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D1" w:rsidRPr="00780E7F" w:rsidRDefault="006A33D1" w:rsidP="006A33D1">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6A33D1" w:rsidRPr="00780E7F" w:rsidRDefault="006A33D1" w:rsidP="006A33D1">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6A33D1" w:rsidRPr="00780E7F" w:rsidRDefault="006A33D1" w:rsidP="006A33D1">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6A33D1" w:rsidRPr="00780E7F" w:rsidRDefault="006A33D1" w:rsidP="006A33D1">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6A33D1" w:rsidRPr="00780E7F" w:rsidRDefault="006A33D1" w:rsidP="006A33D1">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6A33D1" w:rsidRPr="00780E7F" w:rsidRDefault="006A33D1" w:rsidP="006A33D1">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6A33D1" w:rsidRPr="00780E7F" w:rsidRDefault="006A33D1" w:rsidP="006A33D1">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6A33D1" w:rsidRPr="00780E7F" w:rsidRDefault="006A33D1" w:rsidP="006A33D1">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6A33D1" w:rsidRPr="00780E7F" w:rsidRDefault="006A33D1" w:rsidP="006A33D1">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6A33D1" w:rsidRPr="00780E7F" w:rsidRDefault="006A33D1" w:rsidP="006A33D1">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6A33D1" w:rsidRPr="00780E7F" w:rsidRDefault="006A33D1" w:rsidP="006A33D1">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6A33D1" w:rsidRPr="00780E7F" w:rsidRDefault="006A33D1" w:rsidP="006A33D1">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6A33D1" w:rsidRPr="00780E7F" w:rsidRDefault="006A33D1" w:rsidP="006A33D1">
      <w:pPr>
        <w:snapToGrid w:val="0"/>
        <w:ind w:firstLineChars="200" w:firstLine="440"/>
        <w:rPr>
          <w:sz w:val="22"/>
        </w:rPr>
      </w:pPr>
    </w:p>
    <w:p w:rsidR="006A33D1" w:rsidRPr="00780E7F" w:rsidRDefault="006A33D1" w:rsidP="006A33D1">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6A33D1" w:rsidRPr="00780E7F" w:rsidRDefault="006A33D1" w:rsidP="006A33D1">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6A33D1" w:rsidRPr="00780E7F" w:rsidRDefault="006A33D1" w:rsidP="006A33D1">
      <w:pPr>
        <w:snapToGrid w:val="0"/>
        <w:ind w:firstLineChars="200" w:firstLine="442"/>
        <w:rPr>
          <w:b/>
          <w:bCs/>
          <w:sz w:val="22"/>
        </w:rPr>
      </w:pPr>
      <w:r w:rsidRPr="00780E7F">
        <w:rPr>
          <w:b/>
          <w:bCs/>
          <w:sz w:val="22"/>
        </w:rPr>
        <w:t>项目名称：</w:t>
      </w:r>
      <w:r w:rsidRPr="00AE2575">
        <w:rPr>
          <w:rFonts w:hint="eastAsia"/>
          <w:bCs/>
          <w:sz w:val="22"/>
        </w:rPr>
        <w:t>骨科手术导航系统</w:t>
      </w:r>
    </w:p>
    <w:p w:rsidR="006A33D1" w:rsidRPr="00780E7F" w:rsidRDefault="006A33D1" w:rsidP="006A33D1">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6A33D1" w:rsidRPr="00800429" w:rsidRDefault="006A33D1" w:rsidP="006A33D1">
      <w:pPr>
        <w:snapToGrid w:val="0"/>
        <w:ind w:firstLineChars="200" w:firstLine="442"/>
        <w:rPr>
          <w:b/>
          <w:bCs/>
          <w:sz w:val="22"/>
        </w:rPr>
      </w:pPr>
      <w:r w:rsidRPr="00780E7F">
        <w:rPr>
          <w:b/>
          <w:bCs/>
          <w:sz w:val="22"/>
        </w:rPr>
        <w:t>地点：</w:t>
      </w:r>
      <w:r w:rsidRPr="00780E7F">
        <w:rPr>
          <w:bCs/>
          <w:sz w:val="22"/>
        </w:rPr>
        <w:t>上海市</w:t>
      </w:r>
      <w:r>
        <w:rPr>
          <w:rFonts w:hint="eastAsia"/>
        </w:rPr>
        <w:t>浦东新区大同路</w:t>
      </w:r>
      <w:r>
        <w:rPr>
          <w:rFonts w:hint="eastAsia"/>
        </w:rPr>
        <w:t>358</w:t>
      </w:r>
      <w:r>
        <w:rPr>
          <w:rFonts w:hint="eastAsia"/>
        </w:rPr>
        <w:t>号</w:t>
      </w:r>
    </w:p>
    <w:p w:rsidR="006A33D1" w:rsidRPr="00780E7F" w:rsidRDefault="006A33D1" w:rsidP="006A33D1">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6A33D1" w:rsidRDefault="006A33D1" w:rsidP="006A33D1">
      <w:pPr>
        <w:snapToGrid w:val="0"/>
        <w:ind w:firstLineChars="200" w:firstLine="440"/>
        <w:rPr>
          <w:sz w:val="22"/>
        </w:rPr>
      </w:pPr>
      <w:r w:rsidRPr="00780E7F">
        <w:rPr>
          <w:sz w:val="22"/>
        </w:rPr>
        <w:t>4.</w:t>
      </w:r>
      <w:r>
        <w:rPr>
          <w:rFonts w:hint="eastAsia"/>
          <w:sz w:val="22"/>
        </w:rPr>
        <w:t>1</w:t>
      </w:r>
      <w:r w:rsidRPr="00780E7F">
        <w:rPr>
          <w:sz w:val="22"/>
        </w:rPr>
        <w:t xml:space="preserve"> </w:t>
      </w:r>
      <w:r w:rsidRPr="00780E7F">
        <w:rPr>
          <w:sz w:val="22"/>
        </w:rPr>
        <w:t>项目招标范围及内容：</w:t>
      </w:r>
    </w:p>
    <w:p w:rsidR="006A33D1" w:rsidRPr="00780E7F" w:rsidRDefault="006A33D1" w:rsidP="006A33D1">
      <w:pPr>
        <w:snapToGrid w:val="0"/>
        <w:ind w:firstLineChars="200" w:firstLine="440"/>
        <w:rPr>
          <w:sz w:val="22"/>
        </w:rPr>
      </w:pPr>
      <w:r>
        <w:rPr>
          <w:rFonts w:hint="eastAsia"/>
          <w:bCs/>
          <w:sz w:val="22"/>
        </w:rPr>
        <w:t>本项目为</w:t>
      </w:r>
      <w:r w:rsidRPr="00EB7E39">
        <w:rPr>
          <w:rFonts w:hint="eastAsia"/>
          <w:bCs/>
          <w:sz w:val="22"/>
        </w:rPr>
        <w:t>上海市第七人民医院</w:t>
      </w:r>
      <w:r>
        <w:rPr>
          <w:rFonts w:hint="eastAsia"/>
          <w:bCs/>
          <w:sz w:val="22"/>
        </w:rPr>
        <w:t>采购</w:t>
      </w:r>
      <w:r w:rsidRPr="001F48DC">
        <w:rPr>
          <w:rFonts w:hint="eastAsia"/>
          <w:bCs/>
          <w:sz w:val="22"/>
        </w:rPr>
        <w:t>骨科手术导航系统</w:t>
      </w:r>
      <w:r>
        <w:rPr>
          <w:rFonts w:hint="eastAsia"/>
          <w:bCs/>
          <w:sz w:val="22"/>
        </w:rPr>
        <w:t>1</w:t>
      </w:r>
      <w:r>
        <w:rPr>
          <w:rFonts w:hint="eastAsia"/>
          <w:bCs/>
          <w:sz w:val="22"/>
        </w:rPr>
        <w:t>套。</w:t>
      </w:r>
    </w:p>
    <w:p w:rsidR="006A33D1" w:rsidRPr="00780E7F" w:rsidRDefault="006A33D1" w:rsidP="006A33D1">
      <w:pPr>
        <w:snapToGrid w:val="0"/>
        <w:ind w:firstLineChars="200" w:firstLine="440"/>
        <w:rPr>
          <w:sz w:val="22"/>
        </w:rPr>
      </w:pPr>
      <w:r w:rsidRPr="00780E7F">
        <w:rPr>
          <w:sz w:val="22"/>
        </w:rPr>
        <w:lastRenderedPageBreak/>
        <w:t xml:space="preserve">4.3 </w:t>
      </w:r>
      <w:r w:rsidRPr="00780E7F">
        <w:rPr>
          <w:sz w:val="22"/>
        </w:rPr>
        <w:t>交付日期：自合同签订之日起</w:t>
      </w:r>
      <w:r>
        <w:rPr>
          <w:rFonts w:hint="eastAsia"/>
          <w:sz w:val="22"/>
        </w:rPr>
        <w:t>30</w:t>
      </w:r>
      <w:r w:rsidRPr="00780E7F">
        <w:rPr>
          <w:sz w:val="22"/>
        </w:rPr>
        <w:t>天。</w:t>
      </w:r>
    </w:p>
    <w:p w:rsidR="006A33D1" w:rsidRPr="00780E7F" w:rsidRDefault="006A33D1" w:rsidP="006A33D1">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6A33D1" w:rsidRPr="00AE2575" w:rsidRDefault="006A33D1" w:rsidP="006A33D1">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6A33D1" w:rsidRPr="00780E7F" w:rsidRDefault="006A33D1" w:rsidP="006A33D1">
      <w:pPr>
        <w:snapToGrid w:val="0"/>
        <w:ind w:firstLineChars="200" w:firstLine="440"/>
        <w:rPr>
          <w:sz w:val="22"/>
        </w:rPr>
      </w:pPr>
      <w:r w:rsidRPr="00780E7F">
        <w:rPr>
          <w:color w:val="000000"/>
          <w:sz w:val="22"/>
        </w:rPr>
        <w:t>5.2</w:t>
      </w:r>
      <w:r w:rsidRPr="00780E7F">
        <w:rPr>
          <w:color w:val="0000FF"/>
          <w:sz w:val="22"/>
        </w:rPr>
        <w:t>本项目不允许分包。</w:t>
      </w:r>
    </w:p>
    <w:p w:rsidR="006A33D1" w:rsidRPr="00780E7F" w:rsidRDefault="006A33D1" w:rsidP="006A33D1">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6A33D1" w:rsidRPr="00780E7F" w:rsidRDefault="006A33D1" w:rsidP="006A33D1">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6A33D1" w:rsidRPr="00780E7F" w:rsidRDefault="006A33D1" w:rsidP="006A33D1">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6A33D1" w:rsidRPr="00780E7F" w:rsidRDefault="006A33D1" w:rsidP="006A33D1">
      <w:pPr>
        <w:snapToGrid w:val="0"/>
        <w:ind w:firstLineChars="200" w:firstLine="440"/>
        <w:rPr>
          <w:sz w:val="22"/>
        </w:rPr>
      </w:pPr>
      <w:r w:rsidRPr="00780E7F">
        <w:rPr>
          <w:sz w:val="22"/>
        </w:rPr>
        <w:t xml:space="preserve">7.1 </w:t>
      </w:r>
      <w:r w:rsidRPr="00780E7F">
        <w:rPr>
          <w:sz w:val="22"/>
        </w:rPr>
        <w:t>结算原则</w:t>
      </w:r>
    </w:p>
    <w:p w:rsidR="006A33D1" w:rsidRPr="00E26AE4" w:rsidRDefault="006A33D1" w:rsidP="006A33D1">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6A33D1" w:rsidRPr="00780E7F" w:rsidRDefault="006A33D1" w:rsidP="006A33D1">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6A33D1" w:rsidRPr="00780E7F" w:rsidRDefault="006A33D1" w:rsidP="006A33D1">
      <w:pPr>
        <w:snapToGrid w:val="0"/>
        <w:ind w:firstLineChars="200" w:firstLine="440"/>
        <w:rPr>
          <w:sz w:val="22"/>
        </w:rPr>
      </w:pPr>
      <w:r w:rsidRPr="00780E7F">
        <w:rPr>
          <w:sz w:val="22"/>
        </w:rPr>
        <w:t xml:space="preserve">7.2 </w:t>
      </w:r>
      <w:r w:rsidRPr="00780E7F">
        <w:rPr>
          <w:sz w:val="22"/>
        </w:rPr>
        <w:t>支付方式</w:t>
      </w:r>
    </w:p>
    <w:p w:rsidR="006A33D1" w:rsidRPr="00780E7F" w:rsidRDefault="006A33D1" w:rsidP="006A33D1">
      <w:pPr>
        <w:snapToGrid w:val="0"/>
        <w:ind w:firstLineChars="200" w:firstLine="440"/>
        <w:rPr>
          <w:sz w:val="22"/>
        </w:rPr>
      </w:pPr>
      <w:r w:rsidRPr="00780E7F">
        <w:rPr>
          <w:sz w:val="22"/>
        </w:rPr>
        <w:t xml:space="preserve">7.2.1 </w:t>
      </w:r>
      <w:r w:rsidRPr="00780E7F">
        <w:rPr>
          <w:sz w:val="22"/>
        </w:rPr>
        <w:t>本项目合同金额采用</w:t>
      </w:r>
      <w:r w:rsidRPr="00780E7F">
        <w:rPr>
          <w:b/>
          <w:color w:val="FF0000"/>
          <w:sz w:val="22"/>
          <w:u w:val="wavyHeavy"/>
        </w:rPr>
        <w:t>一次性支付</w:t>
      </w:r>
      <w:r w:rsidRPr="00780E7F">
        <w:rPr>
          <w:sz w:val="22"/>
        </w:rPr>
        <w:t>方式，在采购人和中标人合同签订后，按下款要求支付相应的合同款项。</w:t>
      </w:r>
    </w:p>
    <w:p w:rsidR="006A33D1" w:rsidRPr="00920166" w:rsidRDefault="006A33D1" w:rsidP="006A33D1">
      <w:pPr>
        <w:snapToGrid w:val="0"/>
        <w:ind w:firstLineChars="200" w:firstLine="440"/>
        <w:rPr>
          <w:i/>
          <w:color w:val="FF0000"/>
          <w:sz w:val="22"/>
        </w:rPr>
      </w:pPr>
      <w:r w:rsidRPr="00780E7F">
        <w:rPr>
          <w:sz w:val="22"/>
        </w:rPr>
        <w:t>7.2.2</w:t>
      </w:r>
      <w:r w:rsidRPr="00920166">
        <w:rPr>
          <w:rFonts w:hint="eastAsia"/>
          <w:sz w:val="22"/>
        </w:rPr>
        <w:t>设备验收合格</w:t>
      </w:r>
      <w:r w:rsidRPr="00780E7F">
        <w:rPr>
          <w:sz w:val="22"/>
        </w:rPr>
        <w:t>，且采购人收到货物及其发票后</w:t>
      </w:r>
      <w:r>
        <w:rPr>
          <w:rFonts w:hint="eastAsia"/>
          <w:sz w:val="22"/>
          <w:u w:val="single"/>
        </w:rPr>
        <w:t>30</w:t>
      </w:r>
      <w:r w:rsidRPr="00780E7F">
        <w:rPr>
          <w:sz w:val="22"/>
        </w:rPr>
        <w:t>日内，支付全部合同金额。</w:t>
      </w:r>
    </w:p>
    <w:p w:rsidR="006A33D1" w:rsidRPr="00780E7F" w:rsidRDefault="006A33D1" w:rsidP="006A33D1">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6A33D1" w:rsidRPr="00780E7F" w:rsidRDefault="006A33D1" w:rsidP="006A33D1">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6A33D1" w:rsidRPr="00780E7F" w:rsidRDefault="006A33D1" w:rsidP="006A33D1">
      <w:pPr>
        <w:adjustRightInd w:val="0"/>
        <w:snapToGrid w:val="0"/>
        <w:jc w:val="center"/>
        <w:outlineLvl w:val="1"/>
        <w:rPr>
          <w:rFonts w:eastAsia="黑体"/>
          <w:color w:val="000000"/>
          <w:sz w:val="30"/>
          <w:szCs w:val="30"/>
        </w:rPr>
      </w:pPr>
      <w:bookmarkStart w:id="9" w:name="_Toc25518"/>
      <w:r w:rsidRPr="00780E7F">
        <w:rPr>
          <w:rFonts w:eastAsia="黑体"/>
          <w:color w:val="000000"/>
          <w:sz w:val="30"/>
          <w:szCs w:val="30"/>
        </w:rPr>
        <w:t>三、技术质量要求</w:t>
      </w:r>
      <w:bookmarkEnd w:id="9"/>
    </w:p>
    <w:p w:rsidR="006A33D1" w:rsidRPr="00780E7F" w:rsidRDefault="006A33D1" w:rsidP="006A33D1">
      <w:pPr>
        <w:adjustRightInd w:val="0"/>
        <w:snapToGrid w:val="0"/>
        <w:ind w:firstLineChars="200" w:firstLine="442"/>
        <w:outlineLvl w:val="2"/>
        <w:rPr>
          <w:b/>
          <w:bCs/>
          <w:sz w:val="22"/>
        </w:rPr>
      </w:pPr>
      <w:bookmarkStart w:id="10" w:name="_Toc476308503"/>
      <w:bookmarkStart w:id="11" w:name="_Toc18985"/>
      <w:r w:rsidRPr="00780E7F">
        <w:rPr>
          <w:b/>
          <w:bCs/>
          <w:sz w:val="22"/>
        </w:rPr>
        <w:t xml:space="preserve">8 </w:t>
      </w:r>
      <w:r w:rsidRPr="00780E7F">
        <w:rPr>
          <w:b/>
          <w:bCs/>
          <w:sz w:val="22"/>
        </w:rPr>
        <w:t>适用技术规范和规范性文件</w:t>
      </w:r>
      <w:bookmarkEnd w:id="10"/>
      <w:bookmarkEnd w:id="11"/>
    </w:p>
    <w:p w:rsidR="006A33D1" w:rsidRPr="00780E7F" w:rsidRDefault="006A33D1" w:rsidP="006A33D1">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6A33D1" w:rsidRPr="00780E7F" w:rsidRDefault="006A33D1" w:rsidP="006A33D1">
      <w:pPr>
        <w:adjustRightInd w:val="0"/>
        <w:snapToGrid w:val="0"/>
        <w:ind w:firstLineChars="200" w:firstLine="442"/>
        <w:outlineLvl w:val="2"/>
        <w:rPr>
          <w:b/>
          <w:bCs/>
          <w:sz w:val="22"/>
        </w:rPr>
      </w:pPr>
      <w:bookmarkStart w:id="12" w:name="_Toc24452"/>
      <w:r w:rsidRPr="00780E7F">
        <w:rPr>
          <w:b/>
          <w:bCs/>
          <w:sz w:val="22"/>
        </w:rPr>
        <w:t xml:space="preserve">9 </w:t>
      </w:r>
      <w:r w:rsidRPr="00780E7F">
        <w:rPr>
          <w:b/>
          <w:bCs/>
          <w:sz w:val="22"/>
        </w:rPr>
        <w:t>招标内容与质量要求</w:t>
      </w:r>
      <w:bookmarkEnd w:id="12"/>
    </w:p>
    <w:p w:rsidR="006A33D1" w:rsidRPr="00E3235C" w:rsidRDefault="006A33D1" w:rsidP="006A33D1">
      <w:pPr>
        <w:snapToGrid w:val="0"/>
        <w:ind w:firstLineChars="200" w:firstLine="440"/>
        <w:rPr>
          <w:sz w:val="22"/>
        </w:rPr>
      </w:pPr>
      <w:r w:rsidRPr="00780E7F">
        <w:rPr>
          <w:sz w:val="22"/>
        </w:rPr>
        <w:t xml:space="preserve">9.1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202"/>
        <w:gridCol w:w="899"/>
        <w:gridCol w:w="1934"/>
        <w:gridCol w:w="617"/>
        <w:gridCol w:w="1491"/>
        <w:gridCol w:w="1203"/>
        <w:gridCol w:w="481"/>
      </w:tblGrid>
      <w:tr w:rsidR="006A33D1" w:rsidRPr="00780E7F" w:rsidTr="00703020">
        <w:trPr>
          <w:trHeight w:val="567"/>
          <w:tblHeader/>
          <w:jc w:val="center"/>
        </w:trPr>
        <w:tc>
          <w:tcPr>
            <w:tcW w:w="297" w:type="pct"/>
            <w:vAlign w:val="center"/>
          </w:tcPr>
          <w:p w:rsidR="006A33D1" w:rsidRPr="00780E7F" w:rsidRDefault="006A33D1" w:rsidP="00703020">
            <w:pPr>
              <w:adjustRightInd w:val="0"/>
              <w:snapToGrid w:val="0"/>
              <w:jc w:val="center"/>
              <w:rPr>
                <w:b/>
                <w:bCs/>
                <w:sz w:val="22"/>
              </w:rPr>
            </w:pPr>
            <w:r w:rsidRPr="00780E7F">
              <w:rPr>
                <w:b/>
                <w:bCs/>
                <w:sz w:val="22"/>
              </w:rPr>
              <w:t>序号</w:t>
            </w:r>
          </w:p>
        </w:tc>
        <w:tc>
          <w:tcPr>
            <w:tcW w:w="722" w:type="pct"/>
            <w:vAlign w:val="center"/>
          </w:tcPr>
          <w:p w:rsidR="006A33D1" w:rsidRPr="00780E7F" w:rsidRDefault="006A33D1" w:rsidP="00703020">
            <w:pPr>
              <w:adjustRightInd w:val="0"/>
              <w:snapToGrid w:val="0"/>
              <w:jc w:val="center"/>
              <w:rPr>
                <w:b/>
                <w:bCs/>
                <w:sz w:val="22"/>
              </w:rPr>
            </w:pPr>
            <w:r w:rsidRPr="00780E7F">
              <w:rPr>
                <w:b/>
                <w:bCs/>
                <w:sz w:val="22"/>
              </w:rPr>
              <w:t>名称</w:t>
            </w:r>
          </w:p>
        </w:tc>
        <w:tc>
          <w:tcPr>
            <w:tcW w:w="540" w:type="pct"/>
          </w:tcPr>
          <w:p w:rsidR="006A33D1" w:rsidRPr="00780E7F" w:rsidRDefault="006A33D1" w:rsidP="00703020">
            <w:pPr>
              <w:adjustRightInd w:val="0"/>
              <w:snapToGrid w:val="0"/>
              <w:jc w:val="center"/>
              <w:rPr>
                <w:b/>
                <w:bCs/>
                <w:sz w:val="22"/>
              </w:rPr>
            </w:pPr>
            <w:r w:rsidRPr="00780E7F">
              <w:rPr>
                <w:rFonts w:hint="eastAsia"/>
                <w:b/>
                <w:bCs/>
                <w:sz w:val="22"/>
              </w:rPr>
              <w:t>医疗器械类别</w:t>
            </w:r>
          </w:p>
        </w:tc>
        <w:tc>
          <w:tcPr>
            <w:tcW w:w="1162" w:type="pct"/>
            <w:vAlign w:val="center"/>
          </w:tcPr>
          <w:p w:rsidR="006A33D1" w:rsidRPr="00780E7F" w:rsidRDefault="006A33D1" w:rsidP="00703020">
            <w:pPr>
              <w:adjustRightInd w:val="0"/>
              <w:snapToGrid w:val="0"/>
              <w:jc w:val="center"/>
              <w:rPr>
                <w:b/>
                <w:bCs/>
                <w:sz w:val="22"/>
              </w:rPr>
            </w:pPr>
            <w:r w:rsidRPr="00780E7F">
              <w:rPr>
                <w:b/>
                <w:bCs/>
                <w:sz w:val="22"/>
              </w:rPr>
              <w:t>规格技术参数</w:t>
            </w:r>
          </w:p>
          <w:p w:rsidR="006A33D1" w:rsidRPr="00780E7F" w:rsidRDefault="006A33D1" w:rsidP="00703020">
            <w:pPr>
              <w:adjustRightInd w:val="0"/>
              <w:snapToGrid w:val="0"/>
              <w:jc w:val="center"/>
              <w:rPr>
                <w:b/>
                <w:bCs/>
                <w:sz w:val="22"/>
              </w:rPr>
            </w:pPr>
            <w:r w:rsidRPr="00780E7F">
              <w:rPr>
                <w:b/>
                <w:bCs/>
                <w:sz w:val="22"/>
              </w:rPr>
              <w:t>（含材料、工艺要求）</w:t>
            </w:r>
          </w:p>
        </w:tc>
        <w:tc>
          <w:tcPr>
            <w:tcW w:w="371" w:type="pct"/>
            <w:vAlign w:val="center"/>
          </w:tcPr>
          <w:p w:rsidR="006A33D1" w:rsidRPr="00780E7F" w:rsidRDefault="006A33D1" w:rsidP="00703020">
            <w:pPr>
              <w:adjustRightInd w:val="0"/>
              <w:snapToGrid w:val="0"/>
              <w:jc w:val="center"/>
              <w:rPr>
                <w:b/>
                <w:bCs/>
                <w:sz w:val="22"/>
              </w:rPr>
            </w:pPr>
            <w:r w:rsidRPr="00780E7F">
              <w:rPr>
                <w:b/>
                <w:bCs/>
                <w:sz w:val="22"/>
              </w:rPr>
              <w:t>数量</w:t>
            </w:r>
          </w:p>
        </w:tc>
        <w:tc>
          <w:tcPr>
            <w:tcW w:w="896" w:type="pct"/>
            <w:vAlign w:val="center"/>
          </w:tcPr>
          <w:p w:rsidR="006A33D1" w:rsidRPr="00780E7F" w:rsidRDefault="006A33D1" w:rsidP="00703020">
            <w:pPr>
              <w:adjustRightInd w:val="0"/>
              <w:snapToGrid w:val="0"/>
              <w:jc w:val="center"/>
              <w:rPr>
                <w:b/>
                <w:bCs/>
                <w:sz w:val="22"/>
              </w:rPr>
            </w:pPr>
            <w:r w:rsidRPr="00780E7F">
              <w:rPr>
                <w:b/>
                <w:bCs/>
                <w:sz w:val="22"/>
              </w:rPr>
              <w:t>供货期</w:t>
            </w:r>
          </w:p>
        </w:tc>
        <w:tc>
          <w:tcPr>
            <w:tcW w:w="723" w:type="pct"/>
            <w:vAlign w:val="center"/>
          </w:tcPr>
          <w:p w:rsidR="006A33D1" w:rsidRPr="00780E7F" w:rsidRDefault="006A33D1" w:rsidP="00703020">
            <w:pPr>
              <w:adjustRightInd w:val="0"/>
              <w:snapToGrid w:val="0"/>
              <w:jc w:val="center"/>
              <w:rPr>
                <w:b/>
                <w:bCs/>
                <w:sz w:val="22"/>
              </w:rPr>
            </w:pPr>
            <w:r w:rsidRPr="00780E7F">
              <w:rPr>
                <w:b/>
                <w:bCs/>
                <w:sz w:val="22"/>
              </w:rPr>
              <w:t>质保期</w:t>
            </w:r>
          </w:p>
        </w:tc>
        <w:tc>
          <w:tcPr>
            <w:tcW w:w="289" w:type="pct"/>
            <w:vAlign w:val="center"/>
          </w:tcPr>
          <w:p w:rsidR="006A33D1" w:rsidRPr="00780E7F" w:rsidRDefault="006A33D1" w:rsidP="00703020">
            <w:pPr>
              <w:adjustRightInd w:val="0"/>
              <w:snapToGrid w:val="0"/>
              <w:jc w:val="center"/>
              <w:rPr>
                <w:b/>
                <w:bCs/>
                <w:sz w:val="22"/>
              </w:rPr>
            </w:pPr>
            <w:r w:rsidRPr="00780E7F">
              <w:rPr>
                <w:b/>
                <w:bCs/>
                <w:sz w:val="22"/>
              </w:rPr>
              <w:t>备注</w:t>
            </w:r>
          </w:p>
        </w:tc>
      </w:tr>
      <w:tr w:rsidR="006A33D1" w:rsidRPr="00780E7F" w:rsidTr="00703020">
        <w:trPr>
          <w:trHeight w:val="567"/>
          <w:jc w:val="center"/>
        </w:trPr>
        <w:tc>
          <w:tcPr>
            <w:tcW w:w="297" w:type="pct"/>
            <w:vAlign w:val="center"/>
          </w:tcPr>
          <w:p w:rsidR="006A33D1" w:rsidRPr="00780E7F" w:rsidRDefault="006A33D1" w:rsidP="00703020">
            <w:pPr>
              <w:adjustRightInd w:val="0"/>
              <w:snapToGrid w:val="0"/>
              <w:jc w:val="center"/>
              <w:rPr>
                <w:b/>
                <w:bCs/>
                <w:sz w:val="22"/>
              </w:rPr>
            </w:pPr>
            <w:r w:rsidRPr="00780E7F">
              <w:rPr>
                <w:rFonts w:hint="eastAsia"/>
                <w:b/>
                <w:bCs/>
                <w:sz w:val="22"/>
              </w:rPr>
              <w:t>1</w:t>
            </w:r>
          </w:p>
        </w:tc>
        <w:tc>
          <w:tcPr>
            <w:tcW w:w="722" w:type="pct"/>
            <w:vAlign w:val="center"/>
          </w:tcPr>
          <w:p w:rsidR="006A33D1" w:rsidRPr="00E3235C" w:rsidRDefault="006A33D1" w:rsidP="00703020">
            <w:pPr>
              <w:adjustRightInd w:val="0"/>
              <w:snapToGrid w:val="0"/>
              <w:jc w:val="center"/>
              <w:rPr>
                <w:b/>
                <w:bCs/>
                <w:sz w:val="22"/>
              </w:rPr>
            </w:pPr>
            <w:r w:rsidRPr="00E3235C">
              <w:rPr>
                <w:rFonts w:hint="eastAsia"/>
                <w:b/>
                <w:bCs/>
                <w:sz w:val="22"/>
              </w:rPr>
              <w:t>骨科手术导航系统</w:t>
            </w:r>
          </w:p>
        </w:tc>
        <w:tc>
          <w:tcPr>
            <w:tcW w:w="540" w:type="pct"/>
            <w:vAlign w:val="center"/>
          </w:tcPr>
          <w:p w:rsidR="006A33D1" w:rsidRPr="00E3235C" w:rsidRDefault="006A33D1" w:rsidP="00703020">
            <w:pPr>
              <w:adjustRightInd w:val="0"/>
              <w:snapToGrid w:val="0"/>
              <w:jc w:val="center"/>
              <w:rPr>
                <w:b/>
                <w:sz w:val="22"/>
              </w:rPr>
            </w:pPr>
            <w:r w:rsidRPr="00E3235C">
              <w:rPr>
                <w:rFonts w:hint="eastAsia"/>
                <w:b/>
                <w:bCs/>
                <w:sz w:val="22"/>
              </w:rPr>
              <w:t>II</w:t>
            </w:r>
            <w:r w:rsidRPr="00E3235C">
              <w:rPr>
                <w:rFonts w:hint="eastAsia"/>
                <w:b/>
                <w:bCs/>
                <w:sz w:val="22"/>
              </w:rPr>
              <w:t>类</w:t>
            </w:r>
          </w:p>
        </w:tc>
        <w:tc>
          <w:tcPr>
            <w:tcW w:w="1162" w:type="pct"/>
            <w:vAlign w:val="center"/>
          </w:tcPr>
          <w:p w:rsidR="006A33D1" w:rsidRPr="00E3235C" w:rsidRDefault="006A33D1" w:rsidP="00703020">
            <w:pPr>
              <w:adjustRightInd w:val="0"/>
              <w:snapToGrid w:val="0"/>
              <w:jc w:val="center"/>
              <w:rPr>
                <w:b/>
                <w:bCs/>
                <w:sz w:val="22"/>
              </w:rPr>
            </w:pPr>
            <w:r>
              <w:rPr>
                <w:rFonts w:hint="eastAsia"/>
                <w:b/>
                <w:bCs/>
                <w:sz w:val="22"/>
              </w:rPr>
              <w:t>详见</w:t>
            </w:r>
            <w:r w:rsidRPr="00E3235C">
              <w:rPr>
                <w:rFonts w:hint="eastAsia"/>
                <w:b/>
                <w:bCs/>
                <w:sz w:val="22"/>
              </w:rPr>
              <w:t xml:space="preserve">9.2 </w:t>
            </w:r>
            <w:r w:rsidRPr="00E3235C">
              <w:rPr>
                <w:rFonts w:hint="eastAsia"/>
                <w:b/>
                <w:bCs/>
                <w:sz w:val="22"/>
              </w:rPr>
              <w:t>设备技术参数</w:t>
            </w:r>
          </w:p>
        </w:tc>
        <w:tc>
          <w:tcPr>
            <w:tcW w:w="371" w:type="pct"/>
            <w:vAlign w:val="center"/>
          </w:tcPr>
          <w:p w:rsidR="006A33D1" w:rsidRPr="00E3235C" w:rsidRDefault="006A33D1" w:rsidP="00703020">
            <w:pPr>
              <w:adjustRightInd w:val="0"/>
              <w:snapToGrid w:val="0"/>
              <w:jc w:val="center"/>
              <w:rPr>
                <w:b/>
                <w:bCs/>
                <w:sz w:val="22"/>
              </w:rPr>
            </w:pPr>
            <w:r w:rsidRPr="00E3235C">
              <w:rPr>
                <w:rFonts w:hint="eastAsia"/>
                <w:b/>
                <w:bCs/>
                <w:sz w:val="22"/>
              </w:rPr>
              <w:t>1</w:t>
            </w:r>
            <w:r w:rsidRPr="00E3235C">
              <w:rPr>
                <w:rFonts w:hint="eastAsia"/>
                <w:b/>
                <w:bCs/>
                <w:sz w:val="22"/>
              </w:rPr>
              <w:t>套</w:t>
            </w:r>
          </w:p>
        </w:tc>
        <w:tc>
          <w:tcPr>
            <w:tcW w:w="896" w:type="pct"/>
            <w:vAlign w:val="center"/>
          </w:tcPr>
          <w:p w:rsidR="006A33D1" w:rsidRPr="00E3235C" w:rsidRDefault="006A33D1" w:rsidP="00703020">
            <w:pPr>
              <w:adjustRightInd w:val="0"/>
              <w:snapToGrid w:val="0"/>
              <w:jc w:val="left"/>
              <w:rPr>
                <w:b/>
                <w:bCs/>
                <w:sz w:val="22"/>
              </w:rPr>
            </w:pPr>
            <w:r w:rsidRPr="00E3235C">
              <w:rPr>
                <w:b/>
                <w:sz w:val="22"/>
              </w:rPr>
              <w:t>自合同签订之日起</w:t>
            </w:r>
            <w:r w:rsidRPr="00E3235C">
              <w:rPr>
                <w:rFonts w:hint="eastAsia"/>
                <w:b/>
                <w:sz w:val="22"/>
              </w:rPr>
              <w:t>30</w:t>
            </w:r>
            <w:r w:rsidRPr="00E3235C">
              <w:rPr>
                <w:b/>
                <w:sz w:val="22"/>
              </w:rPr>
              <w:t>天</w:t>
            </w:r>
          </w:p>
        </w:tc>
        <w:tc>
          <w:tcPr>
            <w:tcW w:w="723" w:type="pct"/>
            <w:vAlign w:val="center"/>
          </w:tcPr>
          <w:p w:rsidR="006A33D1" w:rsidRPr="00780E7F" w:rsidRDefault="006A33D1" w:rsidP="00703020">
            <w:pPr>
              <w:adjustRightInd w:val="0"/>
              <w:snapToGrid w:val="0"/>
              <w:jc w:val="center"/>
              <w:rPr>
                <w:b/>
                <w:bCs/>
                <w:sz w:val="22"/>
              </w:rPr>
            </w:pPr>
            <w:proofErr w:type="gramStart"/>
            <w:r w:rsidRPr="00E3235C">
              <w:rPr>
                <w:rFonts w:hint="eastAsia"/>
                <w:b/>
                <w:bCs/>
                <w:sz w:val="22"/>
              </w:rPr>
              <w:t>自设备</w:t>
            </w:r>
            <w:proofErr w:type="gramEnd"/>
            <w:r w:rsidRPr="00E3235C">
              <w:rPr>
                <w:rFonts w:hint="eastAsia"/>
                <w:b/>
                <w:bCs/>
                <w:sz w:val="22"/>
              </w:rPr>
              <w:t>验收签字之日起≥</w:t>
            </w:r>
            <w:r w:rsidRPr="00E3235C">
              <w:rPr>
                <w:rFonts w:hint="eastAsia"/>
                <w:b/>
                <w:bCs/>
                <w:sz w:val="22"/>
              </w:rPr>
              <w:t>5</w:t>
            </w:r>
            <w:r w:rsidRPr="00E3235C">
              <w:rPr>
                <w:rFonts w:hint="eastAsia"/>
                <w:b/>
                <w:bCs/>
                <w:sz w:val="22"/>
              </w:rPr>
              <w:lastRenderedPageBreak/>
              <w:t>年</w:t>
            </w:r>
          </w:p>
        </w:tc>
        <w:tc>
          <w:tcPr>
            <w:tcW w:w="289" w:type="pct"/>
            <w:vAlign w:val="center"/>
          </w:tcPr>
          <w:p w:rsidR="006A33D1" w:rsidRPr="00780E7F" w:rsidRDefault="006A33D1" w:rsidP="00703020">
            <w:pPr>
              <w:adjustRightInd w:val="0"/>
              <w:snapToGrid w:val="0"/>
              <w:rPr>
                <w:b/>
                <w:bCs/>
                <w:sz w:val="22"/>
              </w:rPr>
            </w:pPr>
          </w:p>
        </w:tc>
      </w:tr>
    </w:tbl>
    <w:p w:rsidR="006A33D1" w:rsidRPr="00780E7F" w:rsidRDefault="006A33D1" w:rsidP="006A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6A33D1" w:rsidRPr="00780E7F" w:rsidRDefault="006A33D1" w:rsidP="006A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6A33D1" w:rsidRPr="00780E7F" w:rsidRDefault="006A33D1" w:rsidP="006A33D1">
      <w:pPr>
        <w:snapToGrid w:val="0"/>
        <w:ind w:firstLineChars="200" w:firstLine="440"/>
        <w:rPr>
          <w:sz w:val="22"/>
        </w:rPr>
      </w:pPr>
      <w:r w:rsidRPr="00780E7F">
        <w:rPr>
          <w:sz w:val="22"/>
        </w:rPr>
        <w:t xml:space="preserve">9.2 </w:t>
      </w:r>
      <w:r w:rsidRPr="00780E7F">
        <w:rPr>
          <w:sz w:val="22"/>
        </w:rPr>
        <w:t>设备技术参数</w:t>
      </w:r>
    </w:p>
    <w:p w:rsidR="006A33D1" w:rsidRPr="00780E7F" w:rsidRDefault="006A33D1" w:rsidP="006A33D1">
      <w:pPr>
        <w:adjustRightInd w:val="0"/>
        <w:snapToGrid w:val="0"/>
        <w:ind w:firstLineChars="200" w:firstLine="440"/>
        <w:rPr>
          <w:sz w:val="22"/>
        </w:rPr>
      </w:pPr>
      <w:r w:rsidRPr="00780E7F">
        <w:rPr>
          <w:sz w:val="22"/>
        </w:rPr>
        <w:t xml:space="preserve">9.2.1 </w:t>
      </w:r>
      <w:r w:rsidRPr="00780E7F">
        <w:rPr>
          <w:sz w:val="22"/>
        </w:rPr>
        <w:t>用途描述：</w:t>
      </w:r>
      <w:r w:rsidRPr="00E3235C">
        <w:rPr>
          <w:rFonts w:hint="eastAsia"/>
          <w:sz w:val="22"/>
        </w:rPr>
        <w:t>与移动式</w:t>
      </w:r>
      <w:r w:rsidRPr="00E3235C">
        <w:rPr>
          <w:rFonts w:hint="eastAsia"/>
          <w:sz w:val="22"/>
        </w:rPr>
        <w:t>C</w:t>
      </w:r>
      <w:proofErr w:type="gramStart"/>
      <w:r w:rsidRPr="00E3235C">
        <w:rPr>
          <w:rFonts w:hint="eastAsia"/>
          <w:sz w:val="22"/>
        </w:rPr>
        <w:t>型臂</w:t>
      </w:r>
      <w:proofErr w:type="gramEnd"/>
      <w:r w:rsidRPr="00E3235C">
        <w:rPr>
          <w:rFonts w:hint="eastAsia"/>
          <w:sz w:val="22"/>
        </w:rPr>
        <w:t>X</w:t>
      </w:r>
      <w:r w:rsidRPr="00E3235C">
        <w:rPr>
          <w:rFonts w:hint="eastAsia"/>
          <w:sz w:val="22"/>
        </w:rPr>
        <w:t>光机设备配合使用，以机械臂辅助完成骨科手术中病灶点的定位，为医生提供手术路径的参考、引导及稳定把持</w:t>
      </w:r>
      <w:r>
        <w:rPr>
          <w:rFonts w:hint="eastAsia"/>
          <w:sz w:val="22"/>
        </w:rPr>
        <w:t>。</w:t>
      </w:r>
    </w:p>
    <w:p w:rsidR="006A33D1" w:rsidRPr="00780E7F" w:rsidRDefault="006A33D1" w:rsidP="006A33D1">
      <w:pPr>
        <w:adjustRightInd w:val="0"/>
        <w:snapToGrid w:val="0"/>
        <w:ind w:firstLineChars="200" w:firstLine="440"/>
        <w:rPr>
          <w:sz w:val="22"/>
        </w:rPr>
      </w:pPr>
      <w:r w:rsidRPr="00780E7F">
        <w:rPr>
          <w:sz w:val="22"/>
        </w:rPr>
        <w:t xml:space="preserve">9.2.2 </w:t>
      </w:r>
      <w:r w:rsidRPr="00780E7F">
        <w:rPr>
          <w:sz w:val="22"/>
        </w:rPr>
        <w:t>具体技术参数指标要求</w:t>
      </w:r>
    </w:p>
    <w:p w:rsidR="006A33D1" w:rsidRPr="00E3235C" w:rsidRDefault="006A33D1" w:rsidP="006A33D1">
      <w:pPr>
        <w:snapToGrid w:val="0"/>
        <w:ind w:firstLineChars="200" w:firstLine="440"/>
        <w:rPr>
          <w:sz w:val="22"/>
        </w:rPr>
      </w:pPr>
      <w:r>
        <w:rPr>
          <w:rFonts w:hint="eastAsia"/>
          <w:sz w:val="22"/>
        </w:rPr>
        <w:t>（</w:t>
      </w:r>
      <w:r>
        <w:rPr>
          <w:rFonts w:hint="eastAsia"/>
          <w:sz w:val="22"/>
        </w:rPr>
        <w:t>1</w:t>
      </w:r>
      <w:r>
        <w:rPr>
          <w:rFonts w:hint="eastAsia"/>
          <w:sz w:val="22"/>
        </w:rPr>
        <w:t>）</w:t>
      </w:r>
      <w:r w:rsidRPr="00E3235C">
        <w:rPr>
          <w:rFonts w:hint="eastAsia"/>
          <w:sz w:val="22"/>
        </w:rPr>
        <w:t>设备组成及要求</w:t>
      </w:r>
    </w:p>
    <w:p w:rsidR="006A33D1" w:rsidRPr="00E3235C" w:rsidRDefault="006A33D1" w:rsidP="006A33D1">
      <w:pPr>
        <w:snapToGrid w:val="0"/>
        <w:ind w:firstLineChars="200" w:firstLine="440"/>
        <w:rPr>
          <w:sz w:val="22"/>
        </w:rPr>
      </w:pPr>
      <w:r>
        <w:rPr>
          <w:rFonts w:hint="eastAsia"/>
          <w:sz w:val="22"/>
        </w:rPr>
        <w:t>产品的组件</w:t>
      </w:r>
      <w:r w:rsidRPr="00E3235C">
        <w:rPr>
          <w:rFonts w:hint="eastAsia"/>
          <w:sz w:val="22"/>
        </w:rPr>
        <w:t>包括：机械臂系统、主控工作台车、立式手术计划台车、定位操作软件、图像处理与手术计划软件、骨科定位器；</w:t>
      </w:r>
    </w:p>
    <w:p w:rsidR="006A33D1" w:rsidRPr="00E3235C" w:rsidRDefault="006A33D1" w:rsidP="006A33D1">
      <w:pPr>
        <w:snapToGrid w:val="0"/>
        <w:ind w:firstLineChars="200" w:firstLine="440"/>
        <w:rPr>
          <w:sz w:val="22"/>
        </w:rPr>
      </w:pPr>
      <w:r w:rsidRPr="00E3235C">
        <w:rPr>
          <w:rFonts w:hint="eastAsia"/>
          <w:sz w:val="22"/>
        </w:rPr>
        <w:t>图像采集方式：为避免额外成本投入，要求采用</w:t>
      </w:r>
      <w:r>
        <w:rPr>
          <w:rFonts w:hint="eastAsia"/>
          <w:sz w:val="22"/>
        </w:rPr>
        <w:t>术前三维影像进行手术方案规划与设计，不采用术中三维影像数据；（投标文件中请提供</w:t>
      </w:r>
      <w:r w:rsidRPr="00E3235C">
        <w:rPr>
          <w:rFonts w:hint="eastAsia"/>
          <w:sz w:val="22"/>
        </w:rPr>
        <w:t>技术白皮书）</w:t>
      </w:r>
    </w:p>
    <w:p w:rsidR="006A33D1" w:rsidRDefault="006A33D1" w:rsidP="006A33D1">
      <w:pPr>
        <w:snapToGrid w:val="0"/>
        <w:ind w:firstLineChars="200" w:firstLine="440"/>
        <w:rPr>
          <w:sz w:val="22"/>
        </w:rPr>
      </w:pPr>
      <w:r w:rsidRPr="00E3235C">
        <w:rPr>
          <w:rFonts w:hint="eastAsia"/>
          <w:sz w:val="22"/>
        </w:rPr>
        <w:t>配套设备要求：与医院现有</w:t>
      </w:r>
      <w:r w:rsidRPr="00E3235C">
        <w:rPr>
          <w:rFonts w:hint="eastAsia"/>
          <w:sz w:val="22"/>
        </w:rPr>
        <w:t>C</w:t>
      </w:r>
      <w:proofErr w:type="gramStart"/>
      <w:r w:rsidRPr="00E3235C">
        <w:rPr>
          <w:rFonts w:hint="eastAsia"/>
          <w:sz w:val="22"/>
        </w:rPr>
        <w:t>型臂</w:t>
      </w:r>
      <w:proofErr w:type="gramEnd"/>
      <w:r w:rsidRPr="00E3235C">
        <w:rPr>
          <w:rFonts w:hint="eastAsia"/>
          <w:sz w:val="22"/>
        </w:rPr>
        <w:t>X</w:t>
      </w:r>
      <w:r w:rsidRPr="00E3235C">
        <w:rPr>
          <w:rFonts w:hint="eastAsia"/>
          <w:sz w:val="22"/>
        </w:rPr>
        <w:t>光机可适配，在不需要增加额外配套设备情况下，保证骨科手术能顺利开展；</w:t>
      </w:r>
    </w:p>
    <w:p w:rsidR="006A33D1" w:rsidRDefault="006A33D1" w:rsidP="006A33D1">
      <w:pPr>
        <w:snapToGrid w:val="0"/>
        <w:ind w:firstLineChars="200" w:firstLine="440"/>
        <w:rPr>
          <w:sz w:val="22"/>
        </w:rPr>
      </w:pPr>
      <w:r w:rsidRPr="00E3235C">
        <w:rPr>
          <w:rFonts w:hint="eastAsia"/>
          <w:sz w:val="22"/>
        </w:rPr>
        <w:t>医院现有</w:t>
      </w:r>
      <w:r w:rsidRPr="00E3235C">
        <w:rPr>
          <w:rFonts w:hint="eastAsia"/>
          <w:sz w:val="22"/>
        </w:rPr>
        <w:t>C</w:t>
      </w:r>
      <w:proofErr w:type="gramStart"/>
      <w:r w:rsidRPr="00E3235C">
        <w:rPr>
          <w:rFonts w:hint="eastAsia"/>
          <w:sz w:val="22"/>
        </w:rPr>
        <w:t>型臂</w:t>
      </w:r>
      <w:proofErr w:type="gramEnd"/>
      <w:r w:rsidRPr="00E3235C">
        <w:rPr>
          <w:rFonts w:hint="eastAsia"/>
          <w:sz w:val="22"/>
        </w:rPr>
        <w:t>X</w:t>
      </w:r>
      <w:r w:rsidRPr="00E3235C">
        <w:rPr>
          <w:rFonts w:hint="eastAsia"/>
          <w:sz w:val="22"/>
        </w:rPr>
        <w:t>光机</w:t>
      </w:r>
      <w:r>
        <w:rPr>
          <w:rFonts w:hint="eastAsia"/>
          <w:sz w:val="22"/>
        </w:rPr>
        <w:t>品牌型号如下：</w:t>
      </w:r>
    </w:p>
    <w:p w:rsidR="006A33D1" w:rsidRPr="00265A5B" w:rsidRDefault="006A33D1" w:rsidP="006A33D1">
      <w:pPr>
        <w:snapToGrid w:val="0"/>
        <w:ind w:firstLineChars="200" w:firstLine="440"/>
        <w:rPr>
          <w:sz w:val="22"/>
        </w:rPr>
      </w:pPr>
      <w:r w:rsidRPr="00265A5B">
        <w:rPr>
          <w:rFonts w:hint="eastAsia"/>
          <w:sz w:val="22"/>
        </w:rPr>
        <w:t>普爱</w:t>
      </w:r>
      <w:r w:rsidRPr="00265A5B">
        <w:rPr>
          <w:rFonts w:hint="eastAsia"/>
          <w:sz w:val="22"/>
        </w:rPr>
        <w:t xml:space="preserve"> PLX C7630A</w:t>
      </w:r>
    </w:p>
    <w:p w:rsidR="006A33D1" w:rsidRPr="00265A5B" w:rsidRDefault="006A33D1" w:rsidP="006A33D1">
      <w:pPr>
        <w:snapToGrid w:val="0"/>
        <w:ind w:firstLineChars="200" w:firstLine="440"/>
        <w:rPr>
          <w:sz w:val="22"/>
        </w:rPr>
      </w:pPr>
      <w:r w:rsidRPr="00265A5B">
        <w:rPr>
          <w:rFonts w:hint="eastAsia"/>
          <w:sz w:val="22"/>
        </w:rPr>
        <w:t>普爱</w:t>
      </w:r>
      <w:r w:rsidRPr="00265A5B">
        <w:rPr>
          <w:rFonts w:hint="eastAsia"/>
          <w:sz w:val="22"/>
        </w:rPr>
        <w:t xml:space="preserve"> PLX7200A</w:t>
      </w:r>
    </w:p>
    <w:p w:rsidR="006A33D1" w:rsidRPr="00265A5B" w:rsidRDefault="006A33D1" w:rsidP="006A33D1">
      <w:pPr>
        <w:snapToGrid w:val="0"/>
        <w:ind w:firstLineChars="200" w:firstLine="440"/>
        <w:rPr>
          <w:sz w:val="22"/>
        </w:rPr>
      </w:pPr>
      <w:r w:rsidRPr="00265A5B">
        <w:rPr>
          <w:rFonts w:hint="eastAsia"/>
          <w:sz w:val="22"/>
        </w:rPr>
        <w:t>奇目</w:t>
      </w:r>
      <w:r w:rsidRPr="00265A5B">
        <w:rPr>
          <w:rFonts w:hint="eastAsia"/>
          <w:sz w:val="22"/>
        </w:rPr>
        <w:t xml:space="preserve"> ZIiehm 8000</w:t>
      </w:r>
    </w:p>
    <w:p w:rsidR="006A33D1" w:rsidRPr="00265A5B" w:rsidRDefault="006A33D1" w:rsidP="006A33D1">
      <w:pPr>
        <w:snapToGrid w:val="0"/>
        <w:ind w:firstLineChars="200" w:firstLine="440"/>
        <w:rPr>
          <w:sz w:val="22"/>
        </w:rPr>
      </w:pPr>
      <w:r w:rsidRPr="00265A5B">
        <w:rPr>
          <w:rFonts w:hint="eastAsia"/>
          <w:sz w:val="22"/>
        </w:rPr>
        <w:t>奇目</w:t>
      </w:r>
      <w:r w:rsidRPr="00265A5B">
        <w:rPr>
          <w:rFonts w:hint="eastAsia"/>
          <w:sz w:val="22"/>
        </w:rPr>
        <w:t xml:space="preserve"> Ziehm Solo</w:t>
      </w:r>
    </w:p>
    <w:p w:rsidR="006A33D1" w:rsidRPr="00E3235C" w:rsidRDefault="006A33D1" w:rsidP="006A33D1">
      <w:pPr>
        <w:snapToGrid w:val="0"/>
        <w:ind w:firstLineChars="200" w:firstLine="440"/>
        <w:rPr>
          <w:sz w:val="22"/>
        </w:rPr>
      </w:pPr>
      <w:r w:rsidRPr="00265A5B">
        <w:rPr>
          <w:rFonts w:hint="eastAsia"/>
          <w:sz w:val="22"/>
        </w:rPr>
        <w:t>西门子</w:t>
      </w:r>
      <w:r w:rsidRPr="00265A5B">
        <w:rPr>
          <w:rFonts w:hint="eastAsia"/>
          <w:sz w:val="22"/>
        </w:rPr>
        <w:t xml:space="preserve"> ARCADISOrbic</w:t>
      </w:r>
    </w:p>
    <w:p w:rsidR="006A33D1" w:rsidRPr="00E3235C" w:rsidRDefault="006A33D1" w:rsidP="006A33D1">
      <w:pPr>
        <w:snapToGrid w:val="0"/>
        <w:ind w:firstLineChars="200" w:firstLine="440"/>
        <w:rPr>
          <w:sz w:val="22"/>
        </w:rPr>
      </w:pPr>
      <w:r w:rsidRPr="00E3235C">
        <w:rPr>
          <w:rFonts w:hint="eastAsia"/>
          <w:sz w:val="22"/>
        </w:rPr>
        <w:t>医学图像处理与规划系统软件要求：可独立配备于骨科相关科室的办公室；</w:t>
      </w:r>
      <w:r>
        <w:rPr>
          <w:rFonts w:hint="eastAsia"/>
          <w:sz w:val="22"/>
        </w:rPr>
        <w:t>（投标文件中请提供</w:t>
      </w:r>
      <w:r w:rsidRPr="00E3235C">
        <w:rPr>
          <w:rFonts w:hint="eastAsia"/>
          <w:sz w:val="22"/>
        </w:rPr>
        <w:t>技术白皮书）</w:t>
      </w:r>
    </w:p>
    <w:p w:rsidR="006A33D1" w:rsidRPr="00E3235C" w:rsidRDefault="006A33D1" w:rsidP="006A33D1">
      <w:pPr>
        <w:snapToGrid w:val="0"/>
        <w:ind w:firstLineChars="200" w:firstLine="440"/>
        <w:rPr>
          <w:sz w:val="22"/>
        </w:rPr>
      </w:pPr>
      <w:r>
        <w:rPr>
          <w:rFonts w:hint="eastAsia"/>
          <w:sz w:val="22"/>
        </w:rPr>
        <w:t>（</w:t>
      </w:r>
      <w:r>
        <w:rPr>
          <w:rFonts w:hint="eastAsia"/>
          <w:sz w:val="22"/>
        </w:rPr>
        <w:t>2</w:t>
      </w:r>
      <w:r>
        <w:rPr>
          <w:rFonts w:hint="eastAsia"/>
          <w:sz w:val="22"/>
        </w:rPr>
        <w:t>）</w:t>
      </w:r>
      <w:r w:rsidRPr="00E3235C">
        <w:rPr>
          <w:rFonts w:hint="eastAsia"/>
          <w:sz w:val="22"/>
        </w:rPr>
        <w:t>机械臂系统</w:t>
      </w:r>
    </w:p>
    <w:p w:rsidR="006A33D1" w:rsidRPr="00E3235C" w:rsidRDefault="006A33D1" w:rsidP="006A33D1">
      <w:pPr>
        <w:snapToGrid w:val="0"/>
        <w:ind w:firstLineChars="200" w:firstLine="440"/>
        <w:rPr>
          <w:sz w:val="22"/>
        </w:rPr>
      </w:pPr>
      <w:r w:rsidRPr="00E3235C">
        <w:rPr>
          <w:rFonts w:hint="eastAsia"/>
          <w:sz w:val="22"/>
        </w:rPr>
        <w:t>机械臂自由度≥</w:t>
      </w:r>
      <w:r w:rsidRPr="00E3235C">
        <w:rPr>
          <w:rFonts w:hint="eastAsia"/>
          <w:sz w:val="22"/>
        </w:rPr>
        <w:t>6</w:t>
      </w:r>
      <w:r w:rsidRPr="00E3235C">
        <w:rPr>
          <w:rFonts w:hint="eastAsia"/>
          <w:sz w:val="22"/>
        </w:rPr>
        <w:t>自由度；</w:t>
      </w:r>
    </w:p>
    <w:p w:rsidR="006A33D1" w:rsidRPr="00E3235C" w:rsidRDefault="006A33D1" w:rsidP="006A33D1">
      <w:pPr>
        <w:snapToGrid w:val="0"/>
        <w:ind w:firstLineChars="200" w:firstLine="440"/>
        <w:rPr>
          <w:sz w:val="22"/>
        </w:rPr>
      </w:pPr>
      <w:r w:rsidRPr="00E3235C">
        <w:rPr>
          <w:rFonts w:hint="eastAsia"/>
          <w:sz w:val="22"/>
        </w:rPr>
        <w:t>机械</w:t>
      </w:r>
      <w:proofErr w:type="gramStart"/>
      <w:r w:rsidRPr="00E3235C">
        <w:rPr>
          <w:rFonts w:hint="eastAsia"/>
          <w:sz w:val="22"/>
        </w:rPr>
        <w:t>臂有效</w:t>
      </w:r>
      <w:proofErr w:type="gramEnd"/>
      <w:r w:rsidRPr="00E3235C">
        <w:rPr>
          <w:rFonts w:hint="eastAsia"/>
          <w:sz w:val="22"/>
        </w:rPr>
        <w:t>负载≥</w:t>
      </w:r>
      <w:r w:rsidRPr="00E3235C">
        <w:rPr>
          <w:rFonts w:hint="eastAsia"/>
          <w:sz w:val="22"/>
        </w:rPr>
        <w:t>5Kg</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关节活动范围≥±</w:t>
      </w:r>
      <w:r w:rsidRPr="00E3235C">
        <w:rPr>
          <w:rFonts w:hint="eastAsia"/>
          <w:sz w:val="22"/>
        </w:rPr>
        <w:t>360</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机械臂基座活动半径≥</w:t>
      </w:r>
      <w:r w:rsidRPr="00E3235C">
        <w:rPr>
          <w:rFonts w:hint="eastAsia"/>
          <w:sz w:val="22"/>
        </w:rPr>
        <w:t>200mm</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机械</w:t>
      </w:r>
      <w:proofErr w:type="gramStart"/>
      <w:r w:rsidRPr="00E3235C">
        <w:rPr>
          <w:rFonts w:hint="eastAsia"/>
          <w:sz w:val="22"/>
        </w:rPr>
        <w:t>臂最大</w:t>
      </w:r>
      <w:proofErr w:type="gramEnd"/>
      <w:r w:rsidRPr="00E3235C">
        <w:rPr>
          <w:rFonts w:hint="eastAsia"/>
          <w:sz w:val="22"/>
        </w:rPr>
        <w:t>伸展长度≥</w:t>
      </w:r>
      <w:r w:rsidRPr="00E3235C">
        <w:rPr>
          <w:rFonts w:hint="eastAsia"/>
          <w:sz w:val="22"/>
        </w:rPr>
        <w:t>750mm</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机械臂重复定位精度：误差≤±</w:t>
      </w:r>
      <w:r w:rsidRPr="00E3235C">
        <w:rPr>
          <w:rFonts w:hint="eastAsia"/>
          <w:sz w:val="22"/>
        </w:rPr>
        <w:t>0.2mm</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机械臂预期寿命≥</w:t>
      </w:r>
      <w:r w:rsidRPr="00E3235C">
        <w:rPr>
          <w:rFonts w:hint="eastAsia"/>
          <w:sz w:val="22"/>
        </w:rPr>
        <w:t>35000</w:t>
      </w:r>
      <w:r w:rsidRPr="00E3235C">
        <w:rPr>
          <w:rFonts w:hint="eastAsia"/>
          <w:sz w:val="22"/>
        </w:rPr>
        <w:t>小时；</w:t>
      </w:r>
    </w:p>
    <w:p w:rsidR="006A33D1" w:rsidRPr="00E3235C" w:rsidRDefault="006A33D1" w:rsidP="006A33D1">
      <w:pPr>
        <w:snapToGrid w:val="0"/>
        <w:ind w:firstLineChars="200" w:firstLine="440"/>
        <w:rPr>
          <w:sz w:val="22"/>
        </w:rPr>
      </w:pPr>
      <w:r w:rsidRPr="00E3235C">
        <w:rPr>
          <w:rFonts w:hint="eastAsia"/>
          <w:sz w:val="22"/>
        </w:rPr>
        <w:t>具备协同控制功能：具有通过人为主动拖动控制机械</w:t>
      </w:r>
      <w:proofErr w:type="gramStart"/>
      <w:r w:rsidRPr="00E3235C">
        <w:rPr>
          <w:rFonts w:hint="eastAsia"/>
          <w:sz w:val="22"/>
        </w:rPr>
        <w:t>臂运动</w:t>
      </w:r>
      <w:proofErr w:type="gramEnd"/>
      <w:r w:rsidRPr="00E3235C">
        <w:rPr>
          <w:rFonts w:hint="eastAsia"/>
          <w:sz w:val="22"/>
        </w:rPr>
        <w:t>的功能；</w:t>
      </w:r>
    </w:p>
    <w:p w:rsidR="006A33D1" w:rsidRPr="00E3235C" w:rsidRDefault="006A33D1" w:rsidP="006A33D1">
      <w:pPr>
        <w:snapToGrid w:val="0"/>
        <w:ind w:firstLineChars="200" w:firstLine="440"/>
        <w:rPr>
          <w:sz w:val="22"/>
        </w:rPr>
      </w:pPr>
      <w:r w:rsidRPr="00E3235C">
        <w:rPr>
          <w:rFonts w:hint="eastAsia"/>
          <w:sz w:val="22"/>
        </w:rPr>
        <w:t>具备碰撞停止功能：当机械臂与其他设备发生碰撞时，机械</w:t>
      </w:r>
      <w:proofErr w:type="gramStart"/>
      <w:r w:rsidRPr="00E3235C">
        <w:rPr>
          <w:rFonts w:hint="eastAsia"/>
          <w:sz w:val="22"/>
        </w:rPr>
        <w:t>臂具有自动停运动</w:t>
      </w:r>
      <w:proofErr w:type="gramEnd"/>
      <w:r w:rsidRPr="00E3235C">
        <w:rPr>
          <w:rFonts w:hint="eastAsia"/>
          <w:sz w:val="22"/>
        </w:rPr>
        <w:t>的功能；</w:t>
      </w:r>
    </w:p>
    <w:p w:rsidR="006A33D1" w:rsidRPr="00E3235C" w:rsidRDefault="006A33D1" w:rsidP="006A33D1">
      <w:pPr>
        <w:snapToGrid w:val="0"/>
        <w:ind w:firstLineChars="200" w:firstLine="440"/>
        <w:rPr>
          <w:sz w:val="22"/>
        </w:rPr>
      </w:pPr>
      <w:r>
        <w:rPr>
          <w:rFonts w:hint="eastAsia"/>
          <w:sz w:val="22"/>
        </w:rPr>
        <w:t>（</w:t>
      </w:r>
      <w:r>
        <w:rPr>
          <w:rFonts w:hint="eastAsia"/>
          <w:sz w:val="22"/>
        </w:rPr>
        <w:t>3</w:t>
      </w:r>
      <w:r>
        <w:rPr>
          <w:rFonts w:hint="eastAsia"/>
          <w:sz w:val="22"/>
        </w:rPr>
        <w:t>）</w:t>
      </w:r>
      <w:r w:rsidRPr="00E3235C">
        <w:rPr>
          <w:rFonts w:hint="eastAsia"/>
          <w:sz w:val="22"/>
        </w:rPr>
        <w:t>主台车系统</w:t>
      </w:r>
    </w:p>
    <w:p w:rsidR="006A33D1" w:rsidRPr="00E3235C" w:rsidRDefault="006A33D1" w:rsidP="006A33D1">
      <w:pPr>
        <w:snapToGrid w:val="0"/>
        <w:ind w:firstLineChars="200" w:firstLine="440"/>
        <w:rPr>
          <w:sz w:val="22"/>
        </w:rPr>
      </w:pPr>
      <w:r>
        <w:rPr>
          <w:rFonts w:hint="eastAsia"/>
          <w:sz w:val="22"/>
        </w:rPr>
        <w:t>具备紧急停机功能：系统</w:t>
      </w:r>
      <w:r w:rsidRPr="00E3235C">
        <w:rPr>
          <w:rFonts w:hint="eastAsia"/>
          <w:sz w:val="22"/>
        </w:rPr>
        <w:t>具备紧急停机功能；</w:t>
      </w:r>
    </w:p>
    <w:p w:rsidR="006A33D1" w:rsidRPr="00E3235C" w:rsidRDefault="006A33D1" w:rsidP="006A33D1">
      <w:pPr>
        <w:snapToGrid w:val="0"/>
        <w:ind w:firstLineChars="200" w:firstLine="440"/>
        <w:rPr>
          <w:sz w:val="22"/>
        </w:rPr>
      </w:pPr>
      <w:r w:rsidRPr="00E3235C">
        <w:rPr>
          <w:rFonts w:hint="eastAsia"/>
          <w:sz w:val="22"/>
        </w:rPr>
        <w:lastRenderedPageBreak/>
        <w:t>具备稳定支撑系统：系统采用加强</w:t>
      </w:r>
      <w:proofErr w:type="gramStart"/>
      <w:r w:rsidRPr="00E3235C">
        <w:rPr>
          <w:rFonts w:hint="eastAsia"/>
          <w:sz w:val="22"/>
        </w:rPr>
        <w:t>型支持</w:t>
      </w:r>
      <w:proofErr w:type="gramEnd"/>
      <w:r w:rsidRPr="00E3235C">
        <w:rPr>
          <w:rFonts w:hint="eastAsia"/>
          <w:sz w:val="22"/>
        </w:rPr>
        <w:t>部件，增加</w:t>
      </w:r>
      <w:proofErr w:type="gramStart"/>
      <w:r w:rsidRPr="00E3235C">
        <w:rPr>
          <w:rFonts w:hint="eastAsia"/>
          <w:sz w:val="22"/>
        </w:rPr>
        <w:t>设备抓</w:t>
      </w:r>
      <w:proofErr w:type="gramEnd"/>
      <w:r w:rsidRPr="00E3235C">
        <w:rPr>
          <w:rFonts w:hint="eastAsia"/>
          <w:sz w:val="22"/>
        </w:rPr>
        <w:t>地力，消除机械</w:t>
      </w:r>
      <w:proofErr w:type="gramStart"/>
      <w:r w:rsidRPr="00E3235C">
        <w:rPr>
          <w:rFonts w:hint="eastAsia"/>
          <w:sz w:val="22"/>
        </w:rPr>
        <w:t>臂运动</w:t>
      </w:r>
      <w:proofErr w:type="gramEnd"/>
      <w:r w:rsidRPr="00E3235C">
        <w:rPr>
          <w:rFonts w:hint="eastAsia"/>
          <w:sz w:val="22"/>
        </w:rPr>
        <w:t>过程中造成的抖动，保证系统精度；</w:t>
      </w:r>
    </w:p>
    <w:p w:rsidR="006A33D1" w:rsidRPr="00E3235C" w:rsidRDefault="006A33D1" w:rsidP="006A33D1">
      <w:pPr>
        <w:snapToGrid w:val="0"/>
        <w:ind w:firstLineChars="200" w:firstLine="440"/>
        <w:rPr>
          <w:sz w:val="22"/>
        </w:rPr>
      </w:pPr>
      <w:r w:rsidRPr="00E3235C">
        <w:rPr>
          <w:rFonts w:hint="eastAsia"/>
          <w:sz w:val="22"/>
        </w:rPr>
        <w:t>具备稳定升降机构：系统具备稳定电动升降机构，可实现</w:t>
      </w:r>
      <w:proofErr w:type="gramStart"/>
      <w:r w:rsidRPr="00E3235C">
        <w:rPr>
          <w:rFonts w:hint="eastAsia"/>
          <w:sz w:val="22"/>
        </w:rPr>
        <w:t>脚撑与脚轮</w:t>
      </w:r>
      <w:proofErr w:type="gramEnd"/>
      <w:r w:rsidRPr="00E3235C">
        <w:rPr>
          <w:rFonts w:hint="eastAsia"/>
          <w:sz w:val="22"/>
        </w:rPr>
        <w:t>的一键切换；</w:t>
      </w:r>
    </w:p>
    <w:p w:rsidR="006A33D1" w:rsidRPr="00E3235C" w:rsidRDefault="006A33D1" w:rsidP="006A33D1">
      <w:pPr>
        <w:snapToGrid w:val="0"/>
        <w:ind w:firstLineChars="200" w:firstLine="440"/>
        <w:rPr>
          <w:sz w:val="22"/>
        </w:rPr>
      </w:pPr>
      <w:r w:rsidRPr="00E3235C">
        <w:rPr>
          <w:rFonts w:hint="eastAsia"/>
          <w:sz w:val="22"/>
        </w:rPr>
        <w:t>升降机构最大负载力≥</w:t>
      </w:r>
      <w:r w:rsidRPr="00E3235C">
        <w:rPr>
          <w:rFonts w:hint="eastAsia"/>
          <w:sz w:val="22"/>
        </w:rPr>
        <w:t>4000N</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脚</w:t>
      </w:r>
      <w:proofErr w:type="gramStart"/>
      <w:r w:rsidRPr="00E3235C">
        <w:rPr>
          <w:rFonts w:hint="eastAsia"/>
          <w:sz w:val="22"/>
        </w:rPr>
        <w:t>撑数量</w:t>
      </w:r>
      <w:proofErr w:type="gramEnd"/>
      <w:r w:rsidRPr="00E3235C">
        <w:rPr>
          <w:rFonts w:hint="eastAsia"/>
          <w:sz w:val="22"/>
        </w:rPr>
        <w:t>≤</w:t>
      </w:r>
      <w:r w:rsidRPr="00E3235C">
        <w:rPr>
          <w:rFonts w:hint="eastAsia"/>
          <w:sz w:val="22"/>
        </w:rPr>
        <w:t>3</w:t>
      </w:r>
      <w:r w:rsidRPr="00E3235C">
        <w:rPr>
          <w:rFonts w:hint="eastAsia"/>
          <w:sz w:val="22"/>
        </w:rPr>
        <w:t>个；</w:t>
      </w:r>
    </w:p>
    <w:p w:rsidR="006A33D1" w:rsidRPr="00E3235C" w:rsidRDefault="006A33D1" w:rsidP="006A33D1">
      <w:pPr>
        <w:snapToGrid w:val="0"/>
        <w:ind w:firstLineChars="200" w:firstLine="440"/>
        <w:rPr>
          <w:sz w:val="22"/>
        </w:rPr>
      </w:pPr>
      <w:r w:rsidRPr="00E3235C">
        <w:rPr>
          <w:rFonts w:hint="eastAsia"/>
          <w:sz w:val="22"/>
        </w:rPr>
        <w:t>脚轮数量≥</w:t>
      </w:r>
      <w:r w:rsidRPr="00E3235C">
        <w:rPr>
          <w:rFonts w:hint="eastAsia"/>
          <w:sz w:val="22"/>
        </w:rPr>
        <w:t>4</w:t>
      </w:r>
      <w:r w:rsidRPr="00E3235C">
        <w:rPr>
          <w:rFonts w:hint="eastAsia"/>
          <w:sz w:val="22"/>
        </w:rPr>
        <w:t>个；</w:t>
      </w:r>
    </w:p>
    <w:p w:rsidR="006A33D1" w:rsidRPr="00E3235C" w:rsidRDefault="006A33D1" w:rsidP="006A33D1">
      <w:pPr>
        <w:snapToGrid w:val="0"/>
        <w:ind w:firstLineChars="200" w:firstLine="440"/>
        <w:rPr>
          <w:sz w:val="22"/>
        </w:rPr>
      </w:pPr>
      <w:r w:rsidRPr="00E3235C">
        <w:rPr>
          <w:rFonts w:hint="eastAsia"/>
          <w:sz w:val="22"/>
        </w:rPr>
        <w:t>系统重量≥</w:t>
      </w:r>
      <w:r w:rsidRPr="00E3235C">
        <w:rPr>
          <w:rFonts w:hint="eastAsia"/>
          <w:sz w:val="22"/>
        </w:rPr>
        <w:t>250Kg</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计算机</w:t>
      </w:r>
      <w:r w:rsidRPr="00E3235C">
        <w:rPr>
          <w:rFonts w:hint="eastAsia"/>
          <w:sz w:val="22"/>
        </w:rPr>
        <w:t>CPU</w:t>
      </w:r>
      <w:r w:rsidRPr="00E3235C">
        <w:rPr>
          <w:rFonts w:hint="eastAsia"/>
          <w:sz w:val="22"/>
        </w:rPr>
        <w:t>配置：</w:t>
      </w:r>
      <w:proofErr w:type="gramStart"/>
      <w:r w:rsidRPr="00E3235C">
        <w:rPr>
          <w:rFonts w:hint="eastAsia"/>
          <w:sz w:val="22"/>
        </w:rPr>
        <w:t>内核数</w:t>
      </w:r>
      <w:proofErr w:type="gramEnd"/>
      <w:r w:rsidRPr="00E3235C">
        <w:rPr>
          <w:rFonts w:hint="eastAsia"/>
          <w:sz w:val="22"/>
        </w:rPr>
        <w:t>≥</w:t>
      </w:r>
      <w:r w:rsidRPr="00E3235C">
        <w:rPr>
          <w:rFonts w:hint="eastAsia"/>
          <w:sz w:val="22"/>
        </w:rPr>
        <w:t>4</w:t>
      </w:r>
      <w:r w:rsidRPr="00E3235C">
        <w:rPr>
          <w:rFonts w:hint="eastAsia"/>
          <w:sz w:val="22"/>
        </w:rPr>
        <w:t>核，处理器基本频率≥</w:t>
      </w:r>
      <w:r w:rsidRPr="00E3235C">
        <w:rPr>
          <w:rFonts w:hint="eastAsia"/>
          <w:sz w:val="22"/>
        </w:rPr>
        <w:t>3GHz</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计算机内存容量≥</w:t>
      </w:r>
      <w:r w:rsidRPr="00E3235C">
        <w:rPr>
          <w:rFonts w:hint="eastAsia"/>
          <w:sz w:val="22"/>
        </w:rPr>
        <w:t>8G</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显示器数量≥</w:t>
      </w:r>
      <w:r w:rsidRPr="00E3235C">
        <w:rPr>
          <w:rFonts w:hint="eastAsia"/>
          <w:sz w:val="22"/>
        </w:rPr>
        <w:t>2</w:t>
      </w:r>
      <w:r w:rsidRPr="00E3235C">
        <w:rPr>
          <w:rFonts w:hint="eastAsia"/>
          <w:sz w:val="22"/>
        </w:rPr>
        <w:t>个；</w:t>
      </w:r>
    </w:p>
    <w:p w:rsidR="006A33D1" w:rsidRPr="00E3235C" w:rsidRDefault="006A33D1" w:rsidP="006A33D1">
      <w:pPr>
        <w:snapToGrid w:val="0"/>
        <w:ind w:firstLineChars="200" w:firstLine="440"/>
        <w:rPr>
          <w:sz w:val="22"/>
        </w:rPr>
      </w:pPr>
      <w:r w:rsidRPr="00E3235C">
        <w:rPr>
          <w:rFonts w:hint="eastAsia"/>
          <w:sz w:val="22"/>
        </w:rPr>
        <w:t>显示器分辨率≥</w:t>
      </w:r>
      <w:r w:rsidRPr="00E3235C">
        <w:rPr>
          <w:rFonts w:hint="eastAsia"/>
          <w:sz w:val="22"/>
        </w:rPr>
        <w:t>1920</w:t>
      </w:r>
      <w:r w:rsidRPr="00E3235C">
        <w:rPr>
          <w:rFonts w:hint="eastAsia"/>
          <w:sz w:val="22"/>
        </w:rPr>
        <w:t>×</w:t>
      </w:r>
      <w:r w:rsidRPr="00E3235C">
        <w:rPr>
          <w:rFonts w:hint="eastAsia"/>
          <w:sz w:val="22"/>
        </w:rPr>
        <w:t>1080</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具备控制功能脚踏模式：通过控制功能脚踏模式，在系统执行定位功能过程中，需触发脚踏开关，机械臂运行，松开脚踏开关，机械臂则停止运行；</w:t>
      </w:r>
    </w:p>
    <w:p w:rsidR="006A33D1" w:rsidRPr="00E3235C" w:rsidRDefault="006A33D1" w:rsidP="006A33D1">
      <w:pPr>
        <w:snapToGrid w:val="0"/>
        <w:ind w:firstLineChars="200" w:firstLine="440"/>
        <w:rPr>
          <w:sz w:val="22"/>
        </w:rPr>
      </w:pPr>
      <w:r w:rsidRPr="00E3235C">
        <w:rPr>
          <w:rFonts w:hint="eastAsia"/>
          <w:sz w:val="22"/>
        </w:rPr>
        <w:t>最佳工作范围：机械臂的末端工作高度为</w:t>
      </w:r>
      <w:r w:rsidRPr="00E3235C">
        <w:rPr>
          <w:rFonts w:hint="eastAsia"/>
          <w:sz w:val="22"/>
        </w:rPr>
        <w:t>0.9m-1.5m</w:t>
      </w:r>
      <w:r w:rsidRPr="00E3235C">
        <w:rPr>
          <w:rFonts w:hint="eastAsia"/>
          <w:sz w:val="22"/>
        </w:rPr>
        <w:t>，工作半径为</w:t>
      </w:r>
      <w:r w:rsidRPr="00E3235C">
        <w:rPr>
          <w:rFonts w:hint="eastAsia"/>
          <w:sz w:val="22"/>
        </w:rPr>
        <w:t>0.55m-1m</w:t>
      </w:r>
      <w:r w:rsidRPr="00E3235C">
        <w:rPr>
          <w:rFonts w:hint="eastAsia"/>
          <w:sz w:val="22"/>
        </w:rPr>
        <w:t>内的</w:t>
      </w:r>
      <w:r w:rsidRPr="00E3235C">
        <w:rPr>
          <w:rFonts w:hint="eastAsia"/>
          <w:sz w:val="22"/>
        </w:rPr>
        <w:t>180</w:t>
      </w:r>
      <w:r w:rsidRPr="00E3235C">
        <w:rPr>
          <w:rFonts w:hint="eastAsia"/>
          <w:sz w:val="22"/>
        </w:rPr>
        <w:t>°扇形范围，误差≤±</w:t>
      </w:r>
      <w:r w:rsidRPr="00E3235C">
        <w:rPr>
          <w:rFonts w:hint="eastAsia"/>
          <w:sz w:val="22"/>
        </w:rPr>
        <w:t>20%</w:t>
      </w:r>
      <w:r w:rsidRPr="00E3235C">
        <w:rPr>
          <w:rFonts w:hint="eastAsia"/>
          <w:sz w:val="22"/>
        </w:rPr>
        <w:t>；</w:t>
      </w:r>
    </w:p>
    <w:p w:rsidR="006A33D1" w:rsidRPr="00E3235C" w:rsidRDefault="006A33D1" w:rsidP="006A33D1">
      <w:pPr>
        <w:snapToGrid w:val="0"/>
        <w:ind w:firstLineChars="200" w:firstLine="440"/>
        <w:rPr>
          <w:sz w:val="22"/>
        </w:rPr>
      </w:pPr>
      <w:r>
        <w:rPr>
          <w:rFonts w:hint="eastAsia"/>
          <w:sz w:val="22"/>
        </w:rPr>
        <w:t>（</w:t>
      </w:r>
      <w:r>
        <w:rPr>
          <w:rFonts w:hint="eastAsia"/>
          <w:sz w:val="22"/>
        </w:rPr>
        <w:t>4</w:t>
      </w:r>
      <w:r>
        <w:rPr>
          <w:rFonts w:hint="eastAsia"/>
          <w:sz w:val="22"/>
        </w:rPr>
        <w:t>）</w:t>
      </w:r>
      <w:r w:rsidRPr="00E3235C">
        <w:rPr>
          <w:rFonts w:hint="eastAsia"/>
          <w:sz w:val="22"/>
        </w:rPr>
        <w:t>定位操作软件</w:t>
      </w:r>
    </w:p>
    <w:p w:rsidR="006A33D1" w:rsidRPr="00E3235C" w:rsidRDefault="006A33D1" w:rsidP="006A33D1">
      <w:pPr>
        <w:snapToGrid w:val="0"/>
        <w:ind w:firstLineChars="200" w:firstLine="440"/>
        <w:rPr>
          <w:sz w:val="22"/>
        </w:rPr>
      </w:pPr>
      <w:r w:rsidRPr="00E3235C">
        <w:rPr>
          <w:rFonts w:hint="eastAsia"/>
          <w:sz w:val="22"/>
        </w:rPr>
        <w:t>具备用户登录功能；</w:t>
      </w:r>
    </w:p>
    <w:p w:rsidR="006A33D1" w:rsidRPr="00E3235C" w:rsidRDefault="006A33D1" w:rsidP="006A33D1">
      <w:pPr>
        <w:snapToGrid w:val="0"/>
        <w:ind w:firstLineChars="200" w:firstLine="440"/>
        <w:rPr>
          <w:sz w:val="22"/>
        </w:rPr>
      </w:pPr>
      <w:r w:rsidRPr="00E3235C">
        <w:rPr>
          <w:rFonts w:hint="eastAsia"/>
          <w:sz w:val="22"/>
        </w:rPr>
        <w:t>具备全中文可视化图形界面；</w:t>
      </w:r>
    </w:p>
    <w:p w:rsidR="006A33D1" w:rsidRPr="00E3235C" w:rsidRDefault="006A33D1" w:rsidP="006A33D1">
      <w:pPr>
        <w:snapToGrid w:val="0"/>
        <w:ind w:firstLineChars="200" w:firstLine="440"/>
        <w:rPr>
          <w:sz w:val="22"/>
        </w:rPr>
      </w:pPr>
      <w:r w:rsidRPr="00E3235C">
        <w:rPr>
          <w:rFonts w:hint="eastAsia"/>
          <w:sz w:val="22"/>
        </w:rPr>
        <w:t>具备图像采集功能；</w:t>
      </w:r>
    </w:p>
    <w:p w:rsidR="006A33D1" w:rsidRPr="00E3235C" w:rsidRDefault="006A33D1" w:rsidP="006A33D1">
      <w:pPr>
        <w:snapToGrid w:val="0"/>
        <w:ind w:firstLineChars="200" w:firstLine="440"/>
        <w:rPr>
          <w:sz w:val="22"/>
        </w:rPr>
      </w:pPr>
      <w:r>
        <w:rPr>
          <w:rFonts w:hint="eastAsia"/>
          <w:sz w:val="22"/>
        </w:rPr>
        <w:t>具备校准功能：软件</w:t>
      </w:r>
      <w:r w:rsidRPr="00E3235C">
        <w:rPr>
          <w:rFonts w:hint="eastAsia"/>
          <w:sz w:val="22"/>
        </w:rPr>
        <w:t>能实现机械臂与</w:t>
      </w:r>
      <w:r w:rsidRPr="00E3235C">
        <w:rPr>
          <w:rFonts w:hint="eastAsia"/>
          <w:sz w:val="22"/>
        </w:rPr>
        <w:t>C</w:t>
      </w:r>
      <w:proofErr w:type="gramStart"/>
      <w:r w:rsidRPr="00E3235C">
        <w:rPr>
          <w:rFonts w:hint="eastAsia"/>
          <w:sz w:val="22"/>
        </w:rPr>
        <w:t>臂机的</w:t>
      </w:r>
      <w:proofErr w:type="gramEnd"/>
      <w:r w:rsidRPr="00E3235C">
        <w:rPr>
          <w:rFonts w:hint="eastAsia"/>
          <w:sz w:val="22"/>
        </w:rPr>
        <w:t>校准功能；</w:t>
      </w:r>
    </w:p>
    <w:p w:rsidR="006A33D1" w:rsidRPr="00E3235C" w:rsidRDefault="006A33D1" w:rsidP="006A33D1">
      <w:pPr>
        <w:snapToGrid w:val="0"/>
        <w:ind w:firstLineChars="200" w:firstLine="440"/>
        <w:rPr>
          <w:sz w:val="22"/>
        </w:rPr>
      </w:pPr>
      <w:r w:rsidRPr="00E3235C">
        <w:rPr>
          <w:rFonts w:hint="eastAsia"/>
          <w:sz w:val="22"/>
        </w:rPr>
        <w:t>具备图像校正功能：可对</w:t>
      </w:r>
      <w:r w:rsidRPr="00E3235C">
        <w:rPr>
          <w:rFonts w:hint="eastAsia"/>
          <w:sz w:val="22"/>
        </w:rPr>
        <w:t>X</w:t>
      </w:r>
      <w:r w:rsidRPr="00E3235C">
        <w:rPr>
          <w:rFonts w:hint="eastAsia"/>
          <w:sz w:val="22"/>
        </w:rPr>
        <w:t>光片图像校正（包括但不限于畸变、像素等）工作；</w:t>
      </w:r>
    </w:p>
    <w:p w:rsidR="006A33D1" w:rsidRPr="00E3235C" w:rsidRDefault="006A33D1" w:rsidP="006A33D1">
      <w:pPr>
        <w:snapToGrid w:val="0"/>
        <w:ind w:firstLineChars="200" w:firstLine="440"/>
        <w:rPr>
          <w:sz w:val="22"/>
        </w:rPr>
      </w:pPr>
      <w:r>
        <w:rPr>
          <w:rFonts w:hint="eastAsia"/>
          <w:sz w:val="22"/>
        </w:rPr>
        <w:t>具备定位功能：软件</w:t>
      </w:r>
      <w:r w:rsidRPr="00E3235C">
        <w:rPr>
          <w:rFonts w:hint="eastAsia"/>
          <w:sz w:val="22"/>
        </w:rPr>
        <w:t>能控制激光束或通道定位至病灶点体表位置；</w:t>
      </w:r>
    </w:p>
    <w:p w:rsidR="006A33D1" w:rsidRPr="00E3235C" w:rsidRDefault="006A33D1" w:rsidP="006A33D1">
      <w:pPr>
        <w:snapToGrid w:val="0"/>
        <w:ind w:firstLineChars="200" w:firstLine="440"/>
        <w:rPr>
          <w:sz w:val="22"/>
        </w:rPr>
      </w:pPr>
      <w:r w:rsidRPr="00E3235C">
        <w:rPr>
          <w:rFonts w:hint="eastAsia"/>
          <w:sz w:val="22"/>
        </w:rPr>
        <w:t>具备图像配准及验证：利用配准算法实现空间位姿关系（机械臂、患者及</w:t>
      </w:r>
      <w:r w:rsidRPr="00E3235C">
        <w:rPr>
          <w:rFonts w:hint="eastAsia"/>
          <w:sz w:val="22"/>
        </w:rPr>
        <w:t>C</w:t>
      </w:r>
      <w:r w:rsidRPr="00E3235C">
        <w:rPr>
          <w:rFonts w:hint="eastAsia"/>
          <w:sz w:val="22"/>
        </w:rPr>
        <w:t>臂机）确定；</w:t>
      </w:r>
    </w:p>
    <w:p w:rsidR="006A33D1" w:rsidRPr="00E3235C" w:rsidRDefault="006A33D1" w:rsidP="006A33D1">
      <w:pPr>
        <w:snapToGrid w:val="0"/>
        <w:ind w:firstLineChars="200" w:firstLine="440"/>
        <w:rPr>
          <w:sz w:val="22"/>
        </w:rPr>
      </w:pPr>
      <w:r>
        <w:rPr>
          <w:rFonts w:hint="eastAsia"/>
          <w:sz w:val="22"/>
        </w:rPr>
        <w:t>具备居中功能：软件</w:t>
      </w:r>
      <w:r w:rsidRPr="00E3235C">
        <w:rPr>
          <w:rFonts w:hint="eastAsia"/>
          <w:sz w:val="22"/>
        </w:rPr>
        <w:t>能控制激光束或通道实现定位“居中”功能；</w:t>
      </w:r>
    </w:p>
    <w:p w:rsidR="006A33D1" w:rsidRPr="00E3235C" w:rsidRDefault="006A33D1" w:rsidP="006A33D1">
      <w:pPr>
        <w:snapToGrid w:val="0"/>
        <w:ind w:firstLineChars="200" w:firstLine="440"/>
        <w:rPr>
          <w:sz w:val="22"/>
        </w:rPr>
      </w:pPr>
      <w:r>
        <w:rPr>
          <w:rFonts w:hint="eastAsia"/>
          <w:sz w:val="22"/>
        </w:rPr>
        <w:t>具备图像旋转功能：软件</w:t>
      </w:r>
      <w:r w:rsidRPr="00E3235C">
        <w:rPr>
          <w:rFonts w:hint="eastAsia"/>
          <w:sz w:val="22"/>
        </w:rPr>
        <w:t>能控制图像旋转；</w:t>
      </w:r>
    </w:p>
    <w:p w:rsidR="006A33D1" w:rsidRPr="00E3235C" w:rsidRDefault="006A33D1" w:rsidP="006A33D1">
      <w:pPr>
        <w:snapToGrid w:val="0"/>
        <w:ind w:firstLineChars="200" w:firstLine="440"/>
        <w:rPr>
          <w:sz w:val="22"/>
        </w:rPr>
      </w:pPr>
      <w:r>
        <w:rPr>
          <w:rFonts w:hint="eastAsia"/>
          <w:sz w:val="22"/>
        </w:rPr>
        <w:t>具备图像导出功能：软件</w:t>
      </w:r>
      <w:r w:rsidRPr="00E3235C">
        <w:rPr>
          <w:rFonts w:hint="eastAsia"/>
          <w:sz w:val="22"/>
        </w:rPr>
        <w:t>能导出当前图像到</w:t>
      </w:r>
      <w:r w:rsidRPr="00E3235C">
        <w:rPr>
          <w:rFonts w:hint="eastAsia"/>
          <w:sz w:val="22"/>
        </w:rPr>
        <w:t>U</w:t>
      </w:r>
      <w:r w:rsidRPr="00E3235C">
        <w:rPr>
          <w:rFonts w:hint="eastAsia"/>
          <w:sz w:val="22"/>
        </w:rPr>
        <w:t>盘；</w:t>
      </w:r>
    </w:p>
    <w:p w:rsidR="006A33D1" w:rsidRPr="00E3235C" w:rsidRDefault="006A33D1" w:rsidP="006A33D1">
      <w:pPr>
        <w:snapToGrid w:val="0"/>
        <w:ind w:firstLineChars="200" w:firstLine="440"/>
        <w:rPr>
          <w:sz w:val="22"/>
        </w:rPr>
      </w:pPr>
      <w:r>
        <w:rPr>
          <w:rFonts w:hint="eastAsia"/>
          <w:sz w:val="22"/>
        </w:rPr>
        <w:t>具备机械臂复位功能：在设备关机前，软件</w:t>
      </w:r>
      <w:r w:rsidRPr="00E3235C">
        <w:rPr>
          <w:rFonts w:hint="eastAsia"/>
          <w:sz w:val="22"/>
        </w:rPr>
        <w:t>能控制机械臂复位到初始位置；</w:t>
      </w:r>
    </w:p>
    <w:p w:rsidR="006A33D1" w:rsidRPr="00E3235C" w:rsidRDefault="006A33D1" w:rsidP="006A33D1">
      <w:pPr>
        <w:snapToGrid w:val="0"/>
        <w:ind w:firstLineChars="200" w:firstLine="440"/>
        <w:rPr>
          <w:sz w:val="22"/>
        </w:rPr>
      </w:pPr>
      <w:r>
        <w:rPr>
          <w:rFonts w:hint="eastAsia"/>
          <w:sz w:val="22"/>
        </w:rPr>
        <w:t>具备激光束开、关功能：根据用户使用需要，软件</w:t>
      </w:r>
      <w:r w:rsidRPr="00E3235C">
        <w:rPr>
          <w:rFonts w:hint="eastAsia"/>
          <w:sz w:val="22"/>
        </w:rPr>
        <w:t>能控制激光发生器开或者关；</w:t>
      </w:r>
    </w:p>
    <w:p w:rsidR="006A33D1" w:rsidRPr="00E3235C" w:rsidRDefault="006A33D1" w:rsidP="006A33D1">
      <w:pPr>
        <w:snapToGrid w:val="0"/>
        <w:ind w:firstLineChars="200" w:firstLine="440"/>
        <w:rPr>
          <w:sz w:val="22"/>
        </w:rPr>
      </w:pPr>
      <w:r>
        <w:rPr>
          <w:rFonts w:hint="eastAsia"/>
          <w:sz w:val="22"/>
        </w:rPr>
        <w:t>具备实时预览功能：</w:t>
      </w:r>
      <w:r w:rsidRPr="00E3235C">
        <w:rPr>
          <w:rFonts w:hint="eastAsia"/>
          <w:sz w:val="22"/>
        </w:rPr>
        <w:t>能实时预览</w:t>
      </w:r>
      <w:r w:rsidRPr="00E3235C">
        <w:rPr>
          <w:rFonts w:hint="eastAsia"/>
          <w:sz w:val="22"/>
        </w:rPr>
        <w:t>C</w:t>
      </w:r>
      <w:proofErr w:type="gramStart"/>
      <w:r w:rsidRPr="00E3235C">
        <w:rPr>
          <w:rFonts w:hint="eastAsia"/>
          <w:sz w:val="22"/>
        </w:rPr>
        <w:t>型臂</w:t>
      </w:r>
      <w:proofErr w:type="gramEnd"/>
      <w:r w:rsidRPr="00E3235C">
        <w:rPr>
          <w:rFonts w:hint="eastAsia"/>
          <w:sz w:val="22"/>
        </w:rPr>
        <w:t>X</w:t>
      </w:r>
      <w:r w:rsidRPr="00E3235C">
        <w:rPr>
          <w:rFonts w:hint="eastAsia"/>
          <w:sz w:val="22"/>
        </w:rPr>
        <w:t>光机显示画面；</w:t>
      </w:r>
    </w:p>
    <w:p w:rsidR="006A33D1" w:rsidRPr="00E3235C" w:rsidRDefault="006A33D1" w:rsidP="006A33D1">
      <w:pPr>
        <w:snapToGrid w:val="0"/>
        <w:ind w:firstLineChars="200" w:firstLine="440"/>
        <w:rPr>
          <w:sz w:val="22"/>
        </w:rPr>
      </w:pPr>
      <w:r w:rsidRPr="00E3235C">
        <w:rPr>
          <w:rFonts w:hint="eastAsia"/>
          <w:sz w:val="22"/>
        </w:rPr>
        <w:t>具备数据存储功能，可将手术数据、患者医学影像数据进行本地存储、管理；</w:t>
      </w:r>
    </w:p>
    <w:p w:rsidR="006A33D1" w:rsidRPr="00E3235C" w:rsidRDefault="006A33D1" w:rsidP="006A33D1">
      <w:pPr>
        <w:snapToGrid w:val="0"/>
        <w:ind w:firstLineChars="200" w:firstLine="440"/>
        <w:rPr>
          <w:sz w:val="22"/>
        </w:rPr>
      </w:pPr>
      <w:r w:rsidRPr="00E3235C">
        <w:rPr>
          <w:rFonts w:hint="eastAsia"/>
          <w:sz w:val="22"/>
        </w:rPr>
        <w:t>具备机械臂自动控制与手动控制的切换，并支持功能触发操作；</w:t>
      </w:r>
    </w:p>
    <w:p w:rsidR="006A33D1" w:rsidRPr="00E3235C" w:rsidRDefault="006A33D1" w:rsidP="006A33D1">
      <w:pPr>
        <w:snapToGrid w:val="0"/>
        <w:ind w:firstLineChars="200" w:firstLine="440"/>
        <w:rPr>
          <w:sz w:val="22"/>
        </w:rPr>
      </w:pPr>
      <w:r w:rsidRPr="00E3235C">
        <w:rPr>
          <w:rFonts w:hint="eastAsia"/>
          <w:sz w:val="22"/>
        </w:rPr>
        <w:t>具备机械臂的协同控制，实现机械</w:t>
      </w:r>
      <w:proofErr w:type="gramStart"/>
      <w:r w:rsidRPr="00E3235C">
        <w:rPr>
          <w:rFonts w:hint="eastAsia"/>
          <w:sz w:val="22"/>
        </w:rPr>
        <w:t>臂运动</w:t>
      </w:r>
      <w:proofErr w:type="gramEnd"/>
      <w:r w:rsidRPr="00E3235C">
        <w:rPr>
          <w:rFonts w:hint="eastAsia"/>
          <w:sz w:val="22"/>
        </w:rPr>
        <w:t>路径规划与力反馈技术，实现对外界环境的感知并做出回应；</w:t>
      </w:r>
    </w:p>
    <w:p w:rsidR="006A33D1" w:rsidRPr="00E3235C" w:rsidRDefault="006A33D1" w:rsidP="006A33D1">
      <w:pPr>
        <w:snapToGrid w:val="0"/>
        <w:ind w:firstLineChars="200" w:firstLine="440"/>
        <w:rPr>
          <w:sz w:val="22"/>
        </w:rPr>
      </w:pPr>
      <w:r>
        <w:rPr>
          <w:rFonts w:hint="eastAsia"/>
          <w:sz w:val="22"/>
        </w:rPr>
        <w:t>（</w:t>
      </w:r>
      <w:r>
        <w:rPr>
          <w:rFonts w:hint="eastAsia"/>
          <w:sz w:val="22"/>
        </w:rPr>
        <w:t>5</w:t>
      </w:r>
      <w:r>
        <w:rPr>
          <w:rFonts w:hint="eastAsia"/>
          <w:sz w:val="22"/>
        </w:rPr>
        <w:t>）</w:t>
      </w:r>
      <w:r w:rsidRPr="00E3235C">
        <w:rPr>
          <w:rFonts w:hint="eastAsia"/>
          <w:sz w:val="22"/>
        </w:rPr>
        <w:t>图像处理与手术计划软件</w:t>
      </w:r>
    </w:p>
    <w:p w:rsidR="006A33D1" w:rsidRPr="00E3235C" w:rsidRDefault="006A33D1" w:rsidP="006A33D1">
      <w:pPr>
        <w:snapToGrid w:val="0"/>
        <w:ind w:firstLineChars="200" w:firstLine="440"/>
        <w:rPr>
          <w:sz w:val="22"/>
        </w:rPr>
      </w:pPr>
      <w:r w:rsidRPr="00E3235C">
        <w:rPr>
          <w:rFonts w:hint="eastAsia"/>
          <w:sz w:val="22"/>
        </w:rPr>
        <w:t>具备用户登录功能：用户使用口令登录方可使用；</w:t>
      </w:r>
    </w:p>
    <w:p w:rsidR="006A33D1" w:rsidRPr="00E3235C" w:rsidRDefault="006A33D1" w:rsidP="006A33D1">
      <w:pPr>
        <w:snapToGrid w:val="0"/>
        <w:ind w:firstLineChars="200" w:firstLine="440"/>
        <w:rPr>
          <w:sz w:val="22"/>
        </w:rPr>
      </w:pPr>
      <w:r w:rsidRPr="00E3235C">
        <w:rPr>
          <w:rFonts w:hint="eastAsia"/>
          <w:sz w:val="22"/>
        </w:rPr>
        <w:t>具备全中文可视化图形界面；</w:t>
      </w:r>
    </w:p>
    <w:p w:rsidR="006A33D1" w:rsidRPr="00E3235C" w:rsidRDefault="006A33D1" w:rsidP="006A33D1">
      <w:pPr>
        <w:snapToGrid w:val="0"/>
        <w:ind w:firstLineChars="200" w:firstLine="440"/>
        <w:rPr>
          <w:sz w:val="22"/>
        </w:rPr>
      </w:pPr>
      <w:r w:rsidRPr="00E3235C">
        <w:rPr>
          <w:rFonts w:hint="eastAsia"/>
          <w:sz w:val="22"/>
        </w:rPr>
        <w:t>具备</w:t>
      </w:r>
      <w:r w:rsidRPr="00E3235C">
        <w:rPr>
          <w:rFonts w:hint="eastAsia"/>
          <w:sz w:val="22"/>
        </w:rPr>
        <w:t>DICOM</w:t>
      </w:r>
      <w:r w:rsidRPr="00E3235C">
        <w:rPr>
          <w:rFonts w:hint="eastAsia"/>
          <w:sz w:val="22"/>
        </w:rPr>
        <w:t>导入功能：支持</w:t>
      </w:r>
      <w:r w:rsidRPr="00E3235C">
        <w:rPr>
          <w:rFonts w:hint="eastAsia"/>
          <w:sz w:val="22"/>
        </w:rPr>
        <w:t>DICOM</w:t>
      </w:r>
      <w:r w:rsidRPr="00E3235C">
        <w:rPr>
          <w:rFonts w:hint="eastAsia"/>
          <w:sz w:val="22"/>
        </w:rPr>
        <w:t>格式医学影像进行导入和远程查询、获取等；</w:t>
      </w:r>
    </w:p>
    <w:p w:rsidR="006A33D1" w:rsidRPr="00E3235C" w:rsidRDefault="006A33D1" w:rsidP="006A33D1">
      <w:pPr>
        <w:snapToGrid w:val="0"/>
        <w:ind w:firstLineChars="200" w:firstLine="440"/>
        <w:rPr>
          <w:sz w:val="22"/>
        </w:rPr>
      </w:pPr>
      <w:r w:rsidRPr="00E3235C">
        <w:rPr>
          <w:rFonts w:hint="eastAsia"/>
          <w:sz w:val="22"/>
        </w:rPr>
        <w:t>具备三维重建功能；</w:t>
      </w:r>
    </w:p>
    <w:p w:rsidR="006A33D1" w:rsidRPr="00E3235C" w:rsidRDefault="006A33D1" w:rsidP="006A33D1">
      <w:pPr>
        <w:snapToGrid w:val="0"/>
        <w:ind w:firstLineChars="200" w:firstLine="440"/>
        <w:rPr>
          <w:sz w:val="22"/>
        </w:rPr>
      </w:pPr>
      <w:r w:rsidRPr="00E3235C">
        <w:rPr>
          <w:rFonts w:hint="eastAsia"/>
          <w:sz w:val="22"/>
        </w:rPr>
        <w:lastRenderedPageBreak/>
        <w:t>具备三维显示功能；</w:t>
      </w:r>
    </w:p>
    <w:p w:rsidR="006A33D1" w:rsidRPr="00E3235C" w:rsidRDefault="006A33D1" w:rsidP="006A33D1">
      <w:pPr>
        <w:snapToGrid w:val="0"/>
        <w:ind w:firstLineChars="200" w:firstLine="440"/>
        <w:rPr>
          <w:sz w:val="22"/>
        </w:rPr>
      </w:pPr>
      <w:r w:rsidRPr="00E3235C">
        <w:rPr>
          <w:rFonts w:hint="eastAsia"/>
          <w:sz w:val="22"/>
        </w:rPr>
        <w:t>具备断面重建和显示功能：冠状位、</w:t>
      </w:r>
      <w:proofErr w:type="gramStart"/>
      <w:r w:rsidRPr="00E3235C">
        <w:rPr>
          <w:rFonts w:hint="eastAsia"/>
          <w:sz w:val="22"/>
        </w:rPr>
        <w:t>矢状位</w:t>
      </w:r>
      <w:proofErr w:type="gramEnd"/>
      <w:r w:rsidRPr="00E3235C">
        <w:rPr>
          <w:rFonts w:hint="eastAsia"/>
          <w:sz w:val="22"/>
        </w:rPr>
        <w:t>及横断位上断层图像的重建及显示；</w:t>
      </w:r>
    </w:p>
    <w:p w:rsidR="006A33D1" w:rsidRPr="00E3235C" w:rsidRDefault="006A33D1" w:rsidP="006A33D1">
      <w:pPr>
        <w:snapToGrid w:val="0"/>
        <w:ind w:firstLineChars="200" w:firstLine="440"/>
        <w:rPr>
          <w:sz w:val="22"/>
        </w:rPr>
      </w:pPr>
      <w:r w:rsidRPr="00E3235C">
        <w:rPr>
          <w:rFonts w:hint="eastAsia"/>
          <w:sz w:val="22"/>
        </w:rPr>
        <w:t>具备锥形光束投影重建和显示功能：可重建和显示锥形光束投影后的二维视图；</w:t>
      </w:r>
    </w:p>
    <w:p w:rsidR="006A33D1" w:rsidRPr="00E3235C" w:rsidRDefault="006A33D1" w:rsidP="006A33D1">
      <w:pPr>
        <w:snapToGrid w:val="0"/>
        <w:ind w:firstLineChars="200" w:firstLine="440"/>
        <w:rPr>
          <w:sz w:val="22"/>
        </w:rPr>
      </w:pPr>
      <w:r w:rsidRPr="00E3235C">
        <w:rPr>
          <w:rFonts w:hint="eastAsia"/>
          <w:sz w:val="22"/>
        </w:rPr>
        <w:t>具备水平光束投影重建和显示功能：可重建和显示水平光束投影后的二维视图；</w:t>
      </w:r>
    </w:p>
    <w:p w:rsidR="006A33D1" w:rsidRPr="00E3235C" w:rsidRDefault="006A33D1" w:rsidP="006A33D1">
      <w:pPr>
        <w:snapToGrid w:val="0"/>
        <w:ind w:firstLineChars="200" w:firstLine="440"/>
        <w:rPr>
          <w:sz w:val="22"/>
        </w:rPr>
      </w:pPr>
      <w:r w:rsidRPr="00E3235C">
        <w:rPr>
          <w:rFonts w:hint="eastAsia"/>
          <w:sz w:val="22"/>
        </w:rPr>
        <w:t>重建效率：重建</w:t>
      </w:r>
      <w:r w:rsidRPr="00E3235C">
        <w:rPr>
          <w:rFonts w:hint="eastAsia"/>
          <w:sz w:val="22"/>
        </w:rPr>
        <w:t>150MB</w:t>
      </w:r>
      <w:r w:rsidRPr="00E3235C">
        <w:rPr>
          <w:rFonts w:hint="eastAsia"/>
          <w:sz w:val="22"/>
        </w:rPr>
        <w:t>尺寸单个</w:t>
      </w:r>
      <w:r w:rsidRPr="00E3235C">
        <w:rPr>
          <w:rFonts w:hint="eastAsia"/>
          <w:sz w:val="22"/>
        </w:rPr>
        <w:t>DICOM</w:t>
      </w:r>
      <w:r w:rsidRPr="00E3235C">
        <w:rPr>
          <w:rFonts w:hint="eastAsia"/>
          <w:sz w:val="22"/>
        </w:rPr>
        <w:t>序列，所用时间≤</w:t>
      </w:r>
      <w:r w:rsidRPr="00E3235C">
        <w:rPr>
          <w:rFonts w:hint="eastAsia"/>
          <w:sz w:val="22"/>
        </w:rPr>
        <w:t>10</w:t>
      </w:r>
      <w:r w:rsidRPr="00E3235C">
        <w:rPr>
          <w:rFonts w:hint="eastAsia"/>
          <w:sz w:val="22"/>
        </w:rPr>
        <w:t>秒；</w:t>
      </w:r>
      <w:r>
        <w:rPr>
          <w:rFonts w:hint="eastAsia"/>
          <w:sz w:val="22"/>
        </w:rPr>
        <w:t>（投标文件中请提供</w:t>
      </w:r>
      <w:r w:rsidRPr="00E3235C">
        <w:rPr>
          <w:rFonts w:hint="eastAsia"/>
          <w:sz w:val="22"/>
        </w:rPr>
        <w:t>技术白皮书）</w:t>
      </w:r>
    </w:p>
    <w:p w:rsidR="006A33D1" w:rsidRPr="00E3235C" w:rsidRDefault="006A33D1" w:rsidP="006A33D1">
      <w:pPr>
        <w:snapToGrid w:val="0"/>
        <w:ind w:firstLineChars="200" w:firstLine="440"/>
        <w:rPr>
          <w:sz w:val="22"/>
        </w:rPr>
      </w:pPr>
      <w:r w:rsidRPr="00E3235C">
        <w:rPr>
          <w:rFonts w:hint="eastAsia"/>
          <w:sz w:val="22"/>
        </w:rPr>
        <w:t>具备划线功能：拥有划线功能，可以对线段进行管理、绘制、设定并显示线段的参数；</w:t>
      </w:r>
    </w:p>
    <w:p w:rsidR="006A33D1" w:rsidRPr="00E3235C" w:rsidRDefault="006A33D1" w:rsidP="006A33D1">
      <w:pPr>
        <w:snapToGrid w:val="0"/>
        <w:ind w:firstLineChars="200" w:firstLine="440"/>
        <w:rPr>
          <w:sz w:val="22"/>
        </w:rPr>
      </w:pPr>
      <w:r w:rsidRPr="00E3235C">
        <w:rPr>
          <w:rFonts w:hint="eastAsia"/>
          <w:sz w:val="22"/>
        </w:rPr>
        <w:t>具备测量功能：拥有测量功能，可以对角度信息进行选择、添加、删除、编辑及显示；</w:t>
      </w:r>
    </w:p>
    <w:p w:rsidR="006A33D1" w:rsidRPr="00E3235C" w:rsidRDefault="006A33D1" w:rsidP="006A33D1">
      <w:pPr>
        <w:snapToGrid w:val="0"/>
        <w:ind w:firstLineChars="200" w:firstLine="440"/>
        <w:rPr>
          <w:sz w:val="22"/>
        </w:rPr>
      </w:pPr>
      <w:r w:rsidRPr="00E3235C">
        <w:rPr>
          <w:rFonts w:hint="eastAsia"/>
          <w:sz w:val="22"/>
        </w:rPr>
        <w:t>具备消息提示功能：消息类型包括提示信息、出错信息等；</w:t>
      </w:r>
    </w:p>
    <w:p w:rsidR="006A33D1" w:rsidRPr="00E3235C" w:rsidRDefault="006A33D1" w:rsidP="006A33D1">
      <w:pPr>
        <w:snapToGrid w:val="0"/>
        <w:ind w:firstLineChars="200" w:firstLine="440"/>
        <w:rPr>
          <w:sz w:val="22"/>
        </w:rPr>
      </w:pPr>
      <w:r w:rsidRPr="00E3235C">
        <w:rPr>
          <w:rFonts w:hint="eastAsia"/>
          <w:sz w:val="22"/>
        </w:rPr>
        <w:t>具备数据存储功能：可将手术路径进行本地存储；</w:t>
      </w:r>
    </w:p>
    <w:p w:rsidR="006A33D1" w:rsidRPr="00E3235C" w:rsidRDefault="006A33D1" w:rsidP="006A33D1">
      <w:pPr>
        <w:snapToGrid w:val="0"/>
        <w:ind w:firstLineChars="200" w:firstLine="440"/>
        <w:rPr>
          <w:sz w:val="22"/>
        </w:rPr>
      </w:pPr>
      <w:r w:rsidRPr="00E3235C">
        <w:rPr>
          <w:rFonts w:hint="eastAsia"/>
          <w:sz w:val="22"/>
        </w:rPr>
        <w:t>具备可靠性及可维护性；</w:t>
      </w:r>
    </w:p>
    <w:p w:rsidR="006A33D1" w:rsidRPr="00E3235C" w:rsidRDefault="006A33D1" w:rsidP="006A33D1">
      <w:pPr>
        <w:snapToGrid w:val="0"/>
        <w:ind w:firstLineChars="200" w:firstLine="440"/>
        <w:rPr>
          <w:sz w:val="22"/>
        </w:rPr>
      </w:pPr>
      <w:r>
        <w:rPr>
          <w:rFonts w:hint="eastAsia"/>
          <w:sz w:val="22"/>
        </w:rPr>
        <w:t>（</w:t>
      </w:r>
      <w:r>
        <w:rPr>
          <w:rFonts w:hint="eastAsia"/>
          <w:sz w:val="22"/>
        </w:rPr>
        <w:t>6</w:t>
      </w:r>
      <w:r>
        <w:rPr>
          <w:rFonts w:hint="eastAsia"/>
          <w:sz w:val="22"/>
        </w:rPr>
        <w:t>）</w:t>
      </w:r>
      <w:r w:rsidRPr="00E3235C">
        <w:rPr>
          <w:rFonts w:hint="eastAsia"/>
          <w:sz w:val="22"/>
        </w:rPr>
        <w:t>骨科定位器</w:t>
      </w:r>
    </w:p>
    <w:p w:rsidR="006A33D1" w:rsidRPr="00E3235C" w:rsidRDefault="006A33D1" w:rsidP="006A33D1">
      <w:pPr>
        <w:snapToGrid w:val="0"/>
        <w:ind w:firstLineChars="200" w:firstLine="440"/>
        <w:rPr>
          <w:sz w:val="22"/>
        </w:rPr>
      </w:pPr>
      <w:r>
        <w:rPr>
          <w:rFonts w:hint="eastAsia"/>
          <w:sz w:val="22"/>
        </w:rPr>
        <w:t>①</w:t>
      </w:r>
      <w:r w:rsidRPr="00E3235C">
        <w:rPr>
          <w:rFonts w:hint="eastAsia"/>
          <w:sz w:val="22"/>
        </w:rPr>
        <w:t>具备激光发生器的末端手术器械；</w:t>
      </w:r>
      <w:r>
        <w:rPr>
          <w:rFonts w:hint="eastAsia"/>
          <w:sz w:val="22"/>
        </w:rPr>
        <w:t>（投标文件中请提供</w:t>
      </w:r>
      <w:r w:rsidRPr="00E3235C">
        <w:rPr>
          <w:rFonts w:hint="eastAsia"/>
          <w:sz w:val="22"/>
        </w:rPr>
        <w:t>技术白皮书）</w:t>
      </w:r>
    </w:p>
    <w:p w:rsidR="006A33D1" w:rsidRPr="00E3235C" w:rsidRDefault="006A33D1" w:rsidP="006A33D1">
      <w:pPr>
        <w:snapToGrid w:val="0"/>
        <w:ind w:firstLineChars="200" w:firstLine="440"/>
        <w:rPr>
          <w:sz w:val="22"/>
        </w:rPr>
      </w:pPr>
      <w:r w:rsidRPr="00E3235C">
        <w:rPr>
          <w:rFonts w:hint="eastAsia"/>
          <w:sz w:val="22"/>
        </w:rPr>
        <w:t>激光功率：≤</w:t>
      </w:r>
      <w:r w:rsidRPr="00E3235C">
        <w:rPr>
          <w:rFonts w:hint="eastAsia"/>
          <w:sz w:val="22"/>
        </w:rPr>
        <w:t>0.39mW</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激光波长：≥</w:t>
      </w:r>
      <w:r w:rsidRPr="00E3235C">
        <w:rPr>
          <w:rFonts w:hint="eastAsia"/>
          <w:sz w:val="22"/>
        </w:rPr>
        <w:t>520nm</w:t>
      </w:r>
      <w:r w:rsidRPr="00E3235C">
        <w:rPr>
          <w:rFonts w:hint="eastAsia"/>
          <w:sz w:val="22"/>
        </w:rPr>
        <w:t>±</w:t>
      </w:r>
      <w:r w:rsidRPr="00E3235C">
        <w:rPr>
          <w:rFonts w:hint="eastAsia"/>
          <w:sz w:val="22"/>
        </w:rPr>
        <w:t>10nm</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激光光斑大小：距激光出射点</w:t>
      </w:r>
      <w:r w:rsidRPr="00E3235C">
        <w:rPr>
          <w:rFonts w:hint="eastAsia"/>
          <w:sz w:val="22"/>
        </w:rPr>
        <w:t>45cm</w:t>
      </w:r>
      <w:r>
        <w:rPr>
          <w:rFonts w:hint="eastAsia"/>
          <w:sz w:val="22"/>
        </w:rPr>
        <w:t>处，激光光斑直径大小</w:t>
      </w:r>
      <w:r w:rsidRPr="00E3235C">
        <w:rPr>
          <w:rFonts w:hint="eastAsia"/>
          <w:sz w:val="22"/>
        </w:rPr>
        <w:t>≤</w:t>
      </w:r>
      <w:r w:rsidRPr="00E3235C">
        <w:rPr>
          <w:rFonts w:hint="eastAsia"/>
          <w:sz w:val="22"/>
        </w:rPr>
        <w:t>1.0mm</w:t>
      </w:r>
      <w:r w:rsidRPr="00E3235C">
        <w:rPr>
          <w:rFonts w:hint="eastAsia"/>
          <w:sz w:val="22"/>
        </w:rPr>
        <w:t>；</w:t>
      </w:r>
    </w:p>
    <w:p w:rsidR="006A33D1" w:rsidRPr="00E3235C" w:rsidRDefault="006A33D1" w:rsidP="006A33D1">
      <w:pPr>
        <w:snapToGrid w:val="0"/>
        <w:ind w:firstLineChars="200" w:firstLine="440"/>
        <w:rPr>
          <w:sz w:val="22"/>
        </w:rPr>
      </w:pPr>
      <w:r>
        <w:rPr>
          <w:rFonts w:hint="eastAsia"/>
          <w:sz w:val="22"/>
        </w:rPr>
        <w:t>②</w:t>
      </w:r>
      <w:r w:rsidRPr="00E3235C">
        <w:rPr>
          <w:rFonts w:hint="eastAsia"/>
          <w:sz w:val="22"/>
        </w:rPr>
        <w:t>具备多规格套筒，数量≥</w:t>
      </w:r>
      <w:r w:rsidRPr="00E3235C">
        <w:rPr>
          <w:rFonts w:hint="eastAsia"/>
          <w:sz w:val="22"/>
        </w:rPr>
        <w:t>5</w:t>
      </w:r>
      <w:r w:rsidRPr="00E3235C">
        <w:rPr>
          <w:rFonts w:hint="eastAsia"/>
          <w:sz w:val="22"/>
        </w:rPr>
        <w:t>种；</w:t>
      </w:r>
    </w:p>
    <w:p w:rsidR="006A33D1" w:rsidRPr="00E3235C" w:rsidRDefault="006A33D1" w:rsidP="006A33D1">
      <w:pPr>
        <w:snapToGrid w:val="0"/>
        <w:ind w:firstLineChars="200" w:firstLine="440"/>
        <w:rPr>
          <w:sz w:val="22"/>
        </w:rPr>
      </w:pPr>
      <w:r>
        <w:rPr>
          <w:rFonts w:hint="eastAsia"/>
          <w:sz w:val="22"/>
        </w:rPr>
        <w:t>③</w:t>
      </w:r>
      <w:r w:rsidRPr="00E3235C">
        <w:rPr>
          <w:rFonts w:hint="eastAsia"/>
          <w:sz w:val="22"/>
        </w:rPr>
        <w:t>配准板重复安装误差≤±</w:t>
      </w:r>
      <w:r w:rsidRPr="00E3235C">
        <w:rPr>
          <w:rFonts w:hint="eastAsia"/>
          <w:sz w:val="22"/>
        </w:rPr>
        <w:t>0.1mm</w:t>
      </w:r>
      <w:r w:rsidRPr="00E3235C">
        <w:rPr>
          <w:rFonts w:hint="eastAsia"/>
          <w:sz w:val="22"/>
        </w:rPr>
        <w:t>；</w:t>
      </w:r>
    </w:p>
    <w:p w:rsidR="006A33D1" w:rsidRPr="00E3235C" w:rsidRDefault="006A33D1" w:rsidP="006A33D1">
      <w:pPr>
        <w:snapToGrid w:val="0"/>
        <w:ind w:firstLineChars="200" w:firstLine="440"/>
        <w:rPr>
          <w:sz w:val="22"/>
        </w:rPr>
      </w:pPr>
      <w:r>
        <w:rPr>
          <w:rFonts w:hint="eastAsia"/>
          <w:sz w:val="22"/>
        </w:rPr>
        <w:t>④</w:t>
      </w:r>
      <w:r w:rsidRPr="00E3235C">
        <w:rPr>
          <w:rFonts w:hint="eastAsia"/>
          <w:sz w:val="22"/>
        </w:rPr>
        <w:t>定位器重复安装误差≤±</w:t>
      </w:r>
      <w:r w:rsidRPr="00E3235C">
        <w:rPr>
          <w:rFonts w:hint="eastAsia"/>
          <w:sz w:val="22"/>
        </w:rPr>
        <w:t>0.1mm</w:t>
      </w:r>
      <w:r w:rsidRPr="00E3235C">
        <w:rPr>
          <w:rFonts w:hint="eastAsia"/>
          <w:sz w:val="22"/>
        </w:rPr>
        <w:t>；</w:t>
      </w:r>
    </w:p>
    <w:p w:rsidR="006A33D1" w:rsidRPr="00E3235C" w:rsidRDefault="006A33D1" w:rsidP="006A33D1">
      <w:pPr>
        <w:snapToGrid w:val="0"/>
        <w:ind w:firstLineChars="200" w:firstLine="440"/>
        <w:rPr>
          <w:sz w:val="22"/>
        </w:rPr>
      </w:pPr>
      <w:r>
        <w:rPr>
          <w:rFonts w:hint="eastAsia"/>
          <w:sz w:val="22"/>
        </w:rPr>
        <w:t>⑤</w:t>
      </w:r>
      <w:r w:rsidRPr="00E3235C">
        <w:rPr>
          <w:rFonts w:hint="eastAsia"/>
          <w:sz w:val="22"/>
        </w:rPr>
        <w:t>套筒重复安装误差≤±</w:t>
      </w:r>
      <w:r w:rsidRPr="00E3235C">
        <w:rPr>
          <w:rFonts w:hint="eastAsia"/>
          <w:sz w:val="22"/>
        </w:rPr>
        <w:t>0.1mm</w:t>
      </w:r>
      <w:r w:rsidRPr="00E3235C">
        <w:rPr>
          <w:rFonts w:hint="eastAsia"/>
          <w:sz w:val="22"/>
        </w:rPr>
        <w:t>；</w:t>
      </w:r>
    </w:p>
    <w:p w:rsidR="006A33D1" w:rsidRPr="00E3235C" w:rsidRDefault="006A33D1" w:rsidP="006A33D1">
      <w:pPr>
        <w:snapToGrid w:val="0"/>
        <w:ind w:firstLineChars="200" w:firstLine="440"/>
        <w:rPr>
          <w:sz w:val="22"/>
        </w:rPr>
      </w:pPr>
      <w:r>
        <w:rPr>
          <w:rFonts w:hint="eastAsia"/>
          <w:sz w:val="22"/>
        </w:rPr>
        <w:t>⑥</w:t>
      </w:r>
      <w:r w:rsidRPr="00E3235C">
        <w:rPr>
          <w:rFonts w:hint="eastAsia"/>
          <w:sz w:val="22"/>
        </w:rPr>
        <w:t>重复使用次数≥</w:t>
      </w:r>
      <w:r w:rsidRPr="00E3235C">
        <w:rPr>
          <w:rFonts w:hint="eastAsia"/>
          <w:sz w:val="22"/>
        </w:rPr>
        <w:t>30</w:t>
      </w:r>
      <w:r w:rsidRPr="00E3235C">
        <w:rPr>
          <w:rFonts w:hint="eastAsia"/>
          <w:sz w:val="22"/>
        </w:rPr>
        <w:t>次；</w:t>
      </w:r>
    </w:p>
    <w:p w:rsidR="006A33D1" w:rsidRPr="00E3235C" w:rsidRDefault="006A33D1" w:rsidP="006A33D1">
      <w:pPr>
        <w:snapToGrid w:val="0"/>
        <w:ind w:firstLineChars="200" w:firstLine="440"/>
        <w:rPr>
          <w:sz w:val="22"/>
        </w:rPr>
      </w:pPr>
      <w:r>
        <w:rPr>
          <w:rFonts w:hint="eastAsia"/>
          <w:sz w:val="22"/>
        </w:rPr>
        <w:t>⑦</w:t>
      </w:r>
      <w:r w:rsidRPr="00E3235C">
        <w:rPr>
          <w:rFonts w:hint="eastAsia"/>
          <w:sz w:val="22"/>
        </w:rPr>
        <w:t>不需要安装工具；</w:t>
      </w:r>
    </w:p>
    <w:p w:rsidR="006A33D1" w:rsidRPr="00E3235C" w:rsidRDefault="006A33D1" w:rsidP="006A33D1">
      <w:pPr>
        <w:snapToGrid w:val="0"/>
        <w:ind w:firstLineChars="200" w:firstLine="440"/>
        <w:rPr>
          <w:sz w:val="22"/>
        </w:rPr>
      </w:pPr>
      <w:r>
        <w:rPr>
          <w:rFonts w:hint="eastAsia"/>
          <w:sz w:val="22"/>
        </w:rPr>
        <w:t>（</w:t>
      </w:r>
      <w:r>
        <w:rPr>
          <w:rFonts w:hint="eastAsia"/>
          <w:sz w:val="22"/>
        </w:rPr>
        <w:t>7</w:t>
      </w:r>
      <w:r>
        <w:rPr>
          <w:rFonts w:hint="eastAsia"/>
          <w:sz w:val="22"/>
        </w:rPr>
        <w:t>）</w:t>
      </w:r>
      <w:r w:rsidRPr="00E3235C">
        <w:rPr>
          <w:rFonts w:hint="eastAsia"/>
          <w:sz w:val="22"/>
        </w:rPr>
        <w:t>系统功能</w:t>
      </w:r>
      <w:r>
        <w:rPr>
          <w:rFonts w:hint="eastAsia"/>
          <w:sz w:val="22"/>
        </w:rPr>
        <w:t>（投标文件中请提供</w:t>
      </w:r>
      <w:r w:rsidRPr="00E3235C">
        <w:rPr>
          <w:rFonts w:hint="eastAsia"/>
          <w:sz w:val="22"/>
        </w:rPr>
        <w:t>技术白皮书）</w:t>
      </w:r>
    </w:p>
    <w:p w:rsidR="006A33D1" w:rsidRPr="00E3235C" w:rsidRDefault="006A33D1" w:rsidP="006A33D1">
      <w:pPr>
        <w:snapToGrid w:val="0"/>
        <w:ind w:firstLineChars="200" w:firstLine="440"/>
        <w:rPr>
          <w:sz w:val="22"/>
        </w:rPr>
      </w:pPr>
      <w:r w:rsidRPr="00E3235C">
        <w:rPr>
          <w:rFonts w:hint="eastAsia"/>
          <w:sz w:val="22"/>
        </w:rPr>
        <w:t>系统定位精度≤</w:t>
      </w:r>
      <w:r w:rsidRPr="00E3235C">
        <w:rPr>
          <w:rFonts w:hint="eastAsia"/>
          <w:sz w:val="22"/>
        </w:rPr>
        <w:t>2.5mm</w:t>
      </w:r>
      <w:r w:rsidRPr="00E3235C">
        <w:rPr>
          <w:rFonts w:hint="eastAsia"/>
          <w:sz w:val="22"/>
        </w:rPr>
        <w:t>；</w:t>
      </w:r>
    </w:p>
    <w:p w:rsidR="006A33D1" w:rsidRPr="00E3235C" w:rsidRDefault="006A33D1" w:rsidP="006A33D1">
      <w:pPr>
        <w:snapToGrid w:val="0"/>
        <w:ind w:firstLineChars="200" w:firstLine="440"/>
        <w:rPr>
          <w:sz w:val="22"/>
        </w:rPr>
      </w:pPr>
      <w:r w:rsidRPr="00E3235C">
        <w:rPr>
          <w:rFonts w:hint="eastAsia"/>
          <w:sz w:val="22"/>
        </w:rPr>
        <w:t>系统定位时间≤</w:t>
      </w:r>
      <w:r w:rsidRPr="00E3235C">
        <w:rPr>
          <w:rFonts w:hint="eastAsia"/>
          <w:sz w:val="22"/>
        </w:rPr>
        <w:t>10S</w:t>
      </w:r>
      <w:r w:rsidRPr="00E3235C">
        <w:rPr>
          <w:rFonts w:hint="eastAsia"/>
          <w:sz w:val="22"/>
        </w:rPr>
        <w:t>；</w:t>
      </w:r>
    </w:p>
    <w:p w:rsidR="006A33D1" w:rsidRPr="00D84381" w:rsidRDefault="006A33D1" w:rsidP="006A33D1">
      <w:pPr>
        <w:snapToGrid w:val="0"/>
        <w:ind w:firstLineChars="200" w:firstLine="440"/>
        <w:rPr>
          <w:sz w:val="22"/>
        </w:rPr>
      </w:pPr>
      <w:r w:rsidRPr="005B3871">
        <w:rPr>
          <w:sz w:val="22"/>
        </w:rPr>
        <w:t>9.3</w:t>
      </w:r>
      <w:r>
        <w:rPr>
          <w:sz w:val="22"/>
        </w:rPr>
        <w:t>安装调试要求</w:t>
      </w:r>
    </w:p>
    <w:p w:rsidR="006A33D1" w:rsidRPr="00D84381" w:rsidRDefault="006A33D1" w:rsidP="006A33D1">
      <w:pPr>
        <w:snapToGrid w:val="0"/>
        <w:ind w:firstLineChars="200" w:firstLine="440"/>
        <w:rPr>
          <w:sz w:val="22"/>
        </w:rPr>
      </w:pPr>
      <w:r w:rsidRPr="00D84381">
        <w:rPr>
          <w:rFonts w:hint="eastAsia"/>
          <w:sz w:val="22"/>
        </w:rPr>
        <w:t>9.3.1</w:t>
      </w:r>
      <w:r w:rsidRPr="00D84381">
        <w:rPr>
          <w:rFonts w:hint="eastAsia"/>
          <w:sz w:val="22"/>
        </w:rPr>
        <w:t>由投标人提供的设备，其安装、设备上电、调试</w:t>
      </w:r>
      <w:r w:rsidRPr="00D84381">
        <w:rPr>
          <w:rFonts w:hint="eastAsia"/>
          <w:sz w:val="22"/>
        </w:rPr>
        <w:t>(</w:t>
      </w:r>
      <w:r w:rsidRPr="00D84381">
        <w:rPr>
          <w:rFonts w:hint="eastAsia"/>
          <w:sz w:val="22"/>
        </w:rPr>
        <w:t>包括硬件及软件</w:t>
      </w:r>
      <w:r w:rsidRPr="00D84381">
        <w:rPr>
          <w:rFonts w:hint="eastAsia"/>
          <w:sz w:val="22"/>
        </w:rPr>
        <w:t>)</w:t>
      </w:r>
      <w:r w:rsidRPr="00D84381">
        <w:rPr>
          <w:rFonts w:hint="eastAsia"/>
          <w:sz w:val="22"/>
        </w:rPr>
        <w:t>及开通由投标人负责，采购人予以协助配合。设备安装、调测所需工具、仪表及安装材料均由投标人提供。</w:t>
      </w:r>
    </w:p>
    <w:p w:rsidR="006A33D1" w:rsidRPr="00780E7F" w:rsidRDefault="006A33D1" w:rsidP="006A33D1">
      <w:pPr>
        <w:snapToGrid w:val="0"/>
        <w:ind w:firstLineChars="200" w:firstLine="440"/>
        <w:rPr>
          <w:sz w:val="22"/>
        </w:rPr>
      </w:pPr>
      <w:r w:rsidRPr="00780E7F">
        <w:rPr>
          <w:sz w:val="22"/>
        </w:rPr>
        <w:t>9.</w:t>
      </w:r>
      <w:r>
        <w:rPr>
          <w:rFonts w:hint="eastAsia"/>
          <w:sz w:val="22"/>
        </w:rPr>
        <w:t>4</w:t>
      </w:r>
      <w:r w:rsidRPr="00780E7F">
        <w:rPr>
          <w:sz w:val="22"/>
        </w:rPr>
        <w:t xml:space="preserve"> </w:t>
      </w:r>
      <w:r w:rsidRPr="00780E7F">
        <w:rPr>
          <w:sz w:val="22"/>
        </w:rPr>
        <w:t>供货期要求</w:t>
      </w:r>
    </w:p>
    <w:p w:rsidR="006A33D1" w:rsidRPr="00780E7F" w:rsidRDefault="006A33D1" w:rsidP="006A33D1">
      <w:pPr>
        <w:adjustRightInd w:val="0"/>
        <w:snapToGrid w:val="0"/>
        <w:ind w:firstLineChars="200" w:firstLine="440"/>
        <w:rPr>
          <w:sz w:val="22"/>
        </w:rPr>
      </w:pPr>
      <w:r w:rsidRPr="00780E7F">
        <w:rPr>
          <w:sz w:val="22"/>
        </w:rPr>
        <w:t>9.</w:t>
      </w:r>
      <w:r>
        <w:rPr>
          <w:rFonts w:hint="eastAsia"/>
          <w:sz w:val="22"/>
        </w:rPr>
        <w:t>4</w:t>
      </w:r>
      <w:r w:rsidRPr="00780E7F">
        <w:rPr>
          <w:sz w:val="22"/>
        </w:rPr>
        <w:t xml:space="preserve">.1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6A33D1" w:rsidRPr="00780E7F" w:rsidRDefault="006A33D1" w:rsidP="006A33D1">
      <w:pPr>
        <w:adjustRightInd w:val="0"/>
        <w:snapToGrid w:val="0"/>
        <w:ind w:firstLineChars="200" w:firstLine="440"/>
        <w:rPr>
          <w:sz w:val="22"/>
        </w:rPr>
      </w:pPr>
      <w:r w:rsidRPr="00780E7F">
        <w:rPr>
          <w:sz w:val="22"/>
        </w:rPr>
        <w:t>9.</w:t>
      </w:r>
      <w:r>
        <w:rPr>
          <w:rFonts w:hint="eastAsia"/>
          <w:sz w:val="22"/>
        </w:rPr>
        <w:t>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6A33D1" w:rsidRPr="00780E7F" w:rsidRDefault="006A33D1" w:rsidP="006A33D1">
      <w:pPr>
        <w:snapToGrid w:val="0"/>
        <w:ind w:firstLineChars="200" w:firstLine="440"/>
        <w:rPr>
          <w:sz w:val="22"/>
        </w:rPr>
      </w:pPr>
      <w:r w:rsidRPr="00780E7F">
        <w:rPr>
          <w:sz w:val="22"/>
        </w:rPr>
        <w:t>9.</w:t>
      </w:r>
      <w:r>
        <w:rPr>
          <w:rFonts w:hint="eastAsia"/>
          <w:sz w:val="22"/>
        </w:rPr>
        <w:t>5</w:t>
      </w:r>
      <w:r w:rsidRPr="00780E7F">
        <w:rPr>
          <w:sz w:val="22"/>
        </w:rPr>
        <w:t xml:space="preserve"> </w:t>
      </w:r>
      <w:r w:rsidRPr="00780E7F">
        <w:rPr>
          <w:sz w:val="22"/>
        </w:rPr>
        <w:t>质量标准与验收要求</w:t>
      </w:r>
    </w:p>
    <w:p w:rsidR="006A33D1" w:rsidRPr="00780E7F" w:rsidRDefault="006A33D1" w:rsidP="006A33D1">
      <w:pPr>
        <w:adjustRightInd w:val="0"/>
        <w:snapToGrid w:val="0"/>
        <w:ind w:firstLineChars="200" w:firstLine="440"/>
        <w:rPr>
          <w:sz w:val="22"/>
        </w:rPr>
      </w:pPr>
      <w:r w:rsidRPr="00780E7F">
        <w:rPr>
          <w:sz w:val="22"/>
        </w:rPr>
        <w:t>9.</w:t>
      </w:r>
      <w:r>
        <w:rPr>
          <w:rFonts w:hint="eastAsia"/>
          <w:sz w:val="22"/>
        </w:rPr>
        <w:t>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6A33D1" w:rsidRPr="00780E7F" w:rsidRDefault="006A33D1" w:rsidP="006A33D1">
      <w:pPr>
        <w:adjustRightInd w:val="0"/>
        <w:snapToGrid w:val="0"/>
        <w:ind w:firstLineChars="200" w:firstLine="440"/>
        <w:rPr>
          <w:sz w:val="22"/>
        </w:rPr>
      </w:pPr>
      <w:r w:rsidRPr="00780E7F">
        <w:rPr>
          <w:sz w:val="22"/>
        </w:rPr>
        <w:t>9.</w:t>
      </w:r>
      <w:r>
        <w:rPr>
          <w:rFonts w:hint="eastAsia"/>
          <w:sz w:val="22"/>
        </w:rPr>
        <w:t>5</w:t>
      </w:r>
      <w:r w:rsidRPr="00780E7F">
        <w:rPr>
          <w:sz w:val="22"/>
        </w:rPr>
        <w:t xml:space="preserve">.2 </w:t>
      </w:r>
      <w:r w:rsidRPr="00780E7F">
        <w:rPr>
          <w:sz w:val="22"/>
        </w:rPr>
        <w:t>本项目验收将由采购人组织进行或委托第三方进行，质量标准和验收要求为</w:t>
      </w:r>
      <w:r w:rsidRPr="00780E7F">
        <w:rPr>
          <w:sz w:val="22"/>
        </w:rPr>
        <w:lastRenderedPageBreak/>
        <w:t>按照上文中</w:t>
      </w:r>
      <w:r w:rsidRPr="00780E7F">
        <w:rPr>
          <w:sz w:val="22"/>
        </w:rPr>
        <w:t>9.</w:t>
      </w:r>
      <w:r>
        <w:rPr>
          <w:rFonts w:hint="eastAsia"/>
          <w:sz w:val="22"/>
        </w:rPr>
        <w:t>5</w:t>
      </w:r>
      <w:r w:rsidRPr="00780E7F">
        <w:rPr>
          <w:sz w:val="22"/>
        </w:rPr>
        <w:t>.1</w:t>
      </w:r>
      <w:r w:rsidRPr="00780E7F">
        <w:rPr>
          <w:sz w:val="22"/>
        </w:rPr>
        <w:t>条款规定一次验收合格。</w:t>
      </w:r>
    </w:p>
    <w:p w:rsidR="006A33D1" w:rsidRPr="00780E7F" w:rsidRDefault="006A33D1" w:rsidP="006A33D1">
      <w:pPr>
        <w:adjustRightInd w:val="0"/>
        <w:snapToGrid w:val="0"/>
        <w:ind w:firstLineChars="200" w:firstLine="440"/>
        <w:rPr>
          <w:sz w:val="22"/>
        </w:rPr>
      </w:pPr>
      <w:r w:rsidRPr="00780E7F">
        <w:rPr>
          <w:sz w:val="22"/>
        </w:rPr>
        <w:t>9.</w:t>
      </w:r>
      <w:r>
        <w:rPr>
          <w:rFonts w:hint="eastAsia"/>
          <w:sz w:val="22"/>
        </w:rPr>
        <w:t>5</w:t>
      </w:r>
      <w:r w:rsidRPr="00780E7F">
        <w:rPr>
          <w:sz w:val="22"/>
        </w:rPr>
        <w:t xml:space="preserve">.3 </w:t>
      </w:r>
      <w:r w:rsidRPr="00780E7F">
        <w:rPr>
          <w:sz w:val="22"/>
        </w:rPr>
        <w:t>如验收未获通过，采购人有权要求更换或退货，并按照合同约定的条款对供应商作违约处理。</w:t>
      </w:r>
    </w:p>
    <w:p w:rsidR="006A33D1" w:rsidRPr="00780E7F" w:rsidRDefault="006A33D1" w:rsidP="006A33D1">
      <w:pPr>
        <w:adjustRightInd w:val="0"/>
        <w:snapToGrid w:val="0"/>
        <w:ind w:firstLineChars="200" w:firstLine="442"/>
        <w:outlineLvl w:val="2"/>
        <w:rPr>
          <w:b/>
          <w:bCs/>
          <w:sz w:val="22"/>
        </w:rPr>
      </w:pPr>
      <w:bookmarkStart w:id="13" w:name="_Toc29954"/>
      <w:r w:rsidRPr="00780E7F">
        <w:rPr>
          <w:b/>
          <w:bCs/>
          <w:sz w:val="22"/>
        </w:rPr>
        <w:t xml:space="preserve">10 </w:t>
      </w:r>
      <w:r w:rsidRPr="00780E7F">
        <w:rPr>
          <w:b/>
          <w:bCs/>
          <w:sz w:val="22"/>
        </w:rPr>
        <w:t>人员及设备配备要求</w:t>
      </w:r>
      <w:bookmarkEnd w:id="13"/>
    </w:p>
    <w:p w:rsidR="006A33D1" w:rsidRDefault="006A33D1" w:rsidP="006A33D1">
      <w:pPr>
        <w:adjustRightInd w:val="0"/>
        <w:snapToGrid w:val="0"/>
        <w:ind w:firstLineChars="200" w:firstLine="440"/>
        <w:outlineLvl w:val="2"/>
        <w:rPr>
          <w:sz w:val="22"/>
        </w:rPr>
      </w:pPr>
      <w:bookmarkStart w:id="14" w:name="_Toc25612"/>
      <w:r>
        <w:rPr>
          <w:rFonts w:hint="eastAsia"/>
          <w:sz w:val="22"/>
        </w:rPr>
        <w:t>投标人为本项目配备专业人员及设备，确保本项目顺利实施。</w:t>
      </w:r>
    </w:p>
    <w:p w:rsidR="006A33D1" w:rsidRPr="00780E7F" w:rsidRDefault="006A33D1" w:rsidP="006A33D1">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14"/>
    </w:p>
    <w:p w:rsidR="006A33D1" w:rsidRPr="00780E7F" w:rsidRDefault="006A33D1" w:rsidP="006A33D1">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6A33D1" w:rsidRPr="00780E7F" w:rsidRDefault="006A33D1" w:rsidP="006A33D1">
      <w:pPr>
        <w:adjustRightInd w:val="0"/>
        <w:snapToGrid w:val="0"/>
        <w:ind w:firstLineChars="200" w:firstLine="442"/>
        <w:outlineLvl w:val="2"/>
        <w:rPr>
          <w:b/>
          <w:bCs/>
          <w:sz w:val="22"/>
        </w:rPr>
      </w:pPr>
      <w:bookmarkStart w:id="15" w:name="_Toc14288"/>
      <w:r w:rsidRPr="00780E7F">
        <w:rPr>
          <w:b/>
          <w:bCs/>
          <w:sz w:val="22"/>
        </w:rPr>
        <w:t xml:space="preserve">12 </w:t>
      </w:r>
      <w:r w:rsidRPr="00780E7F">
        <w:rPr>
          <w:b/>
          <w:bCs/>
          <w:sz w:val="22"/>
        </w:rPr>
        <w:t>售后服务要求</w:t>
      </w:r>
      <w:bookmarkEnd w:id="15"/>
    </w:p>
    <w:p w:rsidR="006A33D1" w:rsidRPr="00780E7F" w:rsidRDefault="006A33D1" w:rsidP="006A33D1">
      <w:pPr>
        <w:adjustRightInd w:val="0"/>
        <w:snapToGrid w:val="0"/>
        <w:ind w:firstLineChars="200" w:firstLine="440"/>
        <w:rPr>
          <w:sz w:val="22"/>
        </w:rPr>
      </w:pPr>
      <w:r w:rsidRPr="00780E7F">
        <w:rPr>
          <w:sz w:val="22"/>
        </w:rPr>
        <w:t xml:space="preserve">12.1 </w:t>
      </w:r>
      <w:r w:rsidRPr="00780E7F">
        <w:rPr>
          <w:sz w:val="22"/>
        </w:rPr>
        <w:t>操作培训要求</w:t>
      </w:r>
    </w:p>
    <w:p w:rsidR="006A33D1" w:rsidRPr="00780E7F" w:rsidRDefault="006A33D1" w:rsidP="006A33D1">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6A33D1" w:rsidRDefault="006A33D1" w:rsidP="006A33D1">
      <w:pPr>
        <w:adjustRightInd w:val="0"/>
        <w:snapToGrid w:val="0"/>
        <w:ind w:firstLineChars="200" w:firstLine="440"/>
        <w:rPr>
          <w:sz w:val="22"/>
        </w:rPr>
      </w:pPr>
      <w:r w:rsidRPr="00780E7F">
        <w:rPr>
          <w:sz w:val="22"/>
        </w:rPr>
        <w:t xml:space="preserve">12.2 </w:t>
      </w:r>
      <w:r w:rsidRPr="00780E7F">
        <w:rPr>
          <w:sz w:val="22"/>
        </w:rPr>
        <w:t>具体服务措施</w:t>
      </w:r>
    </w:p>
    <w:p w:rsidR="006A33D1" w:rsidRDefault="006A33D1" w:rsidP="006A33D1">
      <w:pPr>
        <w:adjustRightInd w:val="0"/>
        <w:snapToGrid w:val="0"/>
        <w:ind w:firstLineChars="200" w:firstLine="440"/>
        <w:rPr>
          <w:sz w:val="22"/>
        </w:rPr>
      </w:pPr>
      <w:r w:rsidRPr="00997D96">
        <w:rPr>
          <w:rFonts w:hint="eastAsia"/>
          <w:sz w:val="22"/>
        </w:rPr>
        <w:t>质量保证期：</w:t>
      </w:r>
      <w:proofErr w:type="gramStart"/>
      <w:r w:rsidRPr="00997D96">
        <w:rPr>
          <w:rFonts w:hint="eastAsia"/>
          <w:sz w:val="22"/>
        </w:rPr>
        <w:t>自设备</w:t>
      </w:r>
      <w:proofErr w:type="gramEnd"/>
      <w:r w:rsidRPr="00997D96">
        <w:rPr>
          <w:rFonts w:hint="eastAsia"/>
          <w:sz w:val="22"/>
        </w:rPr>
        <w:t>验收签字之日起≥</w:t>
      </w:r>
      <w:r w:rsidRPr="00997D96">
        <w:rPr>
          <w:rFonts w:hint="eastAsia"/>
          <w:sz w:val="22"/>
        </w:rPr>
        <w:t>5</w:t>
      </w:r>
      <w:r w:rsidRPr="00997D96">
        <w:rPr>
          <w:rFonts w:hint="eastAsia"/>
          <w:sz w:val="22"/>
        </w:rPr>
        <w:t>年；</w:t>
      </w:r>
    </w:p>
    <w:p w:rsidR="006A33D1" w:rsidRPr="00997D96" w:rsidRDefault="006A33D1" w:rsidP="006A33D1">
      <w:pPr>
        <w:adjustRightInd w:val="0"/>
        <w:snapToGrid w:val="0"/>
        <w:ind w:firstLineChars="200" w:firstLine="440"/>
        <w:rPr>
          <w:sz w:val="22"/>
        </w:rPr>
      </w:pPr>
      <w:r w:rsidRPr="00997D96">
        <w:rPr>
          <w:rFonts w:hint="eastAsia"/>
          <w:sz w:val="22"/>
        </w:rPr>
        <w:t>响应时间：设备出现故障时，响应时间在</w:t>
      </w:r>
      <w:r w:rsidRPr="00997D96">
        <w:rPr>
          <w:rFonts w:hint="eastAsia"/>
          <w:sz w:val="22"/>
        </w:rPr>
        <w:t>2</w:t>
      </w:r>
      <w:r w:rsidRPr="00997D96">
        <w:rPr>
          <w:rFonts w:hint="eastAsia"/>
          <w:sz w:val="22"/>
        </w:rPr>
        <w:t>小时内，</w:t>
      </w:r>
      <w:r w:rsidRPr="00997D96">
        <w:rPr>
          <w:rFonts w:hint="eastAsia"/>
          <w:sz w:val="22"/>
        </w:rPr>
        <w:t>24</w:t>
      </w:r>
      <w:r w:rsidRPr="00997D96">
        <w:rPr>
          <w:rFonts w:hint="eastAsia"/>
          <w:sz w:val="22"/>
        </w:rPr>
        <w:t>小时内抵达现场。保修期内免费更换零配件和免人工费。</w:t>
      </w:r>
    </w:p>
    <w:p w:rsidR="006A33D1" w:rsidRPr="00997D96" w:rsidRDefault="006A33D1" w:rsidP="006A33D1">
      <w:pPr>
        <w:adjustRightInd w:val="0"/>
        <w:snapToGrid w:val="0"/>
        <w:ind w:firstLineChars="200" w:firstLine="440"/>
        <w:rPr>
          <w:sz w:val="22"/>
        </w:rPr>
      </w:pPr>
      <w:r w:rsidRPr="00997D96">
        <w:rPr>
          <w:rFonts w:hint="eastAsia"/>
          <w:sz w:val="22"/>
        </w:rPr>
        <w:t>服务内容与计划：提供所投产品版本内终身免费软件升级。</w:t>
      </w:r>
    </w:p>
    <w:p w:rsidR="006A33D1" w:rsidRPr="00997D96" w:rsidRDefault="006A33D1" w:rsidP="006A33D1">
      <w:pPr>
        <w:adjustRightInd w:val="0"/>
        <w:snapToGrid w:val="0"/>
        <w:ind w:firstLineChars="200" w:firstLine="440"/>
        <w:rPr>
          <w:sz w:val="22"/>
        </w:rPr>
      </w:pPr>
      <w:proofErr w:type="gramStart"/>
      <w:r w:rsidRPr="00997D96">
        <w:rPr>
          <w:rFonts w:hint="eastAsia"/>
          <w:sz w:val="22"/>
        </w:rPr>
        <w:t>维保内容</w:t>
      </w:r>
      <w:proofErr w:type="gramEnd"/>
      <w:r w:rsidRPr="00997D96">
        <w:rPr>
          <w:rFonts w:hint="eastAsia"/>
          <w:sz w:val="22"/>
        </w:rPr>
        <w:t>与价格：</w:t>
      </w:r>
    </w:p>
    <w:p w:rsidR="006A33D1" w:rsidRPr="00997D96" w:rsidRDefault="006A33D1" w:rsidP="006A33D1">
      <w:pPr>
        <w:adjustRightInd w:val="0"/>
        <w:snapToGrid w:val="0"/>
        <w:ind w:firstLineChars="200" w:firstLine="440"/>
        <w:rPr>
          <w:sz w:val="22"/>
        </w:rPr>
      </w:pPr>
      <w:r>
        <w:rPr>
          <w:rFonts w:hint="eastAsia"/>
          <w:sz w:val="22"/>
        </w:rPr>
        <w:t>①保修期内更换的备件，此备件的保修期</w:t>
      </w:r>
      <w:r w:rsidRPr="00997D96">
        <w:rPr>
          <w:rFonts w:hint="eastAsia"/>
          <w:sz w:val="22"/>
        </w:rPr>
        <w:t>从更换后签收日算起，保修一年。</w:t>
      </w:r>
    </w:p>
    <w:p w:rsidR="006A33D1" w:rsidRPr="00997D96" w:rsidRDefault="006A33D1" w:rsidP="006A33D1">
      <w:pPr>
        <w:adjustRightInd w:val="0"/>
        <w:snapToGrid w:val="0"/>
        <w:ind w:firstLineChars="200" w:firstLine="440"/>
        <w:rPr>
          <w:sz w:val="22"/>
        </w:rPr>
      </w:pPr>
      <w:r>
        <w:rPr>
          <w:rFonts w:hint="eastAsia"/>
          <w:sz w:val="22"/>
        </w:rPr>
        <w:t>②</w:t>
      </w:r>
      <w:r w:rsidRPr="00997D96">
        <w:rPr>
          <w:rFonts w:hint="eastAsia"/>
          <w:sz w:val="22"/>
        </w:rPr>
        <w:t>为保证</w:t>
      </w:r>
      <w:r>
        <w:rPr>
          <w:rFonts w:hint="eastAsia"/>
          <w:sz w:val="22"/>
        </w:rPr>
        <w:t>采购</w:t>
      </w:r>
      <w:proofErr w:type="gramStart"/>
      <w:r>
        <w:rPr>
          <w:rFonts w:hint="eastAsia"/>
          <w:sz w:val="22"/>
        </w:rPr>
        <w:t>人</w:t>
      </w:r>
      <w:r w:rsidRPr="00997D96">
        <w:rPr>
          <w:rFonts w:hint="eastAsia"/>
          <w:sz w:val="22"/>
        </w:rPr>
        <w:t>设备</w:t>
      </w:r>
      <w:proofErr w:type="gramEnd"/>
      <w:r w:rsidRPr="00997D96">
        <w:rPr>
          <w:rFonts w:hint="eastAsia"/>
          <w:sz w:val="22"/>
        </w:rPr>
        <w:t>能正常运转，每年提供一次免费保养。</w:t>
      </w:r>
    </w:p>
    <w:p w:rsidR="006A33D1" w:rsidRDefault="006A33D1" w:rsidP="006A33D1">
      <w:pPr>
        <w:snapToGrid w:val="0"/>
        <w:ind w:firstLineChars="200" w:firstLine="440"/>
        <w:rPr>
          <w:sz w:val="22"/>
        </w:rPr>
      </w:pPr>
      <w:r w:rsidRPr="003D18E1">
        <w:rPr>
          <w:sz w:val="22"/>
        </w:rPr>
        <w:t>12.3</w:t>
      </w:r>
      <w:r>
        <w:rPr>
          <w:rFonts w:hint="eastAsia"/>
          <w:sz w:val="22"/>
        </w:rPr>
        <w:t>提供设备运行所需专用配件或易耗件清单价格</w:t>
      </w:r>
      <w:r w:rsidRPr="003D18E1">
        <w:rPr>
          <w:rFonts w:hint="eastAsia"/>
          <w:sz w:val="22"/>
        </w:rPr>
        <w:t>。</w:t>
      </w:r>
    </w:p>
    <w:p w:rsidR="006A33D1" w:rsidRPr="00780E7F" w:rsidRDefault="006A33D1" w:rsidP="006A33D1">
      <w:pPr>
        <w:snapToGrid w:val="0"/>
        <w:ind w:firstLineChars="200" w:firstLine="440"/>
        <w:jc w:val="left"/>
        <w:rPr>
          <w:sz w:val="22"/>
        </w:rPr>
      </w:pPr>
    </w:p>
    <w:p w:rsidR="006A33D1" w:rsidRPr="00780E7F" w:rsidRDefault="006A33D1" w:rsidP="006A33D1">
      <w:pPr>
        <w:snapToGrid w:val="0"/>
        <w:ind w:firstLineChars="200" w:firstLine="442"/>
        <w:jc w:val="left"/>
        <w:rPr>
          <w:b/>
          <w:bCs/>
          <w:color w:val="FF0000"/>
          <w:sz w:val="22"/>
          <w:u w:val="wavyHeavy"/>
        </w:rPr>
      </w:pPr>
    </w:p>
    <w:p w:rsidR="006A33D1" w:rsidRPr="00780E7F" w:rsidRDefault="006A33D1" w:rsidP="006A33D1">
      <w:pPr>
        <w:adjustRightInd w:val="0"/>
        <w:snapToGrid w:val="0"/>
        <w:jc w:val="center"/>
        <w:outlineLvl w:val="1"/>
        <w:rPr>
          <w:rFonts w:eastAsia="黑体"/>
          <w:color w:val="000000"/>
          <w:sz w:val="30"/>
          <w:szCs w:val="30"/>
        </w:rPr>
      </w:pPr>
      <w:bookmarkStart w:id="16" w:name="_Toc2961"/>
      <w:bookmarkStart w:id="17" w:name="_Toc475631915"/>
      <w:r w:rsidRPr="00780E7F">
        <w:rPr>
          <w:rFonts w:eastAsia="黑体"/>
          <w:color w:val="000000"/>
          <w:sz w:val="30"/>
          <w:szCs w:val="30"/>
        </w:rPr>
        <w:t>四、投标报价须知</w:t>
      </w:r>
      <w:bookmarkEnd w:id="16"/>
      <w:bookmarkEnd w:id="17"/>
    </w:p>
    <w:p w:rsidR="006A33D1" w:rsidRPr="00780E7F" w:rsidRDefault="006A33D1" w:rsidP="006A33D1">
      <w:pPr>
        <w:adjustRightInd w:val="0"/>
        <w:snapToGrid w:val="0"/>
        <w:ind w:firstLineChars="200" w:firstLine="442"/>
        <w:jc w:val="left"/>
        <w:outlineLvl w:val="2"/>
        <w:rPr>
          <w:b/>
          <w:color w:val="000000"/>
          <w:sz w:val="22"/>
        </w:rPr>
      </w:pPr>
      <w:bookmarkStart w:id="18" w:name="_Toc19986"/>
      <w:r w:rsidRPr="00780E7F">
        <w:rPr>
          <w:b/>
          <w:color w:val="000000"/>
          <w:sz w:val="22"/>
        </w:rPr>
        <w:t xml:space="preserve">13 </w:t>
      </w:r>
      <w:r w:rsidRPr="00780E7F">
        <w:rPr>
          <w:b/>
          <w:color w:val="000000"/>
          <w:sz w:val="22"/>
        </w:rPr>
        <w:t>投标报价依据</w:t>
      </w:r>
      <w:bookmarkEnd w:id="18"/>
    </w:p>
    <w:p w:rsidR="006A33D1" w:rsidRPr="00780E7F" w:rsidRDefault="006A33D1" w:rsidP="006A33D1">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6A33D1" w:rsidRPr="00780E7F" w:rsidRDefault="006A33D1" w:rsidP="006A33D1">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6A33D1" w:rsidRPr="00780E7F" w:rsidRDefault="006A33D1" w:rsidP="006A33D1">
      <w:pPr>
        <w:snapToGrid w:val="0"/>
        <w:ind w:firstLineChars="200" w:firstLine="440"/>
        <w:jc w:val="left"/>
        <w:rPr>
          <w:sz w:val="22"/>
        </w:rPr>
      </w:pPr>
      <w:r w:rsidRPr="00780E7F">
        <w:rPr>
          <w:sz w:val="22"/>
        </w:rPr>
        <w:t xml:space="preserve">13.3 </w:t>
      </w:r>
      <w:r w:rsidRPr="00780E7F">
        <w:rPr>
          <w:sz w:val="22"/>
        </w:rPr>
        <w:t>供货清单说明</w:t>
      </w:r>
    </w:p>
    <w:p w:rsidR="006A33D1" w:rsidRPr="00780E7F" w:rsidRDefault="006A33D1" w:rsidP="006A33D1">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6A33D1" w:rsidRPr="00780E7F" w:rsidRDefault="006A33D1" w:rsidP="006A33D1">
      <w:pPr>
        <w:adjustRightInd w:val="0"/>
        <w:snapToGrid w:val="0"/>
        <w:ind w:firstLineChars="200" w:firstLine="442"/>
        <w:jc w:val="left"/>
        <w:outlineLvl w:val="2"/>
        <w:rPr>
          <w:b/>
          <w:color w:val="000000"/>
          <w:sz w:val="22"/>
        </w:rPr>
      </w:pPr>
      <w:bookmarkStart w:id="19" w:name="_Toc3182"/>
      <w:r w:rsidRPr="00780E7F">
        <w:rPr>
          <w:b/>
          <w:color w:val="000000"/>
          <w:sz w:val="22"/>
        </w:rPr>
        <w:t>14</w:t>
      </w:r>
      <w:r w:rsidRPr="00780E7F">
        <w:rPr>
          <w:b/>
          <w:color w:val="000000"/>
          <w:sz w:val="22"/>
        </w:rPr>
        <w:t>投标报价内容</w:t>
      </w:r>
      <w:bookmarkEnd w:id="19"/>
    </w:p>
    <w:p w:rsidR="006A33D1" w:rsidRPr="00780E7F" w:rsidRDefault="006A33D1" w:rsidP="006A33D1">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w:t>
      </w:r>
      <w:r w:rsidRPr="00780E7F">
        <w:rPr>
          <w:rFonts w:hint="eastAsia"/>
          <w:b/>
          <w:color w:val="FF0000"/>
          <w:sz w:val="22"/>
        </w:rPr>
        <w:lastRenderedPageBreak/>
        <w:t>后服务</w:t>
      </w:r>
      <w:r w:rsidRPr="00780E7F">
        <w:rPr>
          <w:b/>
          <w:color w:val="FF0000"/>
          <w:sz w:val="22"/>
        </w:rPr>
        <w:t>等伴随服务费用。</w:t>
      </w:r>
    </w:p>
    <w:p w:rsidR="006A33D1" w:rsidRPr="00780E7F" w:rsidRDefault="006A33D1" w:rsidP="006A33D1">
      <w:pPr>
        <w:adjustRightInd w:val="0"/>
        <w:snapToGrid w:val="0"/>
        <w:ind w:firstLineChars="200" w:firstLine="442"/>
        <w:jc w:val="left"/>
        <w:outlineLvl w:val="2"/>
        <w:rPr>
          <w:b/>
          <w:color w:val="000000"/>
          <w:sz w:val="22"/>
        </w:rPr>
      </w:pPr>
      <w:bookmarkStart w:id="20" w:name="_Toc16946"/>
      <w:r w:rsidRPr="00780E7F">
        <w:rPr>
          <w:b/>
          <w:color w:val="000000"/>
          <w:sz w:val="22"/>
        </w:rPr>
        <w:t>15</w:t>
      </w:r>
      <w:r w:rsidRPr="00780E7F">
        <w:rPr>
          <w:b/>
          <w:color w:val="000000"/>
          <w:sz w:val="22"/>
        </w:rPr>
        <w:t>投标报价控制性条款</w:t>
      </w:r>
      <w:bookmarkEnd w:id="20"/>
    </w:p>
    <w:p w:rsidR="006A33D1" w:rsidRPr="00780E7F" w:rsidRDefault="006A33D1" w:rsidP="006A33D1">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6A33D1" w:rsidRPr="00780E7F" w:rsidRDefault="006A33D1" w:rsidP="006A33D1">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6A33D1" w:rsidRPr="00780E7F" w:rsidRDefault="006A33D1" w:rsidP="006A33D1">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A33D1" w:rsidRPr="00780E7F" w:rsidRDefault="006A33D1" w:rsidP="006A33D1">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6A33D1" w:rsidRPr="00780E7F" w:rsidRDefault="006A33D1" w:rsidP="006A33D1">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6A33D1" w:rsidRPr="00780E7F" w:rsidRDefault="006A33D1" w:rsidP="006A33D1">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6A33D1" w:rsidRPr="00780E7F" w:rsidRDefault="006A33D1" w:rsidP="006A33D1">
      <w:pPr>
        <w:snapToGrid w:val="0"/>
        <w:ind w:firstLineChars="200" w:firstLine="440"/>
        <w:jc w:val="left"/>
        <w:rPr>
          <w:sz w:val="22"/>
        </w:rPr>
      </w:pPr>
    </w:p>
    <w:p w:rsidR="006A33D1" w:rsidRPr="00780E7F" w:rsidRDefault="006A33D1" w:rsidP="006A33D1">
      <w:pPr>
        <w:adjustRightInd w:val="0"/>
        <w:snapToGrid w:val="0"/>
        <w:jc w:val="center"/>
        <w:outlineLvl w:val="1"/>
        <w:rPr>
          <w:rFonts w:eastAsia="黑体"/>
          <w:sz w:val="30"/>
          <w:szCs w:val="30"/>
        </w:rPr>
      </w:pPr>
      <w:bookmarkStart w:id="21" w:name="_Toc1811"/>
      <w:bookmarkStart w:id="22" w:name="_Toc481849902"/>
      <w:bookmarkStart w:id="23" w:name="_Toc486604818"/>
      <w:r w:rsidRPr="00780E7F">
        <w:rPr>
          <w:rFonts w:eastAsia="黑体"/>
          <w:sz w:val="30"/>
          <w:szCs w:val="30"/>
        </w:rPr>
        <w:t>五、政府采购政策</w:t>
      </w:r>
      <w:bookmarkEnd w:id="21"/>
    </w:p>
    <w:p w:rsidR="006A33D1" w:rsidRPr="00780E7F" w:rsidRDefault="006A33D1" w:rsidP="006A33D1">
      <w:pPr>
        <w:adjustRightInd w:val="0"/>
        <w:snapToGrid w:val="0"/>
        <w:ind w:firstLineChars="200" w:firstLine="442"/>
        <w:outlineLvl w:val="2"/>
        <w:rPr>
          <w:b/>
          <w:sz w:val="22"/>
        </w:rPr>
      </w:pPr>
      <w:bookmarkStart w:id="24" w:name="_Toc14894"/>
      <w:bookmarkStart w:id="25" w:name="_Toc486604821"/>
      <w:bookmarkStart w:id="26" w:name="_Toc481849905"/>
      <w:bookmarkEnd w:id="22"/>
      <w:bookmarkEnd w:id="23"/>
      <w:r w:rsidRPr="00780E7F">
        <w:rPr>
          <w:b/>
          <w:sz w:val="22"/>
        </w:rPr>
        <w:t xml:space="preserve">18 </w:t>
      </w:r>
      <w:r w:rsidRPr="00780E7F">
        <w:rPr>
          <w:b/>
          <w:sz w:val="22"/>
        </w:rPr>
        <w:t>促进中小企业发展</w:t>
      </w:r>
      <w:bookmarkEnd w:id="24"/>
    </w:p>
    <w:p w:rsidR="006A33D1" w:rsidRPr="00780E7F" w:rsidRDefault="006A33D1" w:rsidP="006A33D1">
      <w:pPr>
        <w:tabs>
          <w:tab w:val="left" w:pos="3060"/>
        </w:tabs>
        <w:adjustRightInd w:val="0"/>
        <w:snapToGrid w:val="0"/>
        <w:ind w:firstLineChars="200" w:firstLine="442"/>
        <w:rPr>
          <w:sz w:val="22"/>
        </w:rPr>
      </w:pPr>
      <w:r w:rsidRPr="00780E7F">
        <w:rPr>
          <w:b/>
          <w:bCs/>
          <w:kern w:val="0"/>
          <w:sz w:val="22"/>
        </w:rPr>
        <w:t>★</w:t>
      </w:r>
      <w:r w:rsidRPr="00780E7F">
        <w:rPr>
          <w:sz w:val="22"/>
        </w:rPr>
        <w:t>18</w:t>
      </w:r>
      <w:r w:rsidRPr="00780E7F">
        <w:rPr>
          <w:bCs/>
          <w:sz w:val="22"/>
        </w:rPr>
        <w:t>.1</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），反之，视作非中、小微企业，不具备参与</w:t>
      </w:r>
      <w:r w:rsidRPr="00780E7F">
        <w:rPr>
          <w:rFonts w:hint="eastAsia"/>
          <w:sz w:val="22"/>
        </w:rPr>
        <w:t>投标</w:t>
      </w:r>
      <w:r w:rsidRPr="00780E7F">
        <w:rPr>
          <w:sz w:val="22"/>
        </w:rPr>
        <w:t>资格。如项目允许联合体参与竞争的，则联合体中各方均应为中小企业，并按本款要求提供《中小企业声明函》。</w:t>
      </w:r>
    </w:p>
    <w:p w:rsidR="006A33D1" w:rsidRPr="00780E7F" w:rsidRDefault="006A33D1" w:rsidP="006A33D1">
      <w:pPr>
        <w:adjustRightInd w:val="0"/>
        <w:snapToGrid w:val="0"/>
        <w:ind w:firstLineChars="200" w:firstLine="442"/>
        <w:rPr>
          <w:sz w:val="22"/>
        </w:rPr>
      </w:pPr>
      <w:r w:rsidRPr="00780E7F">
        <w:rPr>
          <w:b/>
          <w:bCs/>
          <w:kern w:val="0"/>
          <w:sz w:val="22"/>
        </w:rPr>
        <w:t>★</w:t>
      </w:r>
      <w:r w:rsidRPr="00780E7F">
        <w:rPr>
          <w:sz w:val="22"/>
        </w:rPr>
        <w:t xml:space="preserve">18.2 </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6A33D1" w:rsidRPr="00780E7F" w:rsidRDefault="006A33D1" w:rsidP="006A33D1">
      <w:pPr>
        <w:adjustRightInd w:val="0"/>
        <w:snapToGrid w:val="0"/>
        <w:ind w:firstLineChars="200" w:firstLine="442"/>
        <w:rPr>
          <w:sz w:val="22"/>
        </w:rPr>
      </w:pPr>
      <w:r w:rsidRPr="00780E7F">
        <w:rPr>
          <w:b/>
          <w:bCs/>
          <w:kern w:val="0"/>
          <w:sz w:val="22"/>
        </w:rPr>
        <w:t>★</w:t>
      </w:r>
      <w:r w:rsidRPr="00780E7F">
        <w:rPr>
          <w:sz w:val="22"/>
        </w:rPr>
        <w:t xml:space="preserve">18.3 </w:t>
      </w:r>
      <w:r w:rsidRPr="00780E7F">
        <w:rPr>
          <w:sz w:val="22"/>
        </w:rPr>
        <w:t>如项目允许联合体参与竞争的，组成联合体的中型企业和其他自然人、法人或者其他组织，与小型、微型企业之间不得存在投资关系。</w:t>
      </w:r>
    </w:p>
    <w:p w:rsidR="006A33D1" w:rsidRPr="00780E7F" w:rsidRDefault="006A33D1" w:rsidP="006A33D1">
      <w:pPr>
        <w:adjustRightInd w:val="0"/>
        <w:snapToGrid w:val="0"/>
        <w:ind w:firstLineChars="200" w:firstLine="442"/>
        <w:rPr>
          <w:sz w:val="22"/>
        </w:rPr>
      </w:pPr>
      <w:r w:rsidRPr="00780E7F">
        <w:rPr>
          <w:b/>
          <w:bCs/>
          <w:kern w:val="0"/>
          <w:sz w:val="22"/>
        </w:rPr>
        <w:t>★</w:t>
      </w:r>
      <w:r w:rsidRPr="00780E7F">
        <w:rPr>
          <w:sz w:val="22"/>
        </w:rPr>
        <w:t>18.4</w:t>
      </w:r>
      <w:r w:rsidRPr="00780E7F">
        <w:rPr>
          <w:sz w:val="22"/>
        </w:rPr>
        <w:t>供应商如提供虚假材料以谋取成交的，按照《政府采购法》有关条款处理，并记入供应商诚信档案。</w:t>
      </w:r>
    </w:p>
    <w:p w:rsidR="006A33D1" w:rsidRPr="00780E7F" w:rsidRDefault="006A33D1" w:rsidP="006A33D1">
      <w:pPr>
        <w:adjustRightInd w:val="0"/>
        <w:snapToGrid w:val="0"/>
        <w:ind w:firstLineChars="200" w:firstLine="442"/>
        <w:outlineLvl w:val="2"/>
        <w:rPr>
          <w:b/>
          <w:sz w:val="22"/>
        </w:rPr>
      </w:pPr>
      <w:bookmarkStart w:id="27" w:name="_Toc23498"/>
      <w:bookmarkEnd w:id="25"/>
      <w:bookmarkEnd w:id="26"/>
      <w:r>
        <w:rPr>
          <w:rFonts w:hint="eastAsia"/>
          <w:b/>
          <w:sz w:val="22"/>
        </w:rPr>
        <w:t>19</w:t>
      </w:r>
      <w:r w:rsidRPr="00780E7F">
        <w:rPr>
          <w:b/>
          <w:sz w:val="22"/>
        </w:rPr>
        <w:t>促进残疾人就业</w:t>
      </w:r>
      <w:r w:rsidRPr="00780E7F">
        <w:rPr>
          <w:rFonts w:hint="eastAsia"/>
          <w:sz w:val="22"/>
        </w:rPr>
        <w:t>（注：仅残疾人福利单位适用）</w:t>
      </w:r>
      <w:bookmarkEnd w:id="27"/>
    </w:p>
    <w:p w:rsidR="006A33D1" w:rsidRPr="00780E7F" w:rsidRDefault="006A33D1" w:rsidP="006A33D1">
      <w:pPr>
        <w:adjustRightInd w:val="0"/>
        <w:snapToGrid w:val="0"/>
        <w:ind w:firstLineChars="200" w:firstLine="440"/>
        <w:rPr>
          <w:sz w:val="22"/>
        </w:rPr>
      </w:pPr>
      <w:r>
        <w:rPr>
          <w:rFonts w:hint="eastAsia"/>
          <w:sz w:val="22"/>
        </w:rPr>
        <w:t>19</w:t>
      </w:r>
      <w:r w:rsidRPr="00780E7F">
        <w:rPr>
          <w:sz w:val="22"/>
        </w:rPr>
        <w:t xml:space="preserve">.1 </w:t>
      </w:r>
      <w:bookmarkStart w:id="28" w:name="sendNo"/>
      <w:r w:rsidRPr="00780E7F">
        <w:rPr>
          <w:sz w:val="22"/>
        </w:rPr>
        <w:t>符合财库</w:t>
      </w:r>
      <w:bookmarkEnd w:id="28"/>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6A33D1" w:rsidRPr="00780E7F" w:rsidRDefault="006A33D1" w:rsidP="006A33D1">
      <w:pPr>
        <w:adjustRightInd w:val="0"/>
        <w:snapToGrid w:val="0"/>
        <w:ind w:firstLineChars="200" w:firstLine="440"/>
        <w:rPr>
          <w:sz w:val="22"/>
        </w:rPr>
      </w:pPr>
      <w:r>
        <w:rPr>
          <w:rFonts w:hint="eastAsia"/>
          <w:sz w:val="22"/>
        </w:rPr>
        <w:t>19</w:t>
      </w:r>
      <w:r w:rsidRPr="00780E7F">
        <w:rPr>
          <w:sz w:val="22"/>
        </w:rPr>
        <w:t>.2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6A33D1" w:rsidRPr="00780E7F" w:rsidRDefault="006A33D1" w:rsidP="006A33D1">
      <w:pPr>
        <w:ind w:firstLineChars="200" w:firstLine="440"/>
        <w:rPr>
          <w:sz w:val="22"/>
        </w:rPr>
      </w:pPr>
    </w:p>
    <w:p w:rsidR="008B6BE1" w:rsidRPr="006A33D1" w:rsidRDefault="008B6BE1">
      <w:bookmarkStart w:id="29" w:name="_GoBack"/>
      <w:bookmarkEnd w:id="29"/>
    </w:p>
    <w:sectPr w:rsidR="008B6BE1" w:rsidRPr="006A3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C5" w:rsidRDefault="008056C5" w:rsidP="006A33D1">
      <w:pPr>
        <w:spacing w:line="240" w:lineRule="auto"/>
      </w:pPr>
      <w:r>
        <w:separator/>
      </w:r>
    </w:p>
  </w:endnote>
  <w:endnote w:type="continuationSeparator" w:id="0">
    <w:p w:rsidR="008056C5" w:rsidRDefault="008056C5" w:rsidP="006A3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C5" w:rsidRDefault="008056C5" w:rsidP="006A33D1">
      <w:pPr>
        <w:spacing w:line="240" w:lineRule="auto"/>
      </w:pPr>
      <w:r>
        <w:separator/>
      </w:r>
    </w:p>
  </w:footnote>
  <w:footnote w:type="continuationSeparator" w:id="0">
    <w:p w:rsidR="008056C5" w:rsidRDefault="008056C5" w:rsidP="006A3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35"/>
    <w:rsid w:val="006A33D1"/>
    <w:rsid w:val="008056C5"/>
    <w:rsid w:val="00832A35"/>
    <w:rsid w:val="008B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D1"/>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3D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33D1"/>
    <w:rPr>
      <w:sz w:val="18"/>
      <w:szCs w:val="18"/>
    </w:rPr>
  </w:style>
  <w:style w:type="paragraph" w:styleId="a4">
    <w:name w:val="footer"/>
    <w:basedOn w:val="a"/>
    <w:link w:val="Char0"/>
    <w:uiPriority w:val="99"/>
    <w:unhideWhenUsed/>
    <w:rsid w:val="006A33D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3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D1"/>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3D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33D1"/>
    <w:rPr>
      <w:sz w:val="18"/>
      <w:szCs w:val="18"/>
    </w:rPr>
  </w:style>
  <w:style w:type="paragraph" w:styleId="a4">
    <w:name w:val="footer"/>
    <w:basedOn w:val="a"/>
    <w:link w:val="Char0"/>
    <w:uiPriority w:val="99"/>
    <w:unhideWhenUsed/>
    <w:rsid w:val="006A33D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3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3026</Words>
  <Characters>3088</Characters>
  <Application>Microsoft Office Word</Application>
  <DocSecurity>0</DocSecurity>
  <Lines>237</Lines>
  <Paragraphs>203</Paragraphs>
  <ScaleCrop>false</ScaleCrop>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2025-02-24T06:21:00Z</dcterms:created>
  <dcterms:modified xsi:type="dcterms:W3CDTF">2025-02-24T06:22:00Z</dcterms:modified>
</cp:coreProperties>
</file>