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C8" w:rsidRPr="00577A38" w:rsidRDefault="005A60C8" w:rsidP="005A60C8">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bookmarkStart w:id="19" w:name="OLE_LINK61"/>
      <w:bookmarkStart w:id="20" w:name="OLE_LINK62"/>
      <w:r w:rsidRPr="00577A38">
        <w:rPr>
          <w:rFonts w:ascii="Times New Roman" w:eastAsia="黑体" w:hAnsi="Times New Roman"/>
          <w:sz w:val="30"/>
          <w:szCs w:val="30"/>
        </w:rPr>
        <w:t>一、说明</w:t>
      </w:r>
      <w:bookmarkEnd w:id="0"/>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21" w:name="_Toc188457446"/>
      <w:r w:rsidRPr="00577A38">
        <w:rPr>
          <w:rFonts w:ascii="Times New Roman" w:hAnsi="Times New Roman"/>
          <w:b/>
          <w:bCs/>
          <w:sz w:val="22"/>
        </w:rPr>
        <w:t xml:space="preserve">1 </w:t>
      </w:r>
      <w:r w:rsidRPr="00577A38">
        <w:rPr>
          <w:rFonts w:ascii="Times New Roman" w:hAnsi="Times New Roman"/>
          <w:b/>
          <w:bCs/>
          <w:sz w:val="22"/>
        </w:rPr>
        <w:t>总则</w:t>
      </w:r>
      <w:bookmarkEnd w:id="21"/>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1.1 </w:t>
      </w:r>
      <w:r w:rsidRPr="00577A38">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 </w:t>
      </w:r>
      <w:r w:rsidRPr="00577A38">
        <w:rPr>
          <w:rFonts w:ascii="Times New Roman" w:hAnsi="Times New Roman"/>
          <w:color w:val="000000"/>
          <w:sz w:val="22"/>
        </w:rPr>
        <w:t>投标人提供的服务应当符合招标文件的要求，并且其质量完全符合国家标准、行业标准或地方标准。</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1.3 </w:t>
      </w:r>
      <w:r w:rsidRPr="00577A38">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5A60C8" w:rsidRPr="00577A38" w:rsidRDefault="005A60C8" w:rsidP="005A60C8">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color w:val="000000"/>
          <w:sz w:val="22"/>
        </w:rPr>
        <w:t>1.4</w:t>
      </w:r>
      <w:r w:rsidRPr="00577A38">
        <w:rPr>
          <w:rFonts w:ascii="Times New Roman" w:hAnsi="Times New Roman" w:hint="eastAsia"/>
          <w:sz w:val="22"/>
        </w:rPr>
        <w:t>投标人认为招标文</w:t>
      </w:r>
      <w:r w:rsidRPr="00577A38">
        <w:rPr>
          <w:rFonts w:ascii="Times New Roman" w:hAnsi="Times New Roman" w:hint="eastAsia"/>
          <w:color w:val="000000"/>
          <w:sz w:val="22"/>
        </w:rPr>
        <w:t>件（包括招标补充文件）存在排他性或歧视性条款，自收到招标文件之日或者招标文件公告期限届满之日起</w:t>
      </w:r>
      <w:r w:rsidRPr="00577A38">
        <w:rPr>
          <w:rFonts w:ascii="Times New Roman" w:hAnsi="Times New Roman"/>
          <w:color w:val="000000"/>
          <w:sz w:val="22"/>
        </w:rPr>
        <w:t>10</w:t>
      </w:r>
      <w:r w:rsidRPr="00577A38">
        <w:rPr>
          <w:rFonts w:ascii="Times New Roman" w:hAnsi="Times New Roman"/>
          <w:color w:val="000000"/>
          <w:sz w:val="22"/>
        </w:rPr>
        <w:t>日内</w:t>
      </w:r>
      <w:r w:rsidRPr="00577A38">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1.5 </w:t>
      </w:r>
      <w:r w:rsidRPr="00577A38">
        <w:rPr>
          <w:rFonts w:ascii="Times New Roman" w:hAnsi="Times New Roman"/>
          <w:color w:val="000000"/>
          <w:sz w:val="22"/>
        </w:rPr>
        <w:t>本项目若涉及保安服务内容，根据《保安服务管理条例》（国务院令第</w:t>
      </w:r>
      <w:r w:rsidRPr="00577A38">
        <w:rPr>
          <w:rFonts w:ascii="Times New Roman" w:hAnsi="Times New Roman"/>
          <w:color w:val="000000"/>
          <w:sz w:val="22"/>
        </w:rPr>
        <w:t>564</w:t>
      </w:r>
      <w:r w:rsidRPr="00577A38">
        <w:rPr>
          <w:rFonts w:ascii="Times New Roman" w:hAnsi="Times New Roman"/>
          <w:color w:val="000000"/>
          <w:sz w:val="22"/>
        </w:rPr>
        <w:t>号）第十四条规定，中标人应当自开始保安服务之日起</w:t>
      </w:r>
      <w:r w:rsidRPr="00577A38">
        <w:rPr>
          <w:rFonts w:ascii="Times New Roman" w:hAnsi="Times New Roman"/>
          <w:color w:val="000000"/>
          <w:sz w:val="22"/>
        </w:rPr>
        <w:t>30</w:t>
      </w:r>
      <w:r w:rsidRPr="00577A38">
        <w:rPr>
          <w:rFonts w:ascii="Times New Roman" w:hAnsi="Times New Roman"/>
          <w:color w:val="000000"/>
          <w:sz w:val="22"/>
        </w:rPr>
        <w:t>日内，向所在地设区的市级人民政府公安机关备案。</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1.6 </w:t>
      </w:r>
      <w:r w:rsidRPr="00577A38">
        <w:rPr>
          <w:rFonts w:ascii="Times New Roman" w:hAnsi="Times New Roman"/>
          <w:color w:val="000000"/>
          <w:sz w:val="22"/>
        </w:rPr>
        <w:t>本项目若涉及餐饮服务内容</w:t>
      </w:r>
      <w:r w:rsidRPr="00577A38">
        <w:rPr>
          <w:rFonts w:ascii="Times New Roman" w:hAnsi="Times New Roman" w:hint="eastAsia"/>
          <w:color w:val="000000"/>
          <w:sz w:val="22"/>
        </w:rPr>
        <w:t>，则应满足以下条件：</w:t>
      </w:r>
    </w:p>
    <w:p w:rsidR="005A60C8" w:rsidRPr="00577A38" w:rsidRDefault="005A60C8" w:rsidP="005A60C8">
      <w:pPr>
        <w:adjustRightInd w:val="0"/>
        <w:snapToGrid w:val="0"/>
        <w:spacing w:line="300" w:lineRule="auto"/>
        <w:ind w:firstLineChars="200" w:firstLine="440"/>
        <w:rPr>
          <w:rFonts w:ascii="Times New Roman" w:hAnsi="Times New Roman"/>
          <w:color w:val="000000"/>
          <w:sz w:val="22"/>
        </w:rPr>
      </w:pPr>
      <w:r w:rsidRPr="00577A38">
        <w:rPr>
          <w:rFonts w:ascii="Times New Roman" w:hAnsi="Times New Roman" w:hint="eastAsia"/>
          <w:color w:val="000000"/>
          <w:sz w:val="22"/>
        </w:rPr>
        <w:t xml:space="preserve">1.6.1 </w:t>
      </w:r>
      <w:r w:rsidRPr="00577A38">
        <w:rPr>
          <w:rFonts w:ascii="Times New Roman" w:hAnsi="Times New Roman" w:hint="eastAsia"/>
          <w:color w:val="000000"/>
          <w:sz w:val="22"/>
        </w:rPr>
        <w:t>投标人应按许可范围依法经营；如为学校餐饮采购项目，投标人应具有食品经营方面的资格（资质）。</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hint="eastAsia"/>
          <w:color w:val="000000"/>
          <w:sz w:val="22"/>
        </w:rPr>
        <w:t xml:space="preserve">1.6.2 </w:t>
      </w:r>
      <w:r w:rsidRPr="00577A38">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1.7 </w:t>
      </w:r>
      <w:r w:rsidRPr="00577A38">
        <w:rPr>
          <w:rFonts w:ascii="Times New Roman" w:hAnsi="Times New Roman"/>
          <w:color w:val="000000"/>
          <w:sz w:val="22"/>
        </w:rPr>
        <w:t>投标人需在投标文件中承诺，</w:t>
      </w:r>
      <w:proofErr w:type="gramStart"/>
      <w:r w:rsidRPr="00577A38">
        <w:rPr>
          <w:rFonts w:ascii="Times New Roman" w:hAnsi="Times New Roman"/>
          <w:color w:val="000000"/>
          <w:sz w:val="22"/>
        </w:rPr>
        <w:t>如之前</w:t>
      </w:r>
      <w:proofErr w:type="gramEnd"/>
      <w:r w:rsidRPr="00577A38">
        <w:rPr>
          <w:rFonts w:ascii="Times New Roman" w:hAnsi="Times New Roman"/>
          <w:color w:val="000000"/>
          <w:sz w:val="22"/>
        </w:rPr>
        <w:t>在岗的工作人员经考评符合上岗要求的，原则上应继续留用。</w:t>
      </w:r>
    </w:p>
    <w:p w:rsidR="005A60C8" w:rsidRPr="00577A38" w:rsidRDefault="005A60C8" w:rsidP="005A60C8">
      <w:pPr>
        <w:snapToGrid w:val="0"/>
        <w:spacing w:line="300" w:lineRule="auto"/>
        <w:ind w:firstLineChars="200" w:firstLine="440"/>
        <w:jc w:val="left"/>
        <w:rPr>
          <w:color w:val="FF0000"/>
          <w:sz w:val="22"/>
        </w:rPr>
      </w:pPr>
      <w:r w:rsidRPr="00577A38">
        <w:rPr>
          <w:rFonts w:ascii="宋体" w:hAnsi="宋体" w:cs="宋体" w:hint="eastAsia"/>
          <w:color w:val="FF0000"/>
          <w:sz w:val="22"/>
        </w:rPr>
        <w:t>★</w:t>
      </w:r>
      <w:r w:rsidRPr="00577A38">
        <w:rPr>
          <w:rFonts w:ascii="Times New Roman" w:hAnsi="Times New Roman"/>
          <w:color w:val="FF0000"/>
          <w:sz w:val="22"/>
        </w:rPr>
        <w:t>1.</w:t>
      </w:r>
      <w:r w:rsidRPr="00577A38">
        <w:rPr>
          <w:rFonts w:ascii="Times New Roman" w:hAnsi="Times New Roman" w:hint="eastAsia"/>
          <w:color w:val="FF0000"/>
          <w:sz w:val="22"/>
        </w:rPr>
        <w:t>8</w:t>
      </w:r>
      <w:r w:rsidRPr="00577A38">
        <w:rPr>
          <w:rFonts w:hint="eastAsia"/>
          <w:color w:val="FF0000"/>
          <w:sz w:val="22"/>
        </w:rPr>
        <w:t>投标人提供的服务必须符合国家强制性标准。</w:t>
      </w:r>
    </w:p>
    <w:p w:rsidR="005A60C8" w:rsidRPr="00577A38" w:rsidRDefault="005A60C8" w:rsidP="005A60C8">
      <w:pPr>
        <w:snapToGrid w:val="0"/>
        <w:spacing w:line="300" w:lineRule="auto"/>
        <w:ind w:firstLineChars="200" w:firstLine="442"/>
        <w:jc w:val="left"/>
        <w:rPr>
          <w:rFonts w:ascii="Times New Roman" w:hAnsi="Times New Roman"/>
          <w:b/>
          <w:bCs/>
          <w:sz w:val="22"/>
        </w:rPr>
      </w:pP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p>
    <w:p w:rsidR="005A60C8" w:rsidRPr="00577A38" w:rsidRDefault="005A60C8" w:rsidP="005A60C8">
      <w:pPr>
        <w:adjustRightInd w:val="0"/>
        <w:snapToGrid w:val="0"/>
        <w:spacing w:line="300" w:lineRule="auto"/>
        <w:jc w:val="center"/>
        <w:outlineLvl w:val="1"/>
        <w:rPr>
          <w:rFonts w:ascii="Times New Roman" w:eastAsia="黑体" w:hAnsi="Times New Roman"/>
          <w:sz w:val="30"/>
          <w:szCs w:val="30"/>
        </w:rPr>
      </w:pPr>
      <w:bookmarkStart w:id="22" w:name="_Toc188457447"/>
      <w:r w:rsidRPr="00577A38">
        <w:rPr>
          <w:rFonts w:ascii="Times New Roman" w:eastAsia="黑体" w:hAnsi="Times New Roman"/>
          <w:sz w:val="30"/>
          <w:szCs w:val="30"/>
        </w:rPr>
        <w:t>二、项目概况</w:t>
      </w:r>
      <w:bookmarkEnd w:id="22"/>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23" w:name="_Toc188457448"/>
      <w:r w:rsidRPr="00577A38">
        <w:rPr>
          <w:rFonts w:ascii="Times New Roman" w:hAnsi="Times New Roman"/>
          <w:b/>
          <w:bCs/>
          <w:sz w:val="22"/>
        </w:rPr>
        <w:t xml:space="preserve">2 </w:t>
      </w:r>
      <w:r w:rsidRPr="00577A38">
        <w:rPr>
          <w:rFonts w:ascii="Times New Roman" w:hAnsi="Times New Roman"/>
          <w:b/>
          <w:bCs/>
          <w:sz w:val="22"/>
        </w:rPr>
        <w:t>项目名称</w:t>
      </w:r>
      <w:bookmarkEnd w:id="23"/>
    </w:p>
    <w:p w:rsidR="005A60C8" w:rsidRPr="00A252C8" w:rsidRDefault="005A60C8" w:rsidP="005A60C8">
      <w:pPr>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项目名称：</w:t>
      </w:r>
      <w:bookmarkStart w:id="24" w:name="OLE_LINK127"/>
      <w:bookmarkStart w:id="25" w:name="OLE_LINK128"/>
      <w:bookmarkStart w:id="26" w:name="_GoBack"/>
      <w:proofErr w:type="gramStart"/>
      <w:r>
        <w:rPr>
          <w:rFonts w:ascii="Times New Roman" w:eastAsiaTheme="minorEastAsia" w:hAnsi="Times New Roman" w:hint="eastAsia"/>
          <w:bCs/>
          <w:color w:val="000000" w:themeColor="text1"/>
          <w:sz w:val="22"/>
        </w:rPr>
        <w:t>浦兴路</w:t>
      </w:r>
      <w:proofErr w:type="gramEnd"/>
      <w:r>
        <w:rPr>
          <w:rFonts w:ascii="Times New Roman" w:eastAsiaTheme="minorEastAsia" w:hAnsi="Times New Roman" w:hint="eastAsia"/>
          <w:bCs/>
          <w:color w:val="000000" w:themeColor="text1"/>
          <w:sz w:val="22"/>
        </w:rPr>
        <w:t>街道党群服务中心等物业管理服务</w:t>
      </w:r>
      <w:bookmarkEnd w:id="24"/>
      <w:bookmarkEnd w:id="25"/>
      <w:bookmarkEnd w:id="26"/>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27" w:name="_Toc188457449"/>
      <w:r w:rsidRPr="00577A38">
        <w:rPr>
          <w:rFonts w:ascii="Times New Roman" w:hAnsi="Times New Roman"/>
          <w:b/>
          <w:bCs/>
          <w:sz w:val="22"/>
        </w:rPr>
        <w:t>3</w:t>
      </w:r>
      <w:r w:rsidRPr="00577A38">
        <w:rPr>
          <w:rFonts w:ascii="Times New Roman" w:hAnsi="Times New Roman"/>
          <w:b/>
          <w:bCs/>
          <w:sz w:val="22"/>
        </w:rPr>
        <w:t>物业基本情况</w:t>
      </w:r>
      <w:bookmarkEnd w:id="27"/>
    </w:p>
    <w:p w:rsidR="005A60C8" w:rsidRDefault="005A60C8" w:rsidP="005A60C8">
      <w:pPr>
        <w:ind w:leftChars="200" w:left="420"/>
        <w:rPr>
          <w:rFonts w:ascii="宋体" w:hAnsi="宋体"/>
          <w:sz w:val="22"/>
        </w:rPr>
      </w:pPr>
      <w:bookmarkStart w:id="28" w:name="OLE_LINK59"/>
      <w:bookmarkStart w:id="29" w:name="OLE_LINK60"/>
      <w:bookmarkStart w:id="30" w:name="_Toc188457450"/>
      <w:bookmarkStart w:id="31" w:name="OLE_LINK122"/>
      <w:r w:rsidRPr="00802FEF">
        <w:rPr>
          <w:rFonts w:ascii="Times New Roman" w:hAnsi="Times New Roman" w:hint="eastAsia"/>
          <w:b/>
          <w:bCs/>
          <w:sz w:val="22"/>
        </w:rPr>
        <w:t>（</w:t>
      </w:r>
      <w:r w:rsidRPr="00802FEF">
        <w:rPr>
          <w:rFonts w:ascii="Times New Roman" w:hAnsi="Times New Roman" w:hint="eastAsia"/>
          <w:b/>
          <w:bCs/>
          <w:sz w:val="22"/>
        </w:rPr>
        <w:t>1</w:t>
      </w:r>
      <w:r w:rsidRPr="00802FEF">
        <w:rPr>
          <w:rFonts w:ascii="Times New Roman" w:hAnsi="Times New Roman" w:hint="eastAsia"/>
          <w:b/>
          <w:bCs/>
          <w:sz w:val="22"/>
        </w:rPr>
        <w:t>）</w:t>
      </w:r>
      <w:bookmarkStart w:id="32" w:name="OLE_LINK13"/>
      <w:bookmarkStart w:id="33" w:name="OLE_LINK14"/>
      <w:proofErr w:type="gramStart"/>
      <w:r>
        <w:rPr>
          <w:rFonts w:ascii="宋体" w:hAnsi="宋体" w:hint="eastAsia"/>
          <w:sz w:val="22"/>
        </w:rPr>
        <w:t>浦兴社区</w:t>
      </w:r>
      <w:proofErr w:type="gramEnd"/>
      <w:r>
        <w:rPr>
          <w:rFonts w:ascii="宋体" w:hAnsi="宋体" w:hint="eastAsia"/>
          <w:sz w:val="22"/>
        </w:rPr>
        <w:t>综治、党群服务分中心</w:t>
      </w:r>
      <w:bookmarkEnd w:id="32"/>
      <w:bookmarkEnd w:id="33"/>
    </w:p>
    <w:p w:rsidR="005A60C8" w:rsidRDefault="005A60C8" w:rsidP="005A60C8">
      <w:pPr>
        <w:ind w:leftChars="200" w:left="420"/>
        <w:rPr>
          <w:rFonts w:ascii="宋体" w:hAnsi="宋体"/>
          <w:sz w:val="22"/>
        </w:rPr>
      </w:pPr>
      <w:r>
        <w:rPr>
          <w:rFonts w:ascii="宋体" w:hAnsi="宋体" w:hint="eastAsia"/>
          <w:sz w:val="22"/>
        </w:rPr>
        <w:t>①服务类型：保洁、</w:t>
      </w:r>
      <w:proofErr w:type="gramStart"/>
      <w:r>
        <w:rPr>
          <w:rFonts w:ascii="宋体" w:hAnsi="宋体" w:hint="eastAsia"/>
          <w:sz w:val="22"/>
        </w:rPr>
        <w:t>绿植养护</w:t>
      </w:r>
      <w:proofErr w:type="gramEnd"/>
      <w:r>
        <w:rPr>
          <w:rFonts w:ascii="宋体" w:hAnsi="宋体" w:hint="eastAsia"/>
          <w:sz w:val="22"/>
        </w:rPr>
        <w:t>服务、保安服务、维修服务。</w:t>
      </w:r>
    </w:p>
    <w:p w:rsidR="005A60C8" w:rsidRDefault="005A60C8" w:rsidP="005A60C8">
      <w:pPr>
        <w:ind w:leftChars="200" w:left="420"/>
        <w:rPr>
          <w:rFonts w:ascii="宋体" w:hAnsi="宋体"/>
          <w:sz w:val="22"/>
        </w:rPr>
      </w:pPr>
      <w:r>
        <w:rPr>
          <w:rFonts w:ascii="宋体" w:hAnsi="宋体" w:hint="eastAsia"/>
          <w:sz w:val="22"/>
        </w:rPr>
        <w:t>②坐落位置：巨峰路18号A座、B座</w:t>
      </w:r>
    </w:p>
    <w:p w:rsidR="005A60C8" w:rsidRDefault="005A60C8" w:rsidP="005A60C8">
      <w:pPr>
        <w:ind w:leftChars="200" w:left="420"/>
        <w:rPr>
          <w:rFonts w:ascii="宋体" w:hAnsi="宋体"/>
          <w:sz w:val="22"/>
        </w:rPr>
      </w:pPr>
      <w:r>
        <w:rPr>
          <w:rFonts w:ascii="宋体" w:hAnsi="宋体" w:hint="eastAsia"/>
          <w:sz w:val="22"/>
        </w:rPr>
        <w:t>③建筑面积：900平方米</w:t>
      </w:r>
    </w:p>
    <w:p w:rsidR="005A60C8" w:rsidRDefault="005A60C8" w:rsidP="005A60C8">
      <w:pPr>
        <w:ind w:leftChars="200" w:left="420"/>
        <w:rPr>
          <w:rFonts w:ascii="宋体" w:hAnsi="宋体"/>
          <w:sz w:val="22"/>
        </w:rPr>
      </w:pPr>
      <w:r>
        <w:rPr>
          <w:rFonts w:ascii="宋体" w:hAnsi="宋体" w:hint="eastAsia"/>
          <w:sz w:val="22"/>
        </w:rPr>
        <w:t>④物业管理区域：巨峰路18号A座、B座办公楼（含室外院内几部分公共区域）</w:t>
      </w:r>
    </w:p>
    <w:p w:rsidR="005A60C8" w:rsidRDefault="005A60C8" w:rsidP="005A60C8">
      <w:pPr>
        <w:ind w:leftChars="200" w:left="420"/>
        <w:rPr>
          <w:rFonts w:ascii="宋体" w:hAnsi="宋体"/>
          <w:sz w:val="22"/>
        </w:rPr>
      </w:pPr>
      <w:r w:rsidRPr="00802FEF">
        <w:rPr>
          <w:rFonts w:ascii="Times New Roman" w:hAnsi="Times New Roman" w:hint="eastAsia"/>
          <w:b/>
          <w:bCs/>
          <w:sz w:val="22"/>
        </w:rPr>
        <w:t>（</w:t>
      </w:r>
      <w:r w:rsidRPr="00802FEF">
        <w:rPr>
          <w:rFonts w:ascii="Times New Roman" w:hAnsi="Times New Roman" w:hint="eastAsia"/>
          <w:b/>
          <w:bCs/>
          <w:sz w:val="22"/>
        </w:rPr>
        <w:t>2</w:t>
      </w:r>
      <w:r w:rsidRPr="00802FEF">
        <w:rPr>
          <w:rFonts w:ascii="Times New Roman" w:hAnsi="Times New Roman" w:hint="eastAsia"/>
          <w:b/>
          <w:bCs/>
          <w:sz w:val="22"/>
        </w:rPr>
        <w:t>）</w:t>
      </w:r>
      <w:proofErr w:type="gramStart"/>
      <w:r>
        <w:rPr>
          <w:rFonts w:ascii="宋体" w:hAnsi="宋体" w:hint="eastAsia"/>
          <w:sz w:val="22"/>
        </w:rPr>
        <w:t>浦兴路</w:t>
      </w:r>
      <w:proofErr w:type="gramEnd"/>
      <w:r>
        <w:rPr>
          <w:rFonts w:ascii="宋体" w:hAnsi="宋体" w:hint="eastAsia"/>
          <w:sz w:val="22"/>
        </w:rPr>
        <w:t>街道社区党群服务中心</w:t>
      </w:r>
    </w:p>
    <w:p w:rsidR="005A60C8" w:rsidRDefault="005A60C8" w:rsidP="005A60C8">
      <w:pPr>
        <w:ind w:leftChars="200" w:left="420"/>
        <w:rPr>
          <w:rFonts w:ascii="宋体" w:hAnsi="宋体"/>
          <w:sz w:val="22"/>
        </w:rPr>
      </w:pPr>
      <w:r>
        <w:rPr>
          <w:rFonts w:ascii="宋体" w:hAnsi="宋体" w:hint="eastAsia"/>
          <w:sz w:val="22"/>
        </w:rPr>
        <w:t>①服务类型：公共服务场馆综合物业服务，包含保安、保洁、维修、前台、会务等。</w:t>
      </w:r>
    </w:p>
    <w:p w:rsidR="005A60C8" w:rsidRDefault="005A60C8" w:rsidP="005A60C8">
      <w:pPr>
        <w:ind w:leftChars="200" w:left="420"/>
        <w:rPr>
          <w:rFonts w:ascii="宋体" w:hAnsi="宋体"/>
          <w:sz w:val="22"/>
        </w:rPr>
      </w:pPr>
      <w:r>
        <w:rPr>
          <w:rFonts w:ascii="宋体" w:hAnsi="宋体" w:hint="eastAsia"/>
          <w:sz w:val="22"/>
        </w:rPr>
        <w:t>②坐落位置：博兴路 1473 号</w:t>
      </w:r>
    </w:p>
    <w:p w:rsidR="005A60C8" w:rsidRDefault="005A60C8" w:rsidP="005A60C8">
      <w:pPr>
        <w:ind w:leftChars="200" w:left="420"/>
        <w:rPr>
          <w:rFonts w:ascii="宋体" w:hAnsi="宋体"/>
          <w:sz w:val="22"/>
        </w:rPr>
      </w:pPr>
      <w:r>
        <w:rPr>
          <w:rFonts w:ascii="宋体" w:hAnsi="宋体" w:hint="eastAsia"/>
          <w:sz w:val="22"/>
        </w:rPr>
        <w:t>③建筑面积：4591.9 平方米</w:t>
      </w:r>
    </w:p>
    <w:p w:rsidR="005A60C8" w:rsidRDefault="005A60C8" w:rsidP="005A60C8">
      <w:pPr>
        <w:ind w:leftChars="200" w:left="420"/>
        <w:rPr>
          <w:rFonts w:ascii="宋体" w:hAnsi="宋体"/>
          <w:sz w:val="22"/>
        </w:rPr>
      </w:pPr>
      <w:r>
        <w:rPr>
          <w:rFonts w:ascii="宋体" w:hAnsi="宋体" w:hint="eastAsia"/>
          <w:sz w:val="22"/>
        </w:rPr>
        <w:t>④物业管理服务区域：博兴路1473号（含院内附属设施，向外延伸至道路红线）</w:t>
      </w:r>
    </w:p>
    <w:p w:rsidR="005A60C8" w:rsidRDefault="005A60C8" w:rsidP="005A60C8">
      <w:pPr>
        <w:ind w:leftChars="200" w:left="420"/>
        <w:rPr>
          <w:rFonts w:ascii="宋体" w:hAnsi="宋体"/>
          <w:sz w:val="22"/>
        </w:rPr>
      </w:pPr>
      <w:r w:rsidRPr="00802FEF">
        <w:rPr>
          <w:rFonts w:ascii="Times New Roman" w:hAnsi="Times New Roman" w:hint="eastAsia"/>
          <w:b/>
          <w:bCs/>
          <w:sz w:val="22"/>
        </w:rPr>
        <w:t>（</w:t>
      </w:r>
      <w:r w:rsidRPr="00802FEF">
        <w:rPr>
          <w:rFonts w:ascii="Times New Roman" w:hAnsi="Times New Roman" w:hint="eastAsia"/>
          <w:b/>
          <w:bCs/>
          <w:sz w:val="22"/>
        </w:rPr>
        <w:t>3</w:t>
      </w:r>
      <w:r w:rsidRPr="00802FEF">
        <w:rPr>
          <w:rFonts w:ascii="Times New Roman" w:hAnsi="Times New Roman" w:hint="eastAsia"/>
          <w:b/>
          <w:bCs/>
          <w:sz w:val="22"/>
        </w:rPr>
        <w:t>）</w:t>
      </w:r>
      <w:r>
        <w:rPr>
          <w:rFonts w:ascii="宋体" w:hAnsi="宋体" w:hint="eastAsia"/>
          <w:sz w:val="22"/>
        </w:rPr>
        <w:t>新时代文明实践中心</w:t>
      </w:r>
    </w:p>
    <w:p w:rsidR="005A60C8" w:rsidRDefault="005A60C8" w:rsidP="005A60C8">
      <w:pPr>
        <w:ind w:leftChars="200" w:left="420"/>
        <w:rPr>
          <w:rFonts w:ascii="宋体" w:hAnsi="宋体"/>
          <w:sz w:val="22"/>
        </w:rPr>
      </w:pPr>
      <w:r>
        <w:rPr>
          <w:rFonts w:ascii="宋体" w:hAnsi="宋体" w:hint="eastAsia"/>
          <w:sz w:val="22"/>
        </w:rPr>
        <w:t>①服务类型：公共服务场馆综合物业服务，包含保安、保洁、维修、前台、会务、</w:t>
      </w:r>
      <w:r>
        <w:rPr>
          <w:rFonts w:ascii="宋体" w:hAnsi="宋体" w:hint="eastAsia"/>
          <w:sz w:val="22"/>
        </w:rPr>
        <w:lastRenderedPageBreak/>
        <w:t>图书借阅等。</w:t>
      </w:r>
    </w:p>
    <w:p w:rsidR="005A60C8" w:rsidRDefault="005A60C8" w:rsidP="005A60C8">
      <w:pPr>
        <w:ind w:leftChars="200" w:left="420"/>
        <w:rPr>
          <w:rFonts w:ascii="宋体" w:hAnsi="宋体"/>
          <w:sz w:val="22"/>
        </w:rPr>
      </w:pPr>
      <w:r>
        <w:rPr>
          <w:rFonts w:ascii="宋体" w:hAnsi="宋体" w:hint="eastAsia"/>
          <w:sz w:val="22"/>
        </w:rPr>
        <w:t>②坐落位置：长岛路 1280 弄 70 号</w:t>
      </w:r>
    </w:p>
    <w:p w:rsidR="005A60C8" w:rsidRDefault="005A60C8" w:rsidP="005A60C8">
      <w:pPr>
        <w:ind w:leftChars="200" w:left="420"/>
        <w:rPr>
          <w:rFonts w:ascii="宋体" w:hAnsi="宋体"/>
          <w:sz w:val="22"/>
        </w:rPr>
      </w:pPr>
      <w:r>
        <w:rPr>
          <w:rFonts w:ascii="宋体" w:hAnsi="宋体" w:hint="eastAsia"/>
          <w:sz w:val="22"/>
        </w:rPr>
        <w:t>③建筑面积：2000 平方米</w:t>
      </w:r>
    </w:p>
    <w:p w:rsidR="005A60C8" w:rsidRDefault="005A60C8" w:rsidP="005A60C8">
      <w:pPr>
        <w:ind w:leftChars="200" w:left="420"/>
        <w:rPr>
          <w:rFonts w:ascii="宋体" w:hAnsi="宋体"/>
          <w:sz w:val="22"/>
        </w:rPr>
      </w:pPr>
      <w:r>
        <w:rPr>
          <w:rFonts w:ascii="宋体" w:hAnsi="宋体" w:hint="eastAsia"/>
          <w:sz w:val="22"/>
        </w:rPr>
        <w:t>④物业管理服务区域：长岛路1280弄70号（主体建筑及院内附属设施）</w:t>
      </w:r>
    </w:p>
    <w:p w:rsidR="005A60C8" w:rsidRDefault="005A60C8" w:rsidP="005A60C8">
      <w:pPr>
        <w:adjustRightInd w:val="0"/>
        <w:snapToGrid w:val="0"/>
        <w:spacing w:line="300" w:lineRule="auto"/>
        <w:ind w:firstLineChars="200" w:firstLine="440"/>
        <w:jc w:val="left"/>
        <w:rPr>
          <w:color w:val="0000FF"/>
          <w:kern w:val="0"/>
          <w:sz w:val="22"/>
        </w:rPr>
      </w:pPr>
      <w:r>
        <w:rPr>
          <w:rFonts w:hint="eastAsia"/>
          <w:color w:val="0000FF"/>
          <w:kern w:val="0"/>
          <w:sz w:val="22"/>
        </w:rPr>
        <w:t>注：上述面积及服务区域为测算概算区域，具体在招标完成后，进行现场确认。</w:t>
      </w:r>
      <w:bookmarkEnd w:id="28"/>
      <w:bookmarkEnd w:id="29"/>
      <w:bookmarkEnd w:id="31"/>
    </w:p>
    <w:p w:rsidR="005A60C8" w:rsidRPr="00577A38" w:rsidRDefault="005A60C8" w:rsidP="005A60C8">
      <w:pPr>
        <w:adjustRightInd w:val="0"/>
        <w:snapToGrid w:val="0"/>
        <w:spacing w:line="300" w:lineRule="auto"/>
        <w:ind w:firstLineChars="200" w:firstLine="442"/>
        <w:jc w:val="left"/>
        <w:outlineLvl w:val="2"/>
        <w:rPr>
          <w:rFonts w:ascii="Times New Roman" w:hAnsi="Times New Roman"/>
          <w:b/>
          <w:color w:val="000000"/>
          <w:sz w:val="22"/>
        </w:rPr>
      </w:pPr>
      <w:r w:rsidRPr="00577A38">
        <w:rPr>
          <w:rFonts w:ascii="Times New Roman" w:hAnsi="Times New Roman"/>
          <w:b/>
          <w:color w:val="000000"/>
          <w:sz w:val="22"/>
        </w:rPr>
        <w:t xml:space="preserve">4 </w:t>
      </w:r>
      <w:r w:rsidRPr="00577A38">
        <w:rPr>
          <w:rFonts w:ascii="Times New Roman" w:hAnsi="Times New Roman"/>
          <w:b/>
          <w:color w:val="000000"/>
          <w:sz w:val="22"/>
        </w:rPr>
        <w:t>招标范围与内容</w:t>
      </w:r>
      <w:bookmarkEnd w:id="30"/>
    </w:p>
    <w:p w:rsidR="005A60C8" w:rsidRDefault="005A60C8" w:rsidP="005A60C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1</w:t>
      </w:r>
      <w:r w:rsidRPr="00577A38">
        <w:rPr>
          <w:rFonts w:ascii="Times New Roman" w:hAnsi="Times New Roman"/>
          <w:color w:val="000000"/>
          <w:sz w:val="22"/>
        </w:rPr>
        <w:t xml:space="preserve"> </w:t>
      </w:r>
      <w:r w:rsidRPr="00577A38">
        <w:rPr>
          <w:rFonts w:ascii="Times New Roman" w:hAnsi="Times New Roman"/>
          <w:color w:val="000000"/>
          <w:sz w:val="22"/>
        </w:rPr>
        <w:t>项目招标范围及内容</w:t>
      </w:r>
      <w:r>
        <w:rPr>
          <w:rFonts w:ascii="Times New Roman" w:hAnsi="Times New Roman" w:hint="eastAsia"/>
          <w:color w:val="000000"/>
          <w:sz w:val="22"/>
        </w:rPr>
        <w:t>：</w:t>
      </w:r>
    </w:p>
    <w:p w:rsidR="005A60C8" w:rsidRPr="009117C5" w:rsidRDefault="005A60C8" w:rsidP="005A60C8">
      <w:pPr>
        <w:autoSpaceDN w:val="0"/>
        <w:adjustRightInd w:val="0"/>
        <w:snapToGrid w:val="0"/>
        <w:spacing w:line="300" w:lineRule="auto"/>
        <w:ind w:firstLineChars="200" w:firstLine="440"/>
        <w:textAlignment w:val="baseline"/>
        <w:rPr>
          <w:bCs/>
          <w:sz w:val="22"/>
        </w:rPr>
      </w:pPr>
      <w:r>
        <w:rPr>
          <w:rFonts w:hint="eastAsia"/>
          <w:color w:val="000000"/>
          <w:sz w:val="22"/>
        </w:rPr>
        <w:t>本项目是为上海市浦东新区</w:t>
      </w:r>
      <w:proofErr w:type="gramStart"/>
      <w:r>
        <w:rPr>
          <w:rFonts w:hint="eastAsia"/>
          <w:color w:val="000000"/>
          <w:sz w:val="22"/>
        </w:rPr>
        <w:t>人民政府浦兴路</w:t>
      </w:r>
      <w:proofErr w:type="gramEnd"/>
      <w:r>
        <w:rPr>
          <w:rFonts w:hint="eastAsia"/>
          <w:color w:val="000000"/>
          <w:sz w:val="22"/>
        </w:rPr>
        <w:t>街道</w:t>
      </w:r>
      <w:r>
        <w:rPr>
          <w:rFonts w:ascii="宋体" w:hAnsi="宋体" w:hint="eastAsia"/>
          <w:sz w:val="22"/>
        </w:rPr>
        <w:t>新时代文明实践中心、</w:t>
      </w:r>
      <w:proofErr w:type="gramStart"/>
      <w:r>
        <w:rPr>
          <w:rFonts w:ascii="宋体" w:hAnsi="宋体" w:hint="eastAsia"/>
          <w:sz w:val="22"/>
        </w:rPr>
        <w:t>浦兴社区</w:t>
      </w:r>
      <w:proofErr w:type="gramEnd"/>
      <w:r>
        <w:rPr>
          <w:rFonts w:ascii="宋体" w:hAnsi="宋体" w:hint="eastAsia"/>
          <w:sz w:val="22"/>
        </w:rPr>
        <w:t>综治及党群服务分中心、</w:t>
      </w:r>
      <w:proofErr w:type="gramStart"/>
      <w:r>
        <w:rPr>
          <w:rFonts w:ascii="宋体" w:hAnsi="宋体" w:hint="eastAsia"/>
          <w:sz w:val="22"/>
        </w:rPr>
        <w:t>浦兴路</w:t>
      </w:r>
      <w:proofErr w:type="gramEnd"/>
      <w:r>
        <w:rPr>
          <w:rFonts w:ascii="宋体" w:hAnsi="宋体" w:hint="eastAsia"/>
          <w:sz w:val="22"/>
        </w:rPr>
        <w:t>街道社区党群服务中心</w:t>
      </w:r>
      <w:r>
        <w:rPr>
          <w:rFonts w:hint="eastAsia"/>
          <w:color w:val="000000"/>
          <w:sz w:val="22"/>
        </w:rPr>
        <w:t>提供物业管理服务。包含这些场所的综合管理服务、设备维修服务、保安服务、保洁服务、会务服务、</w:t>
      </w:r>
      <w:proofErr w:type="gramStart"/>
      <w:r>
        <w:rPr>
          <w:rFonts w:hint="eastAsia"/>
          <w:color w:val="000000"/>
          <w:sz w:val="22"/>
        </w:rPr>
        <w:t>绿植养护</w:t>
      </w:r>
      <w:proofErr w:type="gramEnd"/>
      <w:r>
        <w:rPr>
          <w:rFonts w:hint="eastAsia"/>
          <w:color w:val="000000"/>
          <w:sz w:val="22"/>
        </w:rPr>
        <w:t>等。</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2</w:t>
      </w:r>
      <w:r w:rsidRPr="00577A38">
        <w:rPr>
          <w:rFonts w:ascii="Times New Roman" w:hAnsi="Times New Roman"/>
          <w:color w:val="000000"/>
          <w:sz w:val="22"/>
        </w:rPr>
        <w:t xml:space="preserve"> </w:t>
      </w:r>
      <w:r w:rsidRPr="00577A38">
        <w:rPr>
          <w:rFonts w:ascii="Times New Roman" w:hAnsi="Times New Roman"/>
          <w:color w:val="000000"/>
          <w:sz w:val="22"/>
        </w:rPr>
        <w:t>本项目服务期限：</w:t>
      </w:r>
      <w:r>
        <w:rPr>
          <w:rFonts w:hint="eastAsia"/>
          <w:bCs/>
          <w:sz w:val="22"/>
        </w:rPr>
        <w:t>本项目一招三年，服务合同一年一签，采购人可根据中标人的管理服务质量续签后两年的管理服务合同。</w:t>
      </w:r>
      <w:r w:rsidRPr="00845E5D">
        <w:rPr>
          <w:rFonts w:ascii="宋体" w:hAnsi="宋体" w:hint="eastAsia"/>
          <w:sz w:val="22"/>
        </w:rPr>
        <w:t>本年度服务周期为2025年4月16日至2026年4月15日，具体以合同签订日期为准。</w:t>
      </w:r>
    </w:p>
    <w:p w:rsidR="005A60C8" w:rsidRPr="00577A38" w:rsidRDefault="005A60C8" w:rsidP="005A60C8">
      <w:pPr>
        <w:adjustRightInd w:val="0"/>
        <w:snapToGrid w:val="0"/>
        <w:spacing w:line="300" w:lineRule="auto"/>
        <w:ind w:firstLineChars="200" w:firstLine="442"/>
        <w:jc w:val="left"/>
        <w:outlineLvl w:val="2"/>
        <w:rPr>
          <w:rFonts w:ascii="Times New Roman" w:hAnsi="Times New Roman"/>
          <w:b/>
          <w:color w:val="000000"/>
          <w:sz w:val="22"/>
        </w:rPr>
      </w:pPr>
      <w:bookmarkStart w:id="34" w:name="_Toc188457451"/>
      <w:bookmarkEnd w:id="11"/>
      <w:bookmarkEnd w:id="12"/>
      <w:r w:rsidRPr="00577A38">
        <w:rPr>
          <w:rFonts w:ascii="Times New Roman" w:hAnsi="Times New Roman"/>
          <w:b/>
          <w:color w:val="000000"/>
          <w:sz w:val="22"/>
        </w:rPr>
        <w:t xml:space="preserve">5 </w:t>
      </w:r>
      <w:r w:rsidRPr="00577A38">
        <w:rPr>
          <w:rFonts w:ascii="Times New Roman" w:hAnsi="Times New Roman"/>
          <w:b/>
          <w:color w:val="000000"/>
          <w:sz w:val="22"/>
        </w:rPr>
        <w:t>承包方式</w:t>
      </w:r>
      <w:bookmarkEnd w:id="34"/>
    </w:p>
    <w:p w:rsidR="005A60C8" w:rsidRPr="009117C5" w:rsidRDefault="005A60C8" w:rsidP="005A60C8">
      <w:pPr>
        <w:adjustRightInd w:val="0"/>
        <w:snapToGrid w:val="0"/>
        <w:spacing w:line="300" w:lineRule="auto"/>
        <w:ind w:firstLineChars="200" w:firstLine="440"/>
        <w:jc w:val="left"/>
        <w:rPr>
          <w:rFonts w:ascii="Times New Roman" w:hAnsi="Times New Roman"/>
          <w:b/>
          <w:bCs/>
          <w:color w:val="FF0000"/>
          <w:sz w:val="22"/>
          <w:u w:val="wavyHeavy"/>
        </w:rPr>
      </w:pPr>
      <w:r w:rsidRPr="00577A38">
        <w:rPr>
          <w:rFonts w:ascii="Times New Roman" w:hAnsi="Times New Roman"/>
          <w:color w:val="000000"/>
          <w:sz w:val="22"/>
        </w:rPr>
        <w:t xml:space="preserve">5.1 </w:t>
      </w:r>
      <w:r w:rsidRPr="00577A38">
        <w:rPr>
          <w:rFonts w:ascii="Times New Roman" w:hAnsi="Times New Roman"/>
          <w:color w:val="000000"/>
          <w:sz w:val="22"/>
        </w:rPr>
        <w:t>依照本项目的招标范围和内容，中标人以</w:t>
      </w:r>
      <w:r w:rsidRPr="00577A38">
        <w:rPr>
          <w:rFonts w:ascii="Times New Roman" w:hAnsi="Times New Roman"/>
          <w:b/>
          <w:color w:val="FF0000"/>
          <w:kern w:val="0"/>
          <w:sz w:val="22"/>
          <w:u w:val="single"/>
        </w:rPr>
        <w:t>“</w:t>
      </w:r>
      <w:r w:rsidRPr="00577A38">
        <w:rPr>
          <w:rFonts w:ascii="Times New Roman" w:hAnsi="Times New Roman"/>
          <w:b/>
          <w:color w:val="FF0000"/>
          <w:kern w:val="0"/>
          <w:sz w:val="22"/>
          <w:u w:val="single"/>
        </w:rPr>
        <w:t>清包</w:t>
      </w:r>
      <w:r w:rsidRPr="00577A38">
        <w:rPr>
          <w:rFonts w:ascii="Times New Roman" w:hAnsi="Times New Roman"/>
          <w:b/>
          <w:color w:val="FF0000"/>
          <w:kern w:val="0"/>
          <w:sz w:val="22"/>
          <w:u w:val="single"/>
        </w:rPr>
        <w:t>”</w:t>
      </w:r>
      <w:r w:rsidRPr="00577A38">
        <w:rPr>
          <w:rFonts w:ascii="Times New Roman" w:hAnsi="Times New Roman"/>
          <w:color w:val="000000"/>
          <w:sz w:val="22"/>
        </w:rPr>
        <w:t>方式实施服务管理承包。</w:t>
      </w:r>
      <w:r w:rsidRPr="00577A38">
        <w:rPr>
          <w:rFonts w:ascii="Times New Roman" w:hAnsi="Times New Roman"/>
          <w:color w:val="000000"/>
          <w:sz w:val="22"/>
        </w:rPr>
        <w:t>“</w:t>
      </w:r>
      <w:r w:rsidRPr="00577A38">
        <w:rPr>
          <w:rFonts w:ascii="Times New Roman" w:hAnsi="Times New Roman"/>
          <w:color w:val="000000"/>
          <w:sz w:val="22"/>
        </w:rPr>
        <w:t>清包</w:t>
      </w:r>
      <w:r w:rsidRPr="00577A38">
        <w:rPr>
          <w:rFonts w:ascii="Times New Roman" w:hAnsi="Times New Roman"/>
          <w:color w:val="000000"/>
          <w:sz w:val="22"/>
        </w:rPr>
        <w:t>”</w:t>
      </w:r>
      <w:r w:rsidRPr="00577A38">
        <w:rPr>
          <w:rFonts w:ascii="Times New Roman" w:hAnsi="Times New Roman"/>
          <w:color w:val="000000"/>
          <w:sz w:val="22"/>
        </w:rPr>
        <w:t>的含义指：项目过程中所发生的水电气等能耗，设备添置、维修、保养等费用均由采购人承担。</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5.2</w:t>
      </w:r>
      <w:r w:rsidRPr="00577A38">
        <w:rPr>
          <w:rFonts w:ascii="Times New Roman" w:hAnsi="Times New Roman"/>
          <w:color w:val="0000FF"/>
          <w:sz w:val="22"/>
        </w:rPr>
        <w:t>本项目不允许分包。</w:t>
      </w:r>
    </w:p>
    <w:p w:rsidR="005A60C8" w:rsidRPr="00577A38" w:rsidRDefault="005A60C8" w:rsidP="005A60C8">
      <w:pPr>
        <w:adjustRightInd w:val="0"/>
        <w:snapToGrid w:val="0"/>
        <w:spacing w:line="300" w:lineRule="auto"/>
        <w:ind w:firstLineChars="200" w:firstLine="442"/>
        <w:jc w:val="left"/>
        <w:outlineLvl w:val="2"/>
        <w:rPr>
          <w:rFonts w:ascii="Times New Roman" w:hAnsi="Times New Roman"/>
          <w:b/>
          <w:color w:val="000000"/>
          <w:sz w:val="22"/>
        </w:rPr>
      </w:pPr>
      <w:bookmarkStart w:id="35" w:name="_Toc188457452"/>
      <w:r w:rsidRPr="00577A38">
        <w:rPr>
          <w:rFonts w:ascii="Times New Roman" w:hAnsi="Times New Roman"/>
          <w:b/>
          <w:color w:val="000000"/>
          <w:sz w:val="22"/>
        </w:rPr>
        <w:t xml:space="preserve">6 </w:t>
      </w:r>
      <w:r w:rsidRPr="00577A38">
        <w:rPr>
          <w:rFonts w:ascii="Times New Roman" w:hAnsi="Times New Roman"/>
          <w:b/>
          <w:color w:val="000000"/>
          <w:sz w:val="22"/>
        </w:rPr>
        <w:t>合同的签订</w:t>
      </w:r>
      <w:bookmarkEnd w:id="35"/>
    </w:p>
    <w:p w:rsidR="005A60C8" w:rsidRPr="00577A38" w:rsidRDefault="005A60C8" w:rsidP="005A60C8">
      <w:pPr>
        <w:snapToGrid w:val="0"/>
        <w:spacing w:line="300" w:lineRule="auto"/>
        <w:ind w:firstLineChars="200" w:firstLine="440"/>
        <w:rPr>
          <w:rFonts w:ascii="Times New Roman" w:hAnsi="Times New Roman"/>
          <w:sz w:val="22"/>
        </w:rPr>
      </w:pPr>
      <w:r w:rsidRPr="00577A38">
        <w:rPr>
          <w:rFonts w:ascii="Times New Roman" w:hAnsi="Times New Roman"/>
          <w:sz w:val="22"/>
        </w:rPr>
        <w:t xml:space="preserve">6.1 </w:t>
      </w:r>
      <w:r w:rsidRPr="00577A38">
        <w:rPr>
          <w:rFonts w:ascii="Times New Roman" w:hAnsi="Times New Roman"/>
          <w:sz w:val="22"/>
        </w:rPr>
        <w:t>本项目合同的标的、价格、质量及验收标准、考核管理、履约期限等主要条款应当与招标文件和中标人投标文件的内容一致，并互相补充和解释。</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6.2 </w:t>
      </w:r>
      <w:r w:rsidRPr="00577A38">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5A60C8" w:rsidRPr="009117C5" w:rsidRDefault="005A60C8" w:rsidP="005A60C8">
      <w:pPr>
        <w:adjustRightInd w:val="0"/>
        <w:snapToGrid w:val="0"/>
        <w:spacing w:line="300" w:lineRule="auto"/>
        <w:ind w:firstLineChars="200" w:firstLine="442"/>
        <w:jc w:val="left"/>
        <w:rPr>
          <w:rFonts w:ascii="Times New Roman" w:hAnsi="Times New Roman"/>
          <w:color w:val="000000"/>
          <w:sz w:val="22"/>
        </w:rPr>
      </w:pPr>
      <w:r w:rsidRPr="00577A38">
        <w:rPr>
          <w:rFonts w:ascii="Times New Roman" w:hAnsi="Times New Roman"/>
          <w:b/>
          <w:color w:val="FF0000"/>
          <w:sz w:val="22"/>
          <w:u w:val="single"/>
        </w:rPr>
        <w:t>6.3</w:t>
      </w:r>
      <w:r w:rsidRPr="00577A38">
        <w:rPr>
          <w:rFonts w:ascii="Times New Roman" w:hAnsi="Times New Roman"/>
          <w:color w:val="000000"/>
          <w:sz w:val="22"/>
        </w:rPr>
        <w:t>本项目资金由新区财政预算逐年安排，中标后</w:t>
      </w:r>
      <w:r>
        <w:rPr>
          <w:rFonts w:ascii="Times New Roman" w:hAnsi="Times New Roman" w:hint="eastAsia"/>
          <w:color w:val="000000"/>
          <w:sz w:val="22"/>
        </w:rPr>
        <w:t>3</w:t>
      </w:r>
      <w:r w:rsidRPr="00577A38">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5A60C8" w:rsidRPr="00577A38" w:rsidRDefault="005A60C8" w:rsidP="005A60C8">
      <w:pPr>
        <w:adjustRightInd w:val="0"/>
        <w:snapToGrid w:val="0"/>
        <w:spacing w:line="300" w:lineRule="auto"/>
        <w:ind w:firstLineChars="200" w:firstLine="442"/>
        <w:jc w:val="left"/>
        <w:outlineLvl w:val="2"/>
        <w:rPr>
          <w:rFonts w:ascii="Times New Roman" w:hAnsi="Times New Roman"/>
          <w:sz w:val="22"/>
        </w:rPr>
      </w:pPr>
      <w:bookmarkStart w:id="36" w:name="_Toc188457453"/>
      <w:r w:rsidRPr="00577A38">
        <w:rPr>
          <w:rFonts w:ascii="Times New Roman" w:hAnsi="Times New Roman"/>
          <w:b/>
          <w:color w:val="000000"/>
          <w:sz w:val="22"/>
        </w:rPr>
        <w:t xml:space="preserve">7 </w:t>
      </w:r>
      <w:r w:rsidRPr="00577A38">
        <w:rPr>
          <w:rFonts w:ascii="Times New Roman" w:hAnsi="Times New Roman"/>
          <w:b/>
          <w:color w:val="000000"/>
          <w:sz w:val="22"/>
        </w:rPr>
        <w:t>结算原则和支付方式</w:t>
      </w:r>
      <w:bookmarkEnd w:id="36"/>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7.1 </w:t>
      </w:r>
      <w:r w:rsidRPr="00577A38">
        <w:rPr>
          <w:rFonts w:ascii="Times New Roman" w:hAnsi="Times New Roman"/>
          <w:color w:val="000000"/>
          <w:sz w:val="22"/>
        </w:rPr>
        <w:t>结算原则</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7.1.1</w:t>
      </w:r>
      <w:r w:rsidRPr="00577A38">
        <w:rPr>
          <w:rFonts w:ascii="Times New Roman" w:hAnsi="Times New Roman"/>
          <w:color w:val="000000"/>
          <w:sz w:val="22"/>
        </w:rPr>
        <w:t>根据考核管理要求，依照考核结果按实结算。</w:t>
      </w:r>
    </w:p>
    <w:p w:rsidR="005A60C8" w:rsidRPr="009117C5"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7.1.2</w:t>
      </w:r>
      <w:r w:rsidRPr="009117C5">
        <w:rPr>
          <w:rFonts w:ascii="Times New Roman" w:hAnsi="Times New Roman"/>
          <w:color w:val="00000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5A60C8" w:rsidRPr="009117C5" w:rsidRDefault="005A60C8" w:rsidP="005A60C8">
      <w:pPr>
        <w:adjustRightInd w:val="0"/>
        <w:snapToGrid w:val="0"/>
        <w:spacing w:line="300" w:lineRule="auto"/>
        <w:ind w:firstLineChars="200" w:firstLine="440"/>
        <w:jc w:val="left"/>
        <w:rPr>
          <w:rFonts w:ascii="Times New Roman" w:hAnsi="Times New Roman"/>
          <w:color w:val="000000"/>
          <w:sz w:val="22"/>
        </w:rPr>
      </w:pPr>
      <w:r w:rsidRPr="009117C5">
        <w:rPr>
          <w:rFonts w:ascii="Times New Roman" w:hAnsi="Times New Roman"/>
          <w:color w:val="000000"/>
          <w:sz w:val="22"/>
        </w:rPr>
        <w:t xml:space="preserve">7.1.3 </w:t>
      </w:r>
      <w:r w:rsidRPr="009117C5">
        <w:rPr>
          <w:rFonts w:ascii="Times New Roman" w:hAnsi="Times New Roman"/>
          <w:color w:val="000000"/>
          <w:sz w:val="22"/>
        </w:rPr>
        <w:t>合同履约期间，如发生设备中修、大修和应急维修的，则费用按实结算。</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7.2 </w:t>
      </w:r>
      <w:r w:rsidRPr="00577A38">
        <w:rPr>
          <w:rFonts w:ascii="Times New Roman" w:hAnsi="Times New Roman"/>
          <w:color w:val="000000"/>
          <w:sz w:val="22"/>
        </w:rPr>
        <w:t>支付方式</w:t>
      </w:r>
    </w:p>
    <w:p w:rsidR="005A60C8" w:rsidRPr="004E64D0"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7.2.1</w:t>
      </w:r>
      <w:bookmarkStart w:id="37" w:name="OLE_LINK47"/>
      <w:bookmarkStart w:id="38" w:name="OLE_LINK48"/>
      <w:r w:rsidRPr="004E64D0">
        <w:rPr>
          <w:rFonts w:ascii="Times New Roman" w:hAnsi="Times New Roman" w:hint="eastAsia"/>
          <w:color w:val="000000"/>
          <w:sz w:val="22"/>
        </w:rPr>
        <w:t>本项目合同金额采用分期付款方式，</w:t>
      </w:r>
      <w:bookmarkStart w:id="39" w:name="OLE_LINK58"/>
      <w:bookmarkStart w:id="40" w:name="OLE_LINK123"/>
      <w:r w:rsidRPr="004E64D0">
        <w:rPr>
          <w:rFonts w:ascii="Times New Roman" w:hAnsi="Times New Roman" w:hint="eastAsia"/>
          <w:color w:val="000000"/>
          <w:sz w:val="22"/>
        </w:rPr>
        <w:t>在采购人和中标人合同签订后，</w:t>
      </w:r>
      <w:bookmarkEnd w:id="37"/>
      <w:bookmarkEnd w:id="38"/>
      <w:r>
        <w:rPr>
          <w:rFonts w:hint="eastAsia"/>
          <w:b/>
          <w:color w:val="FF0000"/>
          <w:sz w:val="22"/>
          <w:u w:val="single"/>
        </w:rPr>
        <w:t>每季度</w:t>
      </w:r>
      <w:r>
        <w:rPr>
          <w:rFonts w:hint="eastAsia"/>
          <w:color w:val="000000"/>
          <w:sz w:val="22"/>
        </w:rPr>
        <w:t>支付相应的合同款项，</w:t>
      </w:r>
      <w:bookmarkStart w:id="41" w:name="OLE_LINK36"/>
      <w:bookmarkStart w:id="42" w:name="OLE_LINK37"/>
      <w:r>
        <w:rPr>
          <w:rFonts w:hint="eastAsia"/>
          <w:color w:val="000000"/>
          <w:sz w:val="22"/>
        </w:rPr>
        <w:t>具体在</w:t>
      </w:r>
      <w:r>
        <w:rPr>
          <w:rFonts w:hint="eastAsia"/>
          <w:color w:val="000000" w:themeColor="text1"/>
          <w:sz w:val="22"/>
        </w:rPr>
        <w:t>次季度首月</w:t>
      </w:r>
      <w:r>
        <w:rPr>
          <w:color w:val="000000" w:themeColor="text1"/>
          <w:sz w:val="22"/>
        </w:rPr>
        <w:t>30</w:t>
      </w:r>
      <w:r>
        <w:rPr>
          <w:rFonts w:hint="eastAsia"/>
          <w:color w:val="000000" w:themeColor="text1"/>
          <w:sz w:val="22"/>
        </w:rPr>
        <w:t>日前结合考核结果支付合同款项。</w:t>
      </w:r>
      <w:bookmarkEnd w:id="40"/>
      <w:bookmarkEnd w:id="41"/>
      <w:bookmarkEnd w:id="42"/>
    </w:p>
    <w:bookmarkEnd w:id="39"/>
    <w:p w:rsidR="005A60C8" w:rsidRPr="00577A38" w:rsidRDefault="005A60C8" w:rsidP="005A60C8">
      <w:pPr>
        <w:snapToGrid w:val="0"/>
        <w:spacing w:line="300" w:lineRule="auto"/>
        <w:ind w:firstLineChars="200" w:firstLine="440"/>
        <w:jc w:val="left"/>
        <w:rPr>
          <w:rFonts w:ascii="Times New Roman" w:hAnsi="Times New Roman"/>
          <w:color w:val="FF0000"/>
          <w:sz w:val="22"/>
        </w:rPr>
      </w:pPr>
      <w:r w:rsidRPr="00577A38">
        <w:rPr>
          <w:rFonts w:ascii="Times New Roman" w:hAnsi="Times New Roman" w:hint="eastAsia"/>
          <w:color w:val="FF0000"/>
          <w:sz w:val="22"/>
        </w:rPr>
        <w:t>7.3</w:t>
      </w:r>
      <w:r w:rsidRPr="00577A3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w:t>
      </w:r>
      <w:r w:rsidRPr="00577A38">
        <w:rPr>
          <w:rFonts w:ascii="Times New Roman" w:hAnsi="Times New Roman" w:hint="eastAsia"/>
          <w:color w:val="FF0000"/>
          <w:sz w:val="22"/>
        </w:rPr>
        <w:lastRenderedPageBreak/>
        <w:t>业款项。如发生延迟支付情况，应当支付逾期利息，且利率不行低于合同订立时</w:t>
      </w:r>
      <w:r w:rsidRPr="00577A38">
        <w:rPr>
          <w:rFonts w:ascii="Times New Roman" w:hAnsi="Times New Roman"/>
          <w:color w:val="FF0000"/>
          <w:sz w:val="22"/>
        </w:rPr>
        <w:t>1</w:t>
      </w:r>
      <w:r w:rsidRPr="00577A38">
        <w:rPr>
          <w:rFonts w:ascii="Times New Roman" w:hAnsi="Times New Roman" w:hint="eastAsia"/>
          <w:color w:val="FF0000"/>
          <w:sz w:val="22"/>
        </w:rPr>
        <w:t>年</w:t>
      </w:r>
      <w:proofErr w:type="gramStart"/>
      <w:r w:rsidRPr="00577A38">
        <w:rPr>
          <w:rFonts w:ascii="Times New Roman" w:hAnsi="Times New Roman" w:hint="eastAsia"/>
          <w:color w:val="FF0000"/>
          <w:sz w:val="22"/>
        </w:rPr>
        <w:t>期贷款市场</w:t>
      </w:r>
      <w:proofErr w:type="gramEnd"/>
      <w:r w:rsidRPr="00577A38">
        <w:rPr>
          <w:rFonts w:ascii="Times New Roman" w:hAnsi="Times New Roman" w:hint="eastAsia"/>
          <w:color w:val="FF0000"/>
          <w:sz w:val="22"/>
        </w:rPr>
        <w:t>报价利率。</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p>
    <w:p w:rsidR="005A60C8" w:rsidRPr="00577A38" w:rsidRDefault="005A60C8" w:rsidP="005A60C8">
      <w:pPr>
        <w:snapToGrid w:val="0"/>
        <w:spacing w:line="300" w:lineRule="auto"/>
        <w:ind w:firstLineChars="200" w:firstLine="400"/>
        <w:jc w:val="left"/>
        <w:rPr>
          <w:rFonts w:ascii="Times New Roman" w:hAnsi="Times New Roman"/>
          <w:color w:val="000000"/>
          <w:sz w:val="20"/>
          <w:szCs w:val="20"/>
        </w:rPr>
      </w:pPr>
    </w:p>
    <w:p w:rsidR="005A60C8" w:rsidRPr="00577A38" w:rsidRDefault="005A60C8" w:rsidP="005A60C8">
      <w:pPr>
        <w:adjustRightInd w:val="0"/>
        <w:snapToGrid w:val="0"/>
        <w:spacing w:line="300" w:lineRule="auto"/>
        <w:jc w:val="center"/>
        <w:outlineLvl w:val="1"/>
        <w:rPr>
          <w:rFonts w:ascii="Times New Roman" w:eastAsia="黑体" w:hAnsi="Times New Roman"/>
          <w:sz w:val="30"/>
          <w:szCs w:val="30"/>
        </w:rPr>
      </w:pPr>
      <w:bookmarkStart w:id="43" w:name="_Toc188457454"/>
      <w:r w:rsidRPr="00577A38">
        <w:rPr>
          <w:rFonts w:ascii="Times New Roman" w:eastAsia="黑体" w:hAnsi="Times New Roman"/>
          <w:sz w:val="30"/>
          <w:szCs w:val="30"/>
        </w:rPr>
        <w:t>三、技术质量要求</w:t>
      </w:r>
      <w:bookmarkEnd w:id="13"/>
      <w:bookmarkEnd w:id="14"/>
      <w:bookmarkEnd w:id="43"/>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44" w:name="_Toc188457455"/>
      <w:bookmarkEnd w:id="15"/>
      <w:bookmarkEnd w:id="16"/>
      <w:bookmarkEnd w:id="17"/>
      <w:bookmarkEnd w:id="18"/>
      <w:r w:rsidRPr="00577A38">
        <w:rPr>
          <w:rFonts w:ascii="Times New Roman" w:hAnsi="Times New Roman"/>
          <w:b/>
          <w:bCs/>
          <w:sz w:val="22"/>
        </w:rPr>
        <w:t xml:space="preserve">8 </w:t>
      </w:r>
      <w:r w:rsidRPr="00577A38">
        <w:rPr>
          <w:rFonts w:ascii="Times New Roman" w:hAnsi="Times New Roman"/>
          <w:b/>
          <w:bCs/>
          <w:sz w:val="22"/>
        </w:rPr>
        <w:t>适用技术规范和规范性文件</w:t>
      </w:r>
      <w:bookmarkEnd w:id="44"/>
    </w:p>
    <w:p w:rsidR="005A60C8" w:rsidRDefault="005A60C8" w:rsidP="005A60C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w:t>
      </w:r>
      <w:r>
        <w:rPr>
          <w:rFonts w:ascii="Times New Roman" w:hAnsi="Times New Roman" w:cs="宋体" w:hint="eastAsia"/>
          <w:sz w:val="22"/>
        </w:rPr>
        <w:t>国家和市政府颁发的有关物业管理的法律、法规、标准和规范性文件。包括但不限于：</w:t>
      </w:r>
    </w:p>
    <w:p w:rsidR="005A60C8" w:rsidRDefault="005A60C8" w:rsidP="005A60C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8.1.1</w:t>
      </w:r>
      <w:r>
        <w:rPr>
          <w:rFonts w:ascii="Times New Roman" w:hAnsi="Times New Roman" w:cs="宋体" w:hint="eastAsia"/>
          <w:sz w:val="22"/>
        </w:rPr>
        <w:t>《物业管理条例》中华人民共和国国国务院令第</w:t>
      </w:r>
      <w:r>
        <w:rPr>
          <w:rFonts w:ascii="Times New Roman" w:hAnsi="Times New Roman" w:cs="宋体"/>
          <w:sz w:val="22"/>
        </w:rPr>
        <w:t>379</w:t>
      </w:r>
      <w:r>
        <w:rPr>
          <w:rFonts w:ascii="Times New Roman" w:hAnsi="Times New Roman" w:cs="宋体" w:hint="eastAsia"/>
          <w:sz w:val="22"/>
        </w:rPr>
        <w:t>号；</w:t>
      </w:r>
    </w:p>
    <w:p w:rsidR="005A60C8" w:rsidRDefault="005A60C8" w:rsidP="005A60C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8.1.2</w:t>
      </w:r>
      <w:proofErr w:type="gramStart"/>
      <w:r>
        <w:rPr>
          <w:rFonts w:ascii="Times New Roman" w:hAnsi="Times New Roman" w:cs="宋体" w:hint="eastAsia"/>
          <w:sz w:val="22"/>
        </w:rPr>
        <w:t>《物业服务定价成本监审办法（试行）》发改价格</w:t>
      </w:r>
      <w:proofErr w:type="gramEnd"/>
      <w:r>
        <w:rPr>
          <w:rFonts w:ascii="Times New Roman" w:hAnsi="Times New Roman" w:cs="宋体" w:hint="eastAsia"/>
          <w:sz w:val="22"/>
        </w:rPr>
        <w:t>（</w:t>
      </w:r>
      <w:r>
        <w:rPr>
          <w:rFonts w:ascii="Times New Roman" w:hAnsi="Times New Roman" w:cs="宋体"/>
          <w:sz w:val="22"/>
        </w:rPr>
        <w:t>2007</w:t>
      </w:r>
      <w:r>
        <w:rPr>
          <w:rFonts w:ascii="Times New Roman" w:hAnsi="Times New Roman" w:cs="宋体" w:hint="eastAsia"/>
          <w:sz w:val="22"/>
        </w:rPr>
        <w:t>）</w:t>
      </w:r>
      <w:r>
        <w:rPr>
          <w:rFonts w:ascii="Times New Roman" w:hAnsi="Times New Roman" w:cs="宋体"/>
          <w:sz w:val="22"/>
        </w:rPr>
        <w:t>2285</w:t>
      </w:r>
      <w:r>
        <w:rPr>
          <w:rFonts w:ascii="Times New Roman" w:hAnsi="Times New Roman" w:cs="宋体" w:hint="eastAsia"/>
          <w:sz w:val="22"/>
        </w:rPr>
        <w:t>号；</w:t>
      </w:r>
    </w:p>
    <w:p w:rsidR="005A60C8" w:rsidRDefault="005A60C8" w:rsidP="005A60C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8.1.3</w:t>
      </w:r>
      <w:r>
        <w:rPr>
          <w:rFonts w:ascii="Times New Roman" w:hAnsi="Times New Roman" w:cs="宋体" w:hint="eastAsia"/>
          <w:sz w:val="22"/>
        </w:rPr>
        <w:t>《建设部关于修订全国物业管理示范住宅小区（大厦、工业区）标准及有关考核验收工作的通知》（建住房物</w:t>
      </w:r>
      <w:r>
        <w:rPr>
          <w:rFonts w:ascii="Times New Roman" w:hAnsi="Times New Roman" w:cs="宋体"/>
          <w:sz w:val="22"/>
        </w:rPr>
        <w:t>[2000]008</w:t>
      </w:r>
      <w:r>
        <w:rPr>
          <w:rFonts w:ascii="Times New Roman" w:hAnsi="Times New Roman" w:cs="宋体" w:hint="eastAsia"/>
          <w:sz w:val="22"/>
        </w:rPr>
        <w:t>号）；</w:t>
      </w:r>
    </w:p>
    <w:p w:rsidR="005A60C8" w:rsidRDefault="005A60C8" w:rsidP="005A60C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8.1.4</w:t>
      </w:r>
      <w:r>
        <w:rPr>
          <w:rFonts w:ascii="Times New Roman" w:hAnsi="Times New Roman" w:cs="宋体" w:hint="eastAsia"/>
          <w:sz w:val="22"/>
        </w:rPr>
        <w:t>《上海市住宅物业服务规范》（</w:t>
      </w:r>
      <w:proofErr w:type="gramStart"/>
      <w:r>
        <w:rPr>
          <w:rFonts w:ascii="Times New Roman" w:hAnsi="Times New Roman" w:cs="宋体" w:hint="eastAsia"/>
          <w:sz w:val="22"/>
        </w:rPr>
        <w:t>沪房物业</w:t>
      </w:r>
      <w:proofErr w:type="gramEnd"/>
      <w:r>
        <w:rPr>
          <w:rFonts w:ascii="Times New Roman" w:hAnsi="Times New Roman" w:cs="宋体" w:hint="eastAsia"/>
          <w:sz w:val="22"/>
        </w:rPr>
        <w:t>〔</w:t>
      </w:r>
      <w:r>
        <w:rPr>
          <w:rFonts w:ascii="Times New Roman" w:hAnsi="Times New Roman" w:cs="宋体"/>
          <w:sz w:val="22"/>
        </w:rPr>
        <w:t>2018</w:t>
      </w:r>
      <w:r>
        <w:rPr>
          <w:rFonts w:ascii="Times New Roman" w:hAnsi="Times New Roman" w:cs="宋体" w:hint="eastAsia"/>
          <w:sz w:val="22"/>
        </w:rPr>
        <w:t>〕</w:t>
      </w:r>
      <w:r>
        <w:rPr>
          <w:rFonts w:ascii="Times New Roman" w:hAnsi="Times New Roman" w:cs="宋体"/>
          <w:sz w:val="22"/>
        </w:rPr>
        <w:t>51</w:t>
      </w:r>
      <w:r>
        <w:rPr>
          <w:rFonts w:ascii="Times New Roman" w:hAnsi="Times New Roman" w:cs="宋体" w:hint="eastAsia"/>
          <w:sz w:val="22"/>
        </w:rPr>
        <w:t>号）</w:t>
      </w:r>
    </w:p>
    <w:p w:rsidR="005A60C8" w:rsidRDefault="005A60C8" w:rsidP="005A60C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 xml:space="preserve">8.2 </w:t>
      </w:r>
      <w:r>
        <w:rPr>
          <w:rFonts w:ascii="Times New Roman" w:hAnsi="Times New Roman" w:cs="宋体" w:hint="eastAsia"/>
          <w:sz w:val="22"/>
        </w:rPr>
        <w:t>预算单位（使用单位）的现场实际情况；</w:t>
      </w:r>
    </w:p>
    <w:p w:rsidR="005A60C8" w:rsidRDefault="005A60C8" w:rsidP="005A60C8">
      <w:pPr>
        <w:adjustRightInd w:val="0"/>
        <w:snapToGrid w:val="0"/>
        <w:spacing w:line="300" w:lineRule="auto"/>
        <w:ind w:firstLineChars="200" w:firstLine="440"/>
        <w:jc w:val="left"/>
        <w:rPr>
          <w:rFonts w:ascii="Times New Roman" w:hAnsi="Times New Roman" w:cs="宋体"/>
          <w:sz w:val="22"/>
        </w:rPr>
      </w:pPr>
      <w:r>
        <w:rPr>
          <w:rFonts w:ascii="Times New Roman" w:hAnsi="Times New Roman" w:cs="宋体"/>
          <w:sz w:val="22"/>
        </w:rPr>
        <w:t xml:space="preserve">8.3 </w:t>
      </w:r>
      <w:r>
        <w:rPr>
          <w:rFonts w:ascii="Times New Roman" w:hAnsi="Times New Roman" w:cs="宋体" w:hint="eastAsia"/>
          <w:sz w:val="22"/>
        </w:rPr>
        <w:t>《浦东新区机关集中办公点物业服务作业标准（</w:t>
      </w:r>
      <w:r>
        <w:rPr>
          <w:rFonts w:ascii="Times New Roman" w:hAnsi="Times New Roman" w:cs="宋体"/>
          <w:sz w:val="22"/>
        </w:rPr>
        <w:t>2.0</w:t>
      </w:r>
      <w:r>
        <w:rPr>
          <w:rFonts w:ascii="Times New Roman" w:hAnsi="Times New Roman" w:cs="宋体" w:hint="eastAsia"/>
          <w:sz w:val="22"/>
        </w:rPr>
        <w:t>）》；</w:t>
      </w:r>
    </w:p>
    <w:p w:rsidR="005A60C8" w:rsidRDefault="005A60C8" w:rsidP="005A60C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8.4 </w:t>
      </w:r>
      <w:r>
        <w:rPr>
          <w:rFonts w:ascii="Times New Roman" w:hAnsi="Times New Roman" w:hint="eastAsia"/>
          <w:sz w:val="22"/>
        </w:rPr>
        <w:t>本项目招标文件、实施单位投标文件和双方确认的其他相关文件等。</w:t>
      </w:r>
    </w:p>
    <w:p w:rsidR="005A60C8" w:rsidRDefault="005A60C8" w:rsidP="005A60C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45" w:name="_Toc188457456"/>
      <w:r w:rsidRPr="00577A38">
        <w:rPr>
          <w:rFonts w:ascii="Times New Roman" w:hAnsi="Times New Roman"/>
          <w:b/>
          <w:bCs/>
          <w:sz w:val="22"/>
        </w:rPr>
        <w:t xml:space="preserve">9 </w:t>
      </w:r>
      <w:r w:rsidRPr="00577A38">
        <w:rPr>
          <w:rFonts w:ascii="Times New Roman" w:hAnsi="Times New Roman"/>
          <w:b/>
          <w:bCs/>
          <w:sz w:val="22"/>
        </w:rPr>
        <w:t>招标内容与质量要求</w:t>
      </w:r>
      <w:bookmarkEnd w:id="45"/>
    </w:p>
    <w:p w:rsidR="005A60C8" w:rsidRDefault="005A60C8" w:rsidP="005A60C8">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9.1</w:t>
      </w:r>
      <w:r>
        <w:rPr>
          <w:rFonts w:ascii="Times New Roman" w:hAnsi="Times New Roman"/>
          <w:sz w:val="22"/>
        </w:rPr>
        <w:t xml:space="preserve"> </w:t>
      </w:r>
      <w:r>
        <w:rPr>
          <w:rFonts w:ascii="Times New Roman" w:hAnsi="Times New Roman" w:hint="eastAsia"/>
          <w:sz w:val="22"/>
        </w:rPr>
        <w:t>岗位设置一览表</w:t>
      </w:r>
    </w:p>
    <w:p w:rsidR="005A60C8" w:rsidRDefault="005A60C8" w:rsidP="005A60C8">
      <w:pPr>
        <w:adjustRightInd w:val="0"/>
        <w:snapToGrid w:val="0"/>
        <w:ind w:firstLineChars="200" w:firstLine="442"/>
        <w:jc w:val="left"/>
        <w:rPr>
          <w:rFonts w:ascii="宋体" w:hAnsi="宋体"/>
          <w:b/>
          <w:bCs/>
          <w:sz w:val="22"/>
        </w:rPr>
      </w:pPr>
      <w:r>
        <w:rPr>
          <w:rFonts w:ascii="宋体" w:hAnsi="宋体" w:hint="eastAsia"/>
          <w:b/>
          <w:bCs/>
          <w:sz w:val="22"/>
        </w:rPr>
        <w:t>（一）</w:t>
      </w:r>
      <w:proofErr w:type="gramStart"/>
      <w:r w:rsidRPr="002700D3">
        <w:rPr>
          <w:rFonts w:ascii="宋体" w:hAnsi="宋体" w:hint="eastAsia"/>
          <w:b/>
          <w:bCs/>
          <w:sz w:val="22"/>
        </w:rPr>
        <w:t>浦兴社区</w:t>
      </w:r>
      <w:proofErr w:type="gramEnd"/>
      <w:r w:rsidRPr="002700D3">
        <w:rPr>
          <w:rFonts w:ascii="宋体" w:hAnsi="宋体" w:hint="eastAsia"/>
          <w:b/>
          <w:bCs/>
          <w:sz w:val="22"/>
        </w:rPr>
        <w:t>综治、党群服务分中心</w:t>
      </w:r>
      <w:r>
        <w:rPr>
          <w:rFonts w:ascii="宋体" w:hAnsi="宋体" w:hint="eastAsia"/>
          <w:b/>
          <w:bCs/>
          <w:sz w:val="22"/>
        </w:rPr>
        <w:t>人员一览表</w:t>
      </w:r>
    </w:p>
    <w:tbl>
      <w:tblPr>
        <w:tblW w:w="8222"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2268"/>
        <w:gridCol w:w="1999"/>
        <w:gridCol w:w="2863"/>
      </w:tblGrid>
      <w:tr w:rsidR="005A60C8" w:rsidRPr="00154143" w:rsidTr="0032240D">
        <w:trPr>
          <w:jc w:val="center"/>
        </w:trPr>
        <w:tc>
          <w:tcPr>
            <w:tcW w:w="1092" w:type="dxa"/>
            <w:vAlign w:val="center"/>
          </w:tcPr>
          <w:p w:rsidR="005A60C8" w:rsidRPr="00154143" w:rsidRDefault="005A60C8" w:rsidP="0032240D">
            <w:pPr>
              <w:adjustRightInd w:val="0"/>
              <w:snapToGrid w:val="0"/>
              <w:jc w:val="center"/>
              <w:rPr>
                <w:kern w:val="0"/>
                <w:sz w:val="22"/>
              </w:rPr>
            </w:pPr>
            <w:r w:rsidRPr="00154143">
              <w:rPr>
                <w:kern w:val="0"/>
                <w:sz w:val="22"/>
              </w:rPr>
              <w:t>序号</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岗位名称</w:t>
            </w:r>
          </w:p>
        </w:tc>
        <w:tc>
          <w:tcPr>
            <w:tcW w:w="1999" w:type="dxa"/>
            <w:vAlign w:val="center"/>
          </w:tcPr>
          <w:p w:rsidR="005A60C8" w:rsidRDefault="005A60C8" w:rsidP="0032240D">
            <w:pPr>
              <w:adjustRightInd w:val="0"/>
              <w:snapToGrid w:val="0"/>
              <w:jc w:val="center"/>
              <w:rPr>
                <w:kern w:val="0"/>
                <w:sz w:val="22"/>
              </w:rPr>
            </w:pPr>
            <w:r>
              <w:rPr>
                <w:rFonts w:hint="eastAsia"/>
                <w:kern w:val="0"/>
                <w:sz w:val="22"/>
              </w:rPr>
              <w:t>建议配置岗位数</w:t>
            </w:r>
          </w:p>
          <w:p w:rsidR="005A60C8" w:rsidRPr="00154143" w:rsidRDefault="005A60C8" w:rsidP="0032240D">
            <w:pPr>
              <w:adjustRightInd w:val="0"/>
              <w:snapToGrid w:val="0"/>
              <w:jc w:val="center"/>
              <w:rPr>
                <w:kern w:val="0"/>
                <w:sz w:val="22"/>
              </w:rPr>
            </w:pPr>
            <w:r>
              <w:rPr>
                <w:rFonts w:eastAsiaTheme="minorEastAsia" w:hint="eastAsia"/>
                <w:bCs/>
                <w:kern w:val="0"/>
                <w:sz w:val="22"/>
                <w:szCs w:val="20"/>
              </w:rPr>
              <w:t>（最低要求）</w:t>
            </w:r>
          </w:p>
        </w:tc>
        <w:tc>
          <w:tcPr>
            <w:tcW w:w="2863" w:type="dxa"/>
            <w:vAlign w:val="center"/>
          </w:tcPr>
          <w:p w:rsidR="005A60C8" w:rsidRPr="00154143" w:rsidRDefault="005A60C8" w:rsidP="0032240D">
            <w:pPr>
              <w:adjustRightInd w:val="0"/>
              <w:snapToGrid w:val="0"/>
              <w:jc w:val="center"/>
              <w:rPr>
                <w:kern w:val="0"/>
                <w:sz w:val="22"/>
              </w:rPr>
            </w:pPr>
            <w:r w:rsidRPr="00154143">
              <w:rPr>
                <w:kern w:val="0"/>
                <w:sz w:val="22"/>
              </w:rPr>
              <w:t>备注</w:t>
            </w:r>
          </w:p>
        </w:tc>
      </w:tr>
      <w:tr w:rsidR="005A60C8" w:rsidRPr="00154143" w:rsidTr="0032240D">
        <w:trPr>
          <w:jc w:val="center"/>
        </w:trPr>
        <w:tc>
          <w:tcPr>
            <w:tcW w:w="1092"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保洁</w:t>
            </w:r>
          </w:p>
        </w:tc>
        <w:tc>
          <w:tcPr>
            <w:tcW w:w="1999" w:type="dxa"/>
            <w:vAlign w:val="center"/>
          </w:tcPr>
          <w:p w:rsidR="005A60C8" w:rsidRPr="00154143" w:rsidRDefault="005A60C8" w:rsidP="0032240D">
            <w:pPr>
              <w:adjustRightInd w:val="0"/>
              <w:snapToGrid w:val="0"/>
              <w:jc w:val="center"/>
              <w:rPr>
                <w:kern w:val="0"/>
                <w:sz w:val="22"/>
              </w:rPr>
            </w:pPr>
            <w:r>
              <w:rPr>
                <w:rFonts w:hint="eastAsia"/>
                <w:kern w:val="0"/>
                <w:sz w:val="22"/>
              </w:rPr>
              <w:t>2</w:t>
            </w:r>
          </w:p>
        </w:tc>
        <w:tc>
          <w:tcPr>
            <w:tcW w:w="2863" w:type="dxa"/>
            <w:vAlign w:val="center"/>
          </w:tcPr>
          <w:p w:rsidR="005A60C8" w:rsidRPr="00154143" w:rsidRDefault="005A60C8" w:rsidP="0032240D">
            <w:pPr>
              <w:adjustRightInd w:val="0"/>
              <w:snapToGrid w:val="0"/>
              <w:jc w:val="center"/>
              <w:rPr>
                <w:color w:val="548DD4"/>
                <w:kern w:val="0"/>
                <w:sz w:val="22"/>
              </w:rPr>
            </w:pPr>
            <w:r w:rsidRPr="00154143">
              <w:rPr>
                <w:sz w:val="22"/>
              </w:rPr>
              <w:t>保洁耗材（乙方）</w:t>
            </w:r>
          </w:p>
        </w:tc>
      </w:tr>
      <w:tr w:rsidR="005A60C8" w:rsidRPr="00154143" w:rsidTr="0032240D">
        <w:trPr>
          <w:jc w:val="center"/>
        </w:trPr>
        <w:tc>
          <w:tcPr>
            <w:tcW w:w="1092" w:type="dxa"/>
            <w:vAlign w:val="center"/>
          </w:tcPr>
          <w:p w:rsidR="005A60C8" w:rsidRPr="00154143" w:rsidRDefault="005A60C8" w:rsidP="0032240D">
            <w:pPr>
              <w:adjustRightInd w:val="0"/>
              <w:snapToGrid w:val="0"/>
              <w:jc w:val="center"/>
              <w:rPr>
                <w:kern w:val="0"/>
                <w:sz w:val="22"/>
              </w:rPr>
            </w:pPr>
            <w:r>
              <w:rPr>
                <w:rFonts w:hint="eastAsia"/>
                <w:kern w:val="0"/>
                <w:sz w:val="22"/>
              </w:rPr>
              <w:t>2</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绿化</w:t>
            </w:r>
          </w:p>
        </w:tc>
        <w:tc>
          <w:tcPr>
            <w:tcW w:w="1999"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863"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92" w:type="dxa"/>
            <w:vAlign w:val="center"/>
          </w:tcPr>
          <w:p w:rsidR="005A60C8" w:rsidRPr="00154143" w:rsidRDefault="005A60C8" w:rsidP="0032240D">
            <w:pPr>
              <w:adjustRightInd w:val="0"/>
              <w:snapToGrid w:val="0"/>
              <w:jc w:val="center"/>
              <w:rPr>
                <w:kern w:val="0"/>
                <w:sz w:val="22"/>
              </w:rPr>
            </w:pPr>
            <w:r>
              <w:rPr>
                <w:rFonts w:hint="eastAsia"/>
                <w:kern w:val="0"/>
                <w:sz w:val="22"/>
              </w:rPr>
              <w:t>3</w:t>
            </w:r>
          </w:p>
        </w:tc>
        <w:tc>
          <w:tcPr>
            <w:tcW w:w="2268" w:type="dxa"/>
            <w:vAlign w:val="center"/>
          </w:tcPr>
          <w:p w:rsidR="005A60C8" w:rsidRPr="00A37D85" w:rsidRDefault="005A60C8" w:rsidP="0032240D">
            <w:pPr>
              <w:adjustRightInd w:val="0"/>
              <w:snapToGrid w:val="0"/>
              <w:jc w:val="center"/>
              <w:rPr>
                <w:kern w:val="0"/>
                <w:sz w:val="22"/>
              </w:rPr>
            </w:pPr>
            <w:r w:rsidRPr="00A37D85">
              <w:rPr>
                <w:kern w:val="0"/>
                <w:sz w:val="22"/>
              </w:rPr>
              <w:t>保安</w:t>
            </w:r>
          </w:p>
        </w:tc>
        <w:tc>
          <w:tcPr>
            <w:tcW w:w="1999" w:type="dxa"/>
            <w:vAlign w:val="center"/>
          </w:tcPr>
          <w:p w:rsidR="005A60C8" w:rsidRPr="00154143" w:rsidRDefault="005A60C8" w:rsidP="0032240D">
            <w:pPr>
              <w:adjustRightInd w:val="0"/>
              <w:snapToGrid w:val="0"/>
              <w:jc w:val="center"/>
              <w:rPr>
                <w:kern w:val="0"/>
                <w:sz w:val="22"/>
              </w:rPr>
            </w:pPr>
            <w:r>
              <w:rPr>
                <w:rFonts w:hint="eastAsia"/>
                <w:kern w:val="0"/>
                <w:sz w:val="22"/>
              </w:rPr>
              <w:t>2</w:t>
            </w:r>
          </w:p>
        </w:tc>
        <w:tc>
          <w:tcPr>
            <w:tcW w:w="2863" w:type="dxa"/>
            <w:vAlign w:val="center"/>
          </w:tcPr>
          <w:p w:rsidR="005A60C8" w:rsidRPr="0045364A" w:rsidRDefault="005A60C8" w:rsidP="0032240D">
            <w:pPr>
              <w:adjustRightInd w:val="0"/>
              <w:snapToGrid w:val="0"/>
              <w:jc w:val="center"/>
              <w:rPr>
                <w:kern w:val="0"/>
                <w:sz w:val="22"/>
              </w:rPr>
            </w:pPr>
            <w:r w:rsidRPr="0045364A">
              <w:rPr>
                <w:rFonts w:hint="eastAsia"/>
                <w:kern w:val="0"/>
                <w:sz w:val="22"/>
              </w:rPr>
              <w:t>24</w:t>
            </w:r>
            <w:r w:rsidRPr="0045364A">
              <w:rPr>
                <w:rFonts w:hint="eastAsia"/>
                <w:kern w:val="0"/>
                <w:sz w:val="22"/>
              </w:rPr>
              <w:t>小时单岗</w:t>
            </w:r>
          </w:p>
        </w:tc>
      </w:tr>
      <w:tr w:rsidR="005A60C8" w:rsidRPr="00154143" w:rsidTr="0032240D">
        <w:trPr>
          <w:jc w:val="center"/>
        </w:trPr>
        <w:tc>
          <w:tcPr>
            <w:tcW w:w="3360" w:type="dxa"/>
            <w:gridSpan w:val="2"/>
            <w:vAlign w:val="center"/>
          </w:tcPr>
          <w:p w:rsidR="005A60C8" w:rsidRPr="00154143" w:rsidRDefault="005A60C8" w:rsidP="0032240D">
            <w:pPr>
              <w:adjustRightInd w:val="0"/>
              <w:snapToGrid w:val="0"/>
              <w:jc w:val="center"/>
              <w:rPr>
                <w:kern w:val="0"/>
                <w:sz w:val="22"/>
              </w:rPr>
            </w:pPr>
            <w:r w:rsidRPr="00154143">
              <w:rPr>
                <w:kern w:val="0"/>
                <w:sz w:val="22"/>
              </w:rPr>
              <w:t>合计</w:t>
            </w:r>
            <w:r>
              <w:rPr>
                <w:rFonts w:hint="eastAsia"/>
                <w:kern w:val="0"/>
                <w:sz w:val="22"/>
              </w:rPr>
              <w:t>岗位</w:t>
            </w:r>
            <w:r w:rsidRPr="00154143">
              <w:rPr>
                <w:kern w:val="0"/>
                <w:sz w:val="22"/>
              </w:rPr>
              <w:t>数</w:t>
            </w:r>
          </w:p>
        </w:tc>
        <w:tc>
          <w:tcPr>
            <w:tcW w:w="1999" w:type="dxa"/>
            <w:vAlign w:val="center"/>
          </w:tcPr>
          <w:p w:rsidR="005A60C8" w:rsidRPr="00154143" w:rsidRDefault="005A60C8" w:rsidP="0032240D">
            <w:pPr>
              <w:adjustRightInd w:val="0"/>
              <w:snapToGrid w:val="0"/>
              <w:jc w:val="center"/>
              <w:rPr>
                <w:kern w:val="0"/>
                <w:sz w:val="22"/>
              </w:rPr>
            </w:pPr>
            <w:r>
              <w:rPr>
                <w:rFonts w:hint="eastAsia"/>
                <w:kern w:val="0"/>
                <w:sz w:val="22"/>
              </w:rPr>
              <w:t>5</w:t>
            </w:r>
          </w:p>
        </w:tc>
        <w:tc>
          <w:tcPr>
            <w:tcW w:w="2863" w:type="dxa"/>
            <w:vAlign w:val="center"/>
          </w:tcPr>
          <w:p w:rsidR="005A60C8" w:rsidRPr="00154143" w:rsidRDefault="005A60C8" w:rsidP="0032240D">
            <w:pPr>
              <w:adjustRightInd w:val="0"/>
              <w:snapToGrid w:val="0"/>
              <w:jc w:val="center"/>
              <w:rPr>
                <w:kern w:val="0"/>
                <w:sz w:val="22"/>
              </w:rPr>
            </w:pPr>
          </w:p>
        </w:tc>
      </w:tr>
    </w:tbl>
    <w:p w:rsidR="005A60C8" w:rsidRDefault="005A60C8" w:rsidP="005A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宋体" w:hAnsi="宋体"/>
          <w:b/>
          <w:color w:val="0000FF"/>
          <w:sz w:val="22"/>
        </w:rPr>
      </w:pPr>
    </w:p>
    <w:p w:rsidR="005A60C8" w:rsidRDefault="005A60C8" w:rsidP="005A60C8">
      <w:pPr>
        <w:adjustRightInd w:val="0"/>
        <w:snapToGrid w:val="0"/>
        <w:ind w:firstLineChars="200" w:firstLine="442"/>
        <w:jc w:val="left"/>
        <w:rPr>
          <w:rFonts w:ascii="宋体" w:hAnsi="宋体"/>
          <w:b/>
          <w:bCs/>
          <w:sz w:val="22"/>
        </w:rPr>
      </w:pPr>
      <w:r>
        <w:rPr>
          <w:rFonts w:ascii="宋体" w:hAnsi="宋体" w:hint="eastAsia"/>
          <w:b/>
          <w:bCs/>
          <w:sz w:val="22"/>
        </w:rPr>
        <w:t>（二）</w:t>
      </w:r>
      <w:proofErr w:type="gramStart"/>
      <w:r>
        <w:rPr>
          <w:rFonts w:ascii="宋体" w:hAnsi="宋体" w:hint="eastAsia"/>
          <w:b/>
          <w:bCs/>
          <w:sz w:val="22"/>
        </w:rPr>
        <w:t>浦兴路</w:t>
      </w:r>
      <w:proofErr w:type="gramEnd"/>
      <w:r>
        <w:rPr>
          <w:rFonts w:ascii="宋体" w:hAnsi="宋体" w:hint="eastAsia"/>
          <w:b/>
          <w:bCs/>
          <w:sz w:val="22"/>
        </w:rPr>
        <w:t>街道党群服务中心人员一览表</w:t>
      </w:r>
    </w:p>
    <w:tbl>
      <w:tblPr>
        <w:tblW w:w="8051" w:type="dxa"/>
        <w:jc w:val="center"/>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268"/>
        <w:gridCol w:w="2054"/>
        <w:gridCol w:w="2722"/>
      </w:tblGrid>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sidRPr="00154143">
              <w:rPr>
                <w:kern w:val="0"/>
                <w:sz w:val="22"/>
              </w:rPr>
              <w:t>序号</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岗位名称</w:t>
            </w:r>
          </w:p>
        </w:tc>
        <w:tc>
          <w:tcPr>
            <w:tcW w:w="2054" w:type="dxa"/>
            <w:vAlign w:val="center"/>
          </w:tcPr>
          <w:p w:rsidR="005A60C8" w:rsidRDefault="005A60C8" w:rsidP="0032240D">
            <w:pPr>
              <w:jc w:val="center"/>
              <w:rPr>
                <w:rFonts w:eastAsiaTheme="minorEastAsia"/>
                <w:bCs/>
                <w:kern w:val="0"/>
                <w:sz w:val="22"/>
                <w:szCs w:val="20"/>
              </w:rPr>
            </w:pPr>
            <w:r w:rsidRPr="006D4DA5">
              <w:rPr>
                <w:rFonts w:eastAsiaTheme="minorEastAsia"/>
                <w:bCs/>
                <w:kern w:val="0"/>
                <w:sz w:val="22"/>
                <w:szCs w:val="20"/>
              </w:rPr>
              <w:t>建议配置</w:t>
            </w:r>
            <w:r>
              <w:rPr>
                <w:rFonts w:eastAsiaTheme="minorEastAsia" w:hint="eastAsia"/>
                <w:bCs/>
                <w:kern w:val="0"/>
                <w:sz w:val="22"/>
                <w:szCs w:val="20"/>
              </w:rPr>
              <w:t>岗位</w:t>
            </w:r>
            <w:r w:rsidRPr="006D4DA5">
              <w:rPr>
                <w:rFonts w:eastAsiaTheme="minorEastAsia"/>
                <w:bCs/>
                <w:kern w:val="0"/>
                <w:sz w:val="22"/>
                <w:szCs w:val="20"/>
              </w:rPr>
              <w:t>数</w:t>
            </w:r>
          </w:p>
          <w:p w:rsidR="005A60C8" w:rsidRPr="00CA6591" w:rsidRDefault="005A60C8" w:rsidP="0032240D">
            <w:pPr>
              <w:jc w:val="center"/>
              <w:rPr>
                <w:rFonts w:eastAsiaTheme="minorEastAsia"/>
                <w:bCs/>
                <w:kern w:val="0"/>
                <w:sz w:val="22"/>
                <w:szCs w:val="20"/>
              </w:rPr>
            </w:pPr>
            <w:r>
              <w:rPr>
                <w:rFonts w:eastAsiaTheme="minorEastAsia" w:hint="eastAsia"/>
                <w:bCs/>
                <w:kern w:val="0"/>
                <w:sz w:val="22"/>
                <w:szCs w:val="20"/>
              </w:rPr>
              <w:t>（最低要求）</w:t>
            </w:r>
          </w:p>
        </w:tc>
        <w:tc>
          <w:tcPr>
            <w:tcW w:w="2722" w:type="dxa"/>
            <w:vAlign w:val="center"/>
          </w:tcPr>
          <w:p w:rsidR="005A60C8" w:rsidRPr="00154143" w:rsidRDefault="005A60C8" w:rsidP="0032240D">
            <w:pPr>
              <w:adjustRightInd w:val="0"/>
              <w:snapToGrid w:val="0"/>
              <w:jc w:val="center"/>
              <w:rPr>
                <w:kern w:val="0"/>
                <w:sz w:val="22"/>
              </w:rPr>
            </w:pPr>
            <w:r w:rsidRPr="00154143">
              <w:rPr>
                <w:kern w:val="0"/>
                <w:sz w:val="22"/>
              </w:rPr>
              <w:t>备注</w:t>
            </w: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sidRPr="00154143">
              <w:rPr>
                <w:kern w:val="0"/>
                <w:sz w:val="22"/>
              </w:rPr>
              <w:t>1</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管理岗位</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sidRPr="00154143">
              <w:rPr>
                <w:kern w:val="0"/>
                <w:sz w:val="22"/>
              </w:rPr>
              <w:t>2</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音响师</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3</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场馆管理员</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4</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保洁</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2</w:t>
            </w:r>
          </w:p>
        </w:tc>
        <w:tc>
          <w:tcPr>
            <w:tcW w:w="2722" w:type="dxa"/>
            <w:vAlign w:val="center"/>
          </w:tcPr>
          <w:p w:rsidR="005A60C8" w:rsidRPr="00154143" w:rsidRDefault="005A60C8" w:rsidP="0032240D">
            <w:pPr>
              <w:adjustRightInd w:val="0"/>
              <w:snapToGrid w:val="0"/>
              <w:jc w:val="center"/>
              <w:rPr>
                <w:color w:val="548DD4"/>
                <w:kern w:val="0"/>
                <w:sz w:val="22"/>
              </w:rPr>
            </w:pPr>
            <w:r w:rsidRPr="00154143">
              <w:rPr>
                <w:sz w:val="22"/>
              </w:rPr>
              <w:t>保洁耗材（乙方）</w:t>
            </w: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5</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绿化</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6</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保安</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2</w:t>
            </w:r>
          </w:p>
        </w:tc>
        <w:tc>
          <w:tcPr>
            <w:tcW w:w="2722" w:type="dxa"/>
            <w:vAlign w:val="center"/>
          </w:tcPr>
          <w:p w:rsidR="005A60C8" w:rsidRPr="0045364A" w:rsidRDefault="005A60C8" w:rsidP="0032240D">
            <w:pPr>
              <w:adjustRightInd w:val="0"/>
              <w:snapToGrid w:val="0"/>
              <w:jc w:val="center"/>
              <w:rPr>
                <w:kern w:val="0"/>
                <w:sz w:val="22"/>
              </w:rPr>
            </w:pPr>
            <w:r w:rsidRPr="0045364A">
              <w:rPr>
                <w:rFonts w:hint="eastAsia"/>
                <w:kern w:val="0"/>
                <w:sz w:val="22"/>
              </w:rPr>
              <w:t>24</w:t>
            </w:r>
            <w:r w:rsidRPr="0045364A">
              <w:rPr>
                <w:rFonts w:hint="eastAsia"/>
                <w:kern w:val="0"/>
                <w:sz w:val="22"/>
              </w:rPr>
              <w:t>小时单岗</w:t>
            </w: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7</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会务</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2</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8</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水电维修工</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3275" w:type="dxa"/>
            <w:gridSpan w:val="2"/>
            <w:vAlign w:val="center"/>
          </w:tcPr>
          <w:p w:rsidR="005A60C8" w:rsidRPr="00154143" w:rsidRDefault="005A60C8" w:rsidP="0032240D">
            <w:pPr>
              <w:adjustRightInd w:val="0"/>
              <w:snapToGrid w:val="0"/>
              <w:jc w:val="center"/>
              <w:rPr>
                <w:kern w:val="0"/>
                <w:sz w:val="22"/>
              </w:rPr>
            </w:pPr>
            <w:r w:rsidRPr="00154143">
              <w:rPr>
                <w:kern w:val="0"/>
                <w:sz w:val="22"/>
              </w:rPr>
              <w:t>合计</w:t>
            </w:r>
            <w:r>
              <w:rPr>
                <w:rFonts w:hint="eastAsia"/>
                <w:kern w:val="0"/>
                <w:sz w:val="22"/>
              </w:rPr>
              <w:t>岗位</w:t>
            </w:r>
            <w:r w:rsidRPr="00154143">
              <w:rPr>
                <w:kern w:val="0"/>
                <w:sz w:val="22"/>
              </w:rPr>
              <w:t>数</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11</w:t>
            </w:r>
          </w:p>
        </w:tc>
        <w:tc>
          <w:tcPr>
            <w:tcW w:w="2722" w:type="dxa"/>
            <w:vAlign w:val="center"/>
          </w:tcPr>
          <w:p w:rsidR="005A60C8" w:rsidRPr="00154143" w:rsidRDefault="005A60C8" w:rsidP="0032240D">
            <w:pPr>
              <w:adjustRightInd w:val="0"/>
              <w:snapToGrid w:val="0"/>
              <w:jc w:val="center"/>
              <w:rPr>
                <w:kern w:val="0"/>
                <w:sz w:val="22"/>
              </w:rPr>
            </w:pPr>
          </w:p>
        </w:tc>
      </w:tr>
    </w:tbl>
    <w:p w:rsidR="005A60C8" w:rsidRDefault="005A60C8" w:rsidP="005A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bCs/>
          <w:color w:val="0000FF"/>
          <w:sz w:val="22"/>
        </w:rPr>
      </w:pPr>
    </w:p>
    <w:p w:rsidR="005A60C8" w:rsidRPr="000C39D2" w:rsidRDefault="005A60C8" w:rsidP="005A60C8">
      <w:pPr>
        <w:adjustRightInd w:val="0"/>
        <w:snapToGrid w:val="0"/>
        <w:ind w:firstLineChars="200" w:firstLine="442"/>
        <w:jc w:val="left"/>
        <w:rPr>
          <w:rFonts w:ascii="宋体" w:hAnsi="宋体"/>
          <w:b/>
          <w:bCs/>
          <w:sz w:val="22"/>
        </w:rPr>
      </w:pPr>
      <w:r>
        <w:rPr>
          <w:rFonts w:ascii="宋体" w:hAnsi="宋体" w:hint="eastAsia"/>
          <w:b/>
          <w:bCs/>
          <w:sz w:val="22"/>
        </w:rPr>
        <w:lastRenderedPageBreak/>
        <w:t>（三）</w:t>
      </w:r>
      <w:proofErr w:type="gramStart"/>
      <w:r>
        <w:rPr>
          <w:rFonts w:ascii="宋体" w:hAnsi="宋体" w:hint="eastAsia"/>
          <w:b/>
          <w:bCs/>
          <w:sz w:val="22"/>
        </w:rPr>
        <w:t>浦兴路</w:t>
      </w:r>
      <w:proofErr w:type="gramEnd"/>
      <w:r>
        <w:rPr>
          <w:rFonts w:ascii="宋体" w:hAnsi="宋体" w:hint="eastAsia"/>
          <w:b/>
          <w:bCs/>
          <w:sz w:val="22"/>
        </w:rPr>
        <w:t>街道新时代文明实践中心人员一览表</w:t>
      </w:r>
    </w:p>
    <w:tbl>
      <w:tblPr>
        <w:tblW w:w="8051" w:type="dxa"/>
        <w:jc w:val="center"/>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268"/>
        <w:gridCol w:w="2054"/>
        <w:gridCol w:w="2722"/>
      </w:tblGrid>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sidRPr="00154143">
              <w:rPr>
                <w:kern w:val="0"/>
                <w:sz w:val="22"/>
              </w:rPr>
              <w:t>序号</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岗位名称</w:t>
            </w:r>
          </w:p>
        </w:tc>
        <w:tc>
          <w:tcPr>
            <w:tcW w:w="2054" w:type="dxa"/>
            <w:vAlign w:val="center"/>
          </w:tcPr>
          <w:p w:rsidR="005A60C8" w:rsidRDefault="005A60C8" w:rsidP="0032240D">
            <w:pPr>
              <w:jc w:val="center"/>
              <w:rPr>
                <w:rFonts w:eastAsiaTheme="minorEastAsia"/>
                <w:bCs/>
                <w:kern w:val="0"/>
                <w:sz w:val="22"/>
                <w:szCs w:val="20"/>
              </w:rPr>
            </w:pPr>
            <w:r w:rsidRPr="006D4DA5">
              <w:rPr>
                <w:rFonts w:eastAsiaTheme="minorEastAsia"/>
                <w:bCs/>
                <w:kern w:val="0"/>
                <w:sz w:val="22"/>
                <w:szCs w:val="20"/>
              </w:rPr>
              <w:t>建议配置</w:t>
            </w:r>
            <w:r>
              <w:rPr>
                <w:rFonts w:eastAsiaTheme="minorEastAsia" w:hint="eastAsia"/>
                <w:bCs/>
                <w:kern w:val="0"/>
                <w:sz w:val="22"/>
                <w:szCs w:val="20"/>
              </w:rPr>
              <w:t>岗位</w:t>
            </w:r>
            <w:r w:rsidRPr="006D4DA5">
              <w:rPr>
                <w:rFonts w:eastAsiaTheme="minorEastAsia"/>
                <w:bCs/>
                <w:kern w:val="0"/>
                <w:sz w:val="22"/>
                <w:szCs w:val="20"/>
              </w:rPr>
              <w:t>数</w:t>
            </w:r>
          </w:p>
          <w:p w:rsidR="005A60C8" w:rsidRPr="00CA6591" w:rsidRDefault="005A60C8" w:rsidP="0032240D">
            <w:pPr>
              <w:jc w:val="center"/>
              <w:rPr>
                <w:rFonts w:eastAsiaTheme="minorEastAsia"/>
                <w:bCs/>
                <w:kern w:val="0"/>
                <w:sz w:val="22"/>
                <w:szCs w:val="20"/>
              </w:rPr>
            </w:pPr>
            <w:r>
              <w:rPr>
                <w:rFonts w:eastAsiaTheme="minorEastAsia" w:hint="eastAsia"/>
                <w:bCs/>
                <w:kern w:val="0"/>
                <w:sz w:val="22"/>
                <w:szCs w:val="20"/>
              </w:rPr>
              <w:t>（最低要求）</w:t>
            </w:r>
          </w:p>
        </w:tc>
        <w:tc>
          <w:tcPr>
            <w:tcW w:w="2722" w:type="dxa"/>
            <w:vAlign w:val="center"/>
          </w:tcPr>
          <w:p w:rsidR="005A60C8" w:rsidRPr="00154143" w:rsidRDefault="005A60C8" w:rsidP="0032240D">
            <w:pPr>
              <w:adjustRightInd w:val="0"/>
              <w:snapToGrid w:val="0"/>
              <w:jc w:val="center"/>
              <w:rPr>
                <w:kern w:val="0"/>
                <w:sz w:val="22"/>
              </w:rPr>
            </w:pPr>
            <w:r w:rsidRPr="00154143">
              <w:rPr>
                <w:kern w:val="0"/>
                <w:sz w:val="22"/>
              </w:rPr>
              <w:t>备注</w:t>
            </w: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sidRPr="00154143">
              <w:rPr>
                <w:kern w:val="0"/>
                <w:sz w:val="22"/>
              </w:rPr>
              <w:t>1</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管理岗位</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2</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场馆管理员</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3</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图书管理员</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4</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保洁</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r w:rsidRPr="00154143">
              <w:rPr>
                <w:sz w:val="22"/>
              </w:rPr>
              <w:t>保洁耗材（乙方）</w:t>
            </w: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5</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保安</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45364A" w:rsidRDefault="005A60C8" w:rsidP="0032240D">
            <w:pPr>
              <w:adjustRightInd w:val="0"/>
              <w:snapToGrid w:val="0"/>
              <w:jc w:val="center"/>
              <w:rPr>
                <w:kern w:val="0"/>
                <w:sz w:val="22"/>
              </w:rPr>
            </w:pPr>
            <w:r w:rsidRPr="0045364A">
              <w:rPr>
                <w:rFonts w:hint="eastAsia"/>
                <w:kern w:val="0"/>
                <w:sz w:val="22"/>
              </w:rPr>
              <w:t>24</w:t>
            </w:r>
            <w:r w:rsidRPr="0045364A">
              <w:rPr>
                <w:rFonts w:hint="eastAsia"/>
                <w:kern w:val="0"/>
                <w:sz w:val="22"/>
              </w:rPr>
              <w:t>小时单岗</w:t>
            </w:r>
          </w:p>
        </w:tc>
      </w:tr>
      <w:tr w:rsidR="005A60C8" w:rsidRPr="00154143" w:rsidTr="0032240D">
        <w:trPr>
          <w:jc w:val="center"/>
        </w:trPr>
        <w:tc>
          <w:tcPr>
            <w:tcW w:w="1007" w:type="dxa"/>
            <w:vAlign w:val="center"/>
          </w:tcPr>
          <w:p w:rsidR="005A60C8" w:rsidRPr="00154143" w:rsidRDefault="005A60C8" w:rsidP="0032240D">
            <w:pPr>
              <w:adjustRightInd w:val="0"/>
              <w:snapToGrid w:val="0"/>
              <w:jc w:val="center"/>
              <w:rPr>
                <w:kern w:val="0"/>
                <w:sz w:val="22"/>
              </w:rPr>
            </w:pPr>
            <w:r>
              <w:rPr>
                <w:rFonts w:hint="eastAsia"/>
                <w:kern w:val="0"/>
                <w:sz w:val="22"/>
              </w:rPr>
              <w:t>6</w:t>
            </w:r>
          </w:p>
        </w:tc>
        <w:tc>
          <w:tcPr>
            <w:tcW w:w="2268" w:type="dxa"/>
            <w:vAlign w:val="center"/>
          </w:tcPr>
          <w:p w:rsidR="005A60C8" w:rsidRPr="00154143" w:rsidRDefault="005A60C8" w:rsidP="0032240D">
            <w:pPr>
              <w:adjustRightInd w:val="0"/>
              <w:snapToGrid w:val="0"/>
              <w:jc w:val="center"/>
              <w:rPr>
                <w:kern w:val="0"/>
                <w:sz w:val="22"/>
              </w:rPr>
            </w:pPr>
            <w:r w:rsidRPr="00154143">
              <w:rPr>
                <w:kern w:val="0"/>
                <w:sz w:val="22"/>
              </w:rPr>
              <w:t>会务</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1</w:t>
            </w:r>
          </w:p>
        </w:tc>
        <w:tc>
          <w:tcPr>
            <w:tcW w:w="2722" w:type="dxa"/>
            <w:vAlign w:val="center"/>
          </w:tcPr>
          <w:p w:rsidR="005A60C8" w:rsidRPr="00154143" w:rsidRDefault="005A60C8" w:rsidP="0032240D">
            <w:pPr>
              <w:adjustRightInd w:val="0"/>
              <w:snapToGrid w:val="0"/>
              <w:jc w:val="center"/>
              <w:rPr>
                <w:color w:val="548DD4"/>
                <w:kern w:val="0"/>
                <w:sz w:val="22"/>
              </w:rPr>
            </w:pPr>
          </w:p>
        </w:tc>
      </w:tr>
      <w:tr w:rsidR="005A60C8" w:rsidRPr="00154143" w:rsidTr="0032240D">
        <w:trPr>
          <w:jc w:val="center"/>
        </w:trPr>
        <w:tc>
          <w:tcPr>
            <w:tcW w:w="3275" w:type="dxa"/>
            <w:gridSpan w:val="2"/>
            <w:vAlign w:val="center"/>
          </w:tcPr>
          <w:p w:rsidR="005A60C8" w:rsidRPr="00154143" w:rsidRDefault="005A60C8" w:rsidP="0032240D">
            <w:pPr>
              <w:adjustRightInd w:val="0"/>
              <w:snapToGrid w:val="0"/>
              <w:jc w:val="center"/>
              <w:rPr>
                <w:kern w:val="0"/>
                <w:sz w:val="22"/>
              </w:rPr>
            </w:pPr>
            <w:r w:rsidRPr="00154143">
              <w:rPr>
                <w:kern w:val="0"/>
                <w:sz w:val="22"/>
              </w:rPr>
              <w:t>合计</w:t>
            </w:r>
            <w:r>
              <w:rPr>
                <w:rFonts w:hint="eastAsia"/>
                <w:kern w:val="0"/>
                <w:sz w:val="22"/>
              </w:rPr>
              <w:t>岗位</w:t>
            </w:r>
            <w:r w:rsidRPr="00154143">
              <w:rPr>
                <w:kern w:val="0"/>
                <w:sz w:val="22"/>
              </w:rPr>
              <w:t>数</w:t>
            </w:r>
          </w:p>
        </w:tc>
        <w:tc>
          <w:tcPr>
            <w:tcW w:w="2054" w:type="dxa"/>
            <w:vAlign w:val="center"/>
          </w:tcPr>
          <w:p w:rsidR="005A60C8" w:rsidRPr="00154143" w:rsidRDefault="005A60C8" w:rsidP="0032240D">
            <w:pPr>
              <w:adjustRightInd w:val="0"/>
              <w:snapToGrid w:val="0"/>
              <w:jc w:val="center"/>
              <w:rPr>
                <w:kern w:val="0"/>
                <w:sz w:val="22"/>
              </w:rPr>
            </w:pPr>
            <w:r>
              <w:rPr>
                <w:rFonts w:hint="eastAsia"/>
                <w:kern w:val="0"/>
                <w:sz w:val="22"/>
              </w:rPr>
              <w:t>6</w:t>
            </w:r>
          </w:p>
        </w:tc>
        <w:tc>
          <w:tcPr>
            <w:tcW w:w="2722" w:type="dxa"/>
            <w:vAlign w:val="center"/>
          </w:tcPr>
          <w:p w:rsidR="005A60C8" w:rsidRPr="00154143" w:rsidRDefault="005A60C8" w:rsidP="0032240D">
            <w:pPr>
              <w:adjustRightInd w:val="0"/>
              <w:snapToGrid w:val="0"/>
              <w:jc w:val="center"/>
              <w:rPr>
                <w:kern w:val="0"/>
                <w:sz w:val="22"/>
              </w:rPr>
            </w:pPr>
          </w:p>
        </w:tc>
      </w:tr>
    </w:tbl>
    <w:p w:rsidR="005A60C8" w:rsidRDefault="005A60C8" w:rsidP="005A60C8">
      <w:pPr>
        <w:adjustRightInd w:val="0"/>
        <w:snapToGrid w:val="0"/>
        <w:spacing w:line="300" w:lineRule="auto"/>
        <w:ind w:firstLineChars="396" w:firstLine="875"/>
        <w:jc w:val="left"/>
        <w:rPr>
          <w:b/>
          <w:bCs/>
          <w:color w:val="0000FF"/>
          <w:kern w:val="0"/>
          <w:sz w:val="22"/>
        </w:rPr>
      </w:pPr>
      <w:r>
        <w:rPr>
          <w:rFonts w:hint="eastAsia"/>
          <w:b/>
          <w:bCs/>
          <w:color w:val="0000FF"/>
          <w:kern w:val="0"/>
          <w:sz w:val="22"/>
        </w:rPr>
        <w:t>说明：中标人的各岗位配置标准不得低于表内岗位配置数要求。</w:t>
      </w:r>
    </w:p>
    <w:p w:rsidR="005A60C8" w:rsidRDefault="005A60C8" w:rsidP="005A60C8">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 xml:space="preserve">9.2 </w:t>
      </w:r>
      <w:r w:rsidRPr="00577A38">
        <w:rPr>
          <w:rFonts w:ascii="Times New Roman" w:hAnsi="Times New Roman"/>
          <w:bCs/>
          <w:sz w:val="22"/>
        </w:rPr>
        <w:t>组织架构、管理制度及管理团队要求</w:t>
      </w:r>
    </w:p>
    <w:p w:rsidR="005A60C8" w:rsidRDefault="005A60C8" w:rsidP="005A60C8">
      <w:pPr>
        <w:ind w:leftChars="200" w:left="420"/>
        <w:rPr>
          <w:rFonts w:ascii="宋体" w:hAnsi="宋体"/>
          <w:bCs/>
          <w:sz w:val="22"/>
        </w:rPr>
      </w:pPr>
      <w:r>
        <w:rPr>
          <w:rFonts w:ascii="宋体" w:hAnsi="宋体" w:hint="eastAsia"/>
          <w:bCs/>
          <w:sz w:val="22"/>
        </w:rPr>
        <w:t>9.2.1 管理制度</w:t>
      </w:r>
    </w:p>
    <w:p w:rsidR="005A60C8" w:rsidRDefault="005A60C8" w:rsidP="005A60C8">
      <w:pPr>
        <w:ind w:leftChars="200" w:left="420"/>
        <w:rPr>
          <w:rFonts w:ascii="宋体" w:hAnsi="宋体"/>
          <w:bCs/>
          <w:sz w:val="22"/>
        </w:rPr>
      </w:pPr>
      <w:r>
        <w:rPr>
          <w:rFonts w:ascii="宋体" w:hAnsi="宋体" w:hint="eastAsia"/>
          <w:bCs/>
          <w:sz w:val="22"/>
        </w:rPr>
        <w:t>（1）制定物业管理方案与物业服务工作计划，并组织实施。</w:t>
      </w:r>
    </w:p>
    <w:p w:rsidR="005A60C8" w:rsidRDefault="005A60C8" w:rsidP="005A60C8">
      <w:pPr>
        <w:ind w:leftChars="200" w:left="420"/>
        <w:rPr>
          <w:rFonts w:ascii="宋体" w:hAnsi="宋体"/>
          <w:bCs/>
          <w:sz w:val="22"/>
        </w:rPr>
      </w:pPr>
      <w:r>
        <w:rPr>
          <w:rFonts w:ascii="宋体" w:hAnsi="宋体" w:hint="eastAsia"/>
          <w:bCs/>
          <w:sz w:val="22"/>
        </w:rPr>
        <w:t>（2）制定物业服务内部管理制度和考核制度，以及各相关应急预案。</w:t>
      </w:r>
    </w:p>
    <w:p w:rsidR="005A60C8" w:rsidRDefault="005A60C8" w:rsidP="005A60C8">
      <w:pPr>
        <w:ind w:leftChars="200" w:left="420"/>
        <w:rPr>
          <w:rFonts w:ascii="宋体" w:hAnsi="宋体"/>
          <w:bCs/>
          <w:sz w:val="22"/>
        </w:rPr>
      </w:pPr>
      <w:r>
        <w:rPr>
          <w:rFonts w:ascii="宋体" w:hAnsi="宋体" w:hint="eastAsia"/>
          <w:bCs/>
          <w:sz w:val="22"/>
        </w:rPr>
        <w:t>9.2.2 管理团队要求</w:t>
      </w:r>
    </w:p>
    <w:p w:rsidR="005A60C8" w:rsidRDefault="005A60C8" w:rsidP="005A60C8">
      <w:pPr>
        <w:ind w:firstLineChars="200" w:firstLine="440"/>
        <w:rPr>
          <w:rFonts w:ascii="宋体" w:hAnsi="宋体"/>
          <w:bCs/>
          <w:sz w:val="22"/>
        </w:rPr>
      </w:pPr>
      <w:r>
        <w:rPr>
          <w:rFonts w:ascii="宋体" w:hAnsi="宋体" w:hint="eastAsia"/>
          <w:bCs/>
          <w:sz w:val="22"/>
        </w:rPr>
        <w:t>（1）中标人应组建物业管理处，由该管理处负责实施本项目的物业管理。该物业管理处的地位与职能：代表法人设立物业管理服务机构，代表采购人行使委托管理范围内的物业管理职能。采购人负责行使在物业管理工作方面的监督职能和间接管理职能。</w:t>
      </w:r>
    </w:p>
    <w:p w:rsidR="005A60C8" w:rsidRDefault="005A60C8" w:rsidP="005A60C8">
      <w:pPr>
        <w:ind w:firstLineChars="200" w:firstLine="440"/>
        <w:rPr>
          <w:rFonts w:ascii="宋体" w:hAnsi="宋体"/>
          <w:bCs/>
          <w:sz w:val="22"/>
        </w:rPr>
      </w:pPr>
      <w:r>
        <w:rPr>
          <w:rFonts w:ascii="宋体" w:hAnsi="宋体" w:hint="eastAsia"/>
          <w:bCs/>
          <w:sz w:val="22"/>
        </w:rPr>
        <w:t>（2）为本项目提供优质的物业管理服务，在行使物业管理职能过程中，如果出现纠纷或其他突发事件，应按照规定的程序进行协调和处理；如果处理不成应及时向采购人报告。</w:t>
      </w:r>
    </w:p>
    <w:p w:rsidR="005A60C8" w:rsidRDefault="005A60C8" w:rsidP="005A60C8">
      <w:pPr>
        <w:ind w:firstLineChars="200" w:firstLine="440"/>
        <w:rPr>
          <w:rFonts w:ascii="宋体" w:hAnsi="宋体"/>
          <w:bCs/>
          <w:sz w:val="22"/>
        </w:rPr>
      </w:pPr>
      <w:r>
        <w:rPr>
          <w:rFonts w:ascii="宋体" w:hAnsi="宋体" w:hint="eastAsia"/>
          <w:bCs/>
          <w:sz w:val="22"/>
        </w:rPr>
        <w:t>（3）针对本项目建立的物业管理方案、组织架构、人员录用及各项规章制度应符合法律、法规要求及采购人的规章制度，在实施前要向采购人报备，采购人有审核权。</w:t>
      </w:r>
    </w:p>
    <w:p w:rsidR="005A60C8" w:rsidRDefault="005A60C8" w:rsidP="005A60C8">
      <w:pPr>
        <w:ind w:leftChars="200" w:left="420"/>
        <w:rPr>
          <w:rFonts w:ascii="宋体" w:hAnsi="宋体"/>
          <w:bCs/>
          <w:sz w:val="22"/>
        </w:rPr>
      </w:pPr>
      <w:r>
        <w:rPr>
          <w:rFonts w:ascii="宋体" w:hAnsi="宋体" w:hint="eastAsia"/>
          <w:bCs/>
          <w:sz w:val="22"/>
        </w:rPr>
        <w:t>（4）在处理特殊事件、紧急或突发事故时采购人对所辖区内的物业管理人员有直接指挥权。</w:t>
      </w:r>
    </w:p>
    <w:p w:rsidR="005A60C8" w:rsidRDefault="005A60C8" w:rsidP="005A60C8">
      <w:pPr>
        <w:ind w:leftChars="200" w:left="420"/>
        <w:rPr>
          <w:rFonts w:ascii="宋体" w:hAnsi="宋体"/>
          <w:bCs/>
          <w:sz w:val="22"/>
        </w:rPr>
      </w:pPr>
      <w:r>
        <w:rPr>
          <w:rFonts w:ascii="宋体" w:hAnsi="宋体" w:hint="eastAsia"/>
          <w:bCs/>
          <w:sz w:val="22"/>
        </w:rPr>
        <w:t>（5）服务人员要按岗位要求统一着装、言行规范、注意仪容仪表、公众形象。</w:t>
      </w:r>
    </w:p>
    <w:p w:rsidR="005A60C8" w:rsidRDefault="005A60C8" w:rsidP="005A60C8">
      <w:pPr>
        <w:ind w:firstLineChars="200" w:firstLine="440"/>
        <w:rPr>
          <w:rFonts w:ascii="宋体" w:hAnsi="宋体"/>
          <w:bCs/>
          <w:sz w:val="22"/>
        </w:rPr>
      </w:pPr>
      <w:r>
        <w:rPr>
          <w:rFonts w:ascii="宋体" w:hAnsi="宋体" w:hint="eastAsia"/>
          <w:bCs/>
          <w:sz w:val="22"/>
        </w:rPr>
        <w:t>（6）做好本职工作的同时，有责任向各项</w:t>
      </w:r>
      <w:proofErr w:type="gramStart"/>
      <w:r>
        <w:rPr>
          <w:rFonts w:ascii="宋体" w:hAnsi="宋体" w:hint="eastAsia"/>
          <w:bCs/>
          <w:sz w:val="22"/>
        </w:rPr>
        <w:t>目提供</w:t>
      </w:r>
      <w:proofErr w:type="gramEnd"/>
      <w:r>
        <w:rPr>
          <w:rFonts w:ascii="宋体" w:hAnsi="宋体" w:hint="eastAsia"/>
          <w:bCs/>
          <w:sz w:val="22"/>
        </w:rPr>
        <w:t>合理化建议，并配合采购</w:t>
      </w:r>
      <w:proofErr w:type="gramStart"/>
      <w:r>
        <w:rPr>
          <w:rFonts w:ascii="宋体" w:hAnsi="宋体" w:hint="eastAsia"/>
          <w:bCs/>
          <w:sz w:val="22"/>
        </w:rPr>
        <w:t>人制订相关</w:t>
      </w:r>
      <w:proofErr w:type="gramEnd"/>
      <w:r>
        <w:rPr>
          <w:rFonts w:ascii="宋体" w:hAnsi="宋体" w:hint="eastAsia"/>
          <w:bCs/>
          <w:sz w:val="22"/>
        </w:rPr>
        <w:t>物业管理制度并具体落实。</w:t>
      </w:r>
    </w:p>
    <w:p w:rsidR="005A60C8" w:rsidRDefault="005A60C8" w:rsidP="005A60C8">
      <w:pPr>
        <w:ind w:leftChars="200" w:left="420"/>
        <w:rPr>
          <w:rFonts w:ascii="宋体" w:hAnsi="宋体"/>
          <w:bCs/>
          <w:sz w:val="22"/>
        </w:rPr>
      </w:pPr>
      <w:r>
        <w:rPr>
          <w:rFonts w:ascii="宋体" w:hAnsi="宋体" w:hint="eastAsia"/>
          <w:bCs/>
          <w:sz w:val="22"/>
        </w:rPr>
        <w:t>（7）必须合法经营，不能损害所服务对象及聘用员工的合法权益。</w:t>
      </w:r>
    </w:p>
    <w:p w:rsidR="005A60C8" w:rsidRDefault="005A60C8" w:rsidP="005A60C8">
      <w:pPr>
        <w:ind w:leftChars="200" w:left="420"/>
        <w:rPr>
          <w:rFonts w:ascii="宋体" w:hAnsi="宋体"/>
          <w:bCs/>
          <w:sz w:val="22"/>
        </w:rPr>
      </w:pPr>
      <w:r>
        <w:rPr>
          <w:rFonts w:ascii="宋体" w:hAnsi="宋体" w:hint="eastAsia"/>
          <w:bCs/>
          <w:sz w:val="22"/>
        </w:rPr>
        <w:t>（8）配合采购人做好其它的物业管理衔接和服务。</w:t>
      </w:r>
    </w:p>
    <w:p w:rsidR="005A60C8" w:rsidRDefault="005A60C8" w:rsidP="005A60C8">
      <w:pPr>
        <w:ind w:leftChars="200" w:left="420"/>
        <w:rPr>
          <w:rFonts w:ascii="宋体" w:hAnsi="宋体"/>
          <w:bCs/>
          <w:sz w:val="22"/>
        </w:rPr>
      </w:pPr>
      <w:r>
        <w:rPr>
          <w:rFonts w:ascii="宋体" w:hAnsi="宋体" w:hint="eastAsia"/>
          <w:bCs/>
          <w:sz w:val="22"/>
        </w:rPr>
        <w:t>9.3 各岗位具体服务要求</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.3.1</w:t>
      </w:r>
      <w:r w:rsidRPr="006C4C9C">
        <w:rPr>
          <w:rFonts w:hint="eastAsia"/>
          <w:bCs/>
          <w:sz w:val="22"/>
          <w:highlight w:val="cyan"/>
        </w:rPr>
        <w:t>管理岗位</w:t>
      </w:r>
    </w:p>
    <w:p w:rsidR="005A60C8" w:rsidRDefault="005A60C8" w:rsidP="005A60C8">
      <w:pPr>
        <w:ind w:leftChars="200" w:left="420"/>
        <w:rPr>
          <w:rFonts w:ascii="宋体" w:hAnsi="宋体"/>
          <w:bCs/>
          <w:sz w:val="22"/>
        </w:rPr>
      </w:pPr>
      <w:r>
        <w:rPr>
          <w:rFonts w:ascii="宋体" w:hAnsi="宋体" w:hint="eastAsia"/>
          <w:bCs/>
          <w:sz w:val="22"/>
        </w:rPr>
        <w:t>服务范围：党群服务中心、新时代文明实践中心、党群分中心。</w:t>
      </w:r>
    </w:p>
    <w:p w:rsidR="005A60C8" w:rsidRDefault="005A60C8" w:rsidP="005A60C8">
      <w:pPr>
        <w:ind w:leftChars="200" w:left="420"/>
        <w:rPr>
          <w:rFonts w:ascii="宋体" w:hAnsi="宋体"/>
          <w:bCs/>
          <w:sz w:val="22"/>
        </w:rPr>
      </w:pPr>
      <w:r>
        <w:rPr>
          <w:rFonts w:ascii="宋体" w:hAnsi="宋体" w:hint="eastAsia"/>
          <w:bCs/>
          <w:sz w:val="22"/>
        </w:rPr>
        <w:t>（1）工作职责：</w:t>
      </w:r>
    </w:p>
    <w:p w:rsidR="005A60C8" w:rsidRDefault="005A60C8" w:rsidP="005A60C8">
      <w:pPr>
        <w:ind w:leftChars="200" w:left="420"/>
        <w:rPr>
          <w:rFonts w:ascii="宋体" w:hAnsi="宋体"/>
          <w:bCs/>
          <w:sz w:val="22"/>
        </w:rPr>
      </w:pPr>
      <w:r>
        <w:rPr>
          <w:rFonts w:ascii="宋体" w:hAnsi="宋体" w:hint="eastAsia"/>
          <w:bCs/>
          <w:sz w:val="22"/>
        </w:rPr>
        <w:t>①按照物业管理服务合同的要求组织落实各项管理与服务目标与质量目标。</w:t>
      </w:r>
    </w:p>
    <w:p w:rsidR="005A60C8" w:rsidRDefault="005A60C8" w:rsidP="005A60C8">
      <w:pPr>
        <w:ind w:firstLineChars="200" w:firstLine="440"/>
        <w:rPr>
          <w:rFonts w:ascii="宋体" w:hAnsi="宋体"/>
          <w:bCs/>
          <w:sz w:val="22"/>
        </w:rPr>
      </w:pPr>
      <w:r>
        <w:rPr>
          <w:rFonts w:ascii="宋体" w:hAnsi="宋体" w:hint="eastAsia"/>
          <w:bCs/>
          <w:sz w:val="22"/>
        </w:rPr>
        <w:t>②负责管理处内部会议的组织、员工服装、用餐、行文管理、档案管理、信息传递、仓库管理、采购管理等行政后勤保障工作。</w:t>
      </w:r>
    </w:p>
    <w:p w:rsidR="005A60C8" w:rsidRDefault="005A60C8" w:rsidP="005A60C8">
      <w:pPr>
        <w:ind w:leftChars="200" w:left="420"/>
        <w:rPr>
          <w:rFonts w:ascii="宋体" w:hAnsi="宋体"/>
          <w:bCs/>
          <w:sz w:val="22"/>
        </w:rPr>
      </w:pPr>
      <w:r>
        <w:rPr>
          <w:rFonts w:ascii="宋体" w:hAnsi="宋体" w:hint="eastAsia"/>
          <w:bCs/>
          <w:sz w:val="22"/>
        </w:rPr>
        <w:t>③负责管理处日常的财务管理、预决算管理、财务报表以及银行往来等财务工作。</w:t>
      </w:r>
    </w:p>
    <w:p w:rsidR="005A60C8" w:rsidRDefault="005A60C8" w:rsidP="005A60C8">
      <w:pPr>
        <w:ind w:firstLineChars="200" w:firstLine="440"/>
        <w:rPr>
          <w:rFonts w:ascii="宋体" w:hAnsi="宋体"/>
          <w:bCs/>
          <w:sz w:val="22"/>
        </w:rPr>
      </w:pPr>
      <w:r>
        <w:rPr>
          <w:rFonts w:ascii="宋体" w:hAnsi="宋体" w:hint="eastAsia"/>
          <w:bCs/>
          <w:sz w:val="22"/>
        </w:rPr>
        <w:t>④负责管理处员工培训管理、绩效考评、人事档案、协助物业管理公司行政人事部门做好员工招聘/入司、合同以及离职手续的办理等人事工作。</w:t>
      </w:r>
    </w:p>
    <w:p w:rsidR="005A60C8" w:rsidRDefault="005A60C8" w:rsidP="005A60C8">
      <w:pPr>
        <w:ind w:firstLineChars="200" w:firstLine="440"/>
        <w:rPr>
          <w:rFonts w:ascii="宋体" w:hAnsi="宋体"/>
          <w:bCs/>
          <w:sz w:val="22"/>
        </w:rPr>
      </w:pPr>
      <w:r>
        <w:rPr>
          <w:rFonts w:ascii="宋体" w:hAnsi="宋体" w:hint="eastAsia"/>
          <w:bCs/>
          <w:sz w:val="22"/>
        </w:rPr>
        <w:t>⑤负责管理处质量管理体系的建立和保持、现场重大投诉纠纷处理、质量控制、数据分析等质量工作。</w:t>
      </w:r>
    </w:p>
    <w:p w:rsidR="005A60C8" w:rsidRDefault="005A60C8" w:rsidP="005A60C8">
      <w:pPr>
        <w:ind w:leftChars="200" w:left="420"/>
        <w:rPr>
          <w:rFonts w:ascii="宋体" w:hAnsi="宋体"/>
          <w:bCs/>
          <w:sz w:val="22"/>
        </w:rPr>
      </w:pPr>
      <w:r>
        <w:rPr>
          <w:rFonts w:ascii="宋体" w:hAnsi="宋体" w:hint="eastAsia"/>
          <w:bCs/>
          <w:sz w:val="22"/>
        </w:rPr>
        <w:t>（2）工作时间要求：日班（8小时工作制，有双休）（应急任务除外）。</w:t>
      </w:r>
    </w:p>
    <w:p w:rsidR="005A60C8" w:rsidRDefault="005A60C8" w:rsidP="005A60C8">
      <w:pPr>
        <w:ind w:leftChars="200" w:left="420"/>
        <w:rPr>
          <w:rFonts w:ascii="宋体" w:hAnsi="宋体"/>
          <w:bCs/>
          <w:sz w:val="22"/>
        </w:rPr>
      </w:pPr>
      <w:r>
        <w:rPr>
          <w:rFonts w:ascii="宋体" w:hAnsi="宋体" w:hint="eastAsia"/>
          <w:bCs/>
          <w:sz w:val="22"/>
        </w:rPr>
        <w:lastRenderedPageBreak/>
        <w:t>（3）人员自身要求：具备五年以上相同类型物业管理经验。</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.3.2</w:t>
      </w:r>
      <w:r w:rsidRPr="006C4C9C">
        <w:rPr>
          <w:rFonts w:hint="eastAsia"/>
          <w:bCs/>
          <w:sz w:val="22"/>
          <w:highlight w:val="cyan"/>
        </w:rPr>
        <w:t>场馆管理员职责</w:t>
      </w:r>
    </w:p>
    <w:p w:rsidR="005A60C8" w:rsidRDefault="005A60C8" w:rsidP="005A60C8">
      <w:pPr>
        <w:ind w:leftChars="200" w:left="420"/>
        <w:rPr>
          <w:rFonts w:ascii="宋体" w:hAnsi="宋体"/>
          <w:bCs/>
          <w:sz w:val="22"/>
        </w:rPr>
      </w:pPr>
      <w:r>
        <w:rPr>
          <w:rFonts w:ascii="宋体" w:hAnsi="宋体" w:hint="eastAsia"/>
          <w:bCs/>
          <w:sz w:val="22"/>
        </w:rPr>
        <w:t>（1）服务范围：场馆内的日常服务工作。</w:t>
      </w:r>
    </w:p>
    <w:p w:rsidR="005A60C8" w:rsidRDefault="005A60C8" w:rsidP="005A60C8">
      <w:pPr>
        <w:ind w:leftChars="200" w:left="420"/>
        <w:rPr>
          <w:rFonts w:ascii="宋体" w:hAnsi="宋体"/>
          <w:bCs/>
          <w:sz w:val="22"/>
        </w:rPr>
      </w:pPr>
      <w:r>
        <w:rPr>
          <w:rFonts w:ascii="宋体" w:hAnsi="宋体" w:hint="eastAsia"/>
          <w:bCs/>
          <w:sz w:val="22"/>
        </w:rPr>
        <w:t>（2）工作职责：</w:t>
      </w:r>
    </w:p>
    <w:p w:rsidR="005A60C8" w:rsidRDefault="005A60C8" w:rsidP="005A60C8">
      <w:pPr>
        <w:ind w:leftChars="200" w:left="420"/>
        <w:rPr>
          <w:rFonts w:ascii="宋体" w:hAnsi="宋体"/>
          <w:bCs/>
          <w:sz w:val="22"/>
        </w:rPr>
      </w:pPr>
      <w:r>
        <w:rPr>
          <w:rFonts w:ascii="宋体" w:hAnsi="宋体" w:hint="eastAsia"/>
          <w:bCs/>
          <w:sz w:val="22"/>
        </w:rPr>
        <w:t>①每天到岗后首先进行准备工作，擦拭物品，保证良好的工作环境；</w:t>
      </w:r>
    </w:p>
    <w:p w:rsidR="005A60C8" w:rsidRDefault="005A60C8" w:rsidP="005A60C8">
      <w:pPr>
        <w:ind w:leftChars="200" w:left="420"/>
        <w:rPr>
          <w:rFonts w:ascii="宋体" w:hAnsi="宋体"/>
          <w:bCs/>
          <w:sz w:val="22"/>
        </w:rPr>
      </w:pPr>
      <w:r>
        <w:rPr>
          <w:rFonts w:ascii="宋体" w:hAnsi="宋体" w:hint="eastAsia"/>
          <w:bCs/>
          <w:sz w:val="22"/>
        </w:rPr>
        <w:t>②工作期间不随意离开工作岗位，对活动室内器材勤检查、勤维护、不串岗、不干私活；</w:t>
      </w:r>
    </w:p>
    <w:p w:rsidR="005A60C8" w:rsidRDefault="005A60C8" w:rsidP="005A60C8">
      <w:pPr>
        <w:ind w:leftChars="200" w:left="420"/>
        <w:rPr>
          <w:rFonts w:ascii="宋体" w:hAnsi="宋体"/>
          <w:bCs/>
          <w:sz w:val="22"/>
        </w:rPr>
      </w:pPr>
      <w:r>
        <w:rPr>
          <w:rFonts w:ascii="宋体" w:hAnsi="宋体" w:hint="eastAsia"/>
          <w:bCs/>
          <w:sz w:val="22"/>
        </w:rPr>
        <w:t>③维护活动秩序，引导居民健康活动，文明活动；</w:t>
      </w:r>
    </w:p>
    <w:p w:rsidR="005A60C8" w:rsidRDefault="005A60C8" w:rsidP="005A60C8">
      <w:pPr>
        <w:ind w:leftChars="200" w:left="420"/>
        <w:rPr>
          <w:rFonts w:ascii="宋体" w:hAnsi="宋体"/>
          <w:bCs/>
          <w:sz w:val="22"/>
        </w:rPr>
      </w:pPr>
      <w:r>
        <w:rPr>
          <w:rFonts w:ascii="宋体" w:hAnsi="宋体" w:hint="eastAsia"/>
          <w:bCs/>
          <w:sz w:val="22"/>
        </w:rPr>
        <w:t>④增强主人翁意识，提倡优质服务、微笑服务；</w:t>
      </w:r>
    </w:p>
    <w:p w:rsidR="005A60C8" w:rsidRDefault="005A60C8" w:rsidP="005A60C8">
      <w:pPr>
        <w:ind w:leftChars="200" w:left="420"/>
        <w:rPr>
          <w:rFonts w:ascii="宋体" w:hAnsi="宋体"/>
          <w:bCs/>
          <w:sz w:val="22"/>
        </w:rPr>
      </w:pPr>
      <w:r>
        <w:rPr>
          <w:rFonts w:ascii="宋体" w:hAnsi="宋体" w:hint="eastAsia"/>
          <w:bCs/>
          <w:sz w:val="22"/>
        </w:rPr>
        <w:t>⑤下班时，整理擦拭物品，清洁场地，关好门、窗、灯、空调、确保安全；</w:t>
      </w:r>
    </w:p>
    <w:p w:rsidR="005A60C8" w:rsidRDefault="005A60C8" w:rsidP="005A60C8">
      <w:pPr>
        <w:ind w:leftChars="200" w:left="420"/>
        <w:rPr>
          <w:rFonts w:ascii="宋体" w:hAnsi="宋体"/>
          <w:bCs/>
          <w:sz w:val="22"/>
        </w:rPr>
      </w:pPr>
      <w:r>
        <w:rPr>
          <w:rFonts w:ascii="宋体" w:hAnsi="宋体" w:hint="eastAsia"/>
          <w:bCs/>
          <w:sz w:val="22"/>
        </w:rPr>
        <w:t>⑥完成领导交办的其他任务；</w:t>
      </w:r>
    </w:p>
    <w:p w:rsidR="005A60C8" w:rsidRDefault="005A60C8" w:rsidP="005A60C8">
      <w:pPr>
        <w:ind w:leftChars="200" w:left="420"/>
        <w:rPr>
          <w:rFonts w:ascii="宋体" w:hAnsi="宋体"/>
          <w:bCs/>
          <w:sz w:val="22"/>
        </w:rPr>
      </w:pPr>
      <w:r>
        <w:rPr>
          <w:rFonts w:ascii="宋体" w:hAnsi="宋体" w:hint="eastAsia"/>
          <w:bCs/>
          <w:sz w:val="22"/>
        </w:rPr>
        <w:t>（3）总体要求：保障场馆内各类活动有序开展。</w:t>
      </w:r>
    </w:p>
    <w:p w:rsidR="005A60C8" w:rsidRDefault="005A60C8" w:rsidP="005A60C8">
      <w:pPr>
        <w:ind w:leftChars="200" w:left="420"/>
        <w:rPr>
          <w:rFonts w:ascii="宋体" w:hAnsi="宋体"/>
          <w:bCs/>
          <w:sz w:val="22"/>
        </w:rPr>
      </w:pPr>
      <w:r>
        <w:rPr>
          <w:rFonts w:ascii="宋体" w:hAnsi="宋体" w:hint="eastAsia"/>
          <w:bCs/>
          <w:sz w:val="22"/>
        </w:rPr>
        <w:t>（4）工作时间要求：8小时工作制，做</w:t>
      </w:r>
      <w:proofErr w:type="gramStart"/>
      <w:r>
        <w:rPr>
          <w:rFonts w:ascii="宋体" w:hAnsi="宋体" w:hint="eastAsia"/>
          <w:bCs/>
          <w:sz w:val="22"/>
        </w:rPr>
        <w:t>五休二</w:t>
      </w:r>
      <w:proofErr w:type="gramEnd"/>
      <w:r>
        <w:rPr>
          <w:rFonts w:ascii="宋体" w:hAnsi="宋体" w:hint="eastAsia"/>
          <w:bCs/>
          <w:sz w:val="22"/>
        </w:rPr>
        <w:t>（特殊情况除外）。</w:t>
      </w:r>
    </w:p>
    <w:p w:rsidR="005A60C8" w:rsidRDefault="005A60C8" w:rsidP="005A60C8">
      <w:pPr>
        <w:ind w:leftChars="200" w:left="420"/>
        <w:rPr>
          <w:rFonts w:ascii="宋体" w:hAnsi="宋体"/>
          <w:bCs/>
          <w:sz w:val="22"/>
        </w:rPr>
      </w:pPr>
      <w:r>
        <w:rPr>
          <w:rFonts w:ascii="宋体" w:hAnsi="宋体" w:hint="eastAsia"/>
          <w:bCs/>
          <w:sz w:val="22"/>
        </w:rPr>
        <w:t>（5）人员自身要求：工作人员装统一，健康条件符合相应职位要求。</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.3.3</w:t>
      </w:r>
      <w:r w:rsidRPr="006C4C9C">
        <w:rPr>
          <w:rFonts w:hint="eastAsia"/>
          <w:bCs/>
          <w:sz w:val="22"/>
          <w:highlight w:val="cyan"/>
        </w:rPr>
        <w:t>会务的岗位职责</w:t>
      </w:r>
    </w:p>
    <w:p w:rsidR="005A60C8" w:rsidRDefault="005A60C8" w:rsidP="005A60C8">
      <w:pPr>
        <w:ind w:leftChars="200" w:left="420"/>
        <w:rPr>
          <w:rFonts w:ascii="宋体" w:hAnsi="宋体"/>
          <w:bCs/>
          <w:sz w:val="22"/>
        </w:rPr>
      </w:pPr>
      <w:r>
        <w:rPr>
          <w:rFonts w:ascii="宋体" w:hAnsi="宋体" w:hint="eastAsia"/>
          <w:bCs/>
          <w:sz w:val="22"/>
        </w:rPr>
        <w:t>（1）服务范围：会场内的日常服务工作</w:t>
      </w:r>
    </w:p>
    <w:p w:rsidR="005A60C8" w:rsidRDefault="005A60C8" w:rsidP="005A60C8">
      <w:pPr>
        <w:ind w:leftChars="200" w:left="420"/>
        <w:rPr>
          <w:rFonts w:ascii="宋体" w:hAnsi="宋体"/>
          <w:bCs/>
          <w:sz w:val="22"/>
        </w:rPr>
      </w:pPr>
      <w:r>
        <w:rPr>
          <w:rFonts w:ascii="宋体" w:hAnsi="宋体" w:hint="eastAsia"/>
          <w:bCs/>
          <w:sz w:val="22"/>
        </w:rPr>
        <w:t>（2）工作职责：</w:t>
      </w:r>
    </w:p>
    <w:p w:rsidR="005A60C8" w:rsidRDefault="005A60C8" w:rsidP="005A60C8">
      <w:pPr>
        <w:ind w:leftChars="200" w:left="420"/>
        <w:rPr>
          <w:rFonts w:ascii="宋体" w:hAnsi="宋体"/>
          <w:bCs/>
          <w:sz w:val="22"/>
        </w:rPr>
      </w:pPr>
      <w:r>
        <w:rPr>
          <w:rFonts w:ascii="宋体" w:hAnsi="宋体" w:hint="eastAsia"/>
          <w:bCs/>
          <w:sz w:val="22"/>
        </w:rPr>
        <w:t>①负责协助筹备、组织并实施各类会议、会展服务；</w:t>
      </w:r>
    </w:p>
    <w:p w:rsidR="005A60C8" w:rsidRDefault="005A60C8" w:rsidP="005A60C8">
      <w:pPr>
        <w:ind w:leftChars="200" w:left="420"/>
        <w:rPr>
          <w:rFonts w:ascii="宋体" w:hAnsi="宋体"/>
          <w:bCs/>
          <w:sz w:val="22"/>
        </w:rPr>
      </w:pPr>
      <w:r>
        <w:rPr>
          <w:rFonts w:ascii="宋体" w:hAnsi="宋体" w:hint="eastAsia"/>
          <w:bCs/>
          <w:sz w:val="22"/>
        </w:rPr>
        <w:t>②根据会议需要，进行现场物质、物资采购等工作；</w:t>
      </w:r>
    </w:p>
    <w:p w:rsidR="005A60C8" w:rsidRDefault="005A60C8" w:rsidP="005A60C8">
      <w:pPr>
        <w:ind w:leftChars="200" w:left="420"/>
        <w:rPr>
          <w:rFonts w:ascii="宋体" w:hAnsi="宋体"/>
          <w:bCs/>
          <w:sz w:val="22"/>
        </w:rPr>
      </w:pPr>
      <w:r>
        <w:rPr>
          <w:rFonts w:ascii="宋体" w:hAnsi="宋体" w:hint="eastAsia"/>
          <w:bCs/>
          <w:sz w:val="22"/>
        </w:rPr>
        <w:t>③会务人员交通安排；</w:t>
      </w:r>
    </w:p>
    <w:p w:rsidR="005A60C8" w:rsidRDefault="005A60C8" w:rsidP="005A60C8">
      <w:pPr>
        <w:ind w:leftChars="200" w:left="420"/>
        <w:rPr>
          <w:rFonts w:ascii="宋体" w:hAnsi="宋体"/>
          <w:bCs/>
          <w:sz w:val="22"/>
        </w:rPr>
      </w:pPr>
      <w:r>
        <w:rPr>
          <w:rFonts w:ascii="宋体" w:hAnsi="宋体" w:hint="eastAsia"/>
          <w:bCs/>
          <w:sz w:val="22"/>
        </w:rPr>
        <w:t>④电话接听及访客接待工作；</w:t>
      </w:r>
    </w:p>
    <w:p w:rsidR="005A60C8" w:rsidRDefault="005A60C8" w:rsidP="005A60C8">
      <w:pPr>
        <w:ind w:leftChars="200" w:left="420"/>
        <w:rPr>
          <w:rFonts w:ascii="宋体" w:hAnsi="宋体"/>
          <w:bCs/>
          <w:sz w:val="22"/>
        </w:rPr>
      </w:pPr>
      <w:r>
        <w:rPr>
          <w:rFonts w:ascii="宋体" w:hAnsi="宋体" w:hint="eastAsia"/>
          <w:bCs/>
          <w:sz w:val="22"/>
        </w:rPr>
        <w:t>⑤协助处理会议期间出现的各类问题。</w:t>
      </w:r>
    </w:p>
    <w:p w:rsidR="005A60C8" w:rsidRDefault="005A60C8" w:rsidP="005A60C8">
      <w:pPr>
        <w:ind w:leftChars="200" w:left="420"/>
        <w:rPr>
          <w:rFonts w:ascii="宋体" w:hAnsi="宋体"/>
          <w:bCs/>
          <w:sz w:val="22"/>
        </w:rPr>
      </w:pPr>
      <w:r>
        <w:rPr>
          <w:rFonts w:ascii="宋体" w:hAnsi="宋体" w:hint="eastAsia"/>
          <w:bCs/>
          <w:sz w:val="22"/>
        </w:rPr>
        <w:t>（3）工作时间要求：8小时工作制，做</w:t>
      </w:r>
      <w:proofErr w:type="gramStart"/>
      <w:r>
        <w:rPr>
          <w:rFonts w:ascii="宋体" w:hAnsi="宋体" w:hint="eastAsia"/>
          <w:bCs/>
          <w:sz w:val="22"/>
        </w:rPr>
        <w:t>五休二</w:t>
      </w:r>
      <w:proofErr w:type="gramEnd"/>
      <w:r>
        <w:rPr>
          <w:rFonts w:ascii="宋体" w:hAnsi="宋体" w:hint="eastAsia"/>
          <w:bCs/>
          <w:sz w:val="22"/>
        </w:rPr>
        <w:t>（特殊情况除外）。</w:t>
      </w:r>
    </w:p>
    <w:p w:rsidR="005A60C8" w:rsidRDefault="005A60C8" w:rsidP="005A60C8">
      <w:pPr>
        <w:ind w:leftChars="200" w:left="420"/>
        <w:rPr>
          <w:rFonts w:ascii="宋体" w:hAnsi="宋体"/>
          <w:bCs/>
          <w:sz w:val="22"/>
        </w:rPr>
      </w:pPr>
      <w:r>
        <w:rPr>
          <w:rFonts w:ascii="宋体" w:hAnsi="宋体" w:hint="eastAsia"/>
          <w:bCs/>
          <w:sz w:val="22"/>
        </w:rPr>
        <w:t>（4）人员自身要求：工作人员装统一，健康条件符合相应职位要求。</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.3.4</w:t>
      </w:r>
      <w:r w:rsidRPr="006C4C9C">
        <w:rPr>
          <w:rFonts w:hint="eastAsia"/>
          <w:bCs/>
          <w:sz w:val="22"/>
          <w:highlight w:val="cyan"/>
        </w:rPr>
        <w:t>图书管理员的岗位职责</w:t>
      </w:r>
    </w:p>
    <w:p w:rsidR="005A60C8" w:rsidRDefault="005A60C8" w:rsidP="005A60C8">
      <w:pPr>
        <w:ind w:leftChars="200" w:left="420"/>
        <w:rPr>
          <w:rFonts w:ascii="宋体" w:hAnsi="宋体"/>
          <w:bCs/>
          <w:sz w:val="22"/>
        </w:rPr>
      </w:pPr>
      <w:r>
        <w:rPr>
          <w:rFonts w:ascii="宋体" w:hAnsi="宋体" w:hint="eastAsia"/>
          <w:bCs/>
          <w:sz w:val="22"/>
        </w:rPr>
        <w:t>（1）服务范围：图书馆内的日常服务工作。</w:t>
      </w:r>
    </w:p>
    <w:p w:rsidR="005A60C8" w:rsidRDefault="005A60C8" w:rsidP="005A60C8">
      <w:pPr>
        <w:ind w:leftChars="200" w:left="420"/>
        <w:rPr>
          <w:rFonts w:ascii="宋体" w:hAnsi="宋体"/>
          <w:b/>
          <w:bCs/>
          <w:sz w:val="22"/>
        </w:rPr>
      </w:pPr>
      <w:r>
        <w:rPr>
          <w:rFonts w:ascii="宋体" w:hAnsi="宋体" w:hint="eastAsia"/>
          <w:bCs/>
          <w:sz w:val="22"/>
        </w:rPr>
        <w:t>（2）工作职责：</w:t>
      </w:r>
    </w:p>
    <w:p w:rsidR="005A60C8" w:rsidRDefault="005A60C8" w:rsidP="005A60C8">
      <w:pPr>
        <w:ind w:leftChars="200" w:left="420"/>
        <w:rPr>
          <w:rFonts w:ascii="宋体" w:hAnsi="宋体"/>
          <w:bCs/>
          <w:sz w:val="22"/>
        </w:rPr>
      </w:pPr>
      <w:r>
        <w:rPr>
          <w:rFonts w:ascii="宋体" w:hAnsi="宋体" w:hint="eastAsia"/>
          <w:bCs/>
          <w:sz w:val="22"/>
        </w:rPr>
        <w:t>①图书管理员进行前一天的书籍整理卫生打扫准备开水等；</w:t>
      </w:r>
    </w:p>
    <w:p w:rsidR="005A60C8" w:rsidRDefault="005A60C8" w:rsidP="005A60C8">
      <w:pPr>
        <w:ind w:leftChars="200" w:left="420"/>
        <w:rPr>
          <w:rFonts w:ascii="宋体" w:hAnsi="宋体"/>
          <w:bCs/>
          <w:sz w:val="22"/>
        </w:rPr>
      </w:pPr>
      <w:r>
        <w:rPr>
          <w:rFonts w:ascii="宋体" w:hAnsi="宋体" w:hint="eastAsia"/>
          <w:bCs/>
          <w:sz w:val="22"/>
        </w:rPr>
        <w:t>②预约人员进入阅览与借阅；</w:t>
      </w:r>
    </w:p>
    <w:p w:rsidR="005A60C8" w:rsidRDefault="005A60C8" w:rsidP="005A60C8">
      <w:pPr>
        <w:ind w:leftChars="200" w:left="420"/>
        <w:rPr>
          <w:rFonts w:ascii="宋体" w:hAnsi="宋体"/>
          <w:bCs/>
          <w:sz w:val="22"/>
        </w:rPr>
      </w:pPr>
      <w:r>
        <w:rPr>
          <w:rFonts w:ascii="宋体" w:hAnsi="宋体" w:hint="eastAsia"/>
          <w:bCs/>
          <w:sz w:val="22"/>
        </w:rPr>
        <w:t>③每日报纸新旧更换上架做好场馆消毒；</w:t>
      </w:r>
    </w:p>
    <w:p w:rsidR="005A60C8" w:rsidRDefault="005A60C8" w:rsidP="005A60C8">
      <w:pPr>
        <w:ind w:leftChars="200" w:left="420"/>
        <w:rPr>
          <w:rFonts w:ascii="宋体" w:hAnsi="宋体"/>
          <w:bCs/>
          <w:sz w:val="22"/>
        </w:rPr>
      </w:pPr>
      <w:r>
        <w:rPr>
          <w:rFonts w:ascii="宋体" w:hAnsi="宋体" w:hint="eastAsia"/>
          <w:bCs/>
          <w:sz w:val="22"/>
        </w:rPr>
        <w:t>④预约人员进入预览与借阅接受</w:t>
      </w:r>
      <w:proofErr w:type="gramStart"/>
      <w:r>
        <w:rPr>
          <w:rFonts w:ascii="宋体" w:hAnsi="宋体" w:hint="eastAsia"/>
          <w:bCs/>
          <w:sz w:val="22"/>
        </w:rPr>
        <w:t>登记还卡手续</w:t>
      </w:r>
      <w:proofErr w:type="gramEnd"/>
      <w:r>
        <w:rPr>
          <w:rFonts w:ascii="宋体" w:hAnsi="宋体" w:hint="eastAsia"/>
          <w:bCs/>
          <w:sz w:val="22"/>
        </w:rPr>
        <w:t>；</w:t>
      </w:r>
    </w:p>
    <w:p w:rsidR="005A60C8" w:rsidRDefault="005A60C8" w:rsidP="005A60C8">
      <w:pPr>
        <w:ind w:leftChars="200" w:left="420"/>
        <w:rPr>
          <w:rFonts w:ascii="宋体" w:hAnsi="宋体"/>
          <w:bCs/>
          <w:sz w:val="22"/>
        </w:rPr>
      </w:pPr>
      <w:r>
        <w:rPr>
          <w:rFonts w:ascii="宋体" w:hAnsi="宋体" w:hint="eastAsia"/>
          <w:bCs/>
          <w:sz w:val="22"/>
        </w:rPr>
        <w:t>⑤儿童阅览要监管好儿童安全；</w:t>
      </w:r>
    </w:p>
    <w:p w:rsidR="005A60C8" w:rsidRDefault="005A60C8" w:rsidP="005A60C8">
      <w:pPr>
        <w:ind w:leftChars="200" w:left="420"/>
        <w:rPr>
          <w:rFonts w:ascii="宋体" w:hAnsi="宋体"/>
          <w:bCs/>
          <w:sz w:val="22"/>
        </w:rPr>
      </w:pPr>
      <w:r>
        <w:rPr>
          <w:rFonts w:ascii="宋体" w:hAnsi="宋体" w:hint="eastAsia"/>
          <w:bCs/>
          <w:sz w:val="22"/>
        </w:rPr>
        <w:t>⑥与市区、新区图书馆做好信息对接；</w:t>
      </w:r>
    </w:p>
    <w:p w:rsidR="005A60C8" w:rsidRDefault="005A60C8" w:rsidP="005A60C8">
      <w:pPr>
        <w:ind w:leftChars="200" w:left="420"/>
        <w:rPr>
          <w:rFonts w:ascii="宋体" w:hAnsi="宋体"/>
          <w:bCs/>
          <w:sz w:val="22"/>
        </w:rPr>
      </w:pPr>
      <w:r>
        <w:rPr>
          <w:rFonts w:ascii="宋体" w:hAnsi="宋体" w:hint="eastAsia"/>
          <w:bCs/>
          <w:sz w:val="22"/>
        </w:rPr>
        <w:t>（3）工作时间要求：8小时工作制，做</w:t>
      </w:r>
      <w:proofErr w:type="gramStart"/>
      <w:r>
        <w:rPr>
          <w:rFonts w:ascii="宋体" w:hAnsi="宋体" w:hint="eastAsia"/>
          <w:bCs/>
          <w:sz w:val="22"/>
        </w:rPr>
        <w:t>五休二</w:t>
      </w:r>
      <w:proofErr w:type="gramEnd"/>
      <w:r>
        <w:rPr>
          <w:rFonts w:ascii="宋体" w:hAnsi="宋体" w:hint="eastAsia"/>
          <w:bCs/>
          <w:sz w:val="22"/>
        </w:rPr>
        <w:t>（特殊情况除外）。</w:t>
      </w:r>
    </w:p>
    <w:p w:rsidR="005A60C8" w:rsidRDefault="005A60C8" w:rsidP="005A60C8">
      <w:pPr>
        <w:ind w:leftChars="200" w:left="420"/>
        <w:rPr>
          <w:rFonts w:ascii="宋体" w:hAnsi="宋体"/>
          <w:bCs/>
          <w:sz w:val="22"/>
        </w:rPr>
      </w:pPr>
      <w:r>
        <w:rPr>
          <w:rFonts w:ascii="宋体" w:hAnsi="宋体" w:hint="eastAsia"/>
          <w:bCs/>
          <w:sz w:val="22"/>
        </w:rPr>
        <w:t>（4）人员自身要求：工作人员装统一，健康条件符合相应职位要求。</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.3.5</w:t>
      </w:r>
      <w:r w:rsidRPr="006C4C9C">
        <w:rPr>
          <w:rFonts w:hint="eastAsia"/>
          <w:bCs/>
          <w:sz w:val="22"/>
          <w:highlight w:val="cyan"/>
        </w:rPr>
        <w:t>音响师的岗位职责</w:t>
      </w:r>
    </w:p>
    <w:p w:rsidR="005A60C8" w:rsidRDefault="005A60C8" w:rsidP="005A60C8">
      <w:pPr>
        <w:ind w:leftChars="200" w:left="420"/>
        <w:rPr>
          <w:rFonts w:ascii="宋体" w:hAnsi="宋体"/>
          <w:bCs/>
          <w:sz w:val="22"/>
        </w:rPr>
      </w:pPr>
      <w:r>
        <w:rPr>
          <w:rFonts w:ascii="宋体" w:hAnsi="宋体" w:hint="eastAsia"/>
          <w:bCs/>
          <w:sz w:val="22"/>
        </w:rPr>
        <w:t>（1）工作职责：</w:t>
      </w:r>
    </w:p>
    <w:p w:rsidR="005A60C8" w:rsidRDefault="005A60C8" w:rsidP="005A60C8">
      <w:pPr>
        <w:ind w:leftChars="200" w:left="420"/>
        <w:rPr>
          <w:rFonts w:ascii="宋体" w:hAnsi="宋体"/>
          <w:bCs/>
          <w:sz w:val="22"/>
        </w:rPr>
      </w:pPr>
      <w:r>
        <w:rPr>
          <w:rFonts w:ascii="宋体" w:hAnsi="宋体" w:hint="eastAsia"/>
          <w:bCs/>
          <w:sz w:val="22"/>
        </w:rPr>
        <w:t>①必须严格执行上级主管下达的开、停机的指示。</w:t>
      </w:r>
    </w:p>
    <w:p w:rsidR="005A60C8" w:rsidRDefault="005A60C8" w:rsidP="005A60C8">
      <w:pPr>
        <w:ind w:leftChars="200" w:left="420"/>
        <w:rPr>
          <w:rFonts w:ascii="宋体" w:hAnsi="宋体"/>
          <w:bCs/>
          <w:sz w:val="22"/>
        </w:rPr>
      </w:pPr>
      <w:r>
        <w:rPr>
          <w:rFonts w:ascii="宋体" w:hAnsi="宋体" w:hint="eastAsia"/>
          <w:bCs/>
          <w:sz w:val="22"/>
        </w:rPr>
        <w:t>②必须严格守岗，上班时间内严禁会客，不做与工作无关的事。</w:t>
      </w:r>
    </w:p>
    <w:p w:rsidR="005A60C8" w:rsidRDefault="005A60C8" w:rsidP="005A60C8">
      <w:pPr>
        <w:ind w:leftChars="200" w:left="420"/>
        <w:rPr>
          <w:rFonts w:ascii="宋体" w:hAnsi="宋体"/>
          <w:bCs/>
          <w:sz w:val="22"/>
        </w:rPr>
      </w:pPr>
      <w:r>
        <w:rPr>
          <w:rFonts w:ascii="宋体" w:hAnsi="宋体" w:hint="eastAsia"/>
          <w:bCs/>
          <w:sz w:val="22"/>
        </w:rPr>
        <w:t>③在岗期间必须把手机调整在震动状态，不得在会场接听电话。</w:t>
      </w:r>
    </w:p>
    <w:p w:rsidR="005A60C8" w:rsidRDefault="005A60C8" w:rsidP="005A60C8">
      <w:pPr>
        <w:ind w:leftChars="200" w:left="420"/>
        <w:rPr>
          <w:rFonts w:ascii="宋体" w:hAnsi="宋体"/>
          <w:bCs/>
          <w:sz w:val="22"/>
        </w:rPr>
      </w:pPr>
      <w:r>
        <w:rPr>
          <w:rFonts w:ascii="宋体" w:hAnsi="宋体" w:hint="eastAsia"/>
          <w:bCs/>
          <w:sz w:val="22"/>
        </w:rPr>
        <w:t>④严格遵守保密制度。</w:t>
      </w:r>
    </w:p>
    <w:p w:rsidR="005A60C8" w:rsidRDefault="005A60C8" w:rsidP="005A60C8">
      <w:pPr>
        <w:ind w:leftChars="200" w:left="420"/>
        <w:rPr>
          <w:rFonts w:ascii="宋体" w:hAnsi="宋体"/>
          <w:bCs/>
          <w:sz w:val="22"/>
        </w:rPr>
      </w:pPr>
      <w:r>
        <w:rPr>
          <w:rFonts w:ascii="宋体" w:hAnsi="宋体" w:hint="eastAsia"/>
          <w:bCs/>
          <w:sz w:val="22"/>
        </w:rPr>
        <w:t>⑤必须经常检查设备运行情况，发现异常及时汇报，并做好紧急处理。</w:t>
      </w:r>
    </w:p>
    <w:p w:rsidR="005A60C8" w:rsidRDefault="005A60C8" w:rsidP="005A60C8">
      <w:pPr>
        <w:ind w:leftChars="200" w:left="420"/>
        <w:rPr>
          <w:rFonts w:ascii="宋体" w:hAnsi="宋体"/>
          <w:bCs/>
          <w:sz w:val="22"/>
        </w:rPr>
      </w:pPr>
      <w:r>
        <w:rPr>
          <w:rFonts w:ascii="宋体" w:hAnsi="宋体" w:hint="eastAsia"/>
          <w:bCs/>
          <w:sz w:val="22"/>
        </w:rPr>
        <w:t>⑥负责会议室、剧场音响设备的维修、维护保管，以及重要会议的音响操作、监管。</w:t>
      </w:r>
    </w:p>
    <w:p w:rsidR="005A60C8" w:rsidRDefault="005A60C8" w:rsidP="005A60C8">
      <w:pPr>
        <w:ind w:leftChars="200" w:left="420"/>
        <w:rPr>
          <w:rFonts w:ascii="宋体" w:hAnsi="宋体"/>
          <w:bCs/>
          <w:sz w:val="22"/>
        </w:rPr>
      </w:pPr>
      <w:r>
        <w:rPr>
          <w:rFonts w:ascii="宋体" w:hAnsi="宋体" w:hint="eastAsia"/>
          <w:bCs/>
          <w:sz w:val="22"/>
        </w:rPr>
        <w:t>（2）工作时间要求：8小时工作制，做</w:t>
      </w:r>
      <w:proofErr w:type="gramStart"/>
      <w:r>
        <w:rPr>
          <w:rFonts w:ascii="宋体" w:hAnsi="宋体" w:hint="eastAsia"/>
          <w:bCs/>
          <w:sz w:val="22"/>
        </w:rPr>
        <w:t>五休二</w:t>
      </w:r>
      <w:proofErr w:type="gramEnd"/>
      <w:r>
        <w:rPr>
          <w:rFonts w:ascii="宋体" w:hAnsi="宋体" w:hint="eastAsia"/>
          <w:bCs/>
          <w:sz w:val="22"/>
        </w:rPr>
        <w:t>（特殊情况除外）。</w:t>
      </w:r>
    </w:p>
    <w:p w:rsidR="005A60C8" w:rsidRDefault="005A60C8" w:rsidP="005A60C8">
      <w:pPr>
        <w:ind w:leftChars="200" w:left="420"/>
        <w:rPr>
          <w:rFonts w:ascii="宋体" w:hAnsi="宋体"/>
          <w:bCs/>
          <w:sz w:val="22"/>
        </w:rPr>
      </w:pPr>
      <w:r>
        <w:rPr>
          <w:rFonts w:ascii="宋体" w:hAnsi="宋体" w:hint="eastAsia"/>
          <w:bCs/>
          <w:sz w:val="22"/>
        </w:rPr>
        <w:t>（3）人员自身要求：工作人员装统一，健康条件符合相应职位要求。</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lastRenderedPageBreak/>
        <w:t>9</w:t>
      </w:r>
      <w:r w:rsidRPr="006C4C9C">
        <w:rPr>
          <w:rFonts w:hint="eastAsia"/>
          <w:bCs/>
          <w:sz w:val="22"/>
          <w:highlight w:val="cyan"/>
        </w:rPr>
        <w:t>.3.6</w:t>
      </w:r>
      <w:r w:rsidRPr="006C4C9C">
        <w:rPr>
          <w:rFonts w:hint="eastAsia"/>
          <w:bCs/>
          <w:sz w:val="22"/>
          <w:highlight w:val="cyan"/>
        </w:rPr>
        <w:t>水电维修工岗位职责</w:t>
      </w:r>
    </w:p>
    <w:p w:rsidR="005A60C8" w:rsidRDefault="005A60C8" w:rsidP="005A60C8">
      <w:pPr>
        <w:ind w:leftChars="200" w:left="420"/>
        <w:rPr>
          <w:rFonts w:ascii="宋体" w:hAnsi="宋体"/>
          <w:bCs/>
          <w:sz w:val="22"/>
        </w:rPr>
      </w:pPr>
      <w:r>
        <w:rPr>
          <w:rFonts w:ascii="宋体" w:hAnsi="宋体" w:hint="eastAsia"/>
          <w:bCs/>
          <w:sz w:val="22"/>
        </w:rPr>
        <w:t>（1）工作职责：</w:t>
      </w:r>
    </w:p>
    <w:p w:rsidR="005A60C8" w:rsidRDefault="005A60C8" w:rsidP="005A60C8">
      <w:pPr>
        <w:ind w:firstLineChars="200" w:firstLine="440"/>
        <w:rPr>
          <w:rFonts w:ascii="宋体" w:hAnsi="宋体"/>
          <w:bCs/>
          <w:sz w:val="22"/>
        </w:rPr>
      </w:pPr>
      <w:r>
        <w:rPr>
          <w:rFonts w:ascii="宋体" w:hAnsi="宋体" w:hint="eastAsia"/>
          <w:bCs/>
          <w:sz w:val="22"/>
        </w:rPr>
        <w:t>①男性，持电工证及相关执业资格证书，具有相似工作岗位经验。</w:t>
      </w:r>
    </w:p>
    <w:p w:rsidR="005A60C8" w:rsidRDefault="005A60C8" w:rsidP="005A60C8">
      <w:pPr>
        <w:ind w:firstLineChars="200" w:firstLine="440"/>
        <w:rPr>
          <w:rFonts w:ascii="宋体" w:hAnsi="宋体"/>
          <w:bCs/>
          <w:sz w:val="22"/>
        </w:rPr>
      </w:pPr>
      <w:r>
        <w:rPr>
          <w:rFonts w:ascii="宋体" w:hAnsi="宋体" w:hint="eastAsia"/>
          <w:bCs/>
          <w:sz w:val="22"/>
        </w:rPr>
        <w:t>党群中心维修岗位做好项目内所有设施设备（包括强电系统、弱电系统、电梯、空调、消防泵房、水泵房等）的日常巡检及维修，做好室内外建筑物硬件的维修和保养。所有需第三方提供服务的，及时联系并做好监管工作。发生设施设备突发状况的，当班期间5分钟到场处理，非当班期间半小时内到场处理。剧场保障服务；确保剧场所有强弱电设备正常运营；提供剧场使用时的音响、灯光等专业设备的调试服务；</w:t>
      </w:r>
    </w:p>
    <w:p w:rsidR="005A60C8" w:rsidRDefault="005A60C8" w:rsidP="005A60C8">
      <w:pPr>
        <w:ind w:firstLineChars="200" w:firstLine="440"/>
        <w:rPr>
          <w:rFonts w:ascii="宋体" w:hAnsi="宋体"/>
          <w:bCs/>
          <w:sz w:val="22"/>
        </w:rPr>
      </w:pPr>
      <w:r>
        <w:rPr>
          <w:rFonts w:ascii="宋体" w:hAnsi="宋体" w:hint="eastAsia"/>
          <w:bCs/>
          <w:sz w:val="22"/>
        </w:rPr>
        <w:t>对办公场所供电系统低压电器设备、明装置等设备正常运行使用进行日常管理和养护维修并根据实际使用情况制订年度总体节能计划；</w:t>
      </w:r>
    </w:p>
    <w:p w:rsidR="005A60C8" w:rsidRDefault="005A60C8" w:rsidP="005A60C8">
      <w:pPr>
        <w:ind w:leftChars="200" w:left="420"/>
        <w:rPr>
          <w:rFonts w:ascii="宋体" w:hAnsi="宋体"/>
          <w:bCs/>
          <w:sz w:val="22"/>
        </w:rPr>
      </w:pPr>
      <w:r>
        <w:rPr>
          <w:rFonts w:ascii="宋体" w:hAnsi="宋体" w:hint="eastAsia"/>
          <w:bCs/>
          <w:sz w:val="22"/>
        </w:rPr>
        <w:t>建立严格的</w:t>
      </w:r>
      <w:proofErr w:type="gramStart"/>
      <w:r>
        <w:rPr>
          <w:rFonts w:ascii="宋体" w:hAnsi="宋体" w:hint="eastAsia"/>
          <w:bCs/>
          <w:sz w:val="22"/>
        </w:rPr>
        <w:t>配送电运行</w:t>
      </w:r>
      <w:proofErr w:type="gramEnd"/>
      <w:r>
        <w:rPr>
          <w:rFonts w:ascii="宋体" w:hAnsi="宋体" w:hint="eastAsia"/>
          <w:bCs/>
          <w:sz w:val="22"/>
        </w:rPr>
        <w:t>制度和电器维修制度；</w:t>
      </w:r>
    </w:p>
    <w:p w:rsidR="005A60C8" w:rsidRDefault="005A60C8" w:rsidP="005A60C8">
      <w:pPr>
        <w:ind w:leftChars="200" w:left="420"/>
        <w:rPr>
          <w:rFonts w:ascii="宋体" w:hAnsi="宋体"/>
          <w:bCs/>
          <w:sz w:val="22"/>
        </w:rPr>
      </w:pPr>
      <w:r>
        <w:rPr>
          <w:rFonts w:ascii="宋体" w:hAnsi="宋体" w:hint="eastAsia"/>
          <w:bCs/>
          <w:sz w:val="22"/>
        </w:rPr>
        <w:t>供电和维修人员持证上岗，做到发现故障、及时排除；</w:t>
      </w:r>
    </w:p>
    <w:p w:rsidR="005A60C8" w:rsidRDefault="005A60C8" w:rsidP="005A60C8">
      <w:pPr>
        <w:ind w:leftChars="200" w:left="420"/>
        <w:rPr>
          <w:rFonts w:ascii="宋体" w:hAnsi="宋体"/>
          <w:bCs/>
          <w:sz w:val="22"/>
        </w:rPr>
      </w:pPr>
      <w:r>
        <w:rPr>
          <w:rFonts w:ascii="宋体" w:hAnsi="宋体" w:hint="eastAsia"/>
          <w:bCs/>
          <w:sz w:val="22"/>
        </w:rPr>
        <w:t>保证公共使用的照明、指示、显示灯完好；</w:t>
      </w:r>
    </w:p>
    <w:p w:rsidR="005A60C8" w:rsidRDefault="005A60C8" w:rsidP="005A60C8">
      <w:pPr>
        <w:ind w:leftChars="200" w:left="420"/>
        <w:rPr>
          <w:rFonts w:ascii="宋体" w:hAnsi="宋体"/>
          <w:bCs/>
          <w:sz w:val="22"/>
        </w:rPr>
      </w:pPr>
      <w:r>
        <w:rPr>
          <w:rFonts w:ascii="宋体" w:hAnsi="宋体" w:hint="eastAsia"/>
          <w:bCs/>
          <w:sz w:val="22"/>
        </w:rPr>
        <w:t>停电限电</w:t>
      </w:r>
      <w:proofErr w:type="gramStart"/>
      <w:r>
        <w:rPr>
          <w:rFonts w:ascii="宋体" w:hAnsi="宋体" w:hint="eastAsia"/>
          <w:bCs/>
          <w:sz w:val="22"/>
        </w:rPr>
        <w:t>事先出</w:t>
      </w:r>
      <w:proofErr w:type="gramEnd"/>
      <w:r>
        <w:rPr>
          <w:rFonts w:ascii="宋体" w:hAnsi="宋体" w:hint="eastAsia"/>
          <w:bCs/>
          <w:sz w:val="22"/>
        </w:rPr>
        <w:t>通知、以免用户措手不及;</w:t>
      </w:r>
    </w:p>
    <w:p w:rsidR="005A60C8" w:rsidRDefault="005A60C8" w:rsidP="005A60C8">
      <w:pPr>
        <w:ind w:leftChars="200" w:left="420"/>
        <w:rPr>
          <w:rFonts w:ascii="宋体" w:hAnsi="宋体"/>
          <w:bCs/>
          <w:sz w:val="22"/>
        </w:rPr>
      </w:pPr>
      <w:r>
        <w:rPr>
          <w:rFonts w:ascii="宋体" w:hAnsi="宋体" w:hint="eastAsia"/>
          <w:bCs/>
          <w:sz w:val="22"/>
        </w:rPr>
        <w:t>对临时施工工程有用电管理措施；</w:t>
      </w:r>
    </w:p>
    <w:p w:rsidR="005A60C8" w:rsidRDefault="005A60C8" w:rsidP="005A60C8">
      <w:pPr>
        <w:ind w:leftChars="200" w:left="420"/>
        <w:rPr>
          <w:rFonts w:ascii="宋体" w:hAnsi="宋体"/>
          <w:bCs/>
          <w:sz w:val="22"/>
        </w:rPr>
      </w:pPr>
      <w:r>
        <w:rPr>
          <w:rFonts w:ascii="宋体" w:hAnsi="宋体" w:hint="eastAsia"/>
          <w:bCs/>
          <w:sz w:val="22"/>
        </w:rPr>
        <w:t>发生特殊情况，如火灾、地震、水灾时，及时切断电源；</w:t>
      </w:r>
    </w:p>
    <w:p w:rsidR="005A60C8" w:rsidRDefault="005A60C8" w:rsidP="005A60C8">
      <w:pPr>
        <w:ind w:leftChars="200" w:left="420"/>
        <w:rPr>
          <w:rFonts w:ascii="宋体" w:hAnsi="宋体"/>
          <w:bCs/>
          <w:sz w:val="22"/>
        </w:rPr>
      </w:pPr>
      <w:r>
        <w:rPr>
          <w:rFonts w:ascii="宋体" w:hAnsi="宋体" w:hint="eastAsia"/>
          <w:bCs/>
          <w:sz w:val="22"/>
        </w:rPr>
        <w:t>负责对路灯、庭园灯电源的操作，保证供电正常；</w:t>
      </w:r>
    </w:p>
    <w:p w:rsidR="005A60C8" w:rsidRDefault="005A60C8" w:rsidP="005A60C8">
      <w:pPr>
        <w:ind w:firstLineChars="200" w:firstLine="440"/>
        <w:rPr>
          <w:rFonts w:ascii="宋体" w:hAnsi="宋体"/>
          <w:bCs/>
          <w:sz w:val="22"/>
        </w:rPr>
      </w:pPr>
      <w:r>
        <w:rPr>
          <w:rFonts w:ascii="宋体" w:hAnsi="宋体" w:hint="eastAsia"/>
          <w:bCs/>
          <w:sz w:val="22"/>
        </w:rPr>
        <w:t>各办公场所会议室、功能用房里音响及相关多媒体设备的管理服务，保证设备的完好，会议前做好设备调试，确保会议中设备正常运行；根据会议室、功能用房实际使用情况，提供相应的设备保障服务;</w:t>
      </w:r>
    </w:p>
    <w:p w:rsidR="005A60C8" w:rsidRDefault="005A60C8" w:rsidP="005A60C8">
      <w:pPr>
        <w:ind w:leftChars="200" w:left="420"/>
        <w:rPr>
          <w:rFonts w:ascii="宋体" w:hAnsi="宋体"/>
          <w:bCs/>
          <w:sz w:val="22"/>
        </w:rPr>
      </w:pPr>
      <w:r>
        <w:rPr>
          <w:rFonts w:ascii="宋体" w:hAnsi="宋体" w:hint="eastAsia"/>
          <w:bCs/>
          <w:sz w:val="22"/>
        </w:rPr>
        <w:t>各项零星维修服务，接到报修后1小时内完成，一次合格率100%；</w:t>
      </w:r>
    </w:p>
    <w:p w:rsidR="005A60C8" w:rsidRDefault="005A60C8" w:rsidP="005A60C8">
      <w:pPr>
        <w:ind w:leftChars="200" w:left="420"/>
        <w:rPr>
          <w:rFonts w:ascii="宋体" w:hAnsi="宋体"/>
          <w:bCs/>
          <w:sz w:val="22"/>
        </w:rPr>
      </w:pPr>
      <w:r>
        <w:rPr>
          <w:rFonts w:ascii="宋体" w:hAnsi="宋体" w:hint="eastAsia"/>
          <w:bCs/>
          <w:sz w:val="22"/>
        </w:rPr>
        <w:t>为办公场所内举办的各类会议、活动提供服务。</w:t>
      </w:r>
    </w:p>
    <w:p w:rsidR="005A60C8" w:rsidRDefault="005A60C8" w:rsidP="005A60C8">
      <w:pPr>
        <w:ind w:leftChars="200" w:left="420"/>
        <w:rPr>
          <w:rFonts w:ascii="宋体" w:hAnsi="宋体"/>
          <w:bCs/>
          <w:sz w:val="22"/>
        </w:rPr>
      </w:pPr>
      <w:r>
        <w:rPr>
          <w:rFonts w:ascii="宋体" w:hAnsi="宋体" w:hint="eastAsia"/>
          <w:bCs/>
          <w:sz w:val="22"/>
        </w:rPr>
        <w:t>（2）维修岗位，365天每天8小时提供服务；特殊情况根据采购人实际要求进行工作时间安排。</w:t>
      </w:r>
    </w:p>
    <w:p w:rsidR="005A60C8" w:rsidRDefault="005A60C8" w:rsidP="005A60C8">
      <w:pPr>
        <w:ind w:leftChars="200" w:left="420"/>
        <w:rPr>
          <w:rFonts w:ascii="宋体" w:hAnsi="宋体"/>
          <w:bCs/>
          <w:sz w:val="22"/>
        </w:rPr>
      </w:pPr>
      <w:r>
        <w:rPr>
          <w:rFonts w:ascii="宋体" w:hAnsi="宋体" w:hint="eastAsia"/>
          <w:bCs/>
          <w:sz w:val="22"/>
        </w:rPr>
        <w:t>（3）人员自身要求：工作人员装统一，健康条件符合相应职位要求。</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.3.7</w:t>
      </w:r>
      <w:r w:rsidRPr="006C4C9C">
        <w:rPr>
          <w:rFonts w:hint="eastAsia"/>
          <w:bCs/>
          <w:sz w:val="22"/>
          <w:highlight w:val="cyan"/>
        </w:rPr>
        <w:t>公共区域清洁卫生服务</w:t>
      </w:r>
    </w:p>
    <w:p w:rsidR="005A60C8" w:rsidRDefault="005A60C8" w:rsidP="005A60C8">
      <w:pPr>
        <w:ind w:firstLineChars="200" w:firstLine="440"/>
        <w:rPr>
          <w:rFonts w:ascii="宋体" w:hAnsi="宋体"/>
          <w:bCs/>
          <w:sz w:val="22"/>
        </w:rPr>
      </w:pPr>
      <w:r>
        <w:rPr>
          <w:rFonts w:ascii="宋体" w:hAnsi="宋体" w:hint="eastAsia"/>
          <w:bCs/>
          <w:sz w:val="22"/>
        </w:rPr>
        <w:t>（1）服务范围：对全区域范围内的室内、外环境，包括：地面、楼梯扶手、卫生间、天花板、门窗玻璃、室内、外环境等开展保洁卫生服务。</w:t>
      </w:r>
    </w:p>
    <w:p w:rsidR="005A60C8" w:rsidRDefault="005A60C8" w:rsidP="005A60C8">
      <w:pPr>
        <w:ind w:leftChars="200" w:left="420"/>
        <w:rPr>
          <w:rFonts w:ascii="宋体" w:hAnsi="宋体"/>
          <w:bCs/>
          <w:sz w:val="22"/>
        </w:rPr>
      </w:pPr>
      <w:r>
        <w:rPr>
          <w:rFonts w:ascii="宋体" w:hAnsi="宋体" w:hint="eastAsia"/>
          <w:bCs/>
          <w:sz w:val="22"/>
        </w:rPr>
        <w:t>（2）工作职责：每日及时做好各项目的卫生保洁工作，保持清洁程度达到优秀标准。</w:t>
      </w:r>
    </w:p>
    <w:p w:rsidR="005A60C8" w:rsidRDefault="005A60C8" w:rsidP="005A60C8">
      <w:pPr>
        <w:ind w:leftChars="200" w:left="420"/>
        <w:rPr>
          <w:rFonts w:ascii="宋体" w:hAnsi="宋体"/>
          <w:bCs/>
          <w:sz w:val="22"/>
        </w:rPr>
      </w:pPr>
      <w:r>
        <w:rPr>
          <w:rFonts w:ascii="宋体" w:hAnsi="宋体" w:hint="eastAsia"/>
          <w:bCs/>
          <w:sz w:val="22"/>
        </w:rPr>
        <w:t>（3）总体要求：保障室内外环境清洁程度符合相关要求。</w:t>
      </w:r>
    </w:p>
    <w:p w:rsidR="005A60C8" w:rsidRDefault="005A60C8" w:rsidP="005A60C8">
      <w:pPr>
        <w:ind w:leftChars="200" w:left="420"/>
        <w:rPr>
          <w:rFonts w:ascii="宋体" w:hAnsi="宋体"/>
          <w:bCs/>
          <w:sz w:val="22"/>
        </w:rPr>
      </w:pPr>
      <w:r>
        <w:rPr>
          <w:rFonts w:ascii="宋体" w:hAnsi="宋体" w:hint="eastAsia"/>
          <w:bCs/>
          <w:sz w:val="22"/>
        </w:rPr>
        <w:t>（4）工作时间要求：8 小时工作制，做</w:t>
      </w:r>
      <w:proofErr w:type="gramStart"/>
      <w:r>
        <w:rPr>
          <w:rFonts w:ascii="宋体" w:hAnsi="宋体" w:hint="eastAsia"/>
          <w:bCs/>
          <w:sz w:val="22"/>
        </w:rPr>
        <w:t>五休二</w:t>
      </w:r>
      <w:proofErr w:type="gramEnd"/>
      <w:r>
        <w:rPr>
          <w:rFonts w:ascii="宋体" w:hAnsi="宋体" w:hint="eastAsia"/>
          <w:bCs/>
          <w:sz w:val="22"/>
        </w:rPr>
        <w:t>（具体以国家法定节假日安排为准）。</w:t>
      </w:r>
    </w:p>
    <w:p w:rsidR="005A60C8" w:rsidRDefault="005A60C8" w:rsidP="005A60C8">
      <w:pPr>
        <w:ind w:leftChars="200" w:left="420"/>
        <w:rPr>
          <w:rFonts w:ascii="宋体" w:hAnsi="宋体"/>
          <w:bCs/>
          <w:sz w:val="22"/>
        </w:rPr>
      </w:pPr>
      <w:r>
        <w:rPr>
          <w:rFonts w:ascii="宋体" w:hAnsi="宋体" w:hint="eastAsia"/>
          <w:bCs/>
          <w:sz w:val="22"/>
        </w:rPr>
        <w:t>（5）人员自身要求：工作人员着装统一，</w:t>
      </w:r>
      <w:proofErr w:type="gramStart"/>
      <w:r>
        <w:rPr>
          <w:rFonts w:ascii="宋体" w:hAnsi="宋体" w:hint="eastAsia"/>
          <w:bCs/>
          <w:sz w:val="22"/>
        </w:rPr>
        <w:t>配证上岗</w:t>
      </w:r>
      <w:proofErr w:type="gramEnd"/>
      <w:r>
        <w:rPr>
          <w:rFonts w:ascii="宋体" w:hAnsi="宋体" w:hint="eastAsia"/>
          <w:bCs/>
          <w:sz w:val="22"/>
        </w:rPr>
        <w:t>，健康条件符合相应的职位要求。</w:t>
      </w:r>
    </w:p>
    <w:p w:rsidR="005A60C8" w:rsidRDefault="005A60C8" w:rsidP="005A60C8">
      <w:pPr>
        <w:ind w:leftChars="200" w:left="420"/>
        <w:rPr>
          <w:rFonts w:ascii="宋体" w:hAnsi="宋体"/>
          <w:bCs/>
          <w:sz w:val="22"/>
        </w:rPr>
      </w:pPr>
      <w:r>
        <w:rPr>
          <w:rFonts w:ascii="宋体" w:hAnsi="宋体" w:hint="eastAsia"/>
          <w:bCs/>
          <w:sz w:val="22"/>
        </w:rPr>
        <w:t>（6）各工作点具体工作要求：</w:t>
      </w:r>
    </w:p>
    <w:p w:rsidR="005A60C8" w:rsidRDefault="005A60C8" w:rsidP="005A60C8">
      <w:pPr>
        <w:ind w:firstLineChars="200" w:firstLine="440"/>
        <w:rPr>
          <w:rFonts w:ascii="宋体" w:hAnsi="宋体"/>
          <w:bCs/>
          <w:sz w:val="22"/>
        </w:rPr>
      </w:pPr>
      <w:r>
        <w:rPr>
          <w:rFonts w:ascii="宋体" w:hAnsi="宋体" w:hint="eastAsia"/>
          <w:bCs/>
          <w:sz w:val="22"/>
        </w:rPr>
        <w:t>室内（含办公区、活动区、会场、大厅等）保持大堂整洁光亮，地面无污渍，无烟蒂，无痰迹，无垃圾；柱面、墙面等无灰尘；玻璃大门无手印，无灰尘。</w:t>
      </w:r>
    </w:p>
    <w:p w:rsidR="005A60C8" w:rsidRDefault="005A60C8" w:rsidP="005A60C8">
      <w:pPr>
        <w:ind w:leftChars="200" w:left="420"/>
        <w:rPr>
          <w:rFonts w:ascii="宋体" w:hAnsi="宋体"/>
          <w:bCs/>
          <w:sz w:val="22"/>
        </w:rPr>
      </w:pPr>
      <w:r>
        <w:rPr>
          <w:rFonts w:ascii="宋体" w:hAnsi="宋体" w:hint="eastAsia"/>
          <w:bCs/>
          <w:sz w:val="22"/>
        </w:rPr>
        <w:t>保持走廊、通道、电梯和楼道等部位整洁，无污迹，无脚印，无污渍，无浮灰。</w:t>
      </w:r>
    </w:p>
    <w:p w:rsidR="005A60C8" w:rsidRDefault="005A60C8" w:rsidP="005A60C8">
      <w:pPr>
        <w:ind w:leftChars="200" w:left="420"/>
        <w:rPr>
          <w:rFonts w:ascii="宋体" w:hAnsi="宋体"/>
          <w:bCs/>
          <w:sz w:val="22"/>
        </w:rPr>
      </w:pPr>
      <w:r>
        <w:rPr>
          <w:rFonts w:ascii="宋体" w:hAnsi="宋体" w:hint="eastAsia"/>
          <w:bCs/>
          <w:sz w:val="22"/>
        </w:rPr>
        <w:t>地毯定期清洗、吸尘，保持干净，无污渍。</w:t>
      </w:r>
    </w:p>
    <w:p w:rsidR="005A60C8" w:rsidRDefault="005A60C8" w:rsidP="005A60C8">
      <w:pPr>
        <w:ind w:leftChars="200" w:left="420"/>
        <w:rPr>
          <w:rFonts w:ascii="宋体" w:hAnsi="宋体"/>
          <w:bCs/>
          <w:sz w:val="22"/>
        </w:rPr>
      </w:pPr>
      <w:r>
        <w:rPr>
          <w:rFonts w:ascii="宋体" w:hAnsi="宋体" w:hint="eastAsia"/>
          <w:bCs/>
          <w:sz w:val="22"/>
        </w:rPr>
        <w:t>保持茶水间整洁，保证饮用水应。</w:t>
      </w:r>
    </w:p>
    <w:p w:rsidR="005A60C8" w:rsidRDefault="005A60C8" w:rsidP="005A60C8">
      <w:pPr>
        <w:ind w:firstLineChars="200" w:firstLine="440"/>
        <w:rPr>
          <w:rFonts w:ascii="宋体" w:hAnsi="宋体"/>
          <w:bCs/>
          <w:sz w:val="22"/>
        </w:rPr>
      </w:pPr>
      <w:r>
        <w:rPr>
          <w:rFonts w:ascii="宋体" w:hAnsi="宋体" w:hint="eastAsia"/>
          <w:bCs/>
          <w:sz w:val="22"/>
        </w:rPr>
        <w:t>公共卫生部位和卫生洁具清洁，无水迹，无头发，无异味。墙面四角保持干燥，无蛛网，地面无脚印，无杂物。金属器具保持光亮，无浮灰，无水迹，无锈斑。卫生用品齐全，卫生间空气清新。地面无灰尘，无垃圾。库内空气清新，无异味，定期喷洒药水。</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.3.8</w:t>
      </w:r>
      <w:r w:rsidRPr="006C4C9C">
        <w:rPr>
          <w:rFonts w:hint="eastAsia"/>
          <w:bCs/>
          <w:sz w:val="22"/>
          <w:highlight w:val="cyan"/>
        </w:rPr>
        <w:t>保安岗位具体服务要求</w:t>
      </w:r>
    </w:p>
    <w:p w:rsidR="005A60C8" w:rsidRDefault="005A60C8" w:rsidP="005A60C8">
      <w:pPr>
        <w:ind w:firstLineChars="200" w:firstLine="440"/>
        <w:rPr>
          <w:rFonts w:ascii="宋体" w:hAnsi="宋体"/>
          <w:bCs/>
          <w:sz w:val="22"/>
        </w:rPr>
      </w:pPr>
      <w:r>
        <w:rPr>
          <w:rFonts w:ascii="宋体" w:hAnsi="宋体" w:hint="eastAsia"/>
          <w:bCs/>
          <w:sz w:val="22"/>
        </w:rPr>
        <w:t>（1）服务范围：为采购人提供 24 小时的秩序维护服务（含消防设施设备管理、</w:t>
      </w:r>
      <w:r>
        <w:rPr>
          <w:rFonts w:ascii="宋体" w:hAnsi="宋体" w:hint="eastAsia"/>
          <w:bCs/>
          <w:sz w:val="22"/>
        </w:rPr>
        <w:lastRenderedPageBreak/>
        <w:t>车辆（停放）管理、监控设备管理、安全管理以及报刊、信件的收发等）和现场人员看护工作。</w:t>
      </w:r>
    </w:p>
    <w:p w:rsidR="005A60C8" w:rsidRDefault="005A60C8" w:rsidP="005A60C8">
      <w:pPr>
        <w:ind w:leftChars="200" w:left="420"/>
        <w:rPr>
          <w:rFonts w:ascii="宋体" w:hAnsi="宋体"/>
          <w:bCs/>
          <w:sz w:val="22"/>
        </w:rPr>
      </w:pPr>
      <w:r>
        <w:rPr>
          <w:rFonts w:ascii="宋体" w:hAnsi="宋体" w:hint="eastAsia"/>
          <w:bCs/>
          <w:sz w:val="22"/>
        </w:rPr>
        <w:t>（2）工作职责：</w:t>
      </w:r>
    </w:p>
    <w:p w:rsidR="005A60C8" w:rsidRDefault="005A60C8" w:rsidP="005A60C8">
      <w:pPr>
        <w:ind w:leftChars="200" w:left="420"/>
        <w:rPr>
          <w:rFonts w:ascii="宋体" w:hAnsi="宋体"/>
          <w:bCs/>
          <w:sz w:val="22"/>
        </w:rPr>
      </w:pPr>
      <w:r>
        <w:rPr>
          <w:rFonts w:ascii="宋体" w:hAnsi="宋体" w:hint="eastAsia"/>
          <w:bCs/>
          <w:sz w:val="22"/>
        </w:rPr>
        <w:t>消防管理：消防制度的建立和执行、消防器材的设置、消防队伍的管理等。</w:t>
      </w:r>
    </w:p>
    <w:p w:rsidR="005A60C8" w:rsidRDefault="005A60C8" w:rsidP="005A60C8">
      <w:pPr>
        <w:ind w:firstLineChars="200" w:firstLine="440"/>
        <w:rPr>
          <w:rFonts w:ascii="宋体" w:hAnsi="宋体"/>
          <w:bCs/>
          <w:sz w:val="22"/>
        </w:rPr>
      </w:pPr>
      <w:r>
        <w:rPr>
          <w:rFonts w:ascii="宋体" w:hAnsi="宋体" w:hint="eastAsia"/>
          <w:bCs/>
          <w:sz w:val="22"/>
        </w:rPr>
        <w:t>安全管理：对各区域范围内的安全、保卫、巡逻、夜间进行巡查等，保持服务区域内</w:t>
      </w:r>
      <w:proofErr w:type="gramStart"/>
      <w:r>
        <w:rPr>
          <w:rFonts w:ascii="宋体" w:hAnsi="宋体" w:hint="eastAsia"/>
          <w:bCs/>
          <w:sz w:val="22"/>
        </w:rPr>
        <w:t>内</w:t>
      </w:r>
      <w:proofErr w:type="gramEnd"/>
      <w:r>
        <w:rPr>
          <w:rFonts w:ascii="宋体" w:hAnsi="宋体" w:hint="eastAsia"/>
          <w:bCs/>
          <w:sz w:val="22"/>
        </w:rPr>
        <w:t>的安全与宁静。</w:t>
      </w:r>
    </w:p>
    <w:p w:rsidR="005A60C8" w:rsidRDefault="005A60C8" w:rsidP="005A60C8">
      <w:pPr>
        <w:ind w:firstLineChars="200" w:firstLine="440"/>
        <w:rPr>
          <w:rFonts w:ascii="宋体" w:hAnsi="宋体"/>
          <w:bCs/>
          <w:sz w:val="22"/>
        </w:rPr>
      </w:pPr>
      <w:r>
        <w:rPr>
          <w:rFonts w:ascii="宋体" w:hAnsi="宋体" w:hint="eastAsia"/>
          <w:bCs/>
          <w:sz w:val="22"/>
        </w:rPr>
        <w:t>车辆（含停车）管理：规划机动车、非机动车泊位场地，对进出行驶停泊的车辆进行管理，包括出入登记、走向、停泊。对道路行驶指示标志的设置等，使车辆行驶停放有序，车辆管理制度落实。</w:t>
      </w:r>
    </w:p>
    <w:p w:rsidR="005A60C8" w:rsidRDefault="005A60C8" w:rsidP="005A60C8">
      <w:pPr>
        <w:ind w:firstLineChars="200" w:firstLine="440"/>
        <w:rPr>
          <w:rFonts w:ascii="宋体" w:hAnsi="宋体"/>
          <w:bCs/>
          <w:sz w:val="22"/>
        </w:rPr>
      </w:pPr>
      <w:r>
        <w:rPr>
          <w:rFonts w:ascii="宋体" w:hAnsi="宋体" w:hint="eastAsia"/>
          <w:bCs/>
          <w:sz w:val="22"/>
        </w:rPr>
        <w:t>（3）总体要求：保安人员执勤有明显标志、物品进出有手续、安全防范有装置、巡逻有记录、应急有预案，文明执勤。</w:t>
      </w:r>
    </w:p>
    <w:p w:rsidR="005A60C8" w:rsidRDefault="005A60C8" w:rsidP="005A60C8">
      <w:pPr>
        <w:ind w:leftChars="200" w:left="420"/>
        <w:rPr>
          <w:rFonts w:ascii="宋体" w:hAnsi="宋体"/>
          <w:bCs/>
          <w:sz w:val="22"/>
        </w:rPr>
      </w:pPr>
      <w:r>
        <w:rPr>
          <w:rFonts w:ascii="宋体" w:hAnsi="宋体" w:hint="eastAsia"/>
          <w:bCs/>
          <w:sz w:val="22"/>
        </w:rPr>
        <w:t>（4）工作时间要求：实行轮班工作制，24 小时全年无休。</w:t>
      </w:r>
    </w:p>
    <w:p w:rsidR="005A60C8" w:rsidRDefault="005A60C8" w:rsidP="005A60C8">
      <w:pPr>
        <w:ind w:leftChars="200" w:left="420"/>
        <w:rPr>
          <w:rFonts w:ascii="宋体" w:hAnsi="宋体"/>
          <w:bCs/>
          <w:sz w:val="22"/>
        </w:rPr>
      </w:pPr>
      <w:r>
        <w:rPr>
          <w:rFonts w:ascii="宋体" w:hAnsi="宋体" w:hint="eastAsia"/>
          <w:bCs/>
          <w:sz w:val="22"/>
        </w:rPr>
        <w:t>（5）人员自身要求：男保安年龄不超过 60 周岁，女保安年龄不超过 55 岁。</w:t>
      </w:r>
    </w:p>
    <w:p w:rsidR="005A60C8" w:rsidRDefault="005A60C8" w:rsidP="005A60C8">
      <w:pPr>
        <w:ind w:leftChars="200" w:left="420"/>
        <w:rPr>
          <w:rFonts w:ascii="宋体" w:hAnsi="宋体"/>
          <w:bCs/>
          <w:sz w:val="22"/>
        </w:rPr>
      </w:pPr>
      <w:r>
        <w:rPr>
          <w:rFonts w:ascii="宋体" w:hAnsi="宋体" w:hint="eastAsia"/>
          <w:bCs/>
          <w:sz w:val="22"/>
        </w:rPr>
        <w:t>（6）各工作点具体工作要求：</w:t>
      </w:r>
    </w:p>
    <w:p w:rsidR="005A60C8" w:rsidRDefault="005A60C8" w:rsidP="005A60C8">
      <w:pPr>
        <w:ind w:leftChars="200" w:left="420"/>
        <w:rPr>
          <w:rFonts w:ascii="宋体" w:hAnsi="宋体"/>
          <w:b/>
          <w:bCs/>
          <w:sz w:val="22"/>
        </w:rPr>
      </w:pPr>
      <w:r>
        <w:rPr>
          <w:rFonts w:ascii="宋体" w:hAnsi="宋体" w:hint="eastAsia"/>
          <w:b/>
          <w:bCs/>
          <w:sz w:val="22"/>
        </w:rPr>
        <w:t>①门岗</w:t>
      </w:r>
    </w:p>
    <w:p w:rsidR="005A60C8" w:rsidRDefault="005A60C8" w:rsidP="005A60C8">
      <w:pPr>
        <w:ind w:leftChars="200" w:left="420"/>
        <w:rPr>
          <w:rFonts w:ascii="宋体" w:hAnsi="宋体"/>
          <w:bCs/>
          <w:sz w:val="22"/>
        </w:rPr>
      </w:pPr>
      <w:r>
        <w:rPr>
          <w:rFonts w:ascii="宋体" w:hAnsi="宋体" w:hint="eastAsia"/>
          <w:bCs/>
          <w:sz w:val="22"/>
        </w:rPr>
        <w:t>a、24 小时值班看守，并有详细交接班记录和外来车辆的登记记录。</w:t>
      </w:r>
    </w:p>
    <w:p w:rsidR="005A60C8" w:rsidRDefault="005A60C8" w:rsidP="005A60C8">
      <w:pPr>
        <w:ind w:leftChars="200" w:left="420"/>
        <w:rPr>
          <w:rFonts w:ascii="宋体" w:hAnsi="宋体"/>
          <w:bCs/>
          <w:sz w:val="22"/>
        </w:rPr>
      </w:pPr>
      <w:r>
        <w:rPr>
          <w:rFonts w:ascii="宋体" w:hAnsi="宋体" w:hint="eastAsia"/>
          <w:bCs/>
          <w:sz w:val="22"/>
        </w:rPr>
        <w:t>b、对外来人员进入，按安保制度的规定，决定是否放行。</w:t>
      </w:r>
    </w:p>
    <w:p w:rsidR="005A60C8" w:rsidRDefault="005A60C8" w:rsidP="005A60C8">
      <w:pPr>
        <w:ind w:firstLineChars="200" w:firstLine="440"/>
        <w:rPr>
          <w:rFonts w:ascii="宋体" w:hAnsi="宋体"/>
          <w:bCs/>
          <w:sz w:val="22"/>
        </w:rPr>
      </w:pPr>
      <w:r>
        <w:rPr>
          <w:rFonts w:ascii="宋体" w:hAnsi="宋体" w:hint="eastAsia"/>
          <w:bCs/>
          <w:sz w:val="22"/>
        </w:rPr>
        <w:t>c、对进出的车辆按规定进行管理和疏导，保持出入口环境整洁、有序、道路畅通；对大型物件搬出进行记录。</w:t>
      </w:r>
    </w:p>
    <w:p w:rsidR="005A60C8" w:rsidRDefault="005A60C8" w:rsidP="005A60C8">
      <w:pPr>
        <w:ind w:leftChars="200" w:left="420"/>
        <w:rPr>
          <w:rFonts w:ascii="宋体" w:hAnsi="宋体"/>
          <w:bCs/>
          <w:sz w:val="22"/>
        </w:rPr>
      </w:pPr>
      <w:r>
        <w:rPr>
          <w:rFonts w:ascii="宋体" w:hAnsi="宋体" w:hint="eastAsia"/>
          <w:bCs/>
          <w:sz w:val="22"/>
        </w:rPr>
        <w:t>d、地面、墙面按车辆道路行驶要求设立指示牌和地标，车辆行驶有规定路线，车辆停放有序。</w:t>
      </w:r>
    </w:p>
    <w:p w:rsidR="005A60C8" w:rsidRDefault="005A60C8" w:rsidP="005A60C8">
      <w:pPr>
        <w:ind w:leftChars="200" w:left="420"/>
        <w:rPr>
          <w:rFonts w:ascii="宋体" w:hAnsi="宋体"/>
          <w:bCs/>
          <w:sz w:val="22"/>
        </w:rPr>
      </w:pPr>
      <w:r>
        <w:rPr>
          <w:rFonts w:ascii="宋体" w:hAnsi="宋体" w:hint="eastAsia"/>
          <w:bCs/>
          <w:sz w:val="22"/>
        </w:rPr>
        <w:t>e、车辆停放有序，地面、墙面按车辆道路行驶要求设立指示牌和地标，照明、消防器械配置齐全；无易燃、易爆及危险物品存放。</w:t>
      </w:r>
    </w:p>
    <w:p w:rsidR="005A60C8" w:rsidRDefault="005A60C8" w:rsidP="005A60C8">
      <w:pPr>
        <w:ind w:leftChars="200" w:left="420"/>
        <w:rPr>
          <w:rFonts w:ascii="宋体" w:hAnsi="宋体"/>
          <w:bCs/>
          <w:sz w:val="22"/>
        </w:rPr>
      </w:pPr>
      <w:r>
        <w:rPr>
          <w:rFonts w:ascii="宋体" w:hAnsi="宋体" w:hint="eastAsia"/>
          <w:bCs/>
          <w:sz w:val="22"/>
        </w:rPr>
        <w:t>f、协助落实外来物品、快递的核验及存放等工作，落实规范引导和办理。</w:t>
      </w:r>
    </w:p>
    <w:p w:rsidR="005A60C8" w:rsidRDefault="005A60C8" w:rsidP="005A60C8">
      <w:pPr>
        <w:ind w:leftChars="200" w:left="420"/>
        <w:rPr>
          <w:rFonts w:ascii="宋体" w:hAnsi="宋体"/>
          <w:b/>
          <w:bCs/>
          <w:sz w:val="22"/>
        </w:rPr>
      </w:pPr>
      <w:r>
        <w:rPr>
          <w:rFonts w:ascii="宋体" w:hAnsi="宋体" w:hint="eastAsia"/>
          <w:b/>
          <w:bCs/>
          <w:sz w:val="22"/>
        </w:rPr>
        <w:t>②巡逻岗：</w:t>
      </w:r>
    </w:p>
    <w:p w:rsidR="005A60C8" w:rsidRDefault="005A60C8" w:rsidP="005A60C8">
      <w:pPr>
        <w:ind w:firstLineChars="200" w:firstLine="440"/>
        <w:rPr>
          <w:rFonts w:ascii="宋体" w:hAnsi="宋体"/>
          <w:bCs/>
          <w:sz w:val="22"/>
        </w:rPr>
      </w:pPr>
      <w:r>
        <w:rPr>
          <w:rFonts w:ascii="宋体" w:hAnsi="宋体" w:hint="eastAsia"/>
          <w:bCs/>
          <w:sz w:val="22"/>
        </w:rPr>
        <w:t>a、按制定的时间和巡查路线，不定时进行巡查，重点部位（道路、单元出入口、楼层）应重点巡查，在正常情况下到达每个巡查点的时间误差不超过两分钟；监控室有巡查记录。</w:t>
      </w:r>
    </w:p>
    <w:p w:rsidR="005A60C8" w:rsidRDefault="005A60C8" w:rsidP="005A60C8">
      <w:pPr>
        <w:ind w:firstLineChars="200" w:firstLine="440"/>
        <w:rPr>
          <w:rFonts w:ascii="宋体" w:hAnsi="宋体"/>
          <w:bCs/>
          <w:sz w:val="22"/>
        </w:rPr>
      </w:pPr>
      <w:r>
        <w:rPr>
          <w:rFonts w:ascii="宋体" w:hAnsi="宋体" w:hint="eastAsia"/>
          <w:bCs/>
          <w:sz w:val="22"/>
        </w:rPr>
        <w:t>b、接到火警、警情三分钟内到达现场，协助业主</w:t>
      </w:r>
      <w:proofErr w:type="gramStart"/>
      <w:r>
        <w:rPr>
          <w:rFonts w:ascii="宋体" w:hAnsi="宋体" w:hint="eastAsia"/>
          <w:bCs/>
          <w:sz w:val="22"/>
        </w:rPr>
        <w:t>方保护</w:t>
      </w:r>
      <w:proofErr w:type="gramEnd"/>
      <w:r>
        <w:rPr>
          <w:rFonts w:ascii="宋体" w:hAnsi="宋体" w:hint="eastAsia"/>
          <w:bCs/>
          <w:sz w:val="22"/>
        </w:rPr>
        <w:t>现场，配合业主方在报警的同时掌握火警、警情等报警原因。</w:t>
      </w:r>
    </w:p>
    <w:p w:rsidR="005A60C8" w:rsidRDefault="005A60C8" w:rsidP="005A60C8">
      <w:pPr>
        <w:ind w:leftChars="200" w:left="420"/>
        <w:rPr>
          <w:rFonts w:ascii="宋体" w:hAnsi="宋体"/>
          <w:bCs/>
          <w:sz w:val="22"/>
        </w:rPr>
      </w:pPr>
      <w:r>
        <w:rPr>
          <w:rFonts w:ascii="宋体" w:hAnsi="宋体" w:hint="eastAsia"/>
          <w:bCs/>
          <w:sz w:val="22"/>
        </w:rPr>
        <w:t xml:space="preserve"> (7) 保安服务设施设备配备情况</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556"/>
        <w:gridCol w:w="1772"/>
        <w:gridCol w:w="2058"/>
        <w:gridCol w:w="1529"/>
      </w:tblGrid>
      <w:tr w:rsidR="005A60C8" w:rsidTr="0032240D">
        <w:trPr>
          <w:trHeight w:val="425"/>
          <w:jc w:val="center"/>
        </w:trPr>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jc w:val="left"/>
              <w:rPr>
                <w:rFonts w:ascii="宋体" w:hAnsi="宋体"/>
                <w:bCs/>
                <w:sz w:val="22"/>
              </w:rPr>
            </w:pPr>
            <w:r>
              <w:rPr>
                <w:rFonts w:ascii="宋体" w:hAnsi="宋体" w:hint="eastAsia"/>
                <w:bCs/>
                <w:sz w:val="22"/>
              </w:rPr>
              <w:t>序号</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rPr>
                <w:rFonts w:ascii="宋体" w:hAnsi="宋体"/>
                <w:bCs/>
                <w:sz w:val="22"/>
              </w:rPr>
            </w:pPr>
            <w:r>
              <w:rPr>
                <w:rFonts w:ascii="宋体" w:hAnsi="宋体" w:hint="eastAsia"/>
                <w:bCs/>
                <w:sz w:val="22"/>
              </w:rPr>
              <w:t>设施设备名称</w:t>
            </w:r>
          </w:p>
        </w:tc>
        <w:tc>
          <w:tcPr>
            <w:tcW w:w="3830" w:type="dxa"/>
            <w:gridSpan w:val="2"/>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rPr>
                <w:rFonts w:ascii="宋体" w:hAnsi="宋体"/>
                <w:bCs/>
                <w:sz w:val="22"/>
              </w:rPr>
            </w:pPr>
            <w:r>
              <w:rPr>
                <w:rFonts w:ascii="宋体" w:hAnsi="宋体" w:hint="eastAsia"/>
                <w:bCs/>
                <w:sz w:val="22"/>
              </w:rPr>
              <w:t>配备要求</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rPr>
                <w:rFonts w:ascii="宋体" w:hAnsi="宋体"/>
                <w:bCs/>
                <w:sz w:val="22"/>
              </w:rPr>
            </w:pPr>
            <w:r>
              <w:rPr>
                <w:rFonts w:ascii="宋体" w:hAnsi="宋体" w:hint="eastAsia"/>
                <w:bCs/>
                <w:sz w:val="22"/>
              </w:rPr>
              <w:t>备注</w:t>
            </w:r>
          </w:p>
        </w:tc>
      </w:tr>
      <w:tr w:rsidR="005A60C8" w:rsidTr="0032240D">
        <w:trPr>
          <w:trHeight w:val="425"/>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widowControl/>
              <w:ind w:leftChars="200" w:left="420"/>
              <w:jc w:val="left"/>
              <w:rPr>
                <w:rFonts w:ascii="宋体" w:hAnsi="宋体"/>
                <w:bCs/>
                <w:sz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widowControl/>
              <w:ind w:leftChars="200" w:left="420"/>
              <w:jc w:val="left"/>
              <w:rPr>
                <w:rFonts w:ascii="宋体" w:hAnsi="宋体"/>
                <w:bCs/>
                <w:sz w:val="22"/>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rPr>
                <w:rFonts w:ascii="宋体" w:hAnsi="宋体"/>
                <w:bCs/>
                <w:sz w:val="22"/>
              </w:rPr>
            </w:pPr>
            <w:r>
              <w:rPr>
                <w:rFonts w:ascii="宋体" w:hAnsi="宋体" w:hint="eastAsia"/>
                <w:bCs/>
                <w:sz w:val="22"/>
              </w:rPr>
              <w:t>由采购人提供</w:t>
            </w:r>
          </w:p>
        </w:tc>
        <w:tc>
          <w:tcPr>
            <w:tcW w:w="2058"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rPr>
                <w:rFonts w:ascii="宋体" w:hAnsi="宋体"/>
                <w:bCs/>
                <w:sz w:val="22"/>
              </w:rPr>
            </w:pPr>
            <w:r>
              <w:rPr>
                <w:rFonts w:ascii="宋体" w:hAnsi="宋体" w:hint="eastAsia"/>
                <w:bCs/>
                <w:sz w:val="22"/>
              </w:rPr>
              <w:t>由供应商提供</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widowControl/>
              <w:ind w:leftChars="200" w:left="420"/>
              <w:jc w:val="left"/>
              <w:rPr>
                <w:rFonts w:ascii="宋体" w:hAnsi="宋体"/>
                <w:bCs/>
                <w:sz w:val="22"/>
              </w:rPr>
            </w:pPr>
          </w:p>
        </w:tc>
      </w:tr>
      <w:tr w:rsidR="005A60C8" w:rsidTr="0032240D">
        <w:trPr>
          <w:trHeight w:val="425"/>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jc w:val="center"/>
              <w:rPr>
                <w:rFonts w:ascii="宋体" w:hAnsi="宋体"/>
                <w:bCs/>
                <w:sz w:val="22"/>
              </w:rPr>
            </w:pPr>
            <w:r>
              <w:rPr>
                <w:rFonts w:ascii="宋体" w:hAnsi="宋体" w:hint="eastAsia"/>
                <w:bCs/>
                <w:sz w:val="22"/>
              </w:rPr>
              <w:t>1</w:t>
            </w:r>
          </w:p>
        </w:tc>
        <w:tc>
          <w:tcPr>
            <w:tcW w:w="2556"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jc w:val="left"/>
              <w:rPr>
                <w:rFonts w:ascii="宋体" w:hAnsi="宋体"/>
                <w:bCs/>
                <w:sz w:val="22"/>
              </w:rPr>
            </w:pPr>
            <w:r>
              <w:rPr>
                <w:rFonts w:ascii="宋体" w:hAnsi="宋体" w:hint="eastAsia"/>
                <w:bCs/>
                <w:sz w:val="22"/>
              </w:rPr>
              <w:t>保安用房</w:t>
            </w:r>
          </w:p>
        </w:tc>
        <w:tc>
          <w:tcPr>
            <w:tcW w:w="1772"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rPr>
                <w:rFonts w:ascii="宋体" w:hAnsi="宋体"/>
                <w:bCs/>
                <w:sz w:val="22"/>
              </w:rPr>
            </w:pPr>
            <w:r>
              <w:rPr>
                <w:rFonts w:ascii="宋体" w:hAnsi="宋体" w:hint="eastAsia"/>
                <w:bCs/>
                <w:sz w:val="22"/>
              </w:rPr>
              <w:t>由采购人提供</w:t>
            </w:r>
          </w:p>
        </w:tc>
        <w:tc>
          <w:tcPr>
            <w:tcW w:w="2058"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c>
          <w:tcPr>
            <w:tcW w:w="1529"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r>
      <w:tr w:rsidR="005A60C8" w:rsidTr="0032240D">
        <w:trPr>
          <w:trHeight w:val="425"/>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jc w:val="center"/>
              <w:rPr>
                <w:rFonts w:ascii="宋体" w:hAnsi="宋体"/>
                <w:bCs/>
                <w:sz w:val="22"/>
              </w:rPr>
            </w:pPr>
            <w:r>
              <w:rPr>
                <w:rFonts w:ascii="宋体" w:hAnsi="宋体" w:hint="eastAsia"/>
                <w:bCs/>
                <w:sz w:val="22"/>
              </w:rPr>
              <w:t>2</w:t>
            </w:r>
          </w:p>
        </w:tc>
        <w:tc>
          <w:tcPr>
            <w:tcW w:w="2556"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jc w:val="left"/>
              <w:rPr>
                <w:rFonts w:ascii="宋体" w:hAnsi="宋体"/>
                <w:bCs/>
                <w:sz w:val="22"/>
              </w:rPr>
            </w:pPr>
            <w:r>
              <w:rPr>
                <w:rFonts w:ascii="宋体" w:hAnsi="宋体" w:hint="eastAsia"/>
                <w:bCs/>
                <w:sz w:val="22"/>
              </w:rPr>
              <w:t>办公设施设备</w:t>
            </w:r>
          </w:p>
        </w:tc>
        <w:tc>
          <w:tcPr>
            <w:tcW w:w="1772" w:type="dxa"/>
            <w:tcBorders>
              <w:top w:val="single" w:sz="4" w:space="0" w:color="auto"/>
              <w:left w:val="single" w:sz="4" w:space="0" w:color="auto"/>
              <w:bottom w:val="single" w:sz="4" w:space="0" w:color="auto"/>
              <w:right w:val="single" w:sz="4" w:space="0" w:color="auto"/>
            </w:tcBorders>
            <w:vAlign w:val="center"/>
          </w:tcPr>
          <w:p w:rsidR="005A60C8" w:rsidRPr="006C4C9C" w:rsidRDefault="005A60C8" w:rsidP="0032240D">
            <w:pPr>
              <w:ind w:leftChars="200" w:left="420"/>
              <w:rPr>
                <w:rFonts w:ascii="宋体" w:hAnsi="宋体"/>
                <w:bCs/>
                <w:sz w:val="22"/>
              </w:rPr>
            </w:pPr>
          </w:p>
        </w:tc>
        <w:tc>
          <w:tcPr>
            <w:tcW w:w="2058" w:type="dxa"/>
            <w:tcBorders>
              <w:top w:val="single" w:sz="4" w:space="0" w:color="auto"/>
              <w:left w:val="single" w:sz="4" w:space="0" w:color="auto"/>
              <w:bottom w:val="single" w:sz="4" w:space="0" w:color="auto"/>
              <w:right w:val="single" w:sz="4" w:space="0" w:color="auto"/>
            </w:tcBorders>
            <w:hideMark/>
          </w:tcPr>
          <w:p w:rsidR="005A60C8" w:rsidRPr="006C4C9C" w:rsidRDefault="005A60C8" w:rsidP="0032240D">
            <w:pPr>
              <w:ind w:leftChars="200" w:left="420"/>
              <w:rPr>
                <w:rFonts w:ascii="宋体" w:hAnsi="宋体"/>
                <w:bCs/>
                <w:sz w:val="22"/>
              </w:rPr>
            </w:pPr>
            <w:r>
              <w:rPr>
                <w:rFonts w:ascii="宋体" w:hAnsi="宋体" w:hint="eastAsia"/>
                <w:bCs/>
                <w:sz w:val="22"/>
              </w:rPr>
              <w:t>由供应商提供</w:t>
            </w:r>
          </w:p>
        </w:tc>
        <w:tc>
          <w:tcPr>
            <w:tcW w:w="1529"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r>
      <w:tr w:rsidR="005A60C8" w:rsidTr="0032240D">
        <w:trPr>
          <w:trHeight w:val="425"/>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jc w:val="center"/>
              <w:rPr>
                <w:rFonts w:ascii="宋体" w:hAnsi="宋体"/>
                <w:bCs/>
                <w:sz w:val="22"/>
              </w:rPr>
            </w:pPr>
            <w:r>
              <w:rPr>
                <w:rFonts w:ascii="宋体" w:hAnsi="宋体" w:hint="eastAsia"/>
                <w:bCs/>
                <w:sz w:val="22"/>
              </w:rPr>
              <w:t>3</w:t>
            </w:r>
          </w:p>
        </w:tc>
        <w:tc>
          <w:tcPr>
            <w:tcW w:w="2556"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jc w:val="left"/>
              <w:rPr>
                <w:rFonts w:ascii="宋体" w:hAnsi="宋体"/>
                <w:bCs/>
                <w:sz w:val="22"/>
              </w:rPr>
            </w:pPr>
            <w:r>
              <w:rPr>
                <w:rFonts w:ascii="宋体" w:hAnsi="宋体" w:hint="eastAsia"/>
                <w:bCs/>
                <w:sz w:val="22"/>
              </w:rPr>
              <w:t>技防设备</w:t>
            </w:r>
          </w:p>
        </w:tc>
        <w:tc>
          <w:tcPr>
            <w:tcW w:w="1772" w:type="dxa"/>
            <w:tcBorders>
              <w:top w:val="single" w:sz="4" w:space="0" w:color="auto"/>
              <w:left w:val="single" w:sz="4" w:space="0" w:color="auto"/>
              <w:bottom w:val="single" w:sz="4" w:space="0" w:color="auto"/>
              <w:right w:val="single" w:sz="4" w:space="0" w:color="auto"/>
            </w:tcBorders>
            <w:vAlign w:val="center"/>
          </w:tcPr>
          <w:p w:rsidR="005A60C8" w:rsidRPr="006C4C9C" w:rsidRDefault="005A60C8" w:rsidP="0032240D">
            <w:pPr>
              <w:ind w:leftChars="200" w:left="420"/>
              <w:rPr>
                <w:rFonts w:ascii="宋体" w:hAnsi="宋体"/>
                <w:bCs/>
                <w:sz w:val="22"/>
              </w:rPr>
            </w:pPr>
          </w:p>
        </w:tc>
        <w:tc>
          <w:tcPr>
            <w:tcW w:w="2058" w:type="dxa"/>
            <w:tcBorders>
              <w:top w:val="single" w:sz="4" w:space="0" w:color="auto"/>
              <w:left w:val="single" w:sz="4" w:space="0" w:color="auto"/>
              <w:bottom w:val="single" w:sz="4" w:space="0" w:color="auto"/>
              <w:right w:val="single" w:sz="4" w:space="0" w:color="auto"/>
            </w:tcBorders>
            <w:hideMark/>
          </w:tcPr>
          <w:p w:rsidR="005A60C8" w:rsidRPr="006C4C9C" w:rsidRDefault="005A60C8" w:rsidP="0032240D">
            <w:pPr>
              <w:ind w:leftChars="200" w:left="420"/>
              <w:rPr>
                <w:rFonts w:ascii="宋体" w:hAnsi="宋体"/>
                <w:bCs/>
                <w:sz w:val="22"/>
              </w:rPr>
            </w:pPr>
            <w:r>
              <w:rPr>
                <w:rFonts w:ascii="宋体" w:hAnsi="宋体" w:hint="eastAsia"/>
                <w:bCs/>
                <w:sz w:val="22"/>
              </w:rPr>
              <w:t>由供应商提供</w:t>
            </w:r>
          </w:p>
        </w:tc>
        <w:tc>
          <w:tcPr>
            <w:tcW w:w="1529"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r>
      <w:tr w:rsidR="005A60C8" w:rsidTr="0032240D">
        <w:trPr>
          <w:trHeight w:val="425"/>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jc w:val="center"/>
              <w:rPr>
                <w:rFonts w:ascii="宋体" w:hAnsi="宋体"/>
                <w:bCs/>
                <w:sz w:val="22"/>
              </w:rPr>
            </w:pPr>
            <w:r>
              <w:rPr>
                <w:rFonts w:ascii="宋体" w:hAnsi="宋体" w:hint="eastAsia"/>
                <w:bCs/>
                <w:sz w:val="22"/>
              </w:rPr>
              <w:t>4</w:t>
            </w:r>
          </w:p>
        </w:tc>
        <w:tc>
          <w:tcPr>
            <w:tcW w:w="2556"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jc w:val="left"/>
              <w:rPr>
                <w:rFonts w:ascii="宋体" w:hAnsi="宋体"/>
                <w:bCs/>
                <w:sz w:val="22"/>
              </w:rPr>
            </w:pPr>
            <w:r>
              <w:rPr>
                <w:rFonts w:ascii="宋体" w:hAnsi="宋体" w:hint="eastAsia"/>
                <w:bCs/>
                <w:sz w:val="22"/>
              </w:rPr>
              <w:t>保安员个人安防用品</w:t>
            </w:r>
          </w:p>
        </w:tc>
        <w:tc>
          <w:tcPr>
            <w:tcW w:w="1772" w:type="dxa"/>
            <w:tcBorders>
              <w:top w:val="single" w:sz="4" w:space="0" w:color="auto"/>
              <w:left w:val="single" w:sz="4" w:space="0" w:color="auto"/>
              <w:bottom w:val="single" w:sz="4" w:space="0" w:color="auto"/>
              <w:right w:val="single" w:sz="4" w:space="0" w:color="auto"/>
            </w:tcBorders>
            <w:vAlign w:val="center"/>
          </w:tcPr>
          <w:p w:rsidR="005A60C8" w:rsidRPr="006C4C9C" w:rsidRDefault="005A60C8" w:rsidP="0032240D">
            <w:pPr>
              <w:ind w:leftChars="200" w:left="420"/>
              <w:rPr>
                <w:rFonts w:ascii="宋体" w:hAnsi="宋体"/>
                <w:bCs/>
                <w:sz w:val="22"/>
              </w:rPr>
            </w:pPr>
          </w:p>
        </w:tc>
        <w:tc>
          <w:tcPr>
            <w:tcW w:w="2058" w:type="dxa"/>
            <w:tcBorders>
              <w:top w:val="single" w:sz="4" w:space="0" w:color="auto"/>
              <w:left w:val="single" w:sz="4" w:space="0" w:color="auto"/>
              <w:bottom w:val="single" w:sz="4" w:space="0" w:color="auto"/>
              <w:right w:val="single" w:sz="4" w:space="0" w:color="auto"/>
            </w:tcBorders>
            <w:hideMark/>
          </w:tcPr>
          <w:p w:rsidR="005A60C8" w:rsidRPr="006C4C9C" w:rsidRDefault="005A60C8" w:rsidP="0032240D">
            <w:pPr>
              <w:ind w:leftChars="200" w:left="420"/>
              <w:rPr>
                <w:rFonts w:ascii="宋体" w:hAnsi="宋体"/>
                <w:bCs/>
                <w:sz w:val="22"/>
              </w:rPr>
            </w:pPr>
            <w:r>
              <w:rPr>
                <w:rFonts w:ascii="宋体" w:hAnsi="宋体" w:hint="eastAsia"/>
                <w:bCs/>
                <w:sz w:val="22"/>
              </w:rPr>
              <w:t>由供应商提供</w:t>
            </w:r>
          </w:p>
        </w:tc>
        <w:tc>
          <w:tcPr>
            <w:tcW w:w="1529"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r>
      <w:tr w:rsidR="005A60C8" w:rsidTr="0032240D">
        <w:trPr>
          <w:trHeight w:val="425"/>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jc w:val="center"/>
              <w:rPr>
                <w:rFonts w:ascii="宋体" w:hAnsi="宋体"/>
                <w:bCs/>
                <w:sz w:val="22"/>
              </w:rPr>
            </w:pPr>
            <w:r>
              <w:rPr>
                <w:rFonts w:ascii="宋体" w:hAnsi="宋体" w:hint="eastAsia"/>
                <w:bCs/>
                <w:sz w:val="22"/>
              </w:rPr>
              <w:t>5</w:t>
            </w:r>
          </w:p>
        </w:tc>
        <w:tc>
          <w:tcPr>
            <w:tcW w:w="2556" w:type="dxa"/>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jc w:val="left"/>
              <w:rPr>
                <w:rFonts w:ascii="宋体" w:hAnsi="宋体"/>
                <w:bCs/>
                <w:sz w:val="22"/>
              </w:rPr>
            </w:pPr>
            <w:r>
              <w:rPr>
                <w:rFonts w:ascii="宋体" w:hAnsi="宋体" w:hint="eastAsia"/>
                <w:bCs/>
                <w:sz w:val="22"/>
              </w:rPr>
              <w:t>保安耗材</w:t>
            </w:r>
          </w:p>
        </w:tc>
        <w:tc>
          <w:tcPr>
            <w:tcW w:w="1772" w:type="dxa"/>
            <w:tcBorders>
              <w:top w:val="single" w:sz="4" w:space="0" w:color="auto"/>
              <w:left w:val="single" w:sz="4" w:space="0" w:color="auto"/>
              <w:bottom w:val="single" w:sz="4" w:space="0" w:color="auto"/>
              <w:right w:val="single" w:sz="4" w:space="0" w:color="auto"/>
            </w:tcBorders>
            <w:vAlign w:val="center"/>
          </w:tcPr>
          <w:p w:rsidR="005A60C8" w:rsidRPr="006C4C9C" w:rsidRDefault="005A60C8" w:rsidP="0032240D">
            <w:pPr>
              <w:ind w:leftChars="200" w:left="420"/>
              <w:rPr>
                <w:rFonts w:ascii="宋体" w:hAnsi="宋体"/>
                <w:bCs/>
                <w:sz w:val="22"/>
              </w:rPr>
            </w:pPr>
          </w:p>
        </w:tc>
        <w:tc>
          <w:tcPr>
            <w:tcW w:w="2058" w:type="dxa"/>
            <w:tcBorders>
              <w:top w:val="single" w:sz="4" w:space="0" w:color="auto"/>
              <w:left w:val="single" w:sz="4" w:space="0" w:color="auto"/>
              <w:bottom w:val="single" w:sz="4" w:space="0" w:color="auto"/>
              <w:right w:val="single" w:sz="4" w:space="0" w:color="auto"/>
            </w:tcBorders>
            <w:hideMark/>
          </w:tcPr>
          <w:p w:rsidR="005A60C8" w:rsidRPr="006C4C9C" w:rsidRDefault="005A60C8" w:rsidP="0032240D">
            <w:pPr>
              <w:ind w:leftChars="200" w:left="420"/>
              <w:rPr>
                <w:rFonts w:ascii="宋体" w:hAnsi="宋体"/>
                <w:bCs/>
                <w:sz w:val="22"/>
              </w:rPr>
            </w:pPr>
            <w:r>
              <w:rPr>
                <w:rFonts w:ascii="宋体" w:hAnsi="宋体" w:hint="eastAsia"/>
                <w:bCs/>
                <w:sz w:val="22"/>
              </w:rPr>
              <w:t>由供应商提供</w:t>
            </w:r>
          </w:p>
        </w:tc>
        <w:tc>
          <w:tcPr>
            <w:tcW w:w="1529"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r>
      <w:tr w:rsidR="005A60C8" w:rsidTr="0032240D">
        <w:trPr>
          <w:trHeight w:val="425"/>
          <w:jc w:val="center"/>
        </w:trPr>
        <w:tc>
          <w:tcPr>
            <w:tcW w:w="3386" w:type="dxa"/>
            <w:gridSpan w:val="2"/>
            <w:tcBorders>
              <w:top w:val="single" w:sz="4" w:space="0" w:color="auto"/>
              <w:left w:val="single" w:sz="4" w:space="0" w:color="auto"/>
              <w:bottom w:val="single" w:sz="4" w:space="0" w:color="auto"/>
              <w:right w:val="single" w:sz="4" w:space="0" w:color="auto"/>
            </w:tcBorders>
            <w:vAlign w:val="center"/>
            <w:hideMark/>
          </w:tcPr>
          <w:p w:rsidR="005A60C8" w:rsidRPr="006C4C9C" w:rsidRDefault="005A60C8" w:rsidP="0032240D">
            <w:pPr>
              <w:ind w:leftChars="200" w:left="420"/>
              <w:rPr>
                <w:rFonts w:ascii="宋体" w:hAnsi="宋体"/>
                <w:bCs/>
                <w:sz w:val="22"/>
              </w:rPr>
            </w:pPr>
            <w:r>
              <w:rPr>
                <w:rFonts w:ascii="宋体" w:hAnsi="宋体" w:hint="eastAsia"/>
                <w:bCs/>
                <w:sz w:val="22"/>
              </w:rPr>
              <w:t>合计</w:t>
            </w:r>
          </w:p>
        </w:tc>
        <w:tc>
          <w:tcPr>
            <w:tcW w:w="1772" w:type="dxa"/>
            <w:tcBorders>
              <w:top w:val="single" w:sz="4" w:space="0" w:color="auto"/>
              <w:left w:val="single" w:sz="4" w:space="0" w:color="auto"/>
              <w:bottom w:val="single" w:sz="4" w:space="0" w:color="auto"/>
              <w:right w:val="single" w:sz="4" w:space="0" w:color="auto"/>
            </w:tcBorders>
            <w:vAlign w:val="center"/>
          </w:tcPr>
          <w:p w:rsidR="005A60C8" w:rsidRPr="006C4C9C" w:rsidRDefault="005A60C8" w:rsidP="0032240D">
            <w:pPr>
              <w:ind w:leftChars="200" w:left="420"/>
              <w:rPr>
                <w:rFonts w:ascii="宋体" w:hAnsi="宋体"/>
                <w:bCs/>
                <w:sz w:val="22"/>
              </w:rPr>
            </w:pPr>
          </w:p>
        </w:tc>
        <w:tc>
          <w:tcPr>
            <w:tcW w:w="2058"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c>
          <w:tcPr>
            <w:tcW w:w="1529" w:type="dxa"/>
            <w:tcBorders>
              <w:top w:val="single" w:sz="4" w:space="0" w:color="auto"/>
              <w:left w:val="single" w:sz="4" w:space="0" w:color="auto"/>
              <w:bottom w:val="single" w:sz="4" w:space="0" w:color="auto"/>
              <w:right w:val="single" w:sz="4" w:space="0" w:color="auto"/>
            </w:tcBorders>
          </w:tcPr>
          <w:p w:rsidR="005A60C8" w:rsidRPr="006C4C9C" w:rsidRDefault="005A60C8" w:rsidP="0032240D">
            <w:pPr>
              <w:ind w:leftChars="200" w:left="420"/>
              <w:rPr>
                <w:rFonts w:ascii="宋体" w:hAnsi="宋体"/>
                <w:bCs/>
                <w:sz w:val="22"/>
              </w:rPr>
            </w:pPr>
          </w:p>
        </w:tc>
      </w:tr>
    </w:tbl>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.3.9</w:t>
      </w:r>
      <w:proofErr w:type="gramStart"/>
      <w:r w:rsidRPr="006C4C9C">
        <w:rPr>
          <w:rFonts w:hint="eastAsia"/>
          <w:bCs/>
          <w:sz w:val="22"/>
          <w:highlight w:val="cyan"/>
        </w:rPr>
        <w:t>绿植养护</w:t>
      </w:r>
      <w:proofErr w:type="gramEnd"/>
      <w:r w:rsidRPr="006C4C9C">
        <w:rPr>
          <w:rFonts w:hint="eastAsia"/>
          <w:bCs/>
          <w:sz w:val="22"/>
          <w:highlight w:val="cyan"/>
        </w:rPr>
        <w:t>要求</w:t>
      </w:r>
    </w:p>
    <w:p w:rsidR="005A60C8" w:rsidRDefault="005A60C8" w:rsidP="005A60C8">
      <w:pPr>
        <w:ind w:leftChars="200" w:left="420"/>
        <w:rPr>
          <w:rFonts w:ascii="宋体" w:hAnsi="宋体"/>
          <w:bCs/>
          <w:sz w:val="22"/>
        </w:rPr>
      </w:pPr>
      <w:r>
        <w:rPr>
          <w:rFonts w:ascii="宋体" w:hAnsi="宋体" w:hint="eastAsia"/>
          <w:bCs/>
          <w:sz w:val="22"/>
        </w:rPr>
        <w:t>（1）修剪：修剪是园林绿化养护的基本内容之一，要根据各类植物的生长特点、</w:t>
      </w:r>
      <w:r>
        <w:rPr>
          <w:rFonts w:ascii="宋体" w:hAnsi="宋体" w:hint="eastAsia"/>
          <w:bCs/>
          <w:sz w:val="22"/>
        </w:rPr>
        <w:lastRenderedPageBreak/>
        <w:t>立地环境、景观要求，按照操作规程适时进行修剪工作。</w:t>
      </w:r>
    </w:p>
    <w:p w:rsidR="005A60C8" w:rsidRDefault="005A60C8" w:rsidP="005A60C8">
      <w:pPr>
        <w:ind w:leftChars="200" w:left="420"/>
        <w:rPr>
          <w:rFonts w:ascii="宋体" w:hAnsi="宋体"/>
          <w:bCs/>
          <w:sz w:val="22"/>
        </w:rPr>
      </w:pPr>
      <w:r>
        <w:rPr>
          <w:rFonts w:ascii="宋体" w:hAnsi="宋体" w:hint="eastAsia"/>
          <w:bCs/>
          <w:sz w:val="22"/>
        </w:rPr>
        <w:t>（2）施肥：施肥是保证植物健康的重要手段，要根据各类植物的生长特点及植物对肥料的需要，要求年施肥不得少于2次以上，新种植物视生长情况，适时适量进行施肥，以保持各类植物的生长旺盛达到一定景观效果。</w:t>
      </w:r>
    </w:p>
    <w:p w:rsidR="005A60C8" w:rsidRDefault="005A60C8" w:rsidP="005A60C8">
      <w:pPr>
        <w:ind w:leftChars="200" w:left="420"/>
        <w:rPr>
          <w:rFonts w:ascii="宋体" w:hAnsi="宋体"/>
          <w:bCs/>
          <w:sz w:val="22"/>
        </w:rPr>
      </w:pPr>
      <w:r>
        <w:rPr>
          <w:rFonts w:ascii="宋体" w:hAnsi="宋体" w:hint="eastAsia"/>
          <w:bCs/>
          <w:sz w:val="22"/>
        </w:rPr>
        <w:t>（3）除草：除草也是保证植物健康成长的关键之一，杂草会与绿化植物争夺养料，阻挡阳光等，影响绿化植物的健康生产，因此各类绿地、树穴、绿带要结合松土及时清理各类杂草。</w:t>
      </w:r>
    </w:p>
    <w:p w:rsidR="005A60C8" w:rsidRDefault="005A60C8" w:rsidP="005A60C8">
      <w:pPr>
        <w:ind w:leftChars="200" w:left="420"/>
        <w:rPr>
          <w:rFonts w:ascii="宋体" w:hAnsi="宋体"/>
          <w:bCs/>
          <w:sz w:val="22"/>
        </w:rPr>
      </w:pPr>
      <w:r>
        <w:rPr>
          <w:rFonts w:ascii="宋体" w:hAnsi="宋体" w:hint="eastAsia"/>
          <w:bCs/>
          <w:sz w:val="22"/>
        </w:rPr>
        <w:t>（4）抹芽：抹芽主要是用于乔木、大型灌木，为保证乔木和大型灌木骨架清晰，促使生长形态美观，营养集中，对不定芽进行及时的清除。</w:t>
      </w:r>
    </w:p>
    <w:p w:rsidR="005A60C8" w:rsidRDefault="005A60C8" w:rsidP="005A60C8">
      <w:pPr>
        <w:ind w:leftChars="200" w:left="420"/>
        <w:rPr>
          <w:rFonts w:ascii="宋体" w:hAnsi="宋体"/>
          <w:bCs/>
          <w:sz w:val="22"/>
        </w:rPr>
      </w:pPr>
      <w:r>
        <w:rPr>
          <w:rFonts w:ascii="宋体" w:hAnsi="宋体" w:hint="eastAsia"/>
          <w:bCs/>
          <w:sz w:val="22"/>
        </w:rPr>
        <w:t>（5）病虫害防治：病虫害一直都是危害绿化植物的重要问题，所以病虫害的防治工作是园林植物养护中较为重要的手段和内容，要根据各类植物的寄生对象及时做好预测预报，及时采取措施防治。</w:t>
      </w:r>
    </w:p>
    <w:p w:rsidR="005A60C8" w:rsidRDefault="005A60C8" w:rsidP="005A60C8">
      <w:pPr>
        <w:ind w:leftChars="200" w:left="420"/>
        <w:rPr>
          <w:rFonts w:ascii="宋体" w:hAnsi="宋体"/>
          <w:bCs/>
          <w:sz w:val="22"/>
        </w:rPr>
      </w:pPr>
      <w:r>
        <w:rPr>
          <w:rFonts w:ascii="宋体" w:hAnsi="宋体" w:hint="eastAsia"/>
          <w:bCs/>
          <w:sz w:val="22"/>
        </w:rPr>
        <w:t>（6）抗旱抗涝：绿化植物的抗旱抗涝也是园林绿化养护工作的内容之旱季及新种植物要及时进行灌溉，防止植物因脱水而造成枯死。而在汛期则要注意排涝抢险工作，防止植物受损。</w:t>
      </w:r>
    </w:p>
    <w:p w:rsidR="005A60C8" w:rsidRDefault="005A60C8" w:rsidP="005A60C8">
      <w:pPr>
        <w:ind w:leftChars="200" w:left="420"/>
        <w:rPr>
          <w:rFonts w:ascii="宋体" w:hAnsi="宋体"/>
          <w:bCs/>
          <w:sz w:val="22"/>
        </w:rPr>
      </w:pPr>
      <w:r>
        <w:rPr>
          <w:rFonts w:ascii="宋体" w:hAnsi="宋体" w:hint="eastAsia"/>
          <w:bCs/>
          <w:sz w:val="22"/>
        </w:rPr>
        <w:t xml:space="preserve"> </w:t>
      </w:r>
    </w:p>
    <w:p w:rsidR="005A60C8" w:rsidRDefault="005A60C8" w:rsidP="005A60C8">
      <w:pPr>
        <w:ind w:leftChars="200" w:left="420"/>
        <w:rPr>
          <w:rFonts w:ascii="宋体" w:hAnsi="宋体"/>
          <w:bCs/>
          <w:sz w:val="22"/>
        </w:rPr>
      </w:pPr>
      <w:r>
        <w:rPr>
          <w:rFonts w:ascii="宋体" w:hAnsi="宋体" w:hint="eastAsia"/>
          <w:bCs/>
          <w:sz w:val="22"/>
        </w:rPr>
        <w:t xml:space="preserve"> </w:t>
      </w:r>
    </w:p>
    <w:tbl>
      <w:tblPr>
        <w:tblStyle w:val="TableNormal"/>
        <w:tblW w:w="3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1384"/>
      </w:tblGrid>
      <w:tr w:rsidR="005A60C8" w:rsidTr="0032240D">
        <w:trPr>
          <w:trHeight w:val="413"/>
          <w:jc w:val="center"/>
        </w:trPr>
        <w:tc>
          <w:tcPr>
            <w:tcW w:w="3825" w:type="dxa"/>
            <w:gridSpan w:val="2"/>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党群文化中心（博兴路1473号）</w:t>
            </w:r>
          </w:p>
        </w:tc>
      </w:tr>
      <w:tr w:rsidR="005A60C8" w:rsidTr="0032240D">
        <w:trPr>
          <w:trHeight w:val="413"/>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楼层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盆数</w:t>
            </w:r>
          </w:p>
        </w:tc>
      </w:tr>
      <w:tr w:rsidR="005A60C8" w:rsidTr="0032240D">
        <w:trPr>
          <w:trHeight w:val="413"/>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46</w:t>
            </w:r>
          </w:p>
        </w:tc>
      </w:tr>
      <w:tr w:rsidR="005A60C8" w:rsidTr="0032240D">
        <w:trPr>
          <w:trHeight w:val="410"/>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2层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72</w:t>
            </w:r>
          </w:p>
        </w:tc>
      </w:tr>
      <w:tr w:rsidR="005A60C8" w:rsidTr="0032240D">
        <w:trPr>
          <w:trHeight w:val="410"/>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45</w:t>
            </w:r>
          </w:p>
        </w:tc>
      </w:tr>
      <w:tr w:rsidR="005A60C8" w:rsidTr="0032240D">
        <w:trPr>
          <w:trHeight w:val="410"/>
          <w:jc w:val="center"/>
        </w:trPr>
        <w:tc>
          <w:tcPr>
            <w:tcW w:w="3825" w:type="dxa"/>
            <w:gridSpan w:val="2"/>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新时代实践中心（长岛路1280弄）</w:t>
            </w:r>
          </w:p>
        </w:tc>
      </w:tr>
      <w:tr w:rsidR="005A60C8" w:rsidTr="0032240D">
        <w:trPr>
          <w:trHeight w:val="410"/>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34</w:t>
            </w:r>
          </w:p>
        </w:tc>
      </w:tr>
      <w:tr w:rsidR="005A60C8" w:rsidTr="0032240D">
        <w:trPr>
          <w:trHeight w:val="410"/>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2层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46</w:t>
            </w:r>
          </w:p>
        </w:tc>
      </w:tr>
      <w:tr w:rsidR="005A60C8" w:rsidTr="0032240D">
        <w:trPr>
          <w:trHeight w:val="410"/>
          <w:jc w:val="center"/>
        </w:trPr>
        <w:tc>
          <w:tcPr>
            <w:tcW w:w="3825" w:type="dxa"/>
            <w:gridSpan w:val="2"/>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党群、综治中心（巨峰路18号）</w:t>
            </w:r>
          </w:p>
        </w:tc>
      </w:tr>
      <w:tr w:rsidR="005A60C8" w:rsidTr="0032240D">
        <w:trPr>
          <w:trHeight w:val="410"/>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24</w:t>
            </w:r>
          </w:p>
        </w:tc>
      </w:tr>
      <w:tr w:rsidR="005A60C8" w:rsidTr="0032240D">
        <w:trPr>
          <w:trHeight w:val="410"/>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2层</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36</w:t>
            </w:r>
          </w:p>
        </w:tc>
      </w:tr>
      <w:tr w:rsidR="005A60C8" w:rsidTr="0032240D">
        <w:trPr>
          <w:trHeight w:val="412"/>
          <w:jc w:val="center"/>
        </w:trPr>
        <w:tc>
          <w:tcPr>
            <w:tcW w:w="2441" w:type="dxa"/>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合计</w:t>
            </w:r>
          </w:p>
        </w:tc>
        <w:tc>
          <w:tcPr>
            <w:tcW w:w="1384" w:type="dxa"/>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303</w:t>
            </w:r>
          </w:p>
        </w:tc>
      </w:tr>
    </w:tbl>
    <w:p w:rsidR="005A60C8" w:rsidRPr="006C4C9C" w:rsidRDefault="005A60C8" w:rsidP="005A60C8">
      <w:pPr>
        <w:ind w:leftChars="200" w:left="420"/>
        <w:rPr>
          <w:rFonts w:ascii="宋体" w:hAnsi="宋体" w:cstheme="minorBidi"/>
          <w:bCs/>
          <w:sz w:val="22"/>
        </w:rPr>
      </w:pPr>
      <w:r>
        <w:rPr>
          <w:rFonts w:ascii="宋体" w:hAnsi="宋体" w:hint="eastAsia"/>
          <w:bCs/>
          <w:sz w:val="22"/>
        </w:rPr>
        <w:t xml:space="preserve"> </w:t>
      </w:r>
    </w:p>
    <w:p w:rsidR="005A60C8" w:rsidRPr="006C4C9C" w:rsidRDefault="005A60C8" w:rsidP="005A60C8">
      <w:pPr>
        <w:tabs>
          <w:tab w:val="left" w:pos="7200"/>
        </w:tabs>
        <w:adjustRightInd w:val="0"/>
        <w:snapToGrid w:val="0"/>
        <w:ind w:firstLineChars="200" w:firstLine="440"/>
        <w:rPr>
          <w:bCs/>
          <w:sz w:val="22"/>
          <w:highlight w:val="cyan"/>
        </w:rPr>
      </w:pPr>
      <w:r>
        <w:rPr>
          <w:rFonts w:hint="eastAsia"/>
          <w:bCs/>
          <w:sz w:val="22"/>
          <w:highlight w:val="cyan"/>
        </w:rPr>
        <w:t>9</w:t>
      </w:r>
      <w:r w:rsidRPr="006C4C9C">
        <w:rPr>
          <w:rFonts w:hint="eastAsia"/>
          <w:bCs/>
          <w:sz w:val="22"/>
          <w:highlight w:val="cyan"/>
        </w:rPr>
        <w:t>.3.10</w:t>
      </w:r>
      <w:r w:rsidRPr="006C4C9C">
        <w:rPr>
          <w:rFonts w:hint="eastAsia"/>
          <w:bCs/>
          <w:sz w:val="22"/>
          <w:highlight w:val="cyan"/>
        </w:rPr>
        <w:t>工程运行及维修</w:t>
      </w:r>
    </w:p>
    <w:p w:rsidR="005A60C8" w:rsidRDefault="005A60C8" w:rsidP="005A60C8">
      <w:pPr>
        <w:ind w:leftChars="200" w:left="420"/>
        <w:rPr>
          <w:rFonts w:ascii="宋体" w:hAnsi="宋体"/>
          <w:b/>
          <w:sz w:val="22"/>
          <w:u w:val="wavyHeavy"/>
        </w:rPr>
      </w:pPr>
      <w:r>
        <w:rPr>
          <w:rFonts w:ascii="宋体" w:hAnsi="宋体" w:hint="eastAsia"/>
          <w:bCs/>
          <w:sz w:val="22"/>
        </w:rPr>
        <w:t>(1)现有设备清单</w:t>
      </w:r>
    </w:p>
    <w:p w:rsidR="005A60C8" w:rsidRDefault="005A60C8" w:rsidP="005A60C8">
      <w:pPr>
        <w:ind w:leftChars="200" w:left="420"/>
        <w:rPr>
          <w:rFonts w:ascii="宋体" w:hAnsi="宋体"/>
          <w:bCs/>
          <w:sz w:val="22"/>
        </w:rPr>
      </w:pPr>
      <w:r>
        <w:rPr>
          <w:rFonts w:ascii="宋体" w:hAnsi="宋体" w:hint="eastAsia"/>
          <w:bCs/>
          <w:sz w:val="22"/>
        </w:rPr>
        <w:t>党群文化中心：</w:t>
      </w:r>
    </w:p>
    <w:tbl>
      <w:tblPr>
        <w:tblStyle w:val="TableNormal"/>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1833"/>
        <w:gridCol w:w="2743"/>
        <w:gridCol w:w="1678"/>
        <w:gridCol w:w="1151"/>
      </w:tblGrid>
      <w:tr w:rsidR="005A60C8" w:rsidTr="0032240D">
        <w:trPr>
          <w:trHeight w:val="413"/>
        </w:trPr>
        <w:tc>
          <w:tcPr>
            <w:tcW w:w="54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序号</w:t>
            </w:r>
          </w:p>
        </w:tc>
        <w:tc>
          <w:tcPr>
            <w:tcW w:w="1102"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所在项目</w:t>
            </w:r>
          </w:p>
        </w:tc>
        <w:tc>
          <w:tcPr>
            <w:tcW w:w="164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设备名称</w:t>
            </w:r>
          </w:p>
        </w:tc>
        <w:tc>
          <w:tcPr>
            <w:tcW w:w="100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数量</w:t>
            </w:r>
          </w:p>
        </w:tc>
        <w:tc>
          <w:tcPr>
            <w:tcW w:w="692"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备注</w:t>
            </w:r>
          </w:p>
        </w:tc>
      </w:tr>
      <w:tr w:rsidR="005A60C8" w:rsidTr="0032240D">
        <w:trPr>
          <w:trHeight w:val="410"/>
        </w:trPr>
        <w:tc>
          <w:tcPr>
            <w:tcW w:w="54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w:t>
            </w:r>
          </w:p>
        </w:tc>
        <w:tc>
          <w:tcPr>
            <w:tcW w:w="1102" w:type="pct"/>
            <w:vMerge w:val="restart"/>
            <w:tcBorders>
              <w:top w:val="nil"/>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党群中心</w:t>
            </w:r>
          </w:p>
        </w:tc>
        <w:tc>
          <w:tcPr>
            <w:tcW w:w="164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投影系统</w:t>
            </w:r>
          </w:p>
        </w:tc>
        <w:tc>
          <w:tcPr>
            <w:tcW w:w="100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16套</w:t>
            </w:r>
          </w:p>
        </w:tc>
        <w:tc>
          <w:tcPr>
            <w:tcW w:w="692"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rPr>
                <w:rFonts w:ascii="宋体" w:hAnsi="宋体" w:cstheme="minorBidi"/>
                <w:bCs/>
                <w:sz w:val="22"/>
              </w:rPr>
            </w:pPr>
          </w:p>
        </w:tc>
      </w:tr>
      <w:tr w:rsidR="005A60C8" w:rsidTr="0032240D">
        <w:trPr>
          <w:trHeight w:val="413"/>
        </w:trPr>
        <w:tc>
          <w:tcPr>
            <w:tcW w:w="54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2</w:t>
            </w:r>
          </w:p>
        </w:tc>
        <w:tc>
          <w:tcPr>
            <w:tcW w:w="0" w:type="auto"/>
            <w:vMerge/>
            <w:tcBorders>
              <w:top w:val="nil"/>
              <w:left w:val="nil"/>
              <w:bottom w:val="single" w:sz="4" w:space="0" w:color="000000"/>
              <w:right w:val="single" w:sz="4" w:space="0" w:color="000000"/>
            </w:tcBorders>
            <w:vAlign w:val="center"/>
            <w:hideMark/>
          </w:tcPr>
          <w:p w:rsidR="005A60C8" w:rsidRPr="006C4C9C" w:rsidRDefault="005A60C8" w:rsidP="0032240D">
            <w:pPr>
              <w:widowControl/>
              <w:ind w:leftChars="200" w:left="420"/>
              <w:jc w:val="left"/>
              <w:rPr>
                <w:rFonts w:ascii="宋体" w:hAnsi="宋体"/>
                <w:bCs/>
                <w:sz w:val="22"/>
              </w:rPr>
            </w:pPr>
          </w:p>
        </w:tc>
        <w:tc>
          <w:tcPr>
            <w:tcW w:w="164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音响系统</w:t>
            </w:r>
          </w:p>
        </w:tc>
        <w:tc>
          <w:tcPr>
            <w:tcW w:w="100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18套</w:t>
            </w:r>
          </w:p>
        </w:tc>
        <w:tc>
          <w:tcPr>
            <w:tcW w:w="692"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rPr>
                <w:rFonts w:ascii="宋体" w:hAnsi="宋体" w:cstheme="minorBidi"/>
                <w:bCs/>
                <w:sz w:val="22"/>
              </w:rPr>
            </w:pPr>
          </w:p>
        </w:tc>
      </w:tr>
    </w:tbl>
    <w:p w:rsidR="005A60C8" w:rsidRPr="006C4C9C" w:rsidRDefault="005A60C8" w:rsidP="005A60C8">
      <w:pPr>
        <w:ind w:leftChars="200" w:left="420"/>
        <w:rPr>
          <w:rFonts w:ascii="宋体" w:hAnsi="宋体" w:cstheme="minorBidi"/>
          <w:bCs/>
          <w:sz w:val="22"/>
        </w:rPr>
      </w:pPr>
      <w:r>
        <w:rPr>
          <w:rFonts w:ascii="宋体" w:hAnsi="宋体" w:hint="eastAsia"/>
          <w:bCs/>
          <w:sz w:val="22"/>
        </w:rPr>
        <w:t>党群文化中心强电：</w:t>
      </w:r>
    </w:p>
    <w:tbl>
      <w:tblPr>
        <w:tblStyle w:val="TableNormal"/>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1017"/>
        <w:gridCol w:w="1770"/>
        <w:gridCol w:w="1413"/>
        <w:gridCol w:w="889"/>
        <w:gridCol w:w="1090"/>
        <w:gridCol w:w="497"/>
      </w:tblGrid>
      <w:tr w:rsidR="005A60C8" w:rsidTr="0032240D">
        <w:trPr>
          <w:trHeight w:val="589"/>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设备编号</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名称</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型号、规格、</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主要参数</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制造厂名（国名）</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安装位置</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出厂日期</w:t>
            </w:r>
          </w:p>
        </w:tc>
        <w:tc>
          <w:tcPr>
            <w:tcW w:w="430"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备注</w:t>
            </w:r>
          </w:p>
        </w:tc>
      </w:tr>
      <w:tr w:rsidR="005A60C8" w:rsidTr="0032240D">
        <w:trPr>
          <w:trHeight w:val="588"/>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lastRenderedPageBreak/>
              <w:t>DQ-PXWH-</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001</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电动机消防泵组</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XBC7.1/20E-ISG</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上海连盛泵业制造有限公司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7"/>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002</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电动机消防泵组</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XBC7.1/20E-ISG</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上海连盛泵业制造有限公司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7"/>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003</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电动机消防泵组</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XBD6.0/30G-ISG</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上海连盛泵业制造有限公司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7"/>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004</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消防控制柜</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SRD-XFXJ</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上海人民机电设备有限公司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8"/>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005</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消防控制柜</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配电柜XL-21</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上海洲</w:t>
            </w:r>
            <w:proofErr w:type="gramStart"/>
            <w:r>
              <w:rPr>
                <w:rFonts w:ascii="宋体" w:hAnsi="宋体" w:cstheme="minorBidi" w:hint="eastAsia"/>
                <w:bCs/>
                <w:sz w:val="22"/>
              </w:rPr>
              <w:t>豪</w:t>
            </w:r>
            <w:proofErr w:type="gramEnd"/>
            <w:r>
              <w:rPr>
                <w:rFonts w:ascii="宋体" w:hAnsi="宋体" w:cstheme="minorBidi" w:hint="eastAsia"/>
                <w:bCs/>
                <w:sz w:val="22"/>
              </w:rPr>
              <w:t>电气成套设备有限公司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7"/>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006</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喷淋控制柜</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LSK/XP-11-55Y</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上海连盛泵业制造有限公司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7"/>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DQ-PXWH-007</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喷淋稳压控制柜</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LSK/XP-JXY-11-4</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上海连盛泵业制造有限公司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8"/>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DQ-PXWH-008</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生活泵电源箱配电柜</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JXF-HC-2-34SD/GA</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上海淋德电气成套有限公司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1F消防泵房</w:t>
            </w:r>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r w:rsidR="005A60C8" w:rsidTr="0032240D">
        <w:trPr>
          <w:trHeight w:val="588"/>
        </w:trPr>
        <w:tc>
          <w:tcPr>
            <w:tcW w:w="628" w:type="pct"/>
            <w:tcBorders>
              <w:top w:val="single" w:sz="4" w:space="0" w:color="000000"/>
              <w:left w:val="single" w:sz="4" w:space="0" w:color="000000"/>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DQ-PXWH-</w:t>
            </w:r>
          </w:p>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009</w:t>
            </w:r>
          </w:p>
        </w:tc>
        <w:tc>
          <w:tcPr>
            <w:tcW w:w="74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消防控制柜</w:t>
            </w:r>
          </w:p>
        </w:tc>
        <w:tc>
          <w:tcPr>
            <w:tcW w:w="963" w:type="pct"/>
            <w:tcBorders>
              <w:top w:val="single" w:sz="4" w:space="0" w:color="000000"/>
              <w:left w:val="nil"/>
              <w:bottom w:val="single" w:sz="4" w:space="0" w:color="000000"/>
              <w:right w:val="single" w:sz="4" w:space="0" w:color="000000"/>
            </w:tcBorders>
            <w:hideMark/>
          </w:tcPr>
          <w:p w:rsidR="005A60C8" w:rsidRPr="006C4C9C" w:rsidRDefault="005A60C8" w:rsidP="0032240D">
            <w:pPr>
              <w:jc w:val="left"/>
              <w:rPr>
                <w:rFonts w:ascii="宋体" w:hAnsi="宋体" w:cstheme="minorBidi"/>
                <w:bCs/>
                <w:sz w:val="22"/>
              </w:rPr>
            </w:pPr>
            <w:r>
              <w:rPr>
                <w:rFonts w:ascii="宋体" w:hAnsi="宋体" w:cstheme="minorBidi" w:hint="eastAsia"/>
                <w:bCs/>
                <w:sz w:val="22"/>
              </w:rPr>
              <w:t>SRD-XFXJ</w:t>
            </w:r>
          </w:p>
        </w:tc>
        <w:tc>
          <w:tcPr>
            <w:tcW w:w="981"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上海人民机电设备有限公司</w:t>
            </w:r>
          </w:p>
        </w:tc>
        <w:tc>
          <w:tcPr>
            <w:tcW w:w="666"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1F</w:t>
            </w:r>
            <w:proofErr w:type="gramStart"/>
            <w:r>
              <w:rPr>
                <w:rFonts w:ascii="宋体" w:hAnsi="宋体" w:cstheme="minorBidi" w:hint="eastAsia"/>
                <w:bCs/>
                <w:sz w:val="22"/>
              </w:rPr>
              <w:t>消控室</w:t>
            </w:r>
            <w:proofErr w:type="gramEnd"/>
          </w:p>
        </w:tc>
        <w:tc>
          <w:tcPr>
            <w:tcW w:w="589" w:type="pct"/>
            <w:tcBorders>
              <w:top w:val="single" w:sz="4" w:space="0" w:color="000000"/>
              <w:left w:val="nil"/>
              <w:bottom w:val="single" w:sz="4" w:space="0" w:color="000000"/>
              <w:right w:val="single" w:sz="4" w:space="0" w:color="000000"/>
            </w:tcBorders>
            <w:hideMark/>
          </w:tcPr>
          <w:p w:rsidR="005A60C8" w:rsidRPr="006C4C9C" w:rsidRDefault="005A60C8" w:rsidP="0032240D">
            <w:pPr>
              <w:ind w:leftChars="200" w:left="420"/>
              <w:jc w:val="left"/>
              <w:rPr>
                <w:rFonts w:ascii="宋体" w:hAnsi="宋体" w:cstheme="minorBidi"/>
                <w:bCs/>
                <w:sz w:val="22"/>
              </w:rPr>
            </w:pPr>
            <w:r>
              <w:rPr>
                <w:rFonts w:ascii="宋体" w:hAnsi="宋体" w:cstheme="minorBidi" w:hint="eastAsia"/>
                <w:bCs/>
                <w:sz w:val="22"/>
              </w:rPr>
              <w:t>2001.4</w:t>
            </w:r>
          </w:p>
        </w:tc>
        <w:tc>
          <w:tcPr>
            <w:tcW w:w="430" w:type="pct"/>
            <w:tcBorders>
              <w:top w:val="single" w:sz="4" w:space="0" w:color="000000"/>
              <w:left w:val="nil"/>
              <w:bottom w:val="single" w:sz="4" w:space="0" w:color="000000"/>
              <w:right w:val="single" w:sz="4" w:space="0" w:color="000000"/>
            </w:tcBorders>
          </w:tcPr>
          <w:p w:rsidR="005A60C8" w:rsidRPr="006C4C9C" w:rsidRDefault="005A60C8" w:rsidP="0032240D">
            <w:pPr>
              <w:ind w:leftChars="200" w:left="420"/>
              <w:jc w:val="left"/>
              <w:rPr>
                <w:rFonts w:ascii="宋体" w:hAnsi="宋体" w:cstheme="minorBidi"/>
                <w:bCs/>
                <w:sz w:val="22"/>
              </w:rPr>
            </w:pPr>
          </w:p>
        </w:tc>
      </w:tr>
    </w:tbl>
    <w:p w:rsidR="005A60C8" w:rsidRDefault="005A60C8" w:rsidP="005A60C8">
      <w:pPr>
        <w:ind w:leftChars="200" w:left="420"/>
        <w:rPr>
          <w:rFonts w:ascii="宋体" w:hAnsi="宋体"/>
          <w:bCs/>
          <w:sz w:val="22"/>
        </w:rPr>
      </w:pPr>
      <w:r>
        <w:rPr>
          <w:rFonts w:ascii="宋体" w:hAnsi="宋体" w:hint="eastAsia"/>
          <w:bCs/>
          <w:sz w:val="22"/>
        </w:rPr>
        <w:t xml:space="preserve"> 党群文化中心弱电：</w:t>
      </w:r>
    </w:p>
    <w:tbl>
      <w:tblPr>
        <w:tblStyle w:val="TableNormal"/>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2689"/>
        <w:gridCol w:w="1959"/>
        <w:gridCol w:w="2686"/>
      </w:tblGrid>
      <w:tr w:rsidR="005A60C8" w:rsidTr="0032240D">
        <w:trPr>
          <w:trHeight w:val="343"/>
        </w:trPr>
        <w:tc>
          <w:tcPr>
            <w:tcW w:w="590" w:type="pct"/>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序号</w:t>
            </w:r>
          </w:p>
        </w:tc>
        <w:tc>
          <w:tcPr>
            <w:tcW w:w="1617"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名称</w:t>
            </w:r>
          </w:p>
        </w:tc>
        <w:tc>
          <w:tcPr>
            <w:tcW w:w="1178"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数量</w:t>
            </w:r>
          </w:p>
        </w:tc>
        <w:tc>
          <w:tcPr>
            <w:tcW w:w="1615"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备注</w:t>
            </w:r>
          </w:p>
        </w:tc>
      </w:tr>
      <w:tr w:rsidR="005A60C8" w:rsidTr="0032240D">
        <w:trPr>
          <w:trHeight w:val="343"/>
        </w:trPr>
        <w:tc>
          <w:tcPr>
            <w:tcW w:w="590" w:type="pct"/>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w:t>
            </w:r>
          </w:p>
        </w:tc>
        <w:tc>
          <w:tcPr>
            <w:tcW w:w="1617"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监控系统</w:t>
            </w:r>
          </w:p>
        </w:tc>
        <w:tc>
          <w:tcPr>
            <w:tcW w:w="1178"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3套</w:t>
            </w:r>
          </w:p>
        </w:tc>
        <w:tc>
          <w:tcPr>
            <w:tcW w:w="1615"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146个摄像头</w:t>
            </w:r>
          </w:p>
        </w:tc>
      </w:tr>
      <w:tr w:rsidR="005A60C8" w:rsidTr="0032240D">
        <w:trPr>
          <w:trHeight w:val="343"/>
        </w:trPr>
        <w:tc>
          <w:tcPr>
            <w:tcW w:w="590" w:type="pct"/>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2</w:t>
            </w:r>
          </w:p>
        </w:tc>
        <w:tc>
          <w:tcPr>
            <w:tcW w:w="1617"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道</w:t>
            </w:r>
            <w:proofErr w:type="gramStart"/>
            <w:r>
              <w:rPr>
                <w:rFonts w:ascii="宋体" w:hAnsi="宋体" w:cstheme="minorBidi" w:hint="eastAsia"/>
                <w:bCs/>
                <w:sz w:val="22"/>
              </w:rPr>
              <w:t>闸系统</w:t>
            </w:r>
            <w:proofErr w:type="gramEnd"/>
          </w:p>
        </w:tc>
        <w:tc>
          <w:tcPr>
            <w:tcW w:w="1178"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2套</w:t>
            </w:r>
          </w:p>
        </w:tc>
        <w:tc>
          <w:tcPr>
            <w:tcW w:w="1615" w:type="pct"/>
            <w:tcBorders>
              <w:top w:val="single" w:sz="4" w:space="0" w:color="000000"/>
              <w:left w:val="nil"/>
              <w:bottom w:val="single" w:sz="4" w:space="0" w:color="000000"/>
              <w:right w:val="single" w:sz="4" w:space="0" w:color="000000"/>
            </w:tcBorders>
            <w:vAlign w:val="center"/>
          </w:tcPr>
          <w:p w:rsidR="005A60C8" w:rsidRPr="006C4C9C" w:rsidRDefault="005A60C8" w:rsidP="0032240D">
            <w:pPr>
              <w:ind w:leftChars="200" w:left="420"/>
              <w:rPr>
                <w:rFonts w:ascii="宋体" w:hAnsi="宋体" w:cstheme="minorBidi"/>
                <w:bCs/>
                <w:sz w:val="22"/>
              </w:rPr>
            </w:pPr>
          </w:p>
        </w:tc>
      </w:tr>
      <w:tr w:rsidR="005A60C8" w:rsidTr="0032240D">
        <w:trPr>
          <w:trHeight w:val="343"/>
        </w:trPr>
        <w:tc>
          <w:tcPr>
            <w:tcW w:w="590" w:type="pct"/>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w:t>
            </w:r>
          </w:p>
        </w:tc>
        <w:tc>
          <w:tcPr>
            <w:tcW w:w="1617"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门禁系统</w:t>
            </w:r>
          </w:p>
        </w:tc>
        <w:tc>
          <w:tcPr>
            <w:tcW w:w="1178"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3套</w:t>
            </w:r>
          </w:p>
        </w:tc>
        <w:tc>
          <w:tcPr>
            <w:tcW w:w="1615" w:type="pct"/>
            <w:tcBorders>
              <w:top w:val="single" w:sz="4" w:space="0" w:color="000000"/>
              <w:left w:val="nil"/>
              <w:bottom w:val="single" w:sz="4" w:space="0" w:color="000000"/>
              <w:right w:val="single" w:sz="4" w:space="0" w:color="000000"/>
            </w:tcBorders>
            <w:vAlign w:val="center"/>
          </w:tcPr>
          <w:p w:rsidR="005A60C8" w:rsidRPr="006C4C9C" w:rsidRDefault="005A60C8" w:rsidP="0032240D">
            <w:pPr>
              <w:ind w:leftChars="200" w:left="420"/>
              <w:rPr>
                <w:rFonts w:ascii="宋体" w:hAnsi="宋体" w:cstheme="minorBidi"/>
                <w:bCs/>
                <w:sz w:val="22"/>
              </w:rPr>
            </w:pPr>
          </w:p>
        </w:tc>
      </w:tr>
      <w:tr w:rsidR="005A60C8" w:rsidTr="0032240D">
        <w:trPr>
          <w:trHeight w:val="343"/>
        </w:trPr>
        <w:tc>
          <w:tcPr>
            <w:tcW w:w="590" w:type="pct"/>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4</w:t>
            </w:r>
          </w:p>
        </w:tc>
        <w:tc>
          <w:tcPr>
            <w:tcW w:w="1617"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电子巡更系统</w:t>
            </w:r>
          </w:p>
        </w:tc>
        <w:tc>
          <w:tcPr>
            <w:tcW w:w="1178"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1套</w:t>
            </w:r>
          </w:p>
        </w:tc>
        <w:tc>
          <w:tcPr>
            <w:tcW w:w="1615" w:type="pct"/>
            <w:tcBorders>
              <w:top w:val="single" w:sz="4" w:space="0" w:color="000000"/>
              <w:left w:val="nil"/>
              <w:bottom w:val="single" w:sz="4" w:space="0" w:color="000000"/>
              <w:right w:val="single" w:sz="4" w:space="0" w:color="000000"/>
            </w:tcBorders>
            <w:vAlign w:val="center"/>
          </w:tcPr>
          <w:p w:rsidR="005A60C8" w:rsidRPr="006C4C9C" w:rsidRDefault="005A60C8" w:rsidP="0032240D">
            <w:pPr>
              <w:ind w:leftChars="200" w:left="420"/>
              <w:rPr>
                <w:rFonts w:ascii="宋体" w:hAnsi="宋体" w:cstheme="minorBidi"/>
                <w:bCs/>
                <w:sz w:val="22"/>
              </w:rPr>
            </w:pPr>
          </w:p>
        </w:tc>
      </w:tr>
      <w:tr w:rsidR="005A60C8" w:rsidTr="0032240D">
        <w:trPr>
          <w:trHeight w:val="343"/>
        </w:trPr>
        <w:tc>
          <w:tcPr>
            <w:tcW w:w="590" w:type="pct"/>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5</w:t>
            </w:r>
          </w:p>
        </w:tc>
        <w:tc>
          <w:tcPr>
            <w:tcW w:w="1617"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音控系统</w:t>
            </w:r>
          </w:p>
        </w:tc>
        <w:tc>
          <w:tcPr>
            <w:tcW w:w="1178"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6套</w:t>
            </w:r>
          </w:p>
        </w:tc>
        <w:tc>
          <w:tcPr>
            <w:tcW w:w="1615" w:type="pct"/>
            <w:tcBorders>
              <w:top w:val="single" w:sz="4" w:space="0" w:color="000000"/>
              <w:left w:val="nil"/>
              <w:bottom w:val="single" w:sz="4" w:space="0" w:color="000000"/>
              <w:right w:val="single" w:sz="4" w:space="0" w:color="000000"/>
            </w:tcBorders>
            <w:vAlign w:val="center"/>
          </w:tcPr>
          <w:p w:rsidR="005A60C8" w:rsidRPr="006C4C9C" w:rsidRDefault="005A60C8" w:rsidP="0032240D">
            <w:pPr>
              <w:ind w:leftChars="200" w:left="420"/>
              <w:rPr>
                <w:rFonts w:ascii="宋体" w:hAnsi="宋体" w:cstheme="minorBidi"/>
                <w:bCs/>
                <w:sz w:val="22"/>
              </w:rPr>
            </w:pPr>
          </w:p>
        </w:tc>
      </w:tr>
      <w:tr w:rsidR="005A60C8" w:rsidTr="0032240D">
        <w:trPr>
          <w:trHeight w:val="343"/>
        </w:trPr>
        <w:tc>
          <w:tcPr>
            <w:tcW w:w="590" w:type="pct"/>
            <w:tcBorders>
              <w:top w:val="single" w:sz="4" w:space="0" w:color="000000"/>
              <w:left w:val="single" w:sz="4" w:space="0" w:color="000000"/>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6</w:t>
            </w:r>
          </w:p>
        </w:tc>
        <w:tc>
          <w:tcPr>
            <w:tcW w:w="1617"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大屏</w:t>
            </w:r>
          </w:p>
        </w:tc>
        <w:tc>
          <w:tcPr>
            <w:tcW w:w="1178" w:type="pct"/>
            <w:tcBorders>
              <w:top w:val="single" w:sz="4" w:space="0" w:color="000000"/>
              <w:left w:val="nil"/>
              <w:bottom w:val="single" w:sz="4" w:space="0" w:color="000000"/>
              <w:right w:val="single" w:sz="4" w:space="0" w:color="000000"/>
            </w:tcBorders>
            <w:vAlign w:val="center"/>
            <w:hideMark/>
          </w:tcPr>
          <w:p w:rsidR="005A60C8" w:rsidRPr="006C4C9C" w:rsidRDefault="005A60C8" w:rsidP="0032240D">
            <w:pPr>
              <w:ind w:leftChars="200" w:left="420"/>
              <w:rPr>
                <w:rFonts w:ascii="宋体" w:hAnsi="宋体" w:cstheme="minorBidi"/>
                <w:bCs/>
                <w:sz w:val="22"/>
              </w:rPr>
            </w:pPr>
            <w:r>
              <w:rPr>
                <w:rFonts w:ascii="宋体" w:hAnsi="宋体" w:cstheme="minorBidi" w:hint="eastAsia"/>
                <w:bCs/>
                <w:sz w:val="22"/>
              </w:rPr>
              <w:t>3块</w:t>
            </w:r>
          </w:p>
        </w:tc>
        <w:tc>
          <w:tcPr>
            <w:tcW w:w="1615" w:type="pct"/>
            <w:tcBorders>
              <w:top w:val="single" w:sz="4" w:space="0" w:color="000000"/>
              <w:left w:val="nil"/>
              <w:bottom w:val="single" w:sz="4" w:space="0" w:color="000000"/>
              <w:right w:val="single" w:sz="4" w:space="0" w:color="000000"/>
            </w:tcBorders>
            <w:vAlign w:val="center"/>
          </w:tcPr>
          <w:p w:rsidR="005A60C8" w:rsidRPr="006C4C9C" w:rsidRDefault="005A60C8" w:rsidP="0032240D">
            <w:pPr>
              <w:ind w:leftChars="200" w:left="420"/>
              <w:rPr>
                <w:rFonts w:ascii="宋体" w:hAnsi="宋体" w:cstheme="minorBidi"/>
                <w:bCs/>
                <w:sz w:val="22"/>
              </w:rPr>
            </w:pPr>
          </w:p>
        </w:tc>
      </w:tr>
    </w:tbl>
    <w:p w:rsidR="005A60C8" w:rsidRPr="00342E73" w:rsidRDefault="005A60C8" w:rsidP="005A60C8">
      <w:pPr>
        <w:adjustRightInd w:val="0"/>
        <w:snapToGrid w:val="0"/>
        <w:ind w:firstLineChars="200" w:firstLine="440"/>
        <w:jc w:val="left"/>
        <w:rPr>
          <w:bCs/>
          <w:sz w:val="22"/>
        </w:rPr>
      </w:pPr>
      <w:r>
        <w:rPr>
          <w:rFonts w:hint="eastAsia"/>
          <w:bCs/>
          <w:sz w:val="22"/>
        </w:rPr>
        <w:t>9</w:t>
      </w:r>
      <w:r w:rsidRPr="00342E73">
        <w:rPr>
          <w:rFonts w:hint="eastAsia"/>
          <w:bCs/>
          <w:sz w:val="22"/>
        </w:rPr>
        <w:t>.</w:t>
      </w:r>
      <w:r>
        <w:rPr>
          <w:rFonts w:hint="eastAsia"/>
          <w:bCs/>
          <w:sz w:val="22"/>
        </w:rPr>
        <w:t>3</w:t>
      </w:r>
      <w:r w:rsidRPr="00342E73">
        <w:rPr>
          <w:bCs/>
          <w:sz w:val="22"/>
        </w:rPr>
        <w:t>其他</w:t>
      </w:r>
    </w:p>
    <w:p w:rsidR="005A60C8" w:rsidRDefault="005A60C8" w:rsidP="005A60C8">
      <w:pPr>
        <w:adjustRightInd w:val="0"/>
        <w:snapToGrid w:val="0"/>
        <w:ind w:firstLineChars="200" w:firstLine="440"/>
        <w:jc w:val="left"/>
        <w:rPr>
          <w:bCs/>
          <w:sz w:val="22"/>
        </w:rPr>
      </w:pPr>
      <w:r w:rsidRPr="00342E73">
        <w:rPr>
          <w:rFonts w:hint="eastAsia"/>
          <w:bCs/>
          <w:sz w:val="22"/>
        </w:rPr>
        <w:t>（</w:t>
      </w:r>
      <w:r w:rsidRPr="00342E73">
        <w:rPr>
          <w:rFonts w:hint="eastAsia"/>
          <w:bCs/>
          <w:sz w:val="22"/>
        </w:rPr>
        <w:t>1</w:t>
      </w:r>
      <w:r w:rsidRPr="00342E73">
        <w:rPr>
          <w:rFonts w:hint="eastAsia"/>
          <w:bCs/>
          <w:sz w:val="22"/>
        </w:rPr>
        <w:t>）</w:t>
      </w:r>
      <w:r>
        <w:rPr>
          <w:rFonts w:hint="eastAsia"/>
          <w:bCs/>
          <w:sz w:val="22"/>
        </w:rPr>
        <w:t>中标人</w:t>
      </w:r>
      <w:r w:rsidRPr="00342E73">
        <w:rPr>
          <w:bCs/>
          <w:sz w:val="22"/>
        </w:rPr>
        <w:t>提供高标准、高档次的物业管理服务，对安全性、规范性要求严格，要充分考虑服务社会的理念和树立良好的社会形象。</w:t>
      </w:r>
    </w:p>
    <w:p w:rsidR="005A60C8" w:rsidRDefault="005A60C8" w:rsidP="005A60C8">
      <w:pPr>
        <w:adjustRightInd w:val="0"/>
        <w:snapToGrid w:val="0"/>
        <w:ind w:firstLineChars="200" w:firstLine="440"/>
        <w:jc w:val="left"/>
        <w:rPr>
          <w:bCs/>
          <w:sz w:val="22"/>
        </w:rPr>
      </w:pPr>
      <w:r w:rsidRPr="00342E73">
        <w:rPr>
          <w:rFonts w:hint="eastAsia"/>
          <w:bCs/>
          <w:sz w:val="22"/>
        </w:rPr>
        <w:t>（</w:t>
      </w:r>
      <w:r w:rsidRPr="00342E73">
        <w:rPr>
          <w:rFonts w:hint="eastAsia"/>
          <w:bCs/>
          <w:sz w:val="22"/>
        </w:rPr>
        <w:t>2</w:t>
      </w:r>
      <w:r w:rsidRPr="00342E73">
        <w:rPr>
          <w:rFonts w:hint="eastAsia"/>
          <w:bCs/>
          <w:sz w:val="22"/>
        </w:rPr>
        <w:t>）</w:t>
      </w:r>
      <w:r>
        <w:rPr>
          <w:rFonts w:hint="eastAsia"/>
          <w:bCs/>
          <w:sz w:val="22"/>
        </w:rPr>
        <w:t>中标人</w:t>
      </w:r>
      <w:r w:rsidRPr="00342E73">
        <w:rPr>
          <w:rFonts w:hint="eastAsia"/>
          <w:bCs/>
          <w:sz w:val="22"/>
        </w:rPr>
        <w:t>对</w:t>
      </w:r>
      <w:r w:rsidRPr="00342E73">
        <w:rPr>
          <w:bCs/>
          <w:sz w:val="22"/>
        </w:rPr>
        <w:t>本物业管理方案、组织架构、人员录用、建立的各项规章制度，</w:t>
      </w:r>
      <w:r>
        <w:rPr>
          <w:rFonts w:hint="eastAsia"/>
          <w:bCs/>
          <w:sz w:val="22"/>
        </w:rPr>
        <w:t>中标人</w:t>
      </w:r>
      <w:r w:rsidRPr="00342E73">
        <w:rPr>
          <w:bCs/>
          <w:sz w:val="22"/>
        </w:rPr>
        <w:t>在实施前要报告采购人，采购人有审核权。</w:t>
      </w:r>
    </w:p>
    <w:p w:rsidR="005A60C8" w:rsidRDefault="005A60C8" w:rsidP="005A60C8">
      <w:pPr>
        <w:adjustRightInd w:val="0"/>
        <w:snapToGrid w:val="0"/>
        <w:ind w:firstLineChars="200" w:firstLine="440"/>
        <w:jc w:val="left"/>
        <w:rPr>
          <w:bCs/>
          <w:sz w:val="22"/>
        </w:rPr>
      </w:pPr>
      <w:r w:rsidRPr="00342E73">
        <w:rPr>
          <w:rFonts w:hint="eastAsia"/>
          <w:bCs/>
          <w:sz w:val="22"/>
        </w:rPr>
        <w:t>（</w:t>
      </w:r>
      <w:r w:rsidRPr="00342E73">
        <w:rPr>
          <w:rFonts w:hint="eastAsia"/>
          <w:bCs/>
          <w:sz w:val="22"/>
        </w:rPr>
        <w:t>3</w:t>
      </w:r>
      <w:r w:rsidRPr="00342E73">
        <w:rPr>
          <w:rFonts w:hint="eastAsia"/>
          <w:bCs/>
          <w:sz w:val="22"/>
        </w:rPr>
        <w:t>）</w:t>
      </w:r>
      <w:r w:rsidRPr="00342E73">
        <w:rPr>
          <w:bCs/>
          <w:sz w:val="22"/>
        </w:rPr>
        <w:t>在处理特殊事件和紧急、突发事故时，采购人与</w:t>
      </w:r>
      <w:r>
        <w:rPr>
          <w:rFonts w:hint="eastAsia"/>
          <w:bCs/>
          <w:sz w:val="22"/>
        </w:rPr>
        <w:t>成家中标人</w:t>
      </w:r>
      <w:r w:rsidRPr="00342E73">
        <w:rPr>
          <w:bCs/>
          <w:sz w:val="22"/>
        </w:rPr>
        <w:t>一起对</w:t>
      </w:r>
      <w:r>
        <w:rPr>
          <w:rFonts w:hint="eastAsia"/>
          <w:bCs/>
          <w:sz w:val="22"/>
        </w:rPr>
        <w:t>成家中标人</w:t>
      </w:r>
      <w:r w:rsidRPr="00342E73">
        <w:rPr>
          <w:bCs/>
          <w:sz w:val="22"/>
        </w:rPr>
        <w:t>的人员有直接指挥权。</w:t>
      </w:r>
    </w:p>
    <w:p w:rsidR="005A60C8" w:rsidRDefault="005A60C8" w:rsidP="005A60C8">
      <w:pPr>
        <w:adjustRightInd w:val="0"/>
        <w:snapToGrid w:val="0"/>
        <w:ind w:firstLineChars="200" w:firstLine="440"/>
        <w:jc w:val="left"/>
        <w:rPr>
          <w:bCs/>
          <w:sz w:val="22"/>
        </w:rPr>
      </w:pPr>
      <w:r w:rsidRPr="00342E73">
        <w:rPr>
          <w:rFonts w:hint="eastAsia"/>
          <w:bCs/>
          <w:sz w:val="22"/>
        </w:rPr>
        <w:t>（</w:t>
      </w:r>
      <w:r w:rsidRPr="00342E73">
        <w:rPr>
          <w:rFonts w:hint="eastAsia"/>
          <w:bCs/>
          <w:sz w:val="22"/>
        </w:rPr>
        <w:t>4</w:t>
      </w:r>
      <w:r w:rsidRPr="00342E73">
        <w:rPr>
          <w:rFonts w:hint="eastAsia"/>
          <w:bCs/>
          <w:sz w:val="22"/>
        </w:rPr>
        <w:t>）</w:t>
      </w:r>
      <w:r w:rsidRPr="00342E73">
        <w:rPr>
          <w:bCs/>
          <w:sz w:val="22"/>
        </w:rPr>
        <w:t>采购人有权对所录用人员进行上岗前培训，对不符合要求的，有权提出撤换。保证录用人员没有刑事犯罪记录、有上岗资格证。</w:t>
      </w:r>
    </w:p>
    <w:p w:rsidR="005A60C8" w:rsidRDefault="005A60C8" w:rsidP="005A60C8">
      <w:pPr>
        <w:adjustRightInd w:val="0"/>
        <w:snapToGrid w:val="0"/>
        <w:ind w:firstLineChars="200" w:firstLine="440"/>
        <w:jc w:val="left"/>
        <w:rPr>
          <w:bCs/>
          <w:sz w:val="22"/>
        </w:rPr>
      </w:pPr>
      <w:r w:rsidRPr="00342E73">
        <w:rPr>
          <w:rFonts w:hint="eastAsia"/>
          <w:bCs/>
          <w:sz w:val="22"/>
        </w:rPr>
        <w:t>（</w:t>
      </w:r>
      <w:r w:rsidRPr="00342E73">
        <w:rPr>
          <w:rFonts w:hint="eastAsia"/>
          <w:bCs/>
          <w:sz w:val="22"/>
        </w:rPr>
        <w:t>5</w:t>
      </w:r>
      <w:r w:rsidRPr="00342E73">
        <w:rPr>
          <w:rFonts w:hint="eastAsia"/>
          <w:bCs/>
          <w:sz w:val="22"/>
        </w:rPr>
        <w:t>）</w:t>
      </w:r>
      <w:r>
        <w:rPr>
          <w:rFonts w:hint="eastAsia"/>
          <w:bCs/>
          <w:sz w:val="22"/>
        </w:rPr>
        <w:t>中标人</w:t>
      </w:r>
      <w:r w:rsidRPr="00342E73">
        <w:rPr>
          <w:bCs/>
          <w:sz w:val="22"/>
        </w:rPr>
        <w:t>各类管理人员按岗位着装要求统一，言行规范，要注意仪容仪表，公众形象。</w:t>
      </w:r>
    </w:p>
    <w:p w:rsidR="005A60C8" w:rsidRDefault="005A60C8" w:rsidP="005A60C8">
      <w:pPr>
        <w:adjustRightInd w:val="0"/>
        <w:snapToGrid w:val="0"/>
        <w:ind w:firstLineChars="200" w:firstLine="440"/>
        <w:jc w:val="left"/>
        <w:rPr>
          <w:bCs/>
          <w:sz w:val="22"/>
        </w:rPr>
      </w:pPr>
      <w:r w:rsidRPr="00342E73">
        <w:rPr>
          <w:rFonts w:hint="eastAsia"/>
          <w:bCs/>
          <w:sz w:val="22"/>
        </w:rPr>
        <w:t>（</w:t>
      </w:r>
      <w:r w:rsidRPr="00342E73">
        <w:rPr>
          <w:rFonts w:hint="eastAsia"/>
          <w:bCs/>
          <w:sz w:val="22"/>
        </w:rPr>
        <w:t>6</w:t>
      </w:r>
      <w:r w:rsidRPr="00342E73">
        <w:rPr>
          <w:rFonts w:hint="eastAsia"/>
          <w:bCs/>
          <w:sz w:val="22"/>
        </w:rPr>
        <w:t>）</w:t>
      </w:r>
      <w:r>
        <w:rPr>
          <w:rFonts w:hint="eastAsia"/>
          <w:bCs/>
          <w:sz w:val="22"/>
        </w:rPr>
        <w:t>中标人</w:t>
      </w:r>
      <w:r w:rsidRPr="00342E73">
        <w:rPr>
          <w:bCs/>
          <w:sz w:val="22"/>
        </w:rPr>
        <w:t>在做好服务工作的同时，有责任向采购人提供合理化建议，以提高管理效率和管理质量。</w:t>
      </w:r>
    </w:p>
    <w:p w:rsidR="005A60C8" w:rsidRDefault="005A60C8" w:rsidP="005A60C8">
      <w:pPr>
        <w:adjustRightInd w:val="0"/>
        <w:snapToGrid w:val="0"/>
        <w:ind w:firstLineChars="200" w:firstLine="440"/>
        <w:jc w:val="left"/>
        <w:rPr>
          <w:bCs/>
          <w:sz w:val="22"/>
        </w:rPr>
      </w:pPr>
      <w:r w:rsidRPr="00342E73">
        <w:rPr>
          <w:rFonts w:hint="eastAsia"/>
          <w:bCs/>
          <w:sz w:val="22"/>
        </w:rPr>
        <w:t>（</w:t>
      </w:r>
      <w:r w:rsidRPr="00342E73">
        <w:rPr>
          <w:rFonts w:hint="eastAsia"/>
          <w:bCs/>
          <w:sz w:val="22"/>
        </w:rPr>
        <w:t>7</w:t>
      </w:r>
      <w:r w:rsidRPr="00342E73">
        <w:rPr>
          <w:rFonts w:hint="eastAsia"/>
          <w:bCs/>
          <w:sz w:val="22"/>
        </w:rPr>
        <w:t>）</w:t>
      </w:r>
      <w:r w:rsidRPr="00342E73">
        <w:rPr>
          <w:bCs/>
          <w:sz w:val="22"/>
        </w:rPr>
        <w:t>及时向采购人公告本管理区域内的重大物业服务事项，结合本物业的实际情况，编制物业管理方案、年度管理计划、维修养护计划、费用概预算和决算报告。</w:t>
      </w:r>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46" w:name="_Toc188457457"/>
      <w:r w:rsidRPr="00577A38">
        <w:rPr>
          <w:rFonts w:ascii="Times New Roman" w:hAnsi="Times New Roman"/>
          <w:b/>
          <w:bCs/>
          <w:sz w:val="22"/>
        </w:rPr>
        <w:lastRenderedPageBreak/>
        <w:t xml:space="preserve">10 </w:t>
      </w:r>
      <w:r w:rsidRPr="00577A38">
        <w:rPr>
          <w:rFonts w:ascii="Times New Roman" w:hAnsi="Times New Roman"/>
          <w:b/>
          <w:bCs/>
          <w:sz w:val="22"/>
        </w:rPr>
        <w:t>安全文明作业要求和应急处置要求</w:t>
      </w:r>
      <w:bookmarkEnd w:id="46"/>
    </w:p>
    <w:p w:rsidR="005A60C8" w:rsidRPr="00577A38" w:rsidRDefault="005A60C8" w:rsidP="005A60C8">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1</w:t>
      </w:r>
      <w:r w:rsidRPr="00577A38">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5A60C8" w:rsidRPr="00577A38" w:rsidRDefault="005A60C8" w:rsidP="005A60C8">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2</w:t>
      </w:r>
      <w:r w:rsidRPr="00577A38">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5A60C8" w:rsidRPr="00577A38" w:rsidRDefault="005A60C8" w:rsidP="005A60C8">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3</w:t>
      </w:r>
      <w:r w:rsidRPr="00577A38">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5A60C8" w:rsidRPr="00577A38" w:rsidRDefault="005A60C8" w:rsidP="005A60C8">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4</w:t>
      </w:r>
      <w:r w:rsidRPr="00577A38">
        <w:rPr>
          <w:rFonts w:ascii="Times New Roman" w:hAnsi="Times New Roman"/>
          <w:bCs/>
          <w:sz w:val="22"/>
        </w:rPr>
        <w:t>）中标人在提供物业服务时必须保护好服务区域内的环境和原有建筑、装饰与设施，保证环境和原有建筑、装饰与设施完好。</w:t>
      </w:r>
    </w:p>
    <w:p w:rsidR="005A60C8" w:rsidRPr="00577A38" w:rsidRDefault="005A60C8" w:rsidP="005A60C8">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5</w:t>
      </w:r>
      <w:r w:rsidRPr="00577A38">
        <w:rPr>
          <w:rFonts w:ascii="Times New Roman" w:hAnsi="Times New Roman"/>
          <w:bCs/>
          <w:sz w:val="22"/>
        </w:rPr>
        <w:t>）各投标人在投标文件中要结合本项目的特点和采购</w:t>
      </w:r>
      <w:proofErr w:type="gramStart"/>
      <w:r w:rsidRPr="00577A38">
        <w:rPr>
          <w:rFonts w:ascii="Times New Roman" w:hAnsi="Times New Roman"/>
          <w:bCs/>
          <w:sz w:val="22"/>
        </w:rPr>
        <w:t>人上述</w:t>
      </w:r>
      <w:proofErr w:type="gramEnd"/>
      <w:r w:rsidRPr="00577A38">
        <w:rPr>
          <w:rFonts w:ascii="Times New Roman" w:hAnsi="Times New Roman"/>
          <w:bCs/>
          <w:sz w:val="22"/>
        </w:rPr>
        <w:t>的具体要求制定相应的安全文明施工措施。</w:t>
      </w:r>
    </w:p>
    <w:p w:rsidR="005A60C8" w:rsidRDefault="005A60C8" w:rsidP="005A60C8">
      <w:pPr>
        <w:tabs>
          <w:tab w:val="left" w:pos="7200"/>
        </w:tabs>
        <w:adjustRightInd w:val="0"/>
        <w:snapToGrid w:val="0"/>
        <w:spacing w:line="300" w:lineRule="auto"/>
        <w:ind w:firstLineChars="200" w:firstLine="440"/>
        <w:rPr>
          <w:rFonts w:ascii="Times New Roman" w:hAnsi="Times New Roman"/>
          <w:bCs/>
          <w:sz w:val="22"/>
        </w:rPr>
      </w:pPr>
      <w:r w:rsidRPr="00577A38">
        <w:rPr>
          <w:rFonts w:ascii="Times New Roman" w:hAnsi="Times New Roman"/>
          <w:bCs/>
          <w:sz w:val="22"/>
        </w:rPr>
        <w:t>（</w:t>
      </w:r>
      <w:r w:rsidRPr="00577A38">
        <w:rPr>
          <w:rFonts w:ascii="Times New Roman" w:hAnsi="Times New Roman"/>
          <w:bCs/>
          <w:sz w:val="22"/>
        </w:rPr>
        <w:t>6</w:t>
      </w:r>
      <w:r w:rsidRPr="00577A38">
        <w:rPr>
          <w:rFonts w:ascii="Times New Roman" w:hAnsi="Times New Roman"/>
          <w:bCs/>
          <w:sz w:val="22"/>
        </w:rPr>
        <w:t>）建立突发事件应急处置方案，定期开展防灾防火应急疏散演练，并做好相应记录。</w:t>
      </w:r>
    </w:p>
    <w:p w:rsidR="005A60C8" w:rsidRPr="00641FA2" w:rsidRDefault="005A60C8" w:rsidP="005A60C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）遇有突发事件，项目经理随叫随到，协助采购人及时处理突发情况。</w:t>
      </w:r>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47" w:name="_Toc188457458"/>
      <w:r w:rsidRPr="00577A38">
        <w:rPr>
          <w:rFonts w:ascii="Times New Roman" w:hAnsi="Times New Roman"/>
          <w:b/>
          <w:bCs/>
          <w:sz w:val="22"/>
        </w:rPr>
        <w:t>11</w:t>
      </w:r>
      <w:r w:rsidRPr="00577A38">
        <w:rPr>
          <w:rFonts w:ascii="Times New Roman" w:hAnsi="Times New Roman"/>
          <w:b/>
          <w:bCs/>
          <w:sz w:val="22"/>
        </w:rPr>
        <w:t>考核管理办法和要求</w:t>
      </w:r>
      <w:bookmarkEnd w:id="47"/>
    </w:p>
    <w:p w:rsidR="005A60C8" w:rsidRDefault="005A60C8" w:rsidP="005A60C8">
      <w:pPr>
        <w:ind w:firstLineChars="192" w:firstLine="422"/>
        <w:jc w:val="left"/>
        <w:rPr>
          <w:sz w:val="22"/>
        </w:rPr>
      </w:pPr>
      <w:r>
        <w:rPr>
          <w:rFonts w:hint="eastAsia"/>
          <w:sz w:val="22"/>
        </w:rPr>
        <w:t>11</w:t>
      </w:r>
      <w:r>
        <w:rPr>
          <w:sz w:val="22"/>
        </w:rPr>
        <w:t xml:space="preserve">.1 </w:t>
      </w:r>
      <w:r>
        <w:rPr>
          <w:rFonts w:hint="eastAsia"/>
          <w:sz w:val="22"/>
        </w:rPr>
        <w:t>项目管理要求</w:t>
      </w:r>
    </w:p>
    <w:p w:rsidR="005A60C8" w:rsidRDefault="005A60C8" w:rsidP="005A60C8">
      <w:pPr>
        <w:ind w:firstLineChars="192" w:firstLine="422"/>
        <w:jc w:val="left"/>
        <w:rPr>
          <w:sz w:val="22"/>
        </w:rPr>
      </w:pPr>
      <w:r>
        <w:rPr>
          <w:rFonts w:hint="eastAsia"/>
          <w:sz w:val="22"/>
        </w:rPr>
        <w:t>11</w:t>
      </w:r>
      <w:r>
        <w:rPr>
          <w:sz w:val="22"/>
        </w:rPr>
        <w:t xml:space="preserve">.1.1 </w:t>
      </w:r>
      <w:r>
        <w:rPr>
          <w:rFonts w:hint="eastAsia"/>
          <w:sz w:val="22"/>
        </w:rPr>
        <w:t>投标人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中标人不得自行调整管理方案或更改管理措施。</w:t>
      </w:r>
    </w:p>
    <w:p w:rsidR="005A60C8" w:rsidRDefault="005A60C8" w:rsidP="005A60C8">
      <w:pPr>
        <w:ind w:firstLineChars="192" w:firstLine="422"/>
        <w:jc w:val="left"/>
        <w:rPr>
          <w:sz w:val="22"/>
        </w:rPr>
      </w:pPr>
      <w:r>
        <w:rPr>
          <w:rFonts w:hint="eastAsia"/>
          <w:sz w:val="22"/>
        </w:rPr>
        <w:t>11</w:t>
      </w:r>
      <w:r>
        <w:rPr>
          <w:sz w:val="22"/>
        </w:rPr>
        <w:t xml:space="preserve">.1.2 </w:t>
      </w:r>
      <w:r>
        <w:rPr>
          <w:rFonts w:hint="eastAsia"/>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5A60C8" w:rsidRDefault="005A60C8" w:rsidP="005A60C8">
      <w:pPr>
        <w:ind w:firstLineChars="192" w:firstLine="422"/>
        <w:jc w:val="left"/>
        <w:rPr>
          <w:sz w:val="22"/>
        </w:rPr>
      </w:pPr>
      <w:r>
        <w:rPr>
          <w:rFonts w:hint="eastAsia"/>
          <w:sz w:val="22"/>
        </w:rPr>
        <w:t>11</w:t>
      </w:r>
      <w:r>
        <w:rPr>
          <w:sz w:val="22"/>
        </w:rPr>
        <w:t xml:space="preserve">.1.3 </w:t>
      </w:r>
      <w:r>
        <w:rPr>
          <w:rFonts w:hint="eastAsia"/>
          <w:sz w:val="22"/>
        </w:rPr>
        <w:t>中标人在响应文件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Pr>
          <w:rFonts w:hint="eastAsia"/>
          <w:sz w:val="22"/>
        </w:rPr>
        <w:t>作出</w:t>
      </w:r>
      <w:proofErr w:type="gramEnd"/>
      <w:r>
        <w:rPr>
          <w:rFonts w:hint="eastAsia"/>
          <w:sz w:val="22"/>
        </w:rPr>
        <w:t>更好的调整。</w:t>
      </w:r>
    </w:p>
    <w:p w:rsidR="005A60C8" w:rsidRDefault="005A60C8" w:rsidP="005A60C8">
      <w:pPr>
        <w:ind w:firstLineChars="192" w:firstLine="422"/>
        <w:jc w:val="left"/>
        <w:rPr>
          <w:sz w:val="22"/>
        </w:rPr>
      </w:pPr>
      <w:r>
        <w:rPr>
          <w:rFonts w:hint="eastAsia"/>
          <w:sz w:val="22"/>
        </w:rPr>
        <w:t>11</w:t>
      </w:r>
      <w:r>
        <w:rPr>
          <w:sz w:val="22"/>
        </w:rPr>
        <w:t xml:space="preserve">.1.4 </w:t>
      </w:r>
      <w:r>
        <w:rPr>
          <w:rFonts w:hint="eastAsia"/>
          <w:sz w:val="22"/>
        </w:rPr>
        <w:t>中标人需建立职工（含劳务工等各种类型用工）花名册等档案资料，与职工签订劳动合同，为其办理国家规定的相关保险，并按规定标准安排专业健康体检和配备劳动防护用品。</w:t>
      </w:r>
    </w:p>
    <w:p w:rsidR="005A60C8" w:rsidRDefault="005A60C8" w:rsidP="005A60C8">
      <w:pPr>
        <w:ind w:firstLineChars="192" w:firstLine="422"/>
        <w:jc w:val="left"/>
        <w:rPr>
          <w:sz w:val="22"/>
        </w:rPr>
      </w:pPr>
      <w:r>
        <w:rPr>
          <w:rFonts w:hint="eastAsia"/>
          <w:sz w:val="22"/>
        </w:rPr>
        <w:t>11</w:t>
      </w:r>
      <w:r>
        <w:rPr>
          <w:sz w:val="22"/>
        </w:rPr>
        <w:t xml:space="preserve">.1.5 </w:t>
      </w:r>
      <w:r>
        <w:rPr>
          <w:rFonts w:hint="eastAsia"/>
          <w:sz w:val="22"/>
        </w:rPr>
        <w:t>本项目所用材料、制品、设备等均需符合相关技术规程、规范要求。</w:t>
      </w:r>
    </w:p>
    <w:p w:rsidR="005A60C8" w:rsidRDefault="005A60C8" w:rsidP="005A60C8">
      <w:pPr>
        <w:ind w:firstLineChars="192" w:firstLine="422"/>
        <w:jc w:val="left"/>
        <w:rPr>
          <w:sz w:val="22"/>
        </w:rPr>
      </w:pPr>
      <w:r>
        <w:rPr>
          <w:rFonts w:hint="eastAsia"/>
          <w:sz w:val="22"/>
        </w:rPr>
        <w:t>11</w:t>
      </w:r>
      <w:r>
        <w:rPr>
          <w:sz w:val="22"/>
        </w:rPr>
        <w:t xml:space="preserve">.1.6 </w:t>
      </w:r>
      <w:r>
        <w:rPr>
          <w:rFonts w:hint="eastAsia"/>
          <w:sz w:val="22"/>
        </w:rPr>
        <w:t>本项目所用的材料、制品、设备等，供货单位送达施工现场后，由中标人负责办理验收交割手续，并负责日常保管工作。</w:t>
      </w:r>
    </w:p>
    <w:p w:rsidR="005A60C8" w:rsidRDefault="005A60C8" w:rsidP="005A60C8">
      <w:pPr>
        <w:ind w:firstLineChars="192" w:firstLine="422"/>
        <w:jc w:val="left"/>
        <w:rPr>
          <w:color w:val="FF0000"/>
          <w:sz w:val="22"/>
        </w:rPr>
      </w:pPr>
      <w:r>
        <w:rPr>
          <w:rFonts w:hint="eastAsia"/>
          <w:sz w:val="22"/>
        </w:rPr>
        <w:t>11</w:t>
      </w:r>
      <w:r>
        <w:rPr>
          <w:sz w:val="22"/>
        </w:rPr>
        <w:t xml:space="preserve">.2 </w:t>
      </w:r>
      <w:r>
        <w:rPr>
          <w:rFonts w:hint="eastAsia"/>
          <w:sz w:val="22"/>
        </w:rPr>
        <w:t>项目考核办法</w:t>
      </w:r>
    </w:p>
    <w:p w:rsidR="005A60C8" w:rsidRDefault="005A60C8" w:rsidP="005A60C8">
      <w:pPr>
        <w:widowControl/>
        <w:spacing w:line="410" w:lineRule="exact"/>
        <w:jc w:val="center"/>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物业管理服务合同履约情况季度评估表</w:t>
      </w:r>
    </w:p>
    <w:tbl>
      <w:tblPr>
        <w:tblW w:w="9923" w:type="dxa"/>
        <w:jc w:val="center"/>
        <w:tblInd w:w="-802" w:type="dxa"/>
        <w:tblLook w:val="04A0" w:firstRow="1" w:lastRow="0" w:firstColumn="1" w:lastColumn="0" w:noHBand="0" w:noVBand="1"/>
      </w:tblPr>
      <w:tblGrid>
        <w:gridCol w:w="443"/>
        <w:gridCol w:w="1683"/>
        <w:gridCol w:w="2694"/>
        <w:gridCol w:w="201"/>
        <w:gridCol w:w="284"/>
        <w:gridCol w:w="1701"/>
        <w:gridCol w:w="283"/>
        <w:gridCol w:w="709"/>
        <w:gridCol w:w="1074"/>
        <w:gridCol w:w="851"/>
      </w:tblGrid>
      <w:tr w:rsidR="005A60C8" w:rsidTr="0032240D">
        <w:trPr>
          <w:trHeight w:val="284"/>
          <w:jc w:val="center"/>
        </w:trPr>
        <w:tc>
          <w:tcPr>
            <w:tcW w:w="443" w:type="dxa"/>
            <w:vMerge w:val="restart"/>
            <w:tcBorders>
              <w:top w:val="single" w:sz="4" w:space="0" w:color="auto"/>
              <w:left w:val="single" w:sz="4" w:space="0" w:color="auto"/>
              <w:bottom w:val="single" w:sz="4" w:space="0" w:color="000000"/>
              <w:right w:val="single" w:sz="4" w:space="0" w:color="auto"/>
            </w:tcBorders>
            <w:noWrap/>
            <w:vAlign w:val="center"/>
            <w:hideMark/>
          </w:tcPr>
          <w:p w:rsidR="005A60C8" w:rsidRDefault="005A60C8" w:rsidP="0032240D">
            <w:pPr>
              <w:widowControl/>
              <w:spacing w:line="300" w:lineRule="auto"/>
              <w:rPr>
                <w:rFonts w:ascii="Times New Roman" w:hAnsi="Times New Roman"/>
                <w:b/>
                <w:bCs/>
                <w:color w:val="000000"/>
                <w:kern w:val="0"/>
                <w:sz w:val="15"/>
                <w:szCs w:val="15"/>
              </w:rPr>
            </w:pPr>
            <w:r>
              <w:rPr>
                <w:b/>
                <w:bCs/>
                <w:color w:val="000000"/>
                <w:kern w:val="0"/>
                <w:sz w:val="15"/>
                <w:szCs w:val="15"/>
              </w:rPr>
              <w:t>N0.</w:t>
            </w:r>
          </w:p>
        </w:tc>
        <w:tc>
          <w:tcPr>
            <w:tcW w:w="1683" w:type="dxa"/>
            <w:tcBorders>
              <w:top w:val="single" w:sz="4" w:space="0" w:color="auto"/>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合同名称</w:t>
            </w:r>
          </w:p>
        </w:tc>
        <w:tc>
          <w:tcPr>
            <w:tcW w:w="7797" w:type="dxa"/>
            <w:gridSpan w:val="8"/>
            <w:tcBorders>
              <w:top w:val="single" w:sz="4" w:space="0" w:color="auto"/>
              <w:left w:val="nil"/>
              <w:bottom w:val="single" w:sz="4" w:space="0" w:color="auto"/>
              <w:right w:val="single" w:sz="4" w:space="0" w:color="000000"/>
            </w:tcBorders>
            <w:noWrap/>
            <w:vAlign w:val="center"/>
            <w:hideMark/>
          </w:tcPr>
          <w:p w:rsidR="005A60C8" w:rsidRDefault="005A60C8" w:rsidP="0032240D">
            <w:pPr>
              <w:widowControl/>
              <w:spacing w:line="300" w:lineRule="auto"/>
              <w:rPr>
                <w:rFonts w:ascii="Times New Roman" w:hAnsi="Times New Roman"/>
                <w:b/>
                <w:bCs/>
                <w:color w:val="000000"/>
                <w:kern w:val="0"/>
                <w:sz w:val="15"/>
                <w:szCs w:val="15"/>
              </w:rPr>
            </w:pPr>
            <w:r>
              <w:rPr>
                <w:rFonts w:hint="eastAsia"/>
                <w:b/>
                <w:bCs/>
                <w:color w:val="000000"/>
                <w:kern w:val="0"/>
                <w:sz w:val="15"/>
                <w:szCs w:val="15"/>
              </w:rPr>
              <w:t xml:space="preserve">　</w:t>
            </w:r>
          </w:p>
        </w:tc>
      </w:tr>
      <w:tr w:rsidR="005A60C8" w:rsidTr="0032240D">
        <w:trPr>
          <w:trHeight w:val="284"/>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60C8" w:rsidRDefault="005A60C8" w:rsidP="0032240D">
            <w:pPr>
              <w:widowControl/>
              <w:jc w:val="left"/>
              <w:rPr>
                <w:rFonts w:ascii="Times New Roman" w:hAnsi="Times New Roman"/>
                <w:b/>
                <w:bCs/>
                <w:color w:val="000000"/>
                <w:kern w:val="0"/>
                <w:sz w:val="15"/>
                <w:szCs w:val="15"/>
              </w:rPr>
            </w:pP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供应商名称</w:t>
            </w:r>
          </w:p>
        </w:tc>
        <w:tc>
          <w:tcPr>
            <w:tcW w:w="7797" w:type="dxa"/>
            <w:gridSpan w:val="8"/>
            <w:tcBorders>
              <w:top w:val="single" w:sz="4" w:space="0" w:color="auto"/>
              <w:left w:val="nil"/>
              <w:bottom w:val="single" w:sz="4" w:space="0" w:color="auto"/>
              <w:right w:val="single" w:sz="4" w:space="0" w:color="000000"/>
            </w:tcBorders>
            <w:noWrap/>
            <w:vAlign w:val="center"/>
            <w:hideMark/>
          </w:tcPr>
          <w:p w:rsidR="005A60C8" w:rsidRDefault="005A60C8" w:rsidP="0032240D">
            <w:pPr>
              <w:widowControl/>
              <w:spacing w:line="300" w:lineRule="auto"/>
              <w:rPr>
                <w:rFonts w:ascii="Times New Roman" w:hAnsi="Times New Roman"/>
                <w:b/>
                <w:bCs/>
                <w:color w:val="000000"/>
                <w:kern w:val="0"/>
                <w:sz w:val="15"/>
                <w:szCs w:val="15"/>
              </w:rPr>
            </w:pPr>
            <w:r>
              <w:rPr>
                <w:rFonts w:hint="eastAsia"/>
                <w:b/>
                <w:bCs/>
                <w:color w:val="000000"/>
                <w:kern w:val="0"/>
                <w:sz w:val="15"/>
                <w:szCs w:val="15"/>
              </w:rPr>
              <w:t xml:space="preserve">　</w:t>
            </w:r>
          </w:p>
        </w:tc>
      </w:tr>
      <w:tr w:rsidR="005A60C8" w:rsidTr="0032240D">
        <w:trPr>
          <w:trHeight w:val="284"/>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60C8" w:rsidRDefault="005A60C8" w:rsidP="0032240D">
            <w:pPr>
              <w:widowControl/>
              <w:jc w:val="left"/>
              <w:rPr>
                <w:rFonts w:ascii="Times New Roman" w:hAnsi="Times New Roman"/>
                <w:b/>
                <w:bCs/>
                <w:color w:val="000000"/>
                <w:kern w:val="0"/>
                <w:sz w:val="15"/>
                <w:szCs w:val="15"/>
              </w:rPr>
            </w:pP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供应商项目负责人</w:t>
            </w:r>
          </w:p>
        </w:tc>
        <w:tc>
          <w:tcPr>
            <w:tcW w:w="2895" w:type="dxa"/>
            <w:gridSpan w:val="2"/>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b/>
                <w:bCs/>
                <w:color w:val="000000"/>
                <w:kern w:val="0"/>
                <w:sz w:val="15"/>
                <w:szCs w:val="15"/>
              </w:rPr>
            </w:pPr>
            <w:r>
              <w:rPr>
                <w:rFonts w:hint="eastAsia"/>
                <w:b/>
                <w:bCs/>
                <w:color w:val="000000"/>
                <w:kern w:val="0"/>
                <w:sz w:val="15"/>
                <w:szCs w:val="15"/>
              </w:rPr>
              <w:t xml:space="preserve">　</w:t>
            </w:r>
          </w:p>
        </w:tc>
        <w:tc>
          <w:tcPr>
            <w:tcW w:w="2977" w:type="dxa"/>
            <w:gridSpan w:val="4"/>
            <w:tcBorders>
              <w:top w:val="nil"/>
              <w:left w:val="nil"/>
              <w:bottom w:val="single" w:sz="4" w:space="0" w:color="auto"/>
              <w:right w:val="nil"/>
            </w:tcBorders>
            <w:noWrap/>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联系电话</w:t>
            </w:r>
          </w:p>
        </w:tc>
        <w:tc>
          <w:tcPr>
            <w:tcW w:w="1925" w:type="dxa"/>
            <w:gridSpan w:val="2"/>
            <w:tcBorders>
              <w:top w:val="single" w:sz="4" w:space="0" w:color="auto"/>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b/>
                <w:bCs/>
                <w:color w:val="000000"/>
                <w:kern w:val="0"/>
                <w:sz w:val="15"/>
                <w:szCs w:val="15"/>
              </w:rPr>
            </w:pPr>
            <w:r>
              <w:rPr>
                <w:rFonts w:hint="eastAsia"/>
                <w:b/>
                <w:bCs/>
                <w:color w:val="000000"/>
                <w:kern w:val="0"/>
                <w:sz w:val="15"/>
                <w:szCs w:val="15"/>
              </w:rPr>
              <w:t xml:space="preserve">　</w:t>
            </w:r>
          </w:p>
        </w:tc>
      </w:tr>
      <w:tr w:rsidR="005A60C8" w:rsidTr="0032240D">
        <w:trPr>
          <w:trHeight w:val="58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60C8" w:rsidRDefault="005A60C8" w:rsidP="0032240D">
            <w:pPr>
              <w:widowControl/>
              <w:jc w:val="left"/>
              <w:rPr>
                <w:rFonts w:ascii="Times New Roman" w:hAnsi="Times New Roman"/>
                <w:b/>
                <w:bCs/>
                <w:color w:val="000000"/>
                <w:kern w:val="0"/>
                <w:sz w:val="15"/>
                <w:szCs w:val="15"/>
              </w:rPr>
            </w:pPr>
          </w:p>
        </w:tc>
        <w:tc>
          <w:tcPr>
            <w:tcW w:w="1683"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评审内容</w:t>
            </w:r>
          </w:p>
        </w:tc>
        <w:tc>
          <w:tcPr>
            <w:tcW w:w="2694"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评分标准</w:t>
            </w:r>
          </w:p>
        </w:tc>
        <w:tc>
          <w:tcPr>
            <w:tcW w:w="3178" w:type="dxa"/>
            <w:gridSpan w:val="5"/>
            <w:tcBorders>
              <w:top w:val="single" w:sz="4" w:space="0" w:color="auto"/>
              <w:left w:val="nil"/>
              <w:bottom w:val="single" w:sz="4" w:space="0" w:color="auto"/>
              <w:right w:val="single" w:sz="4" w:space="0" w:color="000000"/>
            </w:tcBorders>
            <w:noWrap/>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评分指标</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5"/>
                <w:szCs w:val="15"/>
              </w:rPr>
            </w:pPr>
            <w:r>
              <w:rPr>
                <w:rFonts w:hint="eastAsia"/>
                <w:b/>
                <w:bCs/>
                <w:color w:val="000000"/>
                <w:kern w:val="0"/>
                <w:sz w:val="15"/>
                <w:szCs w:val="15"/>
              </w:rPr>
              <w:t>项目监管人评分</w:t>
            </w:r>
          </w:p>
        </w:tc>
        <w:tc>
          <w:tcPr>
            <w:tcW w:w="851"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5"/>
                <w:szCs w:val="15"/>
              </w:rPr>
            </w:pPr>
            <w:r>
              <w:rPr>
                <w:rFonts w:hint="eastAsia"/>
                <w:b/>
                <w:bCs/>
                <w:color w:val="000000"/>
                <w:kern w:val="0"/>
                <w:sz w:val="15"/>
                <w:szCs w:val="15"/>
              </w:rPr>
              <w:t>甲方评分</w:t>
            </w:r>
          </w:p>
        </w:tc>
      </w:tr>
      <w:tr w:rsidR="005A60C8" w:rsidTr="0032240D">
        <w:trPr>
          <w:trHeight w:val="1247"/>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1</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人员配备情况</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rPr>
                <w:rFonts w:ascii="Times New Roman" w:hAnsi="Times New Roman"/>
                <w:color w:val="000000"/>
                <w:kern w:val="0"/>
                <w:sz w:val="18"/>
                <w:szCs w:val="18"/>
              </w:rPr>
            </w:pPr>
            <w:r w:rsidRPr="00295066">
              <w:rPr>
                <w:rFonts w:hint="eastAsia"/>
                <w:color w:val="000000"/>
                <w:kern w:val="0"/>
                <w:sz w:val="18"/>
                <w:szCs w:val="18"/>
              </w:rPr>
              <w:t>１</w:t>
            </w:r>
            <w:r w:rsidRPr="00295066">
              <w:rPr>
                <w:color w:val="000000"/>
                <w:kern w:val="0"/>
                <w:sz w:val="18"/>
                <w:szCs w:val="18"/>
              </w:rPr>
              <w:t>.</w:t>
            </w:r>
            <w:r w:rsidRPr="00295066">
              <w:rPr>
                <w:rFonts w:hint="eastAsia"/>
                <w:color w:val="000000"/>
                <w:kern w:val="0"/>
                <w:sz w:val="18"/>
                <w:szCs w:val="18"/>
              </w:rPr>
              <w:t>根据合同约定，有无缺岗；</w:t>
            </w:r>
          </w:p>
          <w:p w:rsidR="005A60C8" w:rsidRPr="00295066" w:rsidRDefault="005A60C8" w:rsidP="0032240D">
            <w:pPr>
              <w:widowControl/>
              <w:rPr>
                <w:color w:val="000000"/>
                <w:kern w:val="0"/>
                <w:sz w:val="18"/>
                <w:szCs w:val="18"/>
              </w:rPr>
            </w:pPr>
            <w:r w:rsidRPr="00295066">
              <w:rPr>
                <w:color w:val="000000"/>
                <w:kern w:val="0"/>
                <w:sz w:val="18"/>
                <w:szCs w:val="18"/>
              </w:rPr>
              <w:t>2.</w:t>
            </w:r>
            <w:r w:rsidRPr="00295066">
              <w:rPr>
                <w:rFonts w:hint="eastAsia"/>
                <w:color w:val="000000"/>
                <w:kern w:val="0"/>
                <w:sz w:val="18"/>
                <w:szCs w:val="18"/>
              </w:rPr>
              <w:t>当季人员流动率</w:t>
            </w:r>
            <w:r w:rsidRPr="00295066">
              <w:rPr>
                <w:rFonts w:ascii="宋体" w:hAnsi="宋体" w:cs="宋体" w:hint="eastAsia"/>
                <w:color w:val="000000"/>
                <w:kern w:val="0"/>
                <w:sz w:val="18"/>
                <w:szCs w:val="18"/>
              </w:rPr>
              <w:t>≦</w:t>
            </w:r>
            <w:r w:rsidRPr="00295066">
              <w:rPr>
                <w:rFonts w:hint="eastAsia"/>
                <w:color w:val="000000"/>
                <w:kern w:val="0"/>
                <w:sz w:val="18"/>
                <w:szCs w:val="18"/>
              </w:rPr>
              <w:t>４</w:t>
            </w:r>
            <w:r w:rsidRPr="00295066">
              <w:rPr>
                <w:color w:val="000000"/>
                <w:kern w:val="0"/>
                <w:sz w:val="18"/>
                <w:szCs w:val="18"/>
              </w:rPr>
              <w:t>%</w:t>
            </w:r>
            <w:r w:rsidRPr="00295066">
              <w:rPr>
                <w:rFonts w:hint="eastAsia"/>
                <w:color w:val="000000"/>
                <w:kern w:val="0"/>
                <w:sz w:val="18"/>
                <w:szCs w:val="18"/>
              </w:rPr>
              <w:t>；</w:t>
            </w:r>
          </w:p>
          <w:p w:rsidR="005A60C8" w:rsidRPr="00295066" w:rsidRDefault="005A60C8" w:rsidP="0032240D">
            <w:pPr>
              <w:widowControl/>
              <w:ind w:firstLineChars="800" w:firstLine="1440"/>
              <w:rPr>
                <w:color w:val="000000"/>
                <w:kern w:val="0"/>
                <w:sz w:val="18"/>
                <w:szCs w:val="18"/>
              </w:rPr>
            </w:pPr>
            <w:r w:rsidRPr="00295066">
              <w:rPr>
                <w:rFonts w:ascii="宋体" w:hAnsi="宋体" w:cs="宋体" w:hint="eastAsia"/>
                <w:color w:val="000000"/>
                <w:kern w:val="0"/>
                <w:sz w:val="18"/>
                <w:szCs w:val="18"/>
              </w:rPr>
              <w:t>≧</w:t>
            </w:r>
            <w:r w:rsidRPr="00295066">
              <w:rPr>
                <w:rFonts w:hint="eastAsia"/>
                <w:color w:val="000000"/>
                <w:kern w:val="0"/>
                <w:sz w:val="18"/>
                <w:szCs w:val="18"/>
              </w:rPr>
              <w:t>５</w:t>
            </w:r>
            <w:r w:rsidRPr="00295066">
              <w:rPr>
                <w:color w:val="000000"/>
                <w:kern w:val="0"/>
                <w:sz w:val="18"/>
                <w:szCs w:val="18"/>
              </w:rPr>
              <w:t>%--</w:t>
            </w:r>
            <w:r w:rsidRPr="00295066">
              <w:rPr>
                <w:rFonts w:ascii="宋体" w:hAnsi="宋体" w:cs="宋体" w:hint="eastAsia"/>
                <w:color w:val="000000"/>
                <w:kern w:val="0"/>
                <w:sz w:val="18"/>
                <w:szCs w:val="18"/>
              </w:rPr>
              <w:t>≦</w:t>
            </w:r>
            <w:r w:rsidRPr="00295066">
              <w:rPr>
                <w:color w:val="000000"/>
                <w:kern w:val="0"/>
                <w:sz w:val="18"/>
                <w:szCs w:val="18"/>
              </w:rPr>
              <w:t>9%</w:t>
            </w:r>
          </w:p>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 xml:space="preserve">　　　　　　　　</w:t>
            </w:r>
            <w:r w:rsidRPr="00295066">
              <w:rPr>
                <w:rFonts w:ascii="宋体" w:hAnsi="宋体" w:cs="宋体" w:hint="eastAsia"/>
                <w:color w:val="000000"/>
                <w:kern w:val="0"/>
                <w:sz w:val="18"/>
                <w:szCs w:val="18"/>
              </w:rPr>
              <w:t>≧</w:t>
            </w:r>
            <w:r w:rsidRPr="00295066">
              <w:rPr>
                <w:color w:val="000000"/>
                <w:kern w:val="0"/>
                <w:sz w:val="18"/>
                <w:szCs w:val="18"/>
              </w:rPr>
              <w:t>10%</w:t>
            </w:r>
            <w:r w:rsidRPr="00295066">
              <w:rPr>
                <w:rFonts w:hint="eastAsia"/>
                <w:color w:val="000000"/>
                <w:kern w:val="0"/>
                <w:sz w:val="18"/>
                <w:szCs w:val="18"/>
              </w:rPr>
              <w:t>及以上的。</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17-20</w:t>
            </w:r>
            <w:r w:rsidRPr="00295066">
              <w:rPr>
                <w:rFonts w:hint="eastAsia"/>
                <w:color w:val="000000"/>
                <w:kern w:val="0"/>
                <w:sz w:val="18"/>
                <w:szCs w:val="18"/>
              </w:rPr>
              <w:t>分：无缺人、缺岗情况</w:t>
            </w:r>
            <w:proofErr w:type="gramStart"/>
            <w:r w:rsidRPr="00295066">
              <w:rPr>
                <w:rFonts w:hint="eastAsia"/>
                <w:color w:val="000000"/>
                <w:kern w:val="0"/>
                <w:sz w:val="18"/>
                <w:szCs w:val="18"/>
              </w:rPr>
              <w:t>且人员</w:t>
            </w:r>
            <w:proofErr w:type="gramEnd"/>
            <w:r w:rsidRPr="00295066">
              <w:rPr>
                <w:rFonts w:hint="eastAsia"/>
                <w:color w:val="000000"/>
                <w:kern w:val="0"/>
                <w:sz w:val="18"/>
                <w:szCs w:val="18"/>
              </w:rPr>
              <w:t>稳定；</w:t>
            </w:r>
            <w:r w:rsidRPr="00295066">
              <w:rPr>
                <w:color w:val="000000"/>
                <w:kern w:val="0"/>
                <w:sz w:val="18"/>
                <w:szCs w:val="18"/>
              </w:rPr>
              <w:t>13-16</w:t>
            </w:r>
            <w:r w:rsidRPr="00295066">
              <w:rPr>
                <w:rFonts w:hint="eastAsia"/>
                <w:color w:val="000000"/>
                <w:kern w:val="0"/>
                <w:sz w:val="18"/>
                <w:szCs w:val="18"/>
              </w:rPr>
              <w:t>分：无缺人、缺岗情况，人员有</w:t>
            </w:r>
            <w:r w:rsidRPr="00295066">
              <w:rPr>
                <w:color w:val="000000"/>
                <w:kern w:val="0"/>
                <w:sz w:val="18"/>
                <w:szCs w:val="18"/>
              </w:rPr>
              <w:t>5%</w:t>
            </w:r>
            <w:r w:rsidRPr="00295066">
              <w:rPr>
                <w:rFonts w:hint="eastAsia"/>
                <w:color w:val="000000"/>
                <w:kern w:val="0"/>
                <w:sz w:val="18"/>
                <w:szCs w:val="18"/>
              </w:rPr>
              <w:t>以上流动；</w:t>
            </w:r>
            <w:r w:rsidRPr="00295066">
              <w:rPr>
                <w:color w:val="000000"/>
                <w:kern w:val="0"/>
                <w:sz w:val="18"/>
                <w:szCs w:val="18"/>
              </w:rPr>
              <w:t>9-12</w:t>
            </w:r>
            <w:r w:rsidRPr="00295066">
              <w:rPr>
                <w:rFonts w:hint="eastAsia"/>
                <w:color w:val="000000"/>
                <w:kern w:val="0"/>
                <w:sz w:val="18"/>
                <w:szCs w:val="18"/>
              </w:rPr>
              <w:t>分：无缺人、缺岗情况，人员有</w:t>
            </w:r>
            <w:r w:rsidRPr="00295066">
              <w:rPr>
                <w:color w:val="000000"/>
                <w:kern w:val="0"/>
                <w:sz w:val="18"/>
                <w:szCs w:val="18"/>
              </w:rPr>
              <w:t>10%</w:t>
            </w:r>
            <w:r w:rsidRPr="00295066">
              <w:rPr>
                <w:rFonts w:hint="eastAsia"/>
                <w:color w:val="000000"/>
                <w:kern w:val="0"/>
                <w:sz w:val="18"/>
                <w:szCs w:val="18"/>
              </w:rPr>
              <w:t>以上流动；</w:t>
            </w:r>
            <w:r w:rsidRPr="00295066">
              <w:rPr>
                <w:color w:val="000000"/>
                <w:kern w:val="0"/>
                <w:sz w:val="18"/>
                <w:szCs w:val="18"/>
              </w:rPr>
              <w:t>5-8</w:t>
            </w:r>
            <w:r w:rsidRPr="00295066">
              <w:rPr>
                <w:rFonts w:hint="eastAsia"/>
                <w:color w:val="000000"/>
                <w:kern w:val="0"/>
                <w:sz w:val="18"/>
                <w:szCs w:val="18"/>
              </w:rPr>
              <w:t>分：有缺人、缺岗情况在</w:t>
            </w:r>
            <w:r w:rsidRPr="00295066">
              <w:rPr>
                <w:color w:val="000000"/>
                <w:kern w:val="0"/>
                <w:sz w:val="18"/>
                <w:szCs w:val="18"/>
              </w:rPr>
              <w:t>7</w:t>
            </w:r>
            <w:r w:rsidRPr="00295066">
              <w:rPr>
                <w:rFonts w:hint="eastAsia"/>
                <w:color w:val="000000"/>
                <w:kern w:val="0"/>
                <w:sz w:val="18"/>
                <w:szCs w:val="18"/>
              </w:rPr>
              <w:t>天内人员到位；</w:t>
            </w:r>
            <w:r w:rsidRPr="00295066">
              <w:rPr>
                <w:color w:val="000000"/>
                <w:kern w:val="0"/>
                <w:sz w:val="18"/>
                <w:szCs w:val="18"/>
              </w:rPr>
              <w:t>0-4</w:t>
            </w:r>
            <w:r w:rsidRPr="00295066">
              <w:rPr>
                <w:rFonts w:hint="eastAsia"/>
                <w:color w:val="000000"/>
                <w:kern w:val="0"/>
                <w:sz w:val="18"/>
                <w:szCs w:val="18"/>
              </w:rPr>
              <w:t>分：有缺人、缺岗情况未能在</w:t>
            </w:r>
            <w:r w:rsidRPr="00295066">
              <w:rPr>
                <w:color w:val="000000"/>
                <w:kern w:val="0"/>
                <w:sz w:val="18"/>
                <w:szCs w:val="18"/>
              </w:rPr>
              <w:t>7</w:t>
            </w:r>
            <w:r w:rsidRPr="00295066">
              <w:rPr>
                <w:rFonts w:hint="eastAsia"/>
                <w:color w:val="000000"/>
                <w:kern w:val="0"/>
                <w:sz w:val="18"/>
                <w:szCs w:val="18"/>
              </w:rPr>
              <w:t>天内到位。</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556"/>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2</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rPr>
                <w:rFonts w:ascii="Times New Roman" w:hAnsi="Times New Roman"/>
                <w:b/>
                <w:bCs/>
                <w:color w:val="000000"/>
                <w:kern w:val="0"/>
                <w:sz w:val="18"/>
                <w:szCs w:val="18"/>
              </w:rPr>
            </w:pPr>
            <w:r>
              <w:rPr>
                <w:rFonts w:hint="eastAsia"/>
                <w:b/>
                <w:bCs/>
                <w:color w:val="000000"/>
                <w:kern w:val="0"/>
                <w:sz w:val="18"/>
                <w:szCs w:val="18"/>
              </w:rPr>
              <w:t>服装、工号牌</w:t>
            </w:r>
          </w:p>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工具、物料配备</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服装整洁，正确佩带工号牌；需要配备的工具、材料到位程度</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5</w:t>
            </w:r>
            <w:r w:rsidRPr="00295066">
              <w:rPr>
                <w:rFonts w:hint="eastAsia"/>
                <w:color w:val="000000"/>
                <w:kern w:val="0"/>
                <w:sz w:val="18"/>
                <w:szCs w:val="18"/>
              </w:rPr>
              <w:t>分：很齐全；</w:t>
            </w:r>
            <w:r w:rsidRPr="00295066">
              <w:rPr>
                <w:color w:val="000000"/>
                <w:kern w:val="0"/>
                <w:sz w:val="18"/>
                <w:szCs w:val="18"/>
              </w:rPr>
              <w:t>4</w:t>
            </w:r>
            <w:r w:rsidRPr="00295066">
              <w:rPr>
                <w:rFonts w:hint="eastAsia"/>
                <w:color w:val="000000"/>
                <w:kern w:val="0"/>
                <w:sz w:val="18"/>
                <w:szCs w:val="18"/>
              </w:rPr>
              <w:t>分：较齐全；</w:t>
            </w:r>
            <w:r w:rsidRPr="00295066">
              <w:rPr>
                <w:color w:val="000000"/>
                <w:kern w:val="0"/>
                <w:sz w:val="18"/>
                <w:szCs w:val="18"/>
              </w:rPr>
              <w:t>3</w:t>
            </w:r>
            <w:r w:rsidRPr="00295066">
              <w:rPr>
                <w:rFonts w:hint="eastAsia"/>
                <w:color w:val="000000"/>
                <w:kern w:val="0"/>
                <w:sz w:val="18"/>
                <w:szCs w:val="18"/>
              </w:rPr>
              <w:t>分：基本满足；</w:t>
            </w:r>
            <w:r w:rsidRPr="00295066">
              <w:rPr>
                <w:color w:val="000000"/>
                <w:kern w:val="0"/>
                <w:sz w:val="18"/>
                <w:szCs w:val="18"/>
              </w:rPr>
              <w:t>2</w:t>
            </w:r>
            <w:r w:rsidRPr="00295066">
              <w:rPr>
                <w:rFonts w:hint="eastAsia"/>
                <w:color w:val="000000"/>
                <w:kern w:val="0"/>
                <w:sz w:val="18"/>
                <w:szCs w:val="18"/>
              </w:rPr>
              <w:t>分：欠缺；</w:t>
            </w:r>
            <w:r w:rsidRPr="00295066">
              <w:rPr>
                <w:color w:val="000000"/>
                <w:kern w:val="0"/>
                <w:sz w:val="18"/>
                <w:szCs w:val="18"/>
              </w:rPr>
              <w:t>0-1</w:t>
            </w:r>
            <w:r w:rsidRPr="00295066">
              <w:rPr>
                <w:rFonts w:hint="eastAsia"/>
                <w:color w:val="000000"/>
                <w:kern w:val="0"/>
                <w:sz w:val="18"/>
                <w:szCs w:val="18"/>
              </w:rPr>
              <w:t>分：无。</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648"/>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3</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与甲方的配合</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对甲方提出的相关事宜配合程度</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9-10</w:t>
            </w:r>
            <w:r w:rsidRPr="00295066">
              <w:rPr>
                <w:rFonts w:hint="eastAsia"/>
                <w:color w:val="000000"/>
                <w:kern w:val="0"/>
                <w:sz w:val="18"/>
                <w:szCs w:val="18"/>
              </w:rPr>
              <w:t>分：积极配合；</w:t>
            </w:r>
            <w:r w:rsidRPr="00295066">
              <w:rPr>
                <w:color w:val="000000"/>
                <w:kern w:val="0"/>
                <w:sz w:val="18"/>
                <w:szCs w:val="18"/>
              </w:rPr>
              <w:t>7-8</w:t>
            </w:r>
            <w:r w:rsidRPr="00295066">
              <w:rPr>
                <w:rFonts w:hint="eastAsia"/>
                <w:color w:val="000000"/>
                <w:kern w:val="0"/>
                <w:sz w:val="18"/>
                <w:szCs w:val="18"/>
              </w:rPr>
              <w:t>分：较配合；</w:t>
            </w:r>
            <w:r w:rsidRPr="00295066">
              <w:rPr>
                <w:color w:val="000000"/>
                <w:kern w:val="0"/>
                <w:sz w:val="18"/>
                <w:szCs w:val="18"/>
              </w:rPr>
              <w:t>5-6</w:t>
            </w:r>
            <w:r w:rsidRPr="00295066">
              <w:rPr>
                <w:rFonts w:hint="eastAsia"/>
                <w:color w:val="000000"/>
                <w:kern w:val="0"/>
                <w:sz w:val="18"/>
                <w:szCs w:val="18"/>
              </w:rPr>
              <w:t>分：一般配合；</w:t>
            </w:r>
            <w:r w:rsidRPr="00295066">
              <w:rPr>
                <w:color w:val="000000"/>
                <w:kern w:val="0"/>
                <w:sz w:val="18"/>
                <w:szCs w:val="18"/>
              </w:rPr>
              <w:t>3-4</w:t>
            </w:r>
            <w:r w:rsidRPr="00295066">
              <w:rPr>
                <w:rFonts w:hint="eastAsia"/>
                <w:color w:val="000000"/>
                <w:kern w:val="0"/>
                <w:sz w:val="18"/>
                <w:szCs w:val="18"/>
              </w:rPr>
              <w:t>分：消极配合；</w:t>
            </w:r>
            <w:r w:rsidRPr="00295066">
              <w:rPr>
                <w:color w:val="000000"/>
                <w:kern w:val="0"/>
                <w:sz w:val="18"/>
                <w:szCs w:val="18"/>
              </w:rPr>
              <w:t>0-2</w:t>
            </w:r>
            <w:r w:rsidRPr="00295066">
              <w:rPr>
                <w:rFonts w:hint="eastAsia"/>
                <w:color w:val="000000"/>
                <w:kern w:val="0"/>
                <w:sz w:val="18"/>
                <w:szCs w:val="18"/>
              </w:rPr>
              <w:t>分：不配合。</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995"/>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4</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合同标准执行情况</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是否严格按照甲方服务标准执行</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25-30</w:t>
            </w:r>
            <w:r w:rsidRPr="00295066">
              <w:rPr>
                <w:rFonts w:hint="eastAsia"/>
                <w:color w:val="000000"/>
                <w:kern w:val="0"/>
                <w:sz w:val="18"/>
                <w:szCs w:val="18"/>
              </w:rPr>
              <w:t>分：严格按照服务标准执行；</w:t>
            </w:r>
            <w:r w:rsidRPr="00295066">
              <w:rPr>
                <w:color w:val="000000"/>
                <w:kern w:val="0"/>
                <w:sz w:val="18"/>
                <w:szCs w:val="18"/>
              </w:rPr>
              <w:t>19-24</w:t>
            </w:r>
            <w:r w:rsidRPr="00295066">
              <w:rPr>
                <w:rFonts w:hint="eastAsia"/>
                <w:color w:val="000000"/>
                <w:kern w:val="0"/>
                <w:sz w:val="18"/>
                <w:szCs w:val="18"/>
              </w:rPr>
              <w:t>分：执行标准情况较好；</w:t>
            </w:r>
            <w:r w:rsidRPr="00295066">
              <w:rPr>
                <w:color w:val="000000"/>
                <w:kern w:val="0"/>
                <w:sz w:val="18"/>
                <w:szCs w:val="18"/>
              </w:rPr>
              <w:t>13-18</w:t>
            </w:r>
            <w:r w:rsidRPr="00295066">
              <w:rPr>
                <w:rFonts w:hint="eastAsia"/>
                <w:color w:val="000000"/>
                <w:kern w:val="0"/>
                <w:sz w:val="18"/>
                <w:szCs w:val="18"/>
              </w:rPr>
              <w:t>分：基本按照服务标准执行；</w:t>
            </w:r>
            <w:r w:rsidRPr="00295066">
              <w:rPr>
                <w:color w:val="000000"/>
                <w:kern w:val="0"/>
                <w:sz w:val="18"/>
                <w:szCs w:val="18"/>
              </w:rPr>
              <w:t>7-12</w:t>
            </w:r>
            <w:r w:rsidRPr="00295066">
              <w:rPr>
                <w:rFonts w:hint="eastAsia"/>
                <w:color w:val="000000"/>
                <w:kern w:val="0"/>
                <w:sz w:val="18"/>
                <w:szCs w:val="18"/>
              </w:rPr>
              <w:t>分：执行标准情况较差；</w:t>
            </w:r>
            <w:r w:rsidRPr="00295066">
              <w:rPr>
                <w:color w:val="000000"/>
                <w:kern w:val="0"/>
                <w:sz w:val="18"/>
                <w:szCs w:val="18"/>
              </w:rPr>
              <w:t>0-6</w:t>
            </w:r>
            <w:r w:rsidRPr="00295066">
              <w:rPr>
                <w:rFonts w:hint="eastAsia"/>
                <w:color w:val="000000"/>
                <w:kern w:val="0"/>
                <w:sz w:val="18"/>
                <w:szCs w:val="18"/>
              </w:rPr>
              <w:t>分：执行标准情况很差。</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391"/>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5</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垃圾分类完成情况</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街道及第三方检查</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5</w:t>
            </w:r>
            <w:r w:rsidRPr="00295066">
              <w:rPr>
                <w:rFonts w:hint="eastAsia"/>
                <w:color w:val="000000"/>
                <w:kern w:val="0"/>
                <w:sz w:val="18"/>
                <w:szCs w:val="18"/>
              </w:rPr>
              <w:t>分：合格；</w:t>
            </w:r>
            <w:r w:rsidRPr="00295066">
              <w:rPr>
                <w:color w:val="000000"/>
                <w:kern w:val="0"/>
                <w:sz w:val="18"/>
                <w:szCs w:val="18"/>
              </w:rPr>
              <w:t>0</w:t>
            </w:r>
            <w:r w:rsidRPr="00295066">
              <w:rPr>
                <w:rFonts w:hint="eastAsia"/>
                <w:color w:val="000000"/>
                <w:kern w:val="0"/>
                <w:sz w:val="18"/>
                <w:szCs w:val="18"/>
              </w:rPr>
              <w:t>分：不合格。</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822"/>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6</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落实整改情况</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jc w:val="left"/>
              <w:rPr>
                <w:rFonts w:ascii="Times New Roman" w:hAnsi="Times New Roman"/>
                <w:color w:val="000000"/>
                <w:kern w:val="0"/>
                <w:sz w:val="18"/>
                <w:szCs w:val="18"/>
              </w:rPr>
            </w:pPr>
            <w:r w:rsidRPr="00295066">
              <w:rPr>
                <w:rFonts w:hint="eastAsia"/>
                <w:color w:val="000000"/>
                <w:kern w:val="0"/>
                <w:sz w:val="18"/>
                <w:szCs w:val="18"/>
              </w:rPr>
              <w:t>项目现场问题整改及时性</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9-10</w:t>
            </w:r>
            <w:r w:rsidRPr="00295066">
              <w:rPr>
                <w:rFonts w:hint="eastAsia"/>
                <w:color w:val="000000"/>
                <w:kern w:val="0"/>
                <w:sz w:val="18"/>
                <w:szCs w:val="18"/>
              </w:rPr>
              <w:t>分：发现问题及时落实整改；</w:t>
            </w:r>
            <w:r w:rsidRPr="00295066">
              <w:rPr>
                <w:color w:val="000000"/>
                <w:kern w:val="0"/>
                <w:sz w:val="18"/>
                <w:szCs w:val="18"/>
              </w:rPr>
              <w:t>7-8</w:t>
            </w:r>
            <w:r w:rsidRPr="00295066">
              <w:rPr>
                <w:rFonts w:hint="eastAsia"/>
                <w:color w:val="000000"/>
                <w:kern w:val="0"/>
                <w:sz w:val="18"/>
                <w:szCs w:val="18"/>
              </w:rPr>
              <w:t>分：发现问题后能较好的督促落实整改；</w:t>
            </w:r>
            <w:r w:rsidRPr="00295066">
              <w:rPr>
                <w:color w:val="000000"/>
                <w:kern w:val="0"/>
                <w:sz w:val="18"/>
                <w:szCs w:val="18"/>
              </w:rPr>
              <w:t>5-6</w:t>
            </w:r>
            <w:r w:rsidRPr="00295066">
              <w:rPr>
                <w:rFonts w:hint="eastAsia"/>
                <w:color w:val="000000"/>
                <w:kern w:val="0"/>
                <w:sz w:val="18"/>
                <w:szCs w:val="18"/>
              </w:rPr>
              <w:t>分：一般；</w:t>
            </w:r>
            <w:r w:rsidRPr="00295066">
              <w:rPr>
                <w:color w:val="000000"/>
                <w:kern w:val="0"/>
                <w:sz w:val="18"/>
                <w:szCs w:val="18"/>
              </w:rPr>
              <w:t>3-4</w:t>
            </w:r>
            <w:r w:rsidRPr="00295066">
              <w:rPr>
                <w:rFonts w:hint="eastAsia"/>
                <w:color w:val="000000"/>
                <w:kern w:val="0"/>
                <w:sz w:val="18"/>
                <w:szCs w:val="18"/>
              </w:rPr>
              <w:t>分：较差；</w:t>
            </w:r>
            <w:r w:rsidRPr="00295066">
              <w:rPr>
                <w:color w:val="000000"/>
                <w:kern w:val="0"/>
                <w:sz w:val="18"/>
                <w:szCs w:val="18"/>
              </w:rPr>
              <w:t>0-2</w:t>
            </w:r>
            <w:r w:rsidRPr="00295066">
              <w:rPr>
                <w:rFonts w:hint="eastAsia"/>
                <w:color w:val="000000"/>
                <w:kern w:val="0"/>
                <w:sz w:val="18"/>
                <w:szCs w:val="18"/>
              </w:rPr>
              <w:t>分：重复问题且未落实。</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804"/>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7</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表单记录情况</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规定填写的表单是否按要求完整记录</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9-10</w:t>
            </w:r>
            <w:r w:rsidRPr="00295066">
              <w:rPr>
                <w:rFonts w:hint="eastAsia"/>
                <w:color w:val="000000"/>
                <w:kern w:val="0"/>
                <w:sz w:val="18"/>
                <w:szCs w:val="18"/>
              </w:rPr>
              <w:t>分：准确、完整；</w:t>
            </w:r>
            <w:r w:rsidRPr="00295066">
              <w:rPr>
                <w:color w:val="000000"/>
                <w:kern w:val="0"/>
                <w:sz w:val="18"/>
                <w:szCs w:val="18"/>
              </w:rPr>
              <w:t>7-8</w:t>
            </w:r>
            <w:r w:rsidRPr="00295066">
              <w:rPr>
                <w:rFonts w:hint="eastAsia"/>
                <w:color w:val="000000"/>
                <w:kern w:val="0"/>
                <w:sz w:val="18"/>
                <w:szCs w:val="18"/>
              </w:rPr>
              <w:t>分：较准确、完整；</w:t>
            </w:r>
            <w:r w:rsidRPr="00295066">
              <w:rPr>
                <w:color w:val="000000"/>
                <w:kern w:val="0"/>
                <w:sz w:val="18"/>
                <w:szCs w:val="18"/>
              </w:rPr>
              <w:t>5-6</w:t>
            </w:r>
            <w:r w:rsidRPr="00295066">
              <w:rPr>
                <w:rFonts w:hint="eastAsia"/>
                <w:color w:val="000000"/>
                <w:kern w:val="0"/>
                <w:sz w:val="18"/>
                <w:szCs w:val="18"/>
              </w:rPr>
              <w:t>分：基本准确、完整；</w:t>
            </w:r>
            <w:r w:rsidRPr="00295066">
              <w:rPr>
                <w:color w:val="000000"/>
                <w:kern w:val="0"/>
                <w:sz w:val="18"/>
                <w:szCs w:val="18"/>
              </w:rPr>
              <w:t>3-4</w:t>
            </w:r>
            <w:r w:rsidRPr="00295066">
              <w:rPr>
                <w:rFonts w:hint="eastAsia"/>
                <w:color w:val="000000"/>
                <w:kern w:val="0"/>
                <w:sz w:val="18"/>
                <w:szCs w:val="18"/>
              </w:rPr>
              <w:t>分：较差；</w:t>
            </w:r>
            <w:r w:rsidRPr="00295066">
              <w:rPr>
                <w:color w:val="000000"/>
                <w:kern w:val="0"/>
                <w:sz w:val="18"/>
                <w:szCs w:val="18"/>
              </w:rPr>
              <w:t>0-2</w:t>
            </w:r>
            <w:r w:rsidRPr="00295066">
              <w:rPr>
                <w:rFonts w:hint="eastAsia"/>
                <w:color w:val="000000"/>
                <w:kern w:val="0"/>
                <w:sz w:val="18"/>
                <w:szCs w:val="18"/>
              </w:rPr>
              <w:t>分：未在规定时间内整改，且不符合记录。</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1172"/>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8</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专业知识的培训</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是否按计划有效培训，是否有记录</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5</w:t>
            </w:r>
            <w:r w:rsidRPr="00295066">
              <w:rPr>
                <w:rFonts w:hint="eastAsia"/>
                <w:color w:val="000000"/>
                <w:kern w:val="0"/>
                <w:sz w:val="18"/>
                <w:szCs w:val="18"/>
              </w:rPr>
              <w:t>分：按计划有效组织培训，并有完整培训记录；</w:t>
            </w:r>
            <w:r w:rsidRPr="00295066">
              <w:rPr>
                <w:color w:val="000000"/>
                <w:kern w:val="0"/>
                <w:sz w:val="18"/>
                <w:szCs w:val="18"/>
              </w:rPr>
              <w:t>4</w:t>
            </w:r>
            <w:r w:rsidRPr="00295066">
              <w:rPr>
                <w:rFonts w:hint="eastAsia"/>
                <w:color w:val="000000"/>
                <w:kern w:val="0"/>
                <w:sz w:val="18"/>
                <w:szCs w:val="18"/>
              </w:rPr>
              <w:t>分：按计划有效组织培训，培训</w:t>
            </w:r>
            <w:proofErr w:type="gramStart"/>
            <w:r w:rsidRPr="00295066">
              <w:rPr>
                <w:rFonts w:hint="eastAsia"/>
                <w:color w:val="000000"/>
                <w:kern w:val="0"/>
                <w:sz w:val="18"/>
                <w:szCs w:val="18"/>
              </w:rPr>
              <w:t>记录较</w:t>
            </w:r>
            <w:proofErr w:type="gramEnd"/>
            <w:r w:rsidRPr="00295066">
              <w:rPr>
                <w:rFonts w:hint="eastAsia"/>
                <w:color w:val="000000"/>
                <w:kern w:val="0"/>
                <w:sz w:val="18"/>
                <w:szCs w:val="18"/>
              </w:rPr>
              <w:t>完整；</w:t>
            </w:r>
            <w:r w:rsidRPr="00295066">
              <w:rPr>
                <w:color w:val="000000"/>
                <w:kern w:val="0"/>
                <w:sz w:val="18"/>
                <w:szCs w:val="18"/>
              </w:rPr>
              <w:t>3</w:t>
            </w:r>
            <w:r w:rsidRPr="00295066">
              <w:rPr>
                <w:rFonts w:hint="eastAsia"/>
                <w:color w:val="000000"/>
                <w:kern w:val="0"/>
                <w:sz w:val="18"/>
                <w:szCs w:val="18"/>
              </w:rPr>
              <w:t>分：按计划有效组织培训，但培训记录不完整；</w:t>
            </w:r>
            <w:r w:rsidRPr="00295066">
              <w:rPr>
                <w:color w:val="000000"/>
                <w:kern w:val="0"/>
                <w:sz w:val="18"/>
                <w:szCs w:val="18"/>
              </w:rPr>
              <w:t>2</w:t>
            </w:r>
            <w:r w:rsidRPr="00295066">
              <w:rPr>
                <w:rFonts w:hint="eastAsia"/>
                <w:color w:val="000000"/>
                <w:kern w:val="0"/>
                <w:sz w:val="18"/>
                <w:szCs w:val="18"/>
              </w:rPr>
              <w:t>分：有计划但未按计划进行全部培训；</w:t>
            </w:r>
            <w:r w:rsidRPr="00295066">
              <w:rPr>
                <w:color w:val="000000"/>
                <w:kern w:val="0"/>
                <w:sz w:val="18"/>
                <w:szCs w:val="18"/>
              </w:rPr>
              <w:t>1</w:t>
            </w:r>
            <w:r w:rsidRPr="00295066">
              <w:rPr>
                <w:rFonts w:hint="eastAsia"/>
                <w:color w:val="000000"/>
                <w:kern w:val="0"/>
                <w:sz w:val="18"/>
                <w:szCs w:val="18"/>
              </w:rPr>
              <w:t>分：有计划但未按计划进行培训，且记录不完整。</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524"/>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9</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考勤</w:t>
            </w:r>
          </w:p>
        </w:tc>
        <w:tc>
          <w:tcPr>
            <w:tcW w:w="2694" w:type="dxa"/>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考勤完成情况</w:t>
            </w:r>
          </w:p>
        </w:tc>
        <w:tc>
          <w:tcPr>
            <w:tcW w:w="3178" w:type="dxa"/>
            <w:gridSpan w:val="5"/>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220" w:lineRule="exact"/>
              <w:jc w:val="left"/>
              <w:rPr>
                <w:rFonts w:ascii="Times New Roman" w:hAnsi="Times New Roman"/>
                <w:color w:val="000000"/>
                <w:kern w:val="0"/>
                <w:sz w:val="18"/>
                <w:szCs w:val="18"/>
              </w:rPr>
            </w:pPr>
            <w:r w:rsidRPr="00295066">
              <w:rPr>
                <w:color w:val="000000"/>
                <w:kern w:val="0"/>
                <w:sz w:val="18"/>
                <w:szCs w:val="18"/>
              </w:rPr>
              <w:t>4-5</w:t>
            </w:r>
            <w:r w:rsidRPr="00295066">
              <w:rPr>
                <w:rFonts w:hint="eastAsia"/>
                <w:color w:val="000000"/>
                <w:kern w:val="0"/>
                <w:sz w:val="18"/>
                <w:szCs w:val="18"/>
              </w:rPr>
              <w:t>分：完成情况好；</w:t>
            </w:r>
            <w:r w:rsidRPr="00295066">
              <w:rPr>
                <w:color w:val="000000"/>
                <w:kern w:val="0"/>
                <w:sz w:val="18"/>
                <w:szCs w:val="18"/>
              </w:rPr>
              <w:t>2-3</w:t>
            </w:r>
            <w:r w:rsidRPr="00295066">
              <w:rPr>
                <w:rFonts w:hint="eastAsia"/>
                <w:color w:val="000000"/>
                <w:kern w:val="0"/>
                <w:sz w:val="18"/>
                <w:szCs w:val="18"/>
              </w:rPr>
              <w:t>分：人员缺卡、迟到、早退；</w:t>
            </w:r>
            <w:r w:rsidRPr="00295066">
              <w:rPr>
                <w:color w:val="000000"/>
                <w:kern w:val="0"/>
                <w:sz w:val="18"/>
                <w:szCs w:val="18"/>
              </w:rPr>
              <w:t>0-1</w:t>
            </w:r>
            <w:r w:rsidRPr="00295066">
              <w:rPr>
                <w:rFonts w:hint="eastAsia"/>
                <w:color w:val="000000"/>
                <w:kern w:val="0"/>
                <w:sz w:val="18"/>
                <w:szCs w:val="18"/>
              </w:rPr>
              <w:t>分：人员数不符。</w:t>
            </w:r>
          </w:p>
        </w:tc>
        <w:tc>
          <w:tcPr>
            <w:tcW w:w="1074" w:type="dxa"/>
            <w:tcBorders>
              <w:top w:val="nil"/>
              <w:left w:val="nil"/>
              <w:bottom w:val="single" w:sz="4" w:space="0" w:color="auto"/>
              <w:right w:val="single" w:sz="4" w:space="0" w:color="auto"/>
            </w:tcBorders>
            <w:vAlign w:val="center"/>
          </w:tcPr>
          <w:p w:rsidR="005A60C8" w:rsidRDefault="005A60C8" w:rsidP="0032240D">
            <w:pPr>
              <w:widowControl/>
              <w:spacing w:line="300" w:lineRule="auto"/>
              <w:jc w:val="left"/>
              <w:rPr>
                <w:rFonts w:ascii="Times New Roman" w:hAnsi="Times New Roman"/>
                <w:color w:val="000000"/>
                <w:kern w:val="0"/>
                <w:sz w:val="18"/>
                <w:szCs w:val="18"/>
              </w:rPr>
            </w:pPr>
          </w:p>
        </w:tc>
        <w:tc>
          <w:tcPr>
            <w:tcW w:w="851" w:type="dxa"/>
            <w:tcBorders>
              <w:top w:val="nil"/>
              <w:left w:val="nil"/>
              <w:bottom w:val="single" w:sz="4" w:space="0" w:color="auto"/>
              <w:right w:val="single" w:sz="4" w:space="0" w:color="auto"/>
            </w:tcBorders>
            <w:noWrap/>
            <w:vAlign w:val="center"/>
          </w:tcPr>
          <w:p w:rsidR="005A60C8" w:rsidRDefault="005A60C8" w:rsidP="0032240D">
            <w:pPr>
              <w:widowControl/>
              <w:spacing w:line="300" w:lineRule="auto"/>
              <w:jc w:val="left"/>
              <w:rPr>
                <w:rFonts w:ascii="Times New Roman" w:hAnsi="Times New Roman"/>
                <w:color w:val="000000"/>
                <w:kern w:val="0"/>
                <w:sz w:val="18"/>
                <w:szCs w:val="18"/>
              </w:rPr>
            </w:pPr>
          </w:p>
        </w:tc>
      </w:tr>
      <w:tr w:rsidR="005A60C8" w:rsidTr="0032240D">
        <w:trPr>
          <w:trHeight w:val="284"/>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10</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评估分数总计</w:t>
            </w:r>
          </w:p>
        </w:tc>
        <w:tc>
          <w:tcPr>
            <w:tcW w:w="5872" w:type="dxa"/>
            <w:gridSpan w:val="6"/>
            <w:tcBorders>
              <w:top w:val="single" w:sz="4" w:space="0" w:color="auto"/>
              <w:left w:val="nil"/>
              <w:bottom w:val="single" w:sz="4" w:space="0" w:color="auto"/>
              <w:right w:val="single" w:sz="4" w:space="0" w:color="000000"/>
            </w:tcBorders>
            <w:vAlign w:val="center"/>
            <w:hideMark/>
          </w:tcPr>
          <w:p w:rsidR="005A60C8" w:rsidRPr="00295066" w:rsidRDefault="005A60C8" w:rsidP="0032240D">
            <w:pPr>
              <w:widowControl/>
              <w:spacing w:line="300" w:lineRule="auto"/>
              <w:jc w:val="left"/>
              <w:rPr>
                <w:rFonts w:ascii="Times New Roman" w:hAnsi="Times New Roman"/>
                <w:color w:val="000000"/>
                <w:kern w:val="0"/>
                <w:sz w:val="18"/>
                <w:szCs w:val="18"/>
              </w:rPr>
            </w:pPr>
            <w:r w:rsidRPr="00295066">
              <w:rPr>
                <w:rFonts w:hint="eastAsia"/>
                <w:color w:val="000000"/>
                <w:kern w:val="0"/>
                <w:sz w:val="18"/>
                <w:szCs w:val="18"/>
              </w:rPr>
              <w:t>注：以管理处经理的评分作为</w:t>
            </w:r>
            <w:r w:rsidRPr="00295066">
              <w:rPr>
                <w:color w:val="000000"/>
                <w:kern w:val="0"/>
                <w:sz w:val="18"/>
                <w:szCs w:val="18"/>
              </w:rPr>
              <w:t>“</w:t>
            </w:r>
            <w:r w:rsidRPr="00295066">
              <w:rPr>
                <w:rFonts w:hint="eastAsia"/>
                <w:color w:val="000000"/>
                <w:kern w:val="0"/>
                <w:sz w:val="18"/>
                <w:szCs w:val="18"/>
              </w:rPr>
              <w:t>合格</w:t>
            </w:r>
            <w:r w:rsidRPr="00295066">
              <w:rPr>
                <w:color w:val="000000"/>
                <w:kern w:val="0"/>
                <w:sz w:val="18"/>
                <w:szCs w:val="18"/>
              </w:rPr>
              <w:t>”</w:t>
            </w:r>
            <w:r w:rsidRPr="00295066">
              <w:rPr>
                <w:rFonts w:hint="eastAsia"/>
                <w:color w:val="000000"/>
                <w:kern w:val="0"/>
                <w:sz w:val="18"/>
                <w:szCs w:val="18"/>
              </w:rPr>
              <w:t>或</w:t>
            </w:r>
            <w:r w:rsidRPr="00295066">
              <w:rPr>
                <w:color w:val="000000"/>
                <w:kern w:val="0"/>
                <w:sz w:val="18"/>
                <w:szCs w:val="18"/>
              </w:rPr>
              <w:t>“</w:t>
            </w:r>
            <w:r w:rsidRPr="00295066">
              <w:rPr>
                <w:rFonts w:hint="eastAsia"/>
                <w:color w:val="000000"/>
                <w:kern w:val="0"/>
                <w:sz w:val="18"/>
                <w:szCs w:val="18"/>
              </w:rPr>
              <w:t>不合格</w:t>
            </w:r>
            <w:r w:rsidRPr="00295066">
              <w:rPr>
                <w:color w:val="000000"/>
                <w:kern w:val="0"/>
                <w:sz w:val="18"/>
                <w:szCs w:val="18"/>
              </w:rPr>
              <w:t>”</w:t>
            </w:r>
            <w:r w:rsidRPr="00295066">
              <w:rPr>
                <w:rFonts w:hint="eastAsia"/>
                <w:color w:val="000000"/>
                <w:kern w:val="0"/>
                <w:sz w:val="18"/>
                <w:szCs w:val="18"/>
              </w:rPr>
              <w:t>的判定标准。</w:t>
            </w:r>
          </w:p>
        </w:tc>
        <w:tc>
          <w:tcPr>
            <w:tcW w:w="1074"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color w:val="000000"/>
                <w:kern w:val="0"/>
                <w:sz w:val="18"/>
                <w:szCs w:val="18"/>
              </w:rPr>
            </w:pPr>
            <w:r>
              <w:rPr>
                <w:rFonts w:hint="eastAsia"/>
                <w:color w:val="000000"/>
                <w:kern w:val="0"/>
                <w:sz w:val="18"/>
                <w:szCs w:val="18"/>
              </w:rPr>
              <w:t xml:space="preserve">　</w:t>
            </w:r>
          </w:p>
        </w:tc>
        <w:tc>
          <w:tcPr>
            <w:tcW w:w="851"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jc w:val="left"/>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284"/>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11</w:t>
            </w:r>
          </w:p>
        </w:tc>
        <w:tc>
          <w:tcPr>
            <w:tcW w:w="1683" w:type="dxa"/>
            <w:tcBorders>
              <w:top w:val="nil"/>
              <w:left w:val="nil"/>
              <w:bottom w:val="single" w:sz="4" w:space="0" w:color="auto"/>
              <w:right w:val="single" w:sz="4" w:space="0" w:color="auto"/>
            </w:tcBorders>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评分结论（</w:t>
            </w:r>
            <w:r>
              <w:rPr>
                <w:b/>
                <w:bCs/>
                <w:color w:val="000000"/>
                <w:kern w:val="0"/>
                <w:sz w:val="18"/>
                <w:szCs w:val="18"/>
              </w:rPr>
              <w:t>√</w:t>
            </w:r>
            <w:r>
              <w:rPr>
                <w:rFonts w:hint="eastAsia"/>
                <w:b/>
                <w:bCs/>
                <w:color w:val="000000"/>
                <w:kern w:val="0"/>
                <w:sz w:val="18"/>
                <w:szCs w:val="18"/>
              </w:rPr>
              <w:t>）</w:t>
            </w:r>
          </w:p>
        </w:tc>
        <w:tc>
          <w:tcPr>
            <w:tcW w:w="3179" w:type="dxa"/>
            <w:gridSpan w:val="3"/>
            <w:tcBorders>
              <w:top w:val="nil"/>
              <w:left w:val="nil"/>
              <w:bottom w:val="single" w:sz="4" w:space="0" w:color="auto"/>
              <w:right w:val="single" w:sz="4" w:space="0" w:color="auto"/>
            </w:tcBorders>
            <w:vAlign w:val="center"/>
            <w:hideMark/>
          </w:tcPr>
          <w:p w:rsidR="005A60C8" w:rsidRPr="00295066" w:rsidRDefault="005A60C8" w:rsidP="0032240D">
            <w:pPr>
              <w:widowControl/>
              <w:spacing w:line="300" w:lineRule="auto"/>
              <w:jc w:val="center"/>
              <w:rPr>
                <w:rFonts w:ascii="Times New Roman" w:hAnsi="Times New Roman"/>
                <w:b/>
                <w:bCs/>
                <w:color w:val="000000"/>
                <w:kern w:val="0"/>
                <w:sz w:val="18"/>
                <w:szCs w:val="18"/>
              </w:rPr>
            </w:pPr>
            <w:r w:rsidRPr="00295066">
              <w:rPr>
                <w:rFonts w:hint="eastAsia"/>
                <w:b/>
                <w:bCs/>
                <w:color w:val="000000"/>
                <w:kern w:val="0"/>
                <w:sz w:val="18"/>
                <w:szCs w:val="18"/>
              </w:rPr>
              <w:t>合格</w:t>
            </w:r>
          </w:p>
        </w:tc>
        <w:tc>
          <w:tcPr>
            <w:tcW w:w="1701" w:type="dxa"/>
            <w:tcBorders>
              <w:top w:val="nil"/>
              <w:left w:val="nil"/>
              <w:bottom w:val="single" w:sz="4" w:space="0" w:color="auto"/>
              <w:right w:val="single" w:sz="4" w:space="0" w:color="auto"/>
            </w:tcBorders>
            <w:noWrap/>
            <w:vAlign w:val="center"/>
            <w:hideMark/>
          </w:tcPr>
          <w:p w:rsidR="005A60C8" w:rsidRPr="00295066" w:rsidRDefault="005A60C8" w:rsidP="0032240D">
            <w:pPr>
              <w:widowControl/>
              <w:spacing w:line="300" w:lineRule="auto"/>
              <w:rPr>
                <w:rFonts w:ascii="Times New Roman" w:hAnsi="Times New Roman"/>
                <w:color w:val="000000"/>
                <w:kern w:val="0"/>
                <w:sz w:val="18"/>
                <w:szCs w:val="18"/>
              </w:rPr>
            </w:pPr>
            <w:r w:rsidRPr="00295066">
              <w:rPr>
                <w:rFonts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noWrap/>
            <w:vAlign w:val="center"/>
            <w:hideMark/>
          </w:tcPr>
          <w:p w:rsidR="005A60C8" w:rsidRPr="00295066" w:rsidRDefault="005A60C8" w:rsidP="0032240D">
            <w:pPr>
              <w:widowControl/>
              <w:spacing w:line="300" w:lineRule="auto"/>
              <w:jc w:val="center"/>
              <w:rPr>
                <w:rFonts w:ascii="Times New Roman" w:hAnsi="Times New Roman"/>
                <w:b/>
                <w:bCs/>
                <w:color w:val="000000"/>
                <w:kern w:val="0"/>
                <w:sz w:val="18"/>
                <w:szCs w:val="18"/>
              </w:rPr>
            </w:pPr>
            <w:r w:rsidRPr="00295066">
              <w:rPr>
                <w:rFonts w:hint="eastAsia"/>
                <w:b/>
                <w:bCs/>
                <w:color w:val="000000"/>
                <w:kern w:val="0"/>
                <w:sz w:val="18"/>
                <w:szCs w:val="18"/>
              </w:rPr>
              <w:t>不合格</w:t>
            </w:r>
          </w:p>
        </w:tc>
        <w:tc>
          <w:tcPr>
            <w:tcW w:w="1925" w:type="dxa"/>
            <w:gridSpan w:val="2"/>
            <w:tcBorders>
              <w:top w:val="single" w:sz="4" w:space="0" w:color="auto"/>
              <w:left w:val="nil"/>
              <w:bottom w:val="single" w:sz="4" w:space="0" w:color="auto"/>
              <w:right w:val="single" w:sz="4" w:space="0" w:color="000000"/>
            </w:tcBorders>
            <w:noWrap/>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 xml:space="preserve">　</w:t>
            </w:r>
          </w:p>
        </w:tc>
      </w:tr>
      <w:tr w:rsidR="005A60C8" w:rsidTr="0032240D">
        <w:trPr>
          <w:trHeight w:val="416"/>
          <w:jc w:val="center"/>
        </w:trPr>
        <w:tc>
          <w:tcPr>
            <w:tcW w:w="443" w:type="dxa"/>
            <w:tcBorders>
              <w:top w:val="single" w:sz="4" w:space="0" w:color="auto"/>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12</w:t>
            </w:r>
          </w:p>
        </w:tc>
        <w:tc>
          <w:tcPr>
            <w:tcW w:w="1683" w:type="dxa"/>
            <w:tcBorders>
              <w:top w:val="single" w:sz="4" w:space="0" w:color="auto"/>
              <w:left w:val="nil"/>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其他问题叙述</w:t>
            </w:r>
          </w:p>
        </w:tc>
        <w:tc>
          <w:tcPr>
            <w:tcW w:w="7797" w:type="dxa"/>
            <w:gridSpan w:val="8"/>
            <w:tcBorders>
              <w:top w:val="single" w:sz="4" w:space="0" w:color="auto"/>
              <w:left w:val="nil"/>
              <w:bottom w:val="single" w:sz="4" w:space="0" w:color="auto"/>
              <w:right w:val="single" w:sz="4" w:space="0" w:color="000000"/>
            </w:tcBorders>
            <w:vAlign w:val="center"/>
            <w:hideMark/>
          </w:tcPr>
          <w:p w:rsidR="005A60C8" w:rsidRDefault="005A60C8" w:rsidP="0032240D">
            <w:pPr>
              <w:widowControl/>
              <w:spacing w:line="300" w:lineRule="auto"/>
              <w:rPr>
                <w:rFonts w:ascii="Times New Roman" w:hAnsi="Times New Roman"/>
                <w:color w:val="000000"/>
                <w:kern w:val="0"/>
                <w:sz w:val="18"/>
                <w:szCs w:val="18"/>
              </w:rPr>
            </w:pPr>
            <w:r>
              <w:rPr>
                <w:rFonts w:hint="eastAsia"/>
                <w:color w:val="000000"/>
                <w:kern w:val="0"/>
                <w:sz w:val="18"/>
                <w:szCs w:val="18"/>
              </w:rPr>
              <w:t xml:space="preserve">　</w:t>
            </w:r>
          </w:p>
        </w:tc>
      </w:tr>
      <w:tr w:rsidR="005A60C8" w:rsidTr="0032240D">
        <w:trPr>
          <w:trHeight w:val="378"/>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13</w:t>
            </w:r>
          </w:p>
        </w:tc>
        <w:tc>
          <w:tcPr>
            <w:tcW w:w="1683" w:type="dxa"/>
            <w:tcBorders>
              <w:top w:val="nil"/>
              <w:left w:val="nil"/>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b/>
                <w:bCs/>
                <w:color w:val="000000"/>
                <w:kern w:val="0"/>
                <w:sz w:val="18"/>
                <w:szCs w:val="18"/>
              </w:rPr>
            </w:pPr>
            <w:r>
              <w:rPr>
                <w:rFonts w:hint="eastAsia"/>
                <w:b/>
                <w:bCs/>
                <w:color w:val="000000"/>
                <w:kern w:val="0"/>
                <w:sz w:val="18"/>
                <w:szCs w:val="18"/>
              </w:rPr>
              <w:t>供应商签字</w:t>
            </w:r>
          </w:p>
        </w:tc>
        <w:tc>
          <w:tcPr>
            <w:tcW w:w="7797" w:type="dxa"/>
            <w:gridSpan w:val="8"/>
            <w:tcBorders>
              <w:top w:val="single" w:sz="4" w:space="0" w:color="auto"/>
              <w:left w:val="nil"/>
              <w:bottom w:val="single" w:sz="4" w:space="0" w:color="auto"/>
              <w:right w:val="single" w:sz="4" w:space="0" w:color="000000"/>
            </w:tcBorders>
            <w:vAlign w:val="center"/>
          </w:tcPr>
          <w:p w:rsidR="005A60C8" w:rsidRDefault="005A60C8" w:rsidP="0032240D">
            <w:pPr>
              <w:widowControl/>
              <w:spacing w:line="300" w:lineRule="auto"/>
              <w:rPr>
                <w:rFonts w:ascii="Times New Roman" w:hAnsi="Times New Roman"/>
                <w:color w:val="000000"/>
                <w:kern w:val="0"/>
                <w:sz w:val="18"/>
                <w:szCs w:val="18"/>
              </w:rPr>
            </w:pPr>
          </w:p>
        </w:tc>
      </w:tr>
      <w:tr w:rsidR="005A60C8" w:rsidTr="0032240D">
        <w:trPr>
          <w:trHeight w:val="323"/>
          <w:jc w:val="center"/>
        </w:trPr>
        <w:tc>
          <w:tcPr>
            <w:tcW w:w="443" w:type="dxa"/>
            <w:tcBorders>
              <w:top w:val="nil"/>
              <w:left w:val="single" w:sz="4" w:space="0" w:color="auto"/>
              <w:bottom w:val="single" w:sz="4" w:space="0" w:color="auto"/>
              <w:right w:val="single" w:sz="4" w:space="0" w:color="auto"/>
            </w:tcBorders>
            <w:noWrap/>
            <w:vAlign w:val="center"/>
            <w:hideMark/>
          </w:tcPr>
          <w:p w:rsidR="005A60C8" w:rsidRDefault="005A60C8" w:rsidP="0032240D">
            <w:pPr>
              <w:widowControl/>
              <w:spacing w:line="300" w:lineRule="auto"/>
              <w:rPr>
                <w:rFonts w:ascii="Times New Roman" w:hAnsi="Times New Roman"/>
                <w:color w:val="000000"/>
                <w:kern w:val="0"/>
                <w:sz w:val="18"/>
                <w:szCs w:val="18"/>
              </w:rPr>
            </w:pPr>
            <w:r>
              <w:rPr>
                <w:color w:val="000000"/>
                <w:kern w:val="0"/>
                <w:sz w:val="18"/>
                <w:szCs w:val="18"/>
              </w:rPr>
              <w:t>14</w:t>
            </w:r>
          </w:p>
        </w:tc>
        <w:tc>
          <w:tcPr>
            <w:tcW w:w="1683" w:type="dxa"/>
            <w:tcBorders>
              <w:top w:val="nil"/>
              <w:left w:val="nil"/>
              <w:bottom w:val="single" w:sz="4" w:space="0" w:color="auto"/>
              <w:right w:val="nil"/>
            </w:tcBorders>
            <w:noWrap/>
            <w:hideMark/>
          </w:tcPr>
          <w:p w:rsidR="005A60C8" w:rsidRDefault="005A60C8" w:rsidP="0032240D">
            <w:pPr>
              <w:widowControl/>
              <w:spacing w:line="400" w:lineRule="exact"/>
              <w:rPr>
                <w:rFonts w:ascii="Times New Roman" w:hAnsi="Times New Roman"/>
                <w:b/>
                <w:bCs/>
                <w:color w:val="000000"/>
                <w:kern w:val="0"/>
                <w:sz w:val="18"/>
                <w:szCs w:val="18"/>
              </w:rPr>
            </w:pPr>
            <w:r>
              <w:rPr>
                <w:rFonts w:hint="eastAsia"/>
                <w:b/>
                <w:bCs/>
                <w:color w:val="000000"/>
                <w:kern w:val="0"/>
                <w:sz w:val="18"/>
                <w:szCs w:val="18"/>
              </w:rPr>
              <w:t>项目监管人签名</w:t>
            </w:r>
          </w:p>
        </w:tc>
        <w:tc>
          <w:tcPr>
            <w:tcW w:w="3179" w:type="dxa"/>
            <w:gridSpan w:val="3"/>
            <w:tcBorders>
              <w:top w:val="nil"/>
              <w:left w:val="single" w:sz="4" w:space="0" w:color="auto"/>
              <w:bottom w:val="single" w:sz="4" w:space="0" w:color="auto"/>
              <w:right w:val="single" w:sz="4" w:space="0" w:color="auto"/>
            </w:tcBorders>
            <w:noWrap/>
            <w:vAlign w:val="center"/>
          </w:tcPr>
          <w:p w:rsidR="005A60C8" w:rsidRDefault="005A60C8" w:rsidP="0032240D">
            <w:pPr>
              <w:widowControl/>
              <w:spacing w:line="400" w:lineRule="exact"/>
              <w:rPr>
                <w:rFonts w:ascii="Times New Roman" w:hAnsi="Times New Roman"/>
                <w:b/>
                <w:bCs/>
                <w:color w:val="000000"/>
                <w:kern w:val="0"/>
                <w:sz w:val="18"/>
                <w:szCs w:val="18"/>
              </w:rPr>
            </w:pPr>
          </w:p>
        </w:tc>
        <w:tc>
          <w:tcPr>
            <w:tcW w:w="1984" w:type="dxa"/>
            <w:gridSpan w:val="2"/>
            <w:tcBorders>
              <w:top w:val="nil"/>
              <w:left w:val="nil"/>
              <w:bottom w:val="single" w:sz="4" w:space="0" w:color="auto"/>
              <w:right w:val="single" w:sz="4" w:space="0" w:color="auto"/>
            </w:tcBorders>
            <w:noWrap/>
            <w:hideMark/>
          </w:tcPr>
          <w:p w:rsidR="005A60C8" w:rsidRDefault="005A60C8" w:rsidP="0032240D">
            <w:pPr>
              <w:widowControl/>
              <w:spacing w:line="440" w:lineRule="exact"/>
              <w:rPr>
                <w:rFonts w:ascii="Times New Roman" w:hAnsi="Times New Roman"/>
                <w:b/>
                <w:bCs/>
                <w:color w:val="000000"/>
                <w:kern w:val="0"/>
                <w:sz w:val="18"/>
                <w:szCs w:val="18"/>
              </w:rPr>
            </w:pPr>
            <w:r>
              <w:rPr>
                <w:rFonts w:hint="eastAsia"/>
                <w:b/>
                <w:bCs/>
                <w:color w:val="000000"/>
                <w:kern w:val="0"/>
                <w:sz w:val="18"/>
                <w:szCs w:val="18"/>
              </w:rPr>
              <w:t>甲方负责人签名</w:t>
            </w:r>
          </w:p>
        </w:tc>
        <w:tc>
          <w:tcPr>
            <w:tcW w:w="2634" w:type="dxa"/>
            <w:gridSpan w:val="3"/>
            <w:tcBorders>
              <w:top w:val="single" w:sz="4" w:space="0" w:color="auto"/>
              <w:left w:val="nil"/>
              <w:bottom w:val="single" w:sz="4" w:space="0" w:color="auto"/>
              <w:right w:val="single" w:sz="4" w:space="0" w:color="auto"/>
            </w:tcBorders>
            <w:noWrap/>
            <w:vAlign w:val="center"/>
          </w:tcPr>
          <w:p w:rsidR="005A60C8" w:rsidRDefault="005A60C8" w:rsidP="0032240D">
            <w:pPr>
              <w:widowControl/>
              <w:spacing w:line="440" w:lineRule="exact"/>
              <w:rPr>
                <w:rFonts w:ascii="Times New Roman" w:hAnsi="Times New Roman"/>
                <w:b/>
                <w:bCs/>
                <w:color w:val="000000"/>
                <w:kern w:val="0"/>
                <w:sz w:val="18"/>
                <w:szCs w:val="18"/>
              </w:rPr>
            </w:pPr>
          </w:p>
        </w:tc>
      </w:tr>
      <w:tr w:rsidR="005A60C8" w:rsidTr="0032240D">
        <w:trPr>
          <w:trHeight w:val="1688"/>
          <w:jc w:val="center"/>
        </w:trPr>
        <w:tc>
          <w:tcPr>
            <w:tcW w:w="443" w:type="dxa"/>
            <w:tcBorders>
              <w:top w:val="nil"/>
              <w:left w:val="single" w:sz="4" w:space="0" w:color="auto"/>
              <w:bottom w:val="single" w:sz="4" w:space="0" w:color="auto"/>
              <w:right w:val="single" w:sz="4" w:space="0" w:color="auto"/>
            </w:tcBorders>
            <w:noWrap/>
            <w:vAlign w:val="center"/>
          </w:tcPr>
          <w:p w:rsidR="005A60C8" w:rsidRDefault="005A60C8" w:rsidP="0032240D">
            <w:pPr>
              <w:widowControl/>
              <w:spacing w:line="240" w:lineRule="exact"/>
              <w:jc w:val="left"/>
              <w:rPr>
                <w:rFonts w:ascii="Times New Roman" w:hAnsi="Times New Roman"/>
                <w:color w:val="000000"/>
                <w:kern w:val="0"/>
                <w:sz w:val="22"/>
              </w:rPr>
            </w:pPr>
          </w:p>
        </w:tc>
        <w:tc>
          <w:tcPr>
            <w:tcW w:w="9480" w:type="dxa"/>
            <w:gridSpan w:val="9"/>
            <w:tcBorders>
              <w:top w:val="single" w:sz="4" w:space="0" w:color="auto"/>
              <w:left w:val="single" w:sz="4" w:space="0" w:color="auto"/>
              <w:bottom w:val="single" w:sz="4" w:space="0" w:color="auto"/>
              <w:right w:val="single" w:sz="4" w:space="0" w:color="auto"/>
            </w:tcBorders>
            <w:noWrap/>
            <w:vAlign w:val="center"/>
            <w:hideMark/>
          </w:tcPr>
          <w:p w:rsidR="005A60C8" w:rsidRDefault="005A60C8" w:rsidP="0032240D">
            <w:pPr>
              <w:spacing w:line="200" w:lineRule="exact"/>
              <w:rPr>
                <w:rFonts w:ascii="Times New Roman" w:hAnsi="Times New Roman"/>
                <w:sz w:val="18"/>
                <w:szCs w:val="18"/>
              </w:rPr>
            </w:pPr>
            <w:r>
              <w:rPr>
                <w:rFonts w:hint="eastAsia"/>
                <w:sz w:val="18"/>
                <w:szCs w:val="18"/>
              </w:rPr>
              <w:t>说明</w:t>
            </w:r>
            <w:r>
              <w:rPr>
                <w:sz w:val="18"/>
                <w:szCs w:val="18"/>
              </w:rPr>
              <w:t xml:space="preserve">  1</w:t>
            </w:r>
            <w:r>
              <w:rPr>
                <w:rFonts w:hint="eastAsia"/>
                <w:sz w:val="18"/>
                <w:szCs w:val="18"/>
              </w:rPr>
              <w:t>、本表由各项</w:t>
            </w:r>
            <w:proofErr w:type="gramStart"/>
            <w:r>
              <w:rPr>
                <w:rFonts w:hint="eastAsia"/>
                <w:sz w:val="18"/>
                <w:szCs w:val="18"/>
              </w:rPr>
              <w:t>目负责</w:t>
            </w:r>
            <w:proofErr w:type="gramEnd"/>
            <w:r>
              <w:rPr>
                <w:rFonts w:hint="eastAsia"/>
                <w:sz w:val="18"/>
                <w:szCs w:val="18"/>
              </w:rPr>
              <w:t>评估、统计及存档，街道集资办负责监管。</w:t>
            </w:r>
            <w:r>
              <w:rPr>
                <w:sz w:val="18"/>
                <w:szCs w:val="18"/>
              </w:rPr>
              <w:tab/>
            </w:r>
            <w:r>
              <w:rPr>
                <w:sz w:val="18"/>
                <w:szCs w:val="18"/>
              </w:rPr>
              <w:tab/>
            </w:r>
            <w:r>
              <w:rPr>
                <w:sz w:val="18"/>
                <w:szCs w:val="18"/>
              </w:rPr>
              <w:tab/>
            </w:r>
            <w:r>
              <w:rPr>
                <w:sz w:val="18"/>
                <w:szCs w:val="18"/>
              </w:rPr>
              <w:tab/>
            </w:r>
            <w:r>
              <w:rPr>
                <w:sz w:val="18"/>
                <w:szCs w:val="18"/>
              </w:rPr>
              <w:tab/>
            </w:r>
          </w:p>
          <w:p w:rsidR="005A60C8" w:rsidRDefault="005A60C8" w:rsidP="0032240D">
            <w:pPr>
              <w:spacing w:line="200" w:lineRule="exact"/>
              <w:ind w:leftChars="-67" w:left="-141"/>
              <w:rPr>
                <w:sz w:val="18"/>
                <w:szCs w:val="18"/>
              </w:rPr>
            </w:pPr>
            <w:r>
              <w:rPr>
                <w:sz w:val="18"/>
                <w:szCs w:val="18"/>
              </w:rPr>
              <w:tab/>
              <w:t xml:space="preserve">      2</w:t>
            </w:r>
            <w:r>
              <w:rPr>
                <w:rFonts w:hint="eastAsia"/>
                <w:sz w:val="18"/>
                <w:szCs w:val="18"/>
              </w:rPr>
              <w:t>、本表作为付款、履约考核的依据，每季度考核一次。（本评估表应附于付款凭证后）</w:t>
            </w:r>
            <w:r>
              <w:rPr>
                <w:sz w:val="18"/>
                <w:szCs w:val="18"/>
              </w:rPr>
              <w:tab/>
            </w:r>
            <w:r>
              <w:rPr>
                <w:sz w:val="18"/>
                <w:szCs w:val="18"/>
              </w:rPr>
              <w:tab/>
            </w:r>
            <w:r>
              <w:rPr>
                <w:sz w:val="18"/>
                <w:szCs w:val="18"/>
              </w:rPr>
              <w:tab/>
            </w:r>
          </w:p>
          <w:p w:rsidR="005A60C8" w:rsidRDefault="005A60C8" w:rsidP="0032240D">
            <w:pPr>
              <w:spacing w:line="200" w:lineRule="exact"/>
              <w:ind w:firstLineChars="300" w:firstLine="540"/>
              <w:rPr>
                <w:sz w:val="18"/>
                <w:szCs w:val="18"/>
              </w:rPr>
            </w:pPr>
            <w:r>
              <w:rPr>
                <w:sz w:val="18"/>
                <w:szCs w:val="18"/>
              </w:rPr>
              <w:t>3</w:t>
            </w:r>
            <w:r>
              <w:rPr>
                <w:rFonts w:hint="eastAsia"/>
                <w:sz w:val="18"/>
                <w:szCs w:val="18"/>
              </w:rPr>
              <w:t>、评估供应商履约过程中的优缺点，按其需要可附照片说明。</w:t>
            </w:r>
            <w:r>
              <w:rPr>
                <w:sz w:val="18"/>
                <w:szCs w:val="18"/>
              </w:rPr>
              <w:tab/>
            </w:r>
            <w:r>
              <w:rPr>
                <w:sz w:val="18"/>
                <w:szCs w:val="18"/>
              </w:rPr>
              <w:tab/>
            </w:r>
          </w:p>
          <w:p w:rsidR="005A60C8" w:rsidRDefault="005A60C8" w:rsidP="0032240D">
            <w:pPr>
              <w:spacing w:line="200" w:lineRule="exact"/>
              <w:ind w:firstLineChars="300" w:firstLine="540"/>
              <w:rPr>
                <w:sz w:val="18"/>
                <w:szCs w:val="18"/>
              </w:rPr>
            </w:pPr>
            <w:r>
              <w:rPr>
                <w:sz w:val="18"/>
                <w:szCs w:val="18"/>
              </w:rPr>
              <w:t>4</w:t>
            </w:r>
            <w:r>
              <w:rPr>
                <w:rFonts w:hint="eastAsia"/>
                <w:sz w:val="18"/>
                <w:szCs w:val="18"/>
              </w:rPr>
              <w:t>、评分规则：</w:t>
            </w:r>
            <w:r>
              <w:rPr>
                <w:sz w:val="18"/>
                <w:szCs w:val="18"/>
              </w:rPr>
              <w:t>95</w:t>
            </w:r>
            <w:r>
              <w:rPr>
                <w:rFonts w:hint="eastAsia"/>
                <w:sz w:val="18"/>
                <w:szCs w:val="18"/>
              </w:rPr>
              <w:t>分以上为“好”支付下季度合同费用的</w:t>
            </w:r>
            <w:r>
              <w:rPr>
                <w:sz w:val="18"/>
                <w:szCs w:val="18"/>
              </w:rPr>
              <w:t>100%</w:t>
            </w:r>
            <w:r>
              <w:rPr>
                <w:rFonts w:hint="eastAsia"/>
                <w:sz w:val="18"/>
                <w:szCs w:val="18"/>
              </w:rPr>
              <w:t>；</w:t>
            </w:r>
            <w:r>
              <w:rPr>
                <w:sz w:val="18"/>
                <w:szCs w:val="18"/>
              </w:rPr>
              <w:t>90</w:t>
            </w:r>
            <w:r>
              <w:rPr>
                <w:rFonts w:hint="eastAsia"/>
                <w:sz w:val="18"/>
                <w:szCs w:val="18"/>
              </w:rPr>
              <w:t>分以上为“较好”支付下季度合同费用的</w:t>
            </w:r>
            <w:r>
              <w:rPr>
                <w:sz w:val="18"/>
                <w:szCs w:val="18"/>
              </w:rPr>
              <w:t>95%</w:t>
            </w:r>
            <w:r>
              <w:rPr>
                <w:rFonts w:hint="eastAsia"/>
                <w:sz w:val="18"/>
                <w:szCs w:val="18"/>
              </w:rPr>
              <w:t>；</w:t>
            </w:r>
          </w:p>
          <w:p w:rsidR="005A60C8" w:rsidRDefault="005A60C8" w:rsidP="0032240D">
            <w:pPr>
              <w:spacing w:line="200" w:lineRule="exact"/>
              <w:ind w:leftChars="-67" w:left="-141"/>
              <w:rPr>
                <w:rFonts w:ascii="Times New Roman" w:hAnsi="Times New Roman"/>
                <w:sz w:val="15"/>
                <w:szCs w:val="15"/>
              </w:rPr>
            </w:pPr>
            <w:r>
              <w:rPr>
                <w:sz w:val="18"/>
                <w:szCs w:val="18"/>
              </w:rPr>
              <w:t>85</w:t>
            </w:r>
            <w:r>
              <w:rPr>
                <w:rFonts w:hint="eastAsia"/>
                <w:sz w:val="18"/>
                <w:szCs w:val="18"/>
              </w:rPr>
              <w:t>分（含）以上的为合格，支付下季度合同的</w:t>
            </w:r>
            <w:r>
              <w:rPr>
                <w:sz w:val="18"/>
                <w:szCs w:val="18"/>
              </w:rPr>
              <w:t>90%</w:t>
            </w:r>
            <w:r>
              <w:rPr>
                <w:rFonts w:hint="eastAsia"/>
                <w:sz w:val="18"/>
                <w:szCs w:val="18"/>
              </w:rPr>
              <w:t>；经连续三次考评低于</w:t>
            </w:r>
            <w:r>
              <w:rPr>
                <w:sz w:val="18"/>
                <w:szCs w:val="18"/>
              </w:rPr>
              <w:t>85</w:t>
            </w:r>
            <w:r>
              <w:rPr>
                <w:rFonts w:hint="eastAsia"/>
                <w:sz w:val="18"/>
                <w:szCs w:val="18"/>
              </w:rPr>
              <w:t>分的，自行终止合同，由此产生的一切法律后果及所有相关费用由供应商承担。</w:t>
            </w:r>
            <w:r>
              <w:rPr>
                <w:sz w:val="15"/>
                <w:szCs w:val="15"/>
              </w:rPr>
              <w:tab/>
            </w:r>
            <w:r>
              <w:rPr>
                <w:sz w:val="15"/>
                <w:szCs w:val="15"/>
              </w:rPr>
              <w:tab/>
            </w:r>
            <w:r>
              <w:rPr>
                <w:sz w:val="15"/>
                <w:szCs w:val="15"/>
              </w:rPr>
              <w:tab/>
            </w:r>
          </w:p>
        </w:tc>
      </w:tr>
    </w:tbl>
    <w:p w:rsidR="005A60C8" w:rsidRPr="00295066" w:rsidRDefault="005A60C8" w:rsidP="005A60C8">
      <w:pPr>
        <w:tabs>
          <w:tab w:val="left" w:pos="7200"/>
        </w:tabs>
        <w:adjustRightInd w:val="0"/>
        <w:snapToGrid w:val="0"/>
        <w:spacing w:line="300" w:lineRule="auto"/>
        <w:ind w:firstLineChars="200" w:firstLine="440"/>
        <w:rPr>
          <w:rFonts w:ascii="Times New Roman" w:hAnsi="Times New Roman"/>
          <w:bCs/>
          <w:color w:val="FF0000"/>
          <w:sz w:val="22"/>
        </w:rPr>
      </w:pPr>
    </w:p>
    <w:p w:rsidR="005A60C8" w:rsidRPr="00577A38" w:rsidRDefault="005A60C8" w:rsidP="005A60C8">
      <w:pPr>
        <w:adjustRightInd w:val="0"/>
        <w:snapToGrid w:val="0"/>
        <w:spacing w:line="300" w:lineRule="auto"/>
        <w:jc w:val="center"/>
        <w:outlineLvl w:val="1"/>
        <w:rPr>
          <w:rFonts w:ascii="Times New Roman" w:eastAsia="黑体" w:hAnsi="Times New Roman"/>
          <w:sz w:val="30"/>
          <w:szCs w:val="30"/>
        </w:rPr>
      </w:pPr>
      <w:bookmarkStart w:id="48" w:name="_Toc460922295"/>
      <w:bookmarkStart w:id="49" w:name="_Toc464465687"/>
      <w:bookmarkStart w:id="50" w:name="_Toc188457459"/>
      <w:r w:rsidRPr="00577A38">
        <w:rPr>
          <w:rFonts w:ascii="Times New Roman" w:eastAsia="黑体" w:hAnsi="Times New Roman"/>
          <w:sz w:val="30"/>
          <w:szCs w:val="30"/>
        </w:rPr>
        <w:lastRenderedPageBreak/>
        <w:t>四、</w:t>
      </w:r>
      <w:bookmarkEnd w:id="48"/>
      <w:bookmarkEnd w:id="49"/>
      <w:r w:rsidRPr="00577A38">
        <w:rPr>
          <w:rFonts w:ascii="Times New Roman" w:eastAsia="黑体" w:hAnsi="Times New Roman"/>
          <w:sz w:val="30"/>
          <w:szCs w:val="30"/>
        </w:rPr>
        <w:t>投标报价须知</w:t>
      </w:r>
      <w:bookmarkEnd w:id="50"/>
    </w:p>
    <w:p w:rsidR="005A60C8" w:rsidRPr="00577A38" w:rsidRDefault="005A60C8" w:rsidP="005A60C8">
      <w:pPr>
        <w:adjustRightInd w:val="0"/>
        <w:snapToGrid w:val="0"/>
        <w:spacing w:line="300" w:lineRule="auto"/>
        <w:ind w:firstLineChars="200" w:firstLine="442"/>
        <w:outlineLvl w:val="2"/>
        <w:rPr>
          <w:rFonts w:ascii="Times New Roman" w:hAnsi="Times New Roman"/>
          <w:b/>
          <w:bCs/>
          <w:sz w:val="22"/>
        </w:rPr>
      </w:pPr>
      <w:bookmarkStart w:id="51" w:name="_Toc188457460"/>
      <w:r w:rsidRPr="00577A38">
        <w:rPr>
          <w:rFonts w:ascii="Times New Roman" w:hAnsi="Times New Roman"/>
          <w:b/>
          <w:bCs/>
          <w:sz w:val="22"/>
        </w:rPr>
        <w:t xml:space="preserve">12 </w:t>
      </w:r>
      <w:r w:rsidRPr="00577A38">
        <w:rPr>
          <w:rFonts w:ascii="Times New Roman" w:hAnsi="Times New Roman"/>
          <w:b/>
          <w:bCs/>
          <w:sz w:val="22"/>
        </w:rPr>
        <w:t>投标报价依据</w:t>
      </w:r>
      <w:bookmarkEnd w:id="51"/>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12.1 </w:t>
      </w:r>
      <w:r w:rsidRPr="00577A38">
        <w:rPr>
          <w:rFonts w:ascii="Times New Roman" w:hAnsi="Times New Roman"/>
          <w:color w:val="000000"/>
          <w:sz w:val="22"/>
        </w:rPr>
        <w:t>投标报价计算依据包括本项目的招标文件（包括提供的附件）、招标文件答疑或修改的补充文书、工作量清单、项目现场条件等。</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12.2 </w:t>
      </w:r>
      <w:r w:rsidRPr="00577A38">
        <w:rPr>
          <w:rFonts w:ascii="Times New Roman" w:hAnsi="Times New Roman"/>
          <w:color w:val="000000"/>
          <w:sz w:val="22"/>
        </w:rPr>
        <w:t>招标文件明确的服务范围、服务内容、服务期限、服务质量要求、</w:t>
      </w:r>
      <w:r w:rsidRPr="00577A38">
        <w:rPr>
          <w:rFonts w:ascii="Times New Roman" w:hAnsi="Times New Roman" w:hint="eastAsia"/>
          <w:color w:val="000000"/>
          <w:sz w:val="22"/>
        </w:rPr>
        <w:t>售后服务、</w:t>
      </w:r>
      <w:r w:rsidRPr="00577A38">
        <w:rPr>
          <w:rFonts w:ascii="Times New Roman" w:hAnsi="Times New Roman"/>
          <w:color w:val="000000"/>
          <w:sz w:val="22"/>
        </w:rPr>
        <w:t>管理要求与服务标准及考核要求等。</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 </w:t>
      </w:r>
      <w:r w:rsidRPr="00577A38">
        <w:rPr>
          <w:rFonts w:ascii="Times New Roman" w:hAnsi="Times New Roman"/>
          <w:color w:val="000000"/>
          <w:sz w:val="22"/>
        </w:rPr>
        <w:t>岗位设置一览表说明</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12.3.1 </w:t>
      </w:r>
      <w:r w:rsidRPr="00577A38">
        <w:rPr>
          <w:rFonts w:ascii="Times New Roman" w:hAnsi="Times New Roman"/>
          <w:color w:val="000000"/>
          <w:sz w:val="22"/>
        </w:rPr>
        <w:t>岗位设置一览表应与投标人须知、合同条件、项目质量标准和要求等文件结合起来理解或解释。</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12.3.2 </w:t>
      </w:r>
      <w:r w:rsidRPr="00577A38">
        <w:rPr>
          <w:rFonts w:ascii="Times New Roman" w:hAnsi="Times New Roman"/>
          <w:color w:val="000000"/>
          <w:sz w:val="22"/>
        </w:rPr>
        <w:t>采购人提供的</w:t>
      </w:r>
      <w:r w:rsidRPr="00577A38">
        <w:rPr>
          <w:rFonts w:ascii="Times New Roman" w:hAnsi="Times New Roman"/>
          <w:b/>
          <w:color w:val="FF0000"/>
          <w:kern w:val="0"/>
          <w:sz w:val="22"/>
          <w:u w:val="single"/>
        </w:rPr>
        <w:t>岗位设置一览表</w:t>
      </w:r>
      <w:r w:rsidRPr="00577A38">
        <w:rPr>
          <w:rFonts w:ascii="Times New Roman" w:hAnsi="Times New Roman"/>
          <w:color w:val="000000"/>
          <w:sz w:val="22"/>
        </w:rPr>
        <w:t>是依照采购需求测算出的</w:t>
      </w:r>
      <w:r w:rsidRPr="00577A38">
        <w:rPr>
          <w:rFonts w:ascii="Times New Roman" w:hAnsi="Times New Roman"/>
          <w:b/>
          <w:color w:val="FF0000"/>
          <w:kern w:val="0"/>
          <w:sz w:val="22"/>
          <w:u w:val="single"/>
        </w:rPr>
        <w:t>各岗位最低配置要求</w:t>
      </w:r>
      <w:r w:rsidRPr="00577A38">
        <w:rPr>
          <w:rFonts w:ascii="Times New Roman" w:hAnsi="Times New Roman"/>
          <w:color w:val="000000"/>
          <w:sz w:val="22"/>
        </w:rPr>
        <w:t>，与最终的实际履约可能存在小的出入，各投标人应自行认真踏勘现场，了解招标需求。投标人如发现</w:t>
      </w:r>
      <w:r w:rsidRPr="00577A38">
        <w:rPr>
          <w:rFonts w:ascii="Times New Roman" w:hAnsi="Times New Roman"/>
          <w:b/>
          <w:color w:val="FF0000"/>
          <w:kern w:val="0"/>
          <w:sz w:val="22"/>
          <w:u w:val="single"/>
        </w:rPr>
        <w:t>该表</w:t>
      </w:r>
      <w:r w:rsidRPr="00577A38">
        <w:rPr>
          <w:rFonts w:ascii="Times New Roman" w:hAnsi="Times New Roman"/>
          <w:color w:val="000000"/>
          <w:sz w:val="22"/>
        </w:rPr>
        <w:t>和实际工作内容不一致时，应立即以书面形式通知采购人核查，除非采购人以答疑文件或补充文件予以更正，否则，投标人不得</w:t>
      </w:r>
      <w:r w:rsidRPr="00577A38">
        <w:rPr>
          <w:rFonts w:ascii="Times New Roman" w:hAnsi="Times New Roman"/>
          <w:b/>
          <w:color w:val="FF0000"/>
          <w:kern w:val="0"/>
          <w:sz w:val="22"/>
          <w:u w:val="single"/>
        </w:rPr>
        <w:t>对岗位设置一览表中的岗位类别和数量进行缩减</w:t>
      </w:r>
      <w:r w:rsidRPr="00577A38">
        <w:rPr>
          <w:rFonts w:ascii="Times New Roman" w:hAnsi="Times New Roman"/>
          <w:color w:val="000000"/>
          <w:sz w:val="22"/>
        </w:rPr>
        <w:t>。</w:t>
      </w:r>
    </w:p>
    <w:p w:rsidR="005A60C8" w:rsidRPr="00577A38" w:rsidRDefault="005A60C8" w:rsidP="005A60C8">
      <w:pPr>
        <w:adjustRightInd w:val="0"/>
        <w:snapToGrid w:val="0"/>
        <w:spacing w:line="300" w:lineRule="auto"/>
        <w:ind w:firstLineChars="200" w:firstLine="442"/>
        <w:jc w:val="left"/>
        <w:outlineLvl w:val="2"/>
        <w:rPr>
          <w:rFonts w:ascii="Times New Roman" w:hAnsi="Times New Roman"/>
          <w:b/>
          <w:color w:val="000000"/>
          <w:sz w:val="22"/>
        </w:rPr>
      </w:pPr>
      <w:bookmarkStart w:id="52" w:name="_Toc188457461"/>
      <w:r w:rsidRPr="00577A38">
        <w:rPr>
          <w:rFonts w:ascii="Times New Roman" w:hAnsi="Times New Roman"/>
          <w:b/>
          <w:color w:val="000000"/>
          <w:sz w:val="22"/>
        </w:rPr>
        <w:t>13</w:t>
      </w:r>
      <w:r w:rsidRPr="00577A38">
        <w:rPr>
          <w:rFonts w:ascii="Times New Roman" w:hAnsi="Times New Roman"/>
          <w:b/>
          <w:color w:val="000000"/>
          <w:sz w:val="22"/>
        </w:rPr>
        <w:t>投标报价内容</w:t>
      </w:r>
      <w:bookmarkEnd w:id="52"/>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13.1</w:t>
      </w:r>
      <w:r w:rsidRPr="00577A38">
        <w:rPr>
          <w:rFonts w:ascii="Times New Roman" w:hAnsi="Times New Roman"/>
          <w:color w:val="000000"/>
          <w:sz w:val="22"/>
        </w:rPr>
        <w:t>依据本项目的招标范围和内容，中标人提供物业管理服务，其投标报价应包括管理费、人工、日常维修（包括日常巡检、例保、小修）、清扫用设备、耗材</w:t>
      </w:r>
      <w:r w:rsidRPr="00577A38">
        <w:rPr>
          <w:rFonts w:ascii="Times New Roman" w:hAnsi="Times New Roman" w:hint="eastAsia"/>
          <w:color w:val="000000"/>
          <w:sz w:val="22"/>
        </w:rPr>
        <w:t>、售后服务</w:t>
      </w:r>
      <w:r w:rsidRPr="00577A38">
        <w:rPr>
          <w:rFonts w:ascii="Times New Roman" w:hAnsi="Times New Roman"/>
          <w:color w:val="000000"/>
          <w:sz w:val="22"/>
        </w:rPr>
        <w:t>等</w:t>
      </w:r>
      <w:r w:rsidRPr="00577A38">
        <w:rPr>
          <w:rFonts w:ascii="Times New Roman" w:hAnsi="Times New Roman" w:hint="eastAsia"/>
          <w:color w:val="000000"/>
          <w:sz w:val="22"/>
        </w:rPr>
        <w:t>费用</w:t>
      </w:r>
      <w:r w:rsidRPr="00577A38">
        <w:rPr>
          <w:rFonts w:ascii="Times New Roman" w:hAnsi="Times New Roman"/>
          <w:color w:val="000000"/>
          <w:sz w:val="22"/>
        </w:rPr>
        <w:t>。</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13.2</w:t>
      </w:r>
      <w:r w:rsidRPr="00577A38">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13.3</w:t>
      </w:r>
      <w:r w:rsidRPr="00577A38">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5A60C8" w:rsidRPr="00E86781"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13.4</w:t>
      </w:r>
      <w:r w:rsidRPr="00577A38">
        <w:rPr>
          <w:rFonts w:ascii="Times New Roman" w:hAnsi="Times New Roman"/>
          <w:color w:val="000000"/>
          <w:sz w:val="22"/>
        </w:rPr>
        <w:t>投标人应考虑本项目可能存在的其他任何风险因素，包括政策性调价、人工和材料成本增涨、因</w:t>
      </w:r>
      <w:r w:rsidRPr="00577A38">
        <w:rPr>
          <w:rFonts w:ascii="Times New Roman" w:hAnsi="Times New Roman"/>
          <w:color w:val="0000FF"/>
          <w:kern w:val="0"/>
          <w:sz w:val="22"/>
        </w:rPr>
        <w:t>设备使用年限增长引起的维修成本增加和效能衰减等。</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13.5</w:t>
      </w:r>
      <w:r w:rsidRPr="00577A38">
        <w:rPr>
          <w:rFonts w:ascii="Times New Roman" w:hAnsi="Times New Roman"/>
          <w:color w:val="000000"/>
          <w:sz w:val="22"/>
        </w:rPr>
        <w:t>投标人按照投标文件格式中所附的表式完整地填写开标一览表及各类投标报价明细表，说明其拟提供服务的内容、数量、价格构成等。</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投标人只需在《开标一览表》中报出第一年度的投标价格，</w:t>
      </w:r>
      <w:r w:rsidRPr="00577A38">
        <w:rPr>
          <w:rFonts w:ascii="Times New Roman" w:hAnsi="Times New Roman"/>
          <w:b/>
          <w:color w:val="FF0000"/>
          <w:kern w:val="0"/>
          <w:sz w:val="22"/>
        </w:rPr>
        <w:t>后几年合同价，按照当年度核定的工作内容，参照实际中标价格确定。</w:t>
      </w:r>
    </w:p>
    <w:p w:rsidR="005A60C8" w:rsidRPr="00577A38" w:rsidRDefault="005A60C8" w:rsidP="005A60C8">
      <w:pPr>
        <w:tabs>
          <w:tab w:val="left" w:pos="3060"/>
        </w:tabs>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color w:val="000000"/>
          <w:sz w:val="22"/>
        </w:rPr>
        <w:t xml:space="preserve">13.6 </w:t>
      </w:r>
      <w:r w:rsidRPr="00577A38">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5A60C8" w:rsidRPr="00577A38" w:rsidTr="0032240D">
        <w:trPr>
          <w:trHeight w:val="567"/>
          <w:tblHeader/>
          <w:jc w:val="center"/>
        </w:trPr>
        <w:tc>
          <w:tcPr>
            <w:tcW w:w="2021" w:type="dxa"/>
            <w:gridSpan w:val="2"/>
            <w:tcBorders>
              <w:bottom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
                <w:bCs/>
                <w:sz w:val="22"/>
              </w:rPr>
            </w:pPr>
            <w:bookmarkStart w:id="53" w:name="OLE_LINK41"/>
            <w:bookmarkStart w:id="54" w:name="OLE_LINK42"/>
            <w:r w:rsidRPr="00577A38">
              <w:rPr>
                <w:rFonts w:ascii="Times New Roman" w:hAnsi="Times New Roman"/>
                <w:b/>
                <w:bCs/>
                <w:sz w:val="22"/>
              </w:rPr>
              <w:t>项目</w:t>
            </w:r>
          </w:p>
        </w:tc>
        <w:tc>
          <w:tcPr>
            <w:tcW w:w="4678" w:type="dxa"/>
            <w:tcBorders>
              <w:bottom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要求</w:t>
            </w:r>
          </w:p>
        </w:tc>
        <w:tc>
          <w:tcPr>
            <w:tcW w:w="1275" w:type="dxa"/>
            <w:tcBorders>
              <w:bottom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b/>
                <w:bCs/>
                <w:sz w:val="22"/>
              </w:rPr>
              <w:t>分项报价</w:t>
            </w:r>
          </w:p>
        </w:tc>
        <w:tc>
          <w:tcPr>
            <w:tcW w:w="1542" w:type="dxa"/>
            <w:tcBorders>
              <w:bottom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备注</w:t>
            </w:r>
          </w:p>
        </w:tc>
      </w:tr>
      <w:tr w:rsidR="005A60C8" w:rsidRPr="00577A38" w:rsidTr="0032240D">
        <w:trPr>
          <w:trHeight w:val="564"/>
          <w:jc w:val="center"/>
        </w:trPr>
        <w:tc>
          <w:tcPr>
            <w:tcW w:w="426" w:type="dxa"/>
            <w:tcBorders>
              <w:top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1</w:t>
            </w:r>
          </w:p>
        </w:tc>
        <w:tc>
          <w:tcPr>
            <w:tcW w:w="1595" w:type="dxa"/>
            <w:tcBorders>
              <w:top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hint="eastAsia"/>
                <w:bCs/>
                <w:sz w:val="22"/>
              </w:rPr>
              <w:t>人员费用</w:t>
            </w:r>
          </w:p>
        </w:tc>
        <w:tc>
          <w:tcPr>
            <w:tcW w:w="4678" w:type="dxa"/>
            <w:tcBorders>
              <w:top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宋体" w:hAnsi="Times New Roman" w:cs="宋体"/>
                <w:kern w:val="0"/>
                <w:szCs w:val="21"/>
              </w:rPr>
            </w:pPr>
            <w:r w:rsidRPr="00577A38">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r>
      <w:tr w:rsidR="005A60C8" w:rsidRPr="00577A38" w:rsidTr="0032240D">
        <w:trPr>
          <w:trHeight w:val="375"/>
          <w:jc w:val="center"/>
        </w:trPr>
        <w:tc>
          <w:tcPr>
            <w:tcW w:w="426"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1595"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材料费</w:t>
            </w:r>
          </w:p>
        </w:tc>
        <w:tc>
          <w:tcPr>
            <w:tcW w:w="4678"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包括工具、材料、耗材等费用</w:t>
            </w:r>
          </w:p>
        </w:tc>
        <w:tc>
          <w:tcPr>
            <w:tcW w:w="1275"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5A60C8" w:rsidRPr="00577A38" w:rsidRDefault="005A60C8" w:rsidP="0032240D">
            <w:pPr>
              <w:jc w:val="center"/>
            </w:pPr>
          </w:p>
        </w:tc>
      </w:tr>
      <w:tr w:rsidR="005A60C8" w:rsidRPr="00577A38" w:rsidTr="0032240D">
        <w:trPr>
          <w:trHeight w:val="177"/>
          <w:jc w:val="center"/>
        </w:trPr>
        <w:tc>
          <w:tcPr>
            <w:tcW w:w="426" w:type="dxa"/>
            <w:vAlign w:val="center"/>
          </w:tcPr>
          <w:p w:rsidR="005A60C8" w:rsidRDefault="005A60C8" w:rsidP="0032240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管理费</w:t>
            </w:r>
          </w:p>
        </w:tc>
        <w:tc>
          <w:tcPr>
            <w:tcW w:w="4678"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包括办公设备等费用</w:t>
            </w:r>
          </w:p>
        </w:tc>
        <w:tc>
          <w:tcPr>
            <w:tcW w:w="1275"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c>
          <w:tcPr>
            <w:tcW w:w="1542" w:type="dxa"/>
            <w:vAlign w:val="center"/>
          </w:tcPr>
          <w:p w:rsidR="005A60C8" w:rsidRPr="00577A38" w:rsidRDefault="005A60C8" w:rsidP="0032240D">
            <w:pPr>
              <w:jc w:val="center"/>
            </w:pPr>
          </w:p>
        </w:tc>
      </w:tr>
      <w:tr w:rsidR="005A60C8" w:rsidRPr="00577A38" w:rsidTr="0032240D">
        <w:trPr>
          <w:trHeight w:val="132"/>
          <w:jc w:val="center"/>
        </w:trPr>
        <w:tc>
          <w:tcPr>
            <w:tcW w:w="426"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其他</w:t>
            </w:r>
          </w:p>
        </w:tc>
        <w:tc>
          <w:tcPr>
            <w:tcW w:w="4678"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项目实施过程中发生的不可预见的费用</w:t>
            </w:r>
          </w:p>
        </w:tc>
        <w:tc>
          <w:tcPr>
            <w:tcW w:w="1275"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c>
          <w:tcPr>
            <w:tcW w:w="1542" w:type="dxa"/>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r>
      <w:tr w:rsidR="005A60C8" w:rsidRPr="00577A38" w:rsidTr="0032240D">
        <w:trPr>
          <w:trHeight w:val="420"/>
          <w:jc w:val="center"/>
        </w:trPr>
        <w:tc>
          <w:tcPr>
            <w:tcW w:w="426" w:type="dxa"/>
            <w:vAlign w:val="center"/>
          </w:tcPr>
          <w:p w:rsidR="005A60C8" w:rsidRDefault="005A60C8" w:rsidP="0032240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利润</w:t>
            </w:r>
          </w:p>
        </w:tc>
        <w:tc>
          <w:tcPr>
            <w:tcW w:w="4678" w:type="dxa"/>
            <w:vAlign w:val="center"/>
          </w:tcPr>
          <w:p w:rsidR="005A60C8" w:rsidRPr="00E80EDA" w:rsidRDefault="005A60C8" w:rsidP="0032240D">
            <w:pPr>
              <w:tabs>
                <w:tab w:val="left" w:pos="3060"/>
              </w:tabs>
              <w:adjustRightInd w:val="0"/>
              <w:snapToGrid w:val="0"/>
              <w:jc w:val="center"/>
              <w:rPr>
                <w:bCs/>
                <w:sz w:val="22"/>
              </w:rPr>
            </w:pPr>
            <w:r w:rsidRPr="00E80EDA">
              <w:rPr>
                <w:bCs/>
                <w:sz w:val="22"/>
              </w:rPr>
              <w:t>按（</w:t>
            </w:r>
            <w:r w:rsidRPr="00E80EDA">
              <w:rPr>
                <w:bCs/>
                <w:sz w:val="22"/>
              </w:rPr>
              <w:t>1+2+3+4</w:t>
            </w:r>
            <w:r w:rsidRPr="00E80EDA">
              <w:rPr>
                <w:bCs/>
                <w:sz w:val="22"/>
              </w:rPr>
              <w:t>）的</w:t>
            </w:r>
            <w:r w:rsidRPr="00E80EDA">
              <w:rPr>
                <w:bCs/>
                <w:sz w:val="22"/>
              </w:rPr>
              <w:t>%</w:t>
            </w:r>
            <w:r w:rsidRPr="00E80EDA">
              <w:rPr>
                <w:bCs/>
                <w:sz w:val="22"/>
              </w:rPr>
              <w:t>计取</w:t>
            </w:r>
          </w:p>
        </w:tc>
        <w:tc>
          <w:tcPr>
            <w:tcW w:w="1275"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c>
          <w:tcPr>
            <w:tcW w:w="1542" w:type="dxa"/>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r>
      <w:tr w:rsidR="005A60C8" w:rsidRPr="00577A38" w:rsidTr="0032240D">
        <w:trPr>
          <w:trHeight w:val="567"/>
          <w:jc w:val="center"/>
        </w:trPr>
        <w:tc>
          <w:tcPr>
            <w:tcW w:w="426"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lastRenderedPageBreak/>
              <w:t>6</w:t>
            </w:r>
          </w:p>
        </w:tc>
        <w:tc>
          <w:tcPr>
            <w:tcW w:w="1595"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税金</w:t>
            </w:r>
          </w:p>
        </w:tc>
        <w:tc>
          <w:tcPr>
            <w:tcW w:w="4678"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按国家及上海市规定缴纳</w:t>
            </w:r>
          </w:p>
        </w:tc>
        <w:tc>
          <w:tcPr>
            <w:tcW w:w="1275"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c>
          <w:tcPr>
            <w:tcW w:w="1542" w:type="dxa"/>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r>
      <w:tr w:rsidR="005A60C8" w:rsidRPr="00577A38" w:rsidTr="0032240D">
        <w:trPr>
          <w:trHeight w:val="567"/>
          <w:jc w:val="center"/>
        </w:trPr>
        <w:tc>
          <w:tcPr>
            <w:tcW w:w="6699" w:type="dxa"/>
            <w:gridSpan w:val="3"/>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
                <w:bCs/>
                <w:sz w:val="22"/>
              </w:rPr>
            </w:pPr>
            <w:r w:rsidRPr="00577A38">
              <w:rPr>
                <w:rFonts w:ascii="Times New Roman" w:hAnsi="Times New Roman" w:hint="eastAsia"/>
                <w:b/>
                <w:bCs/>
                <w:sz w:val="22"/>
              </w:rPr>
              <w:t>投标总价</w:t>
            </w:r>
          </w:p>
        </w:tc>
        <w:tc>
          <w:tcPr>
            <w:tcW w:w="1275" w:type="dxa"/>
            <w:vAlign w:val="center"/>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c>
          <w:tcPr>
            <w:tcW w:w="1542" w:type="dxa"/>
          </w:tcPr>
          <w:p w:rsidR="005A60C8" w:rsidRPr="00577A38" w:rsidRDefault="005A60C8" w:rsidP="0032240D">
            <w:pPr>
              <w:tabs>
                <w:tab w:val="left" w:pos="3060"/>
              </w:tabs>
              <w:adjustRightInd w:val="0"/>
              <w:snapToGrid w:val="0"/>
              <w:spacing w:line="300" w:lineRule="auto"/>
              <w:jc w:val="center"/>
              <w:rPr>
                <w:rFonts w:ascii="Times New Roman" w:hAnsi="Times New Roman"/>
                <w:bCs/>
                <w:sz w:val="22"/>
              </w:rPr>
            </w:pPr>
          </w:p>
        </w:tc>
      </w:tr>
    </w:tbl>
    <w:bookmarkEnd w:id="53"/>
    <w:bookmarkEnd w:id="54"/>
    <w:p w:rsidR="005A60C8" w:rsidRDefault="005A60C8" w:rsidP="005A60C8">
      <w:pPr>
        <w:tabs>
          <w:tab w:val="left" w:pos="3060"/>
        </w:tabs>
        <w:adjustRightInd w:val="0"/>
        <w:snapToGrid w:val="0"/>
        <w:spacing w:line="300" w:lineRule="auto"/>
        <w:ind w:firstLineChars="200" w:firstLine="440"/>
        <w:jc w:val="left"/>
        <w:rPr>
          <w:rFonts w:ascii="Times New Roman" w:hAnsi="Times New Roman"/>
          <w:bCs/>
          <w:sz w:val="22"/>
        </w:rPr>
      </w:pPr>
      <w:r w:rsidRPr="00577A38">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rsidR="005A60C8" w:rsidRPr="00577A38" w:rsidRDefault="005A60C8" w:rsidP="005A60C8">
      <w:pPr>
        <w:adjustRightInd w:val="0"/>
        <w:snapToGrid w:val="0"/>
        <w:spacing w:line="300" w:lineRule="auto"/>
        <w:ind w:firstLineChars="200" w:firstLine="442"/>
        <w:jc w:val="left"/>
        <w:outlineLvl w:val="2"/>
        <w:rPr>
          <w:rFonts w:ascii="Times New Roman" w:hAnsi="Times New Roman"/>
          <w:b/>
          <w:color w:val="000000"/>
          <w:sz w:val="22"/>
        </w:rPr>
      </w:pPr>
      <w:bookmarkStart w:id="55" w:name="_Toc188457462"/>
      <w:r w:rsidRPr="00577A38">
        <w:rPr>
          <w:rFonts w:ascii="Times New Roman" w:hAnsi="Times New Roman"/>
          <w:b/>
          <w:color w:val="000000"/>
          <w:sz w:val="22"/>
        </w:rPr>
        <w:t>14</w:t>
      </w:r>
      <w:r w:rsidRPr="00577A38">
        <w:rPr>
          <w:rFonts w:ascii="Times New Roman" w:hAnsi="Times New Roman"/>
          <w:b/>
          <w:color w:val="000000"/>
          <w:sz w:val="22"/>
        </w:rPr>
        <w:t>投标报价控制性条款</w:t>
      </w:r>
      <w:bookmarkEnd w:id="55"/>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14.1 </w:t>
      </w:r>
      <w:r w:rsidRPr="00577A38">
        <w:rPr>
          <w:rFonts w:ascii="Times New Roman" w:hAnsi="Times New Roman"/>
          <w:color w:val="000000"/>
          <w:sz w:val="22"/>
        </w:rPr>
        <w:t>投标报价不得超过公布的预算金额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，其中各年度或各分项报价（如有要求）均不得超过对应的预算金额</w:t>
      </w:r>
      <w:r w:rsidRPr="00577A38">
        <w:rPr>
          <w:rFonts w:ascii="Times New Roman" w:hAnsi="Times New Roman" w:hint="eastAsia"/>
          <w:color w:val="000000"/>
          <w:sz w:val="22"/>
        </w:rPr>
        <w:t>或最高限价</w:t>
      </w:r>
      <w:r w:rsidRPr="00577A38">
        <w:rPr>
          <w:rFonts w:ascii="Times New Roman" w:hAnsi="Times New Roman"/>
          <w:color w:val="000000"/>
          <w:sz w:val="22"/>
        </w:rPr>
        <w:t>。</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14.2 </w:t>
      </w:r>
      <w:r w:rsidRPr="00577A38">
        <w:rPr>
          <w:rFonts w:ascii="Times New Roman" w:hAnsi="Times New Roman"/>
          <w:color w:val="000000"/>
          <w:sz w:val="22"/>
        </w:rPr>
        <w:t>本项目只允许有一个报价，任何有选择的报价将不予接受。</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14.3 </w:t>
      </w:r>
      <w:r w:rsidRPr="00577A38">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A60C8" w:rsidRPr="00577A38" w:rsidRDefault="005A60C8" w:rsidP="005A60C8">
      <w:pPr>
        <w:adjustRightInd w:val="0"/>
        <w:snapToGrid w:val="0"/>
        <w:spacing w:line="300" w:lineRule="auto"/>
        <w:ind w:firstLineChars="200" w:firstLine="442"/>
        <w:jc w:val="left"/>
        <w:rPr>
          <w:rFonts w:ascii="Times New Roman" w:hAnsi="Times New Roman"/>
          <w:color w:val="000000"/>
          <w:sz w:val="22"/>
        </w:rPr>
      </w:pPr>
      <w:r w:rsidRPr="00577A38">
        <w:rPr>
          <w:rFonts w:asciiTheme="minorEastAsia" w:eastAsiaTheme="minorEastAsia" w:hAnsiTheme="minorEastAsia"/>
          <w:b/>
          <w:bCs/>
          <w:kern w:val="0"/>
          <w:sz w:val="22"/>
        </w:rPr>
        <w:t>★</w:t>
      </w:r>
      <w:r w:rsidRPr="00577A38">
        <w:rPr>
          <w:rFonts w:ascii="Times New Roman" w:hAnsi="Times New Roman"/>
          <w:color w:val="000000"/>
          <w:sz w:val="22"/>
        </w:rPr>
        <w:t xml:space="preserve">14.4 </w:t>
      </w:r>
      <w:r w:rsidRPr="00577A38">
        <w:rPr>
          <w:rFonts w:ascii="Times New Roman" w:hAnsi="Times New Roman"/>
          <w:color w:val="000000"/>
          <w:sz w:val="22"/>
        </w:rPr>
        <w:t>经评标委员会审定，投标报价存在下列情形之一的，该投标文件作无效标处理：</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14.4.1 </w:t>
      </w:r>
      <w:r w:rsidRPr="00577A38">
        <w:rPr>
          <w:rFonts w:ascii="Times New Roman" w:hAnsi="Times New Roman"/>
          <w:color w:val="000000"/>
          <w:sz w:val="22"/>
        </w:rPr>
        <w:t>对岗位设置一览表中的</w:t>
      </w:r>
      <w:r w:rsidRPr="00577A38">
        <w:rPr>
          <w:rFonts w:ascii="Times New Roman" w:hAnsi="Times New Roman"/>
          <w:sz w:val="22"/>
        </w:rPr>
        <w:t>岗位配置数进行缩减的</w:t>
      </w:r>
      <w:r w:rsidRPr="00577A38">
        <w:rPr>
          <w:rFonts w:ascii="Times New Roman" w:hAnsi="Times New Roman"/>
          <w:color w:val="000000"/>
          <w:sz w:val="22"/>
        </w:rPr>
        <w:t>；</w:t>
      </w:r>
    </w:p>
    <w:p w:rsidR="005A60C8" w:rsidRPr="00577A38" w:rsidRDefault="005A60C8" w:rsidP="005A60C8">
      <w:pPr>
        <w:adjustRightInd w:val="0"/>
        <w:snapToGrid w:val="0"/>
        <w:spacing w:line="300" w:lineRule="auto"/>
        <w:ind w:firstLineChars="200" w:firstLine="440"/>
        <w:jc w:val="left"/>
        <w:rPr>
          <w:rFonts w:ascii="Times New Roman" w:hAnsi="Times New Roman"/>
          <w:color w:val="000000"/>
          <w:sz w:val="22"/>
        </w:rPr>
      </w:pPr>
      <w:r w:rsidRPr="00577A38">
        <w:rPr>
          <w:rFonts w:ascii="Times New Roman" w:hAnsi="Times New Roman"/>
          <w:color w:val="000000"/>
          <w:sz w:val="22"/>
        </w:rPr>
        <w:t xml:space="preserve">14.4.2 </w:t>
      </w:r>
      <w:r w:rsidRPr="00577A38">
        <w:rPr>
          <w:rFonts w:ascii="Times New Roman" w:hAnsi="Times New Roman"/>
          <w:color w:val="000000"/>
          <w:sz w:val="22"/>
        </w:rPr>
        <w:t>投标报价和技术方案明显不相符的；</w:t>
      </w:r>
    </w:p>
    <w:p w:rsidR="005A60C8" w:rsidRPr="00577A38" w:rsidRDefault="005A60C8" w:rsidP="005A60C8">
      <w:pPr>
        <w:adjustRightInd w:val="0"/>
        <w:snapToGrid w:val="0"/>
        <w:spacing w:line="300" w:lineRule="auto"/>
        <w:jc w:val="center"/>
        <w:outlineLvl w:val="1"/>
        <w:rPr>
          <w:rFonts w:ascii="Times New Roman" w:eastAsia="黑体" w:hAnsi="Times New Roman"/>
          <w:sz w:val="30"/>
          <w:szCs w:val="30"/>
        </w:rPr>
      </w:pPr>
      <w:bookmarkStart w:id="56" w:name="_Toc188457463"/>
      <w:bookmarkStart w:id="57" w:name="_Toc486604818"/>
      <w:bookmarkStart w:id="58" w:name="_Toc481849902"/>
      <w:r w:rsidRPr="00577A38">
        <w:rPr>
          <w:rFonts w:ascii="Times New Roman" w:eastAsia="黑体" w:hAnsi="Times New Roman"/>
          <w:sz w:val="30"/>
          <w:szCs w:val="30"/>
        </w:rPr>
        <w:t>五、政府采购政策</w:t>
      </w:r>
      <w:bookmarkEnd w:id="56"/>
    </w:p>
    <w:p w:rsidR="005A60C8" w:rsidRPr="00577A38" w:rsidRDefault="005A60C8" w:rsidP="005A60C8">
      <w:pPr>
        <w:adjustRightInd w:val="0"/>
        <w:snapToGrid w:val="0"/>
        <w:spacing w:line="300" w:lineRule="auto"/>
        <w:ind w:firstLineChars="200" w:firstLine="442"/>
        <w:outlineLvl w:val="2"/>
        <w:rPr>
          <w:rFonts w:ascii="Times New Roman" w:eastAsiaTheme="minorEastAsia" w:hAnsi="Times New Roman"/>
          <w:b/>
          <w:sz w:val="22"/>
        </w:rPr>
      </w:pPr>
      <w:bookmarkStart w:id="59" w:name="_Toc188457464"/>
      <w:bookmarkStart w:id="60" w:name="_Toc481849905"/>
      <w:bookmarkStart w:id="61" w:name="_Toc486604821"/>
      <w:bookmarkEnd w:id="57"/>
      <w:bookmarkEnd w:id="58"/>
      <w:r w:rsidRPr="00577A38">
        <w:rPr>
          <w:rFonts w:ascii="Times New Roman" w:hAnsi="Times New Roman"/>
          <w:b/>
          <w:sz w:val="22"/>
        </w:rPr>
        <w:t>15</w:t>
      </w:r>
      <w:r w:rsidRPr="00577A38">
        <w:rPr>
          <w:rFonts w:ascii="Times New Roman" w:eastAsiaTheme="minorEastAsia" w:hAnsiTheme="minorEastAsia"/>
          <w:b/>
          <w:sz w:val="22"/>
        </w:rPr>
        <w:t>促进中小企业发展</w:t>
      </w:r>
      <w:bookmarkEnd w:id="59"/>
    </w:p>
    <w:p w:rsidR="005A60C8" w:rsidRPr="00577A38" w:rsidRDefault="005A60C8" w:rsidP="005A60C8">
      <w:pPr>
        <w:tabs>
          <w:tab w:val="left" w:pos="3060"/>
        </w:tabs>
        <w:adjustRightInd w:val="0"/>
        <w:snapToGrid w:val="0"/>
        <w:spacing w:line="300" w:lineRule="auto"/>
        <w:ind w:firstLineChars="200" w:firstLine="442"/>
        <w:rPr>
          <w:rFonts w:ascii="Times New Roman" w:eastAsiaTheme="minorEastAsia" w:hAnsi="Times New Roman"/>
          <w:sz w:val="22"/>
        </w:rPr>
      </w:pPr>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w:t>
      </w:r>
      <w:r w:rsidRPr="00577A38">
        <w:rPr>
          <w:rFonts w:ascii="Times New Roman" w:eastAsiaTheme="minorEastAsia" w:hAnsi="Times New Roman"/>
          <w:bCs/>
          <w:sz w:val="22"/>
        </w:rPr>
        <w:t>.1</w:t>
      </w:r>
      <w:r w:rsidRPr="00577A38">
        <w:rPr>
          <w:rFonts w:ascii="Times New Roman" w:eastAsiaTheme="minorEastAsia" w:hAnsiTheme="minorEastAsia"/>
          <w:sz w:val="22"/>
        </w:rPr>
        <w:t>小型、微型企业的划定按照《中小企业划型标准规定》（工信部联企业【</w:t>
      </w:r>
      <w:r w:rsidRPr="00577A38">
        <w:rPr>
          <w:rFonts w:ascii="Times New Roman" w:eastAsiaTheme="minorEastAsia" w:hAnsi="Times New Roman"/>
          <w:sz w:val="22"/>
        </w:rPr>
        <w:t>2011</w:t>
      </w:r>
      <w:r w:rsidRPr="00577A38">
        <w:rPr>
          <w:rFonts w:ascii="Times New Roman" w:eastAsiaTheme="minorEastAsia" w:hAnsiTheme="minorEastAsia"/>
          <w:sz w:val="22"/>
        </w:rPr>
        <w:t>】</w:t>
      </w:r>
      <w:r w:rsidRPr="00577A38">
        <w:rPr>
          <w:rFonts w:ascii="Times New Roman" w:eastAsiaTheme="minorEastAsia" w:hAnsi="Times New Roman"/>
          <w:sz w:val="22"/>
        </w:rPr>
        <w:t>300</w:t>
      </w:r>
      <w:r w:rsidRPr="00577A38">
        <w:rPr>
          <w:rFonts w:ascii="Times New Roman" w:eastAsiaTheme="minorEastAsia" w:hAnsiTheme="minorEastAsia"/>
          <w:sz w:val="22"/>
        </w:rPr>
        <w:t>号）执行，参加投标的小型、微型企业应当提供《中小企业声明函》（具体格式见</w:t>
      </w:r>
      <w:r w:rsidRPr="00577A38">
        <w:rPr>
          <w:rFonts w:ascii="Times New Roman" w:eastAsiaTheme="minorEastAsia" w:hAnsi="Times New Roman"/>
          <w:sz w:val="22"/>
        </w:rPr>
        <w:t>“</w:t>
      </w:r>
      <w:r w:rsidRPr="00577A38">
        <w:rPr>
          <w:rFonts w:ascii="Times New Roman" w:eastAsiaTheme="minorEastAsia" w:hAnsiTheme="minorEastAsia"/>
          <w:sz w:val="22"/>
        </w:rPr>
        <w:t>投标文件格式</w:t>
      </w:r>
      <w:r w:rsidRPr="00577A38">
        <w:rPr>
          <w:rFonts w:ascii="Times New Roman" w:eastAsiaTheme="minorEastAsia" w:hAnsi="Times New Roman"/>
          <w:sz w:val="22"/>
        </w:rPr>
        <w:t>”</w:t>
      </w:r>
      <w:r w:rsidRPr="00577A38">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rsidR="005A60C8" w:rsidRPr="00577A38" w:rsidRDefault="005A60C8" w:rsidP="005A60C8">
      <w:pPr>
        <w:adjustRightInd w:val="0"/>
        <w:snapToGrid w:val="0"/>
        <w:spacing w:line="300" w:lineRule="auto"/>
        <w:ind w:firstLineChars="200" w:firstLine="442"/>
        <w:rPr>
          <w:rFonts w:ascii="Times New Roman" w:eastAsiaTheme="minorEastAsia" w:hAnsi="Times New Roman"/>
          <w:sz w:val="22"/>
        </w:rPr>
      </w:pPr>
      <w:r w:rsidRPr="00577A38">
        <w:rPr>
          <w:rFonts w:asciiTheme="minorEastAsia" w:eastAsiaTheme="minorEastAsia" w:hAnsiTheme="minorEastAsia"/>
          <w:b/>
          <w:bCs/>
          <w:kern w:val="0"/>
          <w:sz w:val="22"/>
        </w:rPr>
        <w:t>★</w:t>
      </w:r>
      <w:r w:rsidRPr="00577A38">
        <w:rPr>
          <w:rFonts w:ascii="Times New Roman" w:eastAsiaTheme="minorEastAsia" w:hAnsi="Times New Roman"/>
          <w:sz w:val="22"/>
        </w:rPr>
        <w:t xml:space="preserve">15.2 </w:t>
      </w:r>
      <w:r w:rsidRPr="00577A38">
        <w:rPr>
          <w:rFonts w:ascii="Times New Roman" w:eastAsiaTheme="minorEastAsia" w:hAnsiTheme="minorEastAsia"/>
          <w:sz w:val="22"/>
        </w:rPr>
        <w:t>事业单位、团体组织等非企业性质的政府采购</w:t>
      </w:r>
      <w:r>
        <w:rPr>
          <w:rFonts w:ascii="Times New Roman" w:eastAsiaTheme="minorEastAsia" w:hAnsiTheme="minorEastAsia"/>
          <w:sz w:val="22"/>
        </w:rPr>
        <w:t>中标人</w:t>
      </w:r>
      <w:r w:rsidRPr="00577A38">
        <w:rPr>
          <w:rFonts w:ascii="Times New Roman" w:eastAsiaTheme="minorEastAsia" w:hAnsiTheme="minorEastAsia"/>
          <w:sz w:val="22"/>
        </w:rPr>
        <w:t>，不属于中小企业划型标准确定的中小企业，不得按《关于印发中小企业划型标准规定的通知》规定声明为中小微企业，也不适用《政府采购促进中小企业发展</w:t>
      </w:r>
      <w:r w:rsidRPr="00577A38">
        <w:rPr>
          <w:rFonts w:ascii="Times New Roman" w:eastAsiaTheme="minorEastAsia" w:hAnsiTheme="minorEastAsia" w:hint="eastAsia"/>
          <w:sz w:val="22"/>
        </w:rPr>
        <w:t>管理</w:t>
      </w:r>
      <w:r w:rsidRPr="00577A38">
        <w:rPr>
          <w:rFonts w:ascii="Times New Roman" w:eastAsiaTheme="minorEastAsia" w:hAnsiTheme="minorEastAsia"/>
          <w:sz w:val="22"/>
        </w:rPr>
        <w:t>办法》。</w:t>
      </w:r>
    </w:p>
    <w:p w:rsidR="005A60C8" w:rsidRPr="00577A38" w:rsidRDefault="005A60C8" w:rsidP="005A60C8">
      <w:pPr>
        <w:adjustRightInd w:val="0"/>
        <w:snapToGrid w:val="0"/>
        <w:spacing w:line="300" w:lineRule="auto"/>
        <w:ind w:firstLineChars="200" w:firstLine="442"/>
        <w:rPr>
          <w:rFonts w:ascii="Times New Roman" w:hAnsi="Times New Roman"/>
          <w:bCs/>
          <w:sz w:val="22"/>
        </w:rPr>
      </w:pPr>
      <w:bookmarkStart w:id="62" w:name="_Toc4671591"/>
      <w:r w:rsidRPr="00577A38">
        <w:rPr>
          <w:rFonts w:asciiTheme="minorEastAsia" w:eastAsiaTheme="minorEastAsia" w:hAnsiTheme="minorEastAsia"/>
          <w:b/>
          <w:bCs/>
          <w:kern w:val="0"/>
          <w:sz w:val="22"/>
        </w:rPr>
        <w:t>★</w:t>
      </w:r>
      <w:r w:rsidRPr="00577A38">
        <w:rPr>
          <w:rFonts w:ascii="Times New Roman" w:eastAsiaTheme="minorEastAsia" w:hAnsi="Times New Roman"/>
          <w:sz w:val="22"/>
        </w:rPr>
        <w:t>15.3</w:t>
      </w:r>
      <w:r>
        <w:rPr>
          <w:rFonts w:ascii="Times New Roman" w:eastAsiaTheme="minorEastAsia" w:hAnsiTheme="minorEastAsia"/>
          <w:sz w:val="22"/>
        </w:rPr>
        <w:t>中标人</w:t>
      </w:r>
      <w:r w:rsidRPr="00577A38">
        <w:rPr>
          <w:rFonts w:ascii="Times New Roman" w:eastAsiaTheme="minorEastAsia" w:hAnsiTheme="minorEastAsia"/>
          <w:sz w:val="22"/>
        </w:rPr>
        <w:t>如提供虚假材料以谋取成交的，按照《政府采购法》有关条款处理，并记入</w:t>
      </w:r>
      <w:r>
        <w:rPr>
          <w:rFonts w:ascii="Times New Roman" w:eastAsiaTheme="minorEastAsia" w:hAnsiTheme="minorEastAsia"/>
          <w:sz w:val="22"/>
        </w:rPr>
        <w:t>中标人</w:t>
      </w:r>
      <w:r w:rsidRPr="00577A38">
        <w:rPr>
          <w:rFonts w:ascii="Times New Roman" w:eastAsiaTheme="minorEastAsia" w:hAnsiTheme="minorEastAsia"/>
          <w:sz w:val="22"/>
        </w:rPr>
        <w:t>诚信档案。</w:t>
      </w:r>
      <w:bookmarkEnd w:id="60"/>
      <w:bookmarkEnd w:id="61"/>
      <w:bookmarkEnd w:id="62"/>
    </w:p>
    <w:p w:rsidR="005A60C8" w:rsidRPr="00577A38" w:rsidRDefault="005A60C8" w:rsidP="005A60C8">
      <w:pPr>
        <w:adjustRightInd w:val="0"/>
        <w:snapToGrid w:val="0"/>
        <w:spacing w:line="300" w:lineRule="auto"/>
        <w:ind w:firstLineChars="200" w:firstLine="442"/>
        <w:outlineLvl w:val="2"/>
        <w:rPr>
          <w:rFonts w:ascii="Times New Roman" w:hAnsi="Times New Roman"/>
          <w:b/>
          <w:sz w:val="22"/>
        </w:rPr>
      </w:pPr>
      <w:bookmarkStart w:id="63" w:name="_Toc188457465"/>
      <w:r w:rsidRPr="00577A38">
        <w:rPr>
          <w:rFonts w:ascii="Times New Roman" w:hAnsi="Times New Roman"/>
          <w:b/>
          <w:sz w:val="22"/>
        </w:rPr>
        <w:t xml:space="preserve">16 </w:t>
      </w:r>
      <w:r w:rsidRPr="00577A38">
        <w:rPr>
          <w:rFonts w:ascii="Times New Roman" w:hAnsi="Times New Roman"/>
          <w:b/>
          <w:sz w:val="22"/>
        </w:rPr>
        <w:t>促进残疾人就业</w:t>
      </w:r>
      <w:r w:rsidRPr="00577A38">
        <w:rPr>
          <w:rFonts w:hint="eastAsia"/>
          <w:sz w:val="22"/>
        </w:rPr>
        <w:t>（注：仅残疾人福利单位适用）</w:t>
      </w:r>
      <w:bookmarkEnd w:id="63"/>
    </w:p>
    <w:p w:rsidR="005A60C8" w:rsidRPr="00577A38" w:rsidRDefault="005A60C8" w:rsidP="005A60C8">
      <w:pPr>
        <w:adjustRightInd w:val="0"/>
        <w:snapToGrid w:val="0"/>
        <w:spacing w:line="300" w:lineRule="auto"/>
        <w:ind w:firstLineChars="200" w:firstLine="440"/>
        <w:rPr>
          <w:rFonts w:ascii="Times New Roman" w:hAnsi="Times New Roman"/>
          <w:sz w:val="22"/>
        </w:rPr>
      </w:pPr>
      <w:r w:rsidRPr="00577A38">
        <w:rPr>
          <w:rFonts w:ascii="Times New Roman" w:hAnsi="Times New Roman"/>
          <w:sz w:val="22"/>
        </w:rPr>
        <w:t xml:space="preserve">16.1 </w:t>
      </w:r>
      <w:bookmarkStart w:id="64" w:name="sendNo"/>
      <w:r w:rsidRPr="00577A38">
        <w:rPr>
          <w:rFonts w:ascii="Times New Roman" w:hAnsi="Times New Roman"/>
          <w:sz w:val="22"/>
        </w:rPr>
        <w:t>符合财库</w:t>
      </w:r>
      <w:bookmarkEnd w:id="64"/>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5737F8" w:rsidRDefault="005A60C8" w:rsidP="005A60C8">
      <w:r w:rsidRPr="00577A38">
        <w:rPr>
          <w:rFonts w:ascii="Times New Roman" w:hAnsi="Times New Roman"/>
          <w:sz w:val="22"/>
        </w:rPr>
        <w:t>16.2</w:t>
      </w:r>
      <w:r w:rsidRPr="00577A38">
        <w:rPr>
          <w:rFonts w:ascii="Times New Roman" w:hAnsi="Times New Roman"/>
          <w:sz w:val="22"/>
        </w:rPr>
        <w:t>残疾人福利性单位在参加政府采购活动时，</w:t>
      </w:r>
      <w:proofErr w:type="gramStart"/>
      <w:r w:rsidRPr="00577A38">
        <w:rPr>
          <w:rFonts w:ascii="Times New Roman" w:hAnsi="Times New Roman"/>
          <w:sz w:val="22"/>
        </w:rPr>
        <w:t>应当按财库</w:t>
      </w:r>
      <w:proofErr w:type="gramEnd"/>
      <w:r w:rsidRPr="00577A38">
        <w:rPr>
          <w:rFonts w:ascii="Times New Roman" w:hAnsi="Times New Roman"/>
          <w:sz w:val="22"/>
        </w:rPr>
        <w:t>【</w:t>
      </w:r>
      <w:r w:rsidRPr="00577A38">
        <w:rPr>
          <w:rFonts w:ascii="Times New Roman" w:hAnsi="Times New Roman"/>
          <w:sz w:val="22"/>
        </w:rPr>
        <w:t>2017</w:t>
      </w:r>
      <w:r w:rsidRPr="00577A38">
        <w:rPr>
          <w:rFonts w:ascii="Times New Roman" w:hAnsi="Times New Roman"/>
          <w:sz w:val="22"/>
        </w:rPr>
        <w:t>】</w:t>
      </w:r>
      <w:r w:rsidRPr="00577A38">
        <w:rPr>
          <w:rFonts w:ascii="Times New Roman" w:hAnsi="Times New Roman"/>
          <w:sz w:val="22"/>
        </w:rPr>
        <w:t>141</w:t>
      </w:r>
      <w:r w:rsidRPr="00577A38">
        <w:rPr>
          <w:rFonts w:ascii="Times New Roman" w:hAnsi="Times New Roman"/>
          <w:sz w:val="22"/>
        </w:rPr>
        <w:t>号规定的《残疾人福利性单位声明函》（具体格式详见</w:t>
      </w:r>
      <w:r w:rsidRPr="00577A38">
        <w:rPr>
          <w:rFonts w:ascii="Times New Roman" w:hAnsi="Times New Roman"/>
          <w:sz w:val="22"/>
        </w:rPr>
        <w:t>“</w:t>
      </w:r>
      <w:r w:rsidRPr="00577A38">
        <w:rPr>
          <w:rFonts w:ascii="Times New Roman" w:hAnsi="Times New Roman"/>
          <w:sz w:val="22"/>
        </w:rPr>
        <w:t>投标文件格式</w:t>
      </w:r>
      <w:r w:rsidRPr="00577A38">
        <w:rPr>
          <w:rFonts w:ascii="Times New Roman" w:hAnsi="Times New Roman"/>
          <w:sz w:val="22"/>
        </w:rPr>
        <w:t>”</w:t>
      </w:r>
      <w:r w:rsidRPr="00577A38">
        <w:rPr>
          <w:rFonts w:ascii="Times New Roman" w:hAnsi="Times New Roman"/>
          <w:sz w:val="22"/>
        </w:rPr>
        <w:t>），并对声明的真实性负责。</w:t>
      </w:r>
      <w:bookmarkEnd w:id="19"/>
      <w:bookmarkEnd w:id="20"/>
    </w:p>
    <w:sectPr w:rsidR="005737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33" w:rsidRDefault="00531E33" w:rsidP="005A60C8">
      <w:r>
        <w:separator/>
      </w:r>
    </w:p>
  </w:endnote>
  <w:endnote w:type="continuationSeparator" w:id="0">
    <w:p w:rsidR="00531E33" w:rsidRDefault="00531E33" w:rsidP="005A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33" w:rsidRDefault="00531E33" w:rsidP="005A60C8">
      <w:r>
        <w:separator/>
      </w:r>
    </w:p>
  </w:footnote>
  <w:footnote w:type="continuationSeparator" w:id="0">
    <w:p w:rsidR="00531E33" w:rsidRDefault="00531E33" w:rsidP="005A6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F720A"/>
    <w:multiLevelType w:val="singleLevel"/>
    <w:tmpl w:val="800F720A"/>
    <w:lvl w:ilvl="0">
      <w:start w:val="2"/>
      <w:numFmt w:val="decimal"/>
      <w:suff w:val="nothing"/>
      <w:lvlText w:val="（%1）"/>
      <w:lvlJc w:val="left"/>
      <w:pPr>
        <w:ind w:left="426" w:firstLine="0"/>
      </w:p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617E74FC"/>
    <w:multiLevelType w:val="hybridMultilevel"/>
    <w:tmpl w:val="D1589BA6"/>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abstractNumId w:val="1"/>
  </w:num>
  <w:num w:numId="2">
    <w:abstractNumId w:val="2"/>
  </w:num>
  <w:num w:numId="3">
    <w:abstractNumId w:val="0"/>
    <w:lvlOverride w:ilvl="0">
      <w:startOverride w:val="2"/>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44"/>
    <w:rsid w:val="003F6544"/>
    <w:rsid w:val="00531E33"/>
    <w:rsid w:val="005737F8"/>
    <w:rsid w:val="005A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0C8"/>
    <w:pPr>
      <w:widowControl w:val="0"/>
      <w:jc w:val="both"/>
    </w:pPr>
    <w:rPr>
      <w:rFonts w:ascii="Calibri" w:eastAsia="宋体" w:hAnsi="Calibri" w:cs="Times New Roman"/>
    </w:rPr>
  </w:style>
  <w:style w:type="paragraph" w:styleId="1">
    <w:name w:val="heading 1"/>
    <w:basedOn w:val="a"/>
    <w:next w:val="a"/>
    <w:link w:val="1Char"/>
    <w:qFormat/>
    <w:rsid w:val="005A60C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A60C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A60C8"/>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A60C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A60C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A60C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A60C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5A60C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A60C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A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A60C8"/>
    <w:rPr>
      <w:sz w:val="18"/>
      <w:szCs w:val="18"/>
    </w:rPr>
  </w:style>
  <w:style w:type="paragraph" w:styleId="a5">
    <w:name w:val="footer"/>
    <w:basedOn w:val="a"/>
    <w:link w:val="Char0"/>
    <w:uiPriority w:val="99"/>
    <w:unhideWhenUsed/>
    <w:qFormat/>
    <w:rsid w:val="005A60C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A60C8"/>
    <w:rPr>
      <w:sz w:val="18"/>
      <w:szCs w:val="18"/>
    </w:rPr>
  </w:style>
  <w:style w:type="character" w:customStyle="1" w:styleId="1Char">
    <w:name w:val="标题 1 Char"/>
    <w:basedOn w:val="a1"/>
    <w:link w:val="1"/>
    <w:qFormat/>
    <w:rsid w:val="005A60C8"/>
    <w:rPr>
      <w:rFonts w:ascii="Times New Roman" w:eastAsia="宋体" w:hAnsi="Times New Roman" w:cs="Times New Roman"/>
      <w:b/>
      <w:bCs/>
      <w:kern w:val="44"/>
      <w:sz w:val="44"/>
      <w:szCs w:val="44"/>
    </w:rPr>
  </w:style>
  <w:style w:type="character" w:customStyle="1" w:styleId="2Char">
    <w:name w:val="标题 2 Char"/>
    <w:basedOn w:val="a1"/>
    <w:link w:val="2"/>
    <w:qFormat/>
    <w:rsid w:val="005A60C8"/>
    <w:rPr>
      <w:rFonts w:ascii="Arial" w:eastAsia="黑体" w:hAnsi="Arial" w:cs="Times New Roman"/>
      <w:b/>
      <w:bCs/>
      <w:sz w:val="32"/>
      <w:szCs w:val="32"/>
    </w:rPr>
  </w:style>
  <w:style w:type="character" w:customStyle="1" w:styleId="3Char">
    <w:name w:val="标题 3 Char"/>
    <w:basedOn w:val="a1"/>
    <w:link w:val="3"/>
    <w:qFormat/>
    <w:rsid w:val="005A60C8"/>
    <w:rPr>
      <w:rFonts w:ascii="Times New Roman" w:eastAsia="宋体" w:hAnsi="Times New Roman" w:cs="Times New Roman"/>
      <w:b/>
      <w:bCs/>
      <w:szCs w:val="32"/>
    </w:rPr>
  </w:style>
  <w:style w:type="character" w:customStyle="1" w:styleId="4Char">
    <w:name w:val="标题 4 Char"/>
    <w:basedOn w:val="a1"/>
    <w:link w:val="4"/>
    <w:qFormat/>
    <w:rsid w:val="005A60C8"/>
    <w:rPr>
      <w:rFonts w:ascii="Arial" w:eastAsia="黑体" w:hAnsi="Arial" w:cs="Times New Roman"/>
      <w:b/>
      <w:bCs/>
      <w:sz w:val="28"/>
      <w:szCs w:val="28"/>
    </w:rPr>
  </w:style>
  <w:style w:type="character" w:customStyle="1" w:styleId="5Char">
    <w:name w:val="标题 5 Char"/>
    <w:basedOn w:val="a1"/>
    <w:link w:val="5"/>
    <w:qFormat/>
    <w:rsid w:val="005A60C8"/>
    <w:rPr>
      <w:rFonts w:ascii="Times New Roman" w:eastAsia="宋体" w:hAnsi="Times New Roman" w:cs="Times New Roman"/>
      <w:b/>
      <w:sz w:val="28"/>
      <w:szCs w:val="20"/>
    </w:rPr>
  </w:style>
  <w:style w:type="character" w:customStyle="1" w:styleId="6Char">
    <w:name w:val="标题 6 Char"/>
    <w:basedOn w:val="a1"/>
    <w:link w:val="6"/>
    <w:rsid w:val="005A60C8"/>
    <w:rPr>
      <w:rFonts w:ascii="Arial" w:eastAsia="黑体" w:hAnsi="Arial" w:cs="Times New Roman"/>
      <w:b/>
      <w:sz w:val="24"/>
      <w:szCs w:val="20"/>
    </w:rPr>
  </w:style>
  <w:style w:type="character" w:customStyle="1" w:styleId="7Char">
    <w:name w:val="标题 7 Char"/>
    <w:basedOn w:val="a1"/>
    <w:link w:val="7"/>
    <w:qFormat/>
    <w:rsid w:val="005A60C8"/>
    <w:rPr>
      <w:rFonts w:ascii="Times New Roman" w:eastAsia="宋体" w:hAnsi="Times New Roman" w:cs="Times New Roman"/>
      <w:b/>
      <w:sz w:val="24"/>
      <w:szCs w:val="20"/>
    </w:rPr>
  </w:style>
  <w:style w:type="character" w:customStyle="1" w:styleId="8Char">
    <w:name w:val="标题 8 Char"/>
    <w:basedOn w:val="a1"/>
    <w:link w:val="8"/>
    <w:qFormat/>
    <w:rsid w:val="005A60C8"/>
    <w:rPr>
      <w:rFonts w:ascii="Arial" w:eastAsia="黑体" w:hAnsi="Arial" w:cs="Times New Roman"/>
      <w:sz w:val="24"/>
      <w:szCs w:val="20"/>
    </w:rPr>
  </w:style>
  <w:style w:type="character" w:customStyle="1" w:styleId="9Char">
    <w:name w:val="标题 9 Char"/>
    <w:basedOn w:val="a1"/>
    <w:link w:val="9"/>
    <w:qFormat/>
    <w:rsid w:val="005A60C8"/>
    <w:rPr>
      <w:rFonts w:ascii="Arial" w:eastAsia="黑体" w:hAnsi="Arial" w:cs="Times New Roman"/>
      <w:szCs w:val="20"/>
    </w:rPr>
  </w:style>
  <w:style w:type="paragraph" w:styleId="a0">
    <w:name w:val="Normal Indent"/>
    <w:basedOn w:val="a"/>
    <w:link w:val="Char1"/>
    <w:qFormat/>
    <w:rsid w:val="005A60C8"/>
    <w:pPr>
      <w:ind w:firstLine="420"/>
    </w:pPr>
  </w:style>
  <w:style w:type="paragraph" w:styleId="a6">
    <w:name w:val="annotation text"/>
    <w:basedOn w:val="a"/>
    <w:link w:val="Char2"/>
    <w:uiPriority w:val="99"/>
    <w:unhideWhenUsed/>
    <w:qFormat/>
    <w:rsid w:val="005A60C8"/>
    <w:pPr>
      <w:jc w:val="left"/>
    </w:pPr>
  </w:style>
  <w:style w:type="character" w:customStyle="1" w:styleId="Char2">
    <w:name w:val="批注文字 Char"/>
    <w:basedOn w:val="a1"/>
    <w:link w:val="a6"/>
    <w:uiPriority w:val="99"/>
    <w:qFormat/>
    <w:rsid w:val="005A60C8"/>
    <w:rPr>
      <w:rFonts w:ascii="Calibri" w:eastAsia="宋体" w:hAnsi="Calibri" w:cs="Times New Roman"/>
    </w:rPr>
  </w:style>
  <w:style w:type="paragraph" w:styleId="a7">
    <w:name w:val="annotation subject"/>
    <w:basedOn w:val="a6"/>
    <w:next w:val="a6"/>
    <w:link w:val="Char3"/>
    <w:uiPriority w:val="99"/>
    <w:unhideWhenUsed/>
    <w:qFormat/>
    <w:rsid w:val="005A60C8"/>
    <w:rPr>
      <w:rFonts w:ascii="Times New Roman" w:hAnsi="Times New Roman"/>
      <w:b/>
      <w:bCs/>
      <w:kern w:val="0"/>
      <w:sz w:val="20"/>
      <w:szCs w:val="20"/>
    </w:rPr>
  </w:style>
  <w:style w:type="character" w:customStyle="1" w:styleId="Char3">
    <w:name w:val="批注主题 Char"/>
    <w:basedOn w:val="Char2"/>
    <w:link w:val="a7"/>
    <w:uiPriority w:val="99"/>
    <w:qFormat/>
    <w:rsid w:val="005A60C8"/>
    <w:rPr>
      <w:rFonts w:ascii="Times New Roman" w:eastAsia="宋体" w:hAnsi="Times New Roman" w:cs="Times New Roman"/>
      <w:b/>
      <w:bCs/>
      <w:kern w:val="0"/>
      <w:sz w:val="20"/>
      <w:szCs w:val="20"/>
    </w:rPr>
  </w:style>
  <w:style w:type="paragraph" w:styleId="70">
    <w:name w:val="toc 7"/>
    <w:basedOn w:val="a"/>
    <w:next w:val="a"/>
    <w:uiPriority w:val="39"/>
    <w:qFormat/>
    <w:rsid w:val="005A60C8"/>
    <w:pPr>
      <w:ind w:leftChars="1200" w:left="2520"/>
    </w:pPr>
    <w:rPr>
      <w:rFonts w:ascii="Times New Roman" w:hAnsi="Times New Roman"/>
      <w:szCs w:val="20"/>
    </w:rPr>
  </w:style>
  <w:style w:type="paragraph" w:styleId="a8">
    <w:name w:val="Body Text"/>
    <w:basedOn w:val="a"/>
    <w:link w:val="Char4"/>
    <w:unhideWhenUsed/>
    <w:qFormat/>
    <w:rsid w:val="005A60C8"/>
    <w:pPr>
      <w:spacing w:after="120"/>
    </w:pPr>
  </w:style>
  <w:style w:type="character" w:customStyle="1" w:styleId="Char4">
    <w:name w:val="正文文本 Char"/>
    <w:basedOn w:val="a1"/>
    <w:link w:val="a8"/>
    <w:qFormat/>
    <w:rsid w:val="005A60C8"/>
    <w:rPr>
      <w:rFonts w:ascii="Calibri" w:eastAsia="宋体" w:hAnsi="Calibri" w:cs="Times New Roman"/>
    </w:rPr>
  </w:style>
  <w:style w:type="paragraph" w:styleId="a9">
    <w:name w:val="Body Text First Indent"/>
    <w:basedOn w:val="a8"/>
    <w:link w:val="Char5"/>
    <w:qFormat/>
    <w:rsid w:val="005A60C8"/>
    <w:pPr>
      <w:spacing w:line="300" w:lineRule="auto"/>
      <w:ind w:firstLine="510"/>
    </w:pPr>
    <w:rPr>
      <w:sz w:val="24"/>
    </w:rPr>
  </w:style>
  <w:style w:type="character" w:customStyle="1" w:styleId="Char5">
    <w:name w:val="正文首行缩进 Char"/>
    <w:basedOn w:val="Char4"/>
    <w:link w:val="a9"/>
    <w:qFormat/>
    <w:rsid w:val="005A60C8"/>
    <w:rPr>
      <w:rFonts w:ascii="Calibri" w:eastAsia="宋体" w:hAnsi="Calibri" w:cs="Times New Roman"/>
      <w:sz w:val="24"/>
    </w:rPr>
  </w:style>
  <w:style w:type="paragraph" w:styleId="aa">
    <w:name w:val="Note Heading"/>
    <w:basedOn w:val="a"/>
    <w:next w:val="a"/>
    <w:link w:val="Char6"/>
    <w:qFormat/>
    <w:rsid w:val="005A60C8"/>
    <w:pPr>
      <w:jc w:val="center"/>
    </w:pPr>
  </w:style>
  <w:style w:type="character" w:customStyle="1" w:styleId="Char6">
    <w:name w:val="注释标题 Char"/>
    <w:basedOn w:val="a1"/>
    <w:link w:val="aa"/>
    <w:qFormat/>
    <w:rsid w:val="005A60C8"/>
    <w:rPr>
      <w:rFonts w:ascii="Calibri" w:eastAsia="宋体" w:hAnsi="Calibri" w:cs="Times New Roman"/>
    </w:rPr>
  </w:style>
  <w:style w:type="paragraph" w:styleId="40">
    <w:name w:val="List Bullet 4"/>
    <w:basedOn w:val="a"/>
    <w:qFormat/>
    <w:rsid w:val="005A60C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5A60C8"/>
    <w:pPr>
      <w:tabs>
        <w:tab w:val="left" w:pos="560"/>
      </w:tabs>
      <w:ind w:left="900" w:hanging="340"/>
    </w:pPr>
    <w:rPr>
      <w:rFonts w:ascii="Times New Roman" w:hAnsi="Times New Roman"/>
      <w:szCs w:val="20"/>
    </w:rPr>
  </w:style>
  <w:style w:type="paragraph" w:styleId="ac">
    <w:name w:val="caption"/>
    <w:basedOn w:val="a"/>
    <w:next w:val="a"/>
    <w:qFormat/>
    <w:rsid w:val="005A60C8"/>
    <w:pPr>
      <w:spacing w:line="480" w:lineRule="auto"/>
    </w:pPr>
    <w:rPr>
      <w:rFonts w:ascii="华文中宋" w:eastAsia="华文中宋" w:hAnsi="华文中宋"/>
      <w:sz w:val="36"/>
      <w:szCs w:val="20"/>
    </w:rPr>
  </w:style>
  <w:style w:type="paragraph" w:styleId="ad">
    <w:name w:val="List Bullet"/>
    <w:basedOn w:val="a"/>
    <w:rsid w:val="005A60C8"/>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5A60C8"/>
    <w:pPr>
      <w:shd w:val="clear" w:color="auto" w:fill="000080"/>
    </w:pPr>
    <w:rPr>
      <w:rFonts w:ascii="Times New Roman" w:hAnsi="Times New Roman"/>
      <w:szCs w:val="20"/>
    </w:rPr>
  </w:style>
  <w:style w:type="character" w:customStyle="1" w:styleId="Char7">
    <w:name w:val="文档结构图 Char"/>
    <w:basedOn w:val="a1"/>
    <w:link w:val="ae"/>
    <w:semiHidden/>
    <w:qFormat/>
    <w:rsid w:val="005A60C8"/>
    <w:rPr>
      <w:rFonts w:ascii="Times New Roman" w:eastAsia="宋体" w:hAnsi="Times New Roman" w:cs="Times New Roman"/>
      <w:szCs w:val="20"/>
      <w:shd w:val="clear" w:color="auto" w:fill="000080"/>
    </w:rPr>
  </w:style>
  <w:style w:type="paragraph" w:styleId="af">
    <w:name w:val="Salutation"/>
    <w:basedOn w:val="a"/>
    <w:next w:val="a"/>
    <w:link w:val="Char8"/>
    <w:qFormat/>
    <w:rsid w:val="005A60C8"/>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5A60C8"/>
    <w:rPr>
      <w:rFonts w:ascii="Times New Roman" w:eastAsia="宋体" w:hAnsi="Times New Roman" w:cs="Times New Roman"/>
      <w:kern w:val="0"/>
      <w:sz w:val="24"/>
      <w:szCs w:val="24"/>
    </w:rPr>
  </w:style>
  <w:style w:type="paragraph" w:styleId="30">
    <w:name w:val="Body Text 3"/>
    <w:basedOn w:val="a"/>
    <w:link w:val="3Char0"/>
    <w:qFormat/>
    <w:rsid w:val="005A60C8"/>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5A60C8"/>
    <w:rPr>
      <w:rFonts w:ascii="Times New Roman" w:eastAsia="宋体" w:hAnsi="Times New Roman" w:cs="Times New Roman"/>
      <w:kern w:val="0"/>
      <w:sz w:val="16"/>
      <w:szCs w:val="20"/>
    </w:rPr>
  </w:style>
  <w:style w:type="paragraph" w:styleId="31">
    <w:name w:val="List Bullet 3"/>
    <w:basedOn w:val="a"/>
    <w:rsid w:val="005A60C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5A60C8"/>
    <w:pPr>
      <w:ind w:firstLine="444"/>
    </w:pPr>
    <w:rPr>
      <w:rFonts w:ascii="Times New Roman" w:hAnsi="Times New Roman"/>
      <w:b/>
      <w:sz w:val="24"/>
      <w:szCs w:val="20"/>
    </w:rPr>
  </w:style>
  <w:style w:type="character" w:customStyle="1" w:styleId="Char9">
    <w:name w:val="正文文本缩进 Char"/>
    <w:basedOn w:val="a1"/>
    <w:link w:val="af0"/>
    <w:qFormat/>
    <w:rsid w:val="005A60C8"/>
    <w:rPr>
      <w:rFonts w:ascii="Times New Roman" w:eastAsia="宋体" w:hAnsi="Times New Roman" w:cs="Times New Roman"/>
      <w:b/>
      <w:sz w:val="24"/>
      <w:szCs w:val="20"/>
    </w:rPr>
  </w:style>
  <w:style w:type="paragraph" w:styleId="20">
    <w:name w:val="List Bullet 2"/>
    <w:basedOn w:val="a"/>
    <w:qFormat/>
    <w:rsid w:val="005A60C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5A60C8"/>
    <w:pPr>
      <w:ind w:leftChars="800" w:left="1680"/>
    </w:pPr>
    <w:rPr>
      <w:rFonts w:ascii="Times New Roman" w:hAnsi="Times New Roman"/>
      <w:szCs w:val="20"/>
    </w:rPr>
  </w:style>
  <w:style w:type="paragraph" w:styleId="32">
    <w:name w:val="toc 3"/>
    <w:basedOn w:val="a"/>
    <w:next w:val="a"/>
    <w:uiPriority w:val="39"/>
    <w:qFormat/>
    <w:rsid w:val="005A60C8"/>
    <w:pPr>
      <w:tabs>
        <w:tab w:val="right" w:leader="dot" w:pos="9231"/>
      </w:tabs>
      <w:ind w:leftChars="400" w:left="840"/>
    </w:pPr>
    <w:rPr>
      <w:rFonts w:ascii="Times New Roman" w:hAnsi="Times New Roman"/>
      <w:szCs w:val="24"/>
    </w:rPr>
  </w:style>
  <w:style w:type="paragraph" w:styleId="af1">
    <w:name w:val="Plain Text"/>
    <w:basedOn w:val="a"/>
    <w:link w:val="Chara"/>
    <w:qFormat/>
    <w:rsid w:val="005A60C8"/>
    <w:rPr>
      <w:rFonts w:ascii="宋体" w:hAnsi="Courier New"/>
      <w:kern w:val="0"/>
      <w:sz w:val="20"/>
      <w:szCs w:val="20"/>
    </w:rPr>
  </w:style>
  <w:style w:type="character" w:customStyle="1" w:styleId="Chara">
    <w:name w:val="纯文本 Char"/>
    <w:basedOn w:val="a1"/>
    <w:link w:val="af1"/>
    <w:qFormat/>
    <w:rsid w:val="005A60C8"/>
    <w:rPr>
      <w:rFonts w:ascii="宋体" w:eastAsia="宋体" w:hAnsi="Courier New" w:cs="Times New Roman"/>
      <w:kern w:val="0"/>
      <w:sz w:val="20"/>
      <w:szCs w:val="20"/>
    </w:rPr>
  </w:style>
  <w:style w:type="paragraph" w:styleId="80">
    <w:name w:val="toc 8"/>
    <w:basedOn w:val="a"/>
    <w:next w:val="a"/>
    <w:uiPriority w:val="39"/>
    <w:rsid w:val="005A60C8"/>
    <w:pPr>
      <w:ind w:leftChars="1400" w:left="2940"/>
    </w:pPr>
    <w:rPr>
      <w:rFonts w:ascii="Times New Roman" w:hAnsi="Times New Roman"/>
      <w:szCs w:val="20"/>
    </w:rPr>
  </w:style>
  <w:style w:type="paragraph" w:styleId="af2">
    <w:name w:val="Date"/>
    <w:basedOn w:val="a"/>
    <w:next w:val="a"/>
    <w:link w:val="Charb"/>
    <w:qFormat/>
    <w:rsid w:val="005A60C8"/>
  </w:style>
  <w:style w:type="character" w:customStyle="1" w:styleId="Charb">
    <w:name w:val="日期 Char"/>
    <w:basedOn w:val="a1"/>
    <w:link w:val="af2"/>
    <w:qFormat/>
    <w:rsid w:val="005A60C8"/>
    <w:rPr>
      <w:rFonts w:ascii="Calibri" w:eastAsia="宋体" w:hAnsi="Calibri" w:cs="Times New Roman"/>
    </w:rPr>
  </w:style>
  <w:style w:type="paragraph" w:styleId="21">
    <w:name w:val="Body Text Indent 2"/>
    <w:basedOn w:val="a"/>
    <w:link w:val="2Char0"/>
    <w:rsid w:val="005A60C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5A60C8"/>
    <w:rPr>
      <w:rFonts w:ascii="宋体" w:eastAsia="宋体" w:hAnsi="宋体" w:cs="Times New Roman"/>
      <w:b/>
      <w:bCs/>
      <w:sz w:val="24"/>
      <w:szCs w:val="20"/>
    </w:rPr>
  </w:style>
  <w:style w:type="paragraph" w:styleId="af3">
    <w:name w:val="Balloon Text"/>
    <w:basedOn w:val="a"/>
    <w:link w:val="Charc"/>
    <w:semiHidden/>
    <w:qFormat/>
    <w:rsid w:val="005A60C8"/>
    <w:rPr>
      <w:rFonts w:ascii="Times New Roman" w:hAnsi="Times New Roman"/>
      <w:sz w:val="18"/>
      <w:szCs w:val="18"/>
    </w:rPr>
  </w:style>
  <w:style w:type="character" w:customStyle="1" w:styleId="Charc">
    <w:name w:val="批注框文本 Char"/>
    <w:basedOn w:val="a1"/>
    <w:link w:val="af3"/>
    <w:semiHidden/>
    <w:qFormat/>
    <w:rsid w:val="005A60C8"/>
    <w:rPr>
      <w:rFonts w:ascii="Times New Roman" w:eastAsia="宋体" w:hAnsi="Times New Roman" w:cs="Times New Roman"/>
      <w:sz w:val="18"/>
      <w:szCs w:val="18"/>
    </w:rPr>
  </w:style>
  <w:style w:type="paragraph" w:styleId="10">
    <w:name w:val="toc 1"/>
    <w:basedOn w:val="a"/>
    <w:next w:val="a"/>
    <w:uiPriority w:val="39"/>
    <w:qFormat/>
    <w:rsid w:val="005A60C8"/>
    <w:pPr>
      <w:tabs>
        <w:tab w:val="left" w:pos="840"/>
        <w:tab w:val="right" w:leader="dot" w:pos="9231"/>
      </w:tabs>
    </w:pPr>
    <w:rPr>
      <w:rFonts w:ascii="Times New Roman" w:hAnsi="Times New Roman"/>
      <w:szCs w:val="24"/>
    </w:rPr>
  </w:style>
  <w:style w:type="paragraph" w:styleId="41">
    <w:name w:val="toc 4"/>
    <w:basedOn w:val="a"/>
    <w:next w:val="a"/>
    <w:uiPriority w:val="39"/>
    <w:qFormat/>
    <w:rsid w:val="005A60C8"/>
    <w:pPr>
      <w:ind w:leftChars="600" w:left="1260"/>
    </w:pPr>
    <w:rPr>
      <w:rFonts w:ascii="Times New Roman" w:hAnsi="Times New Roman"/>
      <w:szCs w:val="20"/>
    </w:rPr>
  </w:style>
  <w:style w:type="paragraph" w:styleId="af4">
    <w:name w:val="Subtitle"/>
    <w:basedOn w:val="a"/>
    <w:next w:val="a"/>
    <w:link w:val="Chard"/>
    <w:qFormat/>
    <w:rsid w:val="005A60C8"/>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5A60C8"/>
    <w:rPr>
      <w:rFonts w:ascii="Arial" w:eastAsia="方正魏碑简体" w:hAnsi="Arial" w:cs="Times New Roman"/>
      <w:bCs/>
      <w:kern w:val="28"/>
      <w:sz w:val="32"/>
      <w:szCs w:val="32"/>
    </w:rPr>
  </w:style>
  <w:style w:type="paragraph" w:styleId="af5">
    <w:name w:val="footnote text"/>
    <w:basedOn w:val="a"/>
    <w:link w:val="Char10"/>
    <w:unhideWhenUsed/>
    <w:qFormat/>
    <w:rsid w:val="005A60C8"/>
    <w:pPr>
      <w:snapToGrid w:val="0"/>
      <w:jc w:val="left"/>
    </w:pPr>
    <w:rPr>
      <w:rFonts w:ascii="Times New Roman" w:hAnsi="Times New Roman"/>
      <w:sz w:val="18"/>
      <w:szCs w:val="18"/>
    </w:rPr>
  </w:style>
  <w:style w:type="character" w:customStyle="1" w:styleId="Chare">
    <w:name w:val="脚注文本 Char"/>
    <w:basedOn w:val="a1"/>
    <w:semiHidden/>
    <w:rsid w:val="005A60C8"/>
    <w:rPr>
      <w:rFonts w:ascii="Calibri" w:eastAsia="宋体" w:hAnsi="Calibri" w:cs="Times New Roman"/>
      <w:sz w:val="18"/>
      <w:szCs w:val="18"/>
    </w:rPr>
  </w:style>
  <w:style w:type="paragraph" w:styleId="60">
    <w:name w:val="toc 6"/>
    <w:basedOn w:val="a"/>
    <w:next w:val="a"/>
    <w:uiPriority w:val="39"/>
    <w:rsid w:val="005A60C8"/>
    <w:pPr>
      <w:ind w:leftChars="1000" w:left="2100"/>
    </w:pPr>
    <w:rPr>
      <w:rFonts w:ascii="Times New Roman" w:hAnsi="Times New Roman"/>
      <w:szCs w:val="20"/>
    </w:rPr>
  </w:style>
  <w:style w:type="paragraph" w:styleId="33">
    <w:name w:val="Body Text Indent 3"/>
    <w:basedOn w:val="a"/>
    <w:link w:val="3Char1"/>
    <w:qFormat/>
    <w:rsid w:val="005A60C8"/>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A60C8"/>
    <w:rPr>
      <w:rFonts w:ascii="Times New Roman" w:eastAsia="宋体" w:hAnsi="Times New Roman" w:cs="Times New Roman"/>
      <w:szCs w:val="21"/>
    </w:rPr>
  </w:style>
  <w:style w:type="paragraph" w:styleId="22">
    <w:name w:val="toc 2"/>
    <w:basedOn w:val="a"/>
    <w:next w:val="a"/>
    <w:uiPriority w:val="39"/>
    <w:qFormat/>
    <w:rsid w:val="005A60C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A60C8"/>
    <w:pPr>
      <w:ind w:leftChars="1600" w:left="3360"/>
    </w:pPr>
    <w:rPr>
      <w:rFonts w:ascii="Times New Roman" w:hAnsi="Times New Roman"/>
      <w:szCs w:val="20"/>
    </w:rPr>
  </w:style>
  <w:style w:type="paragraph" w:styleId="23">
    <w:name w:val="Body Text 2"/>
    <w:basedOn w:val="a"/>
    <w:link w:val="2Char1"/>
    <w:qFormat/>
    <w:rsid w:val="005A60C8"/>
    <w:pPr>
      <w:spacing w:after="120" w:line="480" w:lineRule="auto"/>
    </w:pPr>
    <w:rPr>
      <w:rFonts w:ascii="Times New Roman" w:hAnsi="Times New Roman"/>
      <w:szCs w:val="20"/>
    </w:rPr>
  </w:style>
  <w:style w:type="character" w:customStyle="1" w:styleId="2Char1">
    <w:name w:val="正文文本 2 Char"/>
    <w:basedOn w:val="a1"/>
    <w:link w:val="23"/>
    <w:qFormat/>
    <w:rsid w:val="005A60C8"/>
    <w:rPr>
      <w:rFonts w:ascii="Times New Roman" w:eastAsia="宋体" w:hAnsi="Times New Roman" w:cs="Times New Roman"/>
      <w:szCs w:val="20"/>
    </w:rPr>
  </w:style>
  <w:style w:type="paragraph" w:styleId="HTML">
    <w:name w:val="HTML Preformatted"/>
    <w:basedOn w:val="a"/>
    <w:link w:val="HTMLChar"/>
    <w:qFormat/>
    <w:rsid w:val="005A6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A60C8"/>
    <w:rPr>
      <w:rFonts w:ascii="宋体" w:eastAsia="宋体" w:hAnsi="宋体" w:cs="宋体"/>
      <w:kern w:val="0"/>
      <w:sz w:val="24"/>
      <w:szCs w:val="24"/>
    </w:rPr>
  </w:style>
  <w:style w:type="paragraph" w:styleId="af6">
    <w:name w:val="Normal (Web)"/>
    <w:basedOn w:val="a"/>
    <w:uiPriority w:val="99"/>
    <w:qFormat/>
    <w:rsid w:val="005A60C8"/>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5A60C8"/>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5A60C8"/>
    <w:rPr>
      <w:rFonts w:ascii="Arial" w:eastAsia="黑体" w:hAnsi="Arial" w:cs="Times New Roman"/>
      <w:kern w:val="0"/>
      <w:sz w:val="44"/>
      <w:szCs w:val="20"/>
    </w:rPr>
  </w:style>
  <w:style w:type="character" w:styleId="af8">
    <w:name w:val="Strong"/>
    <w:uiPriority w:val="22"/>
    <w:qFormat/>
    <w:rsid w:val="005A60C8"/>
    <w:rPr>
      <w:b/>
      <w:bCs/>
    </w:rPr>
  </w:style>
  <w:style w:type="character" w:styleId="af9">
    <w:name w:val="page number"/>
    <w:basedOn w:val="a1"/>
    <w:qFormat/>
    <w:rsid w:val="005A60C8"/>
  </w:style>
  <w:style w:type="character" w:styleId="afa">
    <w:name w:val="FollowedHyperlink"/>
    <w:rsid w:val="005A60C8"/>
    <w:rPr>
      <w:color w:val="800080"/>
      <w:u w:val="single"/>
    </w:rPr>
  </w:style>
  <w:style w:type="character" w:styleId="afb">
    <w:name w:val="Emphasis"/>
    <w:qFormat/>
    <w:rsid w:val="005A60C8"/>
    <w:rPr>
      <w:i/>
      <w:iCs/>
    </w:rPr>
  </w:style>
  <w:style w:type="character" w:styleId="afc">
    <w:name w:val="Hyperlink"/>
    <w:uiPriority w:val="99"/>
    <w:qFormat/>
    <w:rsid w:val="005A60C8"/>
    <w:rPr>
      <w:color w:val="0000FF"/>
      <w:u w:val="single"/>
    </w:rPr>
  </w:style>
  <w:style w:type="character" w:styleId="afd">
    <w:name w:val="annotation reference"/>
    <w:uiPriority w:val="99"/>
    <w:unhideWhenUsed/>
    <w:qFormat/>
    <w:rsid w:val="005A60C8"/>
    <w:rPr>
      <w:sz w:val="21"/>
      <w:szCs w:val="21"/>
    </w:rPr>
  </w:style>
  <w:style w:type="table" w:styleId="afe">
    <w:name w:val="Table Grid"/>
    <w:basedOn w:val="a2"/>
    <w:uiPriority w:val="59"/>
    <w:qFormat/>
    <w:rsid w:val="005A60C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5A60C8"/>
    <w:rPr>
      <w:kern w:val="2"/>
      <w:sz w:val="24"/>
    </w:rPr>
  </w:style>
  <w:style w:type="character" w:customStyle="1" w:styleId="Char11">
    <w:name w:val="批注文字 Char1"/>
    <w:basedOn w:val="a1"/>
    <w:uiPriority w:val="99"/>
    <w:semiHidden/>
    <w:qFormat/>
    <w:rsid w:val="005A60C8"/>
  </w:style>
  <w:style w:type="character" w:customStyle="1" w:styleId="Char10">
    <w:name w:val="脚注文本 Char1"/>
    <w:basedOn w:val="a1"/>
    <w:link w:val="af5"/>
    <w:locked/>
    <w:rsid w:val="005A60C8"/>
    <w:rPr>
      <w:rFonts w:ascii="Times New Roman" w:eastAsia="宋体" w:hAnsi="Times New Roman" w:cs="Times New Roman"/>
      <w:sz w:val="18"/>
      <w:szCs w:val="18"/>
    </w:rPr>
  </w:style>
  <w:style w:type="character" w:customStyle="1" w:styleId="Char12">
    <w:name w:val="正文文本 Char1"/>
    <w:basedOn w:val="a1"/>
    <w:rsid w:val="005A60C8"/>
  </w:style>
  <w:style w:type="character" w:customStyle="1" w:styleId="Charf1">
    <w:name w:val="标准款样式 Char"/>
    <w:basedOn w:val="a1"/>
    <w:link w:val="aff"/>
    <w:qFormat/>
    <w:rsid w:val="005A60C8"/>
    <w:rPr>
      <w:rFonts w:ascii="黑体" w:eastAsia="宋体" w:hAnsi="宋体" w:cs="Times New Roman"/>
      <w:szCs w:val="20"/>
    </w:rPr>
  </w:style>
  <w:style w:type="paragraph" w:customStyle="1" w:styleId="aff">
    <w:name w:val="标准款样式"/>
    <w:basedOn w:val="a"/>
    <w:link w:val="Charf1"/>
    <w:qFormat/>
    <w:rsid w:val="005A60C8"/>
    <w:rPr>
      <w:rFonts w:ascii="黑体" w:hAnsi="宋体"/>
      <w:szCs w:val="20"/>
    </w:rPr>
  </w:style>
  <w:style w:type="character" w:customStyle="1" w:styleId="solutioncontent1">
    <w:name w:val="solutioncontent1"/>
    <w:qFormat/>
    <w:rsid w:val="005A60C8"/>
    <w:rPr>
      <w:rFonts w:cs="Times New Roman"/>
      <w:color w:val="333333"/>
      <w:sz w:val="15"/>
      <w:szCs w:val="15"/>
    </w:rPr>
  </w:style>
  <w:style w:type="character" w:customStyle="1" w:styleId="SubtitleChar">
    <w:name w:val="Subtitle Char"/>
    <w:qFormat/>
    <w:locked/>
    <w:rsid w:val="005A60C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A60C8"/>
    <w:rPr>
      <w:sz w:val="18"/>
      <w:szCs w:val="18"/>
    </w:rPr>
  </w:style>
  <w:style w:type="character" w:customStyle="1" w:styleId="Charf2">
    <w:name w:val="明显引用 Char"/>
    <w:basedOn w:val="a1"/>
    <w:rsid w:val="005A60C8"/>
    <w:rPr>
      <w:b/>
      <w:bCs/>
      <w:i/>
      <w:iCs/>
      <w:color w:val="4F81BD"/>
      <w:kern w:val="2"/>
      <w:sz w:val="21"/>
    </w:rPr>
  </w:style>
  <w:style w:type="character" w:customStyle="1" w:styleId="CharChar">
    <w:name w:val="+正文 Char Char"/>
    <w:link w:val="CharCharChar"/>
    <w:qFormat/>
    <w:locked/>
    <w:rsid w:val="005A60C8"/>
    <w:rPr>
      <w:rFonts w:ascii="楷体_GB2312" w:eastAsia="楷体_GB2312"/>
      <w:sz w:val="24"/>
    </w:rPr>
  </w:style>
  <w:style w:type="paragraph" w:customStyle="1" w:styleId="CharCharChar">
    <w:name w:val="+正文 Char Char Char"/>
    <w:basedOn w:val="a"/>
    <w:link w:val="CharChar"/>
    <w:qFormat/>
    <w:rsid w:val="005A60C8"/>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5A60C8"/>
    <w:rPr>
      <w:kern w:val="2"/>
      <w:sz w:val="16"/>
    </w:rPr>
  </w:style>
  <w:style w:type="character" w:customStyle="1" w:styleId="CharChar6">
    <w:name w:val="Char Char6"/>
    <w:rsid w:val="005A60C8"/>
    <w:rPr>
      <w:rFonts w:ascii="Arial" w:eastAsia="黑体" w:hAnsi="Arial"/>
      <w:kern w:val="2"/>
      <w:sz w:val="44"/>
    </w:rPr>
  </w:style>
  <w:style w:type="character" w:customStyle="1" w:styleId="Charf3">
    <w:name w:val="引用 Char"/>
    <w:basedOn w:val="a1"/>
    <w:qFormat/>
    <w:rsid w:val="005A60C8"/>
    <w:rPr>
      <w:i/>
      <w:iCs/>
      <w:color w:val="000000"/>
      <w:kern w:val="2"/>
      <w:sz w:val="21"/>
    </w:rPr>
  </w:style>
  <w:style w:type="character" w:customStyle="1" w:styleId="1CharCharCharCharChar">
    <w:name w:val="+列表1 Char Char Char Char Char"/>
    <w:link w:val="1CharCharChar"/>
    <w:qFormat/>
    <w:locked/>
    <w:rsid w:val="005A60C8"/>
    <w:rPr>
      <w:rFonts w:ascii="宋体" w:hAnsi="宋体"/>
    </w:rPr>
  </w:style>
  <w:style w:type="paragraph" w:customStyle="1" w:styleId="1CharCharChar">
    <w:name w:val="+列表1 Char Char Char"/>
    <w:basedOn w:val="a"/>
    <w:link w:val="1CharCharCharCharChar"/>
    <w:qFormat/>
    <w:rsid w:val="005A60C8"/>
    <w:pPr>
      <w:jc w:val="center"/>
    </w:pPr>
    <w:rPr>
      <w:rFonts w:ascii="宋体" w:eastAsiaTheme="minorEastAsia" w:hAnsi="宋体" w:cstheme="minorBidi"/>
    </w:rPr>
  </w:style>
  <w:style w:type="character" w:customStyle="1" w:styleId="3Char10">
    <w:name w:val="正文文本 3 Char1"/>
    <w:basedOn w:val="a1"/>
    <w:uiPriority w:val="99"/>
    <w:semiHidden/>
    <w:qFormat/>
    <w:rsid w:val="005A60C8"/>
    <w:rPr>
      <w:sz w:val="16"/>
      <w:szCs w:val="16"/>
    </w:rPr>
  </w:style>
  <w:style w:type="character" w:customStyle="1" w:styleId="Char14">
    <w:name w:val="日期 Char1"/>
    <w:basedOn w:val="a1"/>
    <w:uiPriority w:val="99"/>
    <w:semiHidden/>
    <w:qFormat/>
    <w:rsid w:val="005A60C8"/>
  </w:style>
  <w:style w:type="character" w:customStyle="1" w:styleId="Charf4">
    <w:name w:val="无间隔 Char"/>
    <w:link w:val="11"/>
    <w:qFormat/>
    <w:locked/>
    <w:rsid w:val="005A60C8"/>
    <w:rPr>
      <w:rFonts w:ascii="Calibri" w:eastAsia="Times New Roman" w:hAnsi="Calibri"/>
      <w:sz w:val="22"/>
      <w:lang w:eastAsia="en-US" w:bidi="en-US"/>
    </w:rPr>
  </w:style>
  <w:style w:type="paragraph" w:customStyle="1" w:styleId="11">
    <w:name w:val="无间隔1"/>
    <w:link w:val="Charf4"/>
    <w:qFormat/>
    <w:rsid w:val="005A60C8"/>
    <w:rPr>
      <w:rFonts w:ascii="Calibri" w:eastAsia="Times New Roman" w:hAnsi="Calibri"/>
      <w:sz w:val="22"/>
      <w:lang w:eastAsia="en-US" w:bidi="en-US"/>
    </w:rPr>
  </w:style>
  <w:style w:type="character" w:customStyle="1" w:styleId="CharChar5">
    <w:name w:val="Char Char5"/>
    <w:qFormat/>
    <w:rsid w:val="005A60C8"/>
    <w:rPr>
      <w:rFonts w:ascii="Arial" w:eastAsia="方正魏碑简体" w:hAnsi="Arial" w:cs="Arial"/>
      <w:bCs/>
      <w:kern w:val="28"/>
      <w:sz w:val="32"/>
      <w:szCs w:val="32"/>
    </w:rPr>
  </w:style>
  <w:style w:type="character" w:customStyle="1" w:styleId="CharChar0">
    <w:name w:val="表文字 Char Char"/>
    <w:link w:val="aff0"/>
    <w:qFormat/>
    <w:locked/>
    <w:rsid w:val="005A60C8"/>
    <w:rPr>
      <w:rFonts w:ascii="楷体_GB2312" w:eastAsia="楷体_GB2312" w:hAnsi="宋体"/>
      <w:spacing w:val="-8"/>
      <w:sz w:val="24"/>
      <w:lang w:val="zh-CN"/>
    </w:rPr>
  </w:style>
  <w:style w:type="paragraph" w:customStyle="1" w:styleId="aff0">
    <w:name w:val="表文字"/>
    <w:basedOn w:val="a"/>
    <w:link w:val="CharChar0"/>
    <w:qFormat/>
    <w:rsid w:val="005A60C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5A60C8"/>
    <w:rPr>
      <w:color w:val="2B579A"/>
      <w:shd w:val="clear" w:color="auto" w:fill="E6E6E6"/>
    </w:rPr>
  </w:style>
  <w:style w:type="character" w:customStyle="1" w:styleId="Char5CharCharCharCharChar">
    <w:name w:val="+正文 Char5 Char Char Char Char Char"/>
    <w:link w:val="Char5CharCharChar"/>
    <w:qFormat/>
    <w:locked/>
    <w:rsid w:val="005A60C8"/>
    <w:rPr>
      <w:rFonts w:ascii="宋体" w:hAnsi="宋体"/>
      <w:sz w:val="24"/>
    </w:rPr>
  </w:style>
  <w:style w:type="paragraph" w:customStyle="1" w:styleId="Char5CharCharChar">
    <w:name w:val="+正文 Char5 Char Char Char"/>
    <w:basedOn w:val="a"/>
    <w:link w:val="Char5CharCharCharCharChar"/>
    <w:qFormat/>
    <w:rsid w:val="005A60C8"/>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5A60C8"/>
    <w:rPr>
      <w:kern w:val="2"/>
      <w:sz w:val="18"/>
    </w:rPr>
  </w:style>
  <w:style w:type="character" w:customStyle="1" w:styleId="Charf5">
    <w:name w:val="段 Char"/>
    <w:basedOn w:val="a1"/>
    <w:link w:val="aff1"/>
    <w:qFormat/>
    <w:rsid w:val="005A60C8"/>
    <w:rPr>
      <w:rFonts w:ascii="宋体"/>
    </w:rPr>
  </w:style>
  <w:style w:type="paragraph" w:customStyle="1" w:styleId="aff1">
    <w:name w:val="段"/>
    <w:link w:val="Charf5"/>
    <w:qFormat/>
    <w:rsid w:val="005A60C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5A60C8"/>
    <w:rPr>
      <w:kern w:val="2"/>
      <w:sz w:val="24"/>
      <w:szCs w:val="24"/>
    </w:rPr>
  </w:style>
  <w:style w:type="character" w:customStyle="1" w:styleId="msoins0">
    <w:name w:val="msoins"/>
    <w:basedOn w:val="a1"/>
    <w:qFormat/>
    <w:rsid w:val="005A60C8"/>
  </w:style>
  <w:style w:type="character" w:customStyle="1" w:styleId="Char15">
    <w:name w:val="纯文本 Char1"/>
    <w:basedOn w:val="a1"/>
    <w:uiPriority w:val="99"/>
    <w:qFormat/>
    <w:rsid w:val="005A60C8"/>
    <w:rPr>
      <w:rFonts w:ascii="宋体" w:eastAsia="宋体" w:hAnsi="Courier New" w:cs="Courier New"/>
      <w:szCs w:val="21"/>
    </w:rPr>
  </w:style>
  <w:style w:type="character" w:customStyle="1" w:styleId="CharChar1">
    <w:name w:val="Char Char1"/>
    <w:semiHidden/>
    <w:rsid w:val="005A60C8"/>
    <w:rPr>
      <w:kern w:val="2"/>
      <w:sz w:val="21"/>
    </w:rPr>
  </w:style>
  <w:style w:type="character" w:customStyle="1" w:styleId="Char1">
    <w:name w:val="正文缩进 Char"/>
    <w:link w:val="a0"/>
    <w:qFormat/>
    <w:rsid w:val="005A60C8"/>
    <w:rPr>
      <w:rFonts w:ascii="Calibri" w:eastAsia="宋体" w:hAnsi="Calibri" w:cs="Times New Roman"/>
    </w:rPr>
  </w:style>
  <w:style w:type="character" w:customStyle="1" w:styleId="black1">
    <w:name w:val="black1"/>
    <w:qFormat/>
    <w:rsid w:val="005A60C8"/>
    <w:rPr>
      <w:rFonts w:ascii="ˎ̥" w:hAnsi="ˎ̥" w:hint="default"/>
      <w:color w:val="333333"/>
      <w:sz w:val="18"/>
      <w:szCs w:val="18"/>
      <w:u w:val="none"/>
    </w:rPr>
  </w:style>
  <w:style w:type="character" w:customStyle="1" w:styleId="Char16">
    <w:name w:val="引用 Char1"/>
    <w:basedOn w:val="a1"/>
    <w:link w:val="12"/>
    <w:qFormat/>
    <w:locked/>
    <w:rsid w:val="005A60C8"/>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5A60C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5A60C8"/>
    <w:rPr>
      <w:rFonts w:ascii="宋体" w:hAnsi="宋体"/>
      <w:sz w:val="24"/>
    </w:rPr>
  </w:style>
  <w:style w:type="paragraph" w:customStyle="1" w:styleId="CharChar3CharChar">
    <w:name w:val="+正文 Char Char3 Char Char"/>
    <w:basedOn w:val="a"/>
    <w:link w:val="CharChar3CharCharCharChar"/>
    <w:qFormat/>
    <w:rsid w:val="005A60C8"/>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5A60C8"/>
    <w:rPr>
      <w:sz w:val="18"/>
      <w:szCs w:val="18"/>
    </w:rPr>
  </w:style>
  <w:style w:type="character" w:customStyle="1" w:styleId="Char18">
    <w:name w:val="副标题 Char1"/>
    <w:basedOn w:val="a1"/>
    <w:uiPriority w:val="11"/>
    <w:qFormat/>
    <w:rsid w:val="005A60C8"/>
    <w:rPr>
      <w:rFonts w:ascii="Cambria" w:eastAsia="宋体" w:hAnsi="Cambria" w:cs="Times New Roman"/>
      <w:b/>
      <w:bCs/>
      <w:kern w:val="28"/>
      <w:sz w:val="32"/>
      <w:szCs w:val="32"/>
    </w:rPr>
  </w:style>
  <w:style w:type="character" w:customStyle="1" w:styleId="font12-blue-bold1">
    <w:name w:val="font12-blue-bold1"/>
    <w:qFormat/>
    <w:rsid w:val="005A60C8"/>
    <w:rPr>
      <w:b/>
      <w:bCs/>
      <w:color w:val="0249A5"/>
      <w:sz w:val="18"/>
      <w:szCs w:val="18"/>
      <w:u w:val="none"/>
    </w:rPr>
  </w:style>
  <w:style w:type="character" w:customStyle="1" w:styleId="CharChar5CharCharChar">
    <w:name w:val="+正文 Char Char5 Char Char Char"/>
    <w:link w:val="CharChar5Char"/>
    <w:qFormat/>
    <w:locked/>
    <w:rsid w:val="005A60C8"/>
    <w:rPr>
      <w:rFonts w:ascii="宋体" w:hAnsi="宋体"/>
      <w:sz w:val="24"/>
    </w:rPr>
  </w:style>
  <w:style w:type="paragraph" w:customStyle="1" w:styleId="CharChar5Char">
    <w:name w:val="+正文 Char Char5 Char"/>
    <w:basedOn w:val="a"/>
    <w:link w:val="CharChar5CharCharChar"/>
    <w:qFormat/>
    <w:rsid w:val="005A60C8"/>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5A60C8"/>
    <w:rPr>
      <w:b/>
      <w:bCs/>
    </w:rPr>
  </w:style>
  <w:style w:type="character" w:customStyle="1" w:styleId="CharChar3">
    <w:name w:val="Char Char3"/>
    <w:qFormat/>
    <w:rsid w:val="005A60C8"/>
    <w:rPr>
      <w:kern w:val="2"/>
      <w:sz w:val="21"/>
    </w:rPr>
  </w:style>
  <w:style w:type="character" w:customStyle="1" w:styleId="CharChar7">
    <w:name w:val="普通文字 Char Char"/>
    <w:rsid w:val="005A60C8"/>
    <w:rPr>
      <w:rFonts w:ascii="宋体" w:hAnsi="Courier New"/>
      <w:kern w:val="2"/>
      <w:sz w:val="21"/>
    </w:rPr>
  </w:style>
  <w:style w:type="character" w:customStyle="1" w:styleId="grame">
    <w:name w:val="grame"/>
    <w:basedOn w:val="a1"/>
    <w:qFormat/>
    <w:rsid w:val="005A60C8"/>
  </w:style>
  <w:style w:type="character" w:customStyle="1" w:styleId="16">
    <w:name w:val="16"/>
    <w:qFormat/>
    <w:rsid w:val="005A60C8"/>
    <w:rPr>
      <w:rFonts w:ascii="Times New Roman" w:hAnsi="Times New Roman" w:cs="Times New Roman" w:hint="default"/>
      <w:color w:val="0000FF"/>
      <w:sz w:val="20"/>
      <w:szCs w:val="20"/>
      <w:u w:val="single"/>
    </w:rPr>
  </w:style>
  <w:style w:type="character" w:customStyle="1" w:styleId="CharChar70">
    <w:name w:val="Char Char7"/>
    <w:rsid w:val="005A60C8"/>
    <w:rPr>
      <w:kern w:val="2"/>
      <w:sz w:val="18"/>
    </w:rPr>
  </w:style>
  <w:style w:type="character" w:customStyle="1" w:styleId="15">
    <w:name w:val="15"/>
    <w:rsid w:val="005A60C8"/>
    <w:rPr>
      <w:rFonts w:ascii="Calibri" w:hAnsi="Calibri" w:hint="default"/>
    </w:rPr>
  </w:style>
  <w:style w:type="character" w:customStyle="1" w:styleId="1CharCharChar0">
    <w:name w:val="+1. Char Char Char"/>
    <w:link w:val="1Char0"/>
    <w:qFormat/>
    <w:locked/>
    <w:rsid w:val="005A60C8"/>
    <w:rPr>
      <w:rFonts w:ascii="Times New Roman" w:eastAsia="宋体" w:hAnsi="Times New Roman" w:cs="Times New Roman"/>
      <w:szCs w:val="20"/>
    </w:rPr>
  </w:style>
  <w:style w:type="paragraph" w:customStyle="1" w:styleId="1Char0">
    <w:name w:val="+1. Char"/>
    <w:basedOn w:val="a"/>
    <w:link w:val="1CharCharChar0"/>
    <w:qFormat/>
    <w:rsid w:val="005A60C8"/>
    <w:rPr>
      <w:rFonts w:ascii="Times New Roman" w:hAnsi="Times New Roman"/>
      <w:szCs w:val="20"/>
    </w:rPr>
  </w:style>
  <w:style w:type="character" w:customStyle="1" w:styleId="Char1a">
    <w:name w:val="明显引用 Char1"/>
    <w:basedOn w:val="a1"/>
    <w:link w:val="13"/>
    <w:locked/>
    <w:rsid w:val="005A60C8"/>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5A60C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5A60C8"/>
    <w:rPr>
      <w:kern w:val="2"/>
      <w:sz w:val="21"/>
    </w:rPr>
  </w:style>
  <w:style w:type="character" w:customStyle="1" w:styleId="CharChar9">
    <w:name w:val="Char Char"/>
    <w:semiHidden/>
    <w:rsid w:val="005A60C8"/>
    <w:rPr>
      <w:b/>
      <w:bCs/>
      <w:kern w:val="2"/>
      <w:sz w:val="21"/>
    </w:rPr>
  </w:style>
  <w:style w:type="character" w:customStyle="1" w:styleId="Char1b">
    <w:name w:val="表正文 Char1"/>
    <w:rsid w:val="005A60C8"/>
    <w:rPr>
      <w:kern w:val="2"/>
      <w:sz w:val="21"/>
    </w:rPr>
  </w:style>
  <w:style w:type="character" w:customStyle="1" w:styleId="Charf6">
    <w:name w:val="表正文 Char"/>
    <w:qFormat/>
    <w:rsid w:val="005A60C8"/>
    <w:rPr>
      <w:rFonts w:eastAsia="宋体"/>
      <w:kern w:val="2"/>
      <w:sz w:val="24"/>
      <w:lang w:val="en-US" w:eastAsia="zh-CN" w:bidi="ar-SA"/>
    </w:rPr>
  </w:style>
  <w:style w:type="character" w:customStyle="1" w:styleId="Char1c">
    <w:name w:val="正文首行缩进 Char1"/>
    <w:basedOn w:val="Char12"/>
    <w:uiPriority w:val="99"/>
    <w:semiHidden/>
    <w:qFormat/>
    <w:rsid w:val="005A60C8"/>
  </w:style>
  <w:style w:type="character" w:customStyle="1" w:styleId="Char1d">
    <w:name w:val="标题 Char1"/>
    <w:basedOn w:val="a1"/>
    <w:uiPriority w:val="10"/>
    <w:qFormat/>
    <w:rsid w:val="005A60C8"/>
    <w:rPr>
      <w:rFonts w:ascii="Cambria" w:eastAsia="宋体" w:hAnsi="Cambria" w:cs="Times New Roman"/>
      <w:b/>
      <w:bCs/>
      <w:sz w:val="32"/>
      <w:szCs w:val="32"/>
    </w:rPr>
  </w:style>
  <w:style w:type="character" w:customStyle="1" w:styleId="Char40">
    <w:name w:val="+正文 Char4"/>
    <w:link w:val="aff2"/>
    <w:qFormat/>
    <w:locked/>
    <w:rsid w:val="005A60C8"/>
    <w:rPr>
      <w:rFonts w:ascii="宋体" w:hAnsi="宋体"/>
      <w:sz w:val="24"/>
    </w:rPr>
  </w:style>
  <w:style w:type="paragraph" w:customStyle="1" w:styleId="aff2">
    <w:name w:val="+正文"/>
    <w:basedOn w:val="a"/>
    <w:link w:val="Char40"/>
    <w:qFormat/>
    <w:rsid w:val="005A60C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5A60C8"/>
    <w:rPr>
      <w:rFonts w:ascii="宋体" w:hAnsi="宋体"/>
      <w:sz w:val="24"/>
    </w:rPr>
  </w:style>
  <w:style w:type="paragraph" w:customStyle="1" w:styleId="CharChar2Char">
    <w:name w:val="+正文 Char Char2 Char"/>
    <w:basedOn w:val="a"/>
    <w:link w:val="CharChar2CharCharChar"/>
    <w:qFormat/>
    <w:rsid w:val="005A60C8"/>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5A60C8"/>
  </w:style>
  <w:style w:type="character" w:customStyle="1" w:styleId="Char2CharChar">
    <w:name w:val="+正文 Char2 Char Char"/>
    <w:link w:val="Char20"/>
    <w:locked/>
    <w:rsid w:val="005A60C8"/>
    <w:rPr>
      <w:rFonts w:ascii="宋体" w:hAnsi="宋体"/>
      <w:sz w:val="24"/>
    </w:rPr>
  </w:style>
  <w:style w:type="paragraph" w:customStyle="1" w:styleId="Char20">
    <w:name w:val="+正文 Char2"/>
    <w:basedOn w:val="a"/>
    <w:link w:val="Char2CharChar"/>
    <w:qFormat/>
    <w:rsid w:val="005A60C8"/>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5A60C8"/>
  </w:style>
  <w:style w:type="paragraph" w:customStyle="1" w:styleId="aff3">
    <w:name w:val="标准次分项"/>
    <w:basedOn w:val="a"/>
    <w:rsid w:val="005A60C8"/>
    <w:pPr>
      <w:jc w:val="left"/>
    </w:pPr>
    <w:rPr>
      <w:rFonts w:ascii="宋体" w:hAnsi="宋体"/>
      <w:szCs w:val="21"/>
    </w:rPr>
  </w:style>
  <w:style w:type="paragraph" w:customStyle="1" w:styleId="xl34">
    <w:name w:val="xl34"/>
    <w:basedOn w:val="a"/>
    <w:qFormat/>
    <w:rsid w:val="005A60C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5A60C8"/>
    <w:pPr>
      <w:widowControl/>
    </w:pPr>
    <w:rPr>
      <w:rFonts w:ascii="Times New Roman" w:hAnsi="Times New Roman"/>
      <w:kern w:val="0"/>
      <w:szCs w:val="21"/>
    </w:rPr>
  </w:style>
  <w:style w:type="paragraph" w:customStyle="1" w:styleId="xl67">
    <w:name w:val="xl67"/>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5A60C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A60C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A60C8"/>
    <w:pPr>
      <w:spacing w:line="360" w:lineRule="auto"/>
    </w:pPr>
    <w:rPr>
      <w:rFonts w:ascii="宋体" w:hAnsi="宋体"/>
      <w:bCs/>
      <w:szCs w:val="21"/>
    </w:rPr>
  </w:style>
  <w:style w:type="paragraph" w:customStyle="1" w:styleId="xl44">
    <w:name w:val="xl44"/>
    <w:basedOn w:val="a"/>
    <w:qFormat/>
    <w:rsid w:val="005A60C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A60C8"/>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5A60C8"/>
    <w:rPr>
      <w:rFonts w:ascii="宋体" w:hAnsi="宋体"/>
      <w:szCs w:val="24"/>
    </w:rPr>
  </w:style>
  <w:style w:type="paragraph" w:customStyle="1" w:styleId="aff5">
    <w:name w:val="文档编号"/>
    <w:basedOn w:val="a"/>
    <w:next w:val="a"/>
    <w:qFormat/>
    <w:rsid w:val="005A60C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5A60C8"/>
    <w:pPr>
      <w:tabs>
        <w:tab w:val="left" w:pos="360"/>
      </w:tabs>
    </w:pPr>
    <w:rPr>
      <w:rFonts w:ascii="Times New Roman" w:hAnsi="Times New Roman"/>
      <w:sz w:val="24"/>
      <w:szCs w:val="24"/>
    </w:rPr>
  </w:style>
  <w:style w:type="paragraph" w:customStyle="1" w:styleId="xl78">
    <w:name w:val="xl78"/>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5A60C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A60C8"/>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5A60C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5A60C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5A60C8"/>
    <w:rPr>
      <w:rFonts w:ascii="Tahoma" w:hAnsi="Tahoma"/>
      <w:sz w:val="24"/>
      <w:szCs w:val="20"/>
    </w:rPr>
  </w:style>
  <w:style w:type="paragraph" w:customStyle="1" w:styleId="25">
    <w:name w:val="列出段落2"/>
    <w:basedOn w:val="a"/>
    <w:uiPriority w:val="34"/>
    <w:qFormat/>
    <w:rsid w:val="005A60C8"/>
    <w:pPr>
      <w:ind w:firstLineChars="200" w:firstLine="420"/>
    </w:pPr>
  </w:style>
  <w:style w:type="paragraph" w:customStyle="1" w:styleId="220">
    <w:name w:val="22"/>
    <w:basedOn w:val="a"/>
    <w:qFormat/>
    <w:rsid w:val="005A60C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5A60C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A60C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A60C8"/>
    <w:pPr>
      <w:tabs>
        <w:tab w:val="left" w:pos="360"/>
      </w:tabs>
    </w:pPr>
    <w:rPr>
      <w:rFonts w:ascii="Times New Roman" w:hAnsi="Times New Roman"/>
      <w:sz w:val="24"/>
      <w:szCs w:val="24"/>
    </w:rPr>
  </w:style>
  <w:style w:type="paragraph" w:customStyle="1" w:styleId="font10">
    <w:name w:val="font10"/>
    <w:basedOn w:val="a"/>
    <w:qFormat/>
    <w:rsid w:val="005A60C8"/>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5A60C8"/>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5A60C8"/>
    <w:pPr>
      <w:widowControl/>
    </w:pPr>
    <w:rPr>
      <w:rFonts w:ascii="Times New Roman" w:hAnsi="Times New Roman"/>
      <w:kern w:val="0"/>
      <w:szCs w:val="21"/>
    </w:rPr>
  </w:style>
  <w:style w:type="paragraph" w:customStyle="1" w:styleId="xl66">
    <w:name w:val="xl6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5A60C8"/>
    <w:pPr>
      <w:ind w:firstLineChars="200" w:firstLine="420"/>
    </w:pPr>
  </w:style>
  <w:style w:type="paragraph" w:customStyle="1" w:styleId="aff7">
    <w:name w:val="文档正文"/>
    <w:basedOn w:val="a"/>
    <w:qFormat/>
    <w:rsid w:val="005A60C8"/>
    <w:pPr>
      <w:spacing w:line="360" w:lineRule="auto"/>
    </w:pPr>
    <w:rPr>
      <w:rFonts w:ascii="宋体" w:hAnsi="宋体" w:cs="Arial"/>
      <w:b/>
      <w:bCs/>
      <w:szCs w:val="21"/>
    </w:rPr>
  </w:style>
  <w:style w:type="paragraph" w:customStyle="1" w:styleId="font15">
    <w:name w:val="font15"/>
    <w:basedOn w:val="a"/>
    <w:qFormat/>
    <w:rsid w:val="005A60C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5A60C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A60C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5A60C8"/>
    <w:pPr>
      <w:widowControl/>
      <w:snapToGrid w:val="0"/>
    </w:pPr>
    <w:rPr>
      <w:rFonts w:ascii="Times New Roman" w:eastAsia="Arial Unicode MS" w:hAnsi="Times New Roman"/>
      <w:kern w:val="0"/>
      <w:szCs w:val="21"/>
    </w:rPr>
  </w:style>
  <w:style w:type="paragraph" w:customStyle="1" w:styleId="170">
    <w:name w:val="17"/>
    <w:basedOn w:val="a"/>
    <w:qFormat/>
    <w:rsid w:val="005A60C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5A60C8"/>
    <w:pPr>
      <w:ind w:firstLineChars="200" w:firstLine="420"/>
    </w:pPr>
  </w:style>
  <w:style w:type="paragraph" w:customStyle="1" w:styleId="Char1f0">
    <w:name w:val="Char1"/>
    <w:basedOn w:val="a"/>
    <w:semiHidden/>
    <w:qFormat/>
    <w:rsid w:val="005A60C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5A60C8"/>
    <w:pPr>
      <w:adjustRightInd w:val="0"/>
      <w:spacing w:line="360" w:lineRule="auto"/>
    </w:pPr>
    <w:rPr>
      <w:rFonts w:ascii="Times New Roman" w:hAnsi="Times New Roman"/>
      <w:kern w:val="0"/>
      <w:sz w:val="24"/>
      <w:szCs w:val="20"/>
    </w:rPr>
  </w:style>
  <w:style w:type="paragraph" w:customStyle="1" w:styleId="font11">
    <w:name w:val="font11"/>
    <w:basedOn w:val="a"/>
    <w:qFormat/>
    <w:rsid w:val="005A60C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5A60C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5A60C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A60C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A60C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A60C8"/>
    <w:pPr>
      <w:tabs>
        <w:tab w:val="left" w:pos="360"/>
      </w:tabs>
    </w:pPr>
    <w:rPr>
      <w:rFonts w:ascii="Times New Roman" w:hAnsi="Times New Roman"/>
      <w:sz w:val="24"/>
      <w:szCs w:val="24"/>
    </w:rPr>
  </w:style>
  <w:style w:type="paragraph" w:customStyle="1" w:styleId="xl84">
    <w:name w:val="xl84"/>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5A60C8"/>
    <w:pPr>
      <w:jc w:val="center"/>
    </w:pPr>
    <w:rPr>
      <w:rFonts w:ascii="Arial" w:eastAsia="黑体" w:hAnsi="Arial" w:cs="Arial"/>
      <w:bCs/>
      <w:sz w:val="52"/>
      <w:szCs w:val="32"/>
    </w:rPr>
  </w:style>
  <w:style w:type="paragraph" w:customStyle="1" w:styleId="p18">
    <w:name w:val="p18"/>
    <w:basedOn w:val="a"/>
    <w:qFormat/>
    <w:rsid w:val="005A60C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5A60C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5A60C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5A60C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A60C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5A60C8"/>
    <w:rPr>
      <w:rFonts w:ascii="Tahoma" w:hAnsi="Tahoma"/>
      <w:sz w:val="24"/>
      <w:szCs w:val="20"/>
    </w:rPr>
  </w:style>
  <w:style w:type="paragraph" w:customStyle="1" w:styleId="flType">
    <w:name w:val="flType"/>
    <w:basedOn w:val="a"/>
    <w:qFormat/>
    <w:rsid w:val="005A60C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5A60C8"/>
    <w:rPr>
      <w:rFonts w:ascii="Tahoma" w:hAnsi="Tahoma"/>
      <w:sz w:val="24"/>
      <w:szCs w:val="20"/>
    </w:rPr>
  </w:style>
  <w:style w:type="paragraph" w:customStyle="1" w:styleId="xl52">
    <w:name w:val="xl52"/>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A60C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5A60C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5A60C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A60C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5A60C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A60C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5A60C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5A60C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5A60C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5A60C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5A60C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5A60C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A60C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A60C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A60C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5A60C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5A60C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5A60C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5A60C8"/>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5A60C8"/>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5A60C8"/>
  </w:style>
  <w:style w:type="paragraph" w:customStyle="1" w:styleId="affd">
    <w:name w:val="图例编号"/>
    <w:basedOn w:val="a9"/>
    <w:next w:val="a9"/>
    <w:qFormat/>
    <w:rsid w:val="005A60C8"/>
  </w:style>
  <w:style w:type="paragraph" w:customStyle="1" w:styleId="font14">
    <w:name w:val="font14"/>
    <w:basedOn w:val="a"/>
    <w:qFormat/>
    <w:rsid w:val="005A60C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5A60C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5A60C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5A60C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5A60C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5A60C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5A60C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5A60C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A60C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A60C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5A60C8"/>
    <w:pPr>
      <w:spacing w:afterLines="50" w:line="360" w:lineRule="auto"/>
    </w:pPr>
    <w:rPr>
      <w:rFonts w:ascii="仿宋_GB2312" w:eastAsia="仿宋_GB2312" w:hAnsi="宋体"/>
      <w:sz w:val="24"/>
      <w:szCs w:val="24"/>
    </w:rPr>
  </w:style>
  <w:style w:type="paragraph" w:customStyle="1" w:styleId="p15">
    <w:name w:val="p15"/>
    <w:basedOn w:val="a"/>
    <w:rsid w:val="005A60C8"/>
    <w:pPr>
      <w:widowControl/>
      <w:ind w:firstLine="420"/>
    </w:pPr>
    <w:rPr>
      <w:rFonts w:cs="宋体"/>
      <w:kern w:val="0"/>
      <w:szCs w:val="21"/>
    </w:rPr>
  </w:style>
  <w:style w:type="paragraph" w:customStyle="1" w:styleId="xl46">
    <w:name w:val="xl4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5A60C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5A60C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5A60C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5A60C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5A60C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5A60C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A60C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5A60C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A60C8"/>
    <w:pPr>
      <w:spacing w:line="300" w:lineRule="auto"/>
    </w:pPr>
    <w:rPr>
      <w:rFonts w:ascii="Times New Roman" w:hAnsi="Times New Roman"/>
      <w:sz w:val="24"/>
      <w:szCs w:val="24"/>
    </w:rPr>
  </w:style>
  <w:style w:type="paragraph" w:customStyle="1" w:styleId="xl33">
    <w:name w:val="xl33"/>
    <w:basedOn w:val="a"/>
    <w:rsid w:val="005A60C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5A60C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5A60C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5A60C8"/>
    <w:pPr>
      <w:suppressAutoHyphens/>
      <w:ind w:firstLine="420"/>
    </w:pPr>
    <w:rPr>
      <w:rFonts w:ascii="Times New Roman" w:hAnsi="Times New Roman"/>
      <w:kern w:val="1"/>
      <w:szCs w:val="21"/>
    </w:rPr>
  </w:style>
  <w:style w:type="character" w:customStyle="1" w:styleId="navname">
    <w:name w:val="navname"/>
    <w:basedOn w:val="a1"/>
    <w:rsid w:val="005A60C8"/>
  </w:style>
  <w:style w:type="paragraph" w:customStyle="1" w:styleId="Default">
    <w:name w:val="Default"/>
    <w:rsid w:val="005A60C8"/>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basedOn w:val="a2"/>
    <w:rsid w:val="005A60C8"/>
    <w:rPr>
      <w:rFonts w:ascii="Arial" w:eastAsia="Times New Roman" w:hAnsi="Arial" w:cs="Arial"/>
      <w:color w:val="000000"/>
      <w:kern w:val="0"/>
      <w:szCs w:val="21"/>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0C8"/>
    <w:pPr>
      <w:widowControl w:val="0"/>
      <w:jc w:val="both"/>
    </w:pPr>
    <w:rPr>
      <w:rFonts w:ascii="Calibri" w:eastAsia="宋体" w:hAnsi="Calibri" w:cs="Times New Roman"/>
    </w:rPr>
  </w:style>
  <w:style w:type="paragraph" w:styleId="1">
    <w:name w:val="heading 1"/>
    <w:basedOn w:val="a"/>
    <w:next w:val="a"/>
    <w:link w:val="1Char"/>
    <w:qFormat/>
    <w:rsid w:val="005A60C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A60C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A60C8"/>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A60C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A60C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A60C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A60C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5A60C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A60C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A6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A60C8"/>
    <w:rPr>
      <w:sz w:val="18"/>
      <w:szCs w:val="18"/>
    </w:rPr>
  </w:style>
  <w:style w:type="paragraph" w:styleId="a5">
    <w:name w:val="footer"/>
    <w:basedOn w:val="a"/>
    <w:link w:val="Char0"/>
    <w:uiPriority w:val="99"/>
    <w:unhideWhenUsed/>
    <w:qFormat/>
    <w:rsid w:val="005A60C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A60C8"/>
    <w:rPr>
      <w:sz w:val="18"/>
      <w:szCs w:val="18"/>
    </w:rPr>
  </w:style>
  <w:style w:type="character" w:customStyle="1" w:styleId="1Char">
    <w:name w:val="标题 1 Char"/>
    <w:basedOn w:val="a1"/>
    <w:link w:val="1"/>
    <w:qFormat/>
    <w:rsid w:val="005A60C8"/>
    <w:rPr>
      <w:rFonts w:ascii="Times New Roman" w:eastAsia="宋体" w:hAnsi="Times New Roman" w:cs="Times New Roman"/>
      <w:b/>
      <w:bCs/>
      <w:kern w:val="44"/>
      <w:sz w:val="44"/>
      <w:szCs w:val="44"/>
    </w:rPr>
  </w:style>
  <w:style w:type="character" w:customStyle="1" w:styleId="2Char">
    <w:name w:val="标题 2 Char"/>
    <w:basedOn w:val="a1"/>
    <w:link w:val="2"/>
    <w:qFormat/>
    <w:rsid w:val="005A60C8"/>
    <w:rPr>
      <w:rFonts w:ascii="Arial" w:eastAsia="黑体" w:hAnsi="Arial" w:cs="Times New Roman"/>
      <w:b/>
      <w:bCs/>
      <w:sz w:val="32"/>
      <w:szCs w:val="32"/>
    </w:rPr>
  </w:style>
  <w:style w:type="character" w:customStyle="1" w:styleId="3Char">
    <w:name w:val="标题 3 Char"/>
    <w:basedOn w:val="a1"/>
    <w:link w:val="3"/>
    <w:qFormat/>
    <w:rsid w:val="005A60C8"/>
    <w:rPr>
      <w:rFonts w:ascii="Times New Roman" w:eastAsia="宋体" w:hAnsi="Times New Roman" w:cs="Times New Roman"/>
      <w:b/>
      <w:bCs/>
      <w:szCs w:val="32"/>
    </w:rPr>
  </w:style>
  <w:style w:type="character" w:customStyle="1" w:styleId="4Char">
    <w:name w:val="标题 4 Char"/>
    <w:basedOn w:val="a1"/>
    <w:link w:val="4"/>
    <w:qFormat/>
    <w:rsid w:val="005A60C8"/>
    <w:rPr>
      <w:rFonts w:ascii="Arial" w:eastAsia="黑体" w:hAnsi="Arial" w:cs="Times New Roman"/>
      <w:b/>
      <w:bCs/>
      <w:sz w:val="28"/>
      <w:szCs w:val="28"/>
    </w:rPr>
  </w:style>
  <w:style w:type="character" w:customStyle="1" w:styleId="5Char">
    <w:name w:val="标题 5 Char"/>
    <w:basedOn w:val="a1"/>
    <w:link w:val="5"/>
    <w:qFormat/>
    <w:rsid w:val="005A60C8"/>
    <w:rPr>
      <w:rFonts w:ascii="Times New Roman" w:eastAsia="宋体" w:hAnsi="Times New Roman" w:cs="Times New Roman"/>
      <w:b/>
      <w:sz w:val="28"/>
      <w:szCs w:val="20"/>
    </w:rPr>
  </w:style>
  <w:style w:type="character" w:customStyle="1" w:styleId="6Char">
    <w:name w:val="标题 6 Char"/>
    <w:basedOn w:val="a1"/>
    <w:link w:val="6"/>
    <w:rsid w:val="005A60C8"/>
    <w:rPr>
      <w:rFonts w:ascii="Arial" w:eastAsia="黑体" w:hAnsi="Arial" w:cs="Times New Roman"/>
      <w:b/>
      <w:sz w:val="24"/>
      <w:szCs w:val="20"/>
    </w:rPr>
  </w:style>
  <w:style w:type="character" w:customStyle="1" w:styleId="7Char">
    <w:name w:val="标题 7 Char"/>
    <w:basedOn w:val="a1"/>
    <w:link w:val="7"/>
    <w:qFormat/>
    <w:rsid w:val="005A60C8"/>
    <w:rPr>
      <w:rFonts w:ascii="Times New Roman" w:eastAsia="宋体" w:hAnsi="Times New Roman" w:cs="Times New Roman"/>
      <w:b/>
      <w:sz w:val="24"/>
      <w:szCs w:val="20"/>
    </w:rPr>
  </w:style>
  <w:style w:type="character" w:customStyle="1" w:styleId="8Char">
    <w:name w:val="标题 8 Char"/>
    <w:basedOn w:val="a1"/>
    <w:link w:val="8"/>
    <w:qFormat/>
    <w:rsid w:val="005A60C8"/>
    <w:rPr>
      <w:rFonts w:ascii="Arial" w:eastAsia="黑体" w:hAnsi="Arial" w:cs="Times New Roman"/>
      <w:sz w:val="24"/>
      <w:szCs w:val="20"/>
    </w:rPr>
  </w:style>
  <w:style w:type="character" w:customStyle="1" w:styleId="9Char">
    <w:name w:val="标题 9 Char"/>
    <w:basedOn w:val="a1"/>
    <w:link w:val="9"/>
    <w:qFormat/>
    <w:rsid w:val="005A60C8"/>
    <w:rPr>
      <w:rFonts w:ascii="Arial" w:eastAsia="黑体" w:hAnsi="Arial" w:cs="Times New Roman"/>
      <w:szCs w:val="20"/>
    </w:rPr>
  </w:style>
  <w:style w:type="paragraph" w:styleId="a0">
    <w:name w:val="Normal Indent"/>
    <w:basedOn w:val="a"/>
    <w:link w:val="Char1"/>
    <w:qFormat/>
    <w:rsid w:val="005A60C8"/>
    <w:pPr>
      <w:ind w:firstLine="420"/>
    </w:pPr>
  </w:style>
  <w:style w:type="paragraph" w:styleId="a6">
    <w:name w:val="annotation text"/>
    <w:basedOn w:val="a"/>
    <w:link w:val="Char2"/>
    <w:uiPriority w:val="99"/>
    <w:unhideWhenUsed/>
    <w:qFormat/>
    <w:rsid w:val="005A60C8"/>
    <w:pPr>
      <w:jc w:val="left"/>
    </w:pPr>
  </w:style>
  <w:style w:type="character" w:customStyle="1" w:styleId="Char2">
    <w:name w:val="批注文字 Char"/>
    <w:basedOn w:val="a1"/>
    <w:link w:val="a6"/>
    <w:uiPriority w:val="99"/>
    <w:qFormat/>
    <w:rsid w:val="005A60C8"/>
    <w:rPr>
      <w:rFonts w:ascii="Calibri" w:eastAsia="宋体" w:hAnsi="Calibri" w:cs="Times New Roman"/>
    </w:rPr>
  </w:style>
  <w:style w:type="paragraph" w:styleId="a7">
    <w:name w:val="annotation subject"/>
    <w:basedOn w:val="a6"/>
    <w:next w:val="a6"/>
    <w:link w:val="Char3"/>
    <w:uiPriority w:val="99"/>
    <w:unhideWhenUsed/>
    <w:qFormat/>
    <w:rsid w:val="005A60C8"/>
    <w:rPr>
      <w:rFonts w:ascii="Times New Roman" w:hAnsi="Times New Roman"/>
      <w:b/>
      <w:bCs/>
      <w:kern w:val="0"/>
      <w:sz w:val="20"/>
      <w:szCs w:val="20"/>
    </w:rPr>
  </w:style>
  <w:style w:type="character" w:customStyle="1" w:styleId="Char3">
    <w:name w:val="批注主题 Char"/>
    <w:basedOn w:val="Char2"/>
    <w:link w:val="a7"/>
    <w:uiPriority w:val="99"/>
    <w:qFormat/>
    <w:rsid w:val="005A60C8"/>
    <w:rPr>
      <w:rFonts w:ascii="Times New Roman" w:eastAsia="宋体" w:hAnsi="Times New Roman" w:cs="Times New Roman"/>
      <w:b/>
      <w:bCs/>
      <w:kern w:val="0"/>
      <w:sz w:val="20"/>
      <w:szCs w:val="20"/>
    </w:rPr>
  </w:style>
  <w:style w:type="paragraph" w:styleId="70">
    <w:name w:val="toc 7"/>
    <w:basedOn w:val="a"/>
    <w:next w:val="a"/>
    <w:uiPriority w:val="39"/>
    <w:qFormat/>
    <w:rsid w:val="005A60C8"/>
    <w:pPr>
      <w:ind w:leftChars="1200" w:left="2520"/>
    </w:pPr>
    <w:rPr>
      <w:rFonts w:ascii="Times New Roman" w:hAnsi="Times New Roman"/>
      <w:szCs w:val="20"/>
    </w:rPr>
  </w:style>
  <w:style w:type="paragraph" w:styleId="a8">
    <w:name w:val="Body Text"/>
    <w:basedOn w:val="a"/>
    <w:link w:val="Char4"/>
    <w:unhideWhenUsed/>
    <w:qFormat/>
    <w:rsid w:val="005A60C8"/>
    <w:pPr>
      <w:spacing w:after="120"/>
    </w:pPr>
  </w:style>
  <w:style w:type="character" w:customStyle="1" w:styleId="Char4">
    <w:name w:val="正文文本 Char"/>
    <w:basedOn w:val="a1"/>
    <w:link w:val="a8"/>
    <w:qFormat/>
    <w:rsid w:val="005A60C8"/>
    <w:rPr>
      <w:rFonts w:ascii="Calibri" w:eastAsia="宋体" w:hAnsi="Calibri" w:cs="Times New Roman"/>
    </w:rPr>
  </w:style>
  <w:style w:type="paragraph" w:styleId="a9">
    <w:name w:val="Body Text First Indent"/>
    <w:basedOn w:val="a8"/>
    <w:link w:val="Char5"/>
    <w:qFormat/>
    <w:rsid w:val="005A60C8"/>
    <w:pPr>
      <w:spacing w:line="300" w:lineRule="auto"/>
      <w:ind w:firstLine="510"/>
    </w:pPr>
    <w:rPr>
      <w:sz w:val="24"/>
    </w:rPr>
  </w:style>
  <w:style w:type="character" w:customStyle="1" w:styleId="Char5">
    <w:name w:val="正文首行缩进 Char"/>
    <w:basedOn w:val="Char4"/>
    <w:link w:val="a9"/>
    <w:qFormat/>
    <w:rsid w:val="005A60C8"/>
    <w:rPr>
      <w:rFonts w:ascii="Calibri" w:eastAsia="宋体" w:hAnsi="Calibri" w:cs="Times New Roman"/>
      <w:sz w:val="24"/>
    </w:rPr>
  </w:style>
  <w:style w:type="paragraph" w:styleId="aa">
    <w:name w:val="Note Heading"/>
    <w:basedOn w:val="a"/>
    <w:next w:val="a"/>
    <w:link w:val="Char6"/>
    <w:qFormat/>
    <w:rsid w:val="005A60C8"/>
    <w:pPr>
      <w:jc w:val="center"/>
    </w:pPr>
  </w:style>
  <w:style w:type="character" w:customStyle="1" w:styleId="Char6">
    <w:name w:val="注释标题 Char"/>
    <w:basedOn w:val="a1"/>
    <w:link w:val="aa"/>
    <w:qFormat/>
    <w:rsid w:val="005A60C8"/>
    <w:rPr>
      <w:rFonts w:ascii="Calibri" w:eastAsia="宋体" w:hAnsi="Calibri" w:cs="Times New Roman"/>
    </w:rPr>
  </w:style>
  <w:style w:type="paragraph" w:styleId="40">
    <w:name w:val="List Bullet 4"/>
    <w:basedOn w:val="a"/>
    <w:qFormat/>
    <w:rsid w:val="005A60C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5A60C8"/>
    <w:pPr>
      <w:tabs>
        <w:tab w:val="left" w:pos="560"/>
      </w:tabs>
      <w:ind w:left="900" w:hanging="340"/>
    </w:pPr>
    <w:rPr>
      <w:rFonts w:ascii="Times New Roman" w:hAnsi="Times New Roman"/>
      <w:szCs w:val="20"/>
    </w:rPr>
  </w:style>
  <w:style w:type="paragraph" w:styleId="ac">
    <w:name w:val="caption"/>
    <w:basedOn w:val="a"/>
    <w:next w:val="a"/>
    <w:qFormat/>
    <w:rsid w:val="005A60C8"/>
    <w:pPr>
      <w:spacing w:line="480" w:lineRule="auto"/>
    </w:pPr>
    <w:rPr>
      <w:rFonts w:ascii="华文中宋" w:eastAsia="华文中宋" w:hAnsi="华文中宋"/>
      <w:sz w:val="36"/>
      <w:szCs w:val="20"/>
    </w:rPr>
  </w:style>
  <w:style w:type="paragraph" w:styleId="ad">
    <w:name w:val="List Bullet"/>
    <w:basedOn w:val="a"/>
    <w:rsid w:val="005A60C8"/>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5A60C8"/>
    <w:pPr>
      <w:shd w:val="clear" w:color="auto" w:fill="000080"/>
    </w:pPr>
    <w:rPr>
      <w:rFonts w:ascii="Times New Roman" w:hAnsi="Times New Roman"/>
      <w:szCs w:val="20"/>
    </w:rPr>
  </w:style>
  <w:style w:type="character" w:customStyle="1" w:styleId="Char7">
    <w:name w:val="文档结构图 Char"/>
    <w:basedOn w:val="a1"/>
    <w:link w:val="ae"/>
    <w:semiHidden/>
    <w:qFormat/>
    <w:rsid w:val="005A60C8"/>
    <w:rPr>
      <w:rFonts w:ascii="Times New Roman" w:eastAsia="宋体" w:hAnsi="Times New Roman" w:cs="Times New Roman"/>
      <w:szCs w:val="20"/>
      <w:shd w:val="clear" w:color="auto" w:fill="000080"/>
    </w:rPr>
  </w:style>
  <w:style w:type="paragraph" w:styleId="af">
    <w:name w:val="Salutation"/>
    <w:basedOn w:val="a"/>
    <w:next w:val="a"/>
    <w:link w:val="Char8"/>
    <w:qFormat/>
    <w:rsid w:val="005A60C8"/>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5A60C8"/>
    <w:rPr>
      <w:rFonts w:ascii="Times New Roman" w:eastAsia="宋体" w:hAnsi="Times New Roman" w:cs="Times New Roman"/>
      <w:kern w:val="0"/>
      <w:sz w:val="24"/>
      <w:szCs w:val="24"/>
    </w:rPr>
  </w:style>
  <w:style w:type="paragraph" w:styleId="30">
    <w:name w:val="Body Text 3"/>
    <w:basedOn w:val="a"/>
    <w:link w:val="3Char0"/>
    <w:qFormat/>
    <w:rsid w:val="005A60C8"/>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5A60C8"/>
    <w:rPr>
      <w:rFonts w:ascii="Times New Roman" w:eastAsia="宋体" w:hAnsi="Times New Roman" w:cs="Times New Roman"/>
      <w:kern w:val="0"/>
      <w:sz w:val="16"/>
      <w:szCs w:val="20"/>
    </w:rPr>
  </w:style>
  <w:style w:type="paragraph" w:styleId="31">
    <w:name w:val="List Bullet 3"/>
    <w:basedOn w:val="a"/>
    <w:rsid w:val="005A60C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5A60C8"/>
    <w:pPr>
      <w:ind w:firstLine="444"/>
    </w:pPr>
    <w:rPr>
      <w:rFonts w:ascii="Times New Roman" w:hAnsi="Times New Roman"/>
      <w:b/>
      <w:sz w:val="24"/>
      <w:szCs w:val="20"/>
    </w:rPr>
  </w:style>
  <w:style w:type="character" w:customStyle="1" w:styleId="Char9">
    <w:name w:val="正文文本缩进 Char"/>
    <w:basedOn w:val="a1"/>
    <w:link w:val="af0"/>
    <w:qFormat/>
    <w:rsid w:val="005A60C8"/>
    <w:rPr>
      <w:rFonts w:ascii="Times New Roman" w:eastAsia="宋体" w:hAnsi="Times New Roman" w:cs="Times New Roman"/>
      <w:b/>
      <w:sz w:val="24"/>
      <w:szCs w:val="20"/>
    </w:rPr>
  </w:style>
  <w:style w:type="paragraph" w:styleId="20">
    <w:name w:val="List Bullet 2"/>
    <w:basedOn w:val="a"/>
    <w:qFormat/>
    <w:rsid w:val="005A60C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5A60C8"/>
    <w:pPr>
      <w:ind w:leftChars="800" w:left="1680"/>
    </w:pPr>
    <w:rPr>
      <w:rFonts w:ascii="Times New Roman" w:hAnsi="Times New Roman"/>
      <w:szCs w:val="20"/>
    </w:rPr>
  </w:style>
  <w:style w:type="paragraph" w:styleId="32">
    <w:name w:val="toc 3"/>
    <w:basedOn w:val="a"/>
    <w:next w:val="a"/>
    <w:uiPriority w:val="39"/>
    <w:qFormat/>
    <w:rsid w:val="005A60C8"/>
    <w:pPr>
      <w:tabs>
        <w:tab w:val="right" w:leader="dot" w:pos="9231"/>
      </w:tabs>
      <w:ind w:leftChars="400" w:left="840"/>
    </w:pPr>
    <w:rPr>
      <w:rFonts w:ascii="Times New Roman" w:hAnsi="Times New Roman"/>
      <w:szCs w:val="24"/>
    </w:rPr>
  </w:style>
  <w:style w:type="paragraph" w:styleId="af1">
    <w:name w:val="Plain Text"/>
    <w:basedOn w:val="a"/>
    <w:link w:val="Chara"/>
    <w:qFormat/>
    <w:rsid w:val="005A60C8"/>
    <w:rPr>
      <w:rFonts w:ascii="宋体" w:hAnsi="Courier New"/>
      <w:kern w:val="0"/>
      <w:sz w:val="20"/>
      <w:szCs w:val="20"/>
    </w:rPr>
  </w:style>
  <w:style w:type="character" w:customStyle="1" w:styleId="Chara">
    <w:name w:val="纯文本 Char"/>
    <w:basedOn w:val="a1"/>
    <w:link w:val="af1"/>
    <w:qFormat/>
    <w:rsid w:val="005A60C8"/>
    <w:rPr>
      <w:rFonts w:ascii="宋体" w:eastAsia="宋体" w:hAnsi="Courier New" w:cs="Times New Roman"/>
      <w:kern w:val="0"/>
      <w:sz w:val="20"/>
      <w:szCs w:val="20"/>
    </w:rPr>
  </w:style>
  <w:style w:type="paragraph" w:styleId="80">
    <w:name w:val="toc 8"/>
    <w:basedOn w:val="a"/>
    <w:next w:val="a"/>
    <w:uiPriority w:val="39"/>
    <w:rsid w:val="005A60C8"/>
    <w:pPr>
      <w:ind w:leftChars="1400" w:left="2940"/>
    </w:pPr>
    <w:rPr>
      <w:rFonts w:ascii="Times New Roman" w:hAnsi="Times New Roman"/>
      <w:szCs w:val="20"/>
    </w:rPr>
  </w:style>
  <w:style w:type="paragraph" w:styleId="af2">
    <w:name w:val="Date"/>
    <w:basedOn w:val="a"/>
    <w:next w:val="a"/>
    <w:link w:val="Charb"/>
    <w:qFormat/>
    <w:rsid w:val="005A60C8"/>
  </w:style>
  <w:style w:type="character" w:customStyle="1" w:styleId="Charb">
    <w:name w:val="日期 Char"/>
    <w:basedOn w:val="a1"/>
    <w:link w:val="af2"/>
    <w:qFormat/>
    <w:rsid w:val="005A60C8"/>
    <w:rPr>
      <w:rFonts w:ascii="Calibri" w:eastAsia="宋体" w:hAnsi="Calibri" w:cs="Times New Roman"/>
    </w:rPr>
  </w:style>
  <w:style w:type="paragraph" w:styleId="21">
    <w:name w:val="Body Text Indent 2"/>
    <w:basedOn w:val="a"/>
    <w:link w:val="2Char0"/>
    <w:rsid w:val="005A60C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5A60C8"/>
    <w:rPr>
      <w:rFonts w:ascii="宋体" w:eastAsia="宋体" w:hAnsi="宋体" w:cs="Times New Roman"/>
      <w:b/>
      <w:bCs/>
      <w:sz w:val="24"/>
      <w:szCs w:val="20"/>
    </w:rPr>
  </w:style>
  <w:style w:type="paragraph" w:styleId="af3">
    <w:name w:val="Balloon Text"/>
    <w:basedOn w:val="a"/>
    <w:link w:val="Charc"/>
    <w:semiHidden/>
    <w:qFormat/>
    <w:rsid w:val="005A60C8"/>
    <w:rPr>
      <w:rFonts w:ascii="Times New Roman" w:hAnsi="Times New Roman"/>
      <w:sz w:val="18"/>
      <w:szCs w:val="18"/>
    </w:rPr>
  </w:style>
  <w:style w:type="character" w:customStyle="1" w:styleId="Charc">
    <w:name w:val="批注框文本 Char"/>
    <w:basedOn w:val="a1"/>
    <w:link w:val="af3"/>
    <w:semiHidden/>
    <w:qFormat/>
    <w:rsid w:val="005A60C8"/>
    <w:rPr>
      <w:rFonts w:ascii="Times New Roman" w:eastAsia="宋体" w:hAnsi="Times New Roman" w:cs="Times New Roman"/>
      <w:sz w:val="18"/>
      <w:szCs w:val="18"/>
    </w:rPr>
  </w:style>
  <w:style w:type="paragraph" w:styleId="10">
    <w:name w:val="toc 1"/>
    <w:basedOn w:val="a"/>
    <w:next w:val="a"/>
    <w:uiPriority w:val="39"/>
    <w:qFormat/>
    <w:rsid w:val="005A60C8"/>
    <w:pPr>
      <w:tabs>
        <w:tab w:val="left" w:pos="840"/>
        <w:tab w:val="right" w:leader="dot" w:pos="9231"/>
      </w:tabs>
    </w:pPr>
    <w:rPr>
      <w:rFonts w:ascii="Times New Roman" w:hAnsi="Times New Roman"/>
      <w:szCs w:val="24"/>
    </w:rPr>
  </w:style>
  <w:style w:type="paragraph" w:styleId="41">
    <w:name w:val="toc 4"/>
    <w:basedOn w:val="a"/>
    <w:next w:val="a"/>
    <w:uiPriority w:val="39"/>
    <w:qFormat/>
    <w:rsid w:val="005A60C8"/>
    <w:pPr>
      <w:ind w:leftChars="600" w:left="1260"/>
    </w:pPr>
    <w:rPr>
      <w:rFonts w:ascii="Times New Roman" w:hAnsi="Times New Roman"/>
      <w:szCs w:val="20"/>
    </w:rPr>
  </w:style>
  <w:style w:type="paragraph" w:styleId="af4">
    <w:name w:val="Subtitle"/>
    <w:basedOn w:val="a"/>
    <w:next w:val="a"/>
    <w:link w:val="Chard"/>
    <w:qFormat/>
    <w:rsid w:val="005A60C8"/>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5A60C8"/>
    <w:rPr>
      <w:rFonts w:ascii="Arial" w:eastAsia="方正魏碑简体" w:hAnsi="Arial" w:cs="Times New Roman"/>
      <w:bCs/>
      <w:kern w:val="28"/>
      <w:sz w:val="32"/>
      <w:szCs w:val="32"/>
    </w:rPr>
  </w:style>
  <w:style w:type="paragraph" w:styleId="af5">
    <w:name w:val="footnote text"/>
    <w:basedOn w:val="a"/>
    <w:link w:val="Char10"/>
    <w:unhideWhenUsed/>
    <w:qFormat/>
    <w:rsid w:val="005A60C8"/>
    <w:pPr>
      <w:snapToGrid w:val="0"/>
      <w:jc w:val="left"/>
    </w:pPr>
    <w:rPr>
      <w:rFonts w:ascii="Times New Roman" w:hAnsi="Times New Roman"/>
      <w:sz w:val="18"/>
      <w:szCs w:val="18"/>
    </w:rPr>
  </w:style>
  <w:style w:type="character" w:customStyle="1" w:styleId="Chare">
    <w:name w:val="脚注文本 Char"/>
    <w:basedOn w:val="a1"/>
    <w:semiHidden/>
    <w:rsid w:val="005A60C8"/>
    <w:rPr>
      <w:rFonts w:ascii="Calibri" w:eastAsia="宋体" w:hAnsi="Calibri" w:cs="Times New Roman"/>
      <w:sz w:val="18"/>
      <w:szCs w:val="18"/>
    </w:rPr>
  </w:style>
  <w:style w:type="paragraph" w:styleId="60">
    <w:name w:val="toc 6"/>
    <w:basedOn w:val="a"/>
    <w:next w:val="a"/>
    <w:uiPriority w:val="39"/>
    <w:rsid w:val="005A60C8"/>
    <w:pPr>
      <w:ind w:leftChars="1000" w:left="2100"/>
    </w:pPr>
    <w:rPr>
      <w:rFonts w:ascii="Times New Roman" w:hAnsi="Times New Roman"/>
      <w:szCs w:val="20"/>
    </w:rPr>
  </w:style>
  <w:style w:type="paragraph" w:styleId="33">
    <w:name w:val="Body Text Indent 3"/>
    <w:basedOn w:val="a"/>
    <w:link w:val="3Char1"/>
    <w:qFormat/>
    <w:rsid w:val="005A60C8"/>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A60C8"/>
    <w:rPr>
      <w:rFonts w:ascii="Times New Roman" w:eastAsia="宋体" w:hAnsi="Times New Roman" w:cs="Times New Roman"/>
      <w:szCs w:val="21"/>
    </w:rPr>
  </w:style>
  <w:style w:type="paragraph" w:styleId="22">
    <w:name w:val="toc 2"/>
    <w:basedOn w:val="a"/>
    <w:next w:val="a"/>
    <w:uiPriority w:val="39"/>
    <w:qFormat/>
    <w:rsid w:val="005A60C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A60C8"/>
    <w:pPr>
      <w:ind w:leftChars="1600" w:left="3360"/>
    </w:pPr>
    <w:rPr>
      <w:rFonts w:ascii="Times New Roman" w:hAnsi="Times New Roman"/>
      <w:szCs w:val="20"/>
    </w:rPr>
  </w:style>
  <w:style w:type="paragraph" w:styleId="23">
    <w:name w:val="Body Text 2"/>
    <w:basedOn w:val="a"/>
    <w:link w:val="2Char1"/>
    <w:qFormat/>
    <w:rsid w:val="005A60C8"/>
    <w:pPr>
      <w:spacing w:after="120" w:line="480" w:lineRule="auto"/>
    </w:pPr>
    <w:rPr>
      <w:rFonts w:ascii="Times New Roman" w:hAnsi="Times New Roman"/>
      <w:szCs w:val="20"/>
    </w:rPr>
  </w:style>
  <w:style w:type="character" w:customStyle="1" w:styleId="2Char1">
    <w:name w:val="正文文本 2 Char"/>
    <w:basedOn w:val="a1"/>
    <w:link w:val="23"/>
    <w:qFormat/>
    <w:rsid w:val="005A60C8"/>
    <w:rPr>
      <w:rFonts w:ascii="Times New Roman" w:eastAsia="宋体" w:hAnsi="Times New Roman" w:cs="Times New Roman"/>
      <w:szCs w:val="20"/>
    </w:rPr>
  </w:style>
  <w:style w:type="paragraph" w:styleId="HTML">
    <w:name w:val="HTML Preformatted"/>
    <w:basedOn w:val="a"/>
    <w:link w:val="HTMLChar"/>
    <w:qFormat/>
    <w:rsid w:val="005A6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A60C8"/>
    <w:rPr>
      <w:rFonts w:ascii="宋体" w:eastAsia="宋体" w:hAnsi="宋体" w:cs="宋体"/>
      <w:kern w:val="0"/>
      <w:sz w:val="24"/>
      <w:szCs w:val="24"/>
    </w:rPr>
  </w:style>
  <w:style w:type="paragraph" w:styleId="af6">
    <w:name w:val="Normal (Web)"/>
    <w:basedOn w:val="a"/>
    <w:uiPriority w:val="99"/>
    <w:qFormat/>
    <w:rsid w:val="005A60C8"/>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5A60C8"/>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5A60C8"/>
    <w:rPr>
      <w:rFonts w:ascii="Arial" w:eastAsia="黑体" w:hAnsi="Arial" w:cs="Times New Roman"/>
      <w:kern w:val="0"/>
      <w:sz w:val="44"/>
      <w:szCs w:val="20"/>
    </w:rPr>
  </w:style>
  <w:style w:type="character" w:styleId="af8">
    <w:name w:val="Strong"/>
    <w:uiPriority w:val="22"/>
    <w:qFormat/>
    <w:rsid w:val="005A60C8"/>
    <w:rPr>
      <w:b/>
      <w:bCs/>
    </w:rPr>
  </w:style>
  <w:style w:type="character" w:styleId="af9">
    <w:name w:val="page number"/>
    <w:basedOn w:val="a1"/>
    <w:qFormat/>
    <w:rsid w:val="005A60C8"/>
  </w:style>
  <w:style w:type="character" w:styleId="afa">
    <w:name w:val="FollowedHyperlink"/>
    <w:rsid w:val="005A60C8"/>
    <w:rPr>
      <w:color w:val="800080"/>
      <w:u w:val="single"/>
    </w:rPr>
  </w:style>
  <w:style w:type="character" w:styleId="afb">
    <w:name w:val="Emphasis"/>
    <w:qFormat/>
    <w:rsid w:val="005A60C8"/>
    <w:rPr>
      <w:i/>
      <w:iCs/>
    </w:rPr>
  </w:style>
  <w:style w:type="character" w:styleId="afc">
    <w:name w:val="Hyperlink"/>
    <w:uiPriority w:val="99"/>
    <w:qFormat/>
    <w:rsid w:val="005A60C8"/>
    <w:rPr>
      <w:color w:val="0000FF"/>
      <w:u w:val="single"/>
    </w:rPr>
  </w:style>
  <w:style w:type="character" w:styleId="afd">
    <w:name w:val="annotation reference"/>
    <w:uiPriority w:val="99"/>
    <w:unhideWhenUsed/>
    <w:qFormat/>
    <w:rsid w:val="005A60C8"/>
    <w:rPr>
      <w:sz w:val="21"/>
      <w:szCs w:val="21"/>
    </w:rPr>
  </w:style>
  <w:style w:type="table" w:styleId="afe">
    <w:name w:val="Table Grid"/>
    <w:basedOn w:val="a2"/>
    <w:uiPriority w:val="59"/>
    <w:qFormat/>
    <w:rsid w:val="005A60C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5A60C8"/>
    <w:rPr>
      <w:kern w:val="2"/>
      <w:sz w:val="24"/>
    </w:rPr>
  </w:style>
  <w:style w:type="character" w:customStyle="1" w:styleId="Char11">
    <w:name w:val="批注文字 Char1"/>
    <w:basedOn w:val="a1"/>
    <w:uiPriority w:val="99"/>
    <w:semiHidden/>
    <w:qFormat/>
    <w:rsid w:val="005A60C8"/>
  </w:style>
  <w:style w:type="character" w:customStyle="1" w:styleId="Char10">
    <w:name w:val="脚注文本 Char1"/>
    <w:basedOn w:val="a1"/>
    <w:link w:val="af5"/>
    <w:locked/>
    <w:rsid w:val="005A60C8"/>
    <w:rPr>
      <w:rFonts w:ascii="Times New Roman" w:eastAsia="宋体" w:hAnsi="Times New Roman" w:cs="Times New Roman"/>
      <w:sz w:val="18"/>
      <w:szCs w:val="18"/>
    </w:rPr>
  </w:style>
  <w:style w:type="character" w:customStyle="1" w:styleId="Char12">
    <w:name w:val="正文文本 Char1"/>
    <w:basedOn w:val="a1"/>
    <w:rsid w:val="005A60C8"/>
  </w:style>
  <w:style w:type="character" w:customStyle="1" w:styleId="Charf1">
    <w:name w:val="标准款样式 Char"/>
    <w:basedOn w:val="a1"/>
    <w:link w:val="aff"/>
    <w:qFormat/>
    <w:rsid w:val="005A60C8"/>
    <w:rPr>
      <w:rFonts w:ascii="黑体" w:eastAsia="宋体" w:hAnsi="宋体" w:cs="Times New Roman"/>
      <w:szCs w:val="20"/>
    </w:rPr>
  </w:style>
  <w:style w:type="paragraph" w:customStyle="1" w:styleId="aff">
    <w:name w:val="标准款样式"/>
    <w:basedOn w:val="a"/>
    <w:link w:val="Charf1"/>
    <w:qFormat/>
    <w:rsid w:val="005A60C8"/>
    <w:rPr>
      <w:rFonts w:ascii="黑体" w:hAnsi="宋体"/>
      <w:szCs w:val="20"/>
    </w:rPr>
  </w:style>
  <w:style w:type="character" w:customStyle="1" w:styleId="solutioncontent1">
    <w:name w:val="solutioncontent1"/>
    <w:qFormat/>
    <w:rsid w:val="005A60C8"/>
    <w:rPr>
      <w:rFonts w:cs="Times New Roman"/>
      <w:color w:val="333333"/>
      <w:sz w:val="15"/>
      <w:szCs w:val="15"/>
    </w:rPr>
  </w:style>
  <w:style w:type="character" w:customStyle="1" w:styleId="SubtitleChar">
    <w:name w:val="Subtitle Char"/>
    <w:qFormat/>
    <w:locked/>
    <w:rsid w:val="005A60C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A60C8"/>
    <w:rPr>
      <w:sz w:val="18"/>
      <w:szCs w:val="18"/>
    </w:rPr>
  </w:style>
  <w:style w:type="character" w:customStyle="1" w:styleId="Charf2">
    <w:name w:val="明显引用 Char"/>
    <w:basedOn w:val="a1"/>
    <w:rsid w:val="005A60C8"/>
    <w:rPr>
      <w:b/>
      <w:bCs/>
      <w:i/>
      <w:iCs/>
      <w:color w:val="4F81BD"/>
      <w:kern w:val="2"/>
      <w:sz w:val="21"/>
    </w:rPr>
  </w:style>
  <w:style w:type="character" w:customStyle="1" w:styleId="CharChar">
    <w:name w:val="+正文 Char Char"/>
    <w:link w:val="CharCharChar"/>
    <w:qFormat/>
    <w:locked/>
    <w:rsid w:val="005A60C8"/>
    <w:rPr>
      <w:rFonts w:ascii="楷体_GB2312" w:eastAsia="楷体_GB2312"/>
      <w:sz w:val="24"/>
    </w:rPr>
  </w:style>
  <w:style w:type="paragraph" w:customStyle="1" w:styleId="CharCharChar">
    <w:name w:val="+正文 Char Char Char"/>
    <w:basedOn w:val="a"/>
    <w:link w:val="CharChar"/>
    <w:qFormat/>
    <w:rsid w:val="005A60C8"/>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5A60C8"/>
    <w:rPr>
      <w:kern w:val="2"/>
      <w:sz w:val="16"/>
    </w:rPr>
  </w:style>
  <w:style w:type="character" w:customStyle="1" w:styleId="CharChar6">
    <w:name w:val="Char Char6"/>
    <w:rsid w:val="005A60C8"/>
    <w:rPr>
      <w:rFonts w:ascii="Arial" w:eastAsia="黑体" w:hAnsi="Arial"/>
      <w:kern w:val="2"/>
      <w:sz w:val="44"/>
    </w:rPr>
  </w:style>
  <w:style w:type="character" w:customStyle="1" w:styleId="Charf3">
    <w:name w:val="引用 Char"/>
    <w:basedOn w:val="a1"/>
    <w:qFormat/>
    <w:rsid w:val="005A60C8"/>
    <w:rPr>
      <w:i/>
      <w:iCs/>
      <w:color w:val="000000"/>
      <w:kern w:val="2"/>
      <w:sz w:val="21"/>
    </w:rPr>
  </w:style>
  <w:style w:type="character" w:customStyle="1" w:styleId="1CharCharCharCharChar">
    <w:name w:val="+列表1 Char Char Char Char Char"/>
    <w:link w:val="1CharCharChar"/>
    <w:qFormat/>
    <w:locked/>
    <w:rsid w:val="005A60C8"/>
    <w:rPr>
      <w:rFonts w:ascii="宋体" w:hAnsi="宋体"/>
    </w:rPr>
  </w:style>
  <w:style w:type="paragraph" w:customStyle="1" w:styleId="1CharCharChar">
    <w:name w:val="+列表1 Char Char Char"/>
    <w:basedOn w:val="a"/>
    <w:link w:val="1CharCharCharCharChar"/>
    <w:qFormat/>
    <w:rsid w:val="005A60C8"/>
    <w:pPr>
      <w:jc w:val="center"/>
    </w:pPr>
    <w:rPr>
      <w:rFonts w:ascii="宋体" w:eastAsiaTheme="minorEastAsia" w:hAnsi="宋体" w:cstheme="minorBidi"/>
    </w:rPr>
  </w:style>
  <w:style w:type="character" w:customStyle="1" w:styleId="3Char10">
    <w:name w:val="正文文本 3 Char1"/>
    <w:basedOn w:val="a1"/>
    <w:uiPriority w:val="99"/>
    <w:semiHidden/>
    <w:qFormat/>
    <w:rsid w:val="005A60C8"/>
    <w:rPr>
      <w:sz w:val="16"/>
      <w:szCs w:val="16"/>
    </w:rPr>
  </w:style>
  <w:style w:type="character" w:customStyle="1" w:styleId="Char14">
    <w:name w:val="日期 Char1"/>
    <w:basedOn w:val="a1"/>
    <w:uiPriority w:val="99"/>
    <w:semiHidden/>
    <w:qFormat/>
    <w:rsid w:val="005A60C8"/>
  </w:style>
  <w:style w:type="character" w:customStyle="1" w:styleId="Charf4">
    <w:name w:val="无间隔 Char"/>
    <w:link w:val="11"/>
    <w:qFormat/>
    <w:locked/>
    <w:rsid w:val="005A60C8"/>
    <w:rPr>
      <w:rFonts w:ascii="Calibri" w:eastAsia="Times New Roman" w:hAnsi="Calibri"/>
      <w:sz w:val="22"/>
      <w:lang w:eastAsia="en-US" w:bidi="en-US"/>
    </w:rPr>
  </w:style>
  <w:style w:type="paragraph" w:customStyle="1" w:styleId="11">
    <w:name w:val="无间隔1"/>
    <w:link w:val="Charf4"/>
    <w:qFormat/>
    <w:rsid w:val="005A60C8"/>
    <w:rPr>
      <w:rFonts w:ascii="Calibri" w:eastAsia="Times New Roman" w:hAnsi="Calibri"/>
      <w:sz w:val="22"/>
      <w:lang w:eastAsia="en-US" w:bidi="en-US"/>
    </w:rPr>
  </w:style>
  <w:style w:type="character" w:customStyle="1" w:styleId="CharChar5">
    <w:name w:val="Char Char5"/>
    <w:qFormat/>
    <w:rsid w:val="005A60C8"/>
    <w:rPr>
      <w:rFonts w:ascii="Arial" w:eastAsia="方正魏碑简体" w:hAnsi="Arial" w:cs="Arial"/>
      <w:bCs/>
      <w:kern w:val="28"/>
      <w:sz w:val="32"/>
      <w:szCs w:val="32"/>
    </w:rPr>
  </w:style>
  <w:style w:type="character" w:customStyle="1" w:styleId="CharChar0">
    <w:name w:val="表文字 Char Char"/>
    <w:link w:val="aff0"/>
    <w:qFormat/>
    <w:locked/>
    <w:rsid w:val="005A60C8"/>
    <w:rPr>
      <w:rFonts w:ascii="楷体_GB2312" w:eastAsia="楷体_GB2312" w:hAnsi="宋体"/>
      <w:spacing w:val="-8"/>
      <w:sz w:val="24"/>
      <w:lang w:val="zh-CN"/>
    </w:rPr>
  </w:style>
  <w:style w:type="paragraph" w:customStyle="1" w:styleId="aff0">
    <w:name w:val="表文字"/>
    <w:basedOn w:val="a"/>
    <w:link w:val="CharChar0"/>
    <w:qFormat/>
    <w:rsid w:val="005A60C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5A60C8"/>
    <w:rPr>
      <w:color w:val="2B579A"/>
      <w:shd w:val="clear" w:color="auto" w:fill="E6E6E6"/>
    </w:rPr>
  </w:style>
  <w:style w:type="character" w:customStyle="1" w:styleId="Char5CharCharCharCharChar">
    <w:name w:val="+正文 Char5 Char Char Char Char Char"/>
    <w:link w:val="Char5CharCharChar"/>
    <w:qFormat/>
    <w:locked/>
    <w:rsid w:val="005A60C8"/>
    <w:rPr>
      <w:rFonts w:ascii="宋体" w:hAnsi="宋体"/>
      <w:sz w:val="24"/>
    </w:rPr>
  </w:style>
  <w:style w:type="paragraph" w:customStyle="1" w:styleId="Char5CharCharChar">
    <w:name w:val="+正文 Char5 Char Char Char"/>
    <w:basedOn w:val="a"/>
    <w:link w:val="Char5CharCharCharCharChar"/>
    <w:qFormat/>
    <w:rsid w:val="005A60C8"/>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5A60C8"/>
    <w:rPr>
      <w:kern w:val="2"/>
      <w:sz w:val="18"/>
    </w:rPr>
  </w:style>
  <w:style w:type="character" w:customStyle="1" w:styleId="Charf5">
    <w:name w:val="段 Char"/>
    <w:basedOn w:val="a1"/>
    <w:link w:val="aff1"/>
    <w:qFormat/>
    <w:rsid w:val="005A60C8"/>
    <w:rPr>
      <w:rFonts w:ascii="宋体"/>
    </w:rPr>
  </w:style>
  <w:style w:type="paragraph" w:customStyle="1" w:styleId="aff1">
    <w:name w:val="段"/>
    <w:link w:val="Charf5"/>
    <w:qFormat/>
    <w:rsid w:val="005A60C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5A60C8"/>
    <w:rPr>
      <w:kern w:val="2"/>
      <w:sz w:val="24"/>
      <w:szCs w:val="24"/>
    </w:rPr>
  </w:style>
  <w:style w:type="character" w:customStyle="1" w:styleId="msoins0">
    <w:name w:val="msoins"/>
    <w:basedOn w:val="a1"/>
    <w:qFormat/>
    <w:rsid w:val="005A60C8"/>
  </w:style>
  <w:style w:type="character" w:customStyle="1" w:styleId="Char15">
    <w:name w:val="纯文本 Char1"/>
    <w:basedOn w:val="a1"/>
    <w:uiPriority w:val="99"/>
    <w:qFormat/>
    <w:rsid w:val="005A60C8"/>
    <w:rPr>
      <w:rFonts w:ascii="宋体" w:eastAsia="宋体" w:hAnsi="Courier New" w:cs="Courier New"/>
      <w:szCs w:val="21"/>
    </w:rPr>
  </w:style>
  <w:style w:type="character" w:customStyle="1" w:styleId="CharChar1">
    <w:name w:val="Char Char1"/>
    <w:semiHidden/>
    <w:rsid w:val="005A60C8"/>
    <w:rPr>
      <w:kern w:val="2"/>
      <w:sz w:val="21"/>
    </w:rPr>
  </w:style>
  <w:style w:type="character" w:customStyle="1" w:styleId="Char1">
    <w:name w:val="正文缩进 Char"/>
    <w:link w:val="a0"/>
    <w:qFormat/>
    <w:rsid w:val="005A60C8"/>
    <w:rPr>
      <w:rFonts w:ascii="Calibri" w:eastAsia="宋体" w:hAnsi="Calibri" w:cs="Times New Roman"/>
    </w:rPr>
  </w:style>
  <w:style w:type="character" w:customStyle="1" w:styleId="black1">
    <w:name w:val="black1"/>
    <w:qFormat/>
    <w:rsid w:val="005A60C8"/>
    <w:rPr>
      <w:rFonts w:ascii="ˎ̥" w:hAnsi="ˎ̥" w:hint="default"/>
      <w:color w:val="333333"/>
      <w:sz w:val="18"/>
      <w:szCs w:val="18"/>
      <w:u w:val="none"/>
    </w:rPr>
  </w:style>
  <w:style w:type="character" w:customStyle="1" w:styleId="Char16">
    <w:name w:val="引用 Char1"/>
    <w:basedOn w:val="a1"/>
    <w:link w:val="12"/>
    <w:qFormat/>
    <w:locked/>
    <w:rsid w:val="005A60C8"/>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5A60C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5A60C8"/>
    <w:rPr>
      <w:rFonts w:ascii="宋体" w:hAnsi="宋体"/>
      <w:sz w:val="24"/>
    </w:rPr>
  </w:style>
  <w:style w:type="paragraph" w:customStyle="1" w:styleId="CharChar3CharChar">
    <w:name w:val="+正文 Char Char3 Char Char"/>
    <w:basedOn w:val="a"/>
    <w:link w:val="CharChar3CharCharCharChar"/>
    <w:qFormat/>
    <w:rsid w:val="005A60C8"/>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5A60C8"/>
    <w:rPr>
      <w:sz w:val="18"/>
      <w:szCs w:val="18"/>
    </w:rPr>
  </w:style>
  <w:style w:type="character" w:customStyle="1" w:styleId="Char18">
    <w:name w:val="副标题 Char1"/>
    <w:basedOn w:val="a1"/>
    <w:uiPriority w:val="11"/>
    <w:qFormat/>
    <w:rsid w:val="005A60C8"/>
    <w:rPr>
      <w:rFonts w:ascii="Cambria" w:eastAsia="宋体" w:hAnsi="Cambria" w:cs="Times New Roman"/>
      <w:b/>
      <w:bCs/>
      <w:kern w:val="28"/>
      <w:sz w:val="32"/>
      <w:szCs w:val="32"/>
    </w:rPr>
  </w:style>
  <w:style w:type="character" w:customStyle="1" w:styleId="font12-blue-bold1">
    <w:name w:val="font12-blue-bold1"/>
    <w:qFormat/>
    <w:rsid w:val="005A60C8"/>
    <w:rPr>
      <w:b/>
      <w:bCs/>
      <w:color w:val="0249A5"/>
      <w:sz w:val="18"/>
      <w:szCs w:val="18"/>
      <w:u w:val="none"/>
    </w:rPr>
  </w:style>
  <w:style w:type="character" w:customStyle="1" w:styleId="CharChar5CharCharChar">
    <w:name w:val="+正文 Char Char5 Char Char Char"/>
    <w:link w:val="CharChar5Char"/>
    <w:qFormat/>
    <w:locked/>
    <w:rsid w:val="005A60C8"/>
    <w:rPr>
      <w:rFonts w:ascii="宋体" w:hAnsi="宋体"/>
      <w:sz w:val="24"/>
    </w:rPr>
  </w:style>
  <w:style w:type="paragraph" w:customStyle="1" w:styleId="CharChar5Char">
    <w:name w:val="+正文 Char Char5 Char"/>
    <w:basedOn w:val="a"/>
    <w:link w:val="CharChar5CharCharChar"/>
    <w:qFormat/>
    <w:rsid w:val="005A60C8"/>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5A60C8"/>
    <w:rPr>
      <w:b/>
      <w:bCs/>
    </w:rPr>
  </w:style>
  <w:style w:type="character" w:customStyle="1" w:styleId="CharChar3">
    <w:name w:val="Char Char3"/>
    <w:qFormat/>
    <w:rsid w:val="005A60C8"/>
    <w:rPr>
      <w:kern w:val="2"/>
      <w:sz w:val="21"/>
    </w:rPr>
  </w:style>
  <w:style w:type="character" w:customStyle="1" w:styleId="CharChar7">
    <w:name w:val="普通文字 Char Char"/>
    <w:rsid w:val="005A60C8"/>
    <w:rPr>
      <w:rFonts w:ascii="宋体" w:hAnsi="Courier New"/>
      <w:kern w:val="2"/>
      <w:sz w:val="21"/>
    </w:rPr>
  </w:style>
  <w:style w:type="character" w:customStyle="1" w:styleId="grame">
    <w:name w:val="grame"/>
    <w:basedOn w:val="a1"/>
    <w:qFormat/>
    <w:rsid w:val="005A60C8"/>
  </w:style>
  <w:style w:type="character" w:customStyle="1" w:styleId="16">
    <w:name w:val="16"/>
    <w:qFormat/>
    <w:rsid w:val="005A60C8"/>
    <w:rPr>
      <w:rFonts w:ascii="Times New Roman" w:hAnsi="Times New Roman" w:cs="Times New Roman" w:hint="default"/>
      <w:color w:val="0000FF"/>
      <w:sz w:val="20"/>
      <w:szCs w:val="20"/>
      <w:u w:val="single"/>
    </w:rPr>
  </w:style>
  <w:style w:type="character" w:customStyle="1" w:styleId="CharChar70">
    <w:name w:val="Char Char7"/>
    <w:rsid w:val="005A60C8"/>
    <w:rPr>
      <w:kern w:val="2"/>
      <w:sz w:val="18"/>
    </w:rPr>
  </w:style>
  <w:style w:type="character" w:customStyle="1" w:styleId="15">
    <w:name w:val="15"/>
    <w:rsid w:val="005A60C8"/>
    <w:rPr>
      <w:rFonts w:ascii="Calibri" w:hAnsi="Calibri" w:hint="default"/>
    </w:rPr>
  </w:style>
  <w:style w:type="character" w:customStyle="1" w:styleId="1CharCharChar0">
    <w:name w:val="+1. Char Char Char"/>
    <w:link w:val="1Char0"/>
    <w:qFormat/>
    <w:locked/>
    <w:rsid w:val="005A60C8"/>
    <w:rPr>
      <w:rFonts w:ascii="Times New Roman" w:eastAsia="宋体" w:hAnsi="Times New Roman" w:cs="Times New Roman"/>
      <w:szCs w:val="20"/>
    </w:rPr>
  </w:style>
  <w:style w:type="paragraph" w:customStyle="1" w:styleId="1Char0">
    <w:name w:val="+1. Char"/>
    <w:basedOn w:val="a"/>
    <w:link w:val="1CharCharChar0"/>
    <w:qFormat/>
    <w:rsid w:val="005A60C8"/>
    <w:rPr>
      <w:rFonts w:ascii="Times New Roman" w:hAnsi="Times New Roman"/>
      <w:szCs w:val="20"/>
    </w:rPr>
  </w:style>
  <w:style w:type="character" w:customStyle="1" w:styleId="Char1a">
    <w:name w:val="明显引用 Char1"/>
    <w:basedOn w:val="a1"/>
    <w:link w:val="13"/>
    <w:locked/>
    <w:rsid w:val="005A60C8"/>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5A60C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5A60C8"/>
    <w:rPr>
      <w:kern w:val="2"/>
      <w:sz w:val="21"/>
    </w:rPr>
  </w:style>
  <w:style w:type="character" w:customStyle="1" w:styleId="CharChar9">
    <w:name w:val="Char Char"/>
    <w:semiHidden/>
    <w:rsid w:val="005A60C8"/>
    <w:rPr>
      <w:b/>
      <w:bCs/>
      <w:kern w:val="2"/>
      <w:sz w:val="21"/>
    </w:rPr>
  </w:style>
  <w:style w:type="character" w:customStyle="1" w:styleId="Char1b">
    <w:name w:val="表正文 Char1"/>
    <w:rsid w:val="005A60C8"/>
    <w:rPr>
      <w:kern w:val="2"/>
      <w:sz w:val="21"/>
    </w:rPr>
  </w:style>
  <w:style w:type="character" w:customStyle="1" w:styleId="Charf6">
    <w:name w:val="表正文 Char"/>
    <w:qFormat/>
    <w:rsid w:val="005A60C8"/>
    <w:rPr>
      <w:rFonts w:eastAsia="宋体"/>
      <w:kern w:val="2"/>
      <w:sz w:val="24"/>
      <w:lang w:val="en-US" w:eastAsia="zh-CN" w:bidi="ar-SA"/>
    </w:rPr>
  </w:style>
  <w:style w:type="character" w:customStyle="1" w:styleId="Char1c">
    <w:name w:val="正文首行缩进 Char1"/>
    <w:basedOn w:val="Char12"/>
    <w:uiPriority w:val="99"/>
    <w:semiHidden/>
    <w:qFormat/>
    <w:rsid w:val="005A60C8"/>
  </w:style>
  <w:style w:type="character" w:customStyle="1" w:styleId="Char1d">
    <w:name w:val="标题 Char1"/>
    <w:basedOn w:val="a1"/>
    <w:uiPriority w:val="10"/>
    <w:qFormat/>
    <w:rsid w:val="005A60C8"/>
    <w:rPr>
      <w:rFonts w:ascii="Cambria" w:eastAsia="宋体" w:hAnsi="Cambria" w:cs="Times New Roman"/>
      <w:b/>
      <w:bCs/>
      <w:sz w:val="32"/>
      <w:szCs w:val="32"/>
    </w:rPr>
  </w:style>
  <w:style w:type="character" w:customStyle="1" w:styleId="Char40">
    <w:name w:val="+正文 Char4"/>
    <w:link w:val="aff2"/>
    <w:qFormat/>
    <w:locked/>
    <w:rsid w:val="005A60C8"/>
    <w:rPr>
      <w:rFonts w:ascii="宋体" w:hAnsi="宋体"/>
      <w:sz w:val="24"/>
    </w:rPr>
  </w:style>
  <w:style w:type="paragraph" w:customStyle="1" w:styleId="aff2">
    <w:name w:val="+正文"/>
    <w:basedOn w:val="a"/>
    <w:link w:val="Char40"/>
    <w:qFormat/>
    <w:rsid w:val="005A60C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5A60C8"/>
    <w:rPr>
      <w:rFonts w:ascii="宋体" w:hAnsi="宋体"/>
      <w:sz w:val="24"/>
    </w:rPr>
  </w:style>
  <w:style w:type="paragraph" w:customStyle="1" w:styleId="CharChar2Char">
    <w:name w:val="+正文 Char Char2 Char"/>
    <w:basedOn w:val="a"/>
    <w:link w:val="CharChar2CharCharChar"/>
    <w:qFormat/>
    <w:rsid w:val="005A60C8"/>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5A60C8"/>
  </w:style>
  <w:style w:type="character" w:customStyle="1" w:styleId="Char2CharChar">
    <w:name w:val="+正文 Char2 Char Char"/>
    <w:link w:val="Char20"/>
    <w:locked/>
    <w:rsid w:val="005A60C8"/>
    <w:rPr>
      <w:rFonts w:ascii="宋体" w:hAnsi="宋体"/>
      <w:sz w:val="24"/>
    </w:rPr>
  </w:style>
  <w:style w:type="paragraph" w:customStyle="1" w:styleId="Char20">
    <w:name w:val="+正文 Char2"/>
    <w:basedOn w:val="a"/>
    <w:link w:val="Char2CharChar"/>
    <w:qFormat/>
    <w:rsid w:val="005A60C8"/>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5A60C8"/>
  </w:style>
  <w:style w:type="paragraph" w:customStyle="1" w:styleId="aff3">
    <w:name w:val="标准次分项"/>
    <w:basedOn w:val="a"/>
    <w:rsid w:val="005A60C8"/>
    <w:pPr>
      <w:jc w:val="left"/>
    </w:pPr>
    <w:rPr>
      <w:rFonts w:ascii="宋体" w:hAnsi="宋体"/>
      <w:szCs w:val="21"/>
    </w:rPr>
  </w:style>
  <w:style w:type="paragraph" w:customStyle="1" w:styleId="xl34">
    <w:name w:val="xl34"/>
    <w:basedOn w:val="a"/>
    <w:qFormat/>
    <w:rsid w:val="005A60C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5A60C8"/>
    <w:pPr>
      <w:widowControl/>
    </w:pPr>
    <w:rPr>
      <w:rFonts w:ascii="Times New Roman" w:hAnsi="Times New Roman"/>
      <w:kern w:val="0"/>
      <w:szCs w:val="21"/>
    </w:rPr>
  </w:style>
  <w:style w:type="paragraph" w:customStyle="1" w:styleId="xl67">
    <w:name w:val="xl67"/>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5A60C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A60C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A60C8"/>
    <w:pPr>
      <w:spacing w:line="360" w:lineRule="auto"/>
    </w:pPr>
    <w:rPr>
      <w:rFonts w:ascii="宋体" w:hAnsi="宋体"/>
      <w:bCs/>
      <w:szCs w:val="21"/>
    </w:rPr>
  </w:style>
  <w:style w:type="paragraph" w:customStyle="1" w:styleId="xl44">
    <w:name w:val="xl44"/>
    <w:basedOn w:val="a"/>
    <w:qFormat/>
    <w:rsid w:val="005A60C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A60C8"/>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5A60C8"/>
    <w:rPr>
      <w:rFonts w:ascii="宋体" w:hAnsi="宋体"/>
      <w:szCs w:val="24"/>
    </w:rPr>
  </w:style>
  <w:style w:type="paragraph" w:customStyle="1" w:styleId="aff5">
    <w:name w:val="文档编号"/>
    <w:basedOn w:val="a"/>
    <w:next w:val="a"/>
    <w:qFormat/>
    <w:rsid w:val="005A60C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5A60C8"/>
    <w:pPr>
      <w:tabs>
        <w:tab w:val="left" w:pos="360"/>
      </w:tabs>
    </w:pPr>
    <w:rPr>
      <w:rFonts w:ascii="Times New Roman" w:hAnsi="Times New Roman"/>
      <w:sz w:val="24"/>
      <w:szCs w:val="24"/>
    </w:rPr>
  </w:style>
  <w:style w:type="paragraph" w:customStyle="1" w:styleId="xl78">
    <w:name w:val="xl78"/>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5A60C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A60C8"/>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5A60C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5A60C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5A60C8"/>
    <w:rPr>
      <w:rFonts w:ascii="Tahoma" w:hAnsi="Tahoma"/>
      <w:sz w:val="24"/>
      <w:szCs w:val="20"/>
    </w:rPr>
  </w:style>
  <w:style w:type="paragraph" w:customStyle="1" w:styleId="25">
    <w:name w:val="列出段落2"/>
    <w:basedOn w:val="a"/>
    <w:uiPriority w:val="34"/>
    <w:qFormat/>
    <w:rsid w:val="005A60C8"/>
    <w:pPr>
      <w:ind w:firstLineChars="200" w:firstLine="420"/>
    </w:pPr>
  </w:style>
  <w:style w:type="paragraph" w:customStyle="1" w:styleId="220">
    <w:name w:val="22"/>
    <w:basedOn w:val="a"/>
    <w:qFormat/>
    <w:rsid w:val="005A60C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5A60C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A60C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A60C8"/>
    <w:pPr>
      <w:tabs>
        <w:tab w:val="left" w:pos="360"/>
      </w:tabs>
    </w:pPr>
    <w:rPr>
      <w:rFonts w:ascii="Times New Roman" w:hAnsi="Times New Roman"/>
      <w:sz w:val="24"/>
      <w:szCs w:val="24"/>
    </w:rPr>
  </w:style>
  <w:style w:type="paragraph" w:customStyle="1" w:styleId="font10">
    <w:name w:val="font10"/>
    <w:basedOn w:val="a"/>
    <w:qFormat/>
    <w:rsid w:val="005A60C8"/>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5A60C8"/>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5A60C8"/>
    <w:pPr>
      <w:widowControl/>
    </w:pPr>
    <w:rPr>
      <w:rFonts w:ascii="Times New Roman" w:hAnsi="Times New Roman"/>
      <w:kern w:val="0"/>
      <w:szCs w:val="21"/>
    </w:rPr>
  </w:style>
  <w:style w:type="paragraph" w:customStyle="1" w:styleId="xl66">
    <w:name w:val="xl6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5A60C8"/>
    <w:pPr>
      <w:ind w:firstLineChars="200" w:firstLine="420"/>
    </w:pPr>
  </w:style>
  <w:style w:type="paragraph" w:customStyle="1" w:styleId="aff7">
    <w:name w:val="文档正文"/>
    <w:basedOn w:val="a"/>
    <w:qFormat/>
    <w:rsid w:val="005A60C8"/>
    <w:pPr>
      <w:spacing w:line="360" w:lineRule="auto"/>
    </w:pPr>
    <w:rPr>
      <w:rFonts w:ascii="宋体" w:hAnsi="宋体" w:cs="Arial"/>
      <w:b/>
      <w:bCs/>
      <w:szCs w:val="21"/>
    </w:rPr>
  </w:style>
  <w:style w:type="paragraph" w:customStyle="1" w:styleId="font15">
    <w:name w:val="font15"/>
    <w:basedOn w:val="a"/>
    <w:qFormat/>
    <w:rsid w:val="005A60C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5A60C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A60C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5A60C8"/>
    <w:pPr>
      <w:widowControl/>
      <w:snapToGrid w:val="0"/>
    </w:pPr>
    <w:rPr>
      <w:rFonts w:ascii="Times New Roman" w:eastAsia="Arial Unicode MS" w:hAnsi="Times New Roman"/>
      <w:kern w:val="0"/>
      <w:szCs w:val="21"/>
    </w:rPr>
  </w:style>
  <w:style w:type="paragraph" w:customStyle="1" w:styleId="170">
    <w:name w:val="17"/>
    <w:basedOn w:val="a"/>
    <w:qFormat/>
    <w:rsid w:val="005A60C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5A60C8"/>
    <w:pPr>
      <w:ind w:firstLineChars="200" w:firstLine="420"/>
    </w:pPr>
  </w:style>
  <w:style w:type="paragraph" w:customStyle="1" w:styleId="Char1f0">
    <w:name w:val="Char1"/>
    <w:basedOn w:val="a"/>
    <w:semiHidden/>
    <w:qFormat/>
    <w:rsid w:val="005A60C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5A60C8"/>
    <w:pPr>
      <w:adjustRightInd w:val="0"/>
      <w:spacing w:line="360" w:lineRule="auto"/>
    </w:pPr>
    <w:rPr>
      <w:rFonts w:ascii="Times New Roman" w:hAnsi="Times New Roman"/>
      <w:kern w:val="0"/>
      <w:sz w:val="24"/>
      <w:szCs w:val="20"/>
    </w:rPr>
  </w:style>
  <w:style w:type="paragraph" w:customStyle="1" w:styleId="font11">
    <w:name w:val="font11"/>
    <w:basedOn w:val="a"/>
    <w:qFormat/>
    <w:rsid w:val="005A60C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5A60C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5A60C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A60C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A60C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A60C8"/>
    <w:pPr>
      <w:tabs>
        <w:tab w:val="left" w:pos="360"/>
      </w:tabs>
    </w:pPr>
    <w:rPr>
      <w:rFonts w:ascii="Times New Roman" w:hAnsi="Times New Roman"/>
      <w:sz w:val="24"/>
      <w:szCs w:val="24"/>
    </w:rPr>
  </w:style>
  <w:style w:type="paragraph" w:customStyle="1" w:styleId="xl84">
    <w:name w:val="xl84"/>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5A60C8"/>
    <w:pPr>
      <w:jc w:val="center"/>
    </w:pPr>
    <w:rPr>
      <w:rFonts w:ascii="Arial" w:eastAsia="黑体" w:hAnsi="Arial" w:cs="Arial"/>
      <w:bCs/>
      <w:sz w:val="52"/>
      <w:szCs w:val="32"/>
    </w:rPr>
  </w:style>
  <w:style w:type="paragraph" w:customStyle="1" w:styleId="p18">
    <w:name w:val="p18"/>
    <w:basedOn w:val="a"/>
    <w:qFormat/>
    <w:rsid w:val="005A60C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5A60C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5A60C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5A60C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A60C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5A60C8"/>
    <w:rPr>
      <w:rFonts w:ascii="Tahoma" w:hAnsi="Tahoma"/>
      <w:sz w:val="24"/>
      <w:szCs w:val="20"/>
    </w:rPr>
  </w:style>
  <w:style w:type="paragraph" w:customStyle="1" w:styleId="flType">
    <w:name w:val="flType"/>
    <w:basedOn w:val="a"/>
    <w:qFormat/>
    <w:rsid w:val="005A60C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5A60C8"/>
    <w:rPr>
      <w:rFonts w:ascii="Tahoma" w:hAnsi="Tahoma"/>
      <w:sz w:val="24"/>
      <w:szCs w:val="20"/>
    </w:rPr>
  </w:style>
  <w:style w:type="paragraph" w:customStyle="1" w:styleId="xl52">
    <w:name w:val="xl52"/>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A60C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5A60C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5A60C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A60C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5A60C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A60C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5A60C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5A60C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5A60C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5A60C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5A60C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5A60C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A60C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A60C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A60C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5A60C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5A60C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5A60C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5A60C8"/>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5A60C8"/>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5A60C8"/>
  </w:style>
  <w:style w:type="paragraph" w:customStyle="1" w:styleId="affd">
    <w:name w:val="图例编号"/>
    <w:basedOn w:val="a9"/>
    <w:next w:val="a9"/>
    <w:qFormat/>
    <w:rsid w:val="005A60C8"/>
  </w:style>
  <w:style w:type="paragraph" w:customStyle="1" w:styleId="font14">
    <w:name w:val="font14"/>
    <w:basedOn w:val="a"/>
    <w:qFormat/>
    <w:rsid w:val="005A60C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5A60C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5A60C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5A60C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5A60C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5A60C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5A60C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5A60C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A60C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A60C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5A60C8"/>
    <w:pPr>
      <w:spacing w:afterLines="50" w:line="360" w:lineRule="auto"/>
    </w:pPr>
    <w:rPr>
      <w:rFonts w:ascii="仿宋_GB2312" w:eastAsia="仿宋_GB2312" w:hAnsi="宋体"/>
      <w:sz w:val="24"/>
      <w:szCs w:val="24"/>
    </w:rPr>
  </w:style>
  <w:style w:type="paragraph" w:customStyle="1" w:styleId="p15">
    <w:name w:val="p15"/>
    <w:basedOn w:val="a"/>
    <w:rsid w:val="005A60C8"/>
    <w:pPr>
      <w:widowControl/>
      <w:ind w:firstLine="420"/>
    </w:pPr>
    <w:rPr>
      <w:rFonts w:cs="宋体"/>
      <w:kern w:val="0"/>
      <w:szCs w:val="21"/>
    </w:rPr>
  </w:style>
  <w:style w:type="paragraph" w:customStyle="1" w:styleId="xl46">
    <w:name w:val="xl4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5A60C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5A60C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5A60C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5A60C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5A60C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5A60C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A60C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5A60C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5A60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A60C8"/>
    <w:pPr>
      <w:spacing w:line="300" w:lineRule="auto"/>
    </w:pPr>
    <w:rPr>
      <w:rFonts w:ascii="Times New Roman" w:hAnsi="Times New Roman"/>
      <w:sz w:val="24"/>
      <w:szCs w:val="24"/>
    </w:rPr>
  </w:style>
  <w:style w:type="paragraph" w:customStyle="1" w:styleId="xl33">
    <w:name w:val="xl33"/>
    <w:basedOn w:val="a"/>
    <w:rsid w:val="005A60C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5A60C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5A60C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5A60C8"/>
    <w:pPr>
      <w:suppressAutoHyphens/>
      <w:ind w:firstLine="420"/>
    </w:pPr>
    <w:rPr>
      <w:rFonts w:ascii="Times New Roman" w:hAnsi="Times New Roman"/>
      <w:kern w:val="1"/>
      <w:szCs w:val="21"/>
    </w:rPr>
  </w:style>
  <w:style w:type="character" w:customStyle="1" w:styleId="navname">
    <w:name w:val="navname"/>
    <w:basedOn w:val="a1"/>
    <w:rsid w:val="005A60C8"/>
  </w:style>
  <w:style w:type="paragraph" w:customStyle="1" w:styleId="Default">
    <w:name w:val="Default"/>
    <w:rsid w:val="005A60C8"/>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basedOn w:val="a2"/>
    <w:rsid w:val="005A60C8"/>
    <w:rPr>
      <w:rFonts w:ascii="Arial" w:eastAsia="Times New Roman" w:hAnsi="Arial" w:cs="Arial"/>
      <w:color w:val="000000"/>
      <w:kern w:val="0"/>
      <w:szCs w:val="21"/>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6494</Words>
  <Characters>6690</Characters>
  <Application>Microsoft Office Word</Application>
  <DocSecurity>0</DocSecurity>
  <Lines>290</Lines>
  <Paragraphs>321</Paragraphs>
  <ScaleCrop>false</ScaleCrop>
  <Company>Microsoft</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2025-03-06T00:51:00Z</dcterms:created>
  <dcterms:modified xsi:type="dcterms:W3CDTF">2025-03-06T00:51:00Z</dcterms:modified>
</cp:coreProperties>
</file>