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2E" w:rsidRPr="006F61A7" w:rsidRDefault="00837A2E" w:rsidP="00837A2E">
      <w:pPr>
        <w:widowControl/>
        <w:jc w:val="center"/>
        <w:outlineLvl w:val="0"/>
        <w:rPr>
          <w:rFonts w:eastAsia="黑体"/>
          <w:b/>
          <w:kern w:val="0"/>
          <w:sz w:val="30"/>
          <w:szCs w:val="30"/>
        </w:rPr>
      </w:pPr>
      <w:bookmarkStart w:id="0" w:name="_GoBack"/>
      <w:r w:rsidRPr="006F61A7">
        <w:rPr>
          <w:rFonts w:eastAsia="黑体"/>
          <w:b/>
          <w:kern w:val="0"/>
          <w:sz w:val="30"/>
          <w:szCs w:val="30"/>
        </w:rPr>
        <w:t>移动式</w:t>
      </w:r>
      <w:r w:rsidRPr="006F61A7">
        <w:rPr>
          <w:rFonts w:eastAsia="黑体"/>
          <w:b/>
          <w:kern w:val="0"/>
          <w:sz w:val="30"/>
          <w:szCs w:val="30"/>
        </w:rPr>
        <w:t>C</w:t>
      </w:r>
      <w:r w:rsidRPr="006F61A7">
        <w:rPr>
          <w:rFonts w:eastAsia="黑体"/>
          <w:b/>
          <w:kern w:val="0"/>
          <w:sz w:val="30"/>
          <w:szCs w:val="30"/>
        </w:rPr>
        <w:t>型臂</w:t>
      </w:r>
      <w:r w:rsidRPr="006F61A7">
        <w:rPr>
          <w:rFonts w:eastAsia="黑体"/>
          <w:b/>
          <w:kern w:val="0"/>
          <w:sz w:val="30"/>
          <w:szCs w:val="30"/>
        </w:rPr>
        <w:t>X</w:t>
      </w:r>
      <w:r w:rsidRPr="006F61A7">
        <w:rPr>
          <w:rFonts w:eastAsia="黑体"/>
          <w:b/>
          <w:kern w:val="0"/>
          <w:sz w:val="30"/>
          <w:szCs w:val="30"/>
        </w:rPr>
        <w:t>射线机招标需求</w:t>
      </w:r>
    </w:p>
    <w:p w:rsidR="00837A2E" w:rsidRPr="006F61A7" w:rsidRDefault="00837A2E" w:rsidP="00837A2E">
      <w:pPr>
        <w:adjustRightInd w:val="0"/>
        <w:snapToGrid w:val="0"/>
        <w:jc w:val="center"/>
        <w:outlineLvl w:val="1"/>
        <w:rPr>
          <w:rFonts w:eastAsia="黑体"/>
          <w:color w:val="000000"/>
          <w:sz w:val="30"/>
          <w:szCs w:val="30"/>
        </w:rPr>
      </w:pPr>
      <w:bookmarkStart w:id="1" w:name="_Toc13787"/>
      <w:r w:rsidRPr="006F61A7">
        <w:rPr>
          <w:rFonts w:eastAsia="黑体"/>
          <w:color w:val="000000"/>
          <w:sz w:val="30"/>
          <w:szCs w:val="30"/>
        </w:rPr>
        <w:t>一、说明</w:t>
      </w:r>
      <w:bookmarkEnd w:id="1"/>
    </w:p>
    <w:p w:rsidR="00837A2E" w:rsidRPr="006F61A7" w:rsidRDefault="00837A2E" w:rsidP="00837A2E">
      <w:pPr>
        <w:snapToGrid w:val="0"/>
        <w:ind w:firstLineChars="200" w:firstLine="442"/>
        <w:jc w:val="left"/>
        <w:outlineLvl w:val="2"/>
        <w:rPr>
          <w:b/>
          <w:color w:val="000000"/>
          <w:sz w:val="22"/>
        </w:rPr>
      </w:pPr>
      <w:bookmarkStart w:id="2" w:name="_Toc16888"/>
      <w:r w:rsidRPr="006F61A7">
        <w:rPr>
          <w:b/>
          <w:color w:val="000000"/>
          <w:sz w:val="22"/>
        </w:rPr>
        <w:t xml:space="preserve">1 </w:t>
      </w:r>
      <w:r w:rsidRPr="006F61A7">
        <w:rPr>
          <w:b/>
          <w:color w:val="000000"/>
          <w:sz w:val="22"/>
        </w:rPr>
        <w:t>总则</w:t>
      </w:r>
      <w:bookmarkEnd w:id="2"/>
    </w:p>
    <w:p w:rsidR="00837A2E" w:rsidRPr="006F61A7" w:rsidRDefault="00837A2E" w:rsidP="00837A2E">
      <w:pPr>
        <w:snapToGrid w:val="0"/>
        <w:ind w:firstLineChars="200" w:firstLine="440"/>
        <w:rPr>
          <w:sz w:val="22"/>
        </w:rPr>
      </w:pPr>
      <w:r w:rsidRPr="006F61A7">
        <w:rPr>
          <w:sz w:val="22"/>
        </w:rPr>
        <w:t xml:space="preserve">1.1 </w:t>
      </w:r>
      <w:r w:rsidRPr="006F61A7">
        <w:rPr>
          <w:sz w:val="22"/>
        </w:rPr>
        <w:t>投标人应具备国家或行业管理部门规定的，在本市实施本项目所需的资格（资质）和相关手续（如果有），由此引起的所有有关事宜及费用由投标人自行负责。</w:t>
      </w:r>
    </w:p>
    <w:p w:rsidR="00837A2E" w:rsidRPr="006F61A7" w:rsidRDefault="00837A2E" w:rsidP="00837A2E">
      <w:pPr>
        <w:snapToGrid w:val="0"/>
        <w:ind w:firstLineChars="200" w:firstLine="440"/>
        <w:rPr>
          <w:sz w:val="22"/>
        </w:rPr>
      </w:pPr>
      <w:r w:rsidRPr="006F61A7">
        <w:rPr>
          <w:sz w:val="22"/>
        </w:rPr>
        <w:t xml:space="preserve">1.2 </w:t>
      </w:r>
      <w:r w:rsidRPr="006F61A7">
        <w:rPr>
          <w:sz w:val="22"/>
        </w:rPr>
        <w:t>投标人对所提供的货物应当享有合法的所有权，没有侵犯任何第三方的知识产权、技术秘密等权利，而且不存在任何抵押、留置、查封等产权瑕疵。</w:t>
      </w:r>
    </w:p>
    <w:p w:rsidR="00837A2E" w:rsidRPr="006F61A7" w:rsidRDefault="00837A2E" w:rsidP="00837A2E">
      <w:pPr>
        <w:snapToGrid w:val="0"/>
        <w:ind w:firstLineChars="200" w:firstLine="440"/>
        <w:rPr>
          <w:sz w:val="22"/>
        </w:rPr>
      </w:pPr>
      <w:r w:rsidRPr="006F61A7">
        <w:rPr>
          <w:sz w:val="22"/>
        </w:rPr>
        <w:t xml:space="preserve">1.3 </w:t>
      </w:r>
      <w:r w:rsidRPr="006F61A7">
        <w:rPr>
          <w:sz w:val="22"/>
        </w:rPr>
        <w:t>投标人提供的货物应当是全新的、未使用过的，货物和相关服务应当符合招标文件的要求，并且其质量完全符合国家标准</w:t>
      </w:r>
      <w:r w:rsidRPr="006F61A7">
        <w:rPr>
          <w:color w:val="000000"/>
          <w:sz w:val="22"/>
        </w:rPr>
        <w:t>和招标需求</w:t>
      </w:r>
      <w:r w:rsidRPr="006F61A7">
        <w:rPr>
          <w:sz w:val="22"/>
        </w:rPr>
        <w:t>。</w:t>
      </w:r>
    </w:p>
    <w:p w:rsidR="00837A2E" w:rsidRPr="006F61A7" w:rsidRDefault="00837A2E" w:rsidP="00837A2E">
      <w:pPr>
        <w:snapToGrid w:val="0"/>
        <w:ind w:firstLineChars="200" w:firstLine="440"/>
        <w:jc w:val="left"/>
        <w:rPr>
          <w:sz w:val="22"/>
        </w:rPr>
      </w:pPr>
      <w:r w:rsidRPr="006F61A7">
        <w:rPr>
          <w:sz w:val="22"/>
        </w:rPr>
        <w:t xml:space="preserve">1.4 </w:t>
      </w:r>
      <w:r w:rsidRPr="006F61A7">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837A2E" w:rsidRPr="006F61A7" w:rsidRDefault="00837A2E" w:rsidP="00837A2E">
      <w:pPr>
        <w:snapToGrid w:val="0"/>
        <w:ind w:firstLineChars="200" w:firstLine="440"/>
        <w:jc w:val="left"/>
        <w:rPr>
          <w:sz w:val="22"/>
        </w:rPr>
      </w:pPr>
      <w:r w:rsidRPr="006F61A7">
        <w:rPr>
          <w:rFonts w:ascii="宋体" w:hAnsi="宋体" w:cs="宋体" w:hint="eastAsia"/>
          <w:sz w:val="22"/>
        </w:rPr>
        <w:t>★</w:t>
      </w:r>
      <w:r w:rsidRPr="006F61A7">
        <w:rPr>
          <w:sz w:val="22"/>
        </w:rPr>
        <w:t xml:space="preserve">1.5 </w:t>
      </w:r>
      <w:r w:rsidRPr="006F61A7">
        <w:rPr>
          <w:sz w:val="22"/>
        </w:rPr>
        <w:t>若本项目涉及国家强制认证产品（信息安全产品、</w:t>
      </w:r>
      <w:r w:rsidRPr="006F61A7">
        <w:rPr>
          <w:sz w:val="22"/>
        </w:rPr>
        <w:t>3C</w:t>
      </w:r>
      <w:r w:rsidRPr="006F61A7">
        <w:rPr>
          <w:sz w:val="22"/>
        </w:rPr>
        <w:t>认证产品、强制节能产品、电信设备进网许可证等），则根据国家有关规定，投标人提供的产品必须满足强制认证要求。（详见第一章投标人须知及前附表</w:t>
      </w:r>
      <w:r w:rsidRPr="006F61A7">
        <w:rPr>
          <w:sz w:val="22"/>
        </w:rPr>
        <w:t>21.3</w:t>
      </w:r>
      <w:r w:rsidRPr="006F61A7">
        <w:rPr>
          <w:sz w:val="22"/>
        </w:rPr>
        <w:t>（</w:t>
      </w:r>
      <w:r w:rsidRPr="006F61A7">
        <w:rPr>
          <w:sz w:val="22"/>
        </w:rPr>
        <w:t>9</w:t>
      </w:r>
      <w:r w:rsidRPr="006F61A7">
        <w:rPr>
          <w:sz w:val="22"/>
        </w:rPr>
        <w:t>））</w:t>
      </w:r>
    </w:p>
    <w:p w:rsidR="00837A2E" w:rsidRPr="006F61A7" w:rsidRDefault="00837A2E" w:rsidP="00837A2E">
      <w:pPr>
        <w:snapToGrid w:val="0"/>
        <w:ind w:firstLineChars="200" w:firstLine="440"/>
        <w:jc w:val="left"/>
        <w:rPr>
          <w:color w:val="FF0000"/>
          <w:sz w:val="22"/>
        </w:rPr>
      </w:pPr>
      <w:r w:rsidRPr="006F61A7">
        <w:rPr>
          <w:rFonts w:ascii="宋体" w:hAnsi="宋体" w:cs="宋体" w:hint="eastAsia"/>
          <w:color w:val="FF0000"/>
          <w:sz w:val="22"/>
        </w:rPr>
        <w:t>★</w:t>
      </w:r>
      <w:r w:rsidRPr="006F61A7">
        <w:rPr>
          <w:color w:val="FF0000"/>
          <w:sz w:val="22"/>
        </w:rPr>
        <w:t>1.6</w:t>
      </w:r>
      <w:r w:rsidRPr="006F61A7">
        <w:rPr>
          <w:color w:val="FF0000"/>
          <w:sz w:val="22"/>
        </w:rPr>
        <w:t>投标人提供的产品必须符合国家强制性标准。</w:t>
      </w:r>
    </w:p>
    <w:p w:rsidR="00837A2E" w:rsidRPr="006F61A7" w:rsidRDefault="00837A2E" w:rsidP="00837A2E">
      <w:pPr>
        <w:snapToGrid w:val="0"/>
        <w:ind w:firstLineChars="200" w:firstLine="440"/>
        <w:rPr>
          <w:sz w:val="22"/>
        </w:rPr>
      </w:pPr>
      <w:r w:rsidRPr="006F61A7">
        <w:rPr>
          <w:sz w:val="22"/>
        </w:rPr>
        <w:t>1.7</w:t>
      </w:r>
      <w:r w:rsidRPr="006F61A7">
        <w:rPr>
          <w:sz w:val="22"/>
        </w:rPr>
        <w:t>采购人在技术需求和图纸或图片（如果有）中指出的工艺、材料和货物的标准以及参照的技术参数或型号仅</w:t>
      </w:r>
      <w:proofErr w:type="gramStart"/>
      <w:r w:rsidRPr="006F61A7">
        <w:rPr>
          <w:sz w:val="22"/>
        </w:rPr>
        <w:t>起说明</w:t>
      </w:r>
      <w:proofErr w:type="gramEnd"/>
      <w:r w:rsidRPr="006F61A7">
        <w:rPr>
          <w:sz w:val="22"/>
        </w:rPr>
        <w:t>作用，并没有任何限制性和排他性，投标人在投标中可以选用其他替代标准、技术参数或型号，但这些替代要在不影响功能实现的前提下，并在可接受范围内接受偏离。</w:t>
      </w:r>
    </w:p>
    <w:p w:rsidR="00837A2E" w:rsidRPr="006F61A7" w:rsidRDefault="00837A2E" w:rsidP="00837A2E">
      <w:pPr>
        <w:snapToGrid w:val="0"/>
        <w:ind w:firstLineChars="200" w:firstLine="440"/>
        <w:rPr>
          <w:sz w:val="22"/>
        </w:rPr>
      </w:pPr>
      <w:r w:rsidRPr="006F61A7">
        <w:rPr>
          <w:sz w:val="22"/>
        </w:rPr>
        <w:t>1.8</w:t>
      </w:r>
      <w:r w:rsidRPr="006F61A7">
        <w:rPr>
          <w:sz w:val="22"/>
        </w:rPr>
        <w:t>投标人在投标前应认真了解采购人的使用需求、使用条件（使用空间、能源条件等）和其他相关条件，一旦中标，应按照招标文件和合同规定的要求提供货物及相关服务。</w:t>
      </w:r>
    </w:p>
    <w:p w:rsidR="00837A2E" w:rsidRPr="006F61A7" w:rsidRDefault="00837A2E" w:rsidP="00837A2E">
      <w:pPr>
        <w:snapToGrid w:val="0"/>
        <w:ind w:firstLineChars="200" w:firstLine="440"/>
        <w:rPr>
          <w:sz w:val="22"/>
        </w:rPr>
      </w:pPr>
      <w:r w:rsidRPr="006F61A7">
        <w:rPr>
          <w:sz w:val="22"/>
        </w:rPr>
        <w:t xml:space="preserve">1.9 </w:t>
      </w:r>
      <w:r w:rsidRPr="006F61A7">
        <w:rPr>
          <w:sz w:val="22"/>
        </w:rPr>
        <w:t>投标人应根据本章节中详细技术规格要求，采用市场主流产品或按照要求提供定制产品参加竞标。同时，</w:t>
      </w:r>
      <w:r w:rsidRPr="006F61A7">
        <w:rPr>
          <w:b/>
          <w:color w:val="000000"/>
          <w:sz w:val="22"/>
        </w:rPr>
        <w:t>请投标人务必注意：无论是正偏离还是负偏离，都不得与招标要求相差太大，否则将可能影响投标人的得分</w:t>
      </w:r>
      <w:r w:rsidRPr="006F61A7">
        <w:rPr>
          <w:sz w:val="22"/>
        </w:rPr>
        <w:t>。一旦中标，投标人应按投标文件的承诺签订合同并提供相应的产品和服务。</w:t>
      </w:r>
    </w:p>
    <w:p w:rsidR="00837A2E" w:rsidRPr="006F61A7" w:rsidRDefault="00837A2E" w:rsidP="00837A2E">
      <w:pPr>
        <w:adjustRightInd w:val="0"/>
        <w:snapToGrid w:val="0"/>
        <w:ind w:firstLineChars="200" w:firstLine="440"/>
        <w:rPr>
          <w:sz w:val="22"/>
        </w:rPr>
      </w:pPr>
      <w:r w:rsidRPr="006F61A7">
        <w:rPr>
          <w:sz w:val="22"/>
        </w:rPr>
        <w:t>1.10</w:t>
      </w:r>
      <w:r w:rsidRPr="006F61A7">
        <w:rPr>
          <w:sz w:val="22"/>
        </w:rPr>
        <w:t>投标人认为招标文件（包括招标补充文件）存在排他性或歧视性条款，自收到招标文件之日或者招标文件公告期限届满之日起</w:t>
      </w:r>
      <w:r w:rsidRPr="006F61A7">
        <w:rPr>
          <w:sz w:val="22"/>
        </w:rPr>
        <w:t>10</w:t>
      </w:r>
      <w:r w:rsidRPr="006F61A7">
        <w:rPr>
          <w:sz w:val="22"/>
        </w:rPr>
        <w:t>日内，以书面形式提出，并附相关证据。</w:t>
      </w:r>
    </w:p>
    <w:p w:rsidR="00837A2E" w:rsidRPr="006F61A7" w:rsidRDefault="00837A2E" w:rsidP="00837A2E">
      <w:pPr>
        <w:snapToGrid w:val="0"/>
        <w:ind w:firstLineChars="200" w:firstLine="440"/>
        <w:rPr>
          <w:sz w:val="22"/>
        </w:rPr>
      </w:pPr>
    </w:p>
    <w:p w:rsidR="00837A2E" w:rsidRPr="006F61A7" w:rsidRDefault="00837A2E" w:rsidP="00837A2E">
      <w:pPr>
        <w:adjustRightInd w:val="0"/>
        <w:snapToGrid w:val="0"/>
        <w:jc w:val="center"/>
        <w:outlineLvl w:val="1"/>
        <w:rPr>
          <w:rFonts w:eastAsia="黑体"/>
          <w:color w:val="000000"/>
          <w:sz w:val="30"/>
          <w:szCs w:val="30"/>
        </w:rPr>
      </w:pPr>
      <w:bookmarkStart w:id="3" w:name="_Toc6631"/>
      <w:r w:rsidRPr="006F61A7">
        <w:rPr>
          <w:rFonts w:eastAsia="黑体"/>
          <w:color w:val="000000"/>
          <w:sz w:val="30"/>
          <w:szCs w:val="30"/>
        </w:rPr>
        <w:t>二、项目概况</w:t>
      </w:r>
      <w:bookmarkEnd w:id="3"/>
    </w:p>
    <w:p w:rsidR="00837A2E" w:rsidRPr="006F61A7" w:rsidRDefault="00837A2E" w:rsidP="00837A2E">
      <w:pPr>
        <w:snapToGrid w:val="0"/>
        <w:ind w:firstLineChars="200" w:firstLine="442"/>
        <w:outlineLvl w:val="2"/>
        <w:rPr>
          <w:b/>
          <w:bCs/>
          <w:sz w:val="22"/>
        </w:rPr>
      </w:pPr>
      <w:bookmarkStart w:id="4" w:name="_Toc23029"/>
      <w:r w:rsidRPr="006F61A7">
        <w:rPr>
          <w:b/>
          <w:bCs/>
          <w:sz w:val="22"/>
        </w:rPr>
        <w:t xml:space="preserve">2 </w:t>
      </w:r>
      <w:r w:rsidRPr="006F61A7">
        <w:rPr>
          <w:b/>
          <w:bCs/>
          <w:sz w:val="22"/>
        </w:rPr>
        <w:t>项目名称</w:t>
      </w:r>
      <w:bookmarkEnd w:id="4"/>
    </w:p>
    <w:p w:rsidR="00837A2E" w:rsidRPr="006F61A7" w:rsidRDefault="00837A2E" w:rsidP="00837A2E">
      <w:pPr>
        <w:snapToGrid w:val="0"/>
        <w:ind w:firstLineChars="200" w:firstLine="442"/>
        <w:rPr>
          <w:b/>
          <w:bCs/>
          <w:sz w:val="22"/>
        </w:rPr>
      </w:pPr>
      <w:r w:rsidRPr="006F61A7">
        <w:rPr>
          <w:b/>
          <w:bCs/>
          <w:sz w:val="22"/>
        </w:rPr>
        <w:t>项目名称：</w:t>
      </w:r>
      <w:r w:rsidRPr="006F61A7">
        <w:rPr>
          <w:bCs/>
          <w:sz w:val="22"/>
        </w:rPr>
        <w:t>移动式</w:t>
      </w:r>
      <w:r w:rsidRPr="006F61A7">
        <w:rPr>
          <w:bCs/>
          <w:sz w:val="22"/>
        </w:rPr>
        <w:t>C</w:t>
      </w:r>
      <w:proofErr w:type="gramStart"/>
      <w:r w:rsidRPr="006F61A7">
        <w:rPr>
          <w:bCs/>
          <w:sz w:val="22"/>
        </w:rPr>
        <w:t>型臂</w:t>
      </w:r>
      <w:proofErr w:type="gramEnd"/>
      <w:r w:rsidRPr="006F61A7">
        <w:rPr>
          <w:bCs/>
          <w:sz w:val="22"/>
        </w:rPr>
        <w:t>X</w:t>
      </w:r>
      <w:r w:rsidRPr="006F61A7">
        <w:rPr>
          <w:bCs/>
          <w:sz w:val="22"/>
        </w:rPr>
        <w:t>射线机</w:t>
      </w:r>
    </w:p>
    <w:p w:rsidR="00837A2E" w:rsidRPr="006F61A7" w:rsidRDefault="00837A2E" w:rsidP="00837A2E">
      <w:pPr>
        <w:snapToGrid w:val="0"/>
        <w:ind w:firstLineChars="200" w:firstLine="442"/>
        <w:outlineLvl w:val="2"/>
        <w:rPr>
          <w:b/>
          <w:bCs/>
          <w:sz w:val="22"/>
        </w:rPr>
      </w:pPr>
      <w:bookmarkStart w:id="5" w:name="_Toc19500"/>
      <w:r w:rsidRPr="006F61A7">
        <w:rPr>
          <w:b/>
          <w:bCs/>
          <w:sz w:val="22"/>
        </w:rPr>
        <w:t xml:space="preserve">3 </w:t>
      </w:r>
      <w:r w:rsidRPr="006F61A7">
        <w:rPr>
          <w:b/>
          <w:bCs/>
          <w:sz w:val="22"/>
        </w:rPr>
        <w:t>项目地点</w:t>
      </w:r>
      <w:bookmarkEnd w:id="5"/>
    </w:p>
    <w:p w:rsidR="00837A2E" w:rsidRPr="006F61A7" w:rsidRDefault="00837A2E" w:rsidP="00837A2E">
      <w:pPr>
        <w:snapToGrid w:val="0"/>
        <w:ind w:firstLineChars="200" w:firstLine="442"/>
        <w:rPr>
          <w:b/>
          <w:bCs/>
          <w:sz w:val="22"/>
        </w:rPr>
      </w:pPr>
      <w:r w:rsidRPr="006F61A7">
        <w:rPr>
          <w:b/>
          <w:bCs/>
          <w:sz w:val="22"/>
        </w:rPr>
        <w:t>地点：采购人指定地点</w:t>
      </w:r>
    </w:p>
    <w:p w:rsidR="00837A2E" w:rsidRPr="006F61A7" w:rsidRDefault="00837A2E" w:rsidP="00837A2E">
      <w:pPr>
        <w:adjustRightInd w:val="0"/>
        <w:snapToGrid w:val="0"/>
        <w:ind w:firstLineChars="200" w:firstLine="442"/>
        <w:jc w:val="left"/>
        <w:outlineLvl w:val="2"/>
        <w:rPr>
          <w:b/>
          <w:color w:val="000000"/>
          <w:sz w:val="22"/>
        </w:rPr>
      </w:pPr>
      <w:bookmarkStart w:id="6" w:name="_Toc144"/>
      <w:r w:rsidRPr="006F61A7">
        <w:rPr>
          <w:b/>
          <w:color w:val="000000"/>
          <w:sz w:val="22"/>
        </w:rPr>
        <w:t xml:space="preserve">4 </w:t>
      </w:r>
      <w:r w:rsidRPr="006F61A7">
        <w:rPr>
          <w:b/>
          <w:color w:val="000000"/>
          <w:sz w:val="22"/>
        </w:rPr>
        <w:t>招标范围与内容</w:t>
      </w:r>
      <w:bookmarkEnd w:id="6"/>
    </w:p>
    <w:p w:rsidR="00837A2E" w:rsidRPr="006F61A7" w:rsidRDefault="00837A2E" w:rsidP="00837A2E">
      <w:pPr>
        <w:autoSpaceDN w:val="0"/>
        <w:adjustRightInd w:val="0"/>
        <w:snapToGrid w:val="0"/>
        <w:ind w:firstLineChars="200" w:firstLine="440"/>
        <w:textAlignment w:val="baseline"/>
        <w:rPr>
          <w:sz w:val="22"/>
        </w:rPr>
      </w:pPr>
      <w:r w:rsidRPr="006F61A7">
        <w:rPr>
          <w:sz w:val="22"/>
        </w:rPr>
        <w:t xml:space="preserve">4.1 </w:t>
      </w:r>
      <w:r w:rsidRPr="006F61A7">
        <w:rPr>
          <w:sz w:val="22"/>
        </w:rPr>
        <w:t>项目背景及现状：</w:t>
      </w:r>
      <w:r w:rsidRPr="006F61A7">
        <w:rPr>
          <w:bCs/>
          <w:sz w:val="22"/>
        </w:rPr>
        <w:t>该设备主要适用于医疗单位对人体进行</w:t>
      </w:r>
      <w:r w:rsidRPr="006F61A7">
        <w:rPr>
          <w:bCs/>
          <w:sz w:val="22"/>
        </w:rPr>
        <w:t>X</w:t>
      </w:r>
      <w:r w:rsidRPr="006F61A7">
        <w:rPr>
          <w:bCs/>
          <w:sz w:val="22"/>
        </w:rPr>
        <w:t>射线摄影，用于医学摄影诊断。</w:t>
      </w:r>
    </w:p>
    <w:p w:rsidR="00837A2E" w:rsidRPr="006F61A7" w:rsidRDefault="00837A2E" w:rsidP="00837A2E">
      <w:pPr>
        <w:snapToGrid w:val="0"/>
        <w:ind w:firstLineChars="200" w:firstLine="440"/>
        <w:rPr>
          <w:sz w:val="22"/>
        </w:rPr>
      </w:pPr>
      <w:r w:rsidRPr="006F61A7">
        <w:rPr>
          <w:sz w:val="22"/>
        </w:rPr>
        <w:t xml:space="preserve">4.2 </w:t>
      </w:r>
      <w:r w:rsidRPr="006F61A7">
        <w:rPr>
          <w:sz w:val="22"/>
        </w:rPr>
        <w:t>项目招标范围及内容：</w:t>
      </w:r>
      <w:r w:rsidRPr="006F61A7">
        <w:rPr>
          <w:bCs/>
          <w:sz w:val="22"/>
        </w:rPr>
        <w:t>该项目包含三台移动式</w:t>
      </w:r>
      <w:r w:rsidRPr="006F61A7">
        <w:rPr>
          <w:bCs/>
          <w:sz w:val="22"/>
        </w:rPr>
        <w:t>C</w:t>
      </w:r>
      <w:proofErr w:type="gramStart"/>
      <w:r w:rsidRPr="006F61A7">
        <w:rPr>
          <w:bCs/>
          <w:sz w:val="22"/>
        </w:rPr>
        <w:t>型臂</w:t>
      </w:r>
      <w:proofErr w:type="gramEnd"/>
      <w:r w:rsidRPr="006F61A7">
        <w:rPr>
          <w:bCs/>
          <w:sz w:val="22"/>
        </w:rPr>
        <w:t>X</w:t>
      </w:r>
      <w:r w:rsidRPr="006F61A7">
        <w:rPr>
          <w:bCs/>
          <w:sz w:val="22"/>
        </w:rPr>
        <w:t>射线机。</w:t>
      </w:r>
    </w:p>
    <w:p w:rsidR="00837A2E" w:rsidRPr="006F61A7" w:rsidRDefault="00837A2E" w:rsidP="00837A2E">
      <w:pPr>
        <w:snapToGrid w:val="0"/>
        <w:ind w:firstLineChars="200" w:firstLine="440"/>
        <w:rPr>
          <w:sz w:val="22"/>
        </w:rPr>
      </w:pPr>
      <w:r w:rsidRPr="006F61A7">
        <w:rPr>
          <w:sz w:val="22"/>
        </w:rPr>
        <w:t xml:space="preserve">4.3 </w:t>
      </w:r>
      <w:r w:rsidRPr="006F61A7">
        <w:rPr>
          <w:sz w:val="22"/>
        </w:rPr>
        <w:t>交付日期：自合同签订之日起</w:t>
      </w:r>
      <w:r w:rsidRPr="006F61A7">
        <w:rPr>
          <w:sz w:val="22"/>
        </w:rPr>
        <w:t>30</w:t>
      </w:r>
      <w:r w:rsidRPr="006F61A7">
        <w:rPr>
          <w:sz w:val="22"/>
        </w:rPr>
        <w:t>天。</w:t>
      </w:r>
    </w:p>
    <w:p w:rsidR="00837A2E" w:rsidRPr="006F61A7" w:rsidRDefault="00837A2E" w:rsidP="00837A2E">
      <w:pPr>
        <w:adjustRightInd w:val="0"/>
        <w:snapToGrid w:val="0"/>
        <w:ind w:firstLineChars="200" w:firstLine="442"/>
        <w:jc w:val="left"/>
        <w:outlineLvl w:val="2"/>
        <w:rPr>
          <w:b/>
          <w:color w:val="000000"/>
          <w:sz w:val="22"/>
        </w:rPr>
      </w:pPr>
      <w:bookmarkStart w:id="7" w:name="_Toc7101"/>
      <w:r w:rsidRPr="006F61A7">
        <w:rPr>
          <w:b/>
          <w:color w:val="000000"/>
          <w:sz w:val="22"/>
        </w:rPr>
        <w:t xml:space="preserve">5 </w:t>
      </w:r>
      <w:r w:rsidRPr="006F61A7">
        <w:rPr>
          <w:b/>
          <w:color w:val="000000"/>
          <w:sz w:val="22"/>
        </w:rPr>
        <w:t>承包方式</w:t>
      </w:r>
      <w:bookmarkEnd w:id="7"/>
    </w:p>
    <w:p w:rsidR="00837A2E" w:rsidRPr="006F61A7" w:rsidRDefault="00837A2E" w:rsidP="00837A2E">
      <w:pPr>
        <w:snapToGrid w:val="0"/>
        <w:ind w:firstLineChars="200" w:firstLine="440"/>
        <w:rPr>
          <w:sz w:val="22"/>
        </w:rPr>
      </w:pPr>
      <w:r w:rsidRPr="006F61A7">
        <w:rPr>
          <w:sz w:val="22"/>
        </w:rPr>
        <w:lastRenderedPageBreak/>
        <w:t xml:space="preserve">5.1 </w:t>
      </w:r>
      <w:r w:rsidRPr="006F61A7">
        <w:rPr>
          <w:sz w:val="22"/>
        </w:rPr>
        <w:t>依据本项目的招标范围和内容，中标人以包工、包料、包质包量、包安全可靠的方式实施总承包。</w:t>
      </w:r>
    </w:p>
    <w:p w:rsidR="00837A2E" w:rsidRPr="006F61A7" w:rsidRDefault="00837A2E" w:rsidP="00837A2E">
      <w:pPr>
        <w:snapToGrid w:val="0"/>
        <w:ind w:firstLineChars="200" w:firstLine="440"/>
        <w:rPr>
          <w:sz w:val="22"/>
        </w:rPr>
      </w:pPr>
      <w:r w:rsidRPr="006F61A7">
        <w:rPr>
          <w:color w:val="000000"/>
          <w:sz w:val="22"/>
        </w:rPr>
        <w:t>5.2</w:t>
      </w:r>
      <w:r w:rsidRPr="006F61A7">
        <w:rPr>
          <w:color w:val="0000FF"/>
          <w:sz w:val="22"/>
        </w:rPr>
        <w:t>本项目不允许分包。</w:t>
      </w:r>
    </w:p>
    <w:p w:rsidR="00837A2E" w:rsidRPr="006F61A7" w:rsidRDefault="00837A2E" w:rsidP="00837A2E">
      <w:pPr>
        <w:adjustRightInd w:val="0"/>
        <w:snapToGrid w:val="0"/>
        <w:ind w:firstLineChars="200" w:firstLine="442"/>
        <w:jc w:val="left"/>
        <w:outlineLvl w:val="2"/>
        <w:rPr>
          <w:b/>
          <w:color w:val="000000"/>
          <w:sz w:val="22"/>
        </w:rPr>
      </w:pPr>
      <w:bookmarkStart w:id="8" w:name="_Toc21722"/>
      <w:r w:rsidRPr="006F61A7">
        <w:rPr>
          <w:b/>
          <w:color w:val="000000"/>
          <w:sz w:val="22"/>
        </w:rPr>
        <w:t xml:space="preserve">6 </w:t>
      </w:r>
      <w:r w:rsidRPr="006F61A7">
        <w:rPr>
          <w:b/>
          <w:color w:val="000000"/>
          <w:sz w:val="22"/>
        </w:rPr>
        <w:t>合同的签订</w:t>
      </w:r>
      <w:bookmarkEnd w:id="8"/>
    </w:p>
    <w:p w:rsidR="00837A2E" w:rsidRPr="006F61A7" w:rsidRDefault="00837A2E" w:rsidP="00837A2E">
      <w:pPr>
        <w:snapToGrid w:val="0"/>
        <w:ind w:firstLineChars="200" w:firstLine="440"/>
        <w:rPr>
          <w:sz w:val="22"/>
        </w:rPr>
      </w:pPr>
      <w:r w:rsidRPr="006F61A7">
        <w:rPr>
          <w:sz w:val="22"/>
        </w:rPr>
        <w:t xml:space="preserve">6.1 </w:t>
      </w:r>
      <w:r w:rsidRPr="006F61A7">
        <w:rPr>
          <w:sz w:val="22"/>
        </w:rPr>
        <w:t>本项目合同的标的、价格、质量及验收标准、考核管理、履约期限等主要条款应当与招标文件和中标人投标文件的内容一致，并互相补充和解释。</w:t>
      </w:r>
    </w:p>
    <w:p w:rsidR="00837A2E" w:rsidRPr="006F61A7" w:rsidRDefault="00837A2E" w:rsidP="00837A2E">
      <w:pPr>
        <w:adjustRightInd w:val="0"/>
        <w:snapToGrid w:val="0"/>
        <w:ind w:firstLineChars="200" w:firstLine="442"/>
        <w:jc w:val="left"/>
        <w:outlineLvl w:val="2"/>
        <w:rPr>
          <w:sz w:val="22"/>
        </w:rPr>
      </w:pPr>
      <w:bookmarkStart w:id="9" w:name="_Toc11909"/>
      <w:r w:rsidRPr="006F61A7">
        <w:rPr>
          <w:b/>
          <w:color w:val="000000"/>
          <w:sz w:val="22"/>
        </w:rPr>
        <w:t xml:space="preserve">7 </w:t>
      </w:r>
      <w:r w:rsidRPr="006F61A7">
        <w:rPr>
          <w:b/>
          <w:color w:val="000000"/>
          <w:sz w:val="22"/>
        </w:rPr>
        <w:t>结算原则和支付方式</w:t>
      </w:r>
      <w:bookmarkEnd w:id="9"/>
    </w:p>
    <w:p w:rsidR="00837A2E" w:rsidRPr="006F61A7" w:rsidRDefault="00837A2E" w:rsidP="00837A2E">
      <w:pPr>
        <w:snapToGrid w:val="0"/>
        <w:ind w:firstLineChars="200" w:firstLine="440"/>
        <w:rPr>
          <w:sz w:val="22"/>
        </w:rPr>
      </w:pPr>
      <w:r w:rsidRPr="006F61A7">
        <w:rPr>
          <w:sz w:val="22"/>
        </w:rPr>
        <w:t xml:space="preserve">7.1 </w:t>
      </w:r>
      <w:r w:rsidRPr="006F61A7">
        <w:rPr>
          <w:sz w:val="22"/>
        </w:rPr>
        <w:t>结算原则</w:t>
      </w:r>
    </w:p>
    <w:p w:rsidR="00837A2E" w:rsidRPr="006F61A7" w:rsidRDefault="00837A2E" w:rsidP="00837A2E">
      <w:pPr>
        <w:snapToGrid w:val="0"/>
        <w:ind w:firstLineChars="200" w:firstLine="440"/>
        <w:rPr>
          <w:sz w:val="22"/>
        </w:rPr>
      </w:pPr>
      <w:r w:rsidRPr="006F61A7">
        <w:rPr>
          <w:sz w:val="22"/>
        </w:rPr>
        <w:t>7.1.1</w:t>
      </w:r>
      <w:r w:rsidRPr="006F61A7">
        <w:rPr>
          <w:sz w:val="22"/>
        </w:rPr>
        <w:t>本项目合同总价不变，采购人不会因人工费、物价、费率、汇率或其他因素（不可抗力除外）的变动而进行调整。</w:t>
      </w:r>
    </w:p>
    <w:p w:rsidR="00837A2E" w:rsidRPr="006F61A7" w:rsidRDefault="00837A2E" w:rsidP="00837A2E">
      <w:pPr>
        <w:snapToGrid w:val="0"/>
        <w:ind w:firstLineChars="200" w:firstLine="440"/>
        <w:rPr>
          <w:sz w:val="22"/>
        </w:rPr>
      </w:pPr>
      <w:r w:rsidRPr="006F61A7">
        <w:rPr>
          <w:sz w:val="22"/>
        </w:rPr>
        <w:t>7.1.2</w:t>
      </w:r>
      <w:r w:rsidRPr="006F61A7">
        <w:rPr>
          <w:sz w:val="22"/>
        </w:rPr>
        <w:t>发生设备维修的，如该设备尚在质保期内的，采购人</w:t>
      </w:r>
      <w:proofErr w:type="gramStart"/>
      <w:r w:rsidRPr="006F61A7">
        <w:rPr>
          <w:sz w:val="22"/>
        </w:rPr>
        <w:t>不</w:t>
      </w:r>
      <w:proofErr w:type="gramEnd"/>
      <w:r w:rsidRPr="006F61A7">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837A2E" w:rsidRPr="006F61A7" w:rsidRDefault="00837A2E" w:rsidP="00837A2E">
      <w:pPr>
        <w:snapToGrid w:val="0"/>
        <w:ind w:firstLineChars="200" w:firstLine="440"/>
        <w:rPr>
          <w:sz w:val="22"/>
        </w:rPr>
      </w:pPr>
      <w:r w:rsidRPr="006F61A7">
        <w:rPr>
          <w:sz w:val="22"/>
        </w:rPr>
        <w:t xml:space="preserve">7.2 </w:t>
      </w:r>
      <w:r w:rsidRPr="006F61A7">
        <w:rPr>
          <w:sz w:val="22"/>
        </w:rPr>
        <w:t>支付方式</w:t>
      </w:r>
    </w:p>
    <w:p w:rsidR="00837A2E" w:rsidRPr="006F61A7" w:rsidRDefault="00837A2E" w:rsidP="00837A2E">
      <w:pPr>
        <w:snapToGrid w:val="0"/>
        <w:ind w:firstLineChars="200" w:firstLine="440"/>
        <w:rPr>
          <w:sz w:val="22"/>
        </w:rPr>
      </w:pPr>
      <w:r w:rsidRPr="006F61A7">
        <w:rPr>
          <w:sz w:val="22"/>
        </w:rPr>
        <w:t xml:space="preserve">7.2.1 </w:t>
      </w:r>
      <w:r w:rsidRPr="006F61A7">
        <w:rPr>
          <w:sz w:val="22"/>
        </w:rPr>
        <w:t>本项目合同金额采用</w:t>
      </w:r>
      <w:r w:rsidRPr="006F61A7">
        <w:rPr>
          <w:b/>
          <w:color w:val="FF0000"/>
          <w:sz w:val="22"/>
        </w:rPr>
        <w:t>一次性支付</w:t>
      </w:r>
      <w:r w:rsidRPr="006F61A7">
        <w:rPr>
          <w:sz w:val="22"/>
        </w:rPr>
        <w:t>方式，在采购人和中标人合同签订，且财政资金到位后，按下款要求支付相应的合同款项。</w:t>
      </w:r>
    </w:p>
    <w:p w:rsidR="00837A2E" w:rsidRPr="006F61A7" w:rsidRDefault="00837A2E" w:rsidP="00837A2E">
      <w:pPr>
        <w:snapToGrid w:val="0"/>
        <w:ind w:firstLineChars="200" w:firstLine="440"/>
        <w:rPr>
          <w:i/>
          <w:color w:val="FF0000"/>
          <w:sz w:val="22"/>
        </w:rPr>
      </w:pPr>
      <w:r w:rsidRPr="006F61A7">
        <w:rPr>
          <w:sz w:val="22"/>
        </w:rPr>
        <w:t>7.2.2</w:t>
      </w:r>
      <w:r w:rsidRPr="006F61A7">
        <w:rPr>
          <w:sz w:val="22"/>
        </w:rPr>
        <w:t>项目整体完成，并经验收合格，且采购人收到货物及其发票后</w:t>
      </w:r>
      <w:r w:rsidRPr="006F61A7">
        <w:rPr>
          <w:sz w:val="22"/>
          <w:u w:val="single"/>
        </w:rPr>
        <w:t>30</w:t>
      </w:r>
      <w:r w:rsidRPr="006F61A7">
        <w:rPr>
          <w:sz w:val="22"/>
        </w:rPr>
        <w:t>日内，支付全部合同金额。</w:t>
      </w:r>
    </w:p>
    <w:p w:rsidR="00837A2E" w:rsidRPr="006F61A7" w:rsidRDefault="00837A2E" w:rsidP="00837A2E">
      <w:pPr>
        <w:snapToGrid w:val="0"/>
        <w:ind w:firstLineChars="200" w:firstLine="440"/>
        <w:jc w:val="left"/>
        <w:rPr>
          <w:sz w:val="22"/>
        </w:rPr>
      </w:pPr>
      <w:r w:rsidRPr="006F61A7">
        <w:rPr>
          <w:sz w:val="22"/>
        </w:rPr>
        <w:t>7.3</w:t>
      </w:r>
      <w:r w:rsidRPr="006F61A7">
        <w:rPr>
          <w:sz w:val="22"/>
        </w:rPr>
        <w:t>中标人因自身原因造成返工的工作量，采购人将不予计量和支付。</w:t>
      </w:r>
    </w:p>
    <w:p w:rsidR="00837A2E" w:rsidRPr="006F61A7" w:rsidRDefault="00837A2E" w:rsidP="00837A2E">
      <w:pPr>
        <w:snapToGrid w:val="0"/>
        <w:ind w:firstLineChars="200" w:firstLine="440"/>
        <w:jc w:val="left"/>
        <w:rPr>
          <w:color w:val="FF0000"/>
          <w:sz w:val="22"/>
        </w:rPr>
      </w:pPr>
      <w:r w:rsidRPr="006F61A7">
        <w:rPr>
          <w:color w:val="FF0000"/>
          <w:sz w:val="22"/>
        </w:rPr>
        <w:t>7.4</w:t>
      </w:r>
      <w:r w:rsidRPr="006F61A7">
        <w:rPr>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F61A7">
        <w:rPr>
          <w:color w:val="FF0000"/>
          <w:sz w:val="22"/>
        </w:rPr>
        <w:t>1</w:t>
      </w:r>
      <w:r w:rsidRPr="006F61A7">
        <w:rPr>
          <w:color w:val="FF0000"/>
          <w:sz w:val="22"/>
        </w:rPr>
        <w:t>年</w:t>
      </w:r>
      <w:proofErr w:type="gramStart"/>
      <w:r w:rsidRPr="006F61A7">
        <w:rPr>
          <w:color w:val="FF0000"/>
          <w:sz w:val="22"/>
        </w:rPr>
        <w:t>期贷款市场</w:t>
      </w:r>
      <w:proofErr w:type="gramEnd"/>
      <w:r w:rsidRPr="006F61A7">
        <w:rPr>
          <w:color w:val="FF0000"/>
          <w:sz w:val="22"/>
        </w:rPr>
        <w:t>报价利率。</w:t>
      </w:r>
    </w:p>
    <w:p w:rsidR="00837A2E" w:rsidRPr="006F61A7" w:rsidRDefault="00837A2E" w:rsidP="00837A2E">
      <w:pPr>
        <w:adjustRightInd w:val="0"/>
        <w:snapToGrid w:val="0"/>
        <w:jc w:val="center"/>
        <w:outlineLvl w:val="1"/>
        <w:rPr>
          <w:rFonts w:eastAsia="黑体"/>
          <w:color w:val="000000"/>
          <w:sz w:val="30"/>
          <w:szCs w:val="30"/>
        </w:rPr>
      </w:pPr>
      <w:bookmarkStart w:id="10" w:name="_Toc25518"/>
      <w:r w:rsidRPr="006F61A7">
        <w:rPr>
          <w:rFonts w:eastAsia="黑体"/>
          <w:color w:val="000000"/>
          <w:sz w:val="30"/>
          <w:szCs w:val="30"/>
        </w:rPr>
        <w:t>三、技术质量要求</w:t>
      </w:r>
      <w:bookmarkEnd w:id="10"/>
    </w:p>
    <w:p w:rsidR="00837A2E" w:rsidRPr="006F61A7" w:rsidRDefault="00837A2E" w:rsidP="00837A2E">
      <w:pPr>
        <w:adjustRightInd w:val="0"/>
        <w:snapToGrid w:val="0"/>
        <w:ind w:firstLineChars="200" w:firstLine="442"/>
        <w:outlineLvl w:val="2"/>
        <w:rPr>
          <w:b/>
          <w:bCs/>
          <w:sz w:val="22"/>
        </w:rPr>
      </w:pPr>
      <w:bookmarkStart w:id="11" w:name="_Toc18985"/>
      <w:bookmarkStart w:id="12" w:name="_Toc476308503"/>
      <w:r w:rsidRPr="006F61A7">
        <w:rPr>
          <w:b/>
          <w:bCs/>
          <w:sz w:val="22"/>
        </w:rPr>
        <w:t xml:space="preserve">8 </w:t>
      </w:r>
      <w:r w:rsidRPr="006F61A7">
        <w:rPr>
          <w:b/>
          <w:bCs/>
          <w:sz w:val="22"/>
        </w:rPr>
        <w:t>适用技术规范和规范性文件</w:t>
      </w:r>
      <w:bookmarkEnd w:id="11"/>
      <w:bookmarkEnd w:id="12"/>
    </w:p>
    <w:p w:rsidR="00837A2E" w:rsidRPr="006F61A7" w:rsidRDefault="00837A2E" w:rsidP="00837A2E">
      <w:pPr>
        <w:snapToGrid w:val="0"/>
        <w:ind w:firstLineChars="200" w:firstLine="440"/>
        <w:jc w:val="left"/>
        <w:rPr>
          <w:sz w:val="22"/>
        </w:rPr>
      </w:pPr>
      <w:r w:rsidRPr="006F61A7">
        <w:rPr>
          <w:sz w:val="22"/>
        </w:rPr>
        <w:t>各投标人应充分注意，凡涉及国家或行业管理部门颁发的相关规范、规程和标准，无论其是否在本招标文件中列明，中标人应无条件执行。标准、规范等不一致的，以要求高者为准。</w:t>
      </w:r>
    </w:p>
    <w:p w:rsidR="00837A2E" w:rsidRPr="006F61A7" w:rsidRDefault="00837A2E" w:rsidP="00837A2E">
      <w:pPr>
        <w:adjustRightInd w:val="0"/>
        <w:snapToGrid w:val="0"/>
        <w:ind w:firstLineChars="200" w:firstLine="442"/>
        <w:outlineLvl w:val="2"/>
        <w:rPr>
          <w:b/>
          <w:bCs/>
          <w:sz w:val="22"/>
        </w:rPr>
      </w:pPr>
      <w:bookmarkStart w:id="13" w:name="_Toc24452"/>
      <w:r w:rsidRPr="006F61A7">
        <w:rPr>
          <w:b/>
          <w:bCs/>
          <w:sz w:val="22"/>
        </w:rPr>
        <w:t xml:space="preserve">9 </w:t>
      </w:r>
      <w:r w:rsidRPr="006F61A7">
        <w:rPr>
          <w:b/>
          <w:bCs/>
          <w:sz w:val="22"/>
        </w:rPr>
        <w:t>招标内容与质量要求</w:t>
      </w:r>
      <w:bookmarkEnd w:id="13"/>
    </w:p>
    <w:p w:rsidR="00837A2E" w:rsidRPr="006F61A7" w:rsidRDefault="00837A2E" w:rsidP="00837A2E">
      <w:pPr>
        <w:snapToGrid w:val="0"/>
        <w:ind w:firstLineChars="200" w:firstLine="440"/>
        <w:rPr>
          <w:sz w:val="22"/>
        </w:rPr>
      </w:pPr>
      <w:r w:rsidRPr="006F61A7">
        <w:rPr>
          <w:sz w:val="22"/>
        </w:rPr>
        <w:t xml:space="preserve">9.1 </w:t>
      </w:r>
      <w:r w:rsidRPr="006F61A7">
        <w:rPr>
          <w:sz w:val="22"/>
        </w:rPr>
        <w:t>供货清单</w:t>
      </w:r>
    </w:p>
    <w:p w:rsidR="00837A2E" w:rsidRPr="006F61A7" w:rsidRDefault="00837A2E" w:rsidP="00837A2E">
      <w:pPr>
        <w:snapToGrid w:val="0"/>
        <w:ind w:firstLineChars="200" w:firstLine="442"/>
        <w:jc w:val="left"/>
        <w:rPr>
          <w:b/>
          <w:bCs/>
          <w:color w:val="FF0000"/>
          <w:sz w:val="22"/>
          <w:u w:val="wavyHeavy"/>
        </w:rPr>
      </w:pPr>
    </w:p>
    <w:tbl>
      <w:tblPr>
        <w:tblW w:w="4857" w:type="pct"/>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135"/>
        <w:gridCol w:w="708"/>
        <w:gridCol w:w="1277"/>
        <w:gridCol w:w="2265"/>
        <w:gridCol w:w="992"/>
        <w:gridCol w:w="1149"/>
        <w:gridCol w:w="1371"/>
      </w:tblGrid>
      <w:tr w:rsidR="00837A2E" w:rsidRPr="006F61A7" w:rsidTr="00C81311">
        <w:trPr>
          <w:trHeight w:val="567"/>
          <w:tblHeader/>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序号</w:t>
            </w:r>
          </w:p>
        </w:tc>
        <w:tc>
          <w:tcPr>
            <w:tcW w:w="593" w:type="pct"/>
            <w:vAlign w:val="center"/>
          </w:tcPr>
          <w:p w:rsidR="00837A2E" w:rsidRPr="006F61A7" w:rsidRDefault="00837A2E" w:rsidP="00C81311">
            <w:pPr>
              <w:adjustRightInd w:val="0"/>
              <w:snapToGrid w:val="0"/>
              <w:jc w:val="center"/>
              <w:rPr>
                <w:b/>
                <w:bCs/>
                <w:sz w:val="22"/>
              </w:rPr>
            </w:pPr>
            <w:r w:rsidRPr="006F61A7">
              <w:rPr>
                <w:b/>
                <w:bCs/>
                <w:sz w:val="22"/>
              </w:rPr>
              <w:t>名称</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数量</w:t>
            </w:r>
          </w:p>
        </w:tc>
        <w:tc>
          <w:tcPr>
            <w:tcW w:w="667" w:type="pct"/>
          </w:tcPr>
          <w:p w:rsidR="00837A2E" w:rsidRPr="006F61A7" w:rsidRDefault="00837A2E" w:rsidP="00C81311">
            <w:pPr>
              <w:adjustRightInd w:val="0"/>
              <w:snapToGrid w:val="0"/>
              <w:jc w:val="center"/>
              <w:rPr>
                <w:b/>
                <w:bCs/>
                <w:sz w:val="22"/>
              </w:rPr>
            </w:pPr>
            <w:r w:rsidRPr="006F61A7">
              <w:rPr>
                <w:b/>
                <w:bCs/>
                <w:sz w:val="22"/>
              </w:rPr>
              <w:t>医疗器械类别</w:t>
            </w:r>
          </w:p>
        </w:tc>
        <w:tc>
          <w:tcPr>
            <w:tcW w:w="1183" w:type="pct"/>
            <w:vAlign w:val="center"/>
          </w:tcPr>
          <w:p w:rsidR="00837A2E" w:rsidRPr="006F61A7" w:rsidRDefault="00837A2E" w:rsidP="00C81311">
            <w:pPr>
              <w:adjustRightInd w:val="0"/>
              <w:snapToGrid w:val="0"/>
              <w:jc w:val="center"/>
              <w:rPr>
                <w:b/>
                <w:bCs/>
                <w:sz w:val="22"/>
              </w:rPr>
            </w:pPr>
            <w:r w:rsidRPr="006F61A7">
              <w:rPr>
                <w:b/>
                <w:bCs/>
                <w:sz w:val="22"/>
              </w:rPr>
              <w:t>规格技术参数</w:t>
            </w:r>
          </w:p>
          <w:p w:rsidR="00837A2E" w:rsidRPr="006F61A7" w:rsidRDefault="00837A2E" w:rsidP="00C81311">
            <w:pPr>
              <w:adjustRightInd w:val="0"/>
              <w:snapToGrid w:val="0"/>
              <w:jc w:val="center"/>
              <w:rPr>
                <w:b/>
                <w:bCs/>
                <w:sz w:val="22"/>
              </w:rPr>
            </w:pPr>
            <w:r w:rsidRPr="006F61A7">
              <w:rPr>
                <w:b/>
                <w:bCs/>
                <w:sz w:val="22"/>
              </w:rPr>
              <w:t>（含材料、工艺要求）</w:t>
            </w:r>
          </w:p>
        </w:tc>
        <w:tc>
          <w:tcPr>
            <w:tcW w:w="518" w:type="pct"/>
            <w:vAlign w:val="center"/>
          </w:tcPr>
          <w:p w:rsidR="00837A2E" w:rsidRPr="006F61A7" w:rsidRDefault="00837A2E" w:rsidP="00C81311">
            <w:pPr>
              <w:adjustRightInd w:val="0"/>
              <w:snapToGrid w:val="0"/>
              <w:jc w:val="center"/>
              <w:rPr>
                <w:b/>
                <w:bCs/>
                <w:sz w:val="22"/>
              </w:rPr>
            </w:pPr>
            <w:r w:rsidRPr="006F61A7">
              <w:rPr>
                <w:b/>
                <w:bCs/>
                <w:sz w:val="22"/>
              </w:rPr>
              <w:t>供货期</w:t>
            </w:r>
          </w:p>
        </w:tc>
        <w:tc>
          <w:tcPr>
            <w:tcW w:w="600" w:type="pct"/>
            <w:vAlign w:val="center"/>
          </w:tcPr>
          <w:p w:rsidR="00837A2E" w:rsidRPr="006F61A7" w:rsidRDefault="00837A2E" w:rsidP="00C81311">
            <w:pPr>
              <w:adjustRightInd w:val="0"/>
              <w:snapToGrid w:val="0"/>
              <w:jc w:val="center"/>
              <w:rPr>
                <w:b/>
                <w:bCs/>
                <w:sz w:val="22"/>
              </w:rPr>
            </w:pPr>
            <w:r w:rsidRPr="006F61A7">
              <w:rPr>
                <w:b/>
                <w:bCs/>
                <w:sz w:val="22"/>
              </w:rPr>
              <w:t>质保期</w:t>
            </w:r>
          </w:p>
        </w:tc>
        <w:tc>
          <w:tcPr>
            <w:tcW w:w="716" w:type="pct"/>
            <w:vAlign w:val="center"/>
          </w:tcPr>
          <w:p w:rsidR="00837A2E" w:rsidRPr="006F61A7" w:rsidRDefault="00837A2E" w:rsidP="00C81311">
            <w:pPr>
              <w:adjustRightInd w:val="0"/>
              <w:snapToGrid w:val="0"/>
              <w:jc w:val="center"/>
              <w:rPr>
                <w:b/>
                <w:bCs/>
                <w:sz w:val="22"/>
              </w:rPr>
            </w:pPr>
            <w:r w:rsidRPr="006F61A7">
              <w:rPr>
                <w:b/>
                <w:bCs/>
                <w:sz w:val="22"/>
              </w:rPr>
              <w:t>备注</w:t>
            </w: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1</w:t>
            </w:r>
          </w:p>
        </w:tc>
        <w:tc>
          <w:tcPr>
            <w:tcW w:w="593" w:type="pct"/>
            <w:vAlign w:val="center"/>
          </w:tcPr>
          <w:p w:rsidR="00837A2E" w:rsidRPr="006F61A7" w:rsidRDefault="00837A2E" w:rsidP="00C81311">
            <w:r w:rsidRPr="006F61A7">
              <w:t>移动式</w:t>
            </w:r>
            <w:r w:rsidRPr="006F61A7">
              <w:t>C</w:t>
            </w:r>
            <w:proofErr w:type="gramStart"/>
            <w:r w:rsidRPr="006F61A7">
              <w:t>型臂</w:t>
            </w:r>
            <w:proofErr w:type="gramEnd"/>
            <w:r w:rsidRPr="006F61A7">
              <w:t>X</w:t>
            </w:r>
            <w:r w:rsidRPr="006F61A7">
              <w:t>射线机</w:t>
            </w:r>
            <w:r w:rsidRPr="006F61A7">
              <w:t>1</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1</w:t>
            </w:r>
          </w:p>
        </w:tc>
        <w:tc>
          <w:tcPr>
            <w:tcW w:w="667" w:type="pct"/>
            <w:vMerge w:val="restart"/>
            <w:vAlign w:val="center"/>
          </w:tcPr>
          <w:p w:rsidR="00837A2E" w:rsidRPr="006F61A7" w:rsidRDefault="00837A2E" w:rsidP="00C81311">
            <w:pPr>
              <w:adjustRightInd w:val="0"/>
              <w:snapToGrid w:val="0"/>
              <w:jc w:val="center"/>
              <w:rPr>
                <w:sz w:val="22"/>
              </w:rPr>
            </w:pPr>
            <w:r w:rsidRPr="006F61A7">
              <w:rPr>
                <w:sz w:val="22"/>
              </w:rPr>
              <w:t>三类</w:t>
            </w:r>
          </w:p>
        </w:tc>
        <w:tc>
          <w:tcPr>
            <w:tcW w:w="1183" w:type="pct"/>
            <w:vMerge w:val="restart"/>
            <w:vAlign w:val="center"/>
          </w:tcPr>
          <w:p w:rsidR="00837A2E" w:rsidRPr="006F61A7" w:rsidRDefault="00837A2E" w:rsidP="00C81311">
            <w:pPr>
              <w:adjustRightInd w:val="0"/>
              <w:snapToGrid w:val="0"/>
              <w:jc w:val="center"/>
              <w:rPr>
                <w:b/>
                <w:bCs/>
                <w:sz w:val="22"/>
              </w:rPr>
            </w:pPr>
            <w:r w:rsidRPr="006F61A7">
              <w:rPr>
                <w:b/>
                <w:bCs/>
                <w:sz w:val="22"/>
              </w:rPr>
              <w:t>详见</w:t>
            </w:r>
            <w:r w:rsidRPr="006F61A7">
              <w:rPr>
                <w:b/>
                <w:bCs/>
                <w:sz w:val="22"/>
              </w:rPr>
              <w:t>9.2</w:t>
            </w:r>
            <w:r w:rsidRPr="006F61A7">
              <w:rPr>
                <w:b/>
                <w:bCs/>
                <w:sz w:val="22"/>
              </w:rPr>
              <w:t>设备技术参数</w:t>
            </w:r>
          </w:p>
        </w:tc>
        <w:tc>
          <w:tcPr>
            <w:tcW w:w="518" w:type="pct"/>
            <w:vMerge w:val="restart"/>
            <w:vAlign w:val="center"/>
          </w:tcPr>
          <w:p w:rsidR="00837A2E" w:rsidRPr="006F61A7" w:rsidRDefault="00837A2E" w:rsidP="00C81311">
            <w:pPr>
              <w:adjustRightInd w:val="0"/>
              <w:snapToGrid w:val="0"/>
              <w:jc w:val="left"/>
              <w:rPr>
                <w:bCs/>
                <w:sz w:val="22"/>
              </w:rPr>
            </w:pPr>
            <w:r w:rsidRPr="006F61A7">
              <w:rPr>
                <w:bCs/>
                <w:sz w:val="22"/>
              </w:rPr>
              <w:t>30</w:t>
            </w:r>
            <w:r w:rsidRPr="006F61A7">
              <w:rPr>
                <w:bCs/>
                <w:sz w:val="22"/>
              </w:rPr>
              <w:t>天</w:t>
            </w:r>
          </w:p>
        </w:tc>
        <w:tc>
          <w:tcPr>
            <w:tcW w:w="600" w:type="pct"/>
            <w:vMerge w:val="restart"/>
            <w:vAlign w:val="center"/>
          </w:tcPr>
          <w:p w:rsidR="00837A2E" w:rsidRPr="006F61A7" w:rsidRDefault="00837A2E" w:rsidP="00C81311">
            <w:pPr>
              <w:adjustRightInd w:val="0"/>
              <w:snapToGrid w:val="0"/>
              <w:jc w:val="center"/>
              <w:rPr>
                <w:b/>
                <w:bCs/>
                <w:sz w:val="22"/>
              </w:rPr>
            </w:pPr>
            <w:r w:rsidRPr="006F61A7">
              <w:rPr>
                <w:sz w:val="22"/>
              </w:rPr>
              <w:t>整机原厂全保</w:t>
            </w:r>
            <w:r w:rsidRPr="006F61A7">
              <w:rPr>
                <w:sz w:val="22"/>
              </w:rPr>
              <w:t>(</w:t>
            </w:r>
            <w:r w:rsidRPr="006F61A7">
              <w:rPr>
                <w:sz w:val="22"/>
              </w:rPr>
              <w:t>含配件、易耗品</w:t>
            </w:r>
            <w:r w:rsidRPr="006F61A7">
              <w:rPr>
                <w:sz w:val="22"/>
              </w:rPr>
              <w:t>)≥3</w:t>
            </w:r>
            <w:r w:rsidRPr="006F61A7">
              <w:rPr>
                <w:sz w:val="22"/>
              </w:rPr>
              <w:t>年</w:t>
            </w:r>
          </w:p>
        </w:tc>
        <w:tc>
          <w:tcPr>
            <w:tcW w:w="716" w:type="pct"/>
            <w:vAlign w:val="center"/>
          </w:tcPr>
          <w:p w:rsidR="00837A2E" w:rsidRPr="006F61A7" w:rsidRDefault="00837A2E" w:rsidP="00C81311">
            <w:pPr>
              <w:adjustRightInd w:val="0"/>
              <w:snapToGrid w:val="0"/>
              <w:rPr>
                <w:b/>
                <w:bCs/>
                <w:sz w:val="22"/>
              </w:rPr>
            </w:pPr>
            <w:r w:rsidRPr="006F61A7">
              <w:rPr>
                <w:b/>
                <w:sz w:val="22"/>
              </w:rPr>
              <w:t>分项最高限价：</w:t>
            </w:r>
            <w:r w:rsidRPr="006F61A7">
              <w:rPr>
                <w:b/>
                <w:sz w:val="22"/>
              </w:rPr>
              <w:t>700,000.00</w:t>
            </w:r>
            <w:r w:rsidRPr="006F61A7">
              <w:rPr>
                <w:bCs/>
                <w:sz w:val="22"/>
              </w:rPr>
              <w:t>元</w:t>
            </w: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1.1</w:t>
            </w:r>
          </w:p>
        </w:tc>
        <w:tc>
          <w:tcPr>
            <w:tcW w:w="593" w:type="pct"/>
            <w:vAlign w:val="center"/>
          </w:tcPr>
          <w:p w:rsidR="00837A2E" w:rsidRPr="006F61A7" w:rsidRDefault="00837A2E" w:rsidP="00C81311">
            <w:r w:rsidRPr="006F61A7">
              <w:t>高频逆变器及高压发生器</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1</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lastRenderedPageBreak/>
              <w:t>1.2</w:t>
            </w:r>
          </w:p>
        </w:tc>
        <w:tc>
          <w:tcPr>
            <w:tcW w:w="593" w:type="pct"/>
            <w:vAlign w:val="center"/>
          </w:tcPr>
          <w:p w:rsidR="00837A2E" w:rsidRPr="006F61A7" w:rsidRDefault="00837A2E" w:rsidP="00C81311">
            <w:r w:rsidRPr="006F61A7">
              <w:t xml:space="preserve">X </w:t>
            </w:r>
            <w:r w:rsidRPr="006F61A7">
              <w:t>射线管组件（含水循环冷却装置、医用</w:t>
            </w:r>
            <w:r w:rsidRPr="006F61A7">
              <w:t xml:space="preserve"> X </w:t>
            </w:r>
            <w:proofErr w:type="gramStart"/>
            <w:r w:rsidRPr="006F61A7">
              <w:t>射线限束器</w:t>
            </w:r>
            <w:proofErr w:type="gramEnd"/>
            <w:r w:rsidRPr="006F61A7">
              <w:t>）</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1</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1.3</w:t>
            </w:r>
          </w:p>
        </w:tc>
        <w:tc>
          <w:tcPr>
            <w:tcW w:w="593" w:type="pct"/>
            <w:vAlign w:val="center"/>
          </w:tcPr>
          <w:p w:rsidR="00837A2E" w:rsidRPr="006F61A7" w:rsidRDefault="00837A2E" w:rsidP="00C81311">
            <w:r w:rsidRPr="006F61A7">
              <w:t>平板探测器（</w:t>
            </w:r>
            <w:proofErr w:type="gramStart"/>
            <w:r w:rsidRPr="006F61A7">
              <w:t>含滤线栅</w:t>
            </w:r>
            <w:proofErr w:type="gramEnd"/>
            <w:r w:rsidRPr="006F61A7">
              <w:t>）</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1</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1.4</w:t>
            </w:r>
          </w:p>
        </w:tc>
        <w:tc>
          <w:tcPr>
            <w:tcW w:w="593" w:type="pct"/>
            <w:vAlign w:val="center"/>
          </w:tcPr>
          <w:p w:rsidR="00837A2E" w:rsidRPr="006F61A7" w:rsidRDefault="00837A2E" w:rsidP="00C81311">
            <w:r w:rsidRPr="006F61A7">
              <w:t>总线触摸屏及控制器（含双脚踏开关、手闸曝光开关）</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1</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1.5</w:t>
            </w:r>
          </w:p>
        </w:tc>
        <w:tc>
          <w:tcPr>
            <w:tcW w:w="593" w:type="pct"/>
            <w:vAlign w:val="center"/>
          </w:tcPr>
          <w:p w:rsidR="00837A2E" w:rsidRPr="006F61A7" w:rsidRDefault="00837A2E" w:rsidP="00C81311">
            <w:r w:rsidRPr="006F61A7">
              <w:t>数字化放射影像工作站（含两台</w:t>
            </w:r>
            <w:r w:rsidRPr="006F61A7">
              <w:t xml:space="preserve"> 19″</w:t>
            </w:r>
            <w:r w:rsidRPr="006F61A7">
              <w:t>数字液晶医用专业显示器、移动式台车、隔离变压器）</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1</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1.6</w:t>
            </w:r>
          </w:p>
        </w:tc>
        <w:tc>
          <w:tcPr>
            <w:tcW w:w="593" w:type="pct"/>
            <w:vAlign w:val="center"/>
          </w:tcPr>
          <w:p w:rsidR="00837A2E" w:rsidRPr="006F61A7" w:rsidRDefault="00837A2E" w:rsidP="00C81311">
            <w:r w:rsidRPr="006F61A7">
              <w:t xml:space="preserve"> </w:t>
            </w:r>
            <w:r w:rsidRPr="006F61A7">
              <w:t>四维电动机架及</w:t>
            </w:r>
            <w:r w:rsidRPr="006F61A7">
              <w:t>C</w:t>
            </w:r>
            <w:r w:rsidRPr="006F61A7">
              <w:t>臂</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1</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1.7</w:t>
            </w:r>
          </w:p>
        </w:tc>
        <w:tc>
          <w:tcPr>
            <w:tcW w:w="593" w:type="pct"/>
            <w:vAlign w:val="center"/>
          </w:tcPr>
          <w:p w:rsidR="00837A2E" w:rsidRPr="006F61A7" w:rsidRDefault="00837A2E" w:rsidP="00C81311">
            <w:r w:rsidRPr="006F61A7">
              <w:t>DAP</w:t>
            </w:r>
            <w:r w:rsidRPr="006F61A7">
              <w:t>剂量检测仪</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1</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1.8</w:t>
            </w:r>
          </w:p>
        </w:tc>
        <w:tc>
          <w:tcPr>
            <w:tcW w:w="593" w:type="pct"/>
            <w:vAlign w:val="center"/>
          </w:tcPr>
          <w:p w:rsidR="00837A2E" w:rsidRPr="006F61A7" w:rsidRDefault="00837A2E" w:rsidP="00C81311">
            <w:r w:rsidRPr="006F61A7">
              <w:t>DSA</w:t>
            </w:r>
            <w:r w:rsidRPr="006F61A7">
              <w:t>软件</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1</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lastRenderedPageBreak/>
              <w:t>2</w:t>
            </w:r>
          </w:p>
        </w:tc>
        <w:tc>
          <w:tcPr>
            <w:tcW w:w="593" w:type="pct"/>
            <w:vAlign w:val="center"/>
          </w:tcPr>
          <w:p w:rsidR="00837A2E" w:rsidRPr="006F61A7" w:rsidRDefault="00837A2E" w:rsidP="00C81311">
            <w:r w:rsidRPr="006F61A7">
              <w:t>移动式</w:t>
            </w:r>
            <w:r w:rsidRPr="006F61A7">
              <w:t>C</w:t>
            </w:r>
            <w:proofErr w:type="gramStart"/>
            <w:r w:rsidRPr="006F61A7">
              <w:t>型臂</w:t>
            </w:r>
            <w:proofErr w:type="gramEnd"/>
            <w:r w:rsidRPr="006F61A7">
              <w:t>X</w:t>
            </w:r>
            <w:r w:rsidRPr="006F61A7">
              <w:t>射线机</w:t>
            </w:r>
            <w:r w:rsidRPr="006F61A7">
              <w:t>2</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p>
        </w:tc>
        <w:tc>
          <w:tcPr>
            <w:tcW w:w="667" w:type="pct"/>
            <w:vMerge w:val="restart"/>
            <w:vAlign w:val="center"/>
          </w:tcPr>
          <w:p w:rsidR="00837A2E" w:rsidRPr="006F61A7" w:rsidRDefault="00837A2E" w:rsidP="00C81311">
            <w:pPr>
              <w:adjustRightInd w:val="0"/>
              <w:snapToGrid w:val="0"/>
              <w:jc w:val="center"/>
              <w:rPr>
                <w:sz w:val="22"/>
              </w:rPr>
            </w:pPr>
            <w:r w:rsidRPr="006F61A7">
              <w:rPr>
                <w:sz w:val="22"/>
              </w:rPr>
              <w:t>二类或三类</w:t>
            </w:r>
          </w:p>
        </w:tc>
        <w:tc>
          <w:tcPr>
            <w:tcW w:w="1183" w:type="pct"/>
            <w:vMerge w:val="restart"/>
            <w:vAlign w:val="center"/>
          </w:tcPr>
          <w:p w:rsidR="00837A2E" w:rsidRPr="006F61A7" w:rsidRDefault="00837A2E" w:rsidP="00C81311">
            <w:pPr>
              <w:adjustRightInd w:val="0"/>
              <w:snapToGrid w:val="0"/>
              <w:jc w:val="center"/>
              <w:rPr>
                <w:b/>
                <w:bCs/>
                <w:sz w:val="22"/>
              </w:rPr>
            </w:pPr>
            <w:r w:rsidRPr="006F61A7">
              <w:rPr>
                <w:b/>
                <w:bCs/>
                <w:sz w:val="22"/>
              </w:rPr>
              <w:t>详见</w:t>
            </w:r>
            <w:r w:rsidRPr="006F61A7">
              <w:rPr>
                <w:b/>
                <w:bCs/>
                <w:sz w:val="22"/>
              </w:rPr>
              <w:t>9.2</w:t>
            </w:r>
            <w:r w:rsidRPr="006F61A7">
              <w:rPr>
                <w:b/>
                <w:bCs/>
                <w:sz w:val="22"/>
              </w:rPr>
              <w:t>设备技术参数</w:t>
            </w:r>
          </w:p>
        </w:tc>
        <w:tc>
          <w:tcPr>
            <w:tcW w:w="518" w:type="pct"/>
            <w:vMerge w:val="restart"/>
            <w:vAlign w:val="center"/>
          </w:tcPr>
          <w:p w:rsidR="00837A2E" w:rsidRPr="006F61A7" w:rsidRDefault="00837A2E" w:rsidP="00C81311">
            <w:pPr>
              <w:adjustRightInd w:val="0"/>
              <w:snapToGrid w:val="0"/>
              <w:jc w:val="left"/>
              <w:rPr>
                <w:bCs/>
                <w:sz w:val="22"/>
              </w:rPr>
            </w:pPr>
            <w:r w:rsidRPr="006F61A7">
              <w:rPr>
                <w:bCs/>
                <w:sz w:val="22"/>
              </w:rPr>
              <w:t>30</w:t>
            </w:r>
            <w:r w:rsidRPr="006F61A7">
              <w:rPr>
                <w:bCs/>
                <w:sz w:val="22"/>
              </w:rPr>
              <w:t>天</w:t>
            </w:r>
          </w:p>
        </w:tc>
        <w:tc>
          <w:tcPr>
            <w:tcW w:w="600" w:type="pct"/>
            <w:vMerge w:val="restart"/>
            <w:vAlign w:val="center"/>
          </w:tcPr>
          <w:p w:rsidR="00837A2E" w:rsidRPr="006F61A7" w:rsidRDefault="00837A2E" w:rsidP="00C81311">
            <w:pPr>
              <w:adjustRightInd w:val="0"/>
              <w:snapToGrid w:val="0"/>
              <w:jc w:val="center"/>
              <w:rPr>
                <w:b/>
                <w:bCs/>
                <w:sz w:val="22"/>
              </w:rPr>
            </w:pPr>
            <w:r w:rsidRPr="006F61A7">
              <w:rPr>
                <w:sz w:val="22"/>
              </w:rPr>
              <w:t>整机原厂全保</w:t>
            </w:r>
            <w:r w:rsidRPr="006F61A7">
              <w:rPr>
                <w:sz w:val="22"/>
              </w:rPr>
              <w:t>(</w:t>
            </w:r>
            <w:r w:rsidRPr="006F61A7">
              <w:rPr>
                <w:sz w:val="22"/>
              </w:rPr>
              <w:t>含配件、易耗品</w:t>
            </w:r>
            <w:r w:rsidRPr="006F61A7">
              <w:rPr>
                <w:sz w:val="22"/>
              </w:rPr>
              <w:t>)≥3</w:t>
            </w:r>
            <w:r w:rsidRPr="006F61A7">
              <w:rPr>
                <w:sz w:val="22"/>
              </w:rPr>
              <w:t>年</w:t>
            </w:r>
          </w:p>
        </w:tc>
        <w:tc>
          <w:tcPr>
            <w:tcW w:w="716" w:type="pct"/>
            <w:vAlign w:val="center"/>
          </w:tcPr>
          <w:p w:rsidR="00837A2E" w:rsidRPr="006F61A7" w:rsidRDefault="00837A2E" w:rsidP="00C81311">
            <w:pPr>
              <w:adjustRightInd w:val="0"/>
              <w:snapToGrid w:val="0"/>
              <w:rPr>
                <w:b/>
                <w:bCs/>
                <w:sz w:val="22"/>
              </w:rPr>
            </w:pPr>
            <w:r w:rsidRPr="006F61A7">
              <w:rPr>
                <w:b/>
                <w:sz w:val="22"/>
              </w:rPr>
              <w:t>分项最高限价：</w:t>
            </w:r>
            <w:r w:rsidRPr="006F61A7">
              <w:rPr>
                <w:b/>
                <w:sz w:val="22"/>
              </w:rPr>
              <w:t>1,000,000.00</w:t>
            </w:r>
            <w:r w:rsidRPr="006F61A7">
              <w:rPr>
                <w:b/>
                <w:sz w:val="22"/>
              </w:rPr>
              <w:t>元（每台限价</w:t>
            </w:r>
            <w:r w:rsidRPr="006F61A7">
              <w:rPr>
                <w:b/>
                <w:sz w:val="22"/>
              </w:rPr>
              <w:t>500,000.00</w:t>
            </w:r>
            <w:r w:rsidRPr="006F61A7">
              <w:rPr>
                <w:b/>
                <w:sz w:val="22"/>
              </w:rPr>
              <w:t>元）</w:t>
            </w: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2.1</w:t>
            </w:r>
          </w:p>
        </w:tc>
        <w:tc>
          <w:tcPr>
            <w:tcW w:w="593" w:type="pct"/>
            <w:vAlign w:val="center"/>
          </w:tcPr>
          <w:p w:rsidR="00837A2E" w:rsidRPr="006F61A7" w:rsidRDefault="00837A2E" w:rsidP="00C81311">
            <w:r w:rsidRPr="006F61A7">
              <w:t xml:space="preserve"> </w:t>
            </w:r>
            <w:r w:rsidRPr="006F61A7">
              <w:t>组合机头（含高压发生器、</w:t>
            </w:r>
            <w:r w:rsidRPr="006F61A7">
              <w:t>X</w:t>
            </w:r>
            <w:r w:rsidRPr="006F61A7">
              <w:t>射线球管）</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2.2</w:t>
            </w:r>
          </w:p>
        </w:tc>
        <w:tc>
          <w:tcPr>
            <w:tcW w:w="593" w:type="pct"/>
            <w:vAlign w:val="center"/>
          </w:tcPr>
          <w:p w:rsidR="00837A2E" w:rsidRPr="006F61A7" w:rsidRDefault="00837A2E" w:rsidP="00C81311">
            <w:r w:rsidRPr="006F61A7">
              <w:t>高频逆变器</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2.3</w:t>
            </w:r>
          </w:p>
        </w:tc>
        <w:tc>
          <w:tcPr>
            <w:tcW w:w="593" w:type="pct"/>
            <w:vAlign w:val="center"/>
          </w:tcPr>
          <w:p w:rsidR="00837A2E" w:rsidRPr="006F61A7" w:rsidRDefault="00837A2E" w:rsidP="00C81311">
            <w:proofErr w:type="gramStart"/>
            <w:r w:rsidRPr="006F61A7">
              <w:t>限束器</w:t>
            </w:r>
            <w:proofErr w:type="gramEnd"/>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2.4</w:t>
            </w:r>
          </w:p>
        </w:tc>
        <w:tc>
          <w:tcPr>
            <w:tcW w:w="593" w:type="pct"/>
            <w:vAlign w:val="center"/>
          </w:tcPr>
          <w:p w:rsidR="00837A2E" w:rsidRPr="006F61A7" w:rsidRDefault="00837A2E" w:rsidP="00C81311">
            <w:r w:rsidRPr="006F61A7">
              <w:t>数字动态平板探测器</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2.5</w:t>
            </w:r>
          </w:p>
        </w:tc>
        <w:tc>
          <w:tcPr>
            <w:tcW w:w="593" w:type="pct"/>
            <w:vAlign w:val="center"/>
          </w:tcPr>
          <w:p w:rsidR="00837A2E" w:rsidRPr="006F61A7" w:rsidRDefault="00837A2E" w:rsidP="00C81311">
            <w:r w:rsidRPr="006F61A7">
              <w:t>激光定位系统</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2.6</w:t>
            </w:r>
          </w:p>
        </w:tc>
        <w:tc>
          <w:tcPr>
            <w:tcW w:w="593" w:type="pct"/>
            <w:vAlign w:val="center"/>
          </w:tcPr>
          <w:p w:rsidR="00837A2E" w:rsidRPr="006F61A7" w:rsidRDefault="00837A2E" w:rsidP="00C81311">
            <w:r w:rsidRPr="006F61A7">
              <w:t>图像采集处理系统（含工作站配置和软件，以及光盘刻录系统）</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2.7</w:t>
            </w:r>
          </w:p>
        </w:tc>
        <w:tc>
          <w:tcPr>
            <w:tcW w:w="593" w:type="pct"/>
            <w:vAlign w:val="center"/>
          </w:tcPr>
          <w:p w:rsidR="00837A2E" w:rsidRPr="006F61A7" w:rsidRDefault="00837A2E" w:rsidP="00C81311">
            <w:r w:rsidRPr="006F61A7">
              <w:t>触摸式</w:t>
            </w:r>
            <w:r w:rsidRPr="006F61A7">
              <w:t>X</w:t>
            </w:r>
            <w:r w:rsidRPr="006F61A7">
              <w:t>线控制单元</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2.8</w:t>
            </w:r>
          </w:p>
        </w:tc>
        <w:tc>
          <w:tcPr>
            <w:tcW w:w="593" w:type="pct"/>
            <w:vAlign w:val="center"/>
          </w:tcPr>
          <w:p w:rsidR="00837A2E" w:rsidRPr="006F61A7" w:rsidRDefault="00837A2E" w:rsidP="00C81311">
            <w:r w:rsidRPr="006F61A7">
              <w:t>27</w:t>
            </w:r>
            <w:r w:rsidRPr="006F61A7">
              <w:t>寸专业医用平板显示器</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台</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lastRenderedPageBreak/>
              <w:t>2.9</w:t>
            </w:r>
          </w:p>
        </w:tc>
        <w:tc>
          <w:tcPr>
            <w:tcW w:w="593" w:type="pct"/>
            <w:vAlign w:val="center"/>
          </w:tcPr>
          <w:p w:rsidR="00837A2E" w:rsidRPr="006F61A7" w:rsidRDefault="00837A2E" w:rsidP="00C81311">
            <w:r w:rsidRPr="006F61A7">
              <w:t>触摸式液晶显示器</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2.10</w:t>
            </w:r>
          </w:p>
        </w:tc>
        <w:tc>
          <w:tcPr>
            <w:tcW w:w="593" w:type="pct"/>
            <w:vAlign w:val="center"/>
          </w:tcPr>
          <w:p w:rsidR="00837A2E" w:rsidRPr="006F61A7" w:rsidRDefault="00837A2E" w:rsidP="00C81311">
            <w:r w:rsidRPr="006F61A7">
              <w:t>自平衡</w:t>
            </w:r>
            <w:r w:rsidRPr="006F61A7">
              <w:t>C</w:t>
            </w:r>
            <w:r w:rsidRPr="006F61A7">
              <w:t>臂机架</w:t>
            </w:r>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2.11</w:t>
            </w:r>
          </w:p>
        </w:tc>
        <w:tc>
          <w:tcPr>
            <w:tcW w:w="593" w:type="pct"/>
            <w:vAlign w:val="center"/>
          </w:tcPr>
          <w:p w:rsidR="00837A2E" w:rsidRPr="006F61A7" w:rsidRDefault="00837A2E" w:rsidP="00C81311">
            <w:proofErr w:type="gramStart"/>
            <w:r w:rsidRPr="006F61A7">
              <w:t>滤线栅</w:t>
            </w:r>
            <w:proofErr w:type="gramEnd"/>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r w:rsidR="00837A2E" w:rsidRPr="006F61A7" w:rsidTr="00C81311">
        <w:trPr>
          <w:trHeight w:val="567"/>
          <w:jc w:val="center"/>
        </w:trPr>
        <w:tc>
          <w:tcPr>
            <w:tcW w:w="353" w:type="pct"/>
            <w:vAlign w:val="center"/>
          </w:tcPr>
          <w:p w:rsidR="00837A2E" w:rsidRPr="006F61A7" w:rsidRDefault="00837A2E" w:rsidP="00C81311">
            <w:pPr>
              <w:adjustRightInd w:val="0"/>
              <w:snapToGrid w:val="0"/>
              <w:jc w:val="center"/>
              <w:rPr>
                <w:b/>
                <w:bCs/>
                <w:sz w:val="22"/>
              </w:rPr>
            </w:pPr>
            <w:r w:rsidRPr="006F61A7">
              <w:rPr>
                <w:b/>
                <w:bCs/>
                <w:sz w:val="22"/>
              </w:rPr>
              <w:t>2.12</w:t>
            </w:r>
          </w:p>
        </w:tc>
        <w:tc>
          <w:tcPr>
            <w:tcW w:w="593" w:type="pct"/>
            <w:vAlign w:val="center"/>
          </w:tcPr>
          <w:p w:rsidR="00837A2E" w:rsidRPr="006F61A7" w:rsidRDefault="00837A2E" w:rsidP="00C81311">
            <w:proofErr w:type="gramStart"/>
            <w:r w:rsidRPr="006F61A7">
              <w:t>脚闸部件</w:t>
            </w:r>
            <w:proofErr w:type="gramEnd"/>
          </w:p>
        </w:tc>
        <w:tc>
          <w:tcPr>
            <w:tcW w:w="370" w:type="pct"/>
            <w:vAlign w:val="center"/>
          </w:tcPr>
          <w:p w:rsidR="00837A2E" w:rsidRPr="006F61A7" w:rsidRDefault="00837A2E" w:rsidP="00C81311">
            <w:pPr>
              <w:adjustRightInd w:val="0"/>
              <w:snapToGrid w:val="0"/>
              <w:jc w:val="center"/>
              <w:rPr>
                <w:b/>
                <w:bCs/>
                <w:sz w:val="22"/>
              </w:rPr>
            </w:pPr>
            <w:r w:rsidRPr="006F61A7">
              <w:rPr>
                <w:b/>
                <w:bCs/>
                <w:sz w:val="22"/>
              </w:rPr>
              <w:t>2</w:t>
            </w:r>
            <w:r w:rsidRPr="006F61A7">
              <w:rPr>
                <w:b/>
                <w:bCs/>
                <w:sz w:val="22"/>
              </w:rPr>
              <w:t>套</w:t>
            </w:r>
          </w:p>
        </w:tc>
        <w:tc>
          <w:tcPr>
            <w:tcW w:w="667" w:type="pct"/>
            <w:vMerge/>
            <w:vAlign w:val="center"/>
          </w:tcPr>
          <w:p w:rsidR="00837A2E" w:rsidRPr="006F61A7" w:rsidRDefault="00837A2E" w:rsidP="00C81311">
            <w:pPr>
              <w:adjustRightInd w:val="0"/>
              <w:snapToGrid w:val="0"/>
              <w:jc w:val="center"/>
              <w:rPr>
                <w:sz w:val="22"/>
              </w:rPr>
            </w:pPr>
          </w:p>
        </w:tc>
        <w:tc>
          <w:tcPr>
            <w:tcW w:w="1183" w:type="pct"/>
            <w:vMerge/>
            <w:vAlign w:val="center"/>
          </w:tcPr>
          <w:p w:rsidR="00837A2E" w:rsidRPr="006F61A7" w:rsidRDefault="00837A2E" w:rsidP="00C81311">
            <w:pPr>
              <w:adjustRightInd w:val="0"/>
              <w:snapToGrid w:val="0"/>
              <w:jc w:val="center"/>
              <w:rPr>
                <w:b/>
                <w:bCs/>
                <w:sz w:val="22"/>
              </w:rPr>
            </w:pPr>
          </w:p>
        </w:tc>
        <w:tc>
          <w:tcPr>
            <w:tcW w:w="518" w:type="pct"/>
            <w:vMerge/>
            <w:vAlign w:val="center"/>
          </w:tcPr>
          <w:p w:rsidR="00837A2E" w:rsidRPr="006F61A7" w:rsidRDefault="00837A2E" w:rsidP="00C81311">
            <w:pPr>
              <w:adjustRightInd w:val="0"/>
              <w:snapToGrid w:val="0"/>
              <w:jc w:val="left"/>
              <w:rPr>
                <w:bCs/>
                <w:sz w:val="22"/>
              </w:rPr>
            </w:pPr>
          </w:p>
        </w:tc>
        <w:tc>
          <w:tcPr>
            <w:tcW w:w="600" w:type="pct"/>
            <w:vMerge/>
            <w:vAlign w:val="center"/>
          </w:tcPr>
          <w:p w:rsidR="00837A2E" w:rsidRPr="006F61A7" w:rsidRDefault="00837A2E" w:rsidP="00C81311">
            <w:pPr>
              <w:adjustRightInd w:val="0"/>
              <w:snapToGrid w:val="0"/>
              <w:jc w:val="center"/>
              <w:rPr>
                <w:b/>
                <w:bCs/>
                <w:sz w:val="22"/>
              </w:rPr>
            </w:pPr>
          </w:p>
        </w:tc>
        <w:tc>
          <w:tcPr>
            <w:tcW w:w="716" w:type="pct"/>
            <w:vAlign w:val="center"/>
          </w:tcPr>
          <w:p w:rsidR="00837A2E" w:rsidRPr="006F61A7" w:rsidRDefault="00837A2E" w:rsidP="00C81311">
            <w:pPr>
              <w:adjustRightInd w:val="0"/>
              <w:snapToGrid w:val="0"/>
              <w:rPr>
                <w:b/>
                <w:bCs/>
                <w:sz w:val="22"/>
              </w:rPr>
            </w:pPr>
          </w:p>
        </w:tc>
      </w:tr>
    </w:tbl>
    <w:p w:rsidR="00837A2E" w:rsidRPr="006F61A7" w:rsidRDefault="00837A2E" w:rsidP="0083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6F61A7">
        <w:rPr>
          <w:b/>
          <w:color w:val="0000FF"/>
          <w:sz w:val="22"/>
        </w:rPr>
        <w:t>说明：投标人不得对表内产品数量进行缩减。</w:t>
      </w:r>
    </w:p>
    <w:p w:rsidR="00837A2E" w:rsidRPr="006F61A7" w:rsidRDefault="00837A2E" w:rsidP="00837A2E">
      <w:pPr>
        <w:snapToGrid w:val="0"/>
        <w:ind w:firstLineChars="200" w:firstLine="440"/>
        <w:rPr>
          <w:sz w:val="22"/>
        </w:rPr>
      </w:pPr>
      <w:r w:rsidRPr="006F61A7">
        <w:rPr>
          <w:sz w:val="22"/>
        </w:rPr>
        <w:t xml:space="preserve">9.2 </w:t>
      </w:r>
      <w:r w:rsidRPr="006F61A7">
        <w:rPr>
          <w:sz w:val="22"/>
        </w:rPr>
        <w:t>设备技术参数</w:t>
      </w:r>
    </w:p>
    <w:p w:rsidR="00837A2E" w:rsidRPr="006F61A7" w:rsidRDefault="00837A2E" w:rsidP="00837A2E">
      <w:pPr>
        <w:autoSpaceDN w:val="0"/>
        <w:adjustRightInd w:val="0"/>
        <w:snapToGrid w:val="0"/>
        <w:ind w:firstLineChars="200" w:firstLine="440"/>
        <w:textAlignment w:val="baseline"/>
        <w:rPr>
          <w:sz w:val="22"/>
        </w:rPr>
      </w:pPr>
      <w:r w:rsidRPr="006F61A7">
        <w:rPr>
          <w:sz w:val="22"/>
        </w:rPr>
        <w:t xml:space="preserve">9.2.1 </w:t>
      </w:r>
      <w:r w:rsidRPr="006F61A7">
        <w:rPr>
          <w:sz w:val="22"/>
        </w:rPr>
        <w:t>用途描述：</w:t>
      </w:r>
      <w:r w:rsidRPr="006F61A7">
        <w:rPr>
          <w:bCs/>
          <w:sz w:val="22"/>
        </w:rPr>
        <w:t>该批设备主要适用于医疗单位对人体进行</w:t>
      </w:r>
      <w:r w:rsidRPr="006F61A7">
        <w:rPr>
          <w:bCs/>
          <w:sz w:val="22"/>
        </w:rPr>
        <w:t>X</w:t>
      </w:r>
      <w:r w:rsidRPr="006F61A7">
        <w:rPr>
          <w:bCs/>
          <w:sz w:val="22"/>
        </w:rPr>
        <w:t>射线摄影，用于医学摄影诊断。</w:t>
      </w:r>
    </w:p>
    <w:p w:rsidR="00837A2E" w:rsidRPr="006F61A7" w:rsidRDefault="00837A2E" w:rsidP="00837A2E">
      <w:pPr>
        <w:adjustRightInd w:val="0"/>
        <w:snapToGrid w:val="0"/>
        <w:ind w:firstLineChars="200" w:firstLine="440"/>
        <w:rPr>
          <w:sz w:val="22"/>
        </w:rPr>
      </w:pPr>
      <w:r w:rsidRPr="006F61A7">
        <w:rPr>
          <w:sz w:val="22"/>
        </w:rPr>
        <w:t xml:space="preserve">9.2.2 </w:t>
      </w:r>
      <w:r w:rsidRPr="006F61A7">
        <w:rPr>
          <w:sz w:val="22"/>
        </w:rPr>
        <w:t>具体技术参数指标要求</w:t>
      </w:r>
    </w:p>
    <w:p w:rsidR="00837A2E" w:rsidRPr="006F61A7" w:rsidRDefault="00837A2E" w:rsidP="00837A2E">
      <w:pPr>
        <w:adjustRightInd w:val="0"/>
        <w:snapToGrid w:val="0"/>
        <w:ind w:firstLineChars="200" w:firstLine="440"/>
        <w:rPr>
          <w:sz w:val="22"/>
        </w:rPr>
      </w:pPr>
      <w:r w:rsidRPr="006F61A7">
        <w:rPr>
          <w:sz w:val="22"/>
        </w:rPr>
        <w:t>9.2.2.1</w:t>
      </w:r>
      <w:r w:rsidRPr="006F61A7">
        <w:rPr>
          <w:sz w:val="22"/>
        </w:rPr>
        <w:t>主要技术参数</w:t>
      </w:r>
    </w:p>
    <w:tbl>
      <w:tblPr>
        <w:tblW w:w="4304" w:type="pct"/>
        <w:jc w:val="center"/>
        <w:tblInd w:w="-600"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71"/>
        <w:gridCol w:w="1329"/>
        <w:gridCol w:w="1361"/>
        <w:gridCol w:w="3746"/>
        <w:gridCol w:w="1292"/>
      </w:tblGrid>
      <w:tr w:rsidR="00837A2E" w:rsidRPr="006F61A7" w:rsidTr="00C81311">
        <w:trPr>
          <w:trHeight w:val="1141"/>
          <w:tblHeader/>
          <w:jc w:val="center"/>
        </w:trPr>
        <w:tc>
          <w:tcPr>
            <w:tcW w:w="400" w:type="pct"/>
            <w:tcMar>
              <w:top w:w="0" w:type="dxa"/>
              <w:left w:w="108" w:type="dxa"/>
              <w:bottom w:w="0" w:type="dxa"/>
              <w:right w:w="108" w:type="dxa"/>
            </w:tcMar>
            <w:vAlign w:val="center"/>
          </w:tcPr>
          <w:p w:rsidR="00837A2E" w:rsidRPr="006F61A7" w:rsidRDefault="00837A2E" w:rsidP="00C81311">
            <w:pPr>
              <w:adjustRightInd w:val="0"/>
              <w:snapToGrid w:val="0"/>
              <w:jc w:val="center"/>
              <w:rPr>
                <w:sz w:val="22"/>
              </w:rPr>
            </w:pPr>
            <w:r w:rsidRPr="006F61A7">
              <w:rPr>
                <w:sz w:val="22"/>
              </w:rPr>
              <w:t>序号</w:t>
            </w:r>
          </w:p>
        </w:tc>
        <w:tc>
          <w:tcPr>
            <w:tcW w:w="791" w:type="pct"/>
            <w:vAlign w:val="center"/>
          </w:tcPr>
          <w:p w:rsidR="00837A2E" w:rsidRPr="006F61A7" w:rsidRDefault="00837A2E" w:rsidP="00C81311">
            <w:pPr>
              <w:adjustRightInd w:val="0"/>
              <w:snapToGrid w:val="0"/>
              <w:jc w:val="center"/>
              <w:rPr>
                <w:sz w:val="22"/>
              </w:rPr>
            </w:pPr>
            <w:r w:rsidRPr="006F61A7">
              <w:rPr>
                <w:sz w:val="22"/>
              </w:rPr>
              <w:t>产品名称</w:t>
            </w:r>
          </w:p>
        </w:tc>
        <w:tc>
          <w:tcPr>
            <w:tcW w:w="810" w:type="pct"/>
            <w:tcMar>
              <w:top w:w="0" w:type="dxa"/>
              <w:left w:w="108" w:type="dxa"/>
              <w:bottom w:w="0" w:type="dxa"/>
              <w:right w:w="108" w:type="dxa"/>
            </w:tcMar>
            <w:vAlign w:val="center"/>
          </w:tcPr>
          <w:p w:rsidR="00837A2E" w:rsidRPr="006F61A7" w:rsidRDefault="00837A2E" w:rsidP="00C81311">
            <w:pPr>
              <w:adjustRightInd w:val="0"/>
              <w:snapToGrid w:val="0"/>
              <w:jc w:val="center"/>
              <w:rPr>
                <w:sz w:val="22"/>
              </w:rPr>
            </w:pPr>
            <w:r w:rsidRPr="006F61A7">
              <w:rPr>
                <w:sz w:val="22"/>
              </w:rPr>
              <w:t>参数项名称</w:t>
            </w:r>
          </w:p>
        </w:tc>
        <w:tc>
          <w:tcPr>
            <w:tcW w:w="2230" w:type="pct"/>
            <w:tcMar>
              <w:top w:w="0" w:type="dxa"/>
              <w:left w:w="108" w:type="dxa"/>
              <w:bottom w:w="0" w:type="dxa"/>
              <w:right w:w="108" w:type="dxa"/>
            </w:tcMar>
            <w:vAlign w:val="center"/>
          </w:tcPr>
          <w:p w:rsidR="00837A2E" w:rsidRPr="006F61A7" w:rsidRDefault="00837A2E" w:rsidP="00C81311">
            <w:pPr>
              <w:adjustRightInd w:val="0"/>
              <w:snapToGrid w:val="0"/>
              <w:jc w:val="center"/>
              <w:rPr>
                <w:sz w:val="22"/>
              </w:rPr>
            </w:pPr>
            <w:r w:rsidRPr="006F61A7">
              <w:rPr>
                <w:sz w:val="22"/>
              </w:rPr>
              <w:t>具体技术参数招标要求</w:t>
            </w:r>
          </w:p>
        </w:tc>
        <w:tc>
          <w:tcPr>
            <w:tcW w:w="769" w:type="pct"/>
            <w:vAlign w:val="center"/>
          </w:tcPr>
          <w:p w:rsidR="00837A2E" w:rsidRPr="006F61A7" w:rsidRDefault="00837A2E" w:rsidP="00C81311">
            <w:pPr>
              <w:adjustRightInd w:val="0"/>
              <w:snapToGrid w:val="0"/>
              <w:jc w:val="center"/>
              <w:rPr>
                <w:sz w:val="22"/>
              </w:rPr>
            </w:pPr>
            <w:r w:rsidRPr="006F61A7">
              <w:rPr>
                <w:sz w:val="22"/>
              </w:rPr>
              <w:t>是否需要提供技术支持资料</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b/>
                <w:bCs/>
                <w:kern w:val="0"/>
                <w:sz w:val="22"/>
              </w:rPr>
            </w:pPr>
            <w:r w:rsidRPr="006F61A7">
              <w:rPr>
                <w:b/>
                <w:bCs/>
                <w:kern w:val="0"/>
                <w:sz w:val="22"/>
              </w:rPr>
              <w:t>1</w:t>
            </w:r>
          </w:p>
        </w:tc>
        <w:tc>
          <w:tcPr>
            <w:tcW w:w="791" w:type="pct"/>
            <w:vMerge w:val="restart"/>
            <w:vAlign w:val="center"/>
          </w:tcPr>
          <w:p w:rsidR="00837A2E" w:rsidRPr="006F61A7" w:rsidRDefault="00837A2E" w:rsidP="00C81311">
            <w:pPr>
              <w:widowControl/>
              <w:snapToGrid w:val="0"/>
              <w:jc w:val="center"/>
              <w:rPr>
                <w:b/>
                <w:bCs/>
                <w:kern w:val="0"/>
                <w:sz w:val="22"/>
              </w:rPr>
            </w:pPr>
            <w:r w:rsidRPr="006F61A7">
              <w:rPr>
                <w:bCs/>
                <w:sz w:val="22"/>
              </w:rPr>
              <w:t>移动式</w:t>
            </w:r>
            <w:r w:rsidRPr="006F61A7">
              <w:rPr>
                <w:bCs/>
                <w:sz w:val="22"/>
              </w:rPr>
              <w:t>C</w:t>
            </w:r>
            <w:proofErr w:type="gramStart"/>
            <w:r w:rsidRPr="006F61A7">
              <w:rPr>
                <w:bCs/>
                <w:sz w:val="22"/>
              </w:rPr>
              <w:t>型臂</w:t>
            </w:r>
            <w:proofErr w:type="gramEnd"/>
            <w:r w:rsidRPr="006F61A7">
              <w:rPr>
                <w:bCs/>
                <w:sz w:val="22"/>
              </w:rPr>
              <w:t>X</w:t>
            </w:r>
            <w:r w:rsidRPr="006F61A7">
              <w:rPr>
                <w:bCs/>
                <w:sz w:val="22"/>
              </w:rPr>
              <w:t>射线机</w:t>
            </w:r>
            <w:r w:rsidRPr="006F61A7">
              <w:rPr>
                <w:bCs/>
                <w:sz w:val="22"/>
              </w:rPr>
              <w:t>1</w:t>
            </w:r>
          </w:p>
        </w:tc>
        <w:tc>
          <w:tcPr>
            <w:tcW w:w="810" w:type="pct"/>
            <w:tcMar>
              <w:top w:w="0" w:type="dxa"/>
              <w:left w:w="108" w:type="dxa"/>
              <w:bottom w:w="0" w:type="dxa"/>
              <w:right w:w="108" w:type="dxa"/>
            </w:tcMar>
            <w:vAlign w:val="center"/>
          </w:tcPr>
          <w:p w:rsidR="00837A2E" w:rsidRPr="006F61A7" w:rsidRDefault="00837A2E" w:rsidP="00C81311">
            <w:r w:rsidRPr="006F61A7">
              <w:t>高压发生器及逆变器</w:t>
            </w:r>
          </w:p>
        </w:tc>
        <w:tc>
          <w:tcPr>
            <w:tcW w:w="2230" w:type="pct"/>
            <w:tcMar>
              <w:top w:w="0" w:type="dxa"/>
              <w:left w:w="108" w:type="dxa"/>
              <w:bottom w:w="0" w:type="dxa"/>
              <w:right w:w="108" w:type="dxa"/>
            </w:tcMar>
            <w:vAlign w:val="center"/>
          </w:tcPr>
          <w:p w:rsidR="00837A2E" w:rsidRPr="006F61A7" w:rsidRDefault="00837A2E" w:rsidP="00C81311">
            <w:r w:rsidRPr="006F61A7">
              <w:t>物理功率：</w:t>
            </w:r>
            <w:r w:rsidRPr="006F61A7">
              <w:t>≥15kW</w:t>
            </w:r>
            <w:r w:rsidRPr="006F61A7">
              <w:t>，非</w:t>
            </w:r>
            <w:r w:rsidRPr="006F61A7">
              <w:t>“</w:t>
            </w:r>
            <w:r w:rsidRPr="006F61A7">
              <w:t>曝光</w:t>
            </w:r>
            <w:r w:rsidRPr="006F61A7">
              <w:t>”</w:t>
            </w:r>
            <w:r w:rsidRPr="006F61A7">
              <w:t>、</w:t>
            </w:r>
            <w:r w:rsidRPr="006F61A7">
              <w:t>“</w:t>
            </w:r>
            <w:r w:rsidRPr="006F61A7">
              <w:t>等效</w:t>
            </w:r>
            <w:r w:rsidRPr="006F61A7">
              <w:t xml:space="preserve">”  </w:t>
            </w:r>
          </w:p>
        </w:tc>
        <w:tc>
          <w:tcPr>
            <w:tcW w:w="769" w:type="pct"/>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2</w:t>
            </w:r>
          </w:p>
        </w:tc>
        <w:tc>
          <w:tcPr>
            <w:tcW w:w="791" w:type="pct"/>
            <w:vMerge/>
            <w:vAlign w:val="center"/>
          </w:tcPr>
          <w:p w:rsidR="00837A2E" w:rsidRPr="006F61A7" w:rsidRDefault="00837A2E" w:rsidP="00C81311">
            <w:pPr>
              <w:widowControl/>
              <w:snapToGrid w:val="0"/>
              <w:jc w:val="center"/>
              <w:rPr>
                <w:kern w:val="0"/>
                <w:sz w:val="22"/>
              </w:rPr>
            </w:pPr>
          </w:p>
        </w:tc>
        <w:tc>
          <w:tcPr>
            <w:tcW w:w="810" w:type="pct"/>
            <w:tcMar>
              <w:top w:w="0" w:type="dxa"/>
              <w:left w:w="108" w:type="dxa"/>
              <w:bottom w:w="0" w:type="dxa"/>
              <w:right w:w="108" w:type="dxa"/>
            </w:tcMar>
            <w:vAlign w:val="center"/>
          </w:tcPr>
          <w:p w:rsidR="00837A2E" w:rsidRPr="006F61A7" w:rsidRDefault="00837A2E" w:rsidP="00C81311"/>
        </w:tc>
        <w:tc>
          <w:tcPr>
            <w:tcW w:w="2230" w:type="pct"/>
            <w:tcMar>
              <w:top w:w="0" w:type="dxa"/>
              <w:left w:w="108" w:type="dxa"/>
              <w:bottom w:w="0" w:type="dxa"/>
              <w:right w:w="108" w:type="dxa"/>
            </w:tcMar>
            <w:vAlign w:val="center"/>
          </w:tcPr>
          <w:p w:rsidR="00837A2E" w:rsidRPr="006F61A7" w:rsidRDefault="00837A2E" w:rsidP="00C81311">
            <w:r w:rsidRPr="006F61A7">
              <w:t>逆变频率</w:t>
            </w:r>
            <w:r w:rsidRPr="006F61A7">
              <w:t xml:space="preserve">≤40KHZ  </w:t>
            </w:r>
          </w:p>
        </w:tc>
        <w:tc>
          <w:tcPr>
            <w:tcW w:w="769" w:type="pct"/>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3</w:t>
            </w:r>
          </w:p>
        </w:tc>
        <w:tc>
          <w:tcPr>
            <w:tcW w:w="791" w:type="pct"/>
            <w:vMerge/>
            <w:vAlign w:val="center"/>
          </w:tcPr>
          <w:p w:rsidR="00837A2E" w:rsidRPr="006F61A7" w:rsidRDefault="00837A2E" w:rsidP="00C81311">
            <w:pPr>
              <w:widowControl/>
              <w:snapToGrid w:val="0"/>
              <w:jc w:val="center"/>
              <w:rPr>
                <w:kern w:val="0"/>
                <w:sz w:val="22"/>
              </w:rPr>
            </w:pPr>
          </w:p>
        </w:tc>
        <w:tc>
          <w:tcPr>
            <w:tcW w:w="810" w:type="pct"/>
            <w:tcMar>
              <w:top w:w="0" w:type="dxa"/>
              <w:left w:w="108" w:type="dxa"/>
              <w:bottom w:w="0" w:type="dxa"/>
              <w:right w:w="108" w:type="dxa"/>
            </w:tcMar>
            <w:vAlign w:val="center"/>
          </w:tcPr>
          <w:p w:rsidR="00837A2E" w:rsidRPr="006F61A7" w:rsidRDefault="00837A2E" w:rsidP="00C81311">
            <w:r w:rsidRPr="006F61A7">
              <w:t>机架系统</w:t>
            </w:r>
          </w:p>
        </w:tc>
        <w:tc>
          <w:tcPr>
            <w:tcW w:w="2230" w:type="pct"/>
            <w:tcMar>
              <w:top w:w="0" w:type="dxa"/>
              <w:left w:w="108" w:type="dxa"/>
              <w:bottom w:w="0" w:type="dxa"/>
              <w:right w:w="108" w:type="dxa"/>
            </w:tcMar>
            <w:vAlign w:val="center"/>
          </w:tcPr>
          <w:p w:rsidR="00837A2E" w:rsidRPr="006F61A7" w:rsidRDefault="00837A2E" w:rsidP="00C81311">
            <w:r w:rsidRPr="006F61A7">
              <w:t>C</w:t>
            </w:r>
            <w:r w:rsidRPr="006F61A7">
              <w:t>臂开口</w:t>
            </w:r>
            <w:r w:rsidRPr="006F61A7">
              <w:t>≥800mm</w:t>
            </w:r>
            <w:r w:rsidRPr="006F61A7">
              <w:t>非可变调节</w:t>
            </w:r>
          </w:p>
        </w:tc>
        <w:tc>
          <w:tcPr>
            <w:tcW w:w="769" w:type="pct"/>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4</w:t>
            </w:r>
          </w:p>
        </w:tc>
        <w:tc>
          <w:tcPr>
            <w:tcW w:w="791" w:type="pct"/>
            <w:vMerge/>
            <w:vAlign w:val="center"/>
          </w:tcPr>
          <w:p w:rsidR="00837A2E" w:rsidRPr="006F61A7" w:rsidRDefault="00837A2E" w:rsidP="00C81311">
            <w:pPr>
              <w:widowControl/>
              <w:snapToGrid w:val="0"/>
              <w:jc w:val="center"/>
              <w:rPr>
                <w:kern w:val="0"/>
                <w:sz w:val="22"/>
              </w:rPr>
            </w:pPr>
          </w:p>
        </w:tc>
        <w:tc>
          <w:tcPr>
            <w:tcW w:w="810" w:type="pct"/>
            <w:tcMar>
              <w:top w:w="0" w:type="dxa"/>
              <w:left w:w="108" w:type="dxa"/>
              <w:bottom w:w="0" w:type="dxa"/>
              <w:right w:w="108" w:type="dxa"/>
            </w:tcMar>
            <w:vAlign w:val="center"/>
          </w:tcPr>
          <w:p w:rsidR="00837A2E" w:rsidRPr="006F61A7" w:rsidRDefault="00837A2E" w:rsidP="00C81311">
            <w:r w:rsidRPr="006F61A7">
              <w:t>专业图像处理系统</w:t>
            </w:r>
          </w:p>
        </w:tc>
        <w:tc>
          <w:tcPr>
            <w:tcW w:w="2230" w:type="pct"/>
            <w:tcMar>
              <w:top w:w="0" w:type="dxa"/>
              <w:left w:w="108" w:type="dxa"/>
              <w:bottom w:w="0" w:type="dxa"/>
              <w:right w:w="108" w:type="dxa"/>
            </w:tcMar>
            <w:vAlign w:val="center"/>
          </w:tcPr>
          <w:p w:rsidR="00837A2E" w:rsidRPr="006F61A7" w:rsidRDefault="00837A2E" w:rsidP="00C81311">
            <w:r w:rsidRPr="006F61A7">
              <w:t>数字减影血管造影（</w:t>
            </w:r>
            <w:r w:rsidRPr="006F61A7">
              <w:t>DSA</w:t>
            </w:r>
            <w:r w:rsidRPr="006F61A7">
              <w:t>）技术</w:t>
            </w:r>
          </w:p>
        </w:tc>
        <w:tc>
          <w:tcPr>
            <w:tcW w:w="769" w:type="pct"/>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5</w:t>
            </w:r>
          </w:p>
        </w:tc>
        <w:tc>
          <w:tcPr>
            <w:tcW w:w="791" w:type="pct"/>
            <w:vMerge w:val="restart"/>
            <w:vAlign w:val="center"/>
          </w:tcPr>
          <w:p w:rsidR="00837A2E" w:rsidRPr="006F61A7" w:rsidRDefault="00837A2E" w:rsidP="00C81311">
            <w:pPr>
              <w:widowControl/>
              <w:snapToGrid w:val="0"/>
              <w:rPr>
                <w:kern w:val="0"/>
                <w:sz w:val="22"/>
              </w:rPr>
            </w:pPr>
            <w:r w:rsidRPr="006F61A7">
              <w:rPr>
                <w:bCs/>
                <w:sz w:val="22"/>
              </w:rPr>
              <w:t>移动式</w:t>
            </w:r>
            <w:r w:rsidRPr="006F61A7">
              <w:rPr>
                <w:bCs/>
                <w:sz w:val="22"/>
              </w:rPr>
              <w:t>C</w:t>
            </w:r>
            <w:proofErr w:type="gramStart"/>
            <w:r w:rsidRPr="006F61A7">
              <w:rPr>
                <w:bCs/>
                <w:sz w:val="22"/>
              </w:rPr>
              <w:t>型臂</w:t>
            </w:r>
            <w:proofErr w:type="gramEnd"/>
            <w:r w:rsidRPr="006F61A7">
              <w:rPr>
                <w:bCs/>
                <w:sz w:val="22"/>
              </w:rPr>
              <w:t>X</w:t>
            </w:r>
            <w:r w:rsidRPr="006F61A7">
              <w:rPr>
                <w:bCs/>
                <w:sz w:val="22"/>
              </w:rPr>
              <w:t>射线机</w:t>
            </w:r>
            <w:r w:rsidRPr="006F61A7">
              <w:rPr>
                <w:bCs/>
                <w:sz w:val="22"/>
              </w:rPr>
              <w:t>2</w:t>
            </w:r>
          </w:p>
        </w:tc>
        <w:tc>
          <w:tcPr>
            <w:tcW w:w="810" w:type="pct"/>
            <w:vMerge w:val="restart"/>
            <w:tcMar>
              <w:top w:w="0" w:type="dxa"/>
              <w:left w:w="108" w:type="dxa"/>
              <w:bottom w:w="0" w:type="dxa"/>
              <w:right w:w="108" w:type="dxa"/>
            </w:tcMar>
            <w:vAlign w:val="center"/>
          </w:tcPr>
          <w:p w:rsidR="00837A2E" w:rsidRPr="006F61A7" w:rsidRDefault="00837A2E" w:rsidP="00C81311">
            <w:r w:rsidRPr="006F61A7">
              <w:t>技术要求</w:t>
            </w:r>
          </w:p>
        </w:tc>
        <w:tc>
          <w:tcPr>
            <w:tcW w:w="2230" w:type="pct"/>
            <w:tcMar>
              <w:top w:w="0" w:type="dxa"/>
              <w:left w:w="108" w:type="dxa"/>
              <w:bottom w:w="0" w:type="dxa"/>
              <w:right w:w="108" w:type="dxa"/>
            </w:tcMar>
            <w:vAlign w:val="center"/>
          </w:tcPr>
          <w:p w:rsidR="00837A2E" w:rsidRPr="006F61A7" w:rsidRDefault="00837A2E" w:rsidP="00C81311">
            <w:r w:rsidRPr="006F61A7">
              <w:t>为解决手术室拥挤问题，此次采购</w:t>
            </w:r>
            <w:r w:rsidRPr="006F61A7">
              <w:t>C</w:t>
            </w:r>
            <w:r w:rsidRPr="006F61A7">
              <w:t>臂为一体机机型</w:t>
            </w:r>
          </w:p>
        </w:tc>
        <w:tc>
          <w:tcPr>
            <w:tcW w:w="769" w:type="pct"/>
            <w:shd w:val="clear" w:color="auto" w:fill="auto"/>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6</w:t>
            </w:r>
          </w:p>
        </w:tc>
        <w:tc>
          <w:tcPr>
            <w:tcW w:w="791" w:type="pct"/>
            <w:vMerge/>
            <w:vAlign w:val="center"/>
          </w:tcPr>
          <w:p w:rsidR="00837A2E" w:rsidRPr="006F61A7" w:rsidRDefault="00837A2E" w:rsidP="00C81311">
            <w:pPr>
              <w:widowControl/>
              <w:snapToGrid w:val="0"/>
              <w:jc w:val="center"/>
              <w:rPr>
                <w:kern w:val="0"/>
                <w:sz w:val="22"/>
              </w:rPr>
            </w:pPr>
          </w:p>
        </w:tc>
        <w:tc>
          <w:tcPr>
            <w:tcW w:w="810" w:type="pct"/>
            <w:vMerge/>
            <w:tcMar>
              <w:top w:w="0" w:type="dxa"/>
              <w:left w:w="108" w:type="dxa"/>
              <w:bottom w:w="0" w:type="dxa"/>
              <w:right w:w="108" w:type="dxa"/>
            </w:tcMar>
            <w:vAlign w:val="center"/>
          </w:tcPr>
          <w:p w:rsidR="00837A2E" w:rsidRPr="006F61A7" w:rsidRDefault="00837A2E" w:rsidP="00C81311"/>
        </w:tc>
        <w:tc>
          <w:tcPr>
            <w:tcW w:w="2230" w:type="pct"/>
            <w:tcMar>
              <w:top w:w="0" w:type="dxa"/>
              <w:left w:w="108" w:type="dxa"/>
              <w:bottom w:w="0" w:type="dxa"/>
              <w:right w:w="108" w:type="dxa"/>
            </w:tcMar>
            <w:vAlign w:val="center"/>
          </w:tcPr>
          <w:p w:rsidR="00837A2E" w:rsidRPr="006F61A7" w:rsidRDefault="00837A2E" w:rsidP="00C81311">
            <w:r w:rsidRPr="006F61A7">
              <w:t>采用高品质组合机头（含高压发生器、球管），逆变器与组合机头为同一品牌</w:t>
            </w:r>
          </w:p>
        </w:tc>
        <w:tc>
          <w:tcPr>
            <w:tcW w:w="769" w:type="pct"/>
            <w:shd w:val="clear" w:color="auto" w:fill="auto"/>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7</w:t>
            </w:r>
          </w:p>
        </w:tc>
        <w:tc>
          <w:tcPr>
            <w:tcW w:w="791" w:type="pct"/>
            <w:vMerge/>
            <w:vAlign w:val="center"/>
          </w:tcPr>
          <w:p w:rsidR="00837A2E" w:rsidRPr="006F61A7" w:rsidRDefault="00837A2E" w:rsidP="00C81311">
            <w:pPr>
              <w:widowControl/>
              <w:snapToGrid w:val="0"/>
              <w:jc w:val="center"/>
              <w:rPr>
                <w:kern w:val="0"/>
                <w:sz w:val="22"/>
              </w:rPr>
            </w:pPr>
          </w:p>
        </w:tc>
        <w:tc>
          <w:tcPr>
            <w:tcW w:w="810" w:type="pct"/>
            <w:vMerge/>
            <w:tcMar>
              <w:top w:w="0" w:type="dxa"/>
              <w:left w:w="108" w:type="dxa"/>
              <w:bottom w:w="0" w:type="dxa"/>
              <w:right w:w="108" w:type="dxa"/>
            </w:tcMar>
            <w:vAlign w:val="center"/>
          </w:tcPr>
          <w:p w:rsidR="00837A2E" w:rsidRPr="006F61A7" w:rsidRDefault="00837A2E" w:rsidP="00C81311"/>
        </w:tc>
        <w:tc>
          <w:tcPr>
            <w:tcW w:w="2230" w:type="pct"/>
            <w:tcMar>
              <w:top w:w="0" w:type="dxa"/>
              <w:left w:w="108" w:type="dxa"/>
              <w:bottom w:w="0" w:type="dxa"/>
              <w:right w:w="108" w:type="dxa"/>
            </w:tcMar>
            <w:vAlign w:val="center"/>
          </w:tcPr>
          <w:p w:rsidR="00837A2E" w:rsidRPr="006F61A7" w:rsidRDefault="00837A2E" w:rsidP="00C81311">
            <w:r w:rsidRPr="006F61A7">
              <w:t>球管：旋转</w:t>
            </w:r>
            <w:proofErr w:type="gramStart"/>
            <w:r w:rsidRPr="006F61A7">
              <w:t>阳极双</w:t>
            </w:r>
            <w:proofErr w:type="gramEnd"/>
            <w:r w:rsidRPr="006F61A7">
              <w:t>焦点，小焦点</w:t>
            </w:r>
            <w:r w:rsidRPr="006F61A7">
              <w:t>≤0.3mm</w:t>
            </w:r>
            <w:r w:rsidRPr="006F61A7">
              <w:t>，大焦点</w:t>
            </w:r>
            <w:r w:rsidRPr="006F61A7">
              <w:t>≤0.6mm</w:t>
            </w:r>
          </w:p>
        </w:tc>
        <w:tc>
          <w:tcPr>
            <w:tcW w:w="769" w:type="pct"/>
            <w:shd w:val="clear" w:color="auto" w:fill="auto"/>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8</w:t>
            </w:r>
          </w:p>
        </w:tc>
        <w:tc>
          <w:tcPr>
            <w:tcW w:w="791" w:type="pct"/>
            <w:vMerge/>
            <w:vAlign w:val="center"/>
          </w:tcPr>
          <w:p w:rsidR="00837A2E" w:rsidRPr="006F61A7" w:rsidRDefault="00837A2E" w:rsidP="00C81311">
            <w:pPr>
              <w:widowControl/>
              <w:snapToGrid w:val="0"/>
              <w:jc w:val="center"/>
              <w:rPr>
                <w:kern w:val="0"/>
                <w:sz w:val="22"/>
              </w:rPr>
            </w:pPr>
          </w:p>
        </w:tc>
        <w:tc>
          <w:tcPr>
            <w:tcW w:w="810" w:type="pct"/>
            <w:tcMar>
              <w:top w:w="0" w:type="dxa"/>
              <w:left w:w="108" w:type="dxa"/>
              <w:bottom w:w="0" w:type="dxa"/>
              <w:right w:w="108" w:type="dxa"/>
            </w:tcMar>
            <w:vAlign w:val="center"/>
          </w:tcPr>
          <w:p w:rsidR="00837A2E" w:rsidRPr="006F61A7" w:rsidRDefault="00837A2E" w:rsidP="00C81311">
            <w:r w:rsidRPr="006F61A7">
              <w:t>X</w:t>
            </w:r>
            <w:r w:rsidRPr="006F61A7">
              <w:t>线控制单元</w:t>
            </w:r>
          </w:p>
        </w:tc>
        <w:tc>
          <w:tcPr>
            <w:tcW w:w="2230" w:type="pct"/>
            <w:tcMar>
              <w:top w:w="0" w:type="dxa"/>
              <w:left w:w="108" w:type="dxa"/>
              <w:bottom w:w="0" w:type="dxa"/>
              <w:right w:w="108" w:type="dxa"/>
            </w:tcMar>
            <w:vAlign w:val="center"/>
          </w:tcPr>
          <w:p w:rsidR="00837A2E" w:rsidRPr="006F61A7" w:rsidRDefault="00837A2E" w:rsidP="00C81311">
            <w:r w:rsidRPr="006F61A7">
              <w:t>具备增强脉冲透视功能，且：</w:t>
            </w:r>
            <w:r w:rsidRPr="006F61A7">
              <w:t>≥35 mA</w:t>
            </w:r>
            <w:r w:rsidRPr="006F61A7">
              <w:t>（脉冲透视）</w:t>
            </w:r>
          </w:p>
        </w:tc>
        <w:tc>
          <w:tcPr>
            <w:tcW w:w="769" w:type="pct"/>
            <w:shd w:val="clear" w:color="auto" w:fill="auto"/>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9</w:t>
            </w:r>
          </w:p>
        </w:tc>
        <w:tc>
          <w:tcPr>
            <w:tcW w:w="791" w:type="pct"/>
            <w:vMerge/>
            <w:vAlign w:val="center"/>
          </w:tcPr>
          <w:p w:rsidR="00837A2E" w:rsidRPr="006F61A7" w:rsidRDefault="00837A2E" w:rsidP="00C81311">
            <w:pPr>
              <w:widowControl/>
              <w:snapToGrid w:val="0"/>
              <w:jc w:val="center"/>
              <w:rPr>
                <w:kern w:val="0"/>
                <w:sz w:val="22"/>
              </w:rPr>
            </w:pPr>
          </w:p>
        </w:tc>
        <w:tc>
          <w:tcPr>
            <w:tcW w:w="810" w:type="pct"/>
            <w:vMerge w:val="restart"/>
            <w:tcMar>
              <w:top w:w="0" w:type="dxa"/>
              <w:left w:w="108" w:type="dxa"/>
              <w:bottom w:w="0" w:type="dxa"/>
              <w:right w:w="108" w:type="dxa"/>
            </w:tcMar>
            <w:vAlign w:val="center"/>
          </w:tcPr>
          <w:p w:rsidR="00837A2E" w:rsidRPr="006F61A7" w:rsidRDefault="00837A2E" w:rsidP="00C81311">
            <w:r w:rsidRPr="006F61A7">
              <w:t>探测器系统</w:t>
            </w:r>
          </w:p>
        </w:tc>
        <w:tc>
          <w:tcPr>
            <w:tcW w:w="2230" w:type="pct"/>
            <w:tcMar>
              <w:top w:w="0" w:type="dxa"/>
              <w:left w:w="108" w:type="dxa"/>
              <w:bottom w:w="0" w:type="dxa"/>
              <w:right w:w="108" w:type="dxa"/>
            </w:tcMar>
            <w:vAlign w:val="center"/>
          </w:tcPr>
          <w:p w:rsidR="00837A2E" w:rsidRPr="006F61A7" w:rsidRDefault="00837A2E" w:rsidP="00C81311">
            <w:r w:rsidRPr="006F61A7">
              <w:t>像素：</w:t>
            </w:r>
            <w:r w:rsidRPr="006F61A7">
              <w:t>≤194um</w:t>
            </w:r>
          </w:p>
        </w:tc>
        <w:tc>
          <w:tcPr>
            <w:tcW w:w="769" w:type="pct"/>
            <w:shd w:val="clear" w:color="auto" w:fill="auto"/>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10</w:t>
            </w:r>
          </w:p>
        </w:tc>
        <w:tc>
          <w:tcPr>
            <w:tcW w:w="791" w:type="pct"/>
            <w:vMerge/>
            <w:vAlign w:val="center"/>
          </w:tcPr>
          <w:p w:rsidR="00837A2E" w:rsidRPr="006F61A7" w:rsidRDefault="00837A2E" w:rsidP="00C81311">
            <w:pPr>
              <w:widowControl/>
              <w:snapToGrid w:val="0"/>
              <w:jc w:val="center"/>
              <w:rPr>
                <w:kern w:val="0"/>
                <w:sz w:val="22"/>
              </w:rPr>
            </w:pPr>
          </w:p>
        </w:tc>
        <w:tc>
          <w:tcPr>
            <w:tcW w:w="810" w:type="pct"/>
            <w:vMerge/>
            <w:tcMar>
              <w:top w:w="0" w:type="dxa"/>
              <w:left w:w="108" w:type="dxa"/>
              <w:bottom w:w="0" w:type="dxa"/>
              <w:right w:w="108" w:type="dxa"/>
            </w:tcMar>
            <w:vAlign w:val="center"/>
          </w:tcPr>
          <w:p w:rsidR="00837A2E" w:rsidRPr="006F61A7" w:rsidRDefault="00837A2E" w:rsidP="00C81311"/>
        </w:tc>
        <w:tc>
          <w:tcPr>
            <w:tcW w:w="2230" w:type="pct"/>
            <w:tcMar>
              <w:top w:w="0" w:type="dxa"/>
              <w:left w:w="108" w:type="dxa"/>
              <w:bottom w:w="0" w:type="dxa"/>
              <w:right w:w="108" w:type="dxa"/>
            </w:tcMar>
            <w:vAlign w:val="center"/>
          </w:tcPr>
          <w:p w:rsidR="00837A2E" w:rsidRPr="006F61A7" w:rsidRDefault="00837A2E" w:rsidP="00C81311">
            <w:r w:rsidRPr="006F61A7">
              <w:t>有效视野尺寸：</w:t>
            </w:r>
            <w:r w:rsidRPr="006F61A7">
              <w:t>≥298mm×298mm</w:t>
            </w:r>
          </w:p>
        </w:tc>
        <w:tc>
          <w:tcPr>
            <w:tcW w:w="769" w:type="pct"/>
            <w:shd w:val="clear" w:color="auto" w:fill="auto"/>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11</w:t>
            </w:r>
          </w:p>
        </w:tc>
        <w:tc>
          <w:tcPr>
            <w:tcW w:w="791" w:type="pct"/>
            <w:vMerge/>
            <w:vAlign w:val="center"/>
          </w:tcPr>
          <w:p w:rsidR="00837A2E" w:rsidRPr="006F61A7" w:rsidRDefault="00837A2E" w:rsidP="00C81311">
            <w:pPr>
              <w:widowControl/>
              <w:snapToGrid w:val="0"/>
              <w:jc w:val="center"/>
              <w:rPr>
                <w:kern w:val="0"/>
                <w:sz w:val="22"/>
              </w:rPr>
            </w:pPr>
          </w:p>
        </w:tc>
        <w:tc>
          <w:tcPr>
            <w:tcW w:w="810" w:type="pct"/>
            <w:vMerge/>
            <w:tcMar>
              <w:top w:w="0" w:type="dxa"/>
              <w:left w:w="108" w:type="dxa"/>
              <w:bottom w:w="0" w:type="dxa"/>
              <w:right w:w="108" w:type="dxa"/>
            </w:tcMar>
            <w:vAlign w:val="center"/>
          </w:tcPr>
          <w:p w:rsidR="00837A2E" w:rsidRPr="006F61A7" w:rsidRDefault="00837A2E" w:rsidP="00C81311"/>
        </w:tc>
        <w:tc>
          <w:tcPr>
            <w:tcW w:w="2230" w:type="pct"/>
            <w:tcMar>
              <w:top w:w="0" w:type="dxa"/>
              <w:left w:w="108" w:type="dxa"/>
              <w:bottom w:w="0" w:type="dxa"/>
              <w:right w:w="108" w:type="dxa"/>
            </w:tcMar>
            <w:vAlign w:val="center"/>
          </w:tcPr>
          <w:p w:rsidR="00837A2E" w:rsidRPr="006F61A7" w:rsidRDefault="00837A2E" w:rsidP="00C81311">
            <w:r w:rsidRPr="006F61A7">
              <w:t>像素矩阵：</w:t>
            </w:r>
            <w:r w:rsidRPr="006F61A7">
              <w:t>≥1536×1536</w:t>
            </w:r>
          </w:p>
        </w:tc>
        <w:tc>
          <w:tcPr>
            <w:tcW w:w="769" w:type="pct"/>
            <w:shd w:val="clear" w:color="auto" w:fill="auto"/>
            <w:vAlign w:val="center"/>
          </w:tcPr>
          <w:p w:rsidR="00837A2E" w:rsidRPr="006F61A7" w:rsidRDefault="00837A2E" w:rsidP="00C81311">
            <w:pPr>
              <w:jc w:val="center"/>
            </w:pPr>
            <w:r w:rsidRPr="006F61A7">
              <w:t>是</w:t>
            </w:r>
          </w:p>
        </w:tc>
      </w:tr>
      <w:tr w:rsidR="00837A2E" w:rsidRPr="006F61A7" w:rsidTr="00C81311">
        <w:trPr>
          <w:trHeight w:val="454"/>
          <w:jc w:val="center"/>
        </w:trPr>
        <w:tc>
          <w:tcPr>
            <w:tcW w:w="400" w:type="pct"/>
            <w:tcBorders>
              <w:bottom w:val="single" w:sz="4" w:space="0" w:color="auto"/>
            </w:tcBorders>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lastRenderedPageBreak/>
              <w:t>12</w:t>
            </w:r>
          </w:p>
        </w:tc>
        <w:tc>
          <w:tcPr>
            <w:tcW w:w="791" w:type="pct"/>
            <w:vMerge/>
            <w:tcBorders>
              <w:bottom w:val="single" w:sz="4" w:space="0" w:color="auto"/>
            </w:tcBorders>
            <w:vAlign w:val="center"/>
          </w:tcPr>
          <w:p w:rsidR="00837A2E" w:rsidRPr="006F61A7" w:rsidRDefault="00837A2E" w:rsidP="00C81311">
            <w:pPr>
              <w:widowControl/>
              <w:snapToGrid w:val="0"/>
              <w:jc w:val="center"/>
              <w:rPr>
                <w:kern w:val="0"/>
                <w:sz w:val="22"/>
              </w:rPr>
            </w:pPr>
          </w:p>
        </w:tc>
        <w:tc>
          <w:tcPr>
            <w:tcW w:w="810" w:type="pct"/>
            <w:tcBorders>
              <w:bottom w:val="single" w:sz="4" w:space="0" w:color="auto"/>
            </w:tcBorders>
            <w:tcMar>
              <w:top w:w="0" w:type="dxa"/>
              <w:left w:w="108" w:type="dxa"/>
              <w:bottom w:w="0" w:type="dxa"/>
              <w:right w:w="108" w:type="dxa"/>
            </w:tcMar>
            <w:vAlign w:val="center"/>
          </w:tcPr>
          <w:p w:rsidR="00837A2E" w:rsidRPr="006F61A7" w:rsidRDefault="00837A2E" w:rsidP="00C81311">
            <w:r w:rsidRPr="006F61A7">
              <w:t xml:space="preserve">C </w:t>
            </w:r>
            <w:r w:rsidRPr="006F61A7">
              <w:t>臂机架</w:t>
            </w:r>
          </w:p>
        </w:tc>
        <w:tc>
          <w:tcPr>
            <w:tcW w:w="2230" w:type="pct"/>
            <w:tcBorders>
              <w:bottom w:val="single" w:sz="4" w:space="0" w:color="auto"/>
            </w:tcBorders>
            <w:tcMar>
              <w:top w:w="0" w:type="dxa"/>
              <w:left w:w="108" w:type="dxa"/>
              <w:bottom w:w="0" w:type="dxa"/>
              <w:right w:w="108" w:type="dxa"/>
            </w:tcMar>
            <w:vAlign w:val="center"/>
          </w:tcPr>
          <w:p w:rsidR="00837A2E" w:rsidRPr="006F61A7" w:rsidRDefault="00837A2E" w:rsidP="00C81311">
            <w:r w:rsidRPr="006F61A7">
              <w:t>C</w:t>
            </w:r>
            <w:r w:rsidRPr="006F61A7">
              <w:t>臂开口：</w:t>
            </w:r>
            <w:r w:rsidRPr="006F61A7">
              <w:t>≥870mm</w:t>
            </w:r>
          </w:p>
        </w:tc>
        <w:tc>
          <w:tcPr>
            <w:tcW w:w="769" w:type="pct"/>
            <w:tcBorders>
              <w:bottom w:val="single" w:sz="4" w:space="0" w:color="auto"/>
            </w:tcBorders>
            <w:shd w:val="clear" w:color="auto" w:fill="auto"/>
            <w:vAlign w:val="center"/>
          </w:tcPr>
          <w:p w:rsidR="00837A2E" w:rsidRPr="006F61A7" w:rsidRDefault="00837A2E" w:rsidP="00C81311">
            <w:pPr>
              <w:jc w:val="center"/>
            </w:pPr>
            <w:r w:rsidRPr="006F61A7">
              <w:t>是</w:t>
            </w:r>
          </w:p>
        </w:tc>
      </w:tr>
    </w:tbl>
    <w:p w:rsidR="00837A2E" w:rsidRPr="006F61A7" w:rsidRDefault="00837A2E" w:rsidP="00837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6F61A7">
        <w:rPr>
          <w:b/>
          <w:color w:val="0000FF"/>
          <w:sz w:val="22"/>
        </w:rPr>
        <w:t>说明：需求中要求提供技术支持资料（包括但不限于原厂</w:t>
      </w:r>
      <w:r w:rsidRPr="006F61A7">
        <w:rPr>
          <w:b/>
          <w:color w:val="0000FF"/>
          <w:sz w:val="22"/>
        </w:rPr>
        <w:t>DataSheet</w:t>
      </w:r>
      <w:r w:rsidRPr="006F61A7">
        <w:rPr>
          <w:b/>
          <w:color w:val="0000FF"/>
          <w:sz w:val="22"/>
        </w:rPr>
        <w:t>、说明书、所投产品注册证及其附页等资料）未提供的，该项技术指标视为不满足招标文件要求，不得分。</w:t>
      </w:r>
    </w:p>
    <w:p w:rsidR="00837A2E" w:rsidRPr="006F61A7" w:rsidRDefault="00837A2E" w:rsidP="00837A2E">
      <w:pPr>
        <w:snapToGrid w:val="0"/>
        <w:ind w:firstLineChars="200" w:firstLine="440"/>
        <w:jc w:val="left"/>
        <w:rPr>
          <w:b/>
          <w:bCs/>
          <w:color w:val="FF0000"/>
          <w:sz w:val="22"/>
          <w:u w:val="wavyHeavy"/>
        </w:rPr>
      </w:pPr>
      <w:r w:rsidRPr="006F61A7">
        <w:rPr>
          <w:sz w:val="22"/>
        </w:rPr>
        <w:t>9.2.2.2</w:t>
      </w:r>
      <w:r w:rsidRPr="006F61A7">
        <w:rPr>
          <w:sz w:val="22"/>
        </w:rPr>
        <w:t>投标产品综合性能</w:t>
      </w:r>
    </w:p>
    <w:tbl>
      <w:tblPr>
        <w:tblW w:w="4450" w:type="pct"/>
        <w:jc w:val="center"/>
        <w:tblInd w:w="-629"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08"/>
        <w:gridCol w:w="1362"/>
        <w:gridCol w:w="1405"/>
        <w:gridCol w:w="3875"/>
        <w:gridCol w:w="1334"/>
      </w:tblGrid>
      <w:tr w:rsidR="00837A2E" w:rsidRPr="006F61A7" w:rsidTr="00C81311">
        <w:trPr>
          <w:trHeight w:val="454"/>
          <w:tblHeader/>
          <w:jc w:val="center"/>
        </w:trPr>
        <w:tc>
          <w:tcPr>
            <w:tcW w:w="408" w:type="pct"/>
            <w:tcMar>
              <w:top w:w="0" w:type="dxa"/>
              <w:left w:w="108" w:type="dxa"/>
              <w:bottom w:w="0" w:type="dxa"/>
              <w:right w:w="108" w:type="dxa"/>
            </w:tcMar>
            <w:vAlign w:val="center"/>
          </w:tcPr>
          <w:p w:rsidR="00837A2E" w:rsidRPr="006F61A7" w:rsidRDefault="00837A2E" w:rsidP="00C81311">
            <w:pPr>
              <w:adjustRightInd w:val="0"/>
              <w:snapToGrid w:val="0"/>
              <w:jc w:val="center"/>
              <w:rPr>
                <w:sz w:val="22"/>
              </w:rPr>
            </w:pPr>
            <w:r w:rsidRPr="006F61A7">
              <w:rPr>
                <w:sz w:val="22"/>
              </w:rPr>
              <w:t>序号</w:t>
            </w:r>
          </w:p>
        </w:tc>
        <w:tc>
          <w:tcPr>
            <w:tcW w:w="784" w:type="pct"/>
            <w:tcMar>
              <w:top w:w="0" w:type="dxa"/>
              <w:left w:w="108" w:type="dxa"/>
              <w:bottom w:w="0" w:type="dxa"/>
              <w:right w:w="108" w:type="dxa"/>
            </w:tcMar>
            <w:vAlign w:val="center"/>
          </w:tcPr>
          <w:p w:rsidR="00837A2E" w:rsidRPr="006F61A7" w:rsidRDefault="00837A2E" w:rsidP="00C81311">
            <w:pPr>
              <w:adjustRightInd w:val="0"/>
              <w:snapToGrid w:val="0"/>
              <w:jc w:val="center"/>
              <w:rPr>
                <w:sz w:val="22"/>
              </w:rPr>
            </w:pPr>
            <w:r w:rsidRPr="006F61A7">
              <w:rPr>
                <w:sz w:val="22"/>
              </w:rPr>
              <w:t>产品名称</w:t>
            </w:r>
          </w:p>
        </w:tc>
        <w:tc>
          <w:tcPr>
            <w:tcW w:w="809" w:type="pct"/>
            <w:tcMar>
              <w:top w:w="0" w:type="dxa"/>
              <w:left w:w="108" w:type="dxa"/>
              <w:bottom w:w="0" w:type="dxa"/>
              <w:right w:w="108" w:type="dxa"/>
            </w:tcMar>
            <w:vAlign w:val="center"/>
          </w:tcPr>
          <w:p w:rsidR="00837A2E" w:rsidRPr="006F61A7" w:rsidRDefault="00837A2E" w:rsidP="00C81311">
            <w:pPr>
              <w:adjustRightInd w:val="0"/>
              <w:snapToGrid w:val="0"/>
              <w:jc w:val="center"/>
              <w:rPr>
                <w:kern w:val="0"/>
                <w:sz w:val="22"/>
              </w:rPr>
            </w:pPr>
            <w:r w:rsidRPr="006F61A7">
              <w:rPr>
                <w:sz w:val="22"/>
              </w:rPr>
              <w:t>技术名称</w:t>
            </w:r>
          </w:p>
        </w:tc>
        <w:tc>
          <w:tcPr>
            <w:tcW w:w="2231" w:type="pct"/>
            <w:vAlign w:val="center"/>
          </w:tcPr>
          <w:p w:rsidR="00837A2E" w:rsidRPr="006F61A7" w:rsidRDefault="00837A2E" w:rsidP="00C81311">
            <w:pPr>
              <w:adjustRightInd w:val="0"/>
              <w:snapToGrid w:val="0"/>
              <w:jc w:val="center"/>
              <w:rPr>
                <w:sz w:val="22"/>
              </w:rPr>
            </w:pPr>
            <w:r w:rsidRPr="006F61A7">
              <w:rPr>
                <w:sz w:val="22"/>
              </w:rPr>
              <w:t>综合性能招标要求</w:t>
            </w:r>
          </w:p>
        </w:tc>
        <w:tc>
          <w:tcPr>
            <w:tcW w:w="768" w:type="pct"/>
            <w:vAlign w:val="center"/>
          </w:tcPr>
          <w:p w:rsidR="00837A2E" w:rsidRPr="006F61A7" w:rsidRDefault="00837A2E" w:rsidP="00C81311">
            <w:pPr>
              <w:adjustRightInd w:val="0"/>
              <w:snapToGrid w:val="0"/>
              <w:jc w:val="center"/>
              <w:rPr>
                <w:sz w:val="22"/>
              </w:rPr>
            </w:pPr>
            <w:r w:rsidRPr="006F61A7">
              <w:rPr>
                <w:sz w:val="22"/>
              </w:rPr>
              <w:t>是否需要提供技术支持资料</w:t>
            </w:r>
          </w:p>
        </w:tc>
      </w:tr>
      <w:tr w:rsidR="00837A2E" w:rsidRPr="006F61A7" w:rsidTr="00C81311">
        <w:trPr>
          <w:trHeight w:val="760"/>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b/>
                <w:bCs/>
                <w:kern w:val="0"/>
                <w:sz w:val="22"/>
              </w:rPr>
            </w:pPr>
          </w:p>
        </w:tc>
        <w:tc>
          <w:tcPr>
            <w:tcW w:w="784"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b/>
                <w:bCs/>
                <w:kern w:val="0"/>
                <w:sz w:val="22"/>
              </w:rPr>
            </w:pPr>
            <w:r w:rsidRPr="006F61A7">
              <w:rPr>
                <w:bCs/>
                <w:sz w:val="22"/>
              </w:rPr>
              <w:t>移动式</w:t>
            </w:r>
            <w:r w:rsidRPr="006F61A7">
              <w:rPr>
                <w:bCs/>
                <w:sz w:val="22"/>
              </w:rPr>
              <w:t>C</w:t>
            </w:r>
            <w:proofErr w:type="gramStart"/>
            <w:r w:rsidRPr="006F61A7">
              <w:rPr>
                <w:bCs/>
                <w:sz w:val="22"/>
              </w:rPr>
              <w:t>型臂</w:t>
            </w:r>
            <w:proofErr w:type="gramEnd"/>
            <w:r w:rsidRPr="006F61A7">
              <w:rPr>
                <w:bCs/>
                <w:sz w:val="22"/>
              </w:rPr>
              <w:t>X</w:t>
            </w:r>
            <w:r w:rsidRPr="006F61A7">
              <w:rPr>
                <w:bCs/>
                <w:sz w:val="22"/>
              </w:rPr>
              <w:t>射线机</w:t>
            </w:r>
            <w:r w:rsidRPr="006F61A7">
              <w:rPr>
                <w:bCs/>
                <w:sz w:val="22"/>
              </w:rPr>
              <w:t>1</w:t>
            </w: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pPr>
            <w:r w:rsidRPr="006F61A7">
              <w:t xml:space="preserve">1.1 </w:t>
            </w:r>
            <w:r w:rsidRPr="006F61A7">
              <w:t>高压发生器及逆变器</w:t>
            </w:r>
          </w:p>
          <w:p w:rsidR="00837A2E" w:rsidRPr="006F61A7" w:rsidRDefault="00837A2E" w:rsidP="00C81311">
            <w:pPr>
              <w:widowControl/>
              <w:snapToGrid w:val="0"/>
              <w:jc w:val="center"/>
              <w:rPr>
                <w:kern w:val="0"/>
                <w:sz w:val="22"/>
              </w:rPr>
            </w:pPr>
            <w:r w:rsidRPr="006F61A7">
              <w:rPr>
                <w:kern w:val="0"/>
                <w:sz w:val="22"/>
              </w:rPr>
              <w:t>设备整体技术性能、配置、临床使用功能</w:t>
            </w:r>
          </w:p>
        </w:tc>
        <w:tc>
          <w:tcPr>
            <w:tcW w:w="2231" w:type="pct"/>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1.1.1 </w:t>
            </w:r>
            <w:proofErr w:type="gramStart"/>
            <w:r w:rsidRPr="006F61A7">
              <w:rPr>
                <w:color w:val="000000"/>
                <w:kern w:val="0"/>
                <w:szCs w:val="21"/>
                <w:lang w:bidi="ar"/>
              </w:rPr>
              <w:t>球管和</w:t>
            </w:r>
            <w:proofErr w:type="gramEnd"/>
            <w:r w:rsidRPr="006F61A7">
              <w:rPr>
                <w:color w:val="000000"/>
                <w:kern w:val="0"/>
                <w:szCs w:val="21"/>
                <w:lang w:bidi="ar"/>
              </w:rPr>
              <w:t>高压发生器采用分体式结构</w:t>
            </w:r>
          </w:p>
        </w:tc>
        <w:tc>
          <w:tcPr>
            <w:tcW w:w="768" w:type="pct"/>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center"/>
          </w:tcPr>
          <w:p w:rsidR="00837A2E" w:rsidRPr="006F61A7" w:rsidRDefault="00837A2E" w:rsidP="00C81311">
            <w:pPr>
              <w:widowControl/>
              <w:jc w:val="center"/>
              <w:textAlignment w:val="bottom"/>
              <w:rPr>
                <w:kern w:val="0"/>
                <w:sz w:val="22"/>
              </w:rPr>
            </w:pPr>
            <w:r w:rsidRPr="006F61A7">
              <w:rPr>
                <w:color w:val="000000"/>
                <w:kern w:val="0"/>
                <w:szCs w:val="21"/>
                <w:lang w:bidi="ar"/>
              </w:rPr>
              <w:t xml:space="preserve">1.1.2 </w:t>
            </w:r>
            <w:proofErr w:type="gramStart"/>
            <w:r w:rsidRPr="006F61A7">
              <w:rPr>
                <w:color w:val="000000"/>
                <w:kern w:val="0"/>
                <w:szCs w:val="21"/>
                <w:lang w:bidi="ar"/>
              </w:rPr>
              <w:t>球管和</w:t>
            </w:r>
            <w:proofErr w:type="gramEnd"/>
            <w:r w:rsidRPr="006F61A7">
              <w:rPr>
                <w:color w:val="000000"/>
                <w:kern w:val="0"/>
                <w:szCs w:val="21"/>
                <w:lang w:bidi="ar"/>
              </w:rPr>
              <w:t>高压发生器采用同一品牌，保证影像</w:t>
            </w:r>
            <w:proofErr w:type="gramStart"/>
            <w:r w:rsidRPr="006F61A7">
              <w:rPr>
                <w:color w:val="000000"/>
                <w:kern w:val="0"/>
                <w:szCs w:val="21"/>
                <w:lang w:bidi="ar"/>
              </w:rPr>
              <w:t>链数据</w:t>
            </w:r>
            <w:proofErr w:type="gramEnd"/>
            <w:r w:rsidRPr="006F61A7">
              <w:rPr>
                <w:color w:val="000000"/>
                <w:kern w:val="0"/>
                <w:szCs w:val="21"/>
                <w:lang w:bidi="ar"/>
              </w:rPr>
              <w:t>的稳定</w:t>
            </w:r>
          </w:p>
        </w:tc>
        <w:tc>
          <w:tcPr>
            <w:tcW w:w="768" w:type="pct"/>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1.2 X</w:t>
            </w:r>
            <w:proofErr w:type="gramStart"/>
            <w:r w:rsidRPr="006F61A7">
              <w:rPr>
                <w:kern w:val="0"/>
                <w:sz w:val="22"/>
              </w:rPr>
              <w:t>射线球管组件</w:t>
            </w:r>
            <w:proofErr w:type="gramEnd"/>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1.2.1 </w:t>
            </w:r>
            <w:r w:rsidRPr="006F61A7">
              <w:rPr>
                <w:color w:val="000000"/>
                <w:kern w:val="0"/>
                <w:szCs w:val="21"/>
                <w:lang w:bidi="ar"/>
              </w:rPr>
              <w:t>双焦点球管：小焦点</w:t>
            </w:r>
            <w:r w:rsidRPr="006F61A7">
              <w:rPr>
                <w:color w:val="000000"/>
                <w:kern w:val="0"/>
                <w:szCs w:val="21"/>
                <w:lang w:bidi="ar"/>
              </w:rPr>
              <w:t>≤</w:t>
            </w:r>
            <w:r w:rsidRPr="006F61A7">
              <w:rPr>
                <w:rStyle w:val="font31"/>
                <w:rFonts w:ascii="Times New Roman" w:hAnsi="Times New Roman" w:cs="Times New Roman"/>
                <w:lang w:bidi="ar"/>
              </w:rPr>
              <w:t>0.3mm,</w:t>
            </w:r>
            <w:r w:rsidRPr="006F61A7">
              <w:rPr>
                <w:color w:val="000000"/>
                <w:kern w:val="0"/>
                <w:szCs w:val="21"/>
                <w:lang w:bidi="ar"/>
              </w:rPr>
              <w:t>大焦点</w:t>
            </w:r>
            <w:r w:rsidRPr="006F61A7">
              <w:rPr>
                <w:color w:val="000000"/>
                <w:kern w:val="0"/>
                <w:szCs w:val="21"/>
                <w:lang w:bidi="ar"/>
              </w:rPr>
              <w:t>≤</w:t>
            </w:r>
            <w:r w:rsidRPr="006F61A7">
              <w:rPr>
                <w:rStyle w:val="font31"/>
                <w:rFonts w:ascii="Times New Roman" w:hAnsi="Times New Roman" w:cs="Times New Roman"/>
                <w:lang w:bidi="ar"/>
              </w:rPr>
              <w:t>0.6mm</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1.2.2 </w:t>
            </w:r>
            <w:r w:rsidRPr="006F61A7">
              <w:rPr>
                <w:color w:val="000000"/>
                <w:kern w:val="0"/>
                <w:szCs w:val="21"/>
                <w:lang w:bidi="ar"/>
              </w:rPr>
              <w:t>阳极热容量</w:t>
            </w:r>
            <w:r w:rsidRPr="006F61A7">
              <w:rPr>
                <w:color w:val="000000"/>
                <w:kern w:val="0"/>
                <w:szCs w:val="21"/>
                <w:lang w:bidi="ar"/>
              </w:rPr>
              <w:t>≥</w:t>
            </w:r>
            <w:r w:rsidRPr="006F61A7">
              <w:rPr>
                <w:rStyle w:val="font31"/>
                <w:rFonts w:ascii="Times New Roman" w:hAnsi="Times New Roman" w:cs="Times New Roman"/>
                <w:lang w:bidi="ar"/>
              </w:rPr>
              <w:t>300kHU</w:t>
            </w:r>
            <w:r w:rsidRPr="006F61A7">
              <w:rPr>
                <w:color w:val="000000"/>
                <w:kern w:val="0"/>
                <w:szCs w:val="21"/>
                <w:lang w:bidi="ar"/>
              </w:rPr>
              <w:t>，阳极散热率</w:t>
            </w:r>
            <w:r w:rsidRPr="006F61A7">
              <w:rPr>
                <w:color w:val="000000"/>
                <w:kern w:val="0"/>
                <w:szCs w:val="21"/>
                <w:lang w:bidi="ar"/>
              </w:rPr>
              <w:t>≥</w:t>
            </w:r>
            <w:r w:rsidRPr="006F61A7">
              <w:rPr>
                <w:rStyle w:val="font31"/>
                <w:rFonts w:ascii="Times New Roman" w:hAnsi="Times New Roman" w:cs="Times New Roman"/>
                <w:lang w:bidi="ar"/>
              </w:rPr>
              <w:t>750W</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1.2.3 </w:t>
            </w:r>
            <w:r w:rsidRPr="006F61A7">
              <w:rPr>
                <w:color w:val="000000"/>
                <w:kern w:val="0"/>
                <w:szCs w:val="21"/>
                <w:lang w:bidi="ar"/>
              </w:rPr>
              <w:t>管套热容量</w:t>
            </w:r>
            <w:r w:rsidRPr="006F61A7">
              <w:rPr>
                <w:color w:val="000000"/>
                <w:kern w:val="0"/>
                <w:szCs w:val="21"/>
                <w:lang w:bidi="ar"/>
              </w:rPr>
              <w:t>≥</w:t>
            </w:r>
            <w:r w:rsidRPr="006F61A7">
              <w:rPr>
                <w:rStyle w:val="font31"/>
                <w:rFonts w:ascii="Times New Roman" w:hAnsi="Times New Roman" w:cs="Times New Roman"/>
                <w:lang w:bidi="ar"/>
              </w:rPr>
              <w:t>500kHU</w:t>
            </w:r>
            <w:r w:rsidRPr="006F61A7">
              <w:rPr>
                <w:color w:val="000000"/>
                <w:kern w:val="0"/>
                <w:szCs w:val="21"/>
                <w:lang w:bidi="ar"/>
              </w:rPr>
              <w:t>，管套散热率</w:t>
            </w:r>
            <w:r w:rsidRPr="006F61A7">
              <w:rPr>
                <w:color w:val="000000"/>
                <w:kern w:val="0"/>
                <w:szCs w:val="21"/>
                <w:lang w:bidi="ar"/>
              </w:rPr>
              <w:t>≥</w:t>
            </w:r>
            <w:r w:rsidRPr="006F61A7">
              <w:rPr>
                <w:rStyle w:val="font31"/>
                <w:rFonts w:ascii="Times New Roman" w:hAnsi="Times New Roman" w:cs="Times New Roman"/>
                <w:lang w:bidi="ar"/>
              </w:rPr>
              <w:t>140W</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1.2.4 </w:t>
            </w:r>
            <w:r w:rsidRPr="006F61A7">
              <w:rPr>
                <w:color w:val="000000"/>
                <w:kern w:val="0"/>
                <w:szCs w:val="21"/>
                <w:lang w:bidi="ar"/>
              </w:rPr>
              <w:t>散热方式：具备动态水冷技术</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1.2.5 </w:t>
            </w:r>
            <w:r w:rsidRPr="006F61A7">
              <w:rPr>
                <w:color w:val="000000"/>
                <w:kern w:val="0"/>
                <w:szCs w:val="21"/>
                <w:lang w:bidi="ar"/>
              </w:rPr>
              <w:t>冷却方式：水冷</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1.2.6 </w:t>
            </w:r>
            <w:r w:rsidRPr="006F61A7">
              <w:rPr>
                <w:color w:val="000000"/>
                <w:kern w:val="0"/>
                <w:szCs w:val="21"/>
                <w:lang w:bidi="ar"/>
              </w:rPr>
              <w:t>配备水平</w:t>
            </w:r>
            <w:r w:rsidRPr="006F61A7">
              <w:rPr>
                <w:rStyle w:val="font31"/>
                <w:rFonts w:ascii="Times New Roman" w:hAnsi="Times New Roman" w:cs="Times New Roman"/>
                <w:lang w:bidi="ar"/>
              </w:rPr>
              <w:t>/</w:t>
            </w:r>
            <w:r w:rsidRPr="006F61A7">
              <w:rPr>
                <w:color w:val="000000"/>
                <w:kern w:val="0"/>
                <w:szCs w:val="21"/>
                <w:lang w:bidi="ar"/>
              </w:rPr>
              <w:t>垂直方向双叶开合控制</w:t>
            </w:r>
            <w:proofErr w:type="gramStart"/>
            <w:r w:rsidRPr="006F61A7">
              <w:rPr>
                <w:color w:val="000000"/>
                <w:kern w:val="0"/>
                <w:szCs w:val="21"/>
                <w:lang w:bidi="ar"/>
              </w:rPr>
              <w:t>限束器</w:t>
            </w:r>
            <w:proofErr w:type="gramEnd"/>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 xml:space="preserve">1.3 </w:t>
            </w:r>
            <w:r w:rsidRPr="006F61A7">
              <w:rPr>
                <w:kern w:val="0"/>
                <w:sz w:val="22"/>
              </w:rPr>
              <w:t>动态平板探测器</w:t>
            </w: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1.3.1 </w:t>
            </w:r>
            <w:r w:rsidRPr="006F61A7">
              <w:rPr>
                <w:color w:val="000000"/>
                <w:kern w:val="0"/>
                <w:szCs w:val="21"/>
                <w:lang w:bidi="ar"/>
              </w:rPr>
              <w:t>平板探测器类型：非晶硅碘化铯</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1.3.2 </w:t>
            </w:r>
            <w:r w:rsidRPr="006F61A7">
              <w:rPr>
                <w:color w:val="000000"/>
                <w:kern w:val="0"/>
                <w:szCs w:val="21"/>
                <w:lang w:bidi="ar"/>
              </w:rPr>
              <w:t>有效视野范围</w:t>
            </w:r>
            <w:r w:rsidRPr="006F61A7">
              <w:rPr>
                <w:color w:val="000000"/>
                <w:kern w:val="0"/>
                <w:szCs w:val="21"/>
                <w:lang w:bidi="ar"/>
              </w:rPr>
              <w:t>≥295mm×295mm,</w:t>
            </w:r>
            <w:r w:rsidRPr="006F61A7">
              <w:rPr>
                <w:color w:val="000000"/>
                <w:kern w:val="0"/>
                <w:szCs w:val="21"/>
                <w:lang w:bidi="ar"/>
              </w:rPr>
              <w:t>非拼接平板</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1.3.3 </w:t>
            </w:r>
            <w:r w:rsidRPr="006F61A7">
              <w:rPr>
                <w:color w:val="000000"/>
                <w:kern w:val="0"/>
                <w:szCs w:val="21"/>
                <w:lang w:bidi="ar"/>
              </w:rPr>
              <w:t>像素尺寸：</w:t>
            </w:r>
            <w:r w:rsidRPr="006F61A7">
              <w:rPr>
                <w:color w:val="000000"/>
                <w:kern w:val="0"/>
                <w:szCs w:val="21"/>
                <w:lang w:bidi="ar"/>
              </w:rPr>
              <w:t>≤195μm</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1.3.4 </w:t>
            </w:r>
            <w:r w:rsidRPr="006F61A7">
              <w:rPr>
                <w:color w:val="000000"/>
                <w:kern w:val="0"/>
                <w:szCs w:val="21"/>
                <w:lang w:bidi="ar"/>
              </w:rPr>
              <w:t>采集矩阵或像素</w:t>
            </w:r>
            <w:r w:rsidRPr="006F61A7">
              <w:rPr>
                <w:color w:val="000000"/>
                <w:kern w:val="0"/>
                <w:szCs w:val="21"/>
                <w:lang w:bidi="ar"/>
              </w:rPr>
              <w:t>≤1600×1600</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1.3.5 </w:t>
            </w:r>
            <w:r w:rsidRPr="006F61A7">
              <w:rPr>
                <w:color w:val="000000"/>
                <w:kern w:val="0"/>
                <w:szCs w:val="21"/>
                <w:lang w:bidi="ar"/>
              </w:rPr>
              <w:t>动态范围：</w:t>
            </w:r>
            <w:r w:rsidRPr="006F61A7">
              <w:rPr>
                <w:color w:val="000000"/>
                <w:kern w:val="0"/>
                <w:szCs w:val="21"/>
                <w:lang w:bidi="ar"/>
              </w:rPr>
              <w:t>≥16bit</w:t>
            </w:r>
            <w:r w:rsidRPr="006F61A7">
              <w:rPr>
                <w:color w:val="000000"/>
                <w:kern w:val="0"/>
                <w:szCs w:val="21"/>
                <w:lang w:bidi="ar"/>
              </w:rPr>
              <w:t>，不低于</w:t>
            </w:r>
            <w:r w:rsidRPr="006F61A7">
              <w:rPr>
                <w:color w:val="000000"/>
                <w:kern w:val="0"/>
                <w:szCs w:val="21"/>
                <w:lang w:bidi="ar"/>
              </w:rPr>
              <w:t>2k</w:t>
            </w:r>
            <w:r w:rsidRPr="006F61A7">
              <w:rPr>
                <w:color w:val="000000"/>
                <w:kern w:val="0"/>
                <w:szCs w:val="21"/>
                <w:lang w:bidi="ar"/>
              </w:rPr>
              <w:t>影像链</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1.3.6 </w:t>
            </w:r>
            <w:r w:rsidRPr="006F61A7">
              <w:rPr>
                <w:color w:val="000000"/>
                <w:kern w:val="0"/>
                <w:szCs w:val="21"/>
                <w:lang w:bidi="ar"/>
              </w:rPr>
              <w:t>滤线</w:t>
            </w:r>
            <w:proofErr w:type="gramStart"/>
            <w:r w:rsidRPr="006F61A7">
              <w:rPr>
                <w:color w:val="000000"/>
                <w:kern w:val="0"/>
                <w:szCs w:val="21"/>
                <w:lang w:bidi="ar"/>
              </w:rPr>
              <w:t>栅栅</w:t>
            </w:r>
            <w:proofErr w:type="gramEnd"/>
            <w:r w:rsidRPr="006F61A7">
              <w:rPr>
                <w:color w:val="000000"/>
                <w:kern w:val="0"/>
                <w:szCs w:val="21"/>
                <w:lang w:bidi="ar"/>
              </w:rPr>
              <w:t>比</w:t>
            </w:r>
            <w:r w:rsidRPr="006F61A7">
              <w:rPr>
                <w:color w:val="000000"/>
                <w:kern w:val="0"/>
                <w:szCs w:val="21"/>
                <w:lang w:bidi="ar"/>
              </w:rPr>
              <w:t>≥8</w:t>
            </w:r>
            <w:r w:rsidRPr="006F61A7">
              <w:rPr>
                <w:color w:val="000000"/>
                <w:kern w:val="0"/>
                <w:szCs w:val="21"/>
                <w:lang w:bidi="ar"/>
              </w:rPr>
              <w:t>：</w:t>
            </w:r>
            <w:r w:rsidRPr="006F61A7">
              <w:rPr>
                <w:color w:val="000000"/>
                <w:kern w:val="0"/>
                <w:szCs w:val="21"/>
                <w:lang w:bidi="ar"/>
              </w:rPr>
              <w:t>1</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1.3.7 </w:t>
            </w:r>
            <w:r w:rsidRPr="006F61A7">
              <w:rPr>
                <w:color w:val="000000"/>
                <w:kern w:val="0"/>
                <w:szCs w:val="21"/>
                <w:lang w:bidi="ar"/>
              </w:rPr>
              <w:t>具备的滤过方式</w:t>
            </w:r>
            <w:r w:rsidRPr="006F61A7">
              <w:rPr>
                <w:color w:val="000000"/>
                <w:kern w:val="0"/>
                <w:szCs w:val="21"/>
                <w:lang w:bidi="ar"/>
              </w:rPr>
              <w:t>≥3</w:t>
            </w:r>
            <w:r w:rsidRPr="006F61A7">
              <w:rPr>
                <w:color w:val="000000"/>
                <w:kern w:val="0"/>
                <w:szCs w:val="21"/>
                <w:lang w:bidi="ar"/>
              </w:rPr>
              <w:t>种，包括固有滤过、附加滤过和可变滤过等</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 xml:space="preserve">1.4 </w:t>
            </w:r>
            <w:r w:rsidRPr="006F61A7">
              <w:rPr>
                <w:kern w:val="0"/>
                <w:sz w:val="22"/>
              </w:rPr>
              <w:t>机架系统</w:t>
            </w: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1.4.1 </w:t>
            </w:r>
            <w:r w:rsidRPr="006F61A7">
              <w:rPr>
                <w:color w:val="000000"/>
                <w:kern w:val="0"/>
                <w:szCs w:val="21"/>
                <w:lang w:bidi="ar"/>
              </w:rPr>
              <w:t>可移动式</w:t>
            </w:r>
            <w:proofErr w:type="gramStart"/>
            <w:r w:rsidRPr="006F61A7">
              <w:rPr>
                <w:color w:val="000000"/>
                <w:kern w:val="0"/>
                <w:szCs w:val="21"/>
                <w:lang w:bidi="ar"/>
              </w:rPr>
              <w:t>四维全</w:t>
            </w:r>
            <w:proofErr w:type="gramEnd"/>
            <w:r w:rsidRPr="006F61A7">
              <w:rPr>
                <w:color w:val="000000"/>
                <w:kern w:val="0"/>
                <w:szCs w:val="21"/>
                <w:lang w:bidi="ar"/>
              </w:rPr>
              <w:t>电动机架，保证</w:t>
            </w:r>
            <w:r w:rsidRPr="006F61A7">
              <w:rPr>
                <w:color w:val="000000"/>
                <w:kern w:val="0"/>
                <w:szCs w:val="21"/>
                <w:lang w:bidi="ar"/>
              </w:rPr>
              <w:t>C</w:t>
            </w:r>
            <w:r w:rsidRPr="006F61A7">
              <w:rPr>
                <w:color w:val="000000"/>
                <w:kern w:val="0"/>
                <w:szCs w:val="21"/>
                <w:lang w:bidi="ar"/>
              </w:rPr>
              <w:t>环转动时的精确度和稳定性</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1.4.2 </w:t>
            </w:r>
            <w:r w:rsidRPr="006F61A7">
              <w:rPr>
                <w:color w:val="000000"/>
                <w:kern w:val="0"/>
                <w:szCs w:val="21"/>
                <w:lang w:bidi="ar"/>
              </w:rPr>
              <w:t>焦屏距</w:t>
            </w:r>
            <w:r w:rsidRPr="006F61A7">
              <w:rPr>
                <w:color w:val="000000"/>
                <w:kern w:val="0"/>
                <w:szCs w:val="21"/>
                <w:lang w:bidi="ar"/>
              </w:rPr>
              <w:t>≥1100mm</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1.4.3 </w:t>
            </w:r>
            <w:r w:rsidRPr="006F61A7">
              <w:rPr>
                <w:color w:val="000000"/>
                <w:kern w:val="0"/>
                <w:szCs w:val="21"/>
                <w:lang w:bidi="ar"/>
              </w:rPr>
              <w:t>沿弧滑动：</w:t>
            </w:r>
            <w:r w:rsidRPr="006F61A7">
              <w:rPr>
                <w:color w:val="000000"/>
                <w:kern w:val="0"/>
                <w:szCs w:val="21"/>
                <w:lang w:bidi="ar"/>
              </w:rPr>
              <w:t>≥140°</w:t>
            </w:r>
            <w:r w:rsidRPr="006F61A7">
              <w:rPr>
                <w:color w:val="000000"/>
                <w:kern w:val="0"/>
                <w:szCs w:val="21"/>
                <w:lang w:bidi="ar"/>
              </w:rPr>
              <w:t>（电动）</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1.4.4 </w:t>
            </w:r>
            <w:r w:rsidRPr="006F61A7">
              <w:rPr>
                <w:color w:val="000000"/>
                <w:kern w:val="0"/>
                <w:szCs w:val="21"/>
                <w:lang w:bidi="ar"/>
              </w:rPr>
              <w:t>立柱升降：直线导轨设计，行程</w:t>
            </w:r>
            <w:r w:rsidRPr="006F61A7">
              <w:rPr>
                <w:color w:val="000000"/>
                <w:kern w:val="0"/>
                <w:szCs w:val="21"/>
                <w:lang w:bidi="ar"/>
              </w:rPr>
              <w:t>≤400mm</w:t>
            </w:r>
            <w:r w:rsidRPr="006F61A7">
              <w:rPr>
                <w:color w:val="000000"/>
                <w:kern w:val="0"/>
                <w:szCs w:val="21"/>
                <w:lang w:bidi="ar"/>
              </w:rPr>
              <w:t>（电动）</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1.4.5 C</w:t>
            </w:r>
            <w:proofErr w:type="gramStart"/>
            <w:r w:rsidRPr="006F61A7">
              <w:rPr>
                <w:color w:val="000000"/>
                <w:kern w:val="0"/>
                <w:szCs w:val="21"/>
                <w:lang w:bidi="ar"/>
              </w:rPr>
              <w:t>臂绕水平</w:t>
            </w:r>
            <w:proofErr w:type="gramEnd"/>
            <w:r w:rsidRPr="006F61A7">
              <w:rPr>
                <w:color w:val="000000"/>
                <w:kern w:val="0"/>
                <w:szCs w:val="21"/>
                <w:lang w:bidi="ar"/>
              </w:rPr>
              <w:t>轴旋转：</w:t>
            </w:r>
            <w:r w:rsidRPr="006F61A7">
              <w:rPr>
                <w:color w:val="000000"/>
                <w:kern w:val="0"/>
                <w:szCs w:val="21"/>
                <w:lang w:bidi="ar"/>
              </w:rPr>
              <w:t>≥±180°</w:t>
            </w:r>
            <w:r w:rsidRPr="006F61A7">
              <w:rPr>
                <w:color w:val="000000"/>
                <w:kern w:val="0"/>
                <w:szCs w:val="21"/>
                <w:lang w:bidi="ar"/>
              </w:rPr>
              <w:t>（电动）</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1.4.6 C</w:t>
            </w:r>
            <w:proofErr w:type="gramStart"/>
            <w:r w:rsidRPr="006F61A7">
              <w:rPr>
                <w:color w:val="000000"/>
                <w:kern w:val="0"/>
                <w:szCs w:val="21"/>
                <w:lang w:bidi="ar"/>
              </w:rPr>
              <w:t>臂水平</w:t>
            </w:r>
            <w:proofErr w:type="gramEnd"/>
            <w:r w:rsidRPr="006F61A7">
              <w:rPr>
                <w:color w:val="000000"/>
                <w:kern w:val="0"/>
                <w:szCs w:val="21"/>
                <w:lang w:bidi="ar"/>
              </w:rPr>
              <w:t>延伸：</w:t>
            </w:r>
            <w:r w:rsidRPr="006F61A7">
              <w:rPr>
                <w:color w:val="000000"/>
                <w:kern w:val="0"/>
                <w:szCs w:val="21"/>
                <w:lang w:bidi="ar"/>
              </w:rPr>
              <w:t>≥200mm</w:t>
            </w:r>
            <w:r w:rsidRPr="006F61A7">
              <w:rPr>
                <w:color w:val="000000"/>
                <w:kern w:val="0"/>
                <w:szCs w:val="21"/>
                <w:lang w:bidi="ar"/>
              </w:rPr>
              <w:t>（电动）</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1.4.7 </w:t>
            </w:r>
            <w:r w:rsidRPr="006F61A7">
              <w:rPr>
                <w:color w:val="000000"/>
                <w:kern w:val="0"/>
                <w:szCs w:val="21"/>
                <w:lang w:bidi="ar"/>
              </w:rPr>
              <w:t>左右摆幅：</w:t>
            </w:r>
            <w:r w:rsidRPr="006F61A7">
              <w:rPr>
                <w:color w:val="000000"/>
                <w:kern w:val="0"/>
                <w:szCs w:val="21"/>
                <w:lang w:bidi="ar"/>
              </w:rPr>
              <w:t>≥±15°</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1.5 X</w:t>
            </w:r>
            <w:r w:rsidRPr="006F61A7">
              <w:rPr>
                <w:kern w:val="0"/>
                <w:sz w:val="22"/>
              </w:rPr>
              <w:t>射线控制系统</w:t>
            </w: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1.5.1 CAN</w:t>
            </w:r>
            <w:r w:rsidRPr="006F61A7">
              <w:rPr>
                <w:color w:val="000000"/>
                <w:kern w:val="0"/>
                <w:szCs w:val="21"/>
                <w:lang w:bidi="ar"/>
              </w:rPr>
              <w:t>总线控制，可进行多外围扩展</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1.5.2 </w:t>
            </w:r>
            <w:r w:rsidRPr="006F61A7">
              <w:rPr>
                <w:color w:val="000000"/>
                <w:kern w:val="0"/>
                <w:szCs w:val="21"/>
                <w:lang w:bidi="ar"/>
              </w:rPr>
              <w:t>预留高压注射器联动接口，能够有效实现高压注射器和</w:t>
            </w:r>
            <w:r w:rsidRPr="006F61A7">
              <w:rPr>
                <w:color w:val="000000"/>
                <w:kern w:val="0"/>
                <w:szCs w:val="21"/>
                <w:lang w:bidi="ar"/>
              </w:rPr>
              <w:t>C</w:t>
            </w:r>
            <w:proofErr w:type="gramStart"/>
            <w:r w:rsidRPr="006F61A7">
              <w:rPr>
                <w:color w:val="000000"/>
                <w:kern w:val="0"/>
                <w:szCs w:val="21"/>
                <w:lang w:bidi="ar"/>
              </w:rPr>
              <w:t>型臂曝光</w:t>
            </w:r>
            <w:proofErr w:type="gramEnd"/>
            <w:r w:rsidRPr="006F61A7">
              <w:rPr>
                <w:color w:val="000000"/>
                <w:kern w:val="0"/>
                <w:szCs w:val="21"/>
                <w:lang w:bidi="ar"/>
              </w:rPr>
              <w:t>联动</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1.5.3 </w:t>
            </w:r>
            <w:r w:rsidRPr="006F61A7">
              <w:rPr>
                <w:color w:val="000000"/>
                <w:kern w:val="0"/>
                <w:szCs w:val="21"/>
                <w:lang w:bidi="ar"/>
              </w:rPr>
              <w:t>具有</w:t>
            </w:r>
            <w:r w:rsidRPr="006F61A7">
              <w:rPr>
                <w:color w:val="000000"/>
                <w:kern w:val="0"/>
                <w:szCs w:val="21"/>
                <w:lang w:bidi="ar"/>
              </w:rPr>
              <w:t>3</w:t>
            </w:r>
            <w:r w:rsidRPr="006F61A7">
              <w:rPr>
                <w:color w:val="000000"/>
                <w:kern w:val="0"/>
                <w:szCs w:val="21"/>
                <w:lang w:bidi="ar"/>
              </w:rPr>
              <w:t>个触摸屏，可在</w:t>
            </w:r>
            <w:r w:rsidRPr="006F61A7">
              <w:rPr>
                <w:color w:val="000000"/>
                <w:kern w:val="0"/>
                <w:szCs w:val="21"/>
                <w:lang w:bidi="ar"/>
              </w:rPr>
              <w:t>X</w:t>
            </w:r>
            <w:r w:rsidRPr="006F61A7">
              <w:rPr>
                <w:color w:val="000000"/>
                <w:kern w:val="0"/>
                <w:szCs w:val="21"/>
                <w:lang w:bidi="ar"/>
              </w:rPr>
              <w:t>线机上</w:t>
            </w:r>
            <w:r w:rsidRPr="006F61A7">
              <w:rPr>
                <w:color w:val="000000"/>
                <w:kern w:val="0"/>
                <w:szCs w:val="21"/>
                <w:lang w:bidi="ar"/>
              </w:rPr>
              <w:t>/</w:t>
            </w:r>
            <w:r w:rsidRPr="006F61A7">
              <w:rPr>
                <w:color w:val="000000"/>
                <w:kern w:val="0"/>
                <w:szCs w:val="21"/>
                <w:lang w:bidi="ar"/>
              </w:rPr>
              <w:t>工作站台车上通过触摸屏控制</w:t>
            </w:r>
            <w:r w:rsidRPr="006F61A7">
              <w:rPr>
                <w:color w:val="000000"/>
                <w:kern w:val="0"/>
                <w:szCs w:val="21"/>
                <w:lang w:bidi="ar"/>
              </w:rPr>
              <w:t>X</w:t>
            </w:r>
            <w:r w:rsidRPr="006F61A7">
              <w:rPr>
                <w:color w:val="000000"/>
                <w:kern w:val="0"/>
                <w:szCs w:val="21"/>
                <w:lang w:bidi="ar"/>
              </w:rPr>
              <w:t>射线剂量、机架运动、束光器等</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1.5.4 </w:t>
            </w:r>
            <w:r w:rsidRPr="006F61A7">
              <w:rPr>
                <w:color w:val="000000"/>
                <w:kern w:val="0"/>
                <w:szCs w:val="21"/>
                <w:lang w:bidi="ar"/>
              </w:rPr>
              <w:t>工作站台车上采用电阻式触摸屏，尺寸</w:t>
            </w:r>
            <w:r w:rsidRPr="006F61A7">
              <w:rPr>
                <w:color w:val="000000"/>
                <w:kern w:val="0"/>
                <w:szCs w:val="21"/>
                <w:lang w:bidi="ar"/>
              </w:rPr>
              <w:t>≥8</w:t>
            </w:r>
            <w:r w:rsidRPr="006F61A7">
              <w:rPr>
                <w:color w:val="000000"/>
                <w:kern w:val="0"/>
                <w:szCs w:val="21"/>
                <w:lang w:bidi="ar"/>
              </w:rPr>
              <w:t>英寸，可通过触摸屏控制</w:t>
            </w:r>
            <w:r w:rsidRPr="006F61A7">
              <w:rPr>
                <w:color w:val="000000"/>
                <w:kern w:val="0"/>
                <w:szCs w:val="21"/>
                <w:lang w:bidi="ar"/>
              </w:rPr>
              <w:t>X</w:t>
            </w:r>
            <w:r w:rsidRPr="006F61A7">
              <w:rPr>
                <w:color w:val="000000"/>
                <w:kern w:val="0"/>
                <w:szCs w:val="21"/>
                <w:lang w:bidi="ar"/>
              </w:rPr>
              <w:t>射线剂量、机架运动、束光器等</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1.5.5 X</w:t>
            </w:r>
            <w:r w:rsidRPr="006F61A7">
              <w:rPr>
                <w:color w:val="000000"/>
                <w:kern w:val="0"/>
                <w:szCs w:val="21"/>
                <w:lang w:bidi="ar"/>
              </w:rPr>
              <w:t>线机架上具备</w:t>
            </w:r>
            <w:r w:rsidRPr="006F61A7">
              <w:rPr>
                <w:color w:val="000000"/>
                <w:kern w:val="0"/>
                <w:szCs w:val="21"/>
                <w:lang w:bidi="ar"/>
              </w:rPr>
              <w:t>≥2</w:t>
            </w:r>
            <w:r w:rsidRPr="006F61A7">
              <w:rPr>
                <w:color w:val="000000"/>
                <w:kern w:val="0"/>
                <w:szCs w:val="21"/>
                <w:lang w:bidi="ar"/>
              </w:rPr>
              <w:t>块触摸屏，尺寸</w:t>
            </w:r>
            <w:r w:rsidRPr="006F61A7">
              <w:rPr>
                <w:color w:val="000000"/>
                <w:kern w:val="0"/>
                <w:szCs w:val="21"/>
                <w:lang w:bidi="ar"/>
              </w:rPr>
              <w:t>≥8</w:t>
            </w:r>
            <w:r w:rsidRPr="006F61A7">
              <w:rPr>
                <w:color w:val="000000"/>
                <w:kern w:val="0"/>
                <w:szCs w:val="21"/>
                <w:lang w:bidi="ar"/>
              </w:rPr>
              <w:t>英寸，可通过触摸屏控制机器工作，方便医护人员在不同位置操作机器</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1.5.6 </w:t>
            </w:r>
            <w:r w:rsidRPr="006F61A7">
              <w:rPr>
                <w:color w:val="000000"/>
                <w:kern w:val="0"/>
                <w:szCs w:val="21"/>
                <w:lang w:bidi="ar"/>
              </w:rPr>
              <w:t>可选配隔室操作，最大程度避免操作人员的辐射伤害，方便教学演示</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1.5.7 </w:t>
            </w:r>
            <w:r w:rsidRPr="006F61A7">
              <w:rPr>
                <w:color w:val="000000"/>
                <w:kern w:val="0"/>
                <w:szCs w:val="21"/>
                <w:lang w:bidi="ar"/>
              </w:rPr>
              <w:t>透视</w:t>
            </w:r>
            <w:r w:rsidRPr="006F61A7">
              <w:rPr>
                <w:color w:val="000000"/>
                <w:kern w:val="0"/>
                <w:szCs w:val="21"/>
                <w:lang w:bidi="ar"/>
              </w:rPr>
              <w:t>/</w:t>
            </w:r>
            <w:r w:rsidRPr="006F61A7">
              <w:rPr>
                <w:color w:val="000000"/>
                <w:kern w:val="0"/>
                <w:szCs w:val="21"/>
                <w:lang w:bidi="ar"/>
              </w:rPr>
              <w:t>摄影</w:t>
            </w:r>
            <w:r w:rsidRPr="006F61A7">
              <w:rPr>
                <w:color w:val="000000"/>
                <w:kern w:val="0"/>
                <w:szCs w:val="21"/>
                <w:lang w:bidi="ar"/>
              </w:rPr>
              <w:t>kV</w:t>
            </w:r>
            <w:r w:rsidRPr="006F61A7">
              <w:rPr>
                <w:color w:val="000000"/>
                <w:kern w:val="0"/>
                <w:szCs w:val="21"/>
                <w:lang w:bidi="ar"/>
              </w:rPr>
              <w:t>范围：</w:t>
            </w:r>
            <w:r w:rsidRPr="006F61A7">
              <w:rPr>
                <w:color w:val="000000"/>
                <w:kern w:val="0"/>
                <w:szCs w:val="21"/>
                <w:lang w:bidi="ar"/>
              </w:rPr>
              <w:t>≥40-120kV</w:t>
            </w:r>
            <w:r w:rsidRPr="006F61A7">
              <w:rPr>
                <w:color w:val="000000"/>
                <w:kern w:val="0"/>
                <w:szCs w:val="21"/>
                <w:lang w:bidi="ar"/>
              </w:rPr>
              <w:t>（</w:t>
            </w:r>
            <w:r w:rsidRPr="006F61A7">
              <w:rPr>
                <w:color w:val="000000"/>
                <w:kern w:val="0"/>
                <w:szCs w:val="21"/>
                <w:lang w:bidi="ar"/>
              </w:rPr>
              <w:t>1/5kV</w:t>
            </w:r>
            <w:r w:rsidRPr="006F61A7">
              <w:rPr>
                <w:color w:val="000000"/>
                <w:kern w:val="0"/>
                <w:szCs w:val="21"/>
                <w:lang w:bidi="ar"/>
              </w:rPr>
              <w:t>）</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1.5.8 </w:t>
            </w:r>
            <w:r w:rsidRPr="006F61A7">
              <w:rPr>
                <w:color w:val="000000"/>
                <w:kern w:val="0"/>
                <w:szCs w:val="21"/>
                <w:lang w:bidi="ar"/>
              </w:rPr>
              <w:t>连续透视</w:t>
            </w:r>
            <w:r w:rsidRPr="006F61A7">
              <w:rPr>
                <w:color w:val="000000"/>
                <w:kern w:val="0"/>
                <w:szCs w:val="21"/>
                <w:lang w:bidi="ar"/>
              </w:rPr>
              <w:t>mA</w:t>
            </w:r>
            <w:r w:rsidRPr="006F61A7">
              <w:rPr>
                <w:color w:val="000000"/>
                <w:kern w:val="0"/>
                <w:szCs w:val="21"/>
                <w:lang w:bidi="ar"/>
              </w:rPr>
              <w:t>最大：</w:t>
            </w:r>
            <w:r w:rsidRPr="006F61A7">
              <w:rPr>
                <w:color w:val="000000"/>
                <w:kern w:val="0"/>
                <w:szCs w:val="21"/>
                <w:lang w:bidi="ar"/>
              </w:rPr>
              <w:t>≤5mA</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1.5.9 </w:t>
            </w:r>
            <w:r w:rsidRPr="006F61A7">
              <w:rPr>
                <w:color w:val="000000"/>
                <w:kern w:val="0"/>
                <w:szCs w:val="21"/>
                <w:lang w:bidi="ar"/>
              </w:rPr>
              <w:t>脉冲透视</w:t>
            </w:r>
            <w:r w:rsidRPr="006F61A7">
              <w:rPr>
                <w:color w:val="000000"/>
                <w:kern w:val="0"/>
                <w:szCs w:val="21"/>
                <w:lang w:bidi="ar"/>
              </w:rPr>
              <w:t>mA</w:t>
            </w:r>
            <w:r w:rsidRPr="006F61A7">
              <w:rPr>
                <w:color w:val="000000"/>
                <w:kern w:val="0"/>
                <w:szCs w:val="21"/>
                <w:lang w:bidi="ar"/>
              </w:rPr>
              <w:t>最大：</w:t>
            </w:r>
            <w:r w:rsidRPr="006F61A7">
              <w:rPr>
                <w:color w:val="000000"/>
                <w:kern w:val="0"/>
                <w:szCs w:val="21"/>
                <w:lang w:bidi="ar"/>
              </w:rPr>
              <w:t>≤20mA</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1.5.10 </w:t>
            </w:r>
            <w:r w:rsidRPr="006F61A7">
              <w:rPr>
                <w:color w:val="000000"/>
                <w:kern w:val="0"/>
                <w:szCs w:val="21"/>
                <w:lang w:bidi="ar"/>
              </w:rPr>
              <w:t>数字电影采集</w:t>
            </w:r>
            <w:r w:rsidRPr="006F61A7">
              <w:rPr>
                <w:color w:val="000000"/>
                <w:kern w:val="0"/>
                <w:szCs w:val="21"/>
                <w:lang w:bidi="ar"/>
              </w:rPr>
              <w:t>mA</w:t>
            </w:r>
            <w:r w:rsidRPr="006F61A7">
              <w:rPr>
                <w:color w:val="000000"/>
                <w:kern w:val="0"/>
                <w:szCs w:val="21"/>
                <w:lang w:bidi="ar"/>
              </w:rPr>
              <w:t>最大：</w:t>
            </w:r>
            <w:r w:rsidRPr="006F61A7">
              <w:rPr>
                <w:color w:val="000000"/>
                <w:kern w:val="0"/>
                <w:szCs w:val="21"/>
                <w:lang w:bidi="ar"/>
              </w:rPr>
              <w:t>≥60mA</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1.5.11 </w:t>
            </w:r>
            <w:r w:rsidRPr="006F61A7">
              <w:rPr>
                <w:color w:val="000000"/>
                <w:kern w:val="0"/>
                <w:szCs w:val="21"/>
                <w:lang w:bidi="ar"/>
              </w:rPr>
              <w:t>数字电影脉冲采集</w:t>
            </w:r>
            <w:r w:rsidRPr="006F61A7">
              <w:rPr>
                <w:color w:val="000000"/>
                <w:kern w:val="0"/>
                <w:szCs w:val="21"/>
                <w:lang w:bidi="ar"/>
              </w:rPr>
              <w:t>PPS</w:t>
            </w:r>
            <w:r w:rsidRPr="006F61A7">
              <w:rPr>
                <w:color w:val="000000"/>
                <w:kern w:val="0"/>
                <w:szCs w:val="21"/>
                <w:lang w:bidi="ar"/>
              </w:rPr>
              <w:t>：</w:t>
            </w:r>
            <w:r w:rsidRPr="006F61A7">
              <w:rPr>
                <w:color w:val="000000"/>
                <w:kern w:val="0"/>
                <w:szCs w:val="21"/>
                <w:lang w:bidi="ar"/>
              </w:rPr>
              <w:t>≥12PPS</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1.5.12 </w:t>
            </w:r>
            <w:r w:rsidRPr="006F61A7">
              <w:rPr>
                <w:color w:val="000000"/>
                <w:kern w:val="0"/>
                <w:szCs w:val="21"/>
                <w:lang w:bidi="ar"/>
              </w:rPr>
              <w:t>数字点片（</w:t>
            </w:r>
            <w:r w:rsidRPr="006F61A7">
              <w:rPr>
                <w:color w:val="000000"/>
                <w:kern w:val="0"/>
                <w:szCs w:val="21"/>
                <w:lang w:bidi="ar"/>
              </w:rPr>
              <w:t>DR</w:t>
            </w:r>
            <w:r w:rsidRPr="006F61A7">
              <w:rPr>
                <w:color w:val="000000"/>
                <w:kern w:val="0"/>
                <w:szCs w:val="21"/>
                <w:lang w:bidi="ar"/>
              </w:rPr>
              <w:t>）最大</w:t>
            </w:r>
            <w:r w:rsidRPr="006F61A7">
              <w:rPr>
                <w:color w:val="000000"/>
                <w:kern w:val="0"/>
                <w:szCs w:val="21"/>
                <w:lang w:bidi="ar"/>
              </w:rPr>
              <w:t>mA</w:t>
            </w:r>
            <w:r w:rsidRPr="006F61A7">
              <w:rPr>
                <w:color w:val="000000"/>
                <w:kern w:val="0"/>
                <w:szCs w:val="21"/>
                <w:lang w:bidi="ar"/>
              </w:rPr>
              <w:t>值：</w:t>
            </w:r>
            <w:r w:rsidRPr="006F61A7">
              <w:rPr>
                <w:color w:val="000000"/>
                <w:kern w:val="0"/>
                <w:szCs w:val="21"/>
                <w:lang w:bidi="ar"/>
              </w:rPr>
              <w:t>≥150mA</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1.5.13 </w:t>
            </w:r>
            <w:r w:rsidRPr="006F61A7">
              <w:rPr>
                <w:color w:val="000000"/>
                <w:kern w:val="0"/>
                <w:szCs w:val="21"/>
                <w:lang w:bidi="ar"/>
              </w:rPr>
              <w:t>具有自动透视功能，高中低三档可调</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1.5.14 </w:t>
            </w:r>
            <w:r w:rsidRPr="006F61A7">
              <w:rPr>
                <w:color w:val="000000"/>
                <w:kern w:val="0"/>
                <w:szCs w:val="21"/>
                <w:lang w:bidi="ar"/>
              </w:rPr>
              <w:t>具有自动曝光功能，根据射线剂量自动控制曝光时间长短</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1.5.15 </w:t>
            </w:r>
            <w:r w:rsidRPr="006F61A7">
              <w:rPr>
                <w:color w:val="000000"/>
                <w:kern w:val="0"/>
                <w:szCs w:val="21"/>
                <w:lang w:bidi="ar"/>
              </w:rPr>
              <w:t>双脚</w:t>
            </w:r>
            <w:proofErr w:type="gramStart"/>
            <w:r w:rsidRPr="006F61A7">
              <w:rPr>
                <w:color w:val="000000"/>
                <w:kern w:val="0"/>
                <w:szCs w:val="21"/>
                <w:lang w:bidi="ar"/>
              </w:rPr>
              <w:t>闸</w:t>
            </w:r>
            <w:proofErr w:type="gramEnd"/>
            <w:r w:rsidRPr="006F61A7">
              <w:rPr>
                <w:color w:val="000000"/>
                <w:kern w:val="0"/>
                <w:szCs w:val="21"/>
                <w:lang w:bidi="ar"/>
              </w:rPr>
              <w:t>控制方式，透视</w:t>
            </w:r>
            <w:r w:rsidRPr="006F61A7">
              <w:rPr>
                <w:color w:val="000000"/>
                <w:kern w:val="0"/>
                <w:szCs w:val="21"/>
                <w:lang w:bidi="ar"/>
              </w:rPr>
              <w:t>/</w:t>
            </w:r>
            <w:r w:rsidRPr="006F61A7">
              <w:rPr>
                <w:color w:val="000000"/>
                <w:kern w:val="0"/>
                <w:szCs w:val="21"/>
                <w:lang w:bidi="ar"/>
              </w:rPr>
              <w:t>电影可自由切换</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1.5.16 </w:t>
            </w:r>
            <w:r w:rsidRPr="006F61A7">
              <w:rPr>
                <w:color w:val="000000"/>
                <w:kern w:val="0"/>
                <w:szCs w:val="21"/>
                <w:lang w:bidi="ar"/>
              </w:rPr>
              <w:t>具有热容量保护系统：</w:t>
            </w:r>
            <w:r w:rsidRPr="006F61A7">
              <w:rPr>
                <w:color w:val="000000"/>
                <w:kern w:val="0"/>
                <w:szCs w:val="21"/>
                <w:lang w:bidi="ar"/>
              </w:rPr>
              <w:t>80%</w:t>
            </w:r>
            <w:r w:rsidRPr="006F61A7">
              <w:rPr>
                <w:color w:val="000000"/>
                <w:kern w:val="0"/>
                <w:szCs w:val="21"/>
                <w:lang w:bidi="ar"/>
              </w:rPr>
              <w:t>不能点片，</w:t>
            </w:r>
            <w:r w:rsidRPr="006F61A7">
              <w:rPr>
                <w:color w:val="000000"/>
                <w:kern w:val="0"/>
                <w:szCs w:val="21"/>
                <w:lang w:bidi="ar"/>
              </w:rPr>
              <w:t>90%</w:t>
            </w:r>
            <w:r w:rsidRPr="006F61A7">
              <w:rPr>
                <w:color w:val="000000"/>
                <w:kern w:val="0"/>
                <w:szCs w:val="21"/>
                <w:lang w:bidi="ar"/>
              </w:rPr>
              <w:t>不能透视</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1.5.17 </w:t>
            </w:r>
            <w:r w:rsidRPr="006F61A7">
              <w:rPr>
                <w:color w:val="000000"/>
                <w:kern w:val="0"/>
                <w:szCs w:val="21"/>
                <w:lang w:bidi="ar"/>
              </w:rPr>
              <w:t>具有热容量保护提示功能，提示方式</w:t>
            </w:r>
            <w:r w:rsidRPr="006F61A7">
              <w:rPr>
                <w:color w:val="000000"/>
                <w:kern w:val="0"/>
                <w:szCs w:val="21"/>
                <w:lang w:bidi="ar"/>
              </w:rPr>
              <w:t>≥2</w:t>
            </w:r>
            <w:r w:rsidRPr="006F61A7">
              <w:rPr>
                <w:color w:val="000000"/>
                <w:kern w:val="0"/>
                <w:szCs w:val="21"/>
                <w:lang w:bidi="ar"/>
              </w:rPr>
              <w:t>种，包括不限于警报、灯光、文字等</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 xml:space="preserve">1.6 </w:t>
            </w:r>
            <w:r w:rsidRPr="006F61A7">
              <w:rPr>
                <w:kern w:val="0"/>
                <w:sz w:val="22"/>
              </w:rPr>
              <w:t>专业图像处理系统</w:t>
            </w: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1.6.1 </w:t>
            </w:r>
            <w:r w:rsidRPr="006F61A7">
              <w:rPr>
                <w:color w:val="000000"/>
                <w:kern w:val="0"/>
                <w:szCs w:val="21"/>
                <w:lang w:bidi="ar"/>
              </w:rPr>
              <w:t>在线工作站，一体化工控机，与</w:t>
            </w:r>
            <w:r w:rsidRPr="006F61A7">
              <w:rPr>
                <w:color w:val="000000"/>
                <w:kern w:val="0"/>
                <w:szCs w:val="21"/>
                <w:lang w:bidi="ar"/>
              </w:rPr>
              <w:t>X</w:t>
            </w:r>
            <w:r w:rsidRPr="006F61A7">
              <w:rPr>
                <w:color w:val="000000"/>
                <w:kern w:val="0"/>
                <w:szCs w:val="21"/>
                <w:lang w:bidi="ar"/>
              </w:rPr>
              <w:t>线机协同工作，采集图像的实时显示和处理</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1.6.2 DSA</w:t>
            </w:r>
            <w:r w:rsidRPr="006F61A7">
              <w:rPr>
                <w:color w:val="000000"/>
                <w:kern w:val="0"/>
                <w:szCs w:val="21"/>
                <w:lang w:bidi="ar"/>
              </w:rPr>
              <w:t>数字化放射影像工作站，具备两台</w:t>
            </w:r>
            <w:r w:rsidRPr="006F61A7">
              <w:rPr>
                <w:color w:val="000000"/>
                <w:kern w:val="0"/>
                <w:szCs w:val="21"/>
                <w:lang w:bidi="ar"/>
              </w:rPr>
              <w:t>19″</w:t>
            </w:r>
            <w:r w:rsidRPr="006F61A7">
              <w:rPr>
                <w:color w:val="000000"/>
                <w:kern w:val="0"/>
                <w:szCs w:val="21"/>
                <w:lang w:bidi="ar"/>
              </w:rPr>
              <w:t>数字液晶医用专业显示器</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1.6.3 </w:t>
            </w:r>
            <w:r w:rsidRPr="006F61A7">
              <w:rPr>
                <w:color w:val="000000"/>
                <w:kern w:val="0"/>
                <w:szCs w:val="21"/>
                <w:lang w:bidi="ar"/>
              </w:rPr>
              <w:t>采用</w:t>
            </w:r>
            <w:r w:rsidRPr="006F61A7">
              <w:rPr>
                <w:color w:val="000000"/>
                <w:kern w:val="0"/>
                <w:szCs w:val="21"/>
                <w:lang w:bidi="ar"/>
              </w:rPr>
              <w:t>windows</w:t>
            </w:r>
            <w:r w:rsidRPr="006F61A7">
              <w:rPr>
                <w:color w:val="000000"/>
                <w:kern w:val="0"/>
                <w:szCs w:val="21"/>
                <w:lang w:bidi="ar"/>
              </w:rPr>
              <w:t>操作系统</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1.6.4 </w:t>
            </w:r>
            <w:r w:rsidRPr="006F61A7">
              <w:rPr>
                <w:color w:val="000000"/>
                <w:kern w:val="0"/>
                <w:szCs w:val="21"/>
                <w:lang w:bidi="ar"/>
              </w:rPr>
              <w:t>全中文采集软件，易学易用</w:t>
            </w:r>
            <w:r w:rsidRPr="006F61A7">
              <w:rPr>
                <w:color w:val="000000"/>
                <w:kern w:val="0"/>
                <w:szCs w:val="21"/>
                <w:lang w:bidi="ar"/>
              </w:rPr>
              <w:t xml:space="preserve"> </w:t>
            </w:r>
            <w:r w:rsidRPr="006F61A7">
              <w:rPr>
                <w:color w:val="000000"/>
                <w:kern w:val="0"/>
                <w:szCs w:val="21"/>
                <w:lang w:bidi="ar"/>
              </w:rPr>
              <w:t>图像存储空间不低于</w:t>
            </w:r>
            <w:r w:rsidRPr="006F61A7">
              <w:rPr>
                <w:color w:val="000000"/>
                <w:kern w:val="0"/>
                <w:szCs w:val="21"/>
                <w:lang w:bidi="ar"/>
              </w:rPr>
              <w:t>500G</w:t>
            </w:r>
            <w:r w:rsidRPr="006F61A7">
              <w:rPr>
                <w:color w:val="000000"/>
                <w:kern w:val="0"/>
                <w:szCs w:val="21"/>
                <w:lang w:bidi="ar"/>
              </w:rPr>
              <w:t>，具有光盘刻录系统（</w:t>
            </w:r>
            <w:r w:rsidRPr="006F61A7">
              <w:rPr>
                <w:color w:val="000000"/>
                <w:kern w:val="0"/>
                <w:szCs w:val="21"/>
                <w:lang w:bidi="ar"/>
              </w:rPr>
              <w:t>DVD-R/W</w:t>
            </w:r>
            <w:r w:rsidRPr="006F61A7">
              <w:rPr>
                <w:color w:val="000000"/>
                <w:kern w:val="0"/>
                <w:szCs w:val="21"/>
                <w:lang w:bidi="ar"/>
              </w:rPr>
              <w:t>）</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1.6.5 16</w:t>
            </w:r>
            <w:r w:rsidRPr="006F61A7">
              <w:rPr>
                <w:color w:val="000000"/>
                <w:kern w:val="0"/>
                <w:szCs w:val="21"/>
                <w:lang w:bidi="ar"/>
              </w:rPr>
              <w:t>级降噪、图像实时旋转、</w:t>
            </w:r>
            <w:proofErr w:type="gramStart"/>
            <w:r w:rsidRPr="006F61A7">
              <w:rPr>
                <w:color w:val="000000"/>
                <w:kern w:val="0"/>
                <w:szCs w:val="21"/>
                <w:lang w:bidi="ar"/>
              </w:rPr>
              <w:t>图像行场翻转</w:t>
            </w:r>
            <w:proofErr w:type="gramEnd"/>
            <w:r w:rsidRPr="006F61A7">
              <w:rPr>
                <w:color w:val="000000"/>
                <w:kern w:val="0"/>
                <w:szCs w:val="21"/>
                <w:lang w:bidi="ar"/>
              </w:rPr>
              <w:t>、测量（长度、角度、回复）、自动增益和自动亮度控制</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1.6.6 </w:t>
            </w:r>
            <w:r w:rsidRPr="006F61A7">
              <w:rPr>
                <w:color w:val="000000"/>
                <w:kern w:val="0"/>
                <w:szCs w:val="21"/>
                <w:lang w:bidi="ar"/>
              </w:rPr>
              <w:t>具有</w:t>
            </w:r>
            <w:proofErr w:type="gramStart"/>
            <w:r w:rsidRPr="006F61A7">
              <w:rPr>
                <w:color w:val="000000"/>
                <w:kern w:val="0"/>
                <w:szCs w:val="21"/>
                <w:lang w:bidi="ar"/>
              </w:rPr>
              <w:t>透视末帧图像</w:t>
            </w:r>
            <w:proofErr w:type="gramEnd"/>
            <w:r w:rsidRPr="006F61A7">
              <w:rPr>
                <w:color w:val="000000"/>
                <w:kern w:val="0"/>
                <w:szCs w:val="21"/>
                <w:lang w:bidi="ar"/>
              </w:rPr>
              <w:t>保持功能</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1.6.7 </w:t>
            </w:r>
            <w:r w:rsidRPr="006F61A7">
              <w:rPr>
                <w:color w:val="000000"/>
                <w:kern w:val="0"/>
                <w:szCs w:val="21"/>
                <w:lang w:bidi="ar"/>
              </w:rPr>
              <w:t>自动增益和自动亮度控制、实时图像增强</w:t>
            </w:r>
            <w:r w:rsidRPr="006F61A7">
              <w:rPr>
                <w:color w:val="000000"/>
                <w:kern w:val="0"/>
                <w:szCs w:val="21"/>
                <w:lang w:bidi="ar"/>
              </w:rPr>
              <w:t>/</w:t>
            </w:r>
            <w:r w:rsidRPr="006F61A7">
              <w:rPr>
                <w:color w:val="000000"/>
                <w:kern w:val="0"/>
                <w:szCs w:val="21"/>
                <w:lang w:bidi="ar"/>
              </w:rPr>
              <w:t>锐化</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1.6.8 </w:t>
            </w:r>
            <w:r w:rsidRPr="006F61A7">
              <w:rPr>
                <w:color w:val="000000"/>
                <w:kern w:val="0"/>
                <w:szCs w:val="21"/>
                <w:lang w:bidi="ar"/>
              </w:rPr>
              <w:t>具有</w:t>
            </w:r>
            <w:proofErr w:type="gramStart"/>
            <w:r w:rsidRPr="006F61A7">
              <w:rPr>
                <w:color w:val="000000"/>
                <w:kern w:val="0"/>
                <w:szCs w:val="21"/>
                <w:lang w:bidi="ar"/>
              </w:rPr>
              <w:t>透视末帧图像</w:t>
            </w:r>
            <w:proofErr w:type="gramEnd"/>
            <w:r w:rsidRPr="006F61A7">
              <w:rPr>
                <w:color w:val="000000"/>
                <w:kern w:val="0"/>
                <w:szCs w:val="21"/>
                <w:lang w:bidi="ar"/>
              </w:rPr>
              <w:t>保持功能</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1.6.9 </w:t>
            </w:r>
            <w:r w:rsidRPr="006F61A7">
              <w:rPr>
                <w:color w:val="000000"/>
                <w:kern w:val="0"/>
                <w:szCs w:val="21"/>
                <w:lang w:bidi="ar"/>
              </w:rPr>
              <w:t>具备病案管理及报告系统</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1.6.10 </w:t>
            </w:r>
            <w:r w:rsidRPr="006F61A7">
              <w:rPr>
                <w:color w:val="000000"/>
                <w:kern w:val="0"/>
                <w:szCs w:val="21"/>
                <w:lang w:bidi="ar"/>
              </w:rPr>
              <w:t>多幅图像叠加融合处理技术</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1.6.11 </w:t>
            </w:r>
            <w:r w:rsidRPr="006F61A7">
              <w:rPr>
                <w:color w:val="000000"/>
                <w:kern w:val="0"/>
                <w:szCs w:val="21"/>
                <w:lang w:bidi="ar"/>
              </w:rPr>
              <w:t>运动伪影消除技术</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1.6.12 </w:t>
            </w:r>
            <w:r w:rsidRPr="006F61A7">
              <w:rPr>
                <w:color w:val="000000"/>
                <w:kern w:val="0"/>
                <w:szCs w:val="21"/>
                <w:lang w:bidi="ar"/>
              </w:rPr>
              <w:t>实时自动、</w:t>
            </w:r>
            <w:proofErr w:type="gramStart"/>
            <w:r w:rsidRPr="006F61A7">
              <w:rPr>
                <w:color w:val="000000"/>
                <w:kern w:val="0"/>
                <w:szCs w:val="21"/>
                <w:lang w:bidi="ar"/>
              </w:rPr>
              <w:t>手动窗位调整</w:t>
            </w:r>
            <w:proofErr w:type="gramEnd"/>
            <w:r w:rsidRPr="006F61A7">
              <w:rPr>
                <w:color w:val="000000"/>
                <w:kern w:val="0"/>
                <w:szCs w:val="21"/>
                <w:lang w:bidi="ar"/>
              </w:rPr>
              <w:t>技术</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1.6.13 </w:t>
            </w:r>
            <w:r w:rsidRPr="006F61A7">
              <w:rPr>
                <w:color w:val="000000"/>
                <w:kern w:val="0"/>
                <w:szCs w:val="21"/>
                <w:lang w:bidi="ar"/>
              </w:rPr>
              <w:t>实时动态降噪技术</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1.6.14 ABS</w:t>
            </w:r>
            <w:r w:rsidRPr="006F61A7">
              <w:rPr>
                <w:color w:val="000000"/>
                <w:kern w:val="0"/>
                <w:szCs w:val="21"/>
                <w:lang w:bidi="ar"/>
              </w:rPr>
              <w:t>智能亮度均衡稳定技术</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 xml:space="preserve">1.6.15 </w:t>
            </w:r>
            <w:r w:rsidRPr="006F61A7">
              <w:rPr>
                <w:color w:val="000000"/>
                <w:kern w:val="0"/>
                <w:szCs w:val="21"/>
                <w:lang w:bidi="ar"/>
              </w:rPr>
              <w:t>针对采集曝光模式（连续、脉冲、点片、电影）预设增益值、降噪、</w:t>
            </w:r>
            <w:r w:rsidRPr="006F61A7">
              <w:rPr>
                <w:color w:val="000000"/>
                <w:kern w:val="0"/>
                <w:szCs w:val="21"/>
                <w:lang w:bidi="ar"/>
              </w:rPr>
              <w:t>BINNING</w:t>
            </w:r>
            <w:r w:rsidRPr="006F61A7">
              <w:rPr>
                <w:color w:val="000000"/>
                <w:kern w:val="0"/>
                <w:szCs w:val="21"/>
                <w:lang w:bidi="ar"/>
              </w:rPr>
              <w:t>等技术指标</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1.6.16 DICOM3.0</w:t>
            </w:r>
            <w:r w:rsidRPr="006F61A7">
              <w:rPr>
                <w:color w:val="000000"/>
                <w:kern w:val="0"/>
                <w:szCs w:val="21"/>
                <w:lang w:bidi="ar"/>
              </w:rPr>
              <w:t>网络传输打印，符合</w:t>
            </w:r>
            <w:r w:rsidRPr="006F61A7">
              <w:rPr>
                <w:color w:val="000000"/>
                <w:kern w:val="0"/>
                <w:szCs w:val="21"/>
                <w:lang w:bidi="ar"/>
              </w:rPr>
              <w:t>PACS</w:t>
            </w:r>
            <w:r w:rsidRPr="006F61A7">
              <w:rPr>
                <w:color w:val="000000"/>
                <w:kern w:val="0"/>
                <w:szCs w:val="21"/>
                <w:lang w:bidi="ar"/>
              </w:rPr>
              <w:t>通讯</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vAlign w:val="bottom"/>
          </w:tcPr>
          <w:p w:rsidR="00837A2E" w:rsidRPr="006F61A7" w:rsidRDefault="00837A2E" w:rsidP="00C81311">
            <w:pPr>
              <w:widowControl/>
              <w:jc w:val="left"/>
              <w:textAlignment w:val="bottom"/>
              <w:rPr>
                <w:kern w:val="0"/>
                <w:sz w:val="22"/>
              </w:rPr>
            </w:pPr>
            <w:r w:rsidRPr="006F61A7">
              <w:rPr>
                <w:color w:val="000000"/>
                <w:kern w:val="0"/>
                <w:szCs w:val="21"/>
                <w:lang w:bidi="ar"/>
              </w:rPr>
              <w:t>1.6.17 ≥19</w:t>
            </w:r>
            <w:r w:rsidRPr="006F61A7">
              <w:rPr>
                <w:color w:val="000000"/>
                <w:kern w:val="0"/>
                <w:szCs w:val="21"/>
                <w:lang w:bidi="ar"/>
              </w:rPr>
              <w:t>寸数字液晶医用显示器，分辨率</w:t>
            </w:r>
            <w:r w:rsidRPr="006F61A7">
              <w:rPr>
                <w:color w:val="000000"/>
                <w:kern w:val="0"/>
                <w:szCs w:val="21"/>
                <w:lang w:bidi="ar"/>
              </w:rPr>
              <w:t>≥1280×1024</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bCs/>
                <w:sz w:val="22"/>
              </w:rPr>
              <w:t>移动式</w:t>
            </w:r>
            <w:r w:rsidRPr="006F61A7">
              <w:rPr>
                <w:bCs/>
                <w:sz w:val="22"/>
              </w:rPr>
              <w:t>C</w:t>
            </w:r>
            <w:proofErr w:type="gramStart"/>
            <w:r w:rsidRPr="006F61A7">
              <w:rPr>
                <w:bCs/>
                <w:sz w:val="22"/>
              </w:rPr>
              <w:t>型臂</w:t>
            </w:r>
            <w:proofErr w:type="gramEnd"/>
            <w:r w:rsidRPr="006F61A7">
              <w:rPr>
                <w:bCs/>
                <w:sz w:val="22"/>
              </w:rPr>
              <w:t>X</w:t>
            </w:r>
            <w:r w:rsidRPr="006F61A7">
              <w:rPr>
                <w:bCs/>
                <w:sz w:val="22"/>
              </w:rPr>
              <w:t>射线机</w:t>
            </w:r>
            <w:r w:rsidRPr="006F61A7">
              <w:rPr>
                <w:bCs/>
                <w:sz w:val="22"/>
              </w:rPr>
              <w:t>2</w:t>
            </w:r>
          </w:p>
        </w:tc>
        <w:tc>
          <w:tcPr>
            <w:tcW w:w="809" w:type="pct"/>
            <w:vMerge w:val="restart"/>
            <w:tcMar>
              <w:top w:w="0" w:type="dxa"/>
              <w:left w:w="108" w:type="dxa"/>
              <w:bottom w:w="0" w:type="dxa"/>
              <w:right w:w="108" w:type="dxa"/>
            </w:tcMar>
            <w:vAlign w:val="center"/>
          </w:tcPr>
          <w:p w:rsidR="00837A2E" w:rsidRPr="006F61A7" w:rsidRDefault="00837A2E" w:rsidP="00C81311">
            <w:pPr>
              <w:widowControl/>
              <w:tabs>
                <w:tab w:val="left" w:pos="595"/>
              </w:tabs>
              <w:snapToGrid w:val="0"/>
              <w:jc w:val="left"/>
              <w:rPr>
                <w:kern w:val="0"/>
                <w:sz w:val="22"/>
              </w:rPr>
            </w:pPr>
            <w:r w:rsidRPr="006F61A7">
              <w:rPr>
                <w:kern w:val="0"/>
                <w:sz w:val="22"/>
              </w:rPr>
              <w:t xml:space="preserve">1.1  </w:t>
            </w:r>
            <w:r w:rsidRPr="006F61A7">
              <w:rPr>
                <w:kern w:val="0"/>
                <w:sz w:val="22"/>
              </w:rPr>
              <w:t>技术要求</w:t>
            </w: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1.1.1</w:t>
            </w:r>
            <w:r w:rsidRPr="006F61A7">
              <w:rPr>
                <w:color w:val="000000"/>
                <w:kern w:val="0"/>
                <w:szCs w:val="21"/>
                <w:lang w:bidi="ar"/>
              </w:rPr>
              <w:t>逆变器频率：</w:t>
            </w:r>
            <w:r w:rsidRPr="006F61A7">
              <w:rPr>
                <w:color w:val="000000"/>
                <w:kern w:val="0"/>
                <w:szCs w:val="21"/>
                <w:lang w:bidi="ar"/>
              </w:rPr>
              <w:t>≤40kHz</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1.1.2</w:t>
            </w:r>
            <w:r w:rsidRPr="006F61A7">
              <w:rPr>
                <w:color w:val="000000"/>
                <w:kern w:val="0"/>
                <w:szCs w:val="21"/>
                <w:lang w:bidi="ar"/>
              </w:rPr>
              <w:t>组合机头热容量：</w:t>
            </w:r>
            <w:r w:rsidRPr="006F61A7">
              <w:rPr>
                <w:color w:val="000000"/>
                <w:kern w:val="0"/>
                <w:szCs w:val="21"/>
                <w:lang w:bidi="ar"/>
              </w:rPr>
              <w:t>≥900kJ</w:t>
            </w:r>
            <w:r w:rsidRPr="006F61A7">
              <w:rPr>
                <w:color w:val="000000"/>
                <w:kern w:val="0"/>
                <w:szCs w:val="21"/>
                <w:lang w:bidi="ar"/>
              </w:rPr>
              <w:t>（</w:t>
            </w:r>
            <w:r w:rsidRPr="006F61A7">
              <w:rPr>
                <w:color w:val="000000"/>
                <w:kern w:val="0"/>
                <w:szCs w:val="21"/>
                <w:lang w:bidi="ar"/>
              </w:rPr>
              <w:t>1200kHU</w:t>
            </w:r>
            <w:r w:rsidRPr="006F61A7">
              <w:rPr>
                <w:color w:val="000000"/>
                <w:kern w:val="0"/>
                <w:szCs w:val="21"/>
                <w:lang w:bidi="ar"/>
              </w:rPr>
              <w:t>）</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1.1.3</w:t>
            </w:r>
            <w:r w:rsidRPr="006F61A7">
              <w:rPr>
                <w:color w:val="000000"/>
                <w:kern w:val="0"/>
                <w:szCs w:val="21"/>
                <w:lang w:bidi="ar"/>
              </w:rPr>
              <w:t>阳极散热率：</w:t>
            </w:r>
            <w:r w:rsidRPr="006F61A7">
              <w:rPr>
                <w:color w:val="000000"/>
                <w:kern w:val="0"/>
                <w:szCs w:val="21"/>
                <w:lang w:bidi="ar"/>
              </w:rPr>
              <w:t>≥300W</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1.1.4</w:t>
            </w:r>
            <w:r w:rsidRPr="006F61A7">
              <w:rPr>
                <w:color w:val="000000"/>
                <w:kern w:val="0"/>
                <w:szCs w:val="21"/>
                <w:lang w:bidi="ar"/>
              </w:rPr>
              <w:t>整机功率</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kern w:val="0"/>
                <w:szCs w:val="21"/>
                <w:lang w:bidi="ar"/>
              </w:rPr>
            </w:pPr>
            <w:r w:rsidRPr="006F61A7">
              <w:rPr>
                <w:kern w:val="0"/>
                <w:szCs w:val="21"/>
                <w:lang w:bidi="ar"/>
              </w:rPr>
              <w:t>1.1.5</w:t>
            </w:r>
            <w:r w:rsidRPr="006F61A7">
              <w:rPr>
                <w:kern w:val="0"/>
                <w:szCs w:val="21"/>
                <w:lang w:bidi="ar"/>
              </w:rPr>
              <w:t>标称输出电功率：</w:t>
            </w:r>
            <w:r w:rsidRPr="006F61A7">
              <w:rPr>
                <w:kern w:val="0"/>
                <w:szCs w:val="21"/>
                <w:lang w:bidi="ar"/>
              </w:rPr>
              <w:t>≤5kW</w:t>
            </w:r>
            <w:r w:rsidRPr="006F61A7">
              <w:rPr>
                <w:kern w:val="0"/>
                <w:szCs w:val="21"/>
                <w:lang w:bidi="ar"/>
              </w:rPr>
              <w:t>（需提供检测报告等相关证明）</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是</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1.1.6</w:t>
            </w:r>
            <w:r w:rsidRPr="006F61A7">
              <w:rPr>
                <w:color w:val="000000"/>
                <w:kern w:val="0"/>
                <w:szCs w:val="21"/>
                <w:lang w:bidi="ar"/>
              </w:rPr>
              <w:t>标称输出电功率</w:t>
            </w:r>
            <w:r w:rsidRPr="006F61A7">
              <w:rPr>
                <w:color w:val="000000"/>
                <w:kern w:val="0"/>
                <w:szCs w:val="21"/>
                <w:lang w:bidi="ar"/>
              </w:rPr>
              <w:t>=</w:t>
            </w:r>
            <w:r w:rsidRPr="006F61A7">
              <w:rPr>
                <w:color w:val="000000"/>
                <w:kern w:val="0"/>
                <w:szCs w:val="21"/>
                <w:lang w:bidi="ar"/>
              </w:rPr>
              <w:t>最大输出电功率</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1.1.7</w:t>
            </w:r>
            <w:r w:rsidRPr="006F61A7">
              <w:rPr>
                <w:color w:val="000000"/>
                <w:kern w:val="0"/>
                <w:szCs w:val="21"/>
                <w:lang w:bidi="ar"/>
              </w:rPr>
              <w:t>具有至少</w:t>
            </w:r>
            <w:r w:rsidRPr="006F61A7">
              <w:rPr>
                <w:color w:val="000000"/>
                <w:kern w:val="0"/>
                <w:szCs w:val="21"/>
                <w:lang w:bidi="ar"/>
              </w:rPr>
              <w:t>3</w:t>
            </w:r>
            <w:r w:rsidRPr="006F61A7">
              <w:rPr>
                <w:color w:val="000000"/>
                <w:kern w:val="0"/>
                <w:szCs w:val="21"/>
                <w:lang w:bidi="ar"/>
              </w:rPr>
              <w:t>种滤过方式，固有滤过、附加滤过和可变滤过，其中可变滤过四种可选</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1.2  X</w:t>
            </w:r>
            <w:r w:rsidRPr="006F61A7">
              <w:rPr>
                <w:kern w:val="0"/>
                <w:sz w:val="22"/>
              </w:rPr>
              <w:t>线控制单元</w:t>
            </w: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1.2.1C</w:t>
            </w:r>
            <w:r w:rsidRPr="006F61A7">
              <w:rPr>
                <w:color w:val="000000"/>
                <w:kern w:val="0"/>
                <w:szCs w:val="21"/>
                <w:lang w:bidi="ar"/>
              </w:rPr>
              <w:t>臂横轴上设计有触摸屏操控显示</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1.2.2</w:t>
            </w:r>
            <w:proofErr w:type="gramStart"/>
            <w:r w:rsidRPr="006F61A7">
              <w:rPr>
                <w:color w:val="000000"/>
                <w:kern w:val="0"/>
                <w:szCs w:val="21"/>
                <w:lang w:bidi="ar"/>
              </w:rPr>
              <w:t>球管实时</w:t>
            </w:r>
            <w:proofErr w:type="gramEnd"/>
            <w:r w:rsidRPr="006F61A7">
              <w:rPr>
                <w:color w:val="000000"/>
                <w:kern w:val="0"/>
                <w:szCs w:val="21"/>
                <w:lang w:bidi="ar"/>
              </w:rPr>
              <w:t>热容量显示</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1.2.3</w:t>
            </w:r>
            <w:r w:rsidRPr="006F61A7">
              <w:rPr>
                <w:color w:val="000000"/>
                <w:kern w:val="0"/>
                <w:szCs w:val="21"/>
                <w:lang w:bidi="ar"/>
              </w:rPr>
              <w:t>具备连续透视、低剂量脉冲透视和</w:t>
            </w:r>
            <w:r w:rsidRPr="006F61A7">
              <w:rPr>
                <w:color w:val="000000"/>
                <w:kern w:val="0"/>
                <w:szCs w:val="21"/>
                <w:lang w:bidi="ar"/>
              </w:rPr>
              <w:t>APR</w:t>
            </w:r>
            <w:r w:rsidRPr="006F61A7">
              <w:rPr>
                <w:color w:val="000000"/>
                <w:kern w:val="0"/>
                <w:szCs w:val="21"/>
                <w:lang w:bidi="ar"/>
              </w:rPr>
              <w:t>程序透视</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1.2.4</w:t>
            </w:r>
            <w:r w:rsidRPr="006F61A7">
              <w:rPr>
                <w:color w:val="000000"/>
                <w:kern w:val="0"/>
                <w:szCs w:val="21"/>
                <w:lang w:bidi="ar"/>
              </w:rPr>
              <w:t>连续透视</w:t>
            </w:r>
            <w:r w:rsidRPr="006F61A7">
              <w:rPr>
                <w:color w:val="000000"/>
                <w:kern w:val="0"/>
                <w:szCs w:val="21"/>
                <w:lang w:bidi="ar"/>
              </w:rPr>
              <w:t>/</w:t>
            </w:r>
            <w:r w:rsidRPr="006F61A7">
              <w:rPr>
                <w:color w:val="000000"/>
                <w:kern w:val="0"/>
                <w:szCs w:val="21"/>
                <w:lang w:bidi="ar"/>
              </w:rPr>
              <w:t>脉冲透视管电压：</w:t>
            </w:r>
            <w:r w:rsidRPr="006F61A7">
              <w:rPr>
                <w:color w:val="000000"/>
                <w:kern w:val="0"/>
                <w:szCs w:val="21"/>
                <w:lang w:bidi="ar"/>
              </w:rPr>
              <w:t>≥40-120kV</w:t>
            </w:r>
            <w:r w:rsidRPr="006F61A7">
              <w:rPr>
                <w:color w:val="000000"/>
                <w:kern w:val="0"/>
                <w:szCs w:val="21"/>
                <w:lang w:bidi="ar"/>
              </w:rPr>
              <w:t>（透视、摄影）</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1.2.5</w:t>
            </w:r>
            <w:r w:rsidRPr="006F61A7">
              <w:rPr>
                <w:color w:val="000000"/>
                <w:kern w:val="0"/>
                <w:szCs w:val="21"/>
                <w:lang w:bidi="ar"/>
              </w:rPr>
              <w:t>具备</w:t>
            </w:r>
            <w:r w:rsidRPr="006F61A7">
              <w:rPr>
                <w:color w:val="000000"/>
                <w:kern w:val="0"/>
                <w:szCs w:val="21"/>
                <w:lang w:bidi="ar"/>
              </w:rPr>
              <w:t>APR</w:t>
            </w:r>
            <w:r w:rsidRPr="006F61A7">
              <w:rPr>
                <w:color w:val="000000"/>
                <w:kern w:val="0"/>
                <w:szCs w:val="21"/>
                <w:lang w:bidi="ar"/>
              </w:rPr>
              <w:t>程序透视，预设腹、胸、足、腿、盆骨、肩、头骨、脊椎、手、上肢共</w:t>
            </w:r>
            <w:r w:rsidRPr="006F61A7">
              <w:rPr>
                <w:color w:val="000000"/>
                <w:kern w:val="0"/>
                <w:szCs w:val="21"/>
                <w:lang w:bidi="ar"/>
              </w:rPr>
              <w:t>10</w:t>
            </w:r>
            <w:r w:rsidRPr="006F61A7">
              <w:rPr>
                <w:color w:val="000000"/>
                <w:kern w:val="0"/>
                <w:szCs w:val="21"/>
                <w:lang w:bidi="ar"/>
              </w:rPr>
              <w:t>个部位的</w:t>
            </w:r>
            <w:r w:rsidRPr="006F61A7">
              <w:rPr>
                <w:color w:val="000000"/>
                <w:kern w:val="0"/>
                <w:szCs w:val="21"/>
                <w:lang w:bidi="ar"/>
              </w:rPr>
              <w:t>APR</w:t>
            </w:r>
            <w:r w:rsidRPr="006F61A7">
              <w:rPr>
                <w:color w:val="000000"/>
                <w:kern w:val="0"/>
                <w:szCs w:val="21"/>
                <w:lang w:bidi="ar"/>
              </w:rPr>
              <w:t>程序透视参数</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1.2.6</w:t>
            </w:r>
            <w:r w:rsidRPr="006F61A7">
              <w:rPr>
                <w:color w:val="000000"/>
                <w:kern w:val="0"/>
                <w:szCs w:val="21"/>
                <w:lang w:bidi="ar"/>
              </w:rPr>
              <w:t>最大脉冲采集速率</w:t>
            </w:r>
            <w:r w:rsidRPr="006F61A7">
              <w:rPr>
                <w:color w:val="000000"/>
                <w:kern w:val="0"/>
                <w:szCs w:val="21"/>
                <w:lang w:bidi="ar"/>
              </w:rPr>
              <w:t>≥12</w:t>
            </w:r>
            <w:r w:rsidRPr="006F61A7">
              <w:rPr>
                <w:color w:val="000000"/>
                <w:kern w:val="0"/>
                <w:szCs w:val="21"/>
                <w:lang w:bidi="ar"/>
              </w:rPr>
              <w:t>帧</w:t>
            </w:r>
            <w:r w:rsidRPr="006F61A7">
              <w:rPr>
                <w:color w:val="000000"/>
                <w:kern w:val="0"/>
                <w:szCs w:val="21"/>
                <w:lang w:bidi="ar"/>
              </w:rPr>
              <w:t>/</w:t>
            </w:r>
            <w:r w:rsidRPr="006F61A7">
              <w:rPr>
                <w:color w:val="000000"/>
                <w:kern w:val="0"/>
                <w:szCs w:val="21"/>
                <w:lang w:bidi="ar"/>
              </w:rPr>
              <w:t>秒</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1.2.7</w:t>
            </w:r>
            <w:r w:rsidRPr="006F61A7">
              <w:rPr>
                <w:color w:val="000000"/>
                <w:kern w:val="0"/>
                <w:szCs w:val="21"/>
                <w:lang w:bidi="ar"/>
              </w:rPr>
              <w:t>数字点片最大管电流</w:t>
            </w:r>
            <w:r w:rsidRPr="006F61A7">
              <w:rPr>
                <w:color w:val="000000"/>
                <w:kern w:val="0"/>
                <w:szCs w:val="21"/>
                <w:lang w:bidi="ar"/>
              </w:rPr>
              <w:t>≥100mA</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1.2.8</w:t>
            </w:r>
            <w:r w:rsidRPr="006F61A7">
              <w:rPr>
                <w:color w:val="000000"/>
                <w:kern w:val="0"/>
                <w:szCs w:val="21"/>
                <w:lang w:bidi="ar"/>
              </w:rPr>
              <w:t>透视成像时间</w:t>
            </w:r>
            <w:r w:rsidRPr="006F61A7">
              <w:rPr>
                <w:color w:val="000000"/>
                <w:kern w:val="0"/>
                <w:szCs w:val="21"/>
                <w:lang w:bidi="ar"/>
              </w:rPr>
              <w:t>≤0.6s</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 xml:space="preserve">1.3  </w:t>
            </w:r>
            <w:r w:rsidRPr="006F61A7">
              <w:rPr>
                <w:kern w:val="0"/>
                <w:sz w:val="22"/>
              </w:rPr>
              <w:t>探测器系统</w:t>
            </w: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1.3.1</w:t>
            </w:r>
            <w:r w:rsidRPr="006F61A7">
              <w:rPr>
                <w:color w:val="000000"/>
                <w:kern w:val="0"/>
                <w:szCs w:val="21"/>
                <w:lang w:bidi="ar"/>
              </w:rPr>
              <w:t>碘化</w:t>
            </w:r>
            <w:proofErr w:type="gramStart"/>
            <w:r w:rsidRPr="006F61A7">
              <w:rPr>
                <w:color w:val="000000"/>
                <w:kern w:val="0"/>
                <w:szCs w:val="21"/>
                <w:lang w:bidi="ar"/>
              </w:rPr>
              <w:t>铯</w:t>
            </w:r>
            <w:proofErr w:type="gramEnd"/>
            <w:r w:rsidRPr="006F61A7">
              <w:rPr>
                <w:color w:val="000000"/>
                <w:kern w:val="0"/>
                <w:szCs w:val="21"/>
                <w:lang w:bidi="ar"/>
              </w:rPr>
              <w:t>平板探测器</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1.3.2</w:t>
            </w:r>
            <w:r w:rsidRPr="006F61A7">
              <w:rPr>
                <w:color w:val="000000"/>
                <w:kern w:val="0"/>
                <w:szCs w:val="21"/>
                <w:lang w:bidi="ar"/>
              </w:rPr>
              <w:t>动态范围：</w:t>
            </w:r>
            <w:r w:rsidRPr="006F61A7">
              <w:rPr>
                <w:color w:val="000000"/>
                <w:kern w:val="0"/>
                <w:szCs w:val="21"/>
                <w:lang w:bidi="ar"/>
              </w:rPr>
              <w:t>≥16bit</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 xml:space="preserve">1.4  </w:t>
            </w:r>
            <w:r w:rsidRPr="006F61A7">
              <w:rPr>
                <w:kern w:val="0"/>
                <w:sz w:val="22"/>
              </w:rPr>
              <w:t>数字化图像工作站</w:t>
            </w: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1.4.1</w:t>
            </w:r>
            <w:r w:rsidRPr="006F61A7">
              <w:rPr>
                <w:color w:val="000000"/>
                <w:kern w:val="0"/>
                <w:szCs w:val="21"/>
                <w:lang w:bidi="ar"/>
              </w:rPr>
              <w:t>工业级计算机，全中文图像采集软件</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1.4.2</w:t>
            </w:r>
            <w:r w:rsidRPr="006F61A7">
              <w:rPr>
                <w:color w:val="000000"/>
                <w:kern w:val="0"/>
                <w:szCs w:val="21"/>
                <w:lang w:bidi="ar"/>
              </w:rPr>
              <w:t>图像采集存储位数：</w:t>
            </w:r>
            <w:r w:rsidRPr="006F61A7">
              <w:rPr>
                <w:color w:val="000000"/>
                <w:kern w:val="0"/>
                <w:szCs w:val="21"/>
                <w:lang w:bidi="ar"/>
              </w:rPr>
              <w:t>16bit</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1.4.3</w:t>
            </w:r>
            <w:r w:rsidRPr="006F61A7">
              <w:rPr>
                <w:color w:val="000000"/>
                <w:kern w:val="0"/>
                <w:szCs w:val="21"/>
                <w:lang w:bidi="ar"/>
              </w:rPr>
              <w:t>图像处理矩阵</w:t>
            </w:r>
            <w:r w:rsidRPr="006F61A7">
              <w:rPr>
                <w:color w:val="000000"/>
                <w:kern w:val="0"/>
                <w:szCs w:val="21"/>
                <w:lang w:bidi="ar"/>
              </w:rPr>
              <w:t>1K×1K</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1.4.4</w:t>
            </w:r>
            <w:r w:rsidRPr="006F61A7">
              <w:rPr>
                <w:color w:val="000000"/>
                <w:kern w:val="0"/>
                <w:szCs w:val="21"/>
                <w:lang w:bidi="ar"/>
              </w:rPr>
              <w:t>具备光盘刻录系统（</w:t>
            </w:r>
            <w:r w:rsidRPr="006F61A7">
              <w:rPr>
                <w:color w:val="000000"/>
                <w:kern w:val="0"/>
                <w:szCs w:val="21"/>
                <w:lang w:bidi="ar"/>
              </w:rPr>
              <w:t>DVD-R/W</w:t>
            </w:r>
            <w:r w:rsidRPr="006F61A7">
              <w:rPr>
                <w:color w:val="000000"/>
                <w:kern w:val="0"/>
                <w:szCs w:val="21"/>
                <w:lang w:bidi="ar"/>
              </w:rPr>
              <w:t>）；具备</w:t>
            </w:r>
            <w:r w:rsidRPr="006F61A7">
              <w:rPr>
                <w:color w:val="000000"/>
                <w:kern w:val="0"/>
                <w:szCs w:val="21"/>
                <w:lang w:bidi="ar"/>
              </w:rPr>
              <w:t>USB</w:t>
            </w:r>
            <w:r w:rsidRPr="006F61A7">
              <w:rPr>
                <w:color w:val="000000"/>
                <w:kern w:val="0"/>
                <w:szCs w:val="21"/>
                <w:lang w:bidi="ar"/>
              </w:rPr>
              <w:t>端口及存储格式：</w:t>
            </w:r>
            <w:r w:rsidRPr="006F61A7">
              <w:rPr>
                <w:color w:val="000000"/>
                <w:kern w:val="0"/>
                <w:szCs w:val="21"/>
                <w:lang w:bidi="ar"/>
              </w:rPr>
              <w:t>DICOM&amp;JPG&amp;BMP&amp;TIF&amp;SEQ</w:t>
            </w:r>
            <w:r w:rsidRPr="006F61A7">
              <w:rPr>
                <w:color w:val="000000"/>
                <w:kern w:val="0"/>
                <w:szCs w:val="21"/>
                <w:lang w:bidi="ar"/>
              </w:rPr>
              <w:t>格式</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1.4.5</w:t>
            </w:r>
            <w:proofErr w:type="gramStart"/>
            <w:r w:rsidRPr="006F61A7">
              <w:rPr>
                <w:color w:val="000000"/>
                <w:kern w:val="0"/>
                <w:szCs w:val="21"/>
                <w:lang w:bidi="ar"/>
              </w:rPr>
              <w:t>用末帧冻结</w:t>
            </w:r>
            <w:proofErr w:type="gramEnd"/>
            <w:r w:rsidRPr="006F61A7">
              <w:rPr>
                <w:color w:val="000000"/>
                <w:kern w:val="0"/>
                <w:szCs w:val="21"/>
                <w:lang w:bidi="ar"/>
              </w:rPr>
              <w:t>（</w:t>
            </w:r>
            <w:r w:rsidRPr="006F61A7">
              <w:rPr>
                <w:color w:val="000000"/>
                <w:kern w:val="0"/>
                <w:szCs w:val="21"/>
                <w:lang w:bidi="ar"/>
              </w:rPr>
              <w:t>LIH</w:t>
            </w:r>
            <w:r w:rsidRPr="006F61A7">
              <w:rPr>
                <w:color w:val="000000"/>
                <w:kern w:val="0"/>
                <w:szCs w:val="21"/>
                <w:lang w:bidi="ar"/>
              </w:rPr>
              <w:t>）和脉冲采集两种方式采集图像，连续电影图像采集及回放；回放速率可调整</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1.4.6</w:t>
            </w:r>
            <w:r w:rsidRPr="006F61A7">
              <w:rPr>
                <w:color w:val="000000"/>
                <w:kern w:val="0"/>
                <w:szCs w:val="21"/>
                <w:lang w:bidi="ar"/>
              </w:rPr>
              <w:t>图像后处理功能：窗宽</w:t>
            </w:r>
            <w:r w:rsidRPr="006F61A7">
              <w:rPr>
                <w:color w:val="000000"/>
                <w:kern w:val="0"/>
                <w:szCs w:val="21"/>
                <w:lang w:bidi="ar"/>
              </w:rPr>
              <w:t>/</w:t>
            </w:r>
            <w:proofErr w:type="gramStart"/>
            <w:r w:rsidRPr="006F61A7">
              <w:rPr>
                <w:color w:val="000000"/>
                <w:kern w:val="0"/>
                <w:szCs w:val="21"/>
                <w:lang w:bidi="ar"/>
              </w:rPr>
              <w:t>窗位调整</w:t>
            </w:r>
            <w:proofErr w:type="gramEnd"/>
            <w:r w:rsidRPr="006F61A7">
              <w:rPr>
                <w:color w:val="000000"/>
                <w:kern w:val="0"/>
                <w:szCs w:val="21"/>
                <w:lang w:bidi="ar"/>
              </w:rPr>
              <w:t>、图像翻转、缩放、漫游，图像标识</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1.4.7</w:t>
            </w:r>
            <w:r w:rsidRPr="006F61A7">
              <w:rPr>
                <w:color w:val="000000"/>
                <w:kern w:val="0"/>
                <w:szCs w:val="21"/>
                <w:lang w:bidi="ar"/>
              </w:rPr>
              <w:t>图像处理技术：图像</w:t>
            </w:r>
            <w:r w:rsidRPr="006F61A7">
              <w:rPr>
                <w:color w:val="000000"/>
                <w:kern w:val="0"/>
                <w:szCs w:val="21"/>
                <w:lang w:bidi="ar"/>
              </w:rPr>
              <w:t>16</w:t>
            </w:r>
            <w:r w:rsidRPr="006F61A7">
              <w:rPr>
                <w:color w:val="000000"/>
                <w:kern w:val="0"/>
                <w:szCs w:val="21"/>
                <w:lang w:bidi="ar"/>
              </w:rPr>
              <w:t>级动态降噪，</w:t>
            </w:r>
            <w:r w:rsidRPr="006F61A7">
              <w:rPr>
                <w:color w:val="000000"/>
                <w:kern w:val="0"/>
                <w:szCs w:val="21"/>
                <w:lang w:bidi="ar"/>
              </w:rPr>
              <w:t>ABS</w:t>
            </w:r>
            <w:r w:rsidRPr="006F61A7">
              <w:rPr>
                <w:color w:val="000000"/>
                <w:kern w:val="0"/>
                <w:szCs w:val="21"/>
                <w:lang w:bidi="ar"/>
              </w:rPr>
              <w:t>自动亮度均衡控制；实现多种方式图像灰度值变换；边缘增强，影像均匀度动态补偿自动增益控制、自动亮度</w:t>
            </w:r>
            <w:r w:rsidRPr="006F61A7">
              <w:rPr>
                <w:color w:val="000000"/>
                <w:kern w:val="0"/>
                <w:szCs w:val="21"/>
                <w:lang w:bidi="ar"/>
              </w:rPr>
              <w:t>/</w:t>
            </w:r>
            <w:r w:rsidRPr="006F61A7">
              <w:rPr>
                <w:color w:val="000000"/>
                <w:kern w:val="0"/>
                <w:szCs w:val="21"/>
                <w:lang w:bidi="ar"/>
              </w:rPr>
              <w:t>对比度调整、</w:t>
            </w:r>
            <w:r w:rsidRPr="006F61A7">
              <w:rPr>
                <w:color w:val="000000"/>
                <w:kern w:val="0"/>
                <w:szCs w:val="21"/>
                <w:lang w:bidi="ar"/>
              </w:rPr>
              <w:t>kV, mA</w:t>
            </w:r>
            <w:r w:rsidRPr="006F61A7">
              <w:rPr>
                <w:color w:val="000000"/>
                <w:kern w:val="0"/>
                <w:szCs w:val="21"/>
                <w:lang w:bidi="ar"/>
              </w:rPr>
              <w:t>同步跟踪</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1.4.8</w:t>
            </w:r>
            <w:r w:rsidRPr="006F61A7">
              <w:rPr>
                <w:color w:val="000000"/>
                <w:kern w:val="0"/>
                <w:szCs w:val="21"/>
                <w:lang w:bidi="ar"/>
              </w:rPr>
              <w:t>图像显示：</w:t>
            </w:r>
            <w:r w:rsidRPr="006F61A7">
              <w:rPr>
                <w:color w:val="000000"/>
                <w:kern w:val="0"/>
                <w:szCs w:val="21"/>
                <w:lang w:bidi="ar"/>
              </w:rPr>
              <w:t>16</w:t>
            </w:r>
            <w:r w:rsidRPr="006F61A7">
              <w:rPr>
                <w:color w:val="000000"/>
                <w:kern w:val="0"/>
                <w:szCs w:val="21"/>
                <w:lang w:bidi="ar"/>
              </w:rPr>
              <w:t>幅同屏显示</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1.4.9</w:t>
            </w:r>
            <w:r w:rsidRPr="006F61A7">
              <w:rPr>
                <w:color w:val="000000"/>
                <w:kern w:val="0"/>
                <w:szCs w:val="21"/>
                <w:lang w:bidi="ar"/>
              </w:rPr>
              <w:t>图像存贮与传输（包括</w:t>
            </w:r>
            <w:r w:rsidRPr="006F61A7">
              <w:rPr>
                <w:color w:val="000000"/>
                <w:kern w:val="0"/>
                <w:szCs w:val="21"/>
                <w:lang w:bidi="ar"/>
              </w:rPr>
              <w:t>DICOM</w:t>
            </w:r>
            <w:r w:rsidRPr="006F61A7">
              <w:rPr>
                <w:color w:val="000000"/>
                <w:kern w:val="0"/>
                <w:szCs w:val="21"/>
                <w:lang w:bidi="ar"/>
              </w:rPr>
              <w:t>图像转换，刻录，发送，</w:t>
            </w:r>
            <w:r w:rsidRPr="006F61A7">
              <w:rPr>
                <w:color w:val="000000"/>
                <w:kern w:val="0"/>
                <w:szCs w:val="21"/>
                <w:lang w:bidi="ar"/>
              </w:rPr>
              <w:t>DICOM</w:t>
            </w:r>
            <w:r w:rsidRPr="006F61A7">
              <w:rPr>
                <w:color w:val="000000"/>
                <w:kern w:val="0"/>
                <w:szCs w:val="21"/>
                <w:lang w:bidi="ar"/>
              </w:rPr>
              <w:t>导入，打印）具备</w:t>
            </w:r>
            <w:r w:rsidRPr="006F61A7">
              <w:rPr>
                <w:color w:val="000000"/>
                <w:kern w:val="0"/>
                <w:szCs w:val="21"/>
                <w:lang w:bidi="ar"/>
              </w:rPr>
              <w:t>Worklist</w:t>
            </w:r>
            <w:r w:rsidRPr="006F61A7">
              <w:rPr>
                <w:color w:val="000000"/>
                <w:kern w:val="0"/>
                <w:szCs w:val="21"/>
                <w:lang w:bidi="ar"/>
              </w:rPr>
              <w:t>工作列表、病案管理</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1.4.10</w:t>
            </w:r>
            <w:r w:rsidRPr="006F61A7">
              <w:rPr>
                <w:color w:val="000000"/>
                <w:kern w:val="0"/>
                <w:szCs w:val="21"/>
                <w:lang w:bidi="ar"/>
              </w:rPr>
              <w:t>平板显示器：</w:t>
            </w:r>
            <w:r w:rsidRPr="006F61A7">
              <w:rPr>
                <w:color w:val="000000"/>
                <w:kern w:val="0"/>
                <w:szCs w:val="21"/>
                <w:lang w:bidi="ar"/>
              </w:rPr>
              <w:t>≥27</w:t>
            </w:r>
            <w:r w:rsidRPr="006F61A7">
              <w:rPr>
                <w:color w:val="000000"/>
                <w:kern w:val="0"/>
                <w:szCs w:val="21"/>
                <w:lang w:bidi="ar"/>
              </w:rPr>
              <w:t>寸</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1.4.11</w:t>
            </w:r>
            <w:r w:rsidRPr="006F61A7">
              <w:rPr>
                <w:color w:val="000000"/>
                <w:kern w:val="0"/>
                <w:szCs w:val="21"/>
                <w:lang w:bidi="ar"/>
              </w:rPr>
              <w:t>显示器亮度</w:t>
            </w:r>
            <w:r w:rsidRPr="006F61A7">
              <w:rPr>
                <w:color w:val="000000"/>
                <w:kern w:val="0"/>
                <w:szCs w:val="21"/>
                <w:lang w:bidi="ar"/>
              </w:rPr>
              <w:t>≥ 500cd/m²</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1.4.12</w:t>
            </w:r>
            <w:r w:rsidRPr="006F61A7">
              <w:rPr>
                <w:color w:val="000000"/>
                <w:kern w:val="0"/>
                <w:szCs w:val="21"/>
                <w:lang w:bidi="ar"/>
              </w:rPr>
              <w:t>显示器可视角度</w:t>
            </w:r>
            <w:r w:rsidRPr="006F61A7">
              <w:rPr>
                <w:color w:val="000000"/>
                <w:kern w:val="0"/>
                <w:szCs w:val="21"/>
                <w:lang w:bidi="ar"/>
              </w:rPr>
              <w:t>≥178°</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val="restart"/>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 xml:space="preserve">1.5  C </w:t>
            </w:r>
            <w:r w:rsidRPr="006F61A7">
              <w:rPr>
                <w:kern w:val="0"/>
                <w:sz w:val="22"/>
              </w:rPr>
              <w:t>臂机架</w:t>
            </w: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1.5.1</w:t>
            </w:r>
            <w:r w:rsidRPr="006F61A7">
              <w:rPr>
                <w:color w:val="000000"/>
                <w:kern w:val="0"/>
                <w:szCs w:val="21"/>
                <w:lang w:bidi="ar"/>
              </w:rPr>
              <w:t>高品质的</w:t>
            </w:r>
            <w:r w:rsidRPr="006F61A7">
              <w:rPr>
                <w:color w:val="000000"/>
                <w:kern w:val="0"/>
                <w:szCs w:val="21"/>
                <w:lang w:bidi="ar"/>
              </w:rPr>
              <w:t>C</w:t>
            </w:r>
            <w:r w:rsidRPr="006F61A7">
              <w:rPr>
                <w:color w:val="000000"/>
                <w:kern w:val="0"/>
                <w:szCs w:val="21"/>
                <w:lang w:bidi="ar"/>
              </w:rPr>
              <w:t>臂机架</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1.5.2C</w:t>
            </w:r>
            <w:r w:rsidRPr="006F61A7">
              <w:rPr>
                <w:color w:val="000000"/>
                <w:kern w:val="0"/>
                <w:szCs w:val="21"/>
                <w:lang w:bidi="ar"/>
              </w:rPr>
              <w:t>臂沿弧滑动：</w:t>
            </w:r>
            <w:r w:rsidRPr="006F61A7">
              <w:rPr>
                <w:color w:val="000000"/>
                <w:kern w:val="0"/>
                <w:szCs w:val="21"/>
                <w:lang w:bidi="ar"/>
              </w:rPr>
              <w:t xml:space="preserve"> ≥135°</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1.5.3C</w:t>
            </w:r>
            <w:r w:rsidRPr="006F61A7">
              <w:rPr>
                <w:color w:val="000000"/>
                <w:kern w:val="0"/>
                <w:szCs w:val="21"/>
                <w:lang w:bidi="ar"/>
              </w:rPr>
              <w:t>臂垂直升降：电动，行程：</w:t>
            </w:r>
            <w:r w:rsidRPr="006F61A7">
              <w:rPr>
                <w:color w:val="000000"/>
                <w:kern w:val="0"/>
                <w:szCs w:val="21"/>
                <w:lang w:bidi="ar"/>
              </w:rPr>
              <w:t>≥400mm</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1.5.4C</w:t>
            </w:r>
            <w:proofErr w:type="gramStart"/>
            <w:r w:rsidRPr="006F61A7">
              <w:rPr>
                <w:color w:val="000000"/>
                <w:kern w:val="0"/>
                <w:szCs w:val="21"/>
                <w:lang w:bidi="ar"/>
              </w:rPr>
              <w:t>臂水平</w:t>
            </w:r>
            <w:proofErr w:type="gramEnd"/>
            <w:r w:rsidRPr="006F61A7">
              <w:rPr>
                <w:color w:val="000000"/>
                <w:kern w:val="0"/>
                <w:szCs w:val="21"/>
                <w:lang w:bidi="ar"/>
              </w:rPr>
              <w:t>移动：</w:t>
            </w:r>
            <w:r w:rsidRPr="006F61A7">
              <w:rPr>
                <w:color w:val="000000"/>
                <w:kern w:val="0"/>
                <w:szCs w:val="21"/>
                <w:lang w:bidi="ar"/>
              </w:rPr>
              <w:t>≥200mm</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1.5.5</w:t>
            </w:r>
            <w:r w:rsidRPr="006F61A7">
              <w:rPr>
                <w:color w:val="000000"/>
                <w:kern w:val="0"/>
                <w:szCs w:val="21"/>
                <w:lang w:bidi="ar"/>
              </w:rPr>
              <w:t>焦屏距：</w:t>
            </w:r>
            <w:r w:rsidRPr="006F61A7">
              <w:rPr>
                <w:color w:val="000000"/>
                <w:kern w:val="0"/>
                <w:szCs w:val="21"/>
                <w:lang w:bidi="ar"/>
              </w:rPr>
              <w:t>≥1040mm</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1.5.6C</w:t>
            </w:r>
            <w:proofErr w:type="gramStart"/>
            <w:r w:rsidRPr="006F61A7">
              <w:rPr>
                <w:color w:val="000000"/>
                <w:kern w:val="0"/>
                <w:szCs w:val="21"/>
                <w:lang w:bidi="ar"/>
              </w:rPr>
              <w:t>臂水平</w:t>
            </w:r>
            <w:proofErr w:type="gramEnd"/>
            <w:r w:rsidRPr="006F61A7">
              <w:rPr>
                <w:color w:val="000000"/>
                <w:kern w:val="0"/>
                <w:szCs w:val="21"/>
                <w:lang w:bidi="ar"/>
              </w:rPr>
              <w:t>摆动角度：</w:t>
            </w:r>
            <w:r w:rsidRPr="006F61A7">
              <w:rPr>
                <w:color w:val="000000"/>
                <w:kern w:val="0"/>
                <w:szCs w:val="21"/>
                <w:lang w:bidi="ar"/>
              </w:rPr>
              <w:t>±15°</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1.5.7C</w:t>
            </w:r>
            <w:proofErr w:type="gramStart"/>
            <w:r w:rsidRPr="006F61A7">
              <w:rPr>
                <w:color w:val="000000"/>
                <w:kern w:val="0"/>
                <w:szCs w:val="21"/>
                <w:lang w:bidi="ar"/>
              </w:rPr>
              <w:t>臂绕水平</w:t>
            </w:r>
            <w:proofErr w:type="gramEnd"/>
            <w:r w:rsidRPr="006F61A7">
              <w:rPr>
                <w:color w:val="000000"/>
                <w:kern w:val="0"/>
                <w:szCs w:val="21"/>
                <w:lang w:bidi="ar"/>
              </w:rPr>
              <w:t>轴旋转：</w:t>
            </w:r>
            <w:r w:rsidRPr="006F61A7">
              <w:rPr>
                <w:color w:val="000000"/>
                <w:kern w:val="0"/>
                <w:szCs w:val="21"/>
                <w:lang w:bidi="ar"/>
              </w:rPr>
              <w:t>≥±190°</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1.5.8</w:t>
            </w:r>
            <w:r w:rsidRPr="006F61A7">
              <w:rPr>
                <w:color w:val="000000"/>
                <w:kern w:val="0"/>
                <w:szCs w:val="21"/>
                <w:lang w:bidi="ar"/>
              </w:rPr>
              <w:t>具备自平衡功能，任意位置自由锁定、不滑动</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r w:rsidR="00837A2E" w:rsidRPr="006F61A7" w:rsidTr="00C81311">
        <w:trPr>
          <w:trHeight w:val="454"/>
          <w:jc w:val="center"/>
        </w:trPr>
        <w:tc>
          <w:tcPr>
            <w:tcW w:w="408" w:type="pct"/>
            <w:tcMar>
              <w:top w:w="0" w:type="dxa"/>
              <w:left w:w="108" w:type="dxa"/>
              <w:bottom w:w="0" w:type="dxa"/>
              <w:right w:w="108" w:type="dxa"/>
            </w:tcMar>
            <w:vAlign w:val="center"/>
          </w:tcPr>
          <w:p w:rsidR="00837A2E" w:rsidRPr="006F61A7" w:rsidRDefault="00837A2E" w:rsidP="00C81311">
            <w:pPr>
              <w:widowControl/>
              <w:numPr>
                <w:ilvl w:val="0"/>
                <w:numId w:val="3"/>
              </w:numPr>
              <w:snapToGrid w:val="0"/>
              <w:jc w:val="center"/>
              <w:rPr>
                <w:kern w:val="0"/>
                <w:sz w:val="22"/>
              </w:rPr>
            </w:pPr>
          </w:p>
        </w:tc>
        <w:tc>
          <w:tcPr>
            <w:tcW w:w="784"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809" w:type="pct"/>
            <w:vMerge/>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
        </w:tc>
        <w:tc>
          <w:tcPr>
            <w:tcW w:w="2231" w:type="pct"/>
          </w:tcPr>
          <w:p w:rsidR="00837A2E" w:rsidRPr="006F61A7" w:rsidRDefault="00837A2E" w:rsidP="00C81311">
            <w:pPr>
              <w:widowControl/>
              <w:jc w:val="left"/>
              <w:textAlignment w:val="bottom"/>
              <w:rPr>
                <w:color w:val="000000"/>
                <w:kern w:val="0"/>
                <w:szCs w:val="21"/>
                <w:lang w:bidi="ar"/>
              </w:rPr>
            </w:pPr>
            <w:r w:rsidRPr="006F61A7">
              <w:rPr>
                <w:color w:val="000000"/>
                <w:kern w:val="0"/>
                <w:szCs w:val="21"/>
                <w:lang w:bidi="ar"/>
              </w:rPr>
              <w:t>1.5.9</w:t>
            </w:r>
            <w:r w:rsidRPr="006F61A7">
              <w:rPr>
                <w:color w:val="000000"/>
                <w:kern w:val="0"/>
                <w:szCs w:val="21"/>
                <w:lang w:bidi="ar"/>
              </w:rPr>
              <w:t>工业级一体化高品质激光定位系统（绿色）</w:t>
            </w:r>
          </w:p>
        </w:tc>
        <w:tc>
          <w:tcPr>
            <w:tcW w:w="768" w:type="pct"/>
            <w:shd w:val="clear" w:color="auto" w:fill="auto"/>
            <w:vAlign w:val="center"/>
          </w:tcPr>
          <w:p w:rsidR="00837A2E" w:rsidRPr="006F61A7" w:rsidRDefault="00837A2E" w:rsidP="00C81311">
            <w:pPr>
              <w:widowControl/>
              <w:snapToGrid w:val="0"/>
              <w:jc w:val="center"/>
              <w:rPr>
                <w:kern w:val="0"/>
                <w:sz w:val="22"/>
              </w:rPr>
            </w:pPr>
            <w:r w:rsidRPr="006F61A7">
              <w:rPr>
                <w:kern w:val="0"/>
                <w:sz w:val="22"/>
              </w:rPr>
              <w:t>否</w:t>
            </w:r>
          </w:p>
        </w:tc>
      </w:tr>
    </w:tbl>
    <w:p w:rsidR="00837A2E" w:rsidRPr="006F61A7" w:rsidRDefault="00837A2E" w:rsidP="00837A2E">
      <w:pPr>
        <w:snapToGrid w:val="0"/>
        <w:ind w:firstLineChars="200" w:firstLine="442"/>
        <w:rPr>
          <w:sz w:val="22"/>
        </w:rPr>
      </w:pPr>
      <w:r w:rsidRPr="006F61A7">
        <w:rPr>
          <w:b/>
          <w:color w:val="0000FF"/>
          <w:sz w:val="22"/>
        </w:rPr>
        <w:t>说明：需求中要求提供技术支持资料（包括但不限于原厂</w:t>
      </w:r>
      <w:r w:rsidRPr="006F61A7">
        <w:rPr>
          <w:b/>
          <w:color w:val="0000FF"/>
          <w:sz w:val="22"/>
        </w:rPr>
        <w:t>DataSheet</w:t>
      </w:r>
      <w:r w:rsidRPr="006F61A7">
        <w:rPr>
          <w:b/>
          <w:color w:val="0000FF"/>
          <w:sz w:val="22"/>
        </w:rPr>
        <w:t>、说明书、检验报告等相关证明资料），未提供的，该项技术指标视为不满足招标文件要求。</w:t>
      </w:r>
    </w:p>
    <w:p w:rsidR="00837A2E" w:rsidRPr="006F61A7" w:rsidRDefault="00837A2E" w:rsidP="00837A2E">
      <w:pPr>
        <w:snapToGrid w:val="0"/>
        <w:ind w:firstLineChars="200" w:firstLine="440"/>
        <w:rPr>
          <w:sz w:val="22"/>
        </w:rPr>
      </w:pPr>
    </w:p>
    <w:p w:rsidR="00837A2E" w:rsidRPr="006F61A7" w:rsidRDefault="00837A2E" w:rsidP="00837A2E">
      <w:pPr>
        <w:snapToGrid w:val="0"/>
        <w:ind w:firstLineChars="200" w:firstLine="440"/>
        <w:rPr>
          <w:sz w:val="22"/>
        </w:rPr>
      </w:pPr>
      <w:r w:rsidRPr="006F61A7">
        <w:rPr>
          <w:sz w:val="22"/>
        </w:rPr>
        <w:t>9.3</w:t>
      </w:r>
      <w:r w:rsidRPr="006F61A7">
        <w:rPr>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837A2E" w:rsidRPr="006F61A7" w:rsidTr="00C81311">
        <w:trPr>
          <w:trHeight w:val="454"/>
          <w:tblHeader/>
          <w:jc w:val="center"/>
        </w:trPr>
        <w:tc>
          <w:tcPr>
            <w:tcW w:w="1182" w:type="dxa"/>
            <w:tcMar>
              <w:top w:w="0" w:type="dxa"/>
              <w:left w:w="108" w:type="dxa"/>
              <w:bottom w:w="0" w:type="dxa"/>
              <w:right w:w="108" w:type="dxa"/>
            </w:tcMar>
            <w:vAlign w:val="center"/>
          </w:tcPr>
          <w:p w:rsidR="00837A2E" w:rsidRPr="006F61A7" w:rsidRDefault="00837A2E" w:rsidP="00C81311">
            <w:pPr>
              <w:adjustRightInd w:val="0"/>
              <w:snapToGrid w:val="0"/>
              <w:jc w:val="center"/>
              <w:rPr>
                <w:sz w:val="22"/>
              </w:rPr>
            </w:pPr>
            <w:r w:rsidRPr="006F61A7">
              <w:rPr>
                <w:sz w:val="22"/>
              </w:rPr>
              <w:t>序号</w:t>
            </w:r>
          </w:p>
        </w:tc>
        <w:tc>
          <w:tcPr>
            <w:tcW w:w="1597" w:type="dxa"/>
            <w:tcMar>
              <w:top w:w="0" w:type="dxa"/>
              <w:left w:w="108" w:type="dxa"/>
              <w:bottom w:w="0" w:type="dxa"/>
              <w:right w:w="108" w:type="dxa"/>
            </w:tcMar>
            <w:vAlign w:val="center"/>
          </w:tcPr>
          <w:p w:rsidR="00837A2E" w:rsidRPr="006F61A7" w:rsidRDefault="00837A2E" w:rsidP="00C81311">
            <w:pPr>
              <w:adjustRightInd w:val="0"/>
              <w:snapToGrid w:val="0"/>
              <w:jc w:val="center"/>
              <w:rPr>
                <w:sz w:val="22"/>
              </w:rPr>
            </w:pPr>
            <w:r w:rsidRPr="006F61A7">
              <w:rPr>
                <w:sz w:val="22"/>
              </w:rPr>
              <w:t>项目</w:t>
            </w:r>
          </w:p>
        </w:tc>
        <w:tc>
          <w:tcPr>
            <w:tcW w:w="7039" w:type="dxa"/>
            <w:tcMar>
              <w:top w:w="0" w:type="dxa"/>
              <w:left w:w="108" w:type="dxa"/>
              <w:bottom w:w="0" w:type="dxa"/>
              <w:right w:w="108" w:type="dxa"/>
            </w:tcMar>
            <w:vAlign w:val="center"/>
          </w:tcPr>
          <w:p w:rsidR="00837A2E" w:rsidRPr="006F61A7" w:rsidRDefault="00837A2E" w:rsidP="00C81311">
            <w:pPr>
              <w:adjustRightInd w:val="0"/>
              <w:snapToGrid w:val="0"/>
              <w:ind w:firstLineChars="200" w:firstLine="440"/>
              <w:jc w:val="center"/>
              <w:rPr>
                <w:kern w:val="0"/>
                <w:sz w:val="22"/>
              </w:rPr>
            </w:pPr>
            <w:r w:rsidRPr="006F61A7">
              <w:rPr>
                <w:sz w:val="22"/>
              </w:rPr>
              <w:t>具体要求</w:t>
            </w: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sz w:val="22"/>
              </w:rPr>
              <w:t>1</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rFonts w:eastAsiaTheme="minorEastAsia"/>
                <w:bCs/>
                <w:kern w:val="0"/>
                <w:sz w:val="22"/>
                <w:szCs w:val="20"/>
              </w:rPr>
              <w:t>产品升级、附件及随机工具</w:t>
            </w:r>
          </w:p>
        </w:tc>
        <w:tc>
          <w:tcPr>
            <w:tcW w:w="7039" w:type="dxa"/>
            <w:tcMar>
              <w:top w:w="0" w:type="dxa"/>
              <w:left w:w="108" w:type="dxa"/>
              <w:bottom w:w="0" w:type="dxa"/>
              <w:right w:w="108" w:type="dxa"/>
            </w:tcMar>
            <w:vAlign w:val="center"/>
          </w:tcPr>
          <w:p w:rsidR="00837A2E" w:rsidRPr="006F61A7" w:rsidRDefault="00837A2E" w:rsidP="00C81311">
            <w:pPr>
              <w:snapToGrid w:val="0"/>
              <w:rPr>
                <w:sz w:val="22"/>
              </w:rPr>
            </w:pPr>
            <w:r w:rsidRPr="006F61A7">
              <w:rPr>
                <w:sz w:val="22"/>
              </w:rPr>
              <w:t>产品升级、附件及随机工具要求：无</w:t>
            </w: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sz w:val="22"/>
              </w:rPr>
              <w:t>2</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sz w:val="22"/>
              </w:rPr>
              <w:t>安装调试及培训</w:t>
            </w:r>
          </w:p>
        </w:tc>
        <w:tc>
          <w:tcPr>
            <w:tcW w:w="7039" w:type="dxa"/>
            <w:tcMar>
              <w:top w:w="0" w:type="dxa"/>
              <w:left w:w="108" w:type="dxa"/>
              <w:bottom w:w="0" w:type="dxa"/>
              <w:right w:w="108" w:type="dxa"/>
            </w:tcMar>
            <w:vAlign w:val="center"/>
          </w:tcPr>
          <w:p w:rsidR="00837A2E" w:rsidRPr="006F61A7" w:rsidRDefault="00837A2E" w:rsidP="00C81311">
            <w:pPr>
              <w:snapToGrid w:val="0"/>
              <w:rPr>
                <w:sz w:val="22"/>
              </w:rPr>
            </w:pPr>
            <w:r w:rsidRPr="006F61A7">
              <w:rPr>
                <w:sz w:val="22"/>
              </w:rPr>
              <w:t>（</w:t>
            </w:r>
            <w:r w:rsidRPr="006F61A7">
              <w:rPr>
                <w:sz w:val="22"/>
              </w:rPr>
              <w:t>1</w:t>
            </w:r>
            <w:r w:rsidRPr="006F61A7">
              <w:rPr>
                <w:sz w:val="22"/>
              </w:rPr>
              <w:t>）人员及设备配备要求</w:t>
            </w:r>
          </w:p>
          <w:p w:rsidR="00837A2E" w:rsidRPr="006F61A7" w:rsidRDefault="00837A2E" w:rsidP="00C81311">
            <w:pPr>
              <w:adjustRightInd w:val="0"/>
              <w:snapToGrid w:val="0"/>
              <w:ind w:firstLineChars="200" w:firstLine="420"/>
              <w:rPr>
                <w:sz w:val="22"/>
              </w:rPr>
            </w:pPr>
            <w:r w:rsidRPr="006F61A7">
              <w:rPr>
                <w:szCs w:val="21"/>
              </w:rPr>
              <w:t>本项目拟提供服务的人员应具备相关职业能力及工作经验，请提供人员相关专业技术能力的证明材料。</w:t>
            </w:r>
          </w:p>
          <w:p w:rsidR="00837A2E" w:rsidRPr="006F61A7" w:rsidRDefault="00837A2E" w:rsidP="00C81311">
            <w:pPr>
              <w:snapToGrid w:val="0"/>
              <w:jc w:val="left"/>
              <w:rPr>
                <w:rStyle w:val="afff"/>
                <w:color w:val="000000"/>
                <w:sz w:val="22"/>
              </w:rPr>
            </w:pPr>
            <w:r w:rsidRPr="006F61A7">
              <w:rPr>
                <w:rStyle w:val="afff"/>
                <w:sz w:val="22"/>
                <w:lang w:val="zh-TW"/>
              </w:rPr>
              <w:t>（</w:t>
            </w:r>
            <w:r w:rsidRPr="006F61A7">
              <w:rPr>
                <w:rStyle w:val="afff"/>
                <w:sz w:val="22"/>
                <w:lang w:val="zh-TW"/>
              </w:rPr>
              <w:t>2</w:t>
            </w:r>
            <w:r w:rsidRPr="006F61A7">
              <w:rPr>
                <w:rStyle w:val="afff"/>
                <w:sz w:val="22"/>
                <w:lang w:val="zh-TW"/>
              </w:rPr>
              <w:t>）安装调试：由投标人提供的设备，其安装、设备上电、调试</w:t>
            </w:r>
            <w:r w:rsidRPr="006F61A7">
              <w:rPr>
                <w:rStyle w:val="afff"/>
                <w:sz w:val="22"/>
              </w:rPr>
              <w:t>(</w:t>
            </w:r>
            <w:r w:rsidRPr="006F61A7">
              <w:rPr>
                <w:rStyle w:val="afff"/>
                <w:sz w:val="22"/>
                <w:lang w:val="zh-TW"/>
              </w:rPr>
              <w:t>包括硬件及软件</w:t>
            </w:r>
            <w:r w:rsidRPr="006F61A7">
              <w:rPr>
                <w:rStyle w:val="afff"/>
                <w:sz w:val="22"/>
              </w:rPr>
              <w:t>)</w:t>
            </w:r>
            <w:r w:rsidRPr="006F61A7">
              <w:rPr>
                <w:rStyle w:val="afff"/>
                <w:sz w:val="22"/>
                <w:lang w:val="zh-TW"/>
              </w:rPr>
              <w:t>及开通由投标人负责，采购人予以协助配合。设备安装、调测所需工具、仪表及安装材料均由投标人提供。</w:t>
            </w:r>
          </w:p>
          <w:p w:rsidR="00837A2E" w:rsidRPr="006F61A7" w:rsidRDefault="00837A2E" w:rsidP="00C81311">
            <w:pPr>
              <w:adjustRightInd w:val="0"/>
              <w:snapToGrid w:val="0"/>
              <w:rPr>
                <w:sz w:val="22"/>
              </w:rPr>
            </w:pPr>
            <w:r w:rsidRPr="006F61A7">
              <w:rPr>
                <w:sz w:val="22"/>
              </w:rPr>
              <w:t>（</w:t>
            </w:r>
            <w:r w:rsidRPr="006F61A7">
              <w:rPr>
                <w:sz w:val="22"/>
              </w:rPr>
              <w:t>3</w:t>
            </w:r>
            <w:r w:rsidRPr="006F61A7">
              <w:rPr>
                <w:sz w:val="22"/>
              </w:rPr>
              <w:t>）操作培训要求</w:t>
            </w:r>
          </w:p>
          <w:p w:rsidR="00837A2E" w:rsidRPr="006F61A7" w:rsidRDefault="00837A2E" w:rsidP="00C81311">
            <w:pPr>
              <w:adjustRightInd w:val="0"/>
              <w:snapToGrid w:val="0"/>
              <w:rPr>
                <w:sz w:val="22"/>
              </w:rPr>
            </w:pPr>
            <w:r w:rsidRPr="006F61A7">
              <w:rPr>
                <w:sz w:val="22"/>
              </w:rPr>
              <w:t>在设备进行安装或调试期间，中标人应负责对采购人的技术人员进行必要的培训，并提供培训资料。培训内容应包括如何对设备进行操作，以及简单故障的排除等。</w:t>
            </w: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sz w:val="22"/>
              </w:rPr>
              <w:t>3</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sz w:val="22"/>
              </w:rPr>
              <w:t>供货期</w:t>
            </w:r>
          </w:p>
        </w:tc>
        <w:tc>
          <w:tcPr>
            <w:tcW w:w="7039" w:type="dxa"/>
            <w:tcMar>
              <w:top w:w="0" w:type="dxa"/>
              <w:left w:w="108" w:type="dxa"/>
              <w:bottom w:w="0" w:type="dxa"/>
              <w:right w:w="108" w:type="dxa"/>
            </w:tcMar>
            <w:vAlign w:val="center"/>
          </w:tcPr>
          <w:p w:rsidR="00837A2E" w:rsidRPr="006F61A7" w:rsidRDefault="00837A2E" w:rsidP="00C81311">
            <w:pPr>
              <w:snapToGrid w:val="0"/>
              <w:rPr>
                <w:sz w:val="22"/>
              </w:rPr>
            </w:pPr>
            <w:r w:rsidRPr="006F61A7">
              <w:rPr>
                <w:sz w:val="22"/>
              </w:rPr>
              <w:t>（</w:t>
            </w:r>
            <w:r w:rsidRPr="006F61A7">
              <w:rPr>
                <w:sz w:val="22"/>
              </w:rPr>
              <w:t>1</w:t>
            </w:r>
            <w:r w:rsidRPr="006F61A7">
              <w:rPr>
                <w:sz w:val="22"/>
              </w:rPr>
              <w:t>）供货期要求：</w:t>
            </w:r>
            <w:r w:rsidRPr="006F61A7">
              <w:rPr>
                <w:sz w:val="22"/>
              </w:rPr>
              <w:t>30</w:t>
            </w:r>
            <w:r w:rsidRPr="006F61A7">
              <w:rPr>
                <w:sz w:val="22"/>
              </w:rPr>
              <w:t>天</w:t>
            </w:r>
          </w:p>
          <w:p w:rsidR="00837A2E" w:rsidRPr="006F61A7" w:rsidRDefault="00837A2E" w:rsidP="00C81311">
            <w:pPr>
              <w:adjustRightInd w:val="0"/>
              <w:snapToGrid w:val="0"/>
              <w:rPr>
                <w:sz w:val="22"/>
              </w:rPr>
            </w:pPr>
            <w:r w:rsidRPr="006F61A7">
              <w:rPr>
                <w:sz w:val="22"/>
              </w:rPr>
              <w:t>1</w:t>
            </w:r>
            <w:r w:rsidRPr="006F61A7">
              <w:rPr>
                <w:sz w:val="22"/>
              </w:rPr>
              <w:t>、本项目供货</w:t>
            </w:r>
            <w:proofErr w:type="gramStart"/>
            <w:r w:rsidRPr="006F61A7">
              <w:rPr>
                <w:sz w:val="22"/>
              </w:rPr>
              <w:t>期包括</w:t>
            </w:r>
            <w:proofErr w:type="gramEnd"/>
            <w:r w:rsidRPr="006F61A7">
              <w:rPr>
                <w:sz w:val="22"/>
              </w:rPr>
              <w:t>设备供货、就位、安装调试直至交付使用的全部时间。</w:t>
            </w:r>
          </w:p>
          <w:p w:rsidR="00837A2E" w:rsidRPr="006F61A7" w:rsidRDefault="00837A2E" w:rsidP="00C81311">
            <w:pPr>
              <w:adjustRightInd w:val="0"/>
              <w:snapToGrid w:val="0"/>
              <w:rPr>
                <w:sz w:val="22"/>
              </w:rPr>
            </w:pPr>
            <w:r w:rsidRPr="006F61A7">
              <w:rPr>
                <w:sz w:val="22"/>
              </w:rPr>
              <w:t>2</w:t>
            </w:r>
            <w:r w:rsidRPr="006F61A7">
              <w:rPr>
                <w:sz w:val="22"/>
              </w:rPr>
              <w:t>、本项目的安装调试及试用期间的管理将纳入采购人的管理范围，在此过程中，中标人须服从采购人的时间和管理协调。</w:t>
            </w:r>
          </w:p>
          <w:p w:rsidR="00837A2E" w:rsidRPr="006F61A7" w:rsidRDefault="00837A2E" w:rsidP="00C81311">
            <w:pPr>
              <w:adjustRightInd w:val="0"/>
              <w:snapToGrid w:val="0"/>
              <w:rPr>
                <w:sz w:val="22"/>
              </w:rPr>
            </w:pPr>
            <w:r w:rsidRPr="006F61A7">
              <w:rPr>
                <w:sz w:val="22"/>
              </w:rPr>
              <w:t>3</w:t>
            </w:r>
            <w:r w:rsidRPr="006F61A7">
              <w:rPr>
                <w:sz w:val="22"/>
              </w:rPr>
              <w:t>、投标应人为本项目配备相关设备，确保本项目顺利实施。</w:t>
            </w:r>
          </w:p>
        </w:tc>
      </w:tr>
    </w:tbl>
    <w:p w:rsidR="00837A2E" w:rsidRPr="006F61A7" w:rsidRDefault="00837A2E" w:rsidP="00837A2E">
      <w:pPr>
        <w:snapToGrid w:val="0"/>
        <w:ind w:firstLineChars="200" w:firstLine="440"/>
        <w:rPr>
          <w:sz w:val="22"/>
        </w:rPr>
      </w:pPr>
    </w:p>
    <w:p w:rsidR="00837A2E" w:rsidRPr="006F61A7" w:rsidRDefault="00837A2E" w:rsidP="00837A2E">
      <w:pPr>
        <w:snapToGrid w:val="0"/>
        <w:ind w:firstLineChars="200" w:firstLine="440"/>
        <w:rPr>
          <w:sz w:val="22"/>
        </w:rPr>
      </w:pPr>
      <w:r w:rsidRPr="006F61A7">
        <w:rPr>
          <w:sz w:val="22"/>
        </w:rPr>
        <w:lastRenderedPageBreak/>
        <w:t xml:space="preserve">9.4 </w:t>
      </w:r>
      <w:r w:rsidRPr="006F61A7">
        <w:rPr>
          <w:sz w:val="22"/>
        </w:rPr>
        <w:t>质量标准与验收要求</w:t>
      </w:r>
    </w:p>
    <w:p w:rsidR="00837A2E" w:rsidRPr="006F61A7" w:rsidRDefault="00837A2E" w:rsidP="00837A2E">
      <w:pPr>
        <w:adjustRightInd w:val="0"/>
        <w:snapToGrid w:val="0"/>
        <w:ind w:firstLineChars="200" w:firstLine="440"/>
        <w:rPr>
          <w:sz w:val="22"/>
        </w:rPr>
      </w:pPr>
      <w:r w:rsidRPr="006F61A7">
        <w:rPr>
          <w:sz w:val="22"/>
        </w:rPr>
        <w:t>9.4.1</w:t>
      </w:r>
      <w:r w:rsidRPr="006F61A7">
        <w:rPr>
          <w:sz w:val="22"/>
        </w:rPr>
        <w:t>投标人提供的产品和相关服务应符合国家或行业管理部门颁发的各项质量和安全标准、规范和验收要求，标准和规范等不一致的，从高从严执行。</w:t>
      </w:r>
    </w:p>
    <w:p w:rsidR="00837A2E" w:rsidRPr="006F61A7" w:rsidRDefault="00837A2E" w:rsidP="00837A2E">
      <w:pPr>
        <w:adjustRightInd w:val="0"/>
        <w:snapToGrid w:val="0"/>
        <w:ind w:firstLineChars="200" w:firstLine="440"/>
        <w:rPr>
          <w:sz w:val="22"/>
        </w:rPr>
      </w:pPr>
      <w:r w:rsidRPr="006F61A7">
        <w:rPr>
          <w:sz w:val="22"/>
        </w:rPr>
        <w:t xml:space="preserve">9.4.2 </w:t>
      </w:r>
      <w:r w:rsidRPr="006F61A7">
        <w:rPr>
          <w:sz w:val="22"/>
        </w:rPr>
        <w:t>本项目验收将由采购人组织进行或委托第三方进行，质量标准和验收要求为按照上文中</w:t>
      </w:r>
      <w:r w:rsidRPr="006F61A7">
        <w:rPr>
          <w:sz w:val="22"/>
        </w:rPr>
        <w:t>9.4.1</w:t>
      </w:r>
      <w:r w:rsidRPr="006F61A7">
        <w:rPr>
          <w:sz w:val="22"/>
        </w:rPr>
        <w:t>条款规定一次验收合格。</w:t>
      </w:r>
    </w:p>
    <w:p w:rsidR="00837A2E" w:rsidRPr="006F61A7" w:rsidRDefault="00837A2E" w:rsidP="00837A2E">
      <w:pPr>
        <w:adjustRightInd w:val="0"/>
        <w:snapToGrid w:val="0"/>
        <w:ind w:firstLineChars="200" w:firstLine="440"/>
        <w:rPr>
          <w:sz w:val="22"/>
        </w:rPr>
      </w:pPr>
      <w:r w:rsidRPr="006F61A7">
        <w:rPr>
          <w:sz w:val="22"/>
        </w:rPr>
        <w:t xml:space="preserve">9.4.3 </w:t>
      </w:r>
      <w:r w:rsidRPr="006F61A7">
        <w:rPr>
          <w:sz w:val="22"/>
        </w:rPr>
        <w:t>如验收未获通过，采购人有权要求更换或退货，并按照合同约定的条款对供应商作违约处理。</w:t>
      </w:r>
    </w:p>
    <w:p w:rsidR="00837A2E" w:rsidRPr="006F61A7" w:rsidRDefault="00837A2E" w:rsidP="00837A2E">
      <w:pPr>
        <w:adjustRightInd w:val="0"/>
        <w:snapToGrid w:val="0"/>
        <w:ind w:firstLineChars="200" w:firstLine="442"/>
        <w:outlineLvl w:val="2"/>
        <w:rPr>
          <w:b/>
          <w:bCs/>
          <w:sz w:val="22"/>
        </w:rPr>
      </w:pPr>
      <w:bookmarkStart w:id="14" w:name="_Toc25612"/>
      <w:r w:rsidRPr="006F61A7">
        <w:rPr>
          <w:b/>
          <w:bCs/>
          <w:sz w:val="22"/>
        </w:rPr>
        <w:t xml:space="preserve">10 </w:t>
      </w:r>
      <w:r w:rsidRPr="006F61A7">
        <w:rPr>
          <w:b/>
          <w:bCs/>
          <w:sz w:val="22"/>
        </w:rPr>
        <w:t>安全文明作业要求和应急处置要求</w:t>
      </w:r>
      <w:bookmarkEnd w:id="14"/>
    </w:p>
    <w:p w:rsidR="00837A2E" w:rsidRPr="006F61A7" w:rsidRDefault="00837A2E" w:rsidP="00837A2E">
      <w:pPr>
        <w:adjustRightInd w:val="0"/>
        <w:snapToGrid w:val="0"/>
        <w:ind w:firstLineChars="200" w:firstLine="440"/>
        <w:rPr>
          <w:bCs/>
          <w:sz w:val="22"/>
        </w:rPr>
      </w:pPr>
      <w:r w:rsidRPr="006F61A7">
        <w:rPr>
          <w:sz w:val="22"/>
        </w:rPr>
        <w:t>中标人在执行本项目过程中，必须严格遵守上海市有关应急联动处置办法的规定（参见</w:t>
      </w:r>
      <w:r w:rsidRPr="006F61A7">
        <w:rPr>
          <w:b/>
          <w:bCs/>
          <w:sz w:val="22"/>
        </w:rPr>
        <w:t>《上海市政府关于印发修订后的上海市突发事件应急联动处置办法的通知》</w:t>
      </w:r>
      <w:r w:rsidRPr="006F61A7">
        <w:rPr>
          <w:b/>
          <w:bCs/>
          <w:sz w:val="22"/>
          <w:u w:val="single"/>
        </w:rPr>
        <w:t>沪府〔</w:t>
      </w:r>
      <w:r w:rsidRPr="006F61A7">
        <w:rPr>
          <w:b/>
          <w:bCs/>
          <w:sz w:val="22"/>
          <w:u w:val="single"/>
        </w:rPr>
        <w:t>2015</w:t>
      </w:r>
      <w:r w:rsidRPr="006F61A7">
        <w:rPr>
          <w:b/>
          <w:bCs/>
          <w:sz w:val="22"/>
          <w:u w:val="single"/>
        </w:rPr>
        <w:t>〕</w:t>
      </w:r>
      <w:r w:rsidRPr="006F61A7">
        <w:rPr>
          <w:b/>
          <w:bCs/>
          <w:sz w:val="22"/>
          <w:u w:val="single"/>
        </w:rPr>
        <w:t>49</w:t>
      </w:r>
      <w:r w:rsidRPr="006F61A7">
        <w:rPr>
          <w:b/>
          <w:bCs/>
          <w:sz w:val="22"/>
          <w:u w:val="single"/>
        </w:rPr>
        <w:t>号</w:t>
      </w:r>
      <w:r w:rsidRPr="006F61A7">
        <w:rPr>
          <w:b/>
          <w:bCs/>
          <w:sz w:val="22"/>
        </w:rPr>
        <w:t>）</w:t>
      </w:r>
      <w:r w:rsidRPr="006F61A7">
        <w:rPr>
          <w:bCs/>
          <w:sz w:val="22"/>
        </w:rPr>
        <w:t>，做</w:t>
      </w:r>
      <w:r w:rsidRPr="006F61A7">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837A2E" w:rsidRPr="006F61A7" w:rsidRDefault="00837A2E" w:rsidP="00837A2E">
      <w:pPr>
        <w:adjustRightInd w:val="0"/>
        <w:snapToGrid w:val="0"/>
        <w:ind w:firstLineChars="200" w:firstLine="442"/>
        <w:outlineLvl w:val="2"/>
        <w:rPr>
          <w:b/>
          <w:bCs/>
          <w:sz w:val="22"/>
        </w:rPr>
      </w:pPr>
      <w:bookmarkStart w:id="15" w:name="_Toc14288"/>
      <w:r w:rsidRPr="006F61A7">
        <w:rPr>
          <w:b/>
          <w:bCs/>
          <w:sz w:val="22"/>
        </w:rPr>
        <w:t xml:space="preserve">11 </w:t>
      </w:r>
      <w:r w:rsidRPr="006F61A7">
        <w:rPr>
          <w:b/>
          <w:bCs/>
          <w:sz w:val="22"/>
        </w:rPr>
        <w:t>售后服务要求</w:t>
      </w:r>
      <w:bookmarkEnd w:id="15"/>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837A2E" w:rsidRPr="006F61A7" w:rsidTr="00C81311">
        <w:trPr>
          <w:trHeight w:val="454"/>
          <w:tblHeader/>
          <w:jc w:val="center"/>
        </w:trPr>
        <w:tc>
          <w:tcPr>
            <w:tcW w:w="1182" w:type="dxa"/>
            <w:tcMar>
              <w:top w:w="0" w:type="dxa"/>
              <w:left w:w="108" w:type="dxa"/>
              <w:bottom w:w="0" w:type="dxa"/>
              <w:right w:w="108" w:type="dxa"/>
            </w:tcMar>
            <w:vAlign w:val="center"/>
          </w:tcPr>
          <w:p w:rsidR="00837A2E" w:rsidRPr="006F61A7" w:rsidRDefault="00837A2E" w:rsidP="00C81311">
            <w:pPr>
              <w:adjustRightInd w:val="0"/>
              <w:snapToGrid w:val="0"/>
              <w:rPr>
                <w:sz w:val="22"/>
              </w:rPr>
            </w:pPr>
            <w:r w:rsidRPr="006F61A7">
              <w:rPr>
                <w:sz w:val="22"/>
              </w:rPr>
              <w:t>序号</w:t>
            </w:r>
          </w:p>
        </w:tc>
        <w:tc>
          <w:tcPr>
            <w:tcW w:w="1597" w:type="dxa"/>
            <w:tcMar>
              <w:top w:w="0" w:type="dxa"/>
              <w:left w:w="108" w:type="dxa"/>
              <w:bottom w:w="0" w:type="dxa"/>
              <w:right w:w="108" w:type="dxa"/>
            </w:tcMar>
            <w:vAlign w:val="center"/>
          </w:tcPr>
          <w:p w:rsidR="00837A2E" w:rsidRPr="006F61A7" w:rsidRDefault="00837A2E" w:rsidP="00C81311">
            <w:pPr>
              <w:adjustRightInd w:val="0"/>
              <w:snapToGrid w:val="0"/>
              <w:rPr>
                <w:sz w:val="22"/>
              </w:rPr>
            </w:pPr>
            <w:r w:rsidRPr="006F61A7">
              <w:rPr>
                <w:sz w:val="22"/>
              </w:rPr>
              <w:t>技术项</w:t>
            </w:r>
          </w:p>
        </w:tc>
        <w:tc>
          <w:tcPr>
            <w:tcW w:w="7039" w:type="dxa"/>
            <w:tcMar>
              <w:top w:w="0" w:type="dxa"/>
              <w:left w:w="108" w:type="dxa"/>
              <w:bottom w:w="0" w:type="dxa"/>
              <w:right w:w="108" w:type="dxa"/>
            </w:tcMar>
            <w:vAlign w:val="center"/>
          </w:tcPr>
          <w:p w:rsidR="00837A2E" w:rsidRPr="006F61A7" w:rsidRDefault="00837A2E" w:rsidP="00C81311">
            <w:pPr>
              <w:adjustRightInd w:val="0"/>
              <w:snapToGrid w:val="0"/>
              <w:ind w:firstLineChars="200" w:firstLine="440"/>
              <w:jc w:val="center"/>
              <w:rPr>
                <w:kern w:val="0"/>
                <w:sz w:val="22"/>
              </w:rPr>
            </w:pPr>
            <w:r w:rsidRPr="006F61A7">
              <w:rPr>
                <w:sz w:val="22"/>
              </w:rPr>
              <w:t>具体服务措施</w:t>
            </w:r>
          </w:p>
        </w:tc>
      </w:tr>
      <w:tr w:rsidR="00837A2E" w:rsidRPr="006F61A7" w:rsidTr="00C81311">
        <w:trPr>
          <w:trHeight w:val="454"/>
          <w:tblHeader/>
          <w:jc w:val="center"/>
        </w:trPr>
        <w:tc>
          <w:tcPr>
            <w:tcW w:w="1182" w:type="dxa"/>
            <w:tcMar>
              <w:top w:w="0" w:type="dxa"/>
              <w:left w:w="108" w:type="dxa"/>
              <w:bottom w:w="0" w:type="dxa"/>
              <w:right w:w="108" w:type="dxa"/>
            </w:tcMar>
            <w:vAlign w:val="center"/>
          </w:tcPr>
          <w:p w:rsidR="00837A2E" w:rsidRPr="006F61A7" w:rsidRDefault="00837A2E" w:rsidP="00C81311">
            <w:pPr>
              <w:adjustRightInd w:val="0"/>
              <w:snapToGrid w:val="0"/>
              <w:jc w:val="center"/>
              <w:rPr>
                <w:sz w:val="22"/>
              </w:rPr>
            </w:pPr>
            <w:r w:rsidRPr="006F61A7">
              <w:rPr>
                <w:sz w:val="22"/>
              </w:rPr>
              <w:t>1</w:t>
            </w:r>
          </w:p>
        </w:tc>
        <w:tc>
          <w:tcPr>
            <w:tcW w:w="8636" w:type="dxa"/>
            <w:gridSpan w:val="2"/>
            <w:tcMar>
              <w:top w:w="0" w:type="dxa"/>
              <w:left w:w="108" w:type="dxa"/>
              <w:bottom w:w="0" w:type="dxa"/>
              <w:right w:w="108" w:type="dxa"/>
            </w:tcMar>
            <w:vAlign w:val="center"/>
          </w:tcPr>
          <w:p w:rsidR="00837A2E" w:rsidRPr="006F61A7" w:rsidRDefault="00837A2E" w:rsidP="00C81311">
            <w:pPr>
              <w:adjustRightInd w:val="0"/>
              <w:snapToGrid w:val="0"/>
              <w:rPr>
                <w:sz w:val="22"/>
              </w:rPr>
            </w:pPr>
            <w:r w:rsidRPr="006F61A7">
              <w:rPr>
                <w:sz w:val="22"/>
              </w:rPr>
              <w:t>售后服务承诺及保障措施要求</w:t>
            </w: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b/>
                <w:bCs/>
                <w:kern w:val="0"/>
                <w:sz w:val="22"/>
              </w:rPr>
            </w:pPr>
            <w:r w:rsidRPr="006F61A7">
              <w:rPr>
                <w:b/>
                <w:bCs/>
                <w:kern w:val="0"/>
                <w:sz w:val="22"/>
              </w:rPr>
              <w:t>1.1</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b/>
                <w:bCs/>
                <w:kern w:val="0"/>
                <w:sz w:val="22"/>
              </w:rPr>
            </w:pPr>
            <w:r w:rsidRPr="006F61A7">
              <w:rPr>
                <w:sz w:val="22"/>
              </w:rPr>
              <w:t>售后服务承诺要求</w:t>
            </w:r>
          </w:p>
        </w:tc>
        <w:tc>
          <w:tcPr>
            <w:tcW w:w="7039" w:type="dxa"/>
            <w:vMerge w:val="restart"/>
            <w:tcMar>
              <w:top w:w="0" w:type="dxa"/>
              <w:left w:w="108" w:type="dxa"/>
              <w:bottom w:w="0" w:type="dxa"/>
              <w:right w:w="108" w:type="dxa"/>
            </w:tcMar>
            <w:vAlign w:val="center"/>
          </w:tcPr>
          <w:p w:rsidR="00837A2E" w:rsidRPr="006F61A7" w:rsidRDefault="00837A2E" w:rsidP="00C81311">
            <w:pPr>
              <w:adjustRightInd w:val="0"/>
              <w:snapToGrid w:val="0"/>
              <w:rPr>
                <w:sz w:val="22"/>
              </w:rPr>
            </w:pPr>
          </w:p>
          <w:p w:rsidR="00837A2E" w:rsidRPr="006F61A7" w:rsidRDefault="00837A2E" w:rsidP="00C81311">
            <w:pPr>
              <w:widowControl/>
              <w:snapToGrid w:val="0"/>
              <w:jc w:val="left"/>
              <w:rPr>
                <w:sz w:val="22"/>
              </w:rPr>
            </w:pPr>
            <w:r w:rsidRPr="006F61A7">
              <w:rPr>
                <w:sz w:val="22"/>
              </w:rPr>
              <w:t>1</w:t>
            </w:r>
            <w:r w:rsidRPr="006F61A7">
              <w:rPr>
                <w:sz w:val="22"/>
              </w:rPr>
              <w:t>、供应商负责安装并提供现场技术培训，保证使用人员（保修期内所有设备操作人员）正常操作设备的各种功能。</w:t>
            </w:r>
          </w:p>
          <w:p w:rsidR="00837A2E" w:rsidRPr="006F61A7" w:rsidRDefault="00837A2E" w:rsidP="00C81311">
            <w:pPr>
              <w:widowControl/>
              <w:snapToGrid w:val="0"/>
              <w:jc w:val="left"/>
              <w:rPr>
                <w:sz w:val="22"/>
              </w:rPr>
            </w:pPr>
            <w:r w:rsidRPr="006F61A7">
              <w:rPr>
                <w:sz w:val="22"/>
              </w:rPr>
              <w:t>2</w:t>
            </w:r>
            <w:r w:rsidRPr="006F61A7">
              <w:rPr>
                <w:sz w:val="22"/>
              </w:rPr>
              <w:t>、供应商承担设备连接至医院相关系统的费用</w:t>
            </w:r>
            <w:r w:rsidRPr="006F61A7">
              <w:rPr>
                <w:sz w:val="22"/>
              </w:rPr>
              <w:t>(</w:t>
            </w:r>
            <w:r w:rsidRPr="006F61A7">
              <w:rPr>
                <w:sz w:val="22"/>
              </w:rPr>
              <w:t>如</w:t>
            </w:r>
            <w:r w:rsidRPr="006F61A7">
              <w:rPr>
                <w:sz w:val="22"/>
              </w:rPr>
              <w:t>PACS</w:t>
            </w:r>
            <w:r w:rsidRPr="006F61A7">
              <w:rPr>
                <w:sz w:val="22"/>
              </w:rPr>
              <w:t>、</w:t>
            </w:r>
            <w:r w:rsidRPr="006F61A7">
              <w:rPr>
                <w:sz w:val="22"/>
              </w:rPr>
              <w:t>HIS</w:t>
            </w:r>
            <w:r w:rsidRPr="006F61A7">
              <w:rPr>
                <w:sz w:val="22"/>
              </w:rPr>
              <w:t>、</w:t>
            </w:r>
            <w:r w:rsidRPr="006F61A7">
              <w:rPr>
                <w:sz w:val="22"/>
              </w:rPr>
              <w:t>RIS</w:t>
            </w:r>
            <w:r w:rsidRPr="006F61A7">
              <w:rPr>
                <w:sz w:val="22"/>
              </w:rPr>
              <w:t>等）（若涉及）。</w:t>
            </w:r>
          </w:p>
          <w:p w:rsidR="00837A2E" w:rsidRPr="006F61A7" w:rsidRDefault="00837A2E" w:rsidP="00C81311">
            <w:pPr>
              <w:widowControl/>
              <w:snapToGrid w:val="0"/>
              <w:jc w:val="left"/>
              <w:rPr>
                <w:sz w:val="22"/>
              </w:rPr>
            </w:pPr>
            <w:r w:rsidRPr="006F61A7">
              <w:rPr>
                <w:sz w:val="22"/>
              </w:rPr>
              <w:t>3</w:t>
            </w:r>
            <w:r w:rsidRPr="006F61A7">
              <w:rPr>
                <w:sz w:val="22"/>
              </w:rPr>
              <w:t>、供应商提供的货物应是全新的，到货时距生产日期不得超过</w:t>
            </w:r>
            <w:r w:rsidRPr="006F61A7">
              <w:rPr>
                <w:sz w:val="22"/>
              </w:rPr>
              <w:t>12</w:t>
            </w:r>
            <w:r w:rsidRPr="006F61A7">
              <w:rPr>
                <w:sz w:val="22"/>
              </w:rPr>
              <w:t>个月。</w:t>
            </w:r>
          </w:p>
          <w:p w:rsidR="00837A2E" w:rsidRPr="006F61A7" w:rsidRDefault="00837A2E" w:rsidP="00C81311">
            <w:pPr>
              <w:widowControl/>
              <w:snapToGrid w:val="0"/>
              <w:jc w:val="left"/>
              <w:rPr>
                <w:sz w:val="22"/>
              </w:rPr>
            </w:pPr>
            <w:r w:rsidRPr="006F61A7">
              <w:rPr>
                <w:sz w:val="22"/>
              </w:rPr>
              <w:t>4</w:t>
            </w:r>
            <w:r w:rsidRPr="006F61A7">
              <w:rPr>
                <w:sz w:val="22"/>
              </w:rPr>
              <w:t>、到货后，接到使用单位的通知</w:t>
            </w:r>
            <w:r w:rsidRPr="006F61A7">
              <w:rPr>
                <w:sz w:val="22"/>
              </w:rPr>
              <w:t>7</w:t>
            </w:r>
            <w:r w:rsidRPr="006F61A7">
              <w:rPr>
                <w:sz w:val="22"/>
              </w:rPr>
              <w:t>天内，供应商应及时派工程技术人员到达现场，在使用单位人员在场的情况下开箱清点货物，组织搬运、安装、调试，并承担因此发生的一切费用。</w:t>
            </w:r>
          </w:p>
          <w:p w:rsidR="00837A2E" w:rsidRPr="006F61A7" w:rsidRDefault="00837A2E" w:rsidP="00C81311">
            <w:pPr>
              <w:widowControl/>
              <w:snapToGrid w:val="0"/>
              <w:jc w:val="left"/>
              <w:rPr>
                <w:sz w:val="22"/>
              </w:rPr>
            </w:pPr>
            <w:r w:rsidRPr="006F61A7">
              <w:rPr>
                <w:sz w:val="22"/>
              </w:rPr>
              <w:t>5</w:t>
            </w:r>
            <w:r w:rsidRPr="006F61A7">
              <w:rPr>
                <w:sz w:val="22"/>
              </w:rPr>
              <w:t>、设备安装并经使用培训后，经过试运行，设备的各项性能指标均能达到要求，双方签署医院验收文件后设备即视为验收通过，保修期从医院验收通过之日起计算。</w:t>
            </w:r>
          </w:p>
          <w:p w:rsidR="00837A2E" w:rsidRPr="006F61A7" w:rsidRDefault="00837A2E" w:rsidP="00C81311">
            <w:pPr>
              <w:adjustRightInd w:val="0"/>
              <w:snapToGrid w:val="0"/>
              <w:rPr>
                <w:sz w:val="22"/>
              </w:rPr>
            </w:pPr>
            <w:r w:rsidRPr="006F61A7">
              <w:rPr>
                <w:sz w:val="22"/>
              </w:rPr>
              <w:t>6</w:t>
            </w:r>
            <w:r w:rsidRPr="006F61A7">
              <w:rPr>
                <w:sz w:val="22"/>
              </w:rPr>
              <w:t>、</w:t>
            </w:r>
            <w:r w:rsidRPr="006F61A7">
              <w:t>制造商在本地有维修团队以及有经验丰富的专业维修工程师（可提供资质证明文件），备品备件充足（可提供与本项目相关的备品备件清单）。</w:t>
            </w: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1.2</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sz w:val="22"/>
              </w:rPr>
              <w:t>保障措施要求（包括售后服务落实等保障）</w:t>
            </w:r>
          </w:p>
        </w:tc>
        <w:tc>
          <w:tcPr>
            <w:tcW w:w="7039" w:type="dxa"/>
            <w:vMerge/>
            <w:tcMar>
              <w:top w:w="0" w:type="dxa"/>
              <w:left w:w="108" w:type="dxa"/>
              <w:bottom w:w="0" w:type="dxa"/>
              <w:right w:w="108" w:type="dxa"/>
            </w:tcMar>
            <w:vAlign w:val="center"/>
          </w:tcPr>
          <w:p w:rsidR="00837A2E" w:rsidRPr="006F61A7" w:rsidRDefault="00837A2E" w:rsidP="00C81311">
            <w:pPr>
              <w:adjustRightInd w:val="0"/>
              <w:snapToGrid w:val="0"/>
              <w:rPr>
                <w:sz w:val="22"/>
              </w:rPr>
            </w:pP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1.3</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sz w:val="22"/>
              </w:rPr>
              <w:t>延伸服务、便利服务及其</w:t>
            </w:r>
            <w:proofErr w:type="gramStart"/>
            <w:r w:rsidRPr="006F61A7">
              <w:rPr>
                <w:sz w:val="22"/>
              </w:rPr>
              <w:t>他特色</w:t>
            </w:r>
            <w:proofErr w:type="gramEnd"/>
            <w:r w:rsidRPr="006F61A7">
              <w:rPr>
                <w:sz w:val="22"/>
              </w:rPr>
              <w:t>服务等</w:t>
            </w:r>
          </w:p>
        </w:tc>
        <w:tc>
          <w:tcPr>
            <w:tcW w:w="7039" w:type="dxa"/>
            <w:vMerge/>
            <w:tcMar>
              <w:top w:w="0" w:type="dxa"/>
              <w:left w:w="108" w:type="dxa"/>
              <w:bottom w:w="0" w:type="dxa"/>
              <w:right w:w="108" w:type="dxa"/>
            </w:tcMar>
            <w:vAlign w:val="center"/>
          </w:tcPr>
          <w:p w:rsidR="00837A2E" w:rsidRPr="006F61A7" w:rsidRDefault="00837A2E" w:rsidP="00C81311">
            <w:pPr>
              <w:adjustRightInd w:val="0"/>
              <w:snapToGrid w:val="0"/>
              <w:rPr>
                <w:sz w:val="22"/>
              </w:rPr>
            </w:pP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2</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保修期</w:t>
            </w:r>
          </w:p>
        </w:tc>
        <w:tc>
          <w:tcPr>
            <w:tcW w:w="7039" w:type="dxa"/>
            <w:tcMar>
              <w:top w:w="0" w:type="dxa"/>
              <w:left w:w="108" w:type="dxa"/>
              <w:bottom w:w="0" w:type="dxa"/>
              <w:right w:w="108" w:type="dxa"/>
            </w:tcMar>
            <w:vAlign w:val="center"/>
          </w:tcPr>
          <w:p w:rsidR="00837A2E" w:rsidRPr="006F61A7" w:rsidRDefault="00837A2E" w:rsidP="00C81311">
            <w:pPr>
              <w:adjustRightInd w:val="0"/>
              <w:snapToGrid w:val="0"/>
              <w:rPr>
                <w:sz w:val="22"/>
              </w:rPr>
            </w:pPr>
            <w:r w:rsidRPr="006F61A7">
              <w:rPr>
                <w:sz w:val="22"/>
              </w:rPr>
              <w:t>整机原厂全保</w:t>
            </w:r>
            <w:r w:rsidRPr="006F61A7">
              <w:rPr>
                <w:sz w:val="22"/>
              </w:rPr>
              <w:t>(</w:t>
            </w:r>
            <w:r w:rsidRPr="006F61A7">
              <w:rPr>
                <w:sz w:val="22"/>
              </w:rPr>
              <w:t>含配件、易耗品</w:t>
            </w:r>
            <w:r w:rsidRPr="006F61A7">
              <w:rPr>
                <w:sz w:val="22"/>
              </w:rPr>
              <w:t>)≥3</w:t>
            </w:r>
            <w:r w:rsidRPr="006F61A7">
              <w:rPr>
                <w:sz w:val="22"/>
              </w:rPr>
              <w:t>年（提供厂家盖章承诺）。提供每周</w:t>
            </w:r>
            <w:r w:rsidRPr="006F61A7">
              <w:rPr>
                <w:sz w:val="22"/>
              </w:rPr>
              <w:t>7</w:t>
            </w:r>
            <w:r w:rsidRPr="006F61A7">
              <w:rPr>
                <w:sz w:val="22"/>
              </w:rPr>
              <w:t>天</w:t>
            </w:r>
            <w:r w:rsidRPr="006F61A7">
              <w:rPr>
                <w:sz w:val="22"/>
              </w:rPr>
              <w:t>×24</w:t>
            </w:r>
            <w:r w:rsidRPr="006F61A7">
              <w:rPr>
                <w:sz w:val="22"/>
              </w:rPr>
              <w:t>小时联络方法，报修响应时间</w:t>
            </w:r>
            <w:r w:rsidRPr="006F61A7">
              <w:rPr>
                <w:sz w:val="22"/>
              </w:rPr>
              <w:t>≤2</w:t>
            </w:r>
            <w:r w:rsidRPr="006F61A7">
              <w:rPr>
                <w:sz w:val="22"/>
              </w:rPr>
              <w:t>小时，接到报修后</w:t>
            </w:r>
            <w:r w:rsidRPr="006F61A7">
              <w:rPr>
                <w:sz w:val="22"/>
              </w:rPr>
              <w:t>≤24</w:t>
            </w:r>
            <w:r w:rsidRPr="006F61A7">
              <w:rPr>
                <w:sz w:val="22"/>
              </w:rPr>
              <w:t>小时到位。如</w:t>
            </w:r>
            <w:proofErr w:type="gramStart"/>
            <w:r w:rsidRPr="006F61A7">
              <w:rPr>
                <w:sz w:val="22"/>
              </w:rPr>
              <w:t>遇设备</w:t>
            </w:r>
            <w:proofErr w:type="gramEnd"/>
            <w:r w:rsidRPr="006F61A7">
              <w:rPr>
                <w:sz w:val="22"/>
              </w:rPr>
              <w:t>停机时间超过</w:t>
            </w:r>
            <w:r w:rsidRPr="006F61A7">
              <w:rPr>
                <w:sz w:val="22"/>
              </w:rPr>
              <w:t>48</w:t>
            </w:r>
            <w:r w:rsidRPr="006F61A7">
              <w:rPr>
                <w:sz w:val="22"/>
              </w:rPr>
              <w:t>小时，需提供备用机或紧急替代方案。保修期内提供</w:t>
            </w:r>
            <w:r w:rsidRPr="006F61A7">
              <w:rPr>
                <w:sz w:val="22"/>
              </w:rPr>
              <w:t>1</w:t>
            </w:r>
            <w:r w:rsidRPr="006F61A7">
              <w:rPr>
                <w:sz w:val="22"/>
              </w:rPr>
              <w:t>年</w:t>
            </w:r>
            <w:r w:rsidRPr="006F61A7">
              <w:rPr>
                <w:sz w:val="22"/>
              </w:rPr>
              <w:t>2</w:t>
            </w:r>
            <w:r w:rsidRPr="006F61A7">
              <w:rPr>
                <w:sz w:val="22"/>
              </w:rPr>
              <w:t>次免费保养。</w:t>
            </w: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3</w:t>
            </w:r>
          </w:p>
        </w:tc>
        <w:tc>
          <w:tcPr>
            <w:tcW w:w="8636" w:type="dxa"/>
            <w:gridSpan w:val="2"/>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使用周期成本</w:t>
            </w: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3.1</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proofErr w:type="gramStart"/>
            <w:r w:rsidRPr="006F61A7">
              <w:rPr>
                <w:sz w:val="22"/>
              </w:rPr>
              <w:t>设备出保后</w:t>
            </w:r>
            <w:proofErr w:type="gramEnd"/>
            <w:r w:rsidRPr="006F61A7">
              <w:rPr>
                <w:sz w:val="22"/>
              </w:rPr>
              <w:t>的</w:t>
            </w:r>
            <w:proofErr w:type="gramStart"/>
            <w:r w:rsidRPr="006F61A7">
              <w:rPr>
                <w:sz w:val="22"/>
              </w:rPr>
              <w:t>维保费用</w:t>
            </w:r>
            <w:proofErr w:type="gramEnd"/>
            <w:r w:rsidRPr="006F61A7">
              <w:rPr>
                <w:sz w:val="22"/>
              </w:rPr>
              <w:t>比例</w:t>
            </w:r>
            <w:r w:rsidRPr="006F61A7">
              <w:rPr>
                <w:sz w:val="22"/>
              </w:rPr>
              <w:lastRenderedPageBreak/>
              <w:t>要求</w:t>
            </w:r>
          </w:p>
        </w:tc>
        <w:tc>
          <w:tcPr>
            <w:tcW w:w="7039" w:type="dxa"/>
            <w:tcMar>
              <w:top w:w="0" w:type="dxa"/>
              <w:left w:w="108" w:type="dxa"/>
              <w:bottom w:w="0" w:type="dxa"/>
              <w:right w:w="108" w:type="dxa"/>
            </w:tcMar>
            <w:vAlign w:val="center"/>
          </w:tcPr>
          <w:p w:rsidR="00837A2E" w:rsidRPr="006F61A7" w:rsidRDefault="00837A2E" w:rsidP="00C81311">
            <w:pPr>
              <w:adjustRightInd w:val="0"/>
              <w:snapToGrid w:val="0"/>
              <w:rPr>
                <w:sz w:val="22"/>
              </w:rPr>
            </w:pPr>
            <w:r w:rsidRPr="006F61A7">
              <w:rPr>
                <w:sz w:val="22"/>
              </w:rPr>
              <w:lastRenderedPageBreak/>
              <w:t>保修期满后，年度全保服务费不超过设备总价的</w:t>
            </w:r>
            <w:r w:rsidRPr="006F61A7">
              <w:rPr>
                <w:sz w:val="22"/>
              </w:rPr>
              <w:t>5%</w:t>
            </w:r>
            <w:r w:rsidRPr="006F61A7">
              <w:rPr>
                <w:sz w:val="22"/>
              </w:rPr>
              <w:t>（提供厂家盖章承诺）</w:t>
            </w: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lastRenderedPageBreak/>
              <w:t>3.2</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sz w:val="22"/>
              </w:rPr>
            </w:pPr>
            <w:r w:rsidRPr="006F61A7">
              <w:rPr>
                <w:sz w:val="22"/>
              </w:rPr>
              <w:t>所投货物的配件供应年限要求</w:t>
            </w:r>
          </w:p>
        </w:tc>
        <w:tc>
          <w:tcPr>
            <w:tcW w:w="7039" w:type="dxa"/>
            <w:tcMar>
              <w:top w:w="0" w:type="dxa"/>
              <w:left w:w="108" w:type="dxa"/>
              <w:bottom w:w="0" w:type="dxa"/>
              <w:right w:w="108" w:type="dxa"/>
            </w:tcMar>
            <w:vAlign w:val="center"/>
          </w:tcPr>
          <w:p w:rsidR="00837A2E" w:rsidRPr="006F61A7" w:rsidRDefault="00837A2E" w:rsidP="00C81311">
            <w:pPr>
              <w:adjustRightInd w:val="0"/>
              <w:snapToGrid w:val="0"/>
              <w:rPr>
                <w:sz w:val="22"/>
              </w:rPr>
            </w:pPr>
            <w:r w:rsidRPr="006F61A7">
              <w:rPr>
                <w:sz w:val="22"/>
              </w:rPr>
              <w:t>配件供应年限</w:t>
            </w:r>
            <w:r w:rsidRPr="006F61A7">
              <w:rPr>
                <w:sz w:val="22"/>
              </w:rPr>
              <w:t>≥10</w:t>
            </w:r>
            <w:r w:rsidRPr="006F61A7">
              <w:rPr>
                <w:sz w:val="22"/>
              </w:rPr>
              <w:t>年</w:t>
            </w:r>
          </w:p>
        </w:tc>
      </w:tr>
      <w:tr w:rsidR="00837A2E" w:rsidRPr="006F61A7" w:rsidTr="00C81311">
        <w:trPr>
          <w:trHeight w:val="454"/>
          <w:jc w:val="center"/>
        </w:trPr>
        <w:tc>
          <w:tcPr>
            <w:tcW w:w="1182" w:type="dxa"/>
            <w:tcMar>
              <w:top w:w="0" w:type="dxa"/>
              <w:left w:w="108" w:type="dxa"/>
              <w:bottom w:w="0" w:type="dxa"/>
              <w:right w:w="108" w:type="dxa"/>
            </w:tcMar>
            <w:vAlign w:val="center"/>
          </w:tcPr>
          <w:p w:rsidR="00837A2E" w:rsidRPr="006F61A7" w:rsidRDefault="00837A2E" w:rsidP="00C81311">
            <w:pPr>
              <w:widowControl/>
              <w:snapToGrid w:val="0"/>
              <w:jc w:val="center"/>
              <w:rPr>
                <w:kern w:val="0"/>
                <w:sz w:val="22"/>
              </w:rPr>
            </w:pPr>
            <w:r w:rsidRPr="006F61A7">
              <w:rPr>
                <w:kern w:val="0"/>
                <w:sz w:val="22"/>
              </w:rPr>
              <w:t>3.3</w:t>
            </w:r>
          </w:p>
        </w:tc>
        <w:tc>
          <w:tcPr>
            <w:tcW w:w="1597" w:type="dxa"/>
            <w:tcMar>
              <w:top w:w="0" w:type="dxa"/>
              <w:left w:w="108" w:type="dxa"/>
              <w:bottom w:w="0" w:type="dxa"/>
              <w:right w:w="108" w:type="dxa"/>
            </w:tcMar>
            <w:vAlign w:val="center"/>
          </w:tcPr>
          <w:p w:rsidR="00837A2E" w:rsidRPr="006F61A7" w:rsidRDefault="00837A2E" w:rsidP="00C81311">
            <w:pPr>
              <w:widowControl/>
              <w:snapToGrid w:val="0"/>
              <w:jc w:val="center"/>
              <w:rPr>
                <w:sz w:val="22"/>
              </w:rPr>
            </w:pPr>
            <w:r w:rsidRPr="006F61A7">
              <w:rPr>
                <w:sz w:val="22"/>
              </w:rPr>
              <w:t>所投货物的配件报价响应要求</w:t>
            </w:r>
          </w:p>
        </w:tc>
        <w:tc>
          <w:tcPr>
            <w:tcW w:w="7039" w:type="dxa"/>
            <w:tcMar>
              <w:top w:w="0" w:type="dxa"/>
              <w:left w:w="108" w:type="dxa"/>
              <w:bottom w:w="0" w:type="dxa"/>
              <w:right w:w="108" w:type="dxa"/>
            </w:tcMar>
            <w:vAlign w:val="center"/>
          </w:tcPr>
          <w:p w:rsidR="00837A2E" w:rsidRPr="006F61A7" w:rsidRDefault="00837A2E" w:rsidP="00C81311">
            <w:pPr>
              <w:adjustRightInd w:val="0"/>
              <w:snapToGrid w:val="0"/>
              <w:rPr>
                <w:sz w:val="22"/>
              </w:rPr>
            </w:pPr>
            <w:r w:rsidRPr="006F61A7">
              <w:rPr>
                <w:sz w:val="22"/>
              </w:rPr>
              <w:t>供应商需提供维修零配件的明细报价（市场价），配件以不高于清单报价</w:t>
            </w:r>
            <w:r w:rsidRPr="006F61A7">
              <w:rPr>
                <w:sz w:val="22"/>
              </w:rPr>
              <w:t>8</w:t>
            </w:r>
            <w:proofErr w:type="gramStart"/>
            <w:r w:rsidRPr="006F61A7">
              <w:rPr>
                <w:sz w:val="22"/>
              </w:rPr>
              <w:t>折供应</w:t>
            </w:r>
            <w:proofErr w:type="gramEnd"/>
          </w:p>
        </w:tc>
      </w:tr>
    </w:tbl>
    <w:p w:rsidR="00837A2E" w:rsidRPr="006F61A7" w:rsidRDefault="00837A2E" w:rsidP="00837A2E">
      <w:pPr>
        <w:adjustRightInd w:val="0"/>
        <w:snapToGrid w:val="0"/>
        <w:jc w:val="center"/>
        <w:outlineLvl w:val="1"/>
        <w:rPr>
          <w:rFonts w:eastAsia="黑体"/>
          <w:color w:val="000000"/>
          <w:sz w:val="30"/>
          <w:szCs w:val="30"/>
        </w:rPr>
      </w:pPr>
      <w:bookmarkStart w:id="16" w:name="_Toc2961"/>
      <w:bookmarkStart w:id="17" w:name="_Toc475631915"/>
      <w:r w:rsidRPr="006F61A7">
        <w:rPr>
          <w:rFonts w:eastAsia="黑体"/>
          <w:color w:val="000000"/>
          <w:sz w:val="30"/>
          <w:szCs w:val="30"/>
        </w:rPr>
        <w:t>四、投标报价须知</w:t>
      </w:r>
      <w:bookmarkEnd w:id="16"/>
      <w:bookmarkEnd w:id="17"/>
    </w:p>
    <w:p w:rsidR="00837A2E" w:rsidRPr="006F61A7" w:rsidRDefault="00837A2E" w:rsidP="00837A2E">
      <w:pPr>
        <w:adjustRightInd w:val="0"/>
        <w:snapToGrid w:val="0"/>
        <w:ind w:firstLineChars="200" w:firstLine="442"/>
        <w:jc w:val="left"/>
        <w:outlineLvl w:val="2"/>
        <w:rPr>
          <w:b/>
          <w:color w:val="000000"/>
          <w:sz w:val="22"/>
        </w:rPr>
      </w:pPr>
      <w:bookmarkStart w:id="18" w:name="_Toc19986"/>
      <w:r w:rsidRPr="006F61A7">
        <w:rPr>
          <w:b/>
          <w:color w:val="000000"/>
          <w:sz w:val="22"/>
        </w:rPr>
        <w:t xml:space="preserve">12 </w:t>
      </w:r>
      <w:r w:rsidRPr="006F61A7">
        <w:rPr>
          <w:b/>
          <w:color w:val="000000"/>
          <w:sz w:val="22"/>
        </w:rPr>
        <w:t>投标报价依据</w:t>
      </w:r>
      <w:bookmarkEnd w:id="18"/>
    </w:p>
    <w:p w:rsidR="00837A2E" w:rsidRPr="006F61A7" w:rsidRDefault="00837A2E" w:rsidP="00837A2E">
      <w:pPr>
        <w:snapToGrid w:val="0"/>
        <w:ind w:firstLineChars="200" w:firstLine="440"/>
        <w:jc w:val="left"/>
        <w:rPr>
          <w:sz w:val="22"/>
        </w:rPr>
      </w:pPr>
      <w:r w:rsidRPr="006F61A7">
        <w:rPr>
          <w:sz w:val="22"/>
        </w:rPr>
        <w:t xml:space="preserve">12.1 </w:t>
      </w:r>
      <w:r w:rsidRPr="006F61A7">
        <w:rPr>
          <w:sz w:val="22"/>
        </w:rPr>
        <w:t>投标报价计算依据包括本项目的招标文件（包括提供的附件）、招标文件答疑或修改的补充文书、供货清单、项目现场条件等。</w:t>
      </w:r>
    </w:p>
    <w:p w:rsidR="00837A2E" w:rsidRPr="006F61A7" w:rsidRDefault="00837A2E" w:rsidP="00837A2E">
      <w:pPr>
        <w:snapToGrid w:val="0"/>
        <w:ind w:firstLineChars="200" w:firstLine="440"/>
        <w:jc w:val="left"/>
        <w:rPr>
          <w:sz w:val="22"/>
        </w:rPr>
      </w:pPr>
      <w:r w:rsidRPr="006F61A7">
        <w:rPr>
          <w:sz w:val="22"/>
        </w:rPr>
        <w:t xml:space="preserve">12.2 </w:t>
      </w:r>
      <w:r w:rsidRPr="006F61A7">
        <w:rPr>
          <w:sz w:val="22"/>
        </w:rPr>
        <w:t>招标文件明确的项目范围、供货内容、供货期限、产品质量要求、验收要求与售后服务要求等。</w:t>
      </w:r>
    </w:p>
    <w:p w:rsidR="00837A2E" w:rsidRPr="006F61A7" w:rsidRDefault="00837A2E" w:rsidP="00837A2E">
      <w:pPr>
        <w:snapToGrid w:val="0"/>
        <w:ind w:firstLineChars="200" w:firstLine="440"/>
        <w:jc w:val="left"/>
        <w:rPr>
          <w:sz w:val="22"/>
        </w:rPr>
      </w:pPr>
      <w:r w:rsidRPr="006F61A7">
        <w:rPr>
          <w:sz w:val="22"/>
        </w:rPr>
        <w:t xml:space="preserve">12.3 </w:t>
      </w:r>
      <w:r w:rsidRPr="006F61A7">
        <w:rPr>
          <w:sz w:val="22"/>
        </w:rPr>
        <w:t>供货清单说明</w:t>
      </w:r>
    </w:p>
    <w:p w:rsidR="00837A2E" w:rsidRPr="006F61A7" w:rsidRDefault="00837A2E" w:rsidP="00837A2E">
      <w:pPr>
        <w:snapToGrid w:val="0"/>
        <w:ind w:firstLineChars="200" w:firstLine="440"/>
        <w:jc w:val="left"/>
        <w:rPr>
          <w:sz w:val="22"/>
        </w:rPr>
      </w:pPr>
      <w:r w:rsidRPr="006F61A7">
        <w:rPr>
          <w:sz w:val="22"/>
        </w:rPr>
        <w:t xml:space="preserve">12.3.1 </w:t>
      </w:r>
      <w:r w:rsidRPr="006F61A7">
        <w:rPr>
          <w:sz w:val="22"/>
        </w:rPr>
        <w:t>供货清单应与投标人须知、合同条件、项目质量标准和要求等文件结合起来理解或解释。</w:t>
      </w:r>
    </w:p>
    <w:p w:rsidR="00837A2E" w:rsidRPr="006F61A7" w:rsidRDefault="00837A2E" w:rsidP="00837A2E">
      <w:pPr>
        <w:snapToGrid w:val="0"/>
        <w:ind w:firstLineChars="200" w:firstLine="440"/>
        <w:jc w:val="left"/>
        <w:rPr>
          <w:sz w:val="22"/>
        </w:rPr>
      </w:pPr>
      <w:r w:rsidRPr="006F61A7">
        <w:rPr>
          <w:sz w:val="22"/>
        </w:rPr>
        <w:t>12.3.2</w:t>
      </w:r>
      <w:r w:rsidRPr="006F61A7">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837A2E" w:rsidRPr="006F61A7" w:rsidRDefault="00837A2E" w:rsidP="00837A2E">
      <w:pPr>
        <w:adjustRightInd w:val="0"/>
        <w:snapToGrid w:val="0"/>
        <w:ind w:firstLineChars="200" w:firstLine="442"/>
        <w:jc w:val="left"/>
        <w:outlineLvl w:val="2"/>
        <w:rPr>
          <w:b/>
          <w:color w:val="000000"/>
          <w:sz w:val="22"/>
        </w:rPr>
      </w:pPr>
      <w:bookmarkStart w:id="19" w:name="_Toc3182"/>
      <w:r w:rsidRPr="006F61A7">
        <w:rPr>
          <w:b/>
          <w:color w:val="000000"/>
          <w:sz w:val="22"/>
        </w:rPr>
        <w:t>13</w:t>
      </w:r>
      <w:r w:rsidRPr="006F61A7">
        <w:rPr>
          <w:b/>
          <w:color w:val="000000"/>
          <w:sz w:val="22"/>
        </w:rPr>
        <w:t>投标报价内容</w:t>
      </w:r>
      <w:bookmarkEnd w:id="19"/>
    </w:p>
    <w:p w:rsidR="00837A2E" w:rsidRPr="006F61A7" w:rsidRDefault="00837A2E" w:rsidP="00837A2E">
      <w:pPr>
        <w:snapToGrid w:val="0"/>
        <w:ind w:firstLineChars="200" w:firstLine="440"/>
        <w:jc w:val="left"/>
        <w:rPr>
          <w:b/>
          <w:color w:val="FF0000"/>
          <w:sz w:val="22"/>
        </w:rPr>
      </w:pPr>
      <w:r w:rsidRPr="006F61A7">
        <w:rPr>
          <w:sz w:val="22"/>
        </w:rPr>
        <w:t>13.1</w:t>
      </w:r>
      <w:r w:rsidRPr="006F61A7">
        <w:rPr>
          <w:b/>
          <w:color w:val="FF0000"/>
          <w:sz w:val="22"/>
        </w:rPr>
        <w:t>投标报价应包含设备费、安装调试费用、运输费用、</w:t>
      </w:r>
      <w:bookmarkStart w:id="20" w:name="OLE_LINK18"/>
      <w:bookmarkStart w:id="21" w:name="OLE_LINK19"/>
      <w:r w:rsidRPr="006F61A7">
        <w:rPr>
          <w:b/>
          <w:color w:val="FF0000"/>
          <w:sz w:val="22"/>
        </w:rPr>
        <w:t>平台接口等伴随服务费用</w:t>
      </w:r>
      <w:bookmarkEnd w:id="20"/>
      <w:bookmarkEnd w:id="21"/>
      <w:r w:rsidRPr="006F61A7">
        <w:rPr>
          <w:b/>
          <w:color w:val="FF0000"/>
          <w:sz w:val="22"/>
        </w:rPr>
        <w:t>、质保期内售后服务费用以及培训费。</w:t>
      </w:r>
    </w:p>
    <w:p w:rsidR="00837A2E" w:rsidRPr="006F61A7" w:rsidRDefault="00837A2E" w:rsidP="00837A2E">
      <w:pPr>
        <w:adjustRightInd w:val="0"/>
        <w:snapToGrid w:val="0"/>
        <w:ind w:firstLineChars="200" w:firstLine="442"/>
        <w:jc w:val="left"/>
        <w:outlineLvl w:val="2"/>
        <w:rPr>
          <w:b/>
          <w:color w:val="000000"/>
          <w:sz w:val="22"/>
        </w:rPr>
      </w:pPr>
      <w:bookmarkStart w:id="22" w:name="_Toc16946"/>
      <w:r w:rsidRPr="006F61A7">
        <w:rPr>
          <w:b/>
          <w:color w:val="000000"/>
          <w:sz w:val="22"/>
        </w:rPr>
        <w:t>14</w:t>
      </w:r>
      <w:r w:rsidRPr="006F61A7">
        <w:rPr>
          <w:b/>
          <w:color w:val="000000"/>
          <w:sz w:val="22"/>
        </w:rPr>
        <w:t>投标报价控制性条款</w:t>
      </w:r>
      <w:bookmarkEnd w:id="22"/>
    </w:p>
    <w:p w:rsidR="00837A2E" w:rsidRPr="006F61A7" w:rsidRDefault="00837A2E" w:rsidP="00837A2E">
      <w:pPr>
        <w:snapToGrid w:val="0"/>
        <w:ind w:firstLineChars="200" w:firstLine="440"/>
        <w:jc w:val="left"/>
        <w:rPr>
          <w:sz w:val="22"/>
        </w:rPr>
      </w:pPr>
      <w:r w:rsidRPr="006F61A7">
        <w:rPr>
          <w:sz w:val="22"/>
        </w:rPr>
        <w:t xml:space="preserve">14.1 </w:t>
      </w:r>
      <w:r w:rsidRPr="006F61A7">
        <w:rPr>
          <w:sz w:val="22"/>
        </w:rPr>
        <w:t>投标报价不得超过公布的预算金额或最高限价，其中各包件或各分项报价（如有要求）均不得超过对应的预算金额或最高限价。</w:t>
      </w:r>
    </w:p>
    <w:p w:rsidR="00837A2E" w:rsidRPr="006F61A7" w:rsidRDefault="00837A2E" w:rsidP="00837A2E">
      <w:pPr>
        <w:snapToGrid w:val="0"/>
        <w:ind w:firstLineChars="200" w:firstLine="440"/>
        <w:jc w:val="left"/>
        <w:rPr>
          <w:sz w:val="22"/>
        </w:rPr>
      </w:pPr>
      <w:r w:rsidRPr="006F61A7">
        <w:rPr>
          <w:sz w:val="22"/>
        </w:rPr>
        <w:t xml:space="preserve">14.2 </w:t>
      </w:r>
      <w:r w:rsidRPr="006F61A7">
        <w:rPr>
          <w:sz w:val="22"/>
        </w:rPr>
        <w:t>本项目只允许有一个报价，任何有选择的报价将不予接受。</w:t>
      </w:r>
    </w:p>
    <w:p w:rsidR="00837A2E" w:rsidRPr="006F61A7" w:rsidRDefault="00837A2E" w:rsidP="00837A2E">
      <w:pPr>
        <w:snapToGrid w:val="0"/>
        <w:ind w:firstLineChars="200" w:firstLine="440"/>
        <w:jc w:val="left"/>
        <w:rPr>
          <w:sz w:val="22"/>
        </w:rPr>
      </w:pPr>
      <w:r w:rsidRPr="006F61A7">
        <w:rPr>
          <w:sz w:val="22"/>
        </w:rPr>
        <w:t>14.3</w:t>
      </w:r>
      <w:r w:rsidRPr="006F61A7">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837A2E" w:rsidRPr="006F61A7" w:rsidRDefault="00837A2E" w:rsidP="00837A2E">
      <w:pPr>
        <w:snapToGrid w:val="0"/>
        <w:ind w:firstLineChars="200" w:firstLine="440"/>
        <w:jc w:val="left"/>
        <w:rPr>
          <w:sz w:val="22"/>
        </w:rPr>
      </w:pPr>
      <w:r w:rsidRPr="006F61A7">
        <w:rPr>
          <w:rFonts w:ascii="宋体" w:hAnsi="宋体" w:cs="宋体" w:hint="eastAsia"/>
          <w:sz w:val="22"/>
        </w:rPr>
        <w:t>★</w:t>
      </w:r>
      <w:r w:rsidRPr="006F61A7">
        <w:rPr>
          <w:sz w:val="22"/>
        </w:rPr>
        <w:t xml:space="preserve">14.4 </w:t>
      </w:r>
      <w:r w:rsidRPr="006F61A7">
        <w:rPr>
          <w:sz w:val="22"/>
        </w:rPr>
        <w:t>经评标委员会审定，投标报价存在下列情形之一的，该投标文件作无效标处理：</w:t>
      </w:r>
    </w:p>
    <w:p w:rsidR="00837A2E" w:rsidRPr="006F61A7" w:rsidRDefault="00837A2E" w:rsidP="00837A2E">
      <w:pPr>
        <w:snapToGrid w:val="0"/>
        <w:ind w:firstLineChars="200" w:firstLine="440"/>
        <w:jc w:val="left"/>
        <w:rPr>
          <w:sz w:val="22"/>
        </w:rPr>
      </w:pPr>
      <w:r w:rsidRPr="006F61A7">
        <w:rPr>
          <w:sz w:val="22"/>
        </w:rPr>
        <w:t xml:space="preserve">14.4.1 </w:t>
      </w:r>
      <w:r w:rsidRPr="006F61A7">
        <w:rPr>
          <w:sz w:val="22"/>
        </w:rPr>
        <w:t>投标报价中缩减供货清单</w:t>
      </w:r>
      <w:r w:rsidRPr="006F61A7">
        <w:rPr>
          <w:bCs/>
          <w:sz w:val="22"/>
        </w:rPr>
        <w:t>中产品数量</w:t>
      </w:r>
      <w:r w:rsidRPr="006F61A7">
        <w:rPr>
          <w:sz w:val="22"/>
        </w:rPr>
        <w:t>的；</w:t>
      </w:r>
    </w:p>
    <w:p w:rsidR="00837A2E" w:rsidRPr="006F61A7" w:rsidRDefault="00837A2E" w:rsidP="00837A2E">
      <w:pPr>
        <w:snapToGrid w:val="0"/>
        <w:ind w:firstLineChars="200" w:firstLine="440"/>
        <w:jc w:val="left"/>
        <w:rPr>
          <w:sz w:val="22"/>
        </w:rPr>
      </w:pPr>
      <w:r w:rsidRPr="006F61A7">
        <w:rPr>
          <w:sz w:val="22"/>
        </w:rPr>
        <w:t xml:space="preserve">14.4.2 </w:t>
      </w:r>
      <w:r w:rsidRPr="006F61A7">
        <w:rPr>
          <w:sz w:val="22"/>
        </w:rPr>
        <w:t>投标报价和技术方案明显不相符的。</w:t>
      </w:r>
    </w:p>
    <w:p w:rsidR="00837A2E" w:rsidRPr="006F61A7" w:rsidRDefault="00837A2E" w:rsidP="00837A2E">
      <w:pPr>
        <w:snapToGrid w:val="0"/>
        <w:ind w:firstLineChars="200" w:firstLine="440"/>
        <w:jc w:val="left"/>
        <w:rPr>
          <w:sz w:val="22"/>
        </w:rPr>
      </w:pPr>
    </w:p>
    <w:p w:rsidR="00837A2E" w:rsidRPr="006F61A7" w:rsidRDefault="00837A2E" w:rsidP="00837A2E">
      <w:pPr>
        <w:adjustRightInd w:val="0"/>
        <w:snapToGrid w:val="0"/>
        <w:jc w:val="center"/>
        <w:outlineLvl w:val="1"/>
        <w:rPr>
          <w:rFonts w:eastAsia="黑体"/>
          <w:sz w:val="30"/>
          <w:szCs w:val="30"/>
        </w:rPr>
      </w:pPr>
      <w:bookmarkStart w:id="23" w:name="_Toc1811"/>
      <w:bookmarkStart w:id="24" w:name="_Toc481849902"/>
      <w:bookmarkStart w:id="25" w:name="_Toc486604818"/>
      <w:r w:rsidRPr="006F61A7">
        <w:rPr>
          <w:rFonts w:eastAsia="黑体"/>
          <w:sz w:val="30"/>
          <w:szCs w:val="30"/>
        </w:rPr>
        <w:t>五、政府采购政策</w:t>
      </w:r>
      <w:bookmarkEnd w:id="23"/>
    </w:p>
    <w:p w:rsidR="00837A2E" w:rsidRPr="006F61A7" w:rsidRDefault="00837A2E" w:rsidP="00837A2E">
      <w:pPr>
        <w:adjustRightInd w:val="0"/>
        <w:snapToGrid w:val="0"/>
        <w:ind w:firstLineChars="200" w:firstLine="442"/>
        <w:outlineLvl w:val="2"/>
        <w:rPr>
          <w:b/>
          <w:sz w:val="22"/>
        </w:rPr>
      </w:pPr>
      <w:bookmarkStart w:id="26" w:name="_Toc14894"/>
      <w:bookmarkStart w:id="27" w:name="_Toc486604821"/>
      <w:bookmarkStart w:id="28" w:name="_Toc481849905"/>
      <w:bookmarkEnd w:id="24"/>
      <w:bookmarkEnd w:id="25"/>
      <w:r w:rsidRPr="006F61A7">
        <w:rPr>
          <w:b/>
          <w:sz w:val="22"/>
        </w:rPr>
        <w:t xml:space="preserve">15 </w:t>
      </w:r>
      <w:r w:rsidRPr="006F61A7">
        <w:rPr>
          <w:b/>
          <w:sz w:val="22"/>
        </w:rPr>
        <w:t>促进中小企业发展</w:t>
      </w:r>
      <w:bookmarkEnd w:id="26"/>
    </w:p>
    <w:p w:rsidR="00837A2E" w:rsidRPr="006F61A7" w:rsidRDefault="00837A2E" w:rsidP="00837A2E">
      <w:pPr>
        <w:tabs>
          <w:tab w:val="left" w:pos="3060"/>
        </w:tabs>
        <w:adjustRightInd w:val="0"/>
        <w:snapToGrid w:val="0"/>
        <w:ind w:firstLineChars="200" w:firstLine="440"/>
        <w:rPr>
          <w:sz w:val="22"/>
        </w:rPr>
      </w:pPr>
      <w:r w:rsidRPr="006F61A7">
        <w:rPr>
          <w:sz w:val="22"/>
        </w:rPr>
        <w:lastRenderedPageBreak/>
        <w:t>15</w:t>
      </w:r>
      <w:r w:rsidRPr="006F61A7">
        <w:rPr>
          <w:bCs/>
          <w:sz w:val="22"/>
        </w:rPr>
        <w:t xml:space="preserve">.1 </w:t>
      </w:r>
      <w:r w:rsidRPr="006F61A7">
        <w:rPr>
          <w:sz w:val="22"/>
        </w:rPr>
        <w:t>中小企业（含中型、小型、微型企业，下同）的划定按照《中小企业划型标准规定》（工信部联企业【</w:t>
      </w:r>
      <w:r w:rsidRPr="006F61A7">
        <w:rPr>
          <w:sz w:val="22"/>
        </w:rPr>
        <w:t>2011</w:t>
      </w:r>
      <w:r w:rsidRPr="006F61A7">
        <w:rPr>
          <w:sz w:val="22"/>
        </w:rPr>
        <w:t>】</w:t>
      </w:r>
      <w:r w:rsidRPr="006F61A7">
        <w:rPr>
          <w:sz w:val="22"/>
        </w:rPr>
        <w:t>300</w:t>
      </w:r>
      <w:r w:rsidRPr="006F61A7">
        <w:rPr>
          <w:sz w:val="22"/>
        </w:rPr>
        <w:t>号）执行，参加投标的中小企业应当提供《中小企业声明函》（具体格式见</w:t>
      </w:r>
      <w:r w:rsidRPr="006F61A7">
        <w:rPr>
          <w:sz w:val="22"/>
        </w:rPr>
        <w:t>“</w:t>
      </w:r>
      <w:r w:rsidRPr="006F61A7">
        <w:rPr>
          <w:sz w:val="22"/>
        </w:rPr>
        <w:t>投标文件格式</w:t>
      </w:r>
      <w:r w:rsidRPr="006F61A7">
        <w:rPr>
          <w:sz w:val="22"/>
        </w:rPr>
        <w:t>”</w:t>
      </w:r>
      <w:r w:rsidRPr="006F61A7">
        <w:rPr>
          <w:sz w:val="22"/>
        </w:rPr>
        <w:t>），反之，视作非中小企业，不享受相应的扶持政策。如项目允许联合体参与竞争的，则联合体中的中小企业均应按本款要求提供《中小企业声明函》。</w:t>
      </w:r>
    </w:p>
    <w:p w:rsidR="00837A2E" w:rsidRPr="006F61A7" w:rsidRDefault="00837A2E" w:rsidP="00837A2E">
      <w:pPr>
        <w:adjustRightInd w:val="0"/>
        <w:snapToGrid w:val="0"/>
        <w:ind w:firstLineChars="200" w:firstLine="440"/>
        <w:rPr>
          <w:sz w:val="22"/>
        </w:rPr>
      </w:pPr>
      <w:r w:rsidRPr="006F61A7">
        <w:rPr>
          <w:sz w:val="22"/>
        </w:rPr>
        <w:t xml:space="preserve">15.2 </w:t>
      </w:r>
      <w:r w:rsidRPr="006F61A7">
        <w:rPr>
          <w:sz w:val="22"/>
        </w:rPr>
        <w:t>依据市财政局</w:t>
      </w:r>
      <w:r w:rsidRPr="006F61A7">
        <w:rPr>
          <w:sz w:val="22"/>
        </w:rPr>
        <w:t>2015</w:t>
      </w:r>
      <w:r w:rsidRPr="006F61A7">
        <w:rPr>
          <w:sz w:val="22"/>
        </w:rPr>
        <w:t>年</w:t>
      </w:r>
      <w:r w:rsidRPr="006F61A7">
        <w:rPr>
          <w:sz w:val="22"/>
        </w:rPr>
        <w:t>9</w:t>
      </w:r>
      <w:r w:rsidRPr="006F61A7">
        <w:rPr>
          <w:sz w:val="22"/>
        </w:rPr>
        <w:t>月发布的《</w:t>
      </w:r>
      <w:r w:rsidRPr="006F61A7">
        <w:rPr>
          <w:rStyle w:val="navname"/>
        </w:rPr>
        <w:t>关于执行促进中小企业发展政策相关事宜的通知</w:t>
      </w:r>
      <w:r w:rsidRPr="006F61A7">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837A2E" w:rsidRPr="006F61A7" w:rsidRDefault="00837A2E" w:rsidP="00837A2E">
      <w:pPr>
        <w:adjustRightInd w:val="0"/>
        <w:snapToGrid w:val="0"/>
        <w:ind w:firstLineChars="200" w:firstLine="440"/>
        <w:rPr>
          <w:sz w:val="22"/>
        </w:rPr>
      </w:pPr>
      <w:r w:rsidRPr="006F61A7">
        <w:rPr>
          <w:sz w:val="22"/>
        </w:rPr>
        <w:t xml:space="preserve">15.3 </w:t>
      </w:r>
      <w:r w:rsidRPr="006F61A7">
        <w:rPr>
          <w:sz w:val="22"/>
        </w:rPr>
        <w:t>如项目允许联合体参与竞争的，组成联合体的大中型企业和其他自然人、法人或者其他组织，与小型、微型企业之间不得存在投资关系。</w:t>
      </w:r>
    </w:p>
    <w:p w:rsidR="00837A2E" w:rsidRPr="006F61A7" w:rsidRDefault="00837A2E" w:rsidP="00837A2E">
      <w:pPr>
        <w:adjustRightInd w:val="0"/>
        <w:snapToGrid w:val="0"/>
        <w:ind w:firstLineChars="200" w:firstLine="440"/>
        <w:rPr>
          <w:sz w:val="22"/>
        </w:rPr>
      </w:pPr>
      <w:r w:rsidRPr="006F61A7">
        <w:rPr>
          <w:sz w:val="22"/>
        </w:rPr>
        <w:t>15.4</w:t>
      </w:r>
      <w:r w:rsidRPr="006F61A7">
        <w:rPr>
          <w:sz w:val="22"/>
        </w:rPr>
        <w:t>对于小型、微型企业，按照《政府采购促进中小企业发展管理办法》（财库【</w:t>
      </w:r>
      <w:r w:rsidRPr="006F61A7">
        <w:rPr>
          <w:sz w:val="22"/>
        </w:rPr>
        <w:t>2020</w:t>
      </w:r>
      <w:r w:rsidRPr="006F61A7">
        <w:rPr>
          <w:sz w:val="22"/>
        </w:rPr>
        <w:t>】</w:t>
      </w:r>
      <w:r w:rsidRPr="006F61A7">
        <w:rPr>
          <w:sz w:val="22"/>
        </w:rPr>
        <w:t>46</w:t>
      </w:r>
      <w:r w:rsidRPr="006F61A7">
        <w:rPr>
          <w:sz w:val="22"/>
        </w:rPr>
        <w:t>号）和《关于进一步加大政府采购支持中小企业力度的通知》（财库【</w:t>
      </w:r>
      <w:r w:rsidRPr="006F61A7">
        <w:rPr>
          <w:sz w:val="22"/>
        </w:rPr>
        <w:t>2022</w:t>
      </w:r>
      <w:r w:rsidRPr="006F61A7">
        <w:rPr>
          <w:sz w:val="22"/>
        </w:rPr>
        <w:t>】</w:t>
      </w:r>
      <w:r w:rsidRPr="006F61A7">
        <w:rPr>
          <w:sz w:val="22"/>
        </w:rPr>
        <w:t>19</w:t>
      </w:r>
      <w:r w:rsidRPr="006F61A7">
        <w:rPr>
          <w:sz w:val="22"/>
        </w:rPr>
        <w:t>号）规定，其报价给予</w:t>
      </w:r>
      <w:r w:rsidRPr="006F61A7">
        <w:rPr>
          <w:b/>
          <w:color w:val="FF0000"/>
          <w:sz w:val="22"/>
          <w:u w:val="single"/>
        </w:rPr>
        <w:t>10%</w:t>
      </w:r>
      <w:r w:rsidRPr="006F61A7">
        <w:rPr>
          <w:sz w:val="22"/>
        </w:rPr>
        <w:t>的扣除，用扣除后的价格参与评审。</w:t>
      </w:r>
    </w:p>
    <w:p w:rsidR="00837A2E" w:rsidRPr="006F61A7" w:rsidRDefault="00837A2E" w:rsidP="00837A2E">
      <w:pPr>
        <w:adjustRightInd w:val="0"/>
        <w:snapToGrid w:val="0"/>
        <w:ind w:firstLineChars="200" w:firstLine="440"/>
        <w:rPr>
          <w:sz w:val="22"/>
        </w:rPr>
      </w:pPr>
      <w:r w:rsidRPr="006F61A7">
        <w:rPr>
          <w:sz w:val="22"/>
        </w:rPr>
        <w:t>15.5</w:t>
      </w:r>
      <w:r w:rsidRPr="006F61A7">
        <w:rPr>
          <w:sz w:val="22"/>
        </w:rPr>
        <w:t>如项目允许联合体参与竞争的，且联合体各方均为小型、微型企业的，联合体视同为小型、微型企业，其报价给予</w:t>
      </w:r>
      <w:r w:rsidRPr="006F61A7">
        <w:rPr>
          <w:b/>
          <w:color w:val="FF0000"/>
          <w:sz w:val="22"/>
          <w:u w:val="single"/>
        </w:rPr>
        <w:t>10%</w:t>
      </w:r>
      <w:r w:rsidRPr="006F61A7">
        <w:rPr>
          <w:sz w:val="22"/>
        </w:rPr>
        <w:t>的扣除，用扣除后的价格参与评审。反之，依照联合体协议约定，小型、微型企业的协议合同金额占到联合体协议合同总金额</w:t>
      </w:r>
      <w:r w:rsidRPr="006F61A7">
        <w:rPr>
          <w:sz w:val="22"/>
        </w:rPr>
        <w:t>30%</w:t>
      </w:r>
      <w:r w:rsidRPr="006F61A7">
        <w:rPr>
          <w:sz w:val="22"/>
        </w:rPr>
        <w:t>以上的，给予联合体</w:t>
      </w:r>
      <w:r w:rsidRPr="006F61A7">
        <w:rPr>
          <w:b/>
          <w:color w:val="FF0000"/>
          <w:sz w:val="22"/>
          <w:u w:val="single"/>
        </w:rPr>
        <w:t>4%</w:t>
      </w:r>
      <w:r w:rsidRPr="006F61A7">
        <w:rPr>
          <w:sz w:val="22"/>
        </w:rPr>
        <w:t>的价格扣除，用扣除后的价格参与评审。</w:t>
      </w:r>
    </w:p>
    <w:p w:rsidR="00837A2E" w:rsidRPr="006F61A7" w:rsidRDefault="00837A2E" w:rsidP="00837A2E">
      <w:pPr>
        <w:adjustRightInd w:val="0"/>
        <w:snapToGrid w:val="0"/>
        <w:ind w:firstLineChars="200" w:firstLine="440"/>
        <w:rPr>
          <w:kern w:val="0"/>
          <w:sz w:val="22"/>
        </w:rPr>
      </w:pPr>
      <w:r w:rsidRPr="006F61A7">
        <w:rPr>
          <w:sz w:val="22"/>
        </w:rPr>
        <w:t>15.6</w:t>
      </w:r>
      <w:r w:rsidRPr="006F61A7">
        <w:rPr>
          <w:sz w:val="22"/>
        </w:rPr>
        <w:t>供应商如提供虚假材料以谋取成交的，按照《政府采购法》有关条款处理，并记入供应商诚信档案。</w:t>
      </w:r>
    </w:p>
    <w:p w:rsidR="00837A2E" w:rsidRPr="006F61A7" w:rsidRDefault="00837A2E" w:rsidP="00837A2E">
      <w:pPr>
        <w:adjustRightInd w:val="0"/>
        <w:snapToGrid w:val="0"/>
        <w:ind w:firstLineChars="200" w:firstLine="442"/>
        <w:outlineLvl w:val="2"/>
        <w:rPr>
          <w:b/>
          <w:sz w:val="22"/>
        </w:rPr>
      </w:pPr>
      <w:bookmarkStart w:id="29" w:name="_Toc23498"/>
      <w:bookmarkEnd w:id="27"/>
      <w:bookmarkEnd w:id="28"/>
      <w:r w:rsidRPr="006F61A7">
        <w:rPr>
          <w:b/>
          <w:sz w:val="22"/>
        </w:rPr>
        <w:t>16</w:t>
      </w:r>
      <w:r w:rsidRPr="006F61A7">
        <w:rPr>
          <w:b/>
          <w:sz w:val="22"/>
        </w:rPr>
        <w:t>促进残疾人就业</w:t>
      </w:r>
      <w:r w:rsidRPr="006F61A7">
        <w:rPr>
          <w:sz w:val="22"/>
        </w:rPr>
        <w:t>（注：仅残疾人福利单位适用）</w:t>
      </w:r>
      <w:bookmarkEnd w:id="29"/>
    </w:p>
    <w:p w:rsidR="00837A2E" w:rsidRPr="006F61A7" w:rsidRDefault="00837A2E" w:rsidP="00837A2E">
      <w:pPr>
        <w:adjustRightInd w:val="0"/>
        <w:snapToGrid w:val="0"/>
        <w:ind w:firstLineChars="200" w:firstLine="440"/>
        <w:rPr>
          <w:sz w:val="22"/>
        </w:rPr>
      </w:pPr>
      <w:r w:rsidRPr="006F61A7">
        <w:rPr>
          <w:sz w:val="22"/>
        </w:rPr>
        <w:t xml:space="preserve">16.1 </w:t>
      </w:r>
      <w:bookmarkStart w:id="30" w:name="sendNo"/>
      <w:r w:rsidRPr="006F61A7">
        <w:rPr>
          <w:sz w:val="22"/>
        </w:rPr>
        <w:t>符合财库</w:t>
      </w:r>
      <w:bookmarkEnd w:id="30"/>
      <w:r w:rsidRPr="006F61A7">
        <w:rPr>
          <w:sz w:val="22"/>
        </w:rPr>
        <w:t>【</w:t>
      </w:r>
      <w:r w:rsidRPr="006F61A7">
        <w:rPr>
          <w:sz w:val="22"/>
        </w:rPr>
        <w:t>2017</w:t>
      </w:r>
      <w:r w:rsidRPr="006F61A7">
        <w:rPr>
          <w:sz w:val="22"/>
        </w:rPr>
        <w:t>】</w:t>
      </w:r>
      <w:r w:rsidRPr="006F61A7">
        <w:rPr>
          <w:sz w:val="22"/>
        </w:rPr>
        <w:t>141</w:t>
      </w:r>
      <w:r w:rsidRPr="006F61A7">
        <w:rPr>
          <w:sz w:val="22"/>
        </w:rPr>
        <w:t>号文中所示条件的残疾人福利性单位视同小型、微型企业，享受促进中小企业发展的政府采购政策。残疾人福利性单位属于小型、微型企业的，不重复享受政策。</w:t>
      </w:r>
    </w:p>
    <w:p w:rsidR="0013733B" w:rsidRPr="006F61A7" w:rsidRDefault="00837A2E" w:rsidP="00837A2E">
      <w:pPr>
        <w:adjustRightInd w:val="0"/>
        <w:snapToGrid w:val="0"/>
        <w:ind w:firstLineChars="200" w:firstLine="440"/>
        <w:rPr>
          <w:sz w:val="22"/>
        </w:rPr>
      </w:pPr>
      <w:r w:rsidRPr="006F61A7">
        <w:rPr>
          <w:sz w:val="22"/>
        </w:rPr>
        <w:t>16.2</w:t>
      </w:r>
      <w:r w:rsidRPr="006F61A7">
        <w:rPr>
          <w:sz w:val="22"/>
        </w:rPr>
        <w:t>残疾人福利性单位在参加政府采购活动时，</w:t>
      </w:r>
      <w:proofErr w:type="gramStart"/>
      <w:r w:rsidRPr="006F61A7">
        <w:rPr>
          <w:sz w:val="22"/>
        </w:rPr>
        <w:t>应当按财库</w:t>
      </w:r>
      <w:proofErr w:type="gramEnd"/>
      <w:r w:rsidRPr="006F61A7">
        <w:rPr>
          <w:sz w:val="22"/>
        </w:rPr>
        <w:t>【</w:t>
      </w:r>
      <w:r w:rsidRPr="006F61A7">
        <w:rPr>
          <w:sz w:val="22"/>
        </w:rPr>
        <w:t>2017</w:t>
      </w:r>
      <w:r w:rsidRPr="006F61A7">
        <w:rPr>
          <w:sz w:val="22"/>
        </w:rPr>
        <w:t>】</w:t>
      </w:r>
      <w:r w:rsidRPr="006F61A7">
        <w:rPr>
          <w:sz w:val="22"/>
        </w:rPr>
        <w:t>141</w:t>
      </w:r>
      <w:r w:rsidRPr="006F61A7">
        <w:rPr>
          <w:sz w:val="22"/>
        </w:rPr>
        <w:t>号规定的《残疾人福利性单位声明函》（具体格式详见</w:t>
      </w:r>
      <w:r w:rsidRPr="006F61A7">
        <w:rPr>
          <w:sz w:val="22"/>
        </w:rPr>
        <w:t>“</w:t>
      </w:r>
      <w:r w:rsidRPr="006F61A7">
        <w:rPr>
          <w:sz w:val="22"/>
        </w:rPr>
        <w:t>投标文件格式</w:t>
      </w:r>
      <w:r w:rsidRPr="006F61A7">
        <w:rPr>
          <w:sz w:val="22"/>
        </w:rPr>
        <w:t>”</w:t>
      </w:r>
      <w:r w:rsidRPr="006F61A7">
        <w:rPr>
          <w:sz w:val="22"/>
        </w:rPr>
        <w:t>），并对声明的真实性负责。</w:t>
      </w:r>
      <w:bookmarkEnd w:id="0"/>
    </w:p>
    <w:sectPr w:rsidR="0013733B" w:rsidRPr="006F61A7" w:rsidSect="00837A2E">
      <w:pgSz w:w="11906" w:h="16838"/>
      <w:pgMar w:top="1440" w:right="1133"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A2E" w:rsidRDefault="00837A2E" w:rsidP="00837A2E">
      <w:pPr>
        <w:spacing w:line="240" w:lineRule="auto"/>
      </w:pPr>
      <w:r>
        <w:separator/>
      </w:r>
    </w:p>
  </w:endnote>
  <w:endnote w:type="continuationSeparator" w:id="0">
    <w:p w:rsidR="00837A2E" w:rsidRDefault="00837A2E" w:rsidP="00837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A2E" w:rsidRDefault="00837A2E" w:rsidP="00837A2E">
      <w:pPr>
        <w:spacing w:line="240" w:lineRule="auto"/>
      </w:pPr>
      <w:r>
        <w:separator/>
      </w:r>
    </w:p>
  </w:footnote>
  <w:footnote w:type="continuationSeparator" w:id="0">
    <w:p w:rsidR="00837A2E" w:rsidRDefault="00837A2E" w:rsidP="00837A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D5550D"/>
    <w:multiLevelType w:val="singleLevel"/>
    <w:tmpl w:val="99D5550D"/>
    <w:lvl w:ilvl="0">
      <w:start w:val="1"/>
      <w:numFmt w:val="decimal"/>
      <w:lvlText w:val="%1."/>
      <w:lvlJc w:val="left"/>
      <w:pPr>
        <w:ind w:left="425" w:hanging="425"/>
      </w:pPr>
      <w:rPr>
        <w:rFonts w:hint="default"/>
      </w:rPr>
    </w:lvl>
  </w:abstractNum>
  <w:abstractNum w:abstractNumId="1">
    <w:nsid w:val="A95CFCAB"/>
    <w:multiLevelType w:val="singleLevel"/>
    <w:tmpl w:val="A95CFCAB"/>
    <w:lvl w:ilvl="0">
      <w:start w:val="1"/>
      <w:numFmt w:val="decimal"/>
      <w:lvlText w:val="%1."/>
      <w:lvlJc w:val="left"/>
      <w:pPr>
        <w:ind w:left="425" w:hanging="425"/>
      </w:pPr>
      <w:rPr>
        <w:rFonts w:hint="default"/>
      </w:rPr>
    </w:lvl>
  </w:abstractNum>
  <w:abstractNum w:abstractNumId="2">
    <w:nsid w:val="0935D30A"/>
    <w:multiLevelType w:val="singleLevel"/>
    <w:tmpl w:val="0935D30A"/>
    <w:lvl w:ilvl="0">
      <w:start w:val="1"/>
      <w:numFmt w:val="decimal"/>
      <w:lvlText w:val="%1."/>
      <w:lvlJc w:val="left"/>
      <w:pPr>
        <w:ind w:left="425" w:hanging="425"/>
      </w:pPr>
      <w:rPr>
        <w:rFonts w:hint="default"/>
      </w:rPr>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F89B23A"/>
    <w:multiLevelType w:val="singleLevel"/>
    <w:tmpl w:val="3F89B23A"/>
    <w:lvl w:ilvl="0">
      <w:start w:val="1"/>
      <w:numFmt w:val="decimal"/>
      <w:lvlText w:val="%1."/>
      <w:lvlJc w:val="left"/>
      <w:pPr>
        <w:ind w:left="425" w:hanging="425"/>
      </w:pPr>
      <w:rPr>
        <w:rFonts w:hint="default"/>
      </w:rPr>
    </w:lvl>
  </w:abstractNum>
  <w:abstractNum w:abstractNumId="5">
    <w:nsid w:val="4A1E2BA6"/>
    <w:multiLevelType w:val="multilevel"/>
    <w:tmpl w:val="4A1E2B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BD"/>
    <w:rsid w:val="000B1304"/>
    <w:rsid w:val="0013733B"/>
    <w:rsid w:val="00626EBD"/>
    <w:rsid w:val="006F61A7"/>
    <w:rsid w:val="00837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A2E"/>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837A2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37A2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37A2E"/>
    <w:pPr>
      <w:keepNext/>
      <w:keepLines/>
      <w:spacing w:before="120" w:after="120"/>
      <w:outlineLvl w:val="2"/>
    </w:pPr>
    <w:rPr>
      <w:b/>
      <w:bCs/>
      <w:szCs w:val="32"/>
    </w:rPr>
  </w:style>
  <w:style w:type="paragraph" w:styleId="4">
    <w:name w:val="heading 4"/>
    <w:basedOn w:val="a"/>
    <w:next w:val="a"/>
    <w:link w:val="4Char"/>
    <w:qFormat/>
    <w:rsid w:val="00837A2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37A2E"/>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837A2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837A2E"/>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837A2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837A2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37A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37A2E"/>
    <w:rPr>
      <w:sz w:val="18"/>
      <w:szCs w:val="18"/>
    </w:rPr>
  </w:style>
  <w:style w:type="paragraph" w:styleId="a5">
    <w:name w:val="footer"/>
    <w:basedOn w:val="a"/>
    <w:link w:val="Char0"/>
    <w:uiPriority w:val="99"/>
    <w:unhideWhenUsed/>
    <w:qFormat/>
    <w:rsid w:val="00837A2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37A2E"/>
    <w:rPr>
      <w:sz w:val="18"/>
      <w:szCs w:val="18"/>
    </w:rPr>
  </w:style>
  <w:style w:type="character" w:customStyle="1" w:styleId="1Char">
    <w:name w:val="标题 1 Char"/>
    <w:basedOn w:val="a1"/>
    <w:link w:val="1"/>
    <w:qFormat/>
    <w:rsid w:val="00837A2E"/>
    <w:rPr>
      <w:rFonts w:ascii="Times New Roman" w:eastAsia="宋体" w:hAnsi="Times New Roman" w:cs="Times New Roman"/>
      <w:b/>
      <w:bCs/>
      <w:kern w:val="44"/>
      <w:sz w:val="44"/>
      <w:szCs w:val="44"/>
    </w:rPr>
  </w:style>
  <w:style w:type="character" w:customStyle="1" w:styleId="2Char">
    <w:name w:val="标题 2 Char"/>
    <w:basedOn w:val="a1"/>
    <w:link w:val="2"/>
    <w:qFormat/>
    <w:rsid w:val="00837A2E"/>
    <w:rPr>
      <w:rFonts w:ascii="Arial" w:eastAsia="黑体" w:hAnsi="Arial" w:cs="Times New Roman"/>
      <w:b/>
      <w:bCs/>
      <w:sz w:val="32"/>
      <w:szCs w:val="32"/>
    </w:rPr>
  </w:style>
  <w:style w:type="character" w:customStyle="1" w:styleId="3Char">
    <w:name w:val="标题 3 Char"/>
    <w:basedOn w:val="a1"/>
    <w:link w:val="3"/>
    <w:qFormat/>
    <w:rsid w:val="00837A2E"/>
    <w:rPr>
      <w:rFonts w:ascii="Times New Roman" w:eastAsia="宋体" w:hAnsi="Times New Roman" w:cs="Times New Roman"/>
      <w:b/>
      <w:bCs/>
      <w:szCs w:val="32"/>
    </w:rPr>
  </w:style>
  <w:style w:type="character" w:customStyle="1" w:styleId="4Char">
    <w:name w:val="标题 4 Char"/>
    <w:basedOn w:val="a1"/>
    <w:link w:val="4"/>
    <w:qFormat/>
    <w:rsid w:val="00837A2E"/>
    <w:rPr>
      <w:rFonts w:ascii="Arial" w:eastAsia="黑体" w:hAnsi="Arial" w:cs="Times New Roman"/>
      <w:b/>
      <w:bCs/>
      <w:sz w:val="28"/>
      <w:szCs w:val="28"/>
    </w:rPr>
  </w:style>
  <w:style w:type="character" w:customStyle="1" w:styleId="5Char">
    <w:name w:val="标题 5 Char"/>
    <w:basedOn w:val="a1"/>
    <w:link w:val="5"/>
    <w:qFormat/>
    <w:rsid w:val="00837A2E"/>
    <w:rPr>
      <w:rFonts w:ascii="Times New Roman" w:eastAsia="宋体" w:hAnsi="Times New Roman" w:cs="Times New Roman"/>
      <w:b/>
      <w:sz w:val="28"/>
      <w:szCs w:val="20"/>
    </w:rPr>
  </w:style>
  <w:style w:type="character" w:customStyle="1" w:styleId="6Char">
    <w:name w:val="标题 6 Char"/>
    <w:basedOn w:val="a1"/>
    <w:link w:val="6"/>
    <w:qFormat/>
    <w:rsid w:val="00837A2E"/>
    <w:rPr>
      <w:rFonts w:ascii="Arial" w:eastAsia="黑体" w:hAnsi="Arial" w:cs="Times New Roman"/>
      <w:b/>
      <w:sz w:val="24"/>
      <w:szCs w:val="20"/>
    </w:rPr>
  </w:style>
  <w:style w:type="character" w:customStyle="1" w:styleId="7Char">
    <w:name w:val="标题 7 Char"/>
    <w:basedOn w:val="a1"/>
    <w:link w:val="7"/>
    <w:qFormat/>
    <w:rsid w:val="00837A2E"/>
    <w:rPr>
      <w:rFonts w:ascii="Times New Roman" w:eastAsia="宋体" w:hAnsi="Times New Roman" w:cs="Times New Roman"/>
      <w:b/>
      <w:sz w:val="24"/>
      <w:szCs w:val="20"/>
    </w:rPr>
  </w:style>
  <w:style w:type="character" w:customStyle="1" w:styleId="8Char">
    <w:name w:val="标题 8 Char"/>
    <w:basedOn w:val="a1"/>
    <w:link w:val="8"/>
    <w:qFormat/>
    <w:rsid w:val="00837A2E"/>
    <w:rPr>
      <w:rFonts w:ascii="Arial" w:eastAsia="黑体" w:hAnsi="Arial" w:cs="Times New Roman"/>
      <w:sz w:val="24"/>
      <w:szCs w:val="20"/>
    </w:rPr>
  </w:style>
  <w:style w:type="character" w:customStyle="1" w:styleId="9Char">
    <w:name w:val="标题 9 Char"/>
    <w:basedOn w:val="a1"/>
    <w:link w:val="9"/>
    <w:qFormat/>
    <w:rsid w:val="00837A2E"/>
    <w:rPr>
      <w:rFonts w:ascii="Arial" w:eastAsia="黑体" w:hAnsi="Arial" w:cs="Times New Roman"/>
      <w:szCs w:val="20"/>
    </w:rPr>
  </w:style>
  <w:style w:type="paragraph" w:styleId="a0">
    <w:name w:val="Normal Indent"/>
    <w:basedOn w:val="a"/>
    <w:link w:val="Char1"/>
    <w:qFormat/>
    <w:rsid w:val="00837A2E"/>
    <w:pPr>
      <w:ind w:firstLine="420"/>
    </w:pPr>
  </w:style>
  <w:style w:type="paragraph" w:styleId="70">
    <w:name w:val="toc 7"/>
    <w:basedOn w:val="a"/>
    <w:next w:val="a"/>
    <w:uiPriority w:val="39"/>
    <w:qFormat/>
    <w:rsid w:val="00837A2E"/>
    <w:pPr>
      <w:ind w:leftChars="1200" w:left="2520"/>
    </w:pPr>
    <w:rPr>
      <w:szCs w:val="20"/>
    </w:rPr>
  </w:style>
  <w:style w:type="paragraph" w:styleId="a6">
    <w:name w:val="Note Heading"/>
    <w:basedOn w:val="a"/>
    <w:next w:val="a"/>
    <w:link w:val="Char2"/>
    <w:qFormat/>
    <w:rsid w:val="00837A2E"/>
    <w:pPr>
      <w:jc w:val="center"/>
    </w:pPr>
  </w:style>
  <w:style w:type="character" w:customStyle="1" w:styleId="Char2">
    <w:name w:val="注释标题 Char"/>
    <w:basedOn w:val="a1"/>
    <w:link w:val="a6"/>
    <w:qFormat/>
    <w:rsid w:val="00837A2E"/>
    <w:rPr>
      <w:rFonts w:ascii="Times New Roman" w:eastAsia="宋体" w:hAnsi="Times New Roman" w:cs="Times New Roman"/>
    </w:rPr>
  </w:style>
  <w:style w:type="paragraph" w:styleId="40">
    <w:name w:val="List Bullet 4"/>
    <w:basedOn w:val="a"/>
    <w:qFormat/>
    <w:rsid w:val="00837A2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837A2E"/>
    <w:pPr>
      <w:tabs>
        <w:tab w:val="left" w:pos="560"/>
      </w:tabs>
      <w:ind w:left="900" w:hanging="340"/>
    </w:pPr>
    <w:rPr>
      <w:szCs w:val="20"/>
    </w:rPr>
  </w:style>
  <w:style w:type="paragraph" w:styleId="a8">
    <w:name w:val="caption"/>
    <w:basedOn w:val="a"/>
    <w:next w:val="a"/>
    <w:qFormat/>
    <w:rsid w:val="00837A2E"/>
    <w:pPr>
      <w:spacing w:line="480" w:lineRule="auto"/>
    </w:pPr>
    <w:rPr>
      <w:rFonts w:ascii="华文中宋" w:eastAsia="华文中宋" w:hAnsi="华文中宋"/>
      <w:sz w:val="36"/>
      <w:szCs w:val="20"/>
    </w:rPr>
  </w:style>
  <w:style w:type="paragraph" w:styleId="a9">
    <w:name w:val="List Bullet"/>
    <w:basedOn w:val="a"/>
    <w:qFormat/>
    <w:rsid w:val="00837A2E"/>
    <w:pPr>
      <w:adjustRightInd w:val="0"/>
      <w:ind w:left="360" w:hanging="360"/>
      <w:textAlignment w:val="baseline"/>
    </w:pPr>
    <w:rPr>
      <w:kern w:val="0"/>
      <w:sz w:val="24"/>
      <w:szCs w:val="20"/>
    </w:rPr>
  </w:style>
  <w:style w:type="paragraph" w:styleId="aa">
    <w:name w:val="Document Map"/>
    <w:basedOn w:val="a"/>
    <w:link w:val="Char3"/>
    <w:semiHidden/>
    <w:qFormat/>
    <w:rsid w:val="00837A2E"/>
    <w:pPr>
      <w:shd w:val="clear" w:color="auto" w:fill="000080"/>
    </w:pPr>
    <w:rPr>
      <w:szCs w:val="20"/>
    </w:rPr>
  </w:style>
  <w:style w:type="character" w:customStyle="1" w:styleId="Char3">
    <w:name w:val="文档结构图 Char"/>
    <w:basedOn w:val="a1"/>
    <w:link w:val="aa"/>
    <w:semiHidden/>
    <w:qFormat/>
    <w:rsid w:val="00837A2E"/>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837A2E"/>
    <w:pPr>
      <w:jc w:val="left"/>
    </w:pPr>
  </w:style>
  <w:style w:type="character" w:customStyle="1" w:styleId="Char4">
    <w:name w:val="批注文字 Char"/>
    <w:basedOn w:val="a1"/>
    <w:link w:val="ab"/>
    <w:uiPriority w:val="99"/>
    <w:qFormat/>
    <w:rsid w:val="00837A2E"/>
    <w:rPr>
      <w:rFonts w:ascii="Times New Roman" w:eastAsia="宋体" w:hAnsi="Times New Roman" w:cs="Times New Roman"/>
    </w:rPr>
  </w:style>
  <w:style w:type="paragraph" w:styleId="ac">
    <w:name w:val="Salutation"/>
    <w:basedOn w:val="a"/>
    <w:next w:val="a"/>
    <w:link w:val="Char5"/>
    <w:qFormat/>
    <w:rsid w:val="00837A2E"/>
    <w:pPr>
      <w:spacing w:beforeLines="40" w:afterLines="40" w:line="312" w:lineRule="auto"/>
    </w:pPr>
    <w:rPr>
      <w:kern w:val="0"/>
      <w:sz w:val="24"/>
      <w:szCs w:val="24"/>
    </w:rPr>
  </w:style>
  <w:style w:type="character" w:customStyle="1" w:styleId="Char5">
    <w:name w:val="称呼 Char"/>
    <w:basedOn w:val="a1"/>
    <w:link w:val="ac"/>
    <w:qFormat/>
    <w:rsid w:val="00837A2E"/>
    <w:rPr>
      <w:rFonts w:ascii="Times New Roman" w:eastAsia="宋体" w:hAnsi="Times New Roman" w:cs="Times New Roman"/>
      <w:kern w:val="0"/>
      <w:sz w:val="24"/>
      <w:szCs w:val="24"/>
    </w:rPr>
  </w:style>
  <w:style w:type="paragraph" w:styleId="30">
    <w:name w:val="Body Text 3"/>
    <w:basedOn w:val="a"/>
    <w:link w:val="3Char0"/>
    <w:qFormat/>
    <w:rsid w:val="00837A2E"/>
    <w:pPr>
      <w:autoSpaceDE w:val="0"/>
      <w:autoSpaceDN w:val="0"/>
      <w:jc w:val="center"/>
    </w:pPr>
    <w:rPr>
      <w:kern w:val="0"/>
      <w:sz w:val="16"/>
      <w:szCs w:val="20"/>
    </w:rPr>
  </w:style>
  <w:style w:type="character" w:customStyle="1" w:styleId="3Char0">
    <w:name w:val="正文文本 3 Char"/>
    <w:basedOn w:val="a1"/>
    <w:link w:val="30"/>
    <w:qFormat/>
    <w:rsid w:val="00837A2E"/>
    <w:rPr>
      <w:rFonts w:ascii="Times New Roman" w:eastAsia="宋体" w:hAnsi="Times New Roman" w:cs="Times New Roman"/>
      <w:kern w:val="0"/>
      <w:sz w:val="16"/>
      <w:szCs w:val="20"/>
    </w:rPr>
  </w:style>
  <w:style w:type="paragraph" w:styleId="31">
    <w:name w:val="List Bullet 3"/>
    <w:basedOn w:val="a"/>
    <w:qFormat/>
    <w:rsid w:val="00837A2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837A2E"/>
    <w:pPr>
      <w:spacing w:after="120"/>
    </w:pPr>
  </w:style>
  <w:style w:type="character" w:customStyle="1" w:styleId="Char6">
    <w:name w:val="正文文本 Char"/>
    <w:basedOn w:val="a1"/>
    <w:qFormat/>
    <w:rsid w:val="00837A2E"/>
    <w:rPr>
      <w:rFonts w:ascii="Times New Roman" w:eastAsia="宋体" w:hAnsi="Times New Roman" w:cs="Times New Roman"/>
    </w:rPr>
  </w:style>
  <w:style w:type="paragraph" w:styleId="ae">
    <w:name w:val="Body Text Indent"/>
    <w:basedOn w:val="a"/>
    <w:link w:val="Char7"/>
    <w:qFormat/>
    <w:rsid w:val="00837A2E"/>
    <w:pPr>
      <w:ind w:firstLine="444"/>
    </w:pPr>
    <w:rPr>
      <w:b/>
      <w:sz w:val="24"/>
      <w:szCs w:val="20"/>
    </w:rPr>
  </w:style>
  <w:style w:type="character" w:customStyle="1" w:styleId="Char7">
    <w:name w:val="正文文本缩进 Char"/>
    <w:basedOn w:val="a1"/>
    <w:link w:val="ae"/>
    <w:qFormat/>
    <w:rsid w:val="00837A2E"/>
    <w:rPr>
      <w:rFonts w:ascii="Times New Roman" w:eastAsia="宋体" w:hAnsi="Times New Roman" w:cs="Times New Roman"/>
      <w:b/>
      <w:sz w:val="24"/>
      <w:szCs w:val="20"/>
    </w:rPr>
  </w:style>
  <w:style w:type="paragraph" w:styleId="20">
    <w:name w:val="List Bullet 2"/>
    <w:basedOn w:val="a"/>
    <w:qFormat/>
    <w:rsid w:val="00837A2E"/>
    <w:pPr>
      <w:tabs>
        <w:tab w:val="left" w:pos="1680"/>
      </w:tabs>
      <w:spacing w:line="360" w:lineRule="auto"/>
      <w:ind w:left="1680" w:hanging="420"/>
    </w:pPr>
    <w:rPr>
      <w:sz w:val="24"/>
      <w:szCs w:val="20"/>
    </w:rPr>
  </w:style>
  <w:style w:type="paragraph" w:styleId="50">
    <w:name w:val="toc 5"/>
    <w:basedOn w:val="a"/>
    <w:next w:val="a"/>
    <w:uiPriority w:val="39"/>
    <w:qFormat/>
    <w:rsid w:val="00837A2E"/>
    <w:pPr>
      <w:ind w:leftChars="800" w:left="1680"/>
    </w:pPr>
    <w:rPr>
      <w:szCs w:val="20"/>
    </w:rPr>
  </w:style>
  <w:style w:type="paragraph" w:styleId="32">
    <w:name w:val="toc 3"/>
    <w:basedOn w:val="a"/>
    <w:next w:val="a"/>
    <w:uiPriority w:val="39"/>
    <w:qFormat/>
    <w:rsid w:val="00837A2E"/>
    <w:pPr>
      <w:tabs>
        <w:tab w:val="right" w:leader="dot" w:pos="9231"/>
      </w:tabs>
      <w:ind w:leftChars="400" w:left="840"/>
    </w:pPr>
    <w:rPr>
      <w:szCs w:val="24"/>
    </w:rPr>
  </w:style>
  <w:style w:type="paragraph" w:styleId="af">
    <w:name w:val="Plain Text"/>
    <w:basedOn w:val="a"/>
    <w:link w:val="Char8"/>
    <w:qFormat/>
    <w:rsid w:val="00837A2E"/>
    <w:rPr>
      <w:rFonts w:ascii="宋体" w:hAnsi="Courier New"/>
      <w:kern w:val="0"/>
      <w:sz w:val="20"/>
      <w:szCs w:val="20"/>
    </w:rPr>
  </w:style>
  <w:style w:type="character" w:customStyle="1" w:styleId="Char8">
    <w:name w:val="纯文本 Char"/>
    <w:basedOn w:val="a1"/>
    <w:link w:val="af"/>
    <w:qFormat/>
    <w:rsid w:val="00837A2E"/>
    <w:rPr>
      <w:rFonts w:ascii="宋体" w:eastAsia="宋体" w:hAnsi="Courier New" w:cs="Times New Roman"/>
      <w:kern w:val="0"/>
      <w:sz w:val="20"/>
      <w:szCs w:val="20"/>
    </w:rPr>
  </w:style>
  <w:style w:type="paragraph" w:styleId="80">
    <w:name w:val="toc 8"/>
    <w:basedOn w:val="a"/>
    <w:next w:val="a"/>
    <w:uiPriority w:val="39"/>
    <w:qFormat/>
    <w:rsid w:val="00837A2E"/>
    <w:pPr>
      <w:ind w:leftChars="1400" w:left="2940"/>
    </w:pPr>
    <w:rPr>
      <w:szCs w:val="20"/>
    </w:rPr>
  </w:style>
  <w:style w:type="paragraph" w:styleId="af0">
    <w:name w:val="Date"/>
    <w:basedOn w:val="a"/>
    <w:next w:val="a"/>
    <w:link w:val="Char9"/>
    <w:qFormat/>
    <w:rsid w:val="00837A2E"/>
  </w:style>
  <w:style w:type="character" w:customStyle="1" w:styleId="Char9">
    <w:name w:val="日期 Char"/>
    <w:basedOn w:val="a1"/>
    <w:link w:val="af0"/>
    <w:qFormat/>
    <w:rsid w:val="00837A2E"/>
    <w:rPr>
      <w:rFonts w:ascii="Times New Roman" w:eastAsia="宋体" w:hAnsi="Times New Roman" w:cs="Times New Roman"/>
    </w:rPr>
  </w:style>
  <w:style w:type="paragraph" w:styleId="21">
    <w:name w:val="Body Text Indent 2"/>
    <w:basedOn w:val="a"/>
    <w:link w:val="2Char0"/>
    <w:qFormat/>
    <w:rsid w:val="00837A2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837A2E"/>
    <w:rPr>
      <w:rFonts w:ascii="宋体" w:eastAsia="宋体" w:hAnsi="宋体" w:cs="Times New Roman"/>
      <w:b/>
      <w:bCs/>
      <w:sz w:val="24"/>
      <w:szCs w:val="20"/>
    </w:rPr>
  </w:style>
  <w:style w:type="paragraph" w:styleId="af1">
    <w:name w:val="Balloon Text"/>
    <w:basedOn w:val="a"/>
    <w:link w:val="Chara"/>
    <w:semiHidden/>
    <w:qFormat/>
    <w:rsid w:val="00837A2E"/>
    <w:rPr>
      <w:sz w:val="18"/>
      <w:szCs w:val="18"/>
    </w:rPr>
  </w:style>
  <w:style w:type="character" w:customStyle="1" w:styleId="Chara">
    <w:name w:val="批注框文本 Char"/>
    <w:basedOn w:val="a1"/>
    <w:link w:val="af1"/>
    <w:semiHidden/>
    <w:qFormat/>
    <w:rsid w:val="00837A2E"/>
    <w:rPr>
      <w:rFonts w:ascii="Times New Roman" w:eastAsia="宋体" w:hAnsi="Times New Roman" w:cs="Times New Roman"/>
      <w:sz w:val="18"/>
      <w:szCs w:val="18"/>
    </w:rPr>
  </w:style>
  <w:style w:type="paragraph" w:styleId="10">
    <w:name w:val="toc 1"/>
    <w:basedOn w:val="a"/>
    <w:next w:val="a"/>
    <w:uiPriority w:val="39"/>
    <w:qFormat/>
    <w:rsid w:val="00837A2E"/>
    <w:pPr>
      <w:tabs>
        <w:tab w:val="left" w:pos="840"/>
        <w:tab w:val="right" w:leader="dot" w:pos="9231"/>
      </w:tabs>
    </w:pPr>
    <w:rPr>
      <w:szCs w:val="24"/>
    </w:rPr>
  </w:style>
  <w:style w:type="paragraph" w:styleId="41">
    <w:name w:val="toc 4"/>
    <w:basedOn w:val="a"/>
    <w:next w:val="a"/>
    <w:uiPriority w:val="39"/>
    <w:qFormat/>
    <w:rsid w:val="00837A2E"/>
    <w:pPr>
      <w:ind w:leftChars="600" w:left="1260"/>
    </w:pPr>
    <w:rPr>
      <w:szCs w:val="20"/>
    </w:rPr>
  </w:style>
  <w:style w:type="paragraph" w:styleId="af2">
    <w:name w:val="Subtitle"/>
    <w:basedOn w:val="a"/>
    <w:next w:val="a"/>
    <w:link w:val="Charb"/>
    <w:qFormat/>
    <w:rsid w:val="00837A2E"/>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837A2E"/>
    <w:rPr>
      <w:rFonts w:ascii="Arial" w:eastAsia="方正魏碑简体" w:hAnsi="Arial" w:cs="Times New Roman"/>
      <w:bCs/>
      <w:kern w:val="28"/>
      <w:sz w:val="32"/>
      <w:szCs w:val="32"/>
    </w:rPr>
  </w:style>
  <w:style w:type="paragraph" w:styleId="af3">
    <w:name w:val="footnote text"/>
    <w:basedOn w:val="a"/>
    <w:link w:val="Char11"/>
    <w:unhideWhenUsed/>
    <w:qFormat/>
    <w:rsid w:val="00837A2E"/>
    <w:pPr>
      <w:snapToGrid w:val="0"/>
      <w:jc w:val="left"/>
    </w:pPr>
    <w:rPr>
      <w:sz w:val="18"/>
      <w:szCs w:val="18"/>
    </w:rPr>
  </w:style>
  <w:style w:type="character" w:customStyle="1" w:styleId="Charc">
    <w:name w:val="脚注文本 Char"/>
    <w:basedOn w:val="a1"/>
    <w:semiHidden/>
    <w:qFormat/>
    <w:rsid w:val="00837A2E"/>
    <w:rPr>
      <w:rFonts w:ascii="Times New Roman" w:eastAsia="宋体" w:hAnsi="Times New Roman" w:cs="Times New Roman"/>
      <w:sz w:val="18"/>
      <w:szCs w:val="18"/>
    </w:rPr>
  </w:style>
  <w:style w:type="paragraph" w:styleId="60">
    <w:name w:val="toc 6"/>
    <w:basedOn w:val="a"/>
    <w:next w:val="a"/>
    <w:uiPriority w:val="39"/>
    <w:qFormat/>
    <w:rsid w:val="00837A2E"/>
    <w:pPr>
      <w:ind w:leftChars="1000" w:left="2100"/>
    </w:pPr>
    <w:rPr>
      <w:szCs w:val="20"/>
    </w:rPr>
  </w:style>
  <w:style w:type="paragraph" w:styleId="33">
    <w:name w:val="Body Text Indent 3"/>
    <w:basedOn w:val="a"/>
    <w:link w:val="3Char1"/>
    <w:qFormat/>
    <w:rsid w:val="00837A2E"/>
    <w:pPr>
      <w:spacing w:afterLines="50"/>
      <w:ind w:firstLineChars="200" w:firstLine="420"/>
    </w:pPr>
    <w:rPr>
      <w:szCs w:val="21"/>
    </w:rPr>
  </w:style>
  <w:style w:type="character" w:customStyle="1" w:styleId="3Char1">
    <w:name w:val="正文文本缩进 3 Char"/>
    <w:basedOn w:val="a1"/>
    <w:link w:val="33"/>
    <w:qFormat/>
    <w:rsid w:val="00837A2E"/>
    <w:rPr>
      <w:rFonts w:ascii="Times New Roman" w:eastAsia="宋体" w:hAnsi="Times New Roman" w:cs="Times New Roman"/>
      <w:szCs w:val="21"/>
    </w:rPr>
  </w:style>
  <w:style w:type="paragraph" w:styleId="22">
    <w:name w:val="toc 2"/>
    <w:basedOn w:val="a"/>
    <w:next w:val="a"/>
    <w:uiPriority w:val="39"/>
    <w:qFormat/>
    <w:rsid w:val="00837A2E"/>
    <w:pPr>
      <w:tabs>
        <w:tab w:val="left" w:pos="851"/>
        <w:tab w:val="right" w:leader="dot" w:pos="9231"/>
      </w:tabs>
      <w:ind w:leftChars="200" w:left="420"/>
    </w:pPr>
    <w:rPr>
      <w:szCs w:val="20"/>
    </w:rPr>
  </w:style>
  <w:style w:type="paragraph" w:styleId="90">
    <w:name w:val="toc 9"/>
    <w:basedOn w:val="a"/>
    <w:next w:val="a"/>
    <w:uiPriority w:val="39"/>
    <w:qFormat/>
    <w:rsid w:val="00837A2E"/>
    <w:pPr>
      <w:ind w:leftChars="1600" w:left="3360"/>
    </w:pPr>
    <w:rPr>
      <w:szCs w:val="20"/>
    </w:rPr>
  </w:style>
  <w:style w:type="paragraph" w:styleId="23">
    <w:name w:val="Body Text 2"/>
    <w:basedOn w:val="a"/>
    <w:link w:val="2Char1"/>
    <w:qFormat/>
    <w:rsid w:val="00837A2E"/>
    <w:pPr>
      <w:spacing w:after="120" w:line="480" w:lineRule="auto"/>
    </w:pPr>
    <w:rPr>
      <w:szCs w:val="20"/>
    </w:rPr>
  </w:style>
  <w:style w:type="character" w:customStyle="1" w:styleId="2Char1">
    <w:name w:val="正文文本 2 Char"/>
    <w:basedOn w:val="a1"/>
    <w:link w:val="23"/>
    <w:qFormat/>
    <w:rsid w:val="00837A2E"/>
    <w:rPr>
      <w:rFonts w:ascii="Times New Roman" w:eastAsia="宋体" w:hAnsi="Times New Roman" w:cs="Times New Roman"/>
      <w:szCs w:val="20"/>
    </w:rPr>
  </w:style>
  <w:style w:type="paragraph" w:styleId="HTML">
    <w:name w:val="HTML Preformatted"/>
    <w:basedOn w:val="a"/>
    <w:link w:val="HTMLChar"/>
    <w:qFormat/>
    <w:rsid w:val="00837A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837A2E"/>
    <w:rPr>
      <w:rFonts w:ascii="宋体" w:eastAsia="宋体" w:hAnsi="宋体" w:cs="宋体"/>
      <w:kern w:val="0"/>
      <w:sz w:val="24"/>
      <w:szCs w:val="24"/>
    </w:rPr>
  </w:style>
  <w:style w:type="paragraph" w:styleId="af4">
    <w:name w:val="Normal (Web)"/>
    <w:basedOn w:val="a"/>
    <w:uiPriority w:val="99"/>
    <w:qFormat/>
    <w:rsid w:val="00837A2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837A2E"/>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837A2E"/>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837A2E"/>
    <w:rPr>
      <w:b/>
      <w:bCs/>
      <w:kern w:val="0"/>
      <w:sz w:val="20"/>
      <w:szCs w:val="20"/>
    </w:rPr>
  </w:style>
  <w:style w:type="character" w:customStyle="1" w:styleId="Chare">
    <w:name w:val="批注主题 Char"/>
    <w:basedOn w:val="Char4"/>
    <w:link w:val="af6"/>
    <w:uiPriority w:val="99"/>
    <w:qFormat/>
    <w:rsid w:val="00837A2E"/>
    <w:rPr>
      <w:rFonts w:ascii="Times New Roman" w:eastAsia="宋体" w:hAnsi="Times New Roman" w:cs="Times New Roman"/>
      <w:b/>
      <w:bCs/>
      <w:kern w:val="0"/>
      <w:sz w:val="20"/>
      <w:szCs w:val="20"/>
    </w:rPr>
  </w:style>
  <w:style w:type="paragraph" w:styleId="af7">
    <w:name w:val="Body Text First Indent"/>
    <w:basedOn w:val="ad"/>
    <w:link w:val="Charf"/>
    <w:qFormat/>
    <w:rsid w:val="00837A2E"/>
    <w:pPr>
      <w:ind w:firstLine="510"/>
    </w:pPr>
    <w:rPr>
      <w:sz w:val="24"/>
    </w:rPr>
  </w:style>
  <w:style w:type="character" w:customStyle="1" w:styleId="Charf">
    <w:name w:val="正文首行缩进 Char"/>
    <w:basedOn w:val="Char6"/>
    <w:link w:val="af7"/>
    <w:qFormat/>
    <w:rsid w:val="00837A2E"/>
    <w:rPr>
      <w:rFonts w:ascii="Times New Roman" w:eastAsia="宋体" w:hAnsi="Times New Roman" w:cs="Times New Roman"/>
      <w:sz w:val="24"/>
    </w:rPr>
  </w:style>
  <w:style w:type="table" w:styleId="af8">
    <w:name w:val="Table Grid"/>
    <w:basedOn w:val="a2"/>
    <w:uiPriority w:val="59"/>
    <w:qFormat/>
    <w:rsid w:val="00837A2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837A2E"/>
    <w:rPr>
      <w:b/>
      <w:bCs/>
    </w:rPr>
  </w:style>
  <w:style w:type="character" w:styleId="afa">
    <w:name w:val="page number"/>
    <w:basedOn w:val="a1"/>
    <w:qFormat/>
    <w:rsid w:val="00837A2E"/>
  </w:style>
  <w:style w:type="character" w:styleId="afb">
    <w:name w:val="FollowedHyperlink"/>
    <w:qFormat/>
    <w:rsid w:val="00837A2E"/>
    <w:rPr>
      <w:color w:val="800080"/>
      <w:u w:val="single"/>
    </w:rPr>
  </w:style>
  <w:style w:type="character" w:styleId="afc">
    <w:name w:val="Emphasis"/>
    <w:qFormat/>
    <w:rsid w:val="00837A2E"/>
    <w:rPr>
      <w:i/>
      <w:iCs/>
    </w:rPr>
  </w:style>
  <w:style w:type="character" w:styleId="afd">
    <w:name w:val="Hyperlink"/>
    <w:uiPriority w:val="99"/>
    <w:qFormat/>
    <w:rsid w:val="00837A2E"/>
    <w:rPr>
      <w:color w:val="0000FF"/>
      <w:u w:val="single"/>
    </w:rPr>
  </w:style>
  <w:style w:type="character" w:styleId="afe">
    <w:name w:val="annotation reference"/>
    <w:uiPriority w:val="99"/>
    <w:unhideWhenUsed/>
    <w:qFormat/>
    <w:rsid w:val="00837A2E"/>
    <w:rPr>
      <w:sz w:val="21"/>
      <w:szCs w:val="21"/>
    </w:rPr>
  </w:style>
  <w:style w:type="character" w:customStyle="1" w:styleId="CharChar3">
    <w:name w:val="Char Char3"/>
    <w:qFormat/>
    <w:rsid w:val="00837A2E"/>
    <w:rPr>
      <w:kern w:val="2"/>
      <w:sz w:val="21"/>
    </w:rPr>
  </w:style>
  <w:style w:type="character" w:customStyle="1" w:styleId="Char12">
    <w:name w:val="引用 Char1"/>
    <w:basedOn w:val="a1"/>
    <w:link w:val="11"/>
    <w:qFormat/>
    <w:locked/>
    <w:rsid w:val="00837A2E"/>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837A2E"/>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837A2E"/>
    <w:rPr>
      <w:rFonts w:ascii="黑体" w:eastAsia="宋体" w:hAnsi="宋体" w:cs="Times New Roman"/>
    </w:rPr>
  </w:style>
  <w:style w:type="paragraph" w:customStyle="1" w:styleId="aff">
    <w:name w:val="标准款样式"/>
    <w:basedOn w:val="a"/>
    <w:link w:val="Charf0"/>
    <w:qFormat/>
    <w:rsid w:val="00837A2E"/>
    <w:rPr>
      <w:rFonts w:ascii="黑体" w:hAnsi="宋体"/>
    </w:rPr>
  </w:style>
  <w:style w:type="character" w:customStyle="1" w:styleId="Charf1">
    <w:name w:val="居中 Char"/>
    <w:qFormat/>
    <w:rsid w:val="00837A2E"/>
    <w:rPr>
      <w:kern w:val="2"/>
      <w:sz w:val="24"/>
    </w:rPr>
  </w:style>
  <w:style w:type="character" w:customStyle="1" w:styleId="3Char10">
    <w:name w:val="正文文本 3 Char1"/>
    <w:basedOn w:val="a1"/>
    <w:uiPriority w:val="99"/>
    <w:semiHidden/>
    <w:qFormat/>
    <w:rsid w:val="00837A2E"/>
    <w:rPr>
      <w:sz w:val="16"/>
      <w:szCs w:val="16"/>
    </w:rPr>
  </w:style>
  <w:style w:type="character" w:customStyle="1" w:styleId="CharChar">
    <w:name w:val="Char Char"/>
    <w:semiHidden/>
    <w:qFormat/>
    <w:rsid w:val="00837A2E"/>
    <w:rPr>
      <w:b/>
      <w:bCs/>
      <w:kern w:val="2"/>
      <w:sz w:val="21"/>
    </w:rPr>
  </w:style>
  <w:style w:type="character" w:customStyle="1" w:styleId="CharChar2CharCharChar">
    <w:name w:val="+正文 Char Char2 Char Char Char"/>
    <w:link w:val="CharChar2Char"/>
    <w:qFormat/>
    <w:locked/>
    <w:rsid w:val="00837A2E"/>
    <w:rPr>
      <w:rFonts w:ascii="宋体" w:hAnsi="宋体"/>
      <w:sz w:val="24"/>
    </w:rPr>
  </w:style>
  <w:style w:type="paragraph" w:customStyle="1" w:styleId="CharChar2Char">
    <w:name w:val="+正文 Char Char2 Char"/>
    <w:basedOn w:val="a"/>
    <w:link w:val="CharChar2CharCharChar"/>
    <w:qFormat/>
    <w:rsid w:val="00837A2E"/>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837A2E"/>
    <w:rPr>
      <w:b/>
      <w:bCs/>
    </w:rPr>
  </w:style>
  <w:style w:type="character" w:customStyle="1" w:styleId="Char14">
    <w:name w:val="批注文字 Char1"/>
    <w:basedOn w:val="a1"/>
    <w:uiPriority w:val="99"/>
    <w:semiHidden/>
    <w:qFormat/>
    <w:rsid w:val="00837A2E"/>
  </w:style>
  <w:style w:type="character" w:customStyle="1" w:styleId="Charf2">
    <w:name w:val="表正文 Char"/>
    <w:qFormat/>
    <w:rsid w:val="00837A2E"/>
    <w:rPr>
      <w:rFonts w:eastAsia="宋体"/>
      <w:kern w:val="2"/>
      <w:sz w:val="24"/>
      <w:lang w:val="en-US" w:eastAsia="zh-CN" w:bidi="ar-SA"/>
    </w:rPr>
  </w:style>
  <w:style w:type="character" w:customStyle="1" w:styleId="font12-blue-bold1">
    <w:name w:val="font12-blue-bold1"/>
    <w:qFormat/>
    <w:rsid w:val="00837A2E"/>
    <w:rPr>
      <w:b/>
      <w:bCs/>
      <w:color w:val="0249A5"/>
      <w:sz w:val="18"/>
      <w:szCs w:val="18"/>
      <w:u w:val="none"/>
    </w:rPr>
  </w:style>
  <w:style w:type="character" w:customStyle="1" w:styleId="15">
    <w:name w:val="15"/>
    <w:qFormat/>
    <w:rsid w:val="00837A2E"/>
    <w:rPr>
      <w:rFonts w:ascii="Calibri" w:hAnsi="Calibri" w:hint="default"/>
    </w:rPr>
  </w:style>
  <w:style w:type="character" w:customStyle="1" w:styleId="CharChar4">
    <w:name w:val="Char Char4"/>
    <w:qFormat/>
    <w:rsid w:val="00837A2E"/>
    <w:rPr>
      <w:kern w:val="2"/>
      <w:sz w:val="16"/>
    </w:rPr>
  </w:style>
  <w:style w:type="character" w:customStyle="1" w:styleId="grame">
    <w:name w:val="grame"/>
    <w:basedOn w:val="a1"/>
    <w:qFormat/>
    <w:rsid w:val="00837A2E"/>
  </w:style>
  <w:style w:type="character" w:customStyle="1" w:styleId="msoins0">
    <w:name w:val="msoins"/>
    <w:basedOn w:val="a1"/>
    <w:qFormat/>
    <w:rsid w:val="00837A2E"/>
  </w:style>
  <w:style w:type="character" w:customStyle="1" w:styleId="Charf3">
    <w:name w:val="段 Char"/>
    <w:basedOn w:val="a1"/>
    <w:link w:val="aff0"/>
    <w:qFormat/>
    <w:rsid w:val="00837A2E"/>
    <w:rPr>
      <w:rFonts w:ascii="宋体" w:hAnsi="Times New Roman"/>
    </w:rPr>
  </w:style>
  <w:style w:type="paragraph" w:customStyle="1" w:styleId="aff0">
    <w:name w:val="段"/>
    <w:link w:val="Charf3"/>
    <w:qFormat/>
    <w:rsid w:val="00837A2E"/>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837A2E"/>
    <w:rPr>
      <w:rFonts w:ascii="宋体" w:eastAsia="宋体" w:hAnsi="Courier New" w:cs="Courier New"/>
      <w:szCs w:val="21"/>
    </w:rPr>
  </w:style>
  <w:style w:type="character" w:customStyle="1" w:styleId="black1">
    <w:name w:val="black1"/>
    <w:qFormat/>
    <w:rsid w:val="00837A2E"/>
    <w:rPr>
      <w:rFonts w:ascii="ˎ̥" w:hAnsi="ˎ̥" w:hint="default"/>
      <w:color w:val="333333"/>
      <w:sz w:val="18"/>
      <w:szCs w:val="18"/>
      <w:u w:val="none"/>
    </w:rPr>
  </w:style>
  <w:style w:type="character" w:customStyle="1" w:styleId="solutioncontent1">
    <w:name w:val="solutioncontent1"/>
    <w:qFormat/>
    <w:rsid w:val="00837A2E"/>
    <w:rPr>
      <w:rFonts w:cs="Times New Roman"/>
      <w:color w:val="333333"/>
      <w:sz w:val="15"/>
      <w:szCs w:val="15"/>
    </w:rPr>
  </w:style>
  <w:style w:type="character" w:customStyle="1" w:styleId="CharChar0">
    <w:name w:val="+正文 Char Char"/>
    <w:link w:val="CharCharChar"/>
    <w:qFormat/>
    <w:locked/>
    <w:rsid w:val="00837A2E"/>
    <w:rPr>
      <w:rFonts w:ascii="楷体_GB2312" w:eastAsia="楷体_GB2312"/>
      <w:sz w:val="24"/>
    </w:rPr>
  </w:style>
  <w:style w:type="paragraph" w:customStyle="1" w:styleId="CharCharChar">
    <w:name w:val="+正文 Char Char Char"/>
    <w:basedOn w:val="a"/>
    <w:link w:val="CharChar0"/>
    <w:qFormat/>
    <w:rsid w:val="00837A2E"/>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837A2E"/>
  </w:style>
  <w:style w:type="character" w:customStyle="1" w:styleId="CharChar8">
    <w:name w:val="Char Char8"/>
    <w:qFormat/>
    <w:rsid w:val="00837A2E"/>
    <w:rPr>
      <w:kern w:val="2"/>
      <w:sz w:val="21"/>
    </w:rPr>
  </w:style>
  <w:style w:type="character" w:customStyle="1" w:styleId="16">
    <w:name w:val="16"/>
    <w:qFormat/>
    <w:rsid w:val="00837A2E"/>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837A2E"/>
    <w:rPr>
      <w:rFonts w:ascii="宋体" w:hAnsi="宋体"/>
      <w:sz w:val="24"/>
    </w:rPr>
  </w:style>
  <w:style w:type="paragraph" w:customStyle="1" w:styleId="Char20">
    <w:name w:val="+正文 Char2"/>
    <w:basedOn w:val="a"/>
    <w:link w:val="Char2CharChar"/>
    <w:qFormat/>
    <w:rsid w:val="00837A2E"/>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837A2E"/>
    <w:rPr>
      <w:rFonts w:ascii="宋体" w:hAnsi="宋体"/>
      <w:sz w:val="24"/>
    </w:rPr>
  </w:style>
  <w:style w:type="paragraph" w:customStyle="1" w:styleId="Char5CharCharChar">
    <w:name w:val="+正文 Char5 Char Char Char"/>
    <w:basedOn w:val="a"/>
    <w:link w:val="Char5CharCharCharCharChar"/>
    <w:qFormat/>
    <w:rsid w:val="00837A2E"/>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837A2E"/>
    <w:rPr>
      <w:rFonts w:ascii="楷体_GB2312" w:eastAsia="楷体_GB2312" w:hAnsi="宋体"/>
      <w:spacing w:val="-8"/>
      <w:sz w:val="24"/>
      <w:lang w:val="zh-CN"/>
    </w:rPr>
  </w:style>
  <w:style w:type="paragraph" w:customStyle="1" w:styleId="aff1">
    <w:name w:val="表文字"/>
    <w:basedOn w:val="a"/>
    <w:link w:val="CharChar1"/>
    <w:qFormat/>
    <w:rsid w:val="00837A2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837A2E"/>
    <w:rPr>
      <w:rFonts w:ascii="Times New Roman" w:eastAsia="宋体" w:hAnsi="Times New Roman" w:cs="Times New Roman"/>
    </w:rPr>
  </w:style>
  <w:style w:type="character" w:customStyle="1" w:styleId="Char10">
    <w:name w:val="正文文本 Char1"/>
    <w:basedOn w:val="a1"/>
    <w:link w:val="ad"/>
    <w:qFormat/>
    <w:rsid w:val="00837A2E"/>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837A2E"/>
    <w:rPr>
      <w:rFonts w:ascii="宋体" w:hAnsi="宋体"/>
      <w:sz w:val="24"/>
    </w:rPr>
  </w:style>
  <w:style w:type="paragraph" w:customStyle="1" w:styleId="CharChar3CharChar">
    <w:name w:val="+正文 Char Char3 Char Char"/>
    <w:basedOn w:val="a"/>
    <w:link w:val="CharChar3CharCharCharChar"/>
    <w:qFormat/>
    <w:rsid w:val="00837A2E"/>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837A2E"/>
    <w:rPr>
      <w:rFonts w:ascii="Cambria" w:eastAsia="宋体" w:hAnsi="Cambria" w:cs="Times New Roman"/>
      <w:b/>
      <w:bCs/>
      <w:kern w:val="28"/>
      <w:sz w:val="32"/>
      <w:szCs w:val="32"/>
    </w:rPr>
  </w:style>
  <w:style w:type="character" w:customStyle="1" w:styleId="1CharCharChar">
    <w:name w:val="+1. Char Char Char"/>
    <w:link w:val="1Char0"/>
    <w:qFormat/>
    <w:locked/>
    <w:rsid w:val="00837A2E"/>
    <w:rPr>
      <w:rFonts w:ascii="Times New Roman" w:eastAsia="宋体" w:hAnsi="Times New Roman" w:cs="Times New Roman"/>
    </w:rPr>
  </w:style>
  <w:style w:type="paragraph" w:customStyle="1" w:styleId="1Char0">
    <w:name w:val="+1. Char"/>
    <w:basedOn w:val="a"/>
    <w:link w:val="1CharCharChar"/>
    <w:qFormat/>
    <w:rsid w:val="00837A2E"/>
  </w:style>
  <w:style w:type="character" w:customStyle="1" w:styleId="Char19">
    <w:name w:val="标题 Char1"/>
    <w:basedOn w:val="a1"/>
    <w:uiPriority w:val="10"/>
    <w:qFormat/>
    <w:rsid w:val="00837A2E"/>
    <w:rPr>
      <w:rFonts w:ascii="Cambria" w:eastAsia="宋体" w:hAnsi="Cambria" w:cs="Times New Roman"/>
      <w:b/>
      <w:bCs/>
      <w:sz w:val="32"/>
      <w:szCs w:val="32"/>
    </w:rPr>
  </w:style>
  <w:style w:type="character" w:customStyle="1" w:styleId="Char40">
    <w:name w:val="+正文 Char4"/>
    <w:link w:val="aff2"/>
    <w:qFormat/>
    <w:locked/>
    <w:rsid w:val="00837A2E"/>
    <w:rPr>
      <w:rFonts w:ascii="宋体" w:hAnsi="宋体"/>
      <w:sz w:val="24"/>
    </w:rPr>
  </w:style>
  <w:style w:type="paragraph" w:customStyle="1" w:styleId="aff2">
    <w:name w:val="+正文"/>
    <w:basedOn w:val="a"/>
    <w:link w:val="Char40"/>
    <w:qFormat/>
    <w:rsid w:val="00837A2E"/>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837A2E"/>
    <w:rPr>
      <w:sz w:val="18"/>
      <w:szCs w:val="18"/>
    </w:rPr>
  </w:style>
  <w:style w:type="character" w:customStyle="1" w:styleId="CharChar7">
    <w:name w:val="Char Char7"/>
    <w:qFormat/>
    <w:rsid w:val="00837A2E"/>
    <w:rPr>
      <w:kern w:val="2"/>
      <w:sz w:val="18"/>
    </w:rPr>
  </w:style>
  <w:style w:type="character" w:customStyle="1" w:styleId="CharChar2">
    <w:name w:val="Char Char2"/>
    <w:qFormat/>
    <w:rsid w:val="00837A2E"/>
    <w:rPr>
      <w:kern w:val="2"/>
      <w:sz w:val="24"/>
      <w:szCs w:val="24"/>
    </w:rPr>
  </w:style>
  <w:style w:type="character" w:customStyle="1" w:styleId="Char1b">
    <w:name w:val="表正文 Char1"/>
    <w:qFormat/>
    <w:rsid w:val="00837A2E"/>
    <w:rPr>
      <w:kern w:val="2"/>
      <w:sz w:val="21"/>
    </w:rPr>
  </w:style>
  <w:style w:type="character" w:customStyle="1" w:styleId="Char1c">
    <w:name w:val="页眉 Char1"/>
    <w:basedOn w:val="a1"/>
    <w:uiPriority w:val="99"/>
    <w:semiHidden/>
    <w:qFormat/>
    <w:rsid w:val="00837A2E"/>
    <w:rPr>
      <w:sz w:val="18"/>
      <w:szCs w:val="18"/>
    </w:rPr>
  </w:style>
  <w:style w:type="character" w:customStyle="1" w:styleId="CharChar5">
    <w:name w:val="普通文字 Char Char"/>
    <w:qFormat/>
    <w:rsid w:val="00837A2E"/>
    <w:rPr>
      <w:rFonts w:ascii="宋体" w:hAnsi="Courier New"/>
      <w:kern w:val="2"/>
      <w:sz w:val="21"/>
    </w:rPr>
  </w:style>
  <w:style w:type="character" w:customStyle="1" w:styleId="Charf4">
    <w:name w:val="无间隔 Char"/>
    <w:link w:val="12"/>
    <w:qFormat/>
    <w:locked/>
    <w:rsid w:val="00837A2E"/>
    <w:rPr>
      <w:rFonts w:eastAsia="Times New Roman"/>
      <w:sz w:val="22"/>
      <w:lang w:eastAsia="en-US" w:bidi="en-US"/>
    </w:rPr>
  </w:style>
  <w:style w:type="paragraph" w:customStyle="1" w:styleId="12">
    <w:name w:val="无间隔1"/>
    <w:link w:val="Charf4"/>
    <w:qFormat/>
    <w:rsid w:val="00837A2E"/>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837A2E"/>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837A2E"/>
    <w:rPr>
      <w:rFonts w:ascii="宋体" w:hAnsi="宋体"/>
    </w:rPr>
  </w:style>
  <w:style w:type="paragraph" w:customStyle="1" w:styleId="1CharCharChar0">
    <w:name w:val="+列表1 Char Char Char"/>
    <w:basedOn w:val="a"/>
    <w:link w:val="1CharCharCharCharChar"/>
    <w:qFormat/>
    <w:rsid w:val="00837A2E"/>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837A2E"/>
    <w:rPr>
      <w:rFonts w:ascii="宋体" w:hAnsi="宋体"/>
      <w:sz w:val="24"/>
    </w:rPr>
  </w:style>
  <w:style w:type="paragraph" w:customStyle="1" w:styleId="CharChar5Char">
    <w:name w:val="+正文 Char Char5 Char"/>
    <w:basedOn w:val="a"/>
    <w:link w:val="CharChar5CharCharChar"/>
    <w:qFormat/>
    <w:rsid w:val="00837A2E"/>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837A2E"/>
    <w:rPr>
      <w:kern w:val="2"/>
      <w:sz w:val="21"/>
    </w:rPr>
  </w:style>
  <w:style w:type="character" w:customStyle="1" w:styleId="CharChar50">
    <w:name w:val="Char Char5"/>
    <w:qFormat/>
    <w:rsid w:val="00837A2E"/>
    <w:rPr>
      <w:rFonts w:ascii="Arial" w:eastAsia="方正魏碑简体" w:hAnsi="Arial" w:cs="Arial"/>
      <w:bCs/>
      <w:kern w:val="28"/>
      <w:sz w:val="32"/>
      <w:szCs w:val="32"/>
    </w:rPr>
  </w:style>
  <w:style w:type="character" w:customStyle="1" w:styleId="Char1d">
    <w:name w:val="注释标题 Char1"/>
    <w:basedOn w:val="a1"/>
    <w:uiPriority w:val="99"/>
    <w:semiHidden/>
    <w:qFormat/>
    <w:rsid w:val="00837A2E"/>
  </w:style>
  <w:style w:type="character" w:customStyle="1" w:styleId="Charf5">
    <w:name w:val="明显引用 Char"/>
    <w:basedOn w:val="a1"/>
    <w:qFormat/>
    <w:rsid w:val="00837A2E"/>
    <w:rPr>
      <w:b/>
      <w:bCs/>
      <w:i/>
      <w:iCs/>
      <w:color w:val="4F81BD"/>
      <w:kern w:val="2"/>
      <w:sz w:val="21"/>
    </w:rPr>
  </w:style>
  <w:style w:type="character" w:customStyle="1" w:styleId="Char1">
    <w:name w:val="正文缩进 Char"/>
    <w:link w:val="a0"/>
    <w:qFormat/>
    <w:rsid w:val="00837A2E"/>
    <w:rPr>
      <w:rFonts w:ascii="Times New Roman" w:eastAsia="宋体" w:hAnsi="Times New Roman" w:cs="Times New Roman"/>
    </w:rPr>
  </w:style>
  <w:style w:type="character" w:customStyle="1" w:styleId="Charf6">
    <w:name w:val="引用 Char"/>
    <w:basedOn w:val="a1"/>
    <w:qFormat/>
    <w:rsid w:val="00837A2E"/>
    <w:rPr>
      <w:i/>
      <w:iCs/>
      <w:color w:val="000000"/>
      <w:kern w:val="2"/>
      <w:sz w:val="21"/>
    </w:rPr>
  </w:style>
  <w:style w:type="character" w:customStyle="1" w:styleId="Char1e">
    <w:name w:val="日期 Char1"/>
    <w:basedOn w:val="a1"/>
    <w:uiPriority w:val="99"/>
    <w:semiHidden/>
    <w:qFormat/>
    <w:rsid w:val="00837A2E"/>
  </w:style>
  <w:style w:type="character" w:customStyle="1" w:styleId="SubtitleChar">
    <w:name w:val="Subtitle Char"/>
    <w:qFormat/>
    <w:locked/>
    <w:rsid w:val="00837A2E"/>
    <w:rPr>
      <w:rFonts w:ascii="Calibri Light" w:eastAsia="宋体" w:hAnsi="Calibri Light" w:cs="Times New Roman"/>
      <w:b/>
      <w:bCs/>
      <w:kern w:val="28"/>
      <w:sz w:val="32"/>
      <w:szCs w:val="32"/>
      <w:lang w:eastAsia="en-US"/>
    </w:rPr>
  </w:style>
  <w:style w:type="character" w:customStyle="1" w:styleId="hCharChar">
    <w:name w:val="h Char Char"/>
    <w:qFormat/>
    <w:rsid w:val="00837A2E"/>
    <w:rPr>
      <w:kern w:val="2"/>
      <w:sz w:val="18"/>
    </w:rPr>
  </w:style>
  <w:style w:type="character" w:customStyle="1" w:styleId="Char1f">
    <w:name w:val="明显引用 Char1"/>
    <w:basedOn w:val="a1"/>
    <w:link w:val="13"/>
    <w:qFormat/>
    <w:locked/>
    <w:rsid w:val="00837A2E"/>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837A2E"/>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837A2E"/>
    <w:rPr>
      <w:rFonts w:ascii="Arial" w:eastAsia="黑体" w:hAnsi="Arial"/>
      <w:kern w:val="2"/>
      <w:sz w:val="44"/>
    </w:rPr>
  </w:style>
  <w:style w:type="paragraph" w:customStyle="1" w:styleId="14">
    <w:name w:val="列出段落1"/>
    <w:basedOn w:val="a"/>
    <w:uiPriority w:val="34"/>
    <w:qFormat/>
    <w:rsid w:val="00837A2E"/>
    <w:pPr>
      <w:ind w:firstLineChars="200" w:firstLine="420"/>
    </w:pPr>
  </w:style>
  <w:style w:type="paragraph" w:customStyle="1" w:styleId="xl54">
    <w:name w:val="xl54"/>
    <w:basedOn w:val="a"/>
    <w:qFormat/>
    <w:rsid w:val="00837A2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837A2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837A2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837A2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837A2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837A2E"/>
    <w:pPr>
      <w:widowControl/>
      <w:ind w:firstLine="420"/>
    </w:pPr>
    <w:rPr>
      <w:rFonts w:ascii="Calibri" w:hAnsi="Calibri" w:cs="宋体"/>
      <w:kern w:val="0"/>
      <w:szCs w:val="21"/>
    </w:rPr>
  </w:style>
  <w:style w:type="paragraph" w:customStyle="1" w:styleId="230">
    <w:name w:val="23"/>
    <w:basedOn w:val="a"/>
    <w:qFormat/>
    <w:rsid w:val="00837A2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837A2E"/>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837A2E"/>
    <w:pPr>
      <w:ind w:firstLineChars="200" w:firstLine="420"/>
    </w:pPr>
    <w:rPr>
      <w:rFonts w:ascii="Calibri" w:hAnsi="Calibri"/>
    </w:rPr>
  </w:style>
  <w:style w:type="paragraph" w:customStyle="1" w:styleId="24">
    <w:name w:val="样式 正文文本缩进 + 段前: 2 字符"/>
    <w:basedOn w:val="a"/>
    <w:qFormat/>
    <w:rsid w:val="00837A2E"/>
    <w:pPr>
      <w:ind w:leftChars="200" w:left="420"/>
      <w:jc w:val="left"/>
    </w:pPr>
    <w:rPr>
      <w:sz w:val="28"/>
      <w:szCs w:val="24"/>
      <w:lang w:eastAsia="zh-TW"/>
    </w:rPr>
  </w:style>
  <w:style w:type="paragraph" w:customStyle="1" w:styleId="Style4">
    <w:name w:val="Style4"/>
    <w:basedOn w:val="4"/>
    <w:qFormat/>
    <w:rsid w:val="00837A2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837A2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837A2E"/>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837A2E"/>
    <w:pPr>
      <w:jc w:val="left"/>
    </w:pPr>
    <w:rPr>
      <w:rFonts w:ascii="宋体" w:hAnsi="宋体"/>
      <w:szCs w:val="21"/>
    </w:rPr>
  </w:style>
  <w:style w:type="paragraph" w:customStyle="1" w:styleId="xl87">
    <w:name w:val="xl87"/>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837A2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837A2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37A2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837A2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837A2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837A2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837A2E"/>
    <w:pPr>
      <w:widowControl/>
      <w:spacing w:before="100" w:beforeAutospacing="1" w:after="100" w:afterAutospacing="1"/>
      <w:jc w:val="left"/>
    </w:pPr>
    <w:rPr>
      <w:kern w:val="0"/>
      <w:sz w:val="16"/>
      <w:szCs w:val="16"/>
    </w:rPr>
  </w:style>
  <w:style w:type="paragraph" w:customStyle="1" w:styleId="font14">
    <w:name w:val="font14"/>
    <w:basedOn w:val="a"/>
    <w:qFormat/>
    <w:rsid w:val="00837A2E"/>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837A2E"/>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837A2E"/>
    <w:pPr>
      <w:ind w:firstLineChars="200" w:firstLine="420"/>
    </w:pPr>
  </w:style>
  <w:style w:type="paragraph" w:customStyle="1" w:styleId="170">
    <w:name w:val="17"/>
    <w:basedOn w:val="a"/>
    <w:qFormat/>
    <w:rsid w:val="00837A2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837A2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837A2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837A2E"/>
    <w:rPr>
      <w:rFonts w:ascii="Tahoma" w:hAnsi="Tahoma"/>
      <w:sz w:val="24"/>
      <w:szCs w:val="20"/>
    </w:rPr>
  </w:style>
  <w:style w:type="paragraph" w:customStyle="1" w:styleId="xl80">
    <w:name w:val="xl80"/>
    <w:basedOn w:val="a"/>
    <w:qFormat/>
    <w:rsid w:val="00837A2E"/>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837A2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837A2E"/>
    <w:pPr>
      <w:spacing w:line="300" w:lineRule="auto"/>
      <w:jc w:val="center"/>
    </w:pPr>
    <w:rPr>
      <w:rFonts w:ascii="Arial" w:eastAsia="黑体" w:hAnsi="Arial" w:cs="Arial"/>
      <w:bCs/>
      <w:sz w:val="52"/>
      <w:szCs w:val="32"/>
    </w:rPr>
  </w:style>
  <w:style w:type="paragraph" w:customStyle="1" w:styleId="xl50">
    <w:name w:val="xl50"/>
    <w:basedOn w:val="a"/>
    <w:qFormat/>
    <w:rsid w:val="00837A2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837A2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837A2E"/>
    <w:pPr>
      <w:tabs>
        <w:tab w:val="left" w:pos="360"/>
      </w:tabs>
    </w:pPr>
    <w:rPr>
      <w:sz w:val="24"/>
      <w:szCs w:val="24"/>
    </w:rPr>
  </w:style>
  <w:style w:type="paragraph" w:customStyle="1" w:styleId="xl38">
    <w:name w:val="xl38"/>
    <w:basedOn w:val="a"/>
    <w:qFormat/>
    <w:rsid w:val="00837A2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837A2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837A2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837A2E"/>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837A2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837A2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837A2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37A2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837A2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837A2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837A2E"/>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837A2E"/>
    <w:rPr>
      <w:rFonts w:ascii="Tahoma" w:hAnsi="Tahoma"/>
      <w:sz w:val="24"/>
      <w:szCs w:val="20"/>
    </w:rPr>
  </w:style>
  <w:style w:type="paragraph" w:customStyle="1" w:styleId="0">
    <w:name w:val="0"/>
    <w:basedOn w:val="a"/>
    <w:qFormat/>
    <w:rsid w:val="00837A2E"/>
    <w:pPr>
      <w:widowControl/>
      <w:snapToGrid w:val="0"/>
    </w:pPr>
    <w:rPr>
      <w:rFonts w:eastAsia="Arial Unicode MS"/>
      <w:kern w:val="0"/>
      <w:szCs w:val="21"/>
    </w:rPr>
  </w:style>
  <w:style w:type="paragraph" w:customStyle="1" w:styleId="aff7">
    <w:name w:val="文档正文"/>
    <w:basedOn w:val="a"/>
    <w:qFormat/>
    <w:rsid w:val="00837A2E"/>
    <w:pPr>
      <w:spacing w:line="360" w:lineRule="auto"/>
    </w:pPr>
    <w:rPr>
      <w:rFonts w:ascii="宋体" w:hAnsi="宋体" w:cs="Arial"/>
      <w:b/>
      <w:bCs/>
      <w:szCs w:val="21"/>
    </w:rPr>
  </w:style>
  <w:style w:type="paragraph" w:customStyle="1" w:styleId="xl41">
    <w:name w:val="xl41"/>
    <w:basedOn w:val="a"/>
    <w:qFormat/>
    <w:rsid w:val="00837A2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837A2E"/>
    <w:pPr>
      <w:adjustRightInd w:val="0"/>
      <w:spacing w:line="360" w:lineRule="auto"/>
    </w:pPr>
    <w:rPr>
      <w:kern w:val="0"/>
      <w:sz w:val="24"/>
      <w:szCs w:val="20"/>
    </w:rPr>
  </w:style>
  <w:style w:type="paragraph" w:customStyle="1" w:styleId="35">
    <w:name w:val="表格3"/>
    <w:basedOn w:val="a"/>
    <w:qFormat/>
    <w:rsid w:val="00837A2E"/>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837A2E"/>
  </w:style>
  <w:style w:type="paragraph" w:customStyle="1" w:styleId="xl71">
    <w:name w:val="xl71"/>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837A2E"/>
    <w:pPr>
      <w:spacing w:afterLines="50" w:line="360" w:lineRule="auto"/>
    </w:pPr>
    <w:rPr>
      <w:rFonts w:ascii="仿宋_GB2312" w:eastAsia="仿宋_GB2312" w:hAnsi="宋体"/>
      <w:sz w:val="24"/>
      <w:szCs w:val="24"/>
    </w:rPr>
  </w:style>
  <w:style w:type="paragraph" w:customStyle="1" w:styleId="p17">
    <w:name w:val="p17"/>
    <w:basedOn w:val="a"/>
    <w:qFormat/>
    <w:rsid w:val="00837A2E"/>
    <w:pPr>
      <w:widowControl/>
    </w:pPr>
    <w:rPr>
      <w:kern w:val="0"/>
      <w:szCs w:val="21"/>
    </w:rPr>
  </w:style>
  <w:style w:type="paragraph" w:customStyle="1" w:styleId="xl59">
    <w:name w:val="xl59"/>
    <w:basedOn w:val="a"/>
    <w:qFormat/>
    <w:rsid w:val="00837A2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837A2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837A2E"/>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837A2E"/>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837A2E"/>
    <w:pPr>
      <w:ind w:firstLineChars="200" w:firstLine="420"/>
    </w:pPr>
  </w:style>
  <w:style w:type="paragraph" w:customStyle="1" w:styleId="110">
    <w:name w:val="列出段落11"/>
    <w:basedOn w:val="a"/>
    <w:uiPriority w:val="34"/>
    <w:qFormat/>
    <w:rsid w:val="00837A2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837A2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837A2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837A2E"/>
    <w:pPr>
      <w:tabs>
        <w:tab w:val="left" w:pos="360"/>
      </w:tabs>
    </w:pPr>
    <w:rPr>
      <w:sz w:val="24"/>
      <w:szCs w:val="24"/>
    </w:rPr>
  </w:style>
  <w:style w:type="paragraph" w:customStyle="1" w:styleId="xl69">
    <w:name w:val="xl69"/>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837A2E"/>
    <w:pPr>
      <w:ind w:firstLineChars="200" w:firstLine="420"/>
    </w:pPr>
  </w:style>
  <w:style w:type="paragraph" w:customStyle="1" w:styleId="p18">
    <w:name w:val="p18"/>
    <w:basedOn w:val="a"/>
    <w:qFormat/>
    <w:rsid w:val="00837A2E"/>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837A2E"/>
    <w:rPr>
      <w:rFonts w:ascii="宋体" w:hAnsi="宋体"/>
      <w:szCs w:val="24"/>
    </w:rPr>
  </w:style>
  <w:style w:type="paragraph" w:customStyle="1" w:styleId="180">
    <w:name w:val="18"/>
    <w:basedOn w:val="a"/>
    <w:qFormat/>
    <w:rsid w:val="00837A2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837A2E"/>
    <w:pPr>
      <w:spacing w:beforeLines="25" w:afterLines="25" w:line="360" w:lineRule="auto"/>
      <w:ind w:firstLineChars="200" w:firstLine="480"/>
    </w:pPr>
    <w:rPr>
      <w:sz w:val="24"/>
      <w:szCs w:val="21"/>
    </w:rPr>
  </w:style>
  <w:style w:type="paragraph" w:customStyle="1" w:styleId="affa">
    <w:name w:val="文字列表"/>
    <w:basedOn w:val="af7"/>
    <w:qFormat/>
    <w:rsid w:val="00837A2E"/>
  </w:style>
  <w:style w:type="paragraph" w:customStyle="1" w:styleId="Web">
    <w:name w:val="普通 (Web)"/>
    <w:basedOn w:val="a"/>
    <w:qFormat/>
    <w:rsid w:val="00837A2E"/>
    <w:rPr>
      <w:sz w:val="24"/>
      <w:szCs w:val="24"/>
    </w:rPr>
  </w:style>
  <w:style w:type="paragraph" w:customStyle="1" w:styleId="xl27">
    <w:name w:val="xl27"/>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837A2E"/>
    <w:rPr>
      <w:rFonts w:ascii="Tahoma" w:hAnsi="Tahoma"/>
      <w:sz w:val="24"/>
      <w:szCs w:val="20"/>
    </w:rPr>
  </w:style>
  <w:style w:type="paragraph" w:customStyle="1" w:styleId="xl75">
    <w:name w:val="xl75"/>
    <w:basedOn w:val="a"/>
    <w:qFormat/>
    <w:rsid w:val="00837A2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837A2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837A2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837A2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837A2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837A2E"/>
    <w:pPr>
      <w:spacing w:line="360" w:lineRule="auto"/>
    </w:pPr>
    <w:rPr>
      <w:rFonts w:ascii="宋体" w:hAnsi="宋体"/>
      <w:bCs/>
      <w:szCs w:val="21"/>
    </w:rPr>
  </w:style>
  <w:style w:type="paragraph" w:customStyle="1" w:styleId="TOC2">
    <w:name w:val="TOC 标题2"/>
    <w:basedOn w:val="1"/>
    <w:next w:val="a"/>
    <w:uiPriority w:val="39"/>
    <w:qFormat/>
    <w:rsid w:val="00837A2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837A2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837A2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837A2E"/>
    <w:pPr>
      <w:adjustRightInd w:val="0"/>
      <w:spacing w:after="284" w:line="113" w:lineRule="atLeast"/>
      <w:jc w:val="center"/>
      <w:textAlignment w:val="baseline"/>
    </w:pPr>
    <w:rPr>
      <w:kern w:val="0"/>
      <w:sz w:val="24"/>
      <w:szCs w:val="20"/>
    </w:rPr>
  </w:style>
  <w:style w:type="paragraph" w:customStyle="1" w:styleId="1b">
    <w:name w:val="正文1"/>
    <w:qFormat/>
    <w:rsid w:val="00837A2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837A2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837A2E"/>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837A2E"/>
    <w:pPr>
      <w:tabs>
        <w:tab w:val="left" w:pos="360"/>
      </w:tabs>
    </w:pPr>
    <w:rPr>
      <w:sz w:val="24"/>
      <w:szCs w:val="24"/>
    </w:rPr>
  </w:style>
  <w:style w:type="paragraph" w:customStyle="1" w:styleId="xl86">
    <w:name w:val="xl8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837A2E"/>
    <w:pPr>
      <w:spacing w:line="360" w:lineRule="auto"/>
      <w:ind w:firstLineChars="200" w:firstLine="480"/>
    </w:pPr>
    <w:rPr>
      <w:rFonts w:cs="宋体"/>
      <w:sz w:val="24"/>
      <w:szCs w:val="20"/>
    </w:rPr>
  </w:style>
  <w:style w:type="paragraph" w:customStyle="1" w:styleId="212">
    <w:name w:val="正文文本缩进 21"/>
    <w:basedOn w:val="a"/>
    <w:qFormat/>
    <w:rsid w:val="00837A2E"/>
    <w:pPr>
      <w:autoSpaceDE w:val="0"/>
      <w:autoSpaceDN w:val="0"/>
      <w:adjustRightInd w:val="0"/>
      <w:ind w:firstLine="540"/>
      <w:textAlignment w:val="baseline"/>
    </w:pPr>
    <w:rPr>
      <w:sz w:val="24"/>
      <w:szCs w:val="20"/>
    </w:rPr>
  </w:style>
  <w:style w:type="paragraph" w:customStyle="1" w:styleId="font9">
    <w:name w:val="font9"/>
    <w:basedOn w:val="a"/>
    <w:qFormat/>
    <w:rsid w:val="00837A2E"/>
    <w:pPr>
      <w:widowControl/>
      <w:spacing w:before="100" w:beforeAutospacing="1" w:after="100" w:afterAutospacing="1"/>
      <w:jc w:val="left"/>
    </w:pPr>
    <w:rPr>
      <w:b/>
      <w:bCs/>
      <w:kern w:val="0"/>
      <w:sz w:val="16"/>
      <w:szCs w:val="16"/>
    </w:rPr>
  </w:style>
  <w:style w:type="paragraph" w:customStyle="1" w:styleId="xl30">
    <w:name w:val="xl30"/>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837A2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837A2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837A2E"/>
    <w:pPr>
      <w:widowControl/>
    </w:pPr>
    <w:rPr>
      <w:kern w:val="0"/>
      <w:szCs w:val="21"/>
    </w:rPr>
  </w:style>
  <w:style w:type="paragraph" w:customStyle="1" w:styleId="xl79">
    <w:name w:val="xl79"/>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837A2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837A2E"/>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837A2E"/>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837A2E"/>
    <w:pPr>
      <w:suppressAutoHyphens/>
      <w:spacing w:line="240" w:lineRule="auto"/>
      <w:ind w:firstLine="420"/>
    </w:pPr>
    <w:rPr>
      <w:kern w:val="1"/>
      <w:szCs w:val="21"/>
    </w:rPr>
  </w:style>
  <w:style w:type="character" w:customStyle="1" w:styleId="navname">
    <w:name w:val="navname"/>
    <w:basedOn w:val="a1"/>
    <w:qFormat/>
    <w:rsid w:val="00837A2E"/>
  </w:style>
  <w:style w:type="character" w:customStyle="1" w:styleId="afff">
    <w:name w:val="无"/>
    <w:qFormat/>
    <w:rsid w:val="00837A2E"/>
  </w:style>
  <w:style w:type="character" w:customStyle="1" w:styleId="font31">
    <w:name w:val="font31"/>
    <w:basedOn w:val="a1"/>
    <w:qFormat/>
    <w:rsid w:val="00837A2E"/>
    <w:rPr>
      <w:rFonts w:ascii="Calibri" w:hAnsi="Calibri" w:cs="Calibri"/>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A2E"/>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837A2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37A2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37A2E"/>
    <w:pPr>
      <w:keepNext/>
      <w:keepLines/>
      <w:spacing w:before="120" w:after="120"/>
      <w:outlineLvl w:val="2"/>
    </w:pPr>
    <w:rPr>
      <w:b/>
      <w:bCs/>
      <w:szCs w:val="32"/>
    </w:rPr>
  </w:style>
  <w:style w:type="paragraph" w:styleId="4">
    <w:name w:val="heading 4"/>
    <w:basedOn w:val="a"/>
    <w:next w:val="a"/>
    <w:link w:val="4Char"/>
    <w:qFormat/>
    <w:rsid w:val="00837A2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37A2E"/>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837A2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837A2E"/>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837A2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837A2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37A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37A2E"/>
    <w:rPr>
      <w:sz w:val="18"/>
      <w:szCs w:val="18"/>
    </w:rPr>
  </w:style>
  <w:style w:type="paragraph" w:styleId="a5">
    <w:name w:val="footer"/>
    <w:basedOn w:val="a"/>
    <w:link w:val="Char0"/>
    <w:uiPriority w:val="99"/>
    <w:unhideWhenUsed/>
    <w:qFormat/>
    <w:rsid w:val="00837A2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37A2E"/>
    <w:rPr>
      <w:sz w:val="18"/>
      <w:szCs w:val="18"/>
    </w:rPr>
  </w:style>
  <w:style w:type="character" w:customStyle="1" w:styleId="1Char">
    <w:name w:val="标题 1 Char"/>
    <w:basedOn w:val="a1"/>
    <w:link w:val="1"/>
    <w:qFormat/>
    <w:rsid w:val="00837A2E"/>
    <w:rPr>
      <w:rFonts w:ascii="Times New Roman" w:eastAsia="宋体" w:hAnsi="Times New Roman" w:cs="Times New Roman"/>
      <w:b/>
      <w:bCs/>
      <w:kern w:val="44"/>
      <w:sz w:val="44"/>
      <w:szCs w:val="44"/>
    </w:rPr>
  </w:style>
  <w:style w:type="character" w:customStyle="1" w:styleId="2Char">
    <w:name w:val="标题 2 Char"/>
    <w:basedOn w:val="a1"/>
    <w:link w:val="2"/>
    <w:qFormat/>
    <w:rsid w:val="00837A2E"/>
    <w:rPr>
      <w:rFonts w:ascii="Arial" w:eastAsia="黑体" w:hAnsi="Arial" w:cs="Times New Roman"/>
      <w:b/>
      <w:bCs/>
      <w:sz w:val="32"/>
      <w:szCs w:val="32"/>
    </w:rPr>
  </w:style>
  <w:style w:type="character" w:customStyle="1" w:styleId="3Char">
    <w:name w:val="标题 3 Char"/>
    <w:basedOn w:val="a1"/>
    <w:link w:val="3"/>
    <w:qFormat/>
    <w:rsid w:val="00837A2E"/>
    <w:rPr>
      <w:rFonts w:ascii="Times New Roman" w:eastAsia="宋体" w:hAnsi="Times New Roman" w:cs="Times New Roman"/>
      <w:b/>
      <w:bCs/>
      <w:szCs w:val="32"/>
    </w:rPr>
  </w:style>
  <w:style w:type="character" w:customStyle="1" w:styleId="4Char">
    <w:name w:val="标题 4 Char"/>
    <w:basedOn w:val="a1"/>
    <w:link w:val="4"/>
    <w:qFormat/>
    <w:rsid w:val="00837A2E"/>
    <w:rPr>
      <w:rFonts w:ascii="Arial" w:eastAsia="黑体" w:hAnsi="Arial" w:cs="Times New Roman"/>
      <w:b/>
      <w:bCs/>
      <w:sz w:val="28"/>
      <w:szCs w:val="28"/>
    </w:rPr>
  </w:style>
  <w:style w:type="character" w:customStyle="1" w:styleId="5Char">
    <w:name w:val="标题 5 Char"/>
    <w:basedOn w:val="a1"/>
    <w:link w:val="5"/>
    <w:qFormat/>
    <w:rsid w:val="00837A2E"/>
    <w:rPr>
      <w:rFonts w:ascii="Times New Roman" w:eastAsia="宋体" w:hAnsi="Times New Roman" w:cs="Times New Roman"/>
      <w:b/>
      <w:sz w:val="28"/>
      <w:szCs w:val="20"/>
    </w:rPr>
  </w:style>
  <w:style w:type="character" w:customStyle="1" w:styleId="6Char">
    <w:name w:val="标题 6 Char"/>
    <w:basedOn w:val="a1"/>
    <w:link w:val="6"/>
    <w:qFormat/>
    <w:rsid w:val="00837A2E"/>
    <w:rPr>
      <w:rFonts w:ascii="Arial" w:eastAsia="黑体" w:hAnsi="Arial" w:cs="Times New Roman"/>
      <w:b/>
      <w:sz w:val="24"/>
      <w:szCs w:val="20"/>
    </w:rPr>
  </w:style>
  <w:style w:type="character" w:customStyle="1" w:styleId="7Char">
    <w:name w:val="标题 7 Char"/>
    <w:basedOn w:val="a1"/>
    <w:link w:val="7"/>
    <w:qFormat/>
    <w:rsid w:val="00837A2E"/>
    <w:rPr>
      <w:rFonts w:ascii="Times New Roman" w:eastAsia="宋体" w:hAnsi="Times New Roman" w:cs="Times New Roman"/>
      <w:b/>
      <w:sz w:val="24"/>
      <w:szCs w:val="20"/>
    </w:rPr>
  </w:style>
  <w:style w:type="character" w:customStyle="1" w:styleId="8Char">
    <w:name w:val="标题 8 Char"/>
    <w:basedOn w:val="a1"/>
    <w:link w:val="8"/>
    <w:qFormat/>
    <w:rsid w:val="00837A2E"/>
    <w:rPr>
      <w:rFonts w:ascii="Arial" w:eastAsia="黑体" w:hAnsi="Arial" w:cs="Times New Roman"/>
      <w:sz w:val="24"/>
      <w:szCs w:val="20"/>
    </w:rPr>
  </w:style>
  <w:style w:type="character" w:customStyle="1" w:styleId="9Char">
    <w:name w:val="标题 9 Char"/>
    <w:basedOn w:val="a1"/>
    <w:link w:val="9"/>
    <w:qFormat/>
    <w:rsid w:val="00837A2E"/>
    <w:rPr>
      <w:rFonts w:ascii="Arial" w:eastAsia="黑体" w:hAnsi="Arial" w:cs="Times New Roman"/>
      <w:szCs w:val="20"/>
    </w:rPr>
  </w:style>
  <w:style w:type="paragraph" w:styleId="a0">
    <w:name w:val="Normal Indent"/>
    <w:basedOn w:val="a"/>
    <w:link w:val="Char1"/>
    <w:qFormat/>
    <w:rsid w:val="00837A2E"/>
    <w:pPr>
      <w:ind w:firstLine="420"/>
    </w:pPr>
  </w:style>
  <w:style w:type="paragraph" w:styleId="70">
    <w:name w:val="toc 7"/>
    <w:basedOn w:val="a"/>
    <w:next w:val="a"/>
    <w:uiPriority w:val="39"/>
    <w:qFormat/>
    <w:rsid w:val="00837A2E"/>
    <w:pPr>
      <w:ind w:leftChars="1200" w:left="2520"/>
    </w:pPr>
    <w:rPr>
      <w:szCs w:val="20"/>
    </w:rPr>
  </w:style>
  <w:style w:type="paragraph" w:styleId="a6">
    <w:name w:val="Note Heading"/>
    <w:basedOn w:val="a"/>
    <w:next w:val="a"/>
    <w:link w:val="Char2"/>
    <w:qFormat/>
    <w:rsid w:val="00837A2E"/>
    <w:pPr>
      <w:jc w:val="center"/>
    </w:pPr>
  </w:style>
  <w:style w:type="character" w:customStyle="1" w:styleId="Char2">
    <w:name w:val="注释标题 Char"/>
    <w:basedOn w:val="a1"/>
    <w:link w:val="a6"/>
    <w:qFormat/>
    <w:rsid w:val="00837A2E"/>
    <w:rPr>
      <w:rFonts w:ascii="Times New Roman" w:eastAsia="宋体" w:hAnsi="Times New Roman" w:cs="Times New Roman"/>
    </w:rPr>
  </w:style>
  <w:style w:type="paragraph" w:styleId="40">
    <w:name w:val="List Bullet 4"/>
    <w:basedOn w:val="a"/>
    <w:qFormat/>
    <w:rsid w:val="00837A2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837A2E"/>
    <w:pPr>
      <w:tabs>
        <w:tab w:val="left" w:pos="560"/>
      </w:tabs>
      <w:ind w:left="900" w:hanging="340"/>
    </w:pPr>
    <w:rPr>
      <w:szCs w:val="20"/>
    </w:rPr>
  </w:style>
  <w:style w:type="paragraph" w:styleId="a8">
    <w:name w:val="caption"/>
    <w:basedOn w:val="a"/>
    <w:next w:val="a"/>
    <w:qFormat/>
    <w:rsid w:val="00837A2E"/>
    <w:pPr>
      <w:spacing w:line="480" w:lineRule="auto"/>
    </w:pPr>
    <w:rPr>
      <w:rFonts w:ascii="华文中宋" w:eastAsia="华文中宋" w:hAnsi="华文中宋"/>
      <w:sz w:val="36"/>
      <w:szCs w:val="20"/>
    </w:rPr>
  </w:style>
  <w:style w:type="paragraph" w:styleId="a9">
    <w:name w:val="List Bullet"/>
    <w:basedOn w:val="a"/>
    <w:qFormat/>
    <w:rsid w:val="00837A2E"/>
    <w:pPr>
      <w:adjustRightInd w:val="0"/>
      <w:ind w:left="360" w:hanging="360"/>
      <w:textAlignment w:val="baseline"/>
    </w:pPr>
    <w:rPr>
      <w:kern w:val="0"/>
      <w:sz w:val="24"/>
      <w:szCs w:val="20"/>
    </w:rPr>
  </w:style>
  <w:style w:type="paragraph" w:styleId="aa">
    <w:name w:val="Document Map"/>
    <w:basedOn w:val="a"/>
    <w:link w:val="Char3"/>
    <w:semiHidden/>
    <w:qFormat/>
    <w:rsid w:val="00837A2E"/>
    <w:pPr>
      <w:shd w:val="clear" w:color="auto" w:fill="000080"/>
    </w:pPr>
    <w:rPr>
      <w:szCs w:val="20"/>
    </w:rPr>
  </w:style>
  <w:style w:type="character" w:customStyle="1" w:styleId="Char3">
    <w:name w:val="文档结构图 Char"/>
    <w:basedOn w:val="a1"/>
    <w:link w:val="aa"/>
    <w:semiHidden/>
    <w:qFormat/>
    <w:rsid w:val="00837A2E"/>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837A2E"/>
    <w:pPr>
      <w:jc w:val="left"/>
    </w:pPr>
  </w:style>
  <w:style w:type="character" w:customStyle="1" w:styleId="Char4">
    <w:name w:val="批注文字 Char"/>
    <w:basedOn w:val="a1"/>
    <w:link w:val="ab"/>
    <w:uiPriority w:val="99"/>
    <w:qFormat/>
    <w:rsid w:val="00837A2E"/>
    <w:rPr>
      <w:rFonts w:ascii="Times New Roman" w:eastAsia="宋体" w:hAnsi="Times New Roman" w:cs="Times New Roman"/>
    </w:rPr>
  </w:style>
  <w:style w:type="paragraph" w:styleId="ac">
    <w:name w:val="Salutation"/>
    <w:basedOn w:val="a"/>
    <w:next w:val="a"/>
    <w:link w:val="Char5"/>
    <w:qFormat/>
    <w:rsid w:val="00837A2E"/>
    <w:pPr>
      <w:spacing w:beforeLines="40" w:afterLines="40" w:line="312" w:lineRule="auto"/>
    </w:pPr>
    <w:rPr>
      <w:kern w:val="0"/>
      <w:sz w:val="24"/>
      <w:szCs w:val="24"/>
    </w:rPr>
  </w:style>
  <w:style w:type="character" w:customStyle="1" w:styleId="Char5">
    <w:name w:val="称呼 Char"/>
    <w:basedOn w:val="a1"/>
    <w:link w:val="ac"/>
    <w:qFormat/>
    <w:rsid w:val="00837A2E"/>
    <w:rPr>
      <w:rFonts w:ascii="Times New Roman" w:eastAsia="宋体" w:hAnsi="Times New Roman" w:cs="Times New Roman"/>
      <w:kern w:val="0"/>
      <w:sz w:val="24"/>
      <w:szCs w:val="24"/>
    </w:rPr>
  </w:style>
  <w:style w:type="paragraph" w:styleId="30">
    <w:name w:val="Body Text 3"/>
    <w:basedOn w:val="a"/>
    <w:link w:val="3Char0"/>
    <w:qFormat/>
    <w:rsid w:val="00837A2E"/>
    <w:pPr>
      <w:autoSpaceDE w:val="0"/>
      <w:autoSpaceDN w:val="0"/>
      <w:jc w:val="center"/>
    </w:pPr>
    <w:rPr>
      <w:kern w:val="0"/>
      <w:sz w:val="16"/>
      <w:szCs w:val="20"/>
    </w:rPr>
  </w:style>
  <w:style w:type="character" w:customStyle="1" w:styleId="3Char0">
    <w:name w:val="正文文本 3 Char"/>
    <w:basedOn w:val="a1"/>
    <w:link w:val="30"/>
    <w:qFormat/>
    <w:rsid w:val="00837A2E"/>
    <w:rPr>
      <w:rFonts w:ascii="Times New Roman" w:eastAsia="宋体" w:hAnsi="Times New Roman" w:cs="Times New Roman"/>
      <w:kern w:val="0"/>
      <w:sz w:val="16"/>
      <w:szCs w:val="20"/>
    </w:rPr>
  </w:style>
  <w:style w:type="paragraph" w:styleId="31">
    <w:name w:val="List Bullet 3"/>
    <w:basedOn w:val="a"/>
    <w:qFormat/>
    <w:rsid w:val="00837A2E"/>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837A2E"/>
    <w:pPr>
      <w:spacing w:after="120"/>
    </w:pPr>
  </w:style>
  <w:style w:type="character" w:customStyle="1" w:styleId="Char6">
    <w:name w:val="正文文本 Char"/>
    <w:basedOn w:val="a1"/>
    <w:qFormat/>
    <w:rsid w:val="00837A2E"/>
    <w:rPr>
      <w:rFonts w:ascii="Times New Roman" w:eastAsia="宋体" w:hAnsi="Times New Roman" w:cs="Times New Roman"/>
    </w:rPr>
  </w:style>
  <w:style w:type="paragraph" w:styleId="ae">
    <w:name w:val="Body Text Indent"/>
    <w:basedOn w:val="a"/>
    <w:link w:val="Char7"/>
    <w:qFormat/>
    <w:rsid w:val="00837A2E"/>
    <w:pPr>
      <w:ind w:firstLine="444"/>
    </w:pPr>
    <w:rPr>
      <w:b/>
      <w:sz w:val="24"/>
      <w:szCs w:val="20"/>
    </w:rPr>
  </w:style>
  <w:style w:type="character" w:customStyle="1" w:styleId="Char7">
    <w:name w:val="正文文本缩进 Char"/>
    <w:basedOn w:val="a1"/>
    <w:link w:val="ae"/>
    <w:qFormat/>
    <w:rsid w:val="00837A2E"/>
    <w:rPr>
      <w:rFonts w:ascii="Times New Roman" w:eastAsia="宋体" w:hAnsi="Times New Roman" w:cs="Times New Roman"/>
      <w:b/>
      <w:sz w:val="24"/>
      <w:szCs w:val="20"/>
    </w:rPr>
  </w:style>
  <w:style w:type="paragraph" w:styleId="20">
    <w:name w:val="List Bullet 2"/>
    <w:basedOn w:val="a"/>
    <w:qFormat/>
    <w:rsid w:val="00837A2E"/>
    <w:pPr>
      <w:tabs>
        <w:tab w:val="left" w:pos="1680"/>
      </w:tabs>
      <w:spacing w:line="360" w:lineRule="auto"/>
      <w:ind w:left="1680" w:hanging="420"/>
    </w:pPr>
    <w:rPr>
      <w:sz w:val="24"/>
      <w:szCs w:val="20"/>
    </w:rPr>
  </w:style>
  <w:style w:type="paragraph" w:styleId="50">
    <w:name w:val="toc 5"/>
    <w:basedOn w:val="a"/>
    <w:next w:val="a"/>
    <w:uiPriority w:val="39"/>
    <w:qFormat/>
    <w:rsid w:val="00837A2E"/>
    <w:pPr>
      <w:ind w:leftChars="800" w:left="1680"/>
    </w:pPr>
    <w:rPr>
      <w:szCs w:val="20"/>
    </w:rPr>
  </w:style>
  <w:style w:type="paragraph" w:styleId="32">
    <w:name w:val="toc 3"/>
    <w:basedOn w:val="a"/>
    <w:next w:val="a"/>
    <w:uiPriority w:val="39"/>
    <w:qFormat/>
    <w:rsid w:val="00837A2E"/>
    <w:pPr>
      <w:tabs>
        <w:tab w:val="right" w:leader="dot" w:pos="9231"/>
      </w:tabs>
      <w:ind w:leftChars="400" w:left="840"/>
    </w:pPr>
    <w:rPr>
      <w:szCs w:val="24"/>
    </w:rPr>
  </w:style>
  <w:style w:type="paragraph" w:styleId="af">
    <w:name w:val="Plain Text"/>
    <w:basedOn w:val="a"/>
    <w:link w:val="Char8"/>
    <w:qFormat/>
    <w:rsid w:val="00837A2E"/>
    <w:rPr>
      <w:rFonts w:ascii="宋体" w:hAnsi="Courier New"/>
      <w:kern w:val="0"/>
      <w:sz w:val="20"/>
      <w:szCs w:val="20"/>
    </w:rPr>
  </w:style>
  <w:style w:type="character" w:customStyle="1" w:styleId="Char8">
    <w:name w:val="纯文本 Char"/>
    <w:basedOn w:val="a1"/>
    <w:link w:val="af"/>
    <w:qFormat/>
    <w:rsid w:val="00837A2E"/>
    <w:rPr>
      <w:rFonts w:ascii="宋体" w:eastAsia="宋体" w:hAnsi="Courier New" w:cs="Times New Roman"/>
      <w:kern w:val="0"/>
      <w:sz w:val="20"/>
      <w:szCs w:val="20"/>
    </w:rPr>
  </w:style>
  <w:style w:type="paragraph" w:styleId="80">
    <w:name w:val="toc 8"/>
    <w:basedOn w:val="a"/>
    <w:next w:val="a"/>
    <w:uiPriority w:val="39"/>
    <w:qFormat/>
    <w:rsid w:val="00837A2E"/>
    <w:pPr>
      <w:ind w:leftChars="1400" w:left="2940"/>
    </w:pPr>
    <w:rPr>
      <w:szCs w:val="20"/>
    </w:rPr>
  </w:style>
  <w:style w:type="paragraph" w:styleId="af0">
    <w:name w:val="Date"/>
    <w:basedOn w:val="a"/>
    <w:next w:val="a"/>
    <w:link w:val="Char9"/>
    <w:qFormat/>
    <w:rsid w:val="00837A2E"/>
  </w:style>
  <w:style w:type="character" w:customStyle="1" w:styleId="Char9">
    <w:name w:val="日期 Char"/>
    <w:basedOn w:val="a1"/>
    <w:link w:val="af0"/>
    <w:qFormat/>
    <w:rsid w:val="00837A2E"/>
    <w:rPr>
      <w:rFonts w:ascii="Times New Roman" w:eastAsia="宋体" w:hAnsi="Times New Roman" w:cs="Times New Roman"/>
    </w:rPr>
  </w:style>
  <w:style w:type="paragraph" w:styleId="21">
    <w:name w:val="Body Text Indent 2"/>
    <w:basedOn w:val="a"/>
    <w:link w:val="2Char0"/>
    <w:qFormat/>
    <w:rsid w:val="00837A2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837A2E"/>
    <w:rPr>
      <w:rFonts w:ascii="宋体" w:eastAsia="宋体" w:hAnsi="宋体" w:cs="Times New Roman"/>
      <w:b/>
      <w:bCs/>
      <w:sz w:val="24"/>
      <w:szCs w:val="20"/>
    </w:rPr>
  </w:style>
  <w:style w:type="paragraph" w:styleId="af1">
    <w:name w:val="Balloon Text"/>
    <w:basedOn w:val="a"/>
    <w:link w:val="Chara"/>
    <w:semiHidden/>
    <w:qFormat/>
    <w:rsid w:val="00837A2E"/>
    <w:rPr>
      <w:sz w:val="18"/>
      <w:szCs w:val="18"/>
    </w:rPr>
  </w:style>
  <w:style w:type="character" w:customStyle="1" w:styleId="Chara">
    <w:name w:val="批注框文本 Char"/>
    <w:basedOn w:val="a1"/>
    <w:link w:val="af1"/>
    <w:semiHidden/>
    <w:qFormat/>
    <w:rsid w:val="00837A2E"/>
    <w:rPr>
      <w:rFonts w:ascii="Times New Roman" w:eastAsia="宋体" w:hAnsi="Times New Roman" w:cs="Times New Roman"/>
      <w:sz w:val="18"/>
      <w:szCs w:val="18"/>
    </w:rPr>
  </w:style>
  <w:style w:type="paragraph" w:styleId="10">
    <w:name w:val="toc 1"/>
    <w:basedOn w:val="a"/>
    <w:next w:val="a"/>
    <w:uiPriority w:val="39"/>
    <w:qFormat/>
    <w:rsid w:val="00837A2E"/>
    <w:pPr>
      <w:tabs>
        <w:tab w:val="left" w:pos="840"/>
        <w:tab w:val="right" w:leader="dot" w:pos="9231"/>
      </w:tabs>
    </w:pPr>
    <w:rPr>
      <w:szCs w:val="24"/>
    </w:rPr>
  </w:style>
  <w:style w:type="paragraph" w:styleId="41">
    <w:name w:val="toc 4"/>
    <w:basedOn w:val="a"/>
    <w:next w:val="a"/>
    <w:uiPriority w:val="39"/>
    <w:qFormat/>
    <w:rsid w:val="00837A2E"/>
    <w:pPr>
      <w:ind w:leftChars="600" w:left="1260"/>
    </w:pPr>
    <w:rPr>
      <w:szCs w:val="20"/>
    </w:rPr>
  </w:style>
  <w:style w:type="paragraph" w:styleId="af2">
    <w:name w:val="Subtitle"/>
    <w:basedOn w:val="a"/>
    <w:next w:val="a"/>
    <w:link w:val="Charb"/>
    <w:qFormat/>
    <w:rsid w:val="00837A2E"/>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837A2E"/>
    <w:rPr>
      <w:rFonts w:ascii="Arial" w:eastAsia="方正魏碑简体" w:hAnsi="Arial" w:cs="Times New Roman"/>
      <w:bCs/>
      <w:kern w:val="28"/>
      <w:sz w:val="32"/>
      <w:szCs w:val="32"/>
    </w:rPr>
  </w:style>
  <w:style w:type="paragraph" w:styleId="af3">
    <w:name w:val="footnote text"/>
    <w:basedOn w:val="a"/>
    <w:link w:val="Char11"/>
    <w:unhideWhenUsed/>
    <w:qFormat/>
    <w:rsid w:val="00837A2E"/>
    <w:pPr>
      <w:snapToGrid w:val="0"/>
      <w:jc w:val="left"/>
    </w:pPr>
    <w:rPr>
      <w:sz w:val="18"/>
      <w:szCs w:val="18"/>
    </w:rPr>
  </w:style>
  <w:style w:type="character" w:customStyle="1" w:styleId="Charc">
    <w:name w:val="脚注文本 Char"/>
    <w:basedOn w:val="a1"/>
    <w:semiHidden/>
    <w:qFormat/>
    <w:rsid w:val="00837A2E"/>
    <w:rPr>
      <w:rFonts w:ascii="Times New Roman" w:eastAsia="宋体" w:hAnsi="Times New Roman" w:cs="Times New Roman"/>
      <w:sz w:val="18"/>
      <w:szCs w:val="18"/>
    </w:rPr>
  </w:style>
  <w:style w:type="paragraph" w:styleId="60">
    <w:name w:val="toc 6"/>
    <w:basedOn w:val="a"/>
    <w:next w:val="a"/>
    <w:uiPriority w:val="39"/>
    <w:qFormat/>
    <w:rsid w:val="00837A2E"/>
    <w:pPr>
      <w:ind w:leftChars="1000" w:left="2100"/>
    </w:pPr>
    <w:rPr>
      <w:szCs w:val="20"/>
    </w:rPr>
  </w:style>
  <w:style w:type="paragraph" w:styleId="33">
    <w:name w:val="Body Text Indent 3"/>
    <w:basedOn w:val="a"/>
    <w:link w:val="3Char1"/>
    <w:qFormat/>
    <w:rsid w:val="00837A2E"/>
    <w:pPr>
      <w:spacing w:afterLines="50"/>
      <w:ind w:firstLineChars="200" w:firstLine="420"/>
    </w:pPr>
    <w:rPr>
      <w:szCs w:val="21"/>
    </w:rPr>
  </w:style>
  <w:style w:type="character" w:customStyle="1" w:styleId="3Char1">
    <w:name w:val="正文文本缩进 3 Char"/>
    <w:basedOn w:val="a1"/>
    <w:link w:val="33"/>
    <w:qFormat/>
    <w:rsid w:val="00837A2E"/>
    <w:rPr>
      <w:rFonts w:ascii="Times New Roman" w:eastAsia="宋体" w:hAnsi="Times New Roman" w:cs="Times New Roman"/>
      <w:szCs w:val="21"/>
    </w:rPr>
  </w:style>
  <w:style w:type="paragraph" w:styleId="22">
    <w:name w:val="toc 2"/>
    <w:basedOn w:val="a"/>
    <w:next w:val="a"/>
    <w:uiPriority w:val="39"/>
    <w:qFormat/>
    <w:rsid w:val="00837A2E"/>
    <w:pPr>
      <w:tabs>
        <w:tab w:val="left" w:pos="851"/>
        <w:tab w:val="right" w:leader="dot" w:pos="9231"/>
      </w:tabs>
      <w:ind w:leftChars="200" w:left="420"/>
    </w:pPr>
    <w:rPr>
      <w:szCs w:val="20"/>
    </w:rPr>
  </w:style>
  <w:style w:type="paragraph" w:styleId="90">
    <w:name w:val="toc 9"/>
    <w:basedOn w:val="a"/>
    <w:next w:val="a"/>
    <w:uiPriority w:val="39"/>
    <w:qFormat/>
    <w:rsid w:val="00837A2E"/>
    <w:pPr>
      <w:ind w:leftChars="1600" w:left="3360"/>
    </w:pPr>
    <w:rPr>
      <w:szCs w:val="20"/>
    </w:rPr>
  </w:style>
  <w:style w:type="paragraph" w:styleId="23">
    <w:name w:val="Body Text 2"/>
    <w:basedOn w:val="a"/>
    <w:link w:val="2Char1"/>
    <w:qFormat/>
    <w:rsid w:val="00837A2E"/>
    <w:pPr>
      <w:spacing w:after="120" w:line="480" w:lineRule="auto"/>
    </w:pPr>
    <w:rPr>
      <w:szCs w:val="20"/>
    </w:rPr>
  </w:style>
  <w:style w:type="character" w:customStyle="1" w:styleId="2Char1">
    <w:name w:val="正文文本 2 Char"/>
    <w:basedOn w:val="a1"/>
    <w:link w:val="23"/>
    <w:qFormat/>
    <w:rsid w:val="00837A2E"/>
    <w:rPr>
      <w:rFonts w:ascii="Times New Roman" w:eastAsia="宋体" w:hAnsi="Times New Roman" w:cs="Times New Roman"/>
      <w:szCs w:val="20"/>
    </w:rPr>
  </w:style>
  <w:style w:type="paragraph" w:styleId="HTML">
    <w:name w:val="HTML Preformatted"/>
    <w:basedOn w:val="a"/>
    <w:link w:val="HTMLChar"/>
    <w:qFormat/>
    <w:rsid w:val="00837A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837A2E"/>
    <w:rPr>
      <w:rFonts w:ascii="宋体" w:eastAsia="宋体" w:hAnsi="宋体" w:cs="宋体"/>
      <w:kern w:val="0"/>
      <w:sz w:val="24"/>
      <w:szCs w:val="24"/>
    </w:rPr>
  </w:style>
  <w:style w:type="paragraph" w:styleId="af4">
    <w:name w:val="Normal (Web)"/>
    <w:basedOn w:val="a"/>
    <w:uiPriority w:val="99"/>
    <w:qFormat/>
    <w:rsid w:val="00837A2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837A2E"/>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837A2E"/>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837A2E"/>
    <w:rPr>
      <w:b/>
      <w:bCs/>
      <w:kern w:val="0"/>
      <w:sz w:val="20"/>
      <w:szCs w:val="20"/>
    </w:rPr>
  </w:style>
  <w:style w:type="character" w:customStyle="1" w:styleId="Chare">
    <w:name w:val="批注主题 Char"/>
    <w:basedOn w:val="Char4"/>
    <w:link w:val="af6"/>
    <w:uiPriority w:val="99"/>
    <w:qFormat/>
    <w:rsid w:val="00837A2E"/>
    <w:rPr>
      <w:rFonts w:ascii="Times New Roman" w:eastAsia="宋体" w:hAnsi="Times New Roman" w:cs="Times New Roman"/>
      <w:b/>
      <w:bCs/>
      <w:kern w:val="0"/>
      <w:sz w:val="20"/>
      <w:szCs w:val="20"/>
    </w:rPr>
  </w:style>
  <w:style w:type="paragraph" w:styleId="af7">
    <w:name w:val="Body Text First Indent"/>
    <w:basedOn w:val="ad"/>
    <w:link w:val="Charf"/>
    <w:qFormat/>
    <w:rsid w:val="00837A2E"/>
    <w:pPr>
      <w:ind w:firstLine="510"/>
    </w:pPr>
    <w:rPr>
      <w:sz w:val="24"/>
    </w:rPr>
  </w:style>
  <w:style w:type="character" w:customStyle="1" w:styleId="Charf">
    <w:name w:val="正文首行缩进 Char"/>
    <w:basedOn w:val="Char6"/>
    <w:link w:val="af7"/>
    <w:qFormat/>
    <w:rsid w:val="00837A2E"/>
    <w:rPr>
      <w:rFonts w:ascii="Times New Roman" w:eastAsia="宋体" w:hAnsi="Times New Roman" w:cs="Times New Roman"/>
      <w:sz w:val="24"/>
    </w:rPr>
  </w:style>
  <w:style w:type="table" w:styleId="af8">
    <w:name w:val="Table Grid"/>
    <w:basedOn w:val="a2"/>
    <w:uiPriority w:val="59"/>
    <w:qFormat/>
    <w:rsid w:val="00837A2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837A2E"/>
    <w:rPr>
      <w:b/>
      <w:bCs/>
    </w:rPr>
  </w:style>
  <w:style w:type="character" w:styleId="afa">
    <w:name w:val="page number"/>
    <w:basedOn w:val="a1"/>
    <w:qFormat/>
    <w:rsid w:val="00837A2E"/>
  </w:style>
  <w:style w:type="character" w:styleId="afb">
    <w:name w:val="FollowedHyperlink"/>
    <w:qFormat/>
    <w:rsid w:val="00837A2E"/>
    <w:rPr>
      <w:color w:val="800080"/>
      <w:u w:val="single"/>
    </w:rPr>
  </w:style>
  <w:style w:type="character" w:styleId="afc">
    <w:name w:val="Emphasis"/>
    <w:qFormat/>
    <w:rsid w:val="00837A2E"/>
    <w:rPr>
      <w:i/>
      <w:iCs/>
    </w:rPr>
  </w:style>
  <w:style w:type="character" w:styleId="afd">
    <w:name w:val="Hyperlink"/>
    <w:uiPriority w:val="99"/>
    <w:qFormat/>
    <w:rsid w:val="00837A2E"/>
    <w:rPr>
      <w:color w:val="0000FF"/>
      <w:u w:val="single"/>
    </w:rPr>
  </w:style>
  <w:style w:type="character" w:styleId="afe">
    <w:name w:val="annotation reference"/>
    <w:uiPriority w:val="99"/>
    <w:unhideWhenUsed/>
    <w:qFormat/>
    <w:rsid w:val="00837A2E"/>
    <w:rPr>
      <w:sz w:val="21"/>
      <w:szCs w:val="21"/>
    </w:rPr>
  </w:style>
  <w:style w:type="character" w:customStyle="1" w:styleId="CharChar3">
    <w:name w:val="Char Char3"/>
    <w:qFormat/>
    <w:rsid w:val="00837A2E"/>
    <w:rPr>
      <w:kern w:val="2"/>
      <w:sz w:val="21"/>
    </w:rPr>
  </w:style>
  <w:style w:type="character" w:customStyle="1" w:styleId="Char12">
    <w:name w:val="引用 Char1"/>
    <w:basedOn w:val="a1"/>
    <w:link w:val="11"/>
    <w:qFormat/>
    <w:locked/>
    <w:rsid w:val="00837A2E"/>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837A2E"/>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837A2E"/>
    <w:rPr>
      <w:rFonts w:ascii="黑体" w:eastAsia="宋体" w:hAnsi="宋体" w:cs="Times New Roman"/>
    </w:rPr>
  </w:style>
  <w:style w:type="paragraph" w:customStyle="1" w:styleId="aff">
    <w:name w:val="标准款样式"/>
    <w:basedOn w:val="a"/>
    <w:link w:val="Charf0"/>
    <w:qFormat/>
    <w:rsid w:val="00837A2E"/>
    <w:rPr>
      <w:rFonts w:ascii="黑体" w:hAnsi="宋体"/>
    </w:rPr>
  </w:style>
  <w:style w:type="character" w:customStyle="1" w:styleId="Charf1">
    <w:name w:val="居中 Char"/>
    <w:qFormat/>
    <w:rsid w:val="00837A2E"/>
    <w:rPr>
      <w:kern w:val="2"/>
      <w:sz w:val="24"/>
    </w:rPr>
  </w:style>
  <w:style w:type="character" w:customStyle="1" w:styleId="3Char10">
    <w:name w:val="正文文本 3 Char1"/>
    <w:basedOn w:val="a1"/>
    <w:uiPriority w:val="99"/>
    <w:semiHidden/>
    <w:qFormat/>
    <w:rsid w:val="00837A2E"/>
    <w:rPr>
      <w:sz w:val="16"/>
      <w:szCs w:val="16"/>
    </w:rPr>
  </w:style>
  <w:style w:type="character" w:customStyle="1" w:styleId="CharChar">
    <w:name w:val="Char Char"/>
    <w:semiHidden/>
    <w:qFormat/>
    <w:rsid w:val="00837A2E"/>
    <w:rPr>
      <w:b/>
      <w:bCs/>
      <w:kern w:val="2"/>
      <w:sz w:val="21"/>
    </w:rPr>
  </w:style>
  <w:style w:type="character" w:customStyle="1" w:styleId="CharChar2CharCharChar">
    <w:name w:val="+正文 Char Char2 Char Char Char"/>
    <w:link w:val="CharChar2Char"/>
    <w:qFormat/>
    <w:locked/>
    <w:rsid w:val="00837A2E"/>
    <w:rPr>
      <w:rFonts w:ascii="宋体" w:hAnsi="宋体"/>
      <w:sz w:val="24"/>
    </w:rPr>
  </w:style>
  <w:style w:type="paragraph" w:customStyle="1" w:styleId="CharChar2Char">
    <w:name w:val="+正文 Char Char2 Char"/>
    <w:basedOn w:val="a"/>
    <w:link w:val="CharChar2CharCharChar"/>
    <w:qFormat/>
    <w:rsid w:val="00837A2E"/>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837A2E"/>
    <w:rPr>
      <w:b/>
      <w:bCs/>
    </w:rPr>
  </w:style>
  <w:style w:type="character" w:customStyle="1" w:styleId="Char14">
    <w:name w:val="批注文字 Char1"/>
    <w:basedOn w:val="a1"/>
    <w:uiPriority w:val="99"/>
    <w:semiHidden/>
    <w:qFormat/>
    <w:rsid w:val="00837A2E"/>
  </w:style>
  <w:style w:type="character" w:customStyle="1" w:styleId="Charf2">
    <w:name w:val="表正文 Char"/>
    <w:qFormat/>
    <w:rsid w:val="00837A2E"/>
    <w:rPr>
      <w:rFonts w:eastAsia="宋体"/>
      <w:kern w:val="2"/>
      <w:sz w:val="24"/>
      <w:lang w:val="en-US" w:eastAsia="zh-CN" w:bidi="ar-SA"/>
    </w:rPr>
  </w:style>
  <w:style w:type="character" w:customStyle="1" w:styleId="font12-blue-bold1">
    <w:name w:val="font12-blue-bold1"/>
    <w:qFormat/>
    <w:rsid w:val="00837A2E"/>
    <w:rPr>
      <w:b/>
      <w:bCs/>
      <w:color w:val="0249A5"/>
      <w:sz w:val="18"/>
      <w:szCs w:val="18"/>
      <w:u w:val="none"/>
    </w:rPr>
  </w:style>
  <w:style w:type="character" w:customStyle="1" w:styleId="15">
    <w:name w:val="15"/>
    <w:qFormat/>
    <w:rsid w:val="00837A2E"/>
    <w:rPr>
      <w:rFonts w:ascii="Calibri" w:hAnsi="Calibri" w:hint="default"/>
    </w:rPr>
  </w:style>
  <w:style w:type="character" w:customStyle="1" w:styleId="CharChar4">
    <w:name w:val="Char Char4"/>
    <w:qFormat/>
    <w:rsid w:val="00837A2E"/>
    <w:rPr>
      <w:kern w:val="2"/>
      <w:sz w:val="16"/>
    </w:rPr>
  </w:style>
  <w:style w:type="character" w:customStyle="1" w:styleId="grame">
    <w:name w:val="grame"/>
    <w:basedOn w:val="a1"/>
    <w:qFormat/>
    <w:rsid w:val="00837A2E"/>
  </w:style>
  <w:style w:type="character" w:customStyle="1" w:styleId="msoins0">
    <w:name w:val="msoins"/>
    <w:basedOn w:val="a1"/>
    <w:qFormat/>
    <w:rsid w:val="00837A2E"/>
  </w:style>
  <w:style w:type="character" w:customStyle="1" w:styleId="Charf3">
    <w:name w:val="段 Char"/>
    <w:basedOn w:val="a1"/>
    <w:link w:val="aff0"/>
    <w:qFormat/>
    <w:rsid w:val="00837A2E"/>
    <w:rPr>
      <w:rFonts w:ascii="宋体" w:hAnsi="Times New Roman"/>
    </w:rPr>
  </w:style>
  <w:style w:type="paragraph" w:customStyle="1" w:styleId="aff0">
    <w:name w:val="段"/>
    <w:link w:val="Charf3"/>
    <w:qFormat/>
    <w:rsid w:val="00837A2E"/>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837A2E"/>
    <w:rPr>
      <w:rFonts w:ascii="宋体" w:eastAsia="宋体" w:hAnsi="Courier New" w:cs="Courier New"/>
      <w:szCs w:val="21"/>
    </w:rPr>
  </w:style>
  <w:style w:type="character" w:customStyle="1" w:styleId="black1">
    <w:name w:val="black1"/>
    <w:qFormat/>
    <w:rsid w:val="00837A2E"/>
    <w:rPr>
      <w:rFonts w:ascii="ˎ̥" w:hAnsi="ˎ̥" w:hint="default"/>
      <w:color w:val="333333"/>
      <w:sz w:val="18"/>
      <w:szCs w:val="18"/>
      <w:u w:val="none"/>
    </w:rPr>
  </w:style>
  <w:style w:type="character" w:customStyle="1" w:styleId="solutioncontent1">
    <w:name w:val="solutioncontent1"/>
    <w:qFormat/>
    <w:rsid w:val="00837A2E"/>
    <w:rPr>
      <w:rFonts w:cs="Times New Roman"/>
      <w:color w:val="333333"/>
      <w:sz w:val="15"/>
      <w:szCs w:val="15"/>
    </w:rPr>
  </w:style>
  <w:style w:type="character" w:customStyle="1" w:styleId="CharChar0">
    <w:name w:val="+正文 Char Char"/>
    <w:link w:val="CharCharChar"/>
    <w:qFormat/>
    <w:locked/>
    <w:rsid w:val="00837A2E"/>
    <w:rPr>
      <w:rFonts w:ascii="楷体_GB2312" w:eastAsia="楷体_GB2312"/>
      <w:sz w:val="24"/>
    </w:rPr>
  </w:style>
  <w:style w:type="paragraph" w:customStyle="1" w:styleId="CharCharChar">
    <w:name w:val="+正文 Char Char Char"/>
    <w:basedOn w:val="a"/>
    <w:link w:val="CharChar0"/>
    <w:qFormat/>
    <w:rsid w:val="00837A2E"/>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837A2E"/>
  </w:style>
  <w:style w:type="character" w:customStyle="1" w:styleId="CharChar8">
    <w:name w:val="Char Char8"/>
    <w:qFormat/>
    <w:rsid w:val="00837A2E"/>
    <w:rPr>
      <w:kern w:val="2"/>
      <w:sz w:val="21"/>
    </w:rPr>
  </w:style>
  <w:style w:type="character" w:customStyle="1" w:styleId="16">
    <w:name w:val="16"/>
    <w:qFormat/>
    <w:rsid w:val="00837A2E"/>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837A2E"/>
    <w:rPr>
      <w:rFonts w:ascii="宋体" w:hAnsi="宋体"/>
      <w:sz w:val="24"/>
    </w:rPr>
  </w:style>
  <w:style w:type="paragraph" w:customStyle="1" w:styleId="Char20">
    <w:name w:val="+正文 Char2"/>
    <w:basedOn w:val="a"/>
    <w:link w:val="Char2CharChar"/>
    <w:qFormat/>
    <w:rsid w:val="00837A2E"/>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837A2E"/>
    <w:rPr>
      <w:rFonts w:ascii="宋体" w:hAnsi="宋体"/>
      <w:sz w:val="24"/>
    </w:rPr>
  </w:style>
  <w:style w:type="paragraph" w:customStyle="1" w:styleId="Char5CharCharChar">
    <w:name w:val="+正文 Char5 Char Char Char"/>
    <w:basedOn w:val="a"/>
    <w:link w:val="Char5CharCharCharCharChar"/>
    <w:qFormat/>
    <w:rsid w:val="00837A2E"/>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837A2E"/>
    <w:rPr>
      <w:rFonts w:ascii="楷体_GB2312" w:eastAsia="楷体_GB2312" w:hAnsi="宋体"/>
      <w:spacing w:val="-8"/>
      <w:sz w:val="24"/>
      <w:lang w:val="zh-CN"/>
    </w:rPr>
  </w:style>
  <w:style w:type="paragraph" w:customStyle="1" w:styleId="aff1">
    <w:name w:val="表文字"/>
    <w:basedOn w:val="a"/>
    <w:link w:val="CharChar1"/>
    <w:qFormat/>
    <w:rsid w:val="00837A2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837A2E"/>
    <w:rPr>
      <w:rFonts w:ascii="Times New Roman" w:eastAsia="宋体" w:hAnsi="Times New Roman" w:cs="Times New Roman"/>
    </w:rPr>
  </w:style>
  <w:style w:type="character" w:customStyle="1" w:styleId="Char10">
    <w:name w:val="正文文本 Char1"/>
    <w:basedOn w:val="a1"/>
    <w:link w:val="ad"/>
    <w:qFormat/>
    <w:rsid w:val="00837A2E"/>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837A2E"/>
    <w:rPr>
      <w:rFonts w:ascii="宋体" w:hAnsi="宋体"/>
      <w:sz w:val="24"/>
    </w:rPr>
  </w:style>
  <w:style w:type="paragraph" w:customStyle="1" w:styleId="CharChar3CharChar">
    <w:name w:val="+正文 Char Char3 Char Char"/>
    <w:basedOn w:val="a"/>
    <w:link w:val="CharChar3CharCharCharChar"/>
    <w:qFormat/>
    <w:rsid w:val="00837A2E"/>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837A2E"/>
    <w:rPr>
      <w:rFonts w:ascii="Cambria" w:eastAsia="宋体" w:hAnsi="Cambria" w:cs="Times New Roman"/>
      <w:b/>
      <w:bCs/>
      <w:kern w:val="28"/>
      <w:sz w:val="32"/>
      <w:szCs w:val="32"/>
    </w:rPr>
  </w:style>
  <w:style w:type="character" w:customStyle="1" w:styleId="1CharCharChar">
    <w:name w:val="+1. Char Char Char"/>
    <w:link w:val="1Char0"/>
    <w:qFormat/>
    <w:locked/>
    <w:rsid w:val="00837A2E"/>
    <w:rPr>
      <w:rFonts w:ascii="Times New Roman" w:eastAsia="宋体" w:hAnsi="Times New Roman" w:cs="Times New Roman"/>
    </w:rPr>
  </w:style>
  <w:style w:type="paragraph" w:customStyle="1" w:styleId="1Char0">
    <w:name w:val="+1. Char"/>
    <w:basedOn w:val="a"/>
    <w:link w:val="1CharCharChar"/>
    <w:qFormat/>
    <w:rsid w:val="00837A2E"/>
  </w:style>
  <w:style w:type="character" w:customStyle="1" w:styleId="Char19">
    <w:name w:val="标题 Char1"/>
    <w:basedOn w:val="a1"/>
    <w:uiPriority w:val="10"/>
    <w:qFormat/>
    <w:rsid w:val="00837A2E"/>
    <w:rPr>
      <w:rFonts w:ascii="Cambria" w:eastAsia="宋体" w:hAnsi="Cambria" w:cs="Times New Roman"/>
      <w:b/>
      <w:bCs/>
      <w:sz w:val="32"/>
      <w:szCs w:val="32"/>
    </w:rPr>
  </w:style>
  <w:style w:type="character" w:customStyle="1" w:styleId="Char40">
    <w:name w:val="+正文 Char4"/>
    <w:link w:val="aff2"/>
    <w:qFormat/>
    <w:locked/>
    <w:rsid w:val="00837A2E"/>
    <w:rPr>
      <w:rFonts w:ascii="宋体" w:hAnsi="宋体"/>
      <w:sz w:val="24"/>
    </w:rPr>
  </w:style>
  <w:style w:type="paragraph" w:customStyle="1" w:styleId="aff2">
    <w:name w:val="+正文"/>
    <w:basedOn w:val="a"/>
    <w:link w:val="Char40"/>
    <w:qFormat/>
    <w:rsid w:val="00837A2E"/>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837A2E"/>
    <w:rPr>
      <w:sz w:val="18"/>
      <w:szCs w:val="18"/>
    </w:rPr>
  </w:style>
  <w:style w:type="character" w:customStyle="1" w:styleId="CharChar7">
    <w:name w:val="Char Char7"/>
    <w:qFormat/>
    <w:rsid w:val="00837A2E"/>
    <w:rPr>
      <w:kern w:val="2"/>
      <w:sz w:val="18"/>
    </w:rPr>
  </w:style>
  <w:style w:type="character" w:customStyle="1" w:styleId="CharChar2">
    <w:name w:val="Char Char2"/>
    <w:qFormat/>
    <w:rsid w:val="00837A2E"/>
    <w:rPr>
      <w:kern w:val="2"/>
      <w:sz w:val="24"/>
      <w:szCs w:val="24"/>
    </w:rPr>
  </w:style>
  <w:style w:type="character" w:customStyle="1" w:styleId="Char1b">
    <w:name w:val="表正文 Char1"/>
    <w:qFormat/>
    <w:rsid w:val="00837A2E"/>
    <w:rPr>
      <w:kern w:val="2"/>
      <w:sz w:val="21"/>
    </w:rPr>
  </w:style>
  <w:style w:type="character" w:customStyle="1" w:styleId="Char1c">
    <w:name w:val="页眉 Char1"/>
    <w:basedOn w:val="a1"/>
    <w:uiPriority w:val="99"/>
    <w:semiHidden/>
    <w:qFormat/>
    <w:rsid w:val="00837A2E"/>
    <w:rPr>
      <w:sz w:val="18"/>
      <w:szCs w:val="18"/>
    </w:rPr>
  </w:style>
  <w:style w:type="character" w:customStyle="1" w:styleId="CharChar5">
    <w:name w:val="普通文字 Char Char"/>
    <w:qFormat/>
    <w:rsid w:val="00837A2E"/>
    <w:rPr>
      <w:rFonts w:ascii="宋体" w:hAnsi="Courier New"/>
      <w:kern w:val="2"/>
      <w:sz w:val="21"/>
    </w:rPr>
  </w:style>
  <w:style w:type="character" w:customStyle="1" w:styleId="Charf4">
    <w:name w:val="无间隔 Char"/>
    <w:link w:val="12"/>
    <w:qFormat/>
    <w:locked/>
    <w:rsid w:val="00837A2E"/>
    <w:rPr>
      <w:rFonts w:eastAsia="Times New Roman"/>
      <w:sz w:val="22"/>
      <w:lang w:eastAsia="en-US" w:bidi="en-US"/>
    </w:rPr>
  </w:style>
  <w:style w:type="paragraph" w:customStyle="1" w:styleId="12">
    <w:name w:val="无间隔1"/>
    <w:link w:val="Charf4"/>
    <w:qFormat/>
    <w:rsid w:val="00837A2E"/>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837A2E"/>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837A2E"/>
    <w:rPr>
      <w:rFonts w:ascii="宋体" w:hAnsi="宋体"/>
    </w:rPr>
  </w:style>
  <w:style w:type="paragraph" w:customStyle="1" w:styleId="1CharCharChar0">
    <w:name w:val="+列表1 Char Char Char"/>
    <w:basedOn w:val="a"/>
    <w:link w:val="1CharCharCharCharChar"/>
    <w:qFormat/>
    <w:rsid w:val="00837A2E"/>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837A2E"/>
    <w:rPr>
      <w:rFonts w:ascii="宋体" w:hAnsi="宋体"/>
      <w:sz w:val="24"/>
    </w:rPr>
  </w:style>
  <w:style w:type="paragraph" w:customStyle="1" w:styleId="CharChar5Char">
    <w:name w:val="+正文 Char Char5 Char"/>
    <w:basedOn w:val="a"/>
    <w:link w:val="CharChar5CharCharChar"/>
    <w:qFormat/>
    <w:rsid w:val="00837A2E"/>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837A2E"/>
    <w:rPr>
      <w:kern w:val="2"/>
      <w:sz w:val="21"/>
    </w:rPr>
  </w:style>
  <w:style w:type="character" w:customStyle="1" w:styleId="CharChar50">
    <w:name w:val="Char Char5"/>
    <w:qFormat/>
    <w:rsid w:val="00837A2E"/>
    <w:rPr>
      <w:rFonts w:ascii="Arial" w:eastAsia="方正魏碑简体" w:hAnsi="Arial" w:cs="Arial"/>
      <w:bCs/>
      <w:kern w:val="28"/>
      <w:sz w:val="32"/>
      <w:szCs w:val="32"/>
    </w:rPr>
  </w:style>
  <w:style w:type="character" w:customStyle="1" w:styleId="Char1d">
    <w:name w:val="注释标题 Char1"/>
    <w:basedOn w:val="a1"/>
    <w:uiPriority w:val="99"/>
    <w:semiHidden/>
    <w:qFormat/>
    <w:rsid w:val="00837A2E"/>
  </w:style>
  <w:style w:type="character" w:customStyle="1" w:styleId="Charf5">
    <w:name w:val="明显引用 Char"/>
    <w:basedOn w:val="a1"/>
    <w:qFormat/>
    <w:rsid w:val="00837A2E"/>
    <w:rPr>
      <w:b/>
      <w:bCs/>
      <w:i/>
      <w:iCs/>
      <w:color w:val="4F81BD"/>
      <w:kern w:val="2"/>
      <w:sz w:val="21"/>
    </w:rPr>
  </w:style>
  <w:style w:type="character" w:customStyle="1" w:styleId="Char1">
    <w:name w:val="正文缩进 Char"/>
    <w:link w:val="a0"/>
    <w:qFormat/>
    <w:rsid w:val="00837A2E"/>
    <w:rPr>
      <w:rFonts w:ascii="Times New Roman" w:eastAsia="宋体" w:hAnsi="Times New Roman" w:cs="Times New Roman"/>
    </w:rPr>
  </w:style>
  <w:style w:type="character" w:customStyle="1" w:styleId="Charf6">
    <w:name w:val="引用 Char"/>
    <w:basedOn w:val="a1"/>
    <w:qFormat/>
    <w:rsid w:val="00837A2E"/>
    <w:rPr>
      <w:i/>
      <w:iCs/>
      <w:color w:val="000000"/>
      <w:kern w:val="2"/>
      <w:sz w:val="21"/>
    </w:rPr>
  </w:style>
  <w:style w:type="character" w:customStyle="1" w:styleId="Char1e">
    <w:name w:val="日期 Char1"/>
    <w:basedOn w:val="a1"/>
    <w:uiPriority w:val="99"/>
    <w:semiHidden/>
    <w:qFormat/>
    <w:rsid w:val="00837A2E"/>
  </w:style>
  <w:style w:type="character" w:customStyle="1" w:styleId="SubtitleChar">
    <w:name w:val="Subtitle Char"/>
    <w:qFormat/>
    <w:locked/>
    <w:rsid w:val="00837A2E"/>
    <w:rPr>
      <w:rFonts w:ascii="Calibri Light" w:eastAsia="宋体" w:hAnsi="Calibri Light" w:cs="Times New Roman"/>
      <w:b/>
      <w:bCs/>
      <w:kern w:val="28"/>
      <w:sz w:val="32"/>
      <w:szCs w:val="32"/>
      <w:lang w:eastAsia="en-US"/>
    </w:rPr>
  </w:style>
  <w:style w:type="character" w:customStyle="1" w:styleId="hCharChar">
    <w:name w:val="h Char Char"/>
    <w:qFormat/>
    <w:rsid w:val="00837A2E"/>
    <w:rPr>
      <w:kern w:val="2"/>
      <w:sz w:val="18"/>
    </w:rPr>
  </w:style>
  <w:style w:type="character" w:customStyle="1" w:styleId="Char1f">
    <w:name w:val="明显引用 Char1"/>
    <w:basedOn w:val="a1"/>
    <w:link w:val="13"/>
    <w:qFormat/>
    <w:locked/>
    <w:rsid w:val="00837A2E"/>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837A2E"/>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837A2E"/>
    <w:rPr>
      <w:rFonts w:ascii="Arial" w:eastAsia="黑体" w:hAnsi="Arial"/>
      <w:kern w:val="2"/>
      <w:sz w:val="44"/>
    </w:rPr>
  </w:style>
  <w:style w:type="paragraph" w:customStyle="1" w:styleId="14">
    <w:name w:val="列出段落1"/>
    <w:basedOn w:val="a"/>
    <w:uiPriority w:val="34"/>
    <w:qFormat/>
    <w:rsid w:val="00837A2E"/>
    <w:pPr>
      <w:ind w:firstLineChars="200" w:firstLine="420"/>
    </w:pPr>
  </w:style>
  <w:style w:type="paragraph" w:customStyle="1" w:styleId="xl54">
    <w:name w:val="xl54"/>
    <w:basedOn w:val="a"/>
    <w:qFormat/>
    <w:rsid w:val="00837A2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837A2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837A2E"/>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837A2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837A2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837A2E"/>
    <w:pPr>
      <w:widowControl/>
      <w:ind w:firstLine="420"/>
    </w:pPr>
    <w:rPr>
      <w:rFonts w:ascii="Calibri" w:hAnsi="Calibri" w:cs="宋体"/>
      <w:kern w:val="0"/>
      <w:szCs w:val="21"/>
    </w:rPr>
  </w:style>
  <w:style w:type="paragraph" w:customStyle="1" w:styleId="230">
    <w:name w:val="23"/>
    <w:basedOn w:val="a"/>
    <w:qFormat/>
    <w:rsid w:val="00837A2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837A2E"/>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837A2E"/>
    <w:pPr>
      <w:ind w:firstLineChars="200" w:firstLine="420"/>
    </w:pPr>
    <w:rPr>
      <w:rFonts w:ascii="Calibri" w:hAnsi="Calibri"/>
    </w:rPr>
  </w:style>
  <w:style w:type="paragraph" w:customStyle="1" w:styleId="24">
    <w:name w:val="样式 正文文本缩进 + 段前: 2 字符"/>
    <w:basedOn w:val="a"/>
    <w:qFormat/>
    <w:rsid w:val="00837A2E"/>
    <w:pPr>
      <w:ind w:leftChars="200" w:left="420"/>
      <w:jc w:val="left"/>
    </w:pPr>
    <w:rPr>
      <w:sz w:val="28"/>
      <w:szCs w:val="24"/>
      <w:lang w:eastAsia="zh-TW"/>
    </w:rPr>
  </w:style>
  <w:style w:type="paragraph" w:customStyle="1" w:styleId="Style4">
    <w:name w:val="Style4"/>
    <w:basedOn w:val="4"/>
    <w:qFormat/>
    <w:rsid w:val="00837A2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837A2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837A2E"/>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837A2E"/>
    <w:pPr>
      <w:jc w:val="left"/>
    </w:pPr>
    <w:rPr>
      <w:rFonts w:ascii="宋体" w:hAnsi="宋体"/>
      <w:szCs w:val="21"/>
    </w:rPr>
  </w:style>
  <w:style w:type="paragraph" w:customStyle="1" w:styleId="xl87">
    <w:name w:val="xl87"/>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837A2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837A2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37A2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837A2E"/>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837A2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837A2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837A2E"/>
    <w:pPr>
      <w:widowControl/>
      <w:spacing w:before="100" w:beforeAutospacing="1" w:after="100" w:afterAutospacing="1"/>
      <w:jc w:val="left"/>
    </w:pPr>
    <w:rPr>
      <w:kern w:val="0"/>
      <w:sz w:val="16"/>
      <w:szCs w:val="16"/>
    </w:rPr>
  </w:style>
  <w:style w:type="paragraph" w:customStyle="1" w:styleId="font14">
    <w:name w:val="font14"/>
    <w:basedOn w:val="a"/>
    <w:qFormat/>
    <w:rsid w:val="00837A2E"/>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837A2E"/>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837A2E"/>
    <w:pPr>
      <w:ind w:firstLineChars="200" w:firstLine="420"/>
    </w:pPr>
  </w:style>
  <w:style w:type="paragraph" w:customStyle="1" w:styleId="170">
    <w:name w:val="17"/>
    <w:basedOn w:val="a"/>
    <w:qFormat/>
    <w:rsid w:val="00837A2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837A2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837A2E"/>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837A2E"/>
    <w:rPr>
      <w:rFonts w:ascii="Tahoma" w:hAnsi="Tahoma"/>
      <w:sz w:val="24"/>
      <w:szCs w:val="20"/>
    </w:rPr>
  </w:style>
  <w:style w:type="paragraph" w:customStyle="1" w:styleId="xl80">
    <w:name w:val="xl80"/>
    <w:basedOn w:val="a"/>
    <w:qFormat/>
    <w:rsid w:val="00837A2E"/>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837A2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837A2E"/>
    <w:pPr>
      <w:spacing w:line="300" w:lineRule="auto"/>
      <w:jc w:val="center"/>
    </w:pPr>
    <w:rPr>
      <w:rFonts w:ascii="Arial" w:eastAsia="黑体" w:hAnsi="Arial" w:cs="Arial"/>
      <w:bCs/>
      <w:sz w:val="52"/>
      <w:szCs w:val="32"/>
    </w:rPr>
  </w:style>
  <w:style w:type="paragraph" w:customStyle="1" w:styleId="xl50">
    <w:name w:val="xl50"/>
    <w:basedOn w:val="a"/>
    <w:qFormat/>
    <w:rsid w:val="00837A2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837A2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837A2E"/>
    <w:pPr>
      <w:tabs>
        <w:tab w:val="left" w:pos="360"/>
      </w:tabs>
    </w:pPr>
    <w:rPr>
      <w:sz w:val="24"/>
      <w:szCs w:val="24"/>
    </w:rPr>
  </w:style>
  <w:style w:type="paragraph" w:customStyle="1" w:styleId="xl38">
    <w:name w:val="xl38"/>
    <w:basedOn w:val="a"/>
    <w:qFormat/>
    <w:rsid w:val="00837A2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837A2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837A2E"/>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837A2E"/>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837A2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837A2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837A2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37A2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837A2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837A2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837A2E"/>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837A2E"/>
    <w:rPr>
      <w:rFonts w:ascii="Tahoma" w:hAnsi="Tahoma"/>
      <w:sz w:val="24"/>
      <w:szCs w:val="20"/>
    </w:rPr>
  </w:style>
  <w:style w:type="paragraph" w:customStyle="1" w:styleId="0">
    <w:name w:val="0"/>
    <w:basedOn w:val="a"/>
    <w:qFormat/>
    <w:rsid w:val="00837A2E"/>
    <w:pPr>
      <w:widowControl/>
      <w:snapToGrid w:val="0"/>
    </w:pPr>
    <w:rPr>
      <w:rFonts w:eastAsia="Arial Unicode MS"/>
      <w:kern w:val="0"/>
      <w:szCs w:val="21"/>
    </w:rPr>
  </w:style>
  <w:style w:type="paragraph" w:customStyle="1" w:styleId="aff7">
    <w:name w:val="文档正文"/>
    <w:basedOn w:val="a"/>
    <w:qFormat/>
    <w:rsid w:val="00837A2E"/>
    <w:pPr>
      <w:spacing w:line="360" w:lineRule="auto"/>
    </w:pPr>
    <w:rPr>
      <w:rFonts w:ascii="宋体" w:hAnsi="宋体" w:cs="Arial"/>
      <w:b/>
      <w:bCs/>
      <w:szCs w:val="21"/>
    </w:rPr>
  </w:style>
  <w:style w:type="paragraph" w:customStyle="1" w:styleId="xl41">
    <w:name w:val="xl41"/>
    <w:basedOn w:val="a"/>
    <w:qFormat/>
    <w:rsid w:val="00837A2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837A2E"/>
    <w:pPr>
      <w:adjustRightInd w:val="0"/>
      <w:spacing w:line="360" w:lineRule="auto"/>
    </w:pPr>
    <w:rPr>
      <w:kern w:val="0"/>
      <w:sz w:val="24"/>
      <w:szCs w:val="20"/>
    </w:rPr>
  </w:style>
  <w:style w:type="paragraph" w:customStyle="1" w:styleId="35">
    <w:name w:val="表格3"/>
    <w:basedOn w:val="a"/>
    <w:qFormat/>
    <w:rsid w:val="00837A2E"/>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837A2E"/>
  </w:style>
  <w:style w:type="paragraph" w:customStyle="1" w:styleId="xl71">
    <w:name w:val="xl71"/>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837A2E"/>
    <w:pPr>
      <w:spacing w:afterLines="50" w:line="360" w:lineRule="auto"/>
    </w:pPr>
    <w:rPr>
      <w:rFonts w:ascii="仿宋_GB2312" w:eastAsia="仿宋_GB2312" w:hAnsi="宋体"/>
      <w:sz w:val="24"/>
      <w:szCs w:val="24"/>
    </w:rPr>
  </w:style>
  <w:style w:type="paragraph" w:customStyle="1" w:styleId="p17">
    <w:name w:val="p17"/>
    <w:basedOn w:val="a"/>
    <w:qFormat/>
    <w:rsid w:val="00837A2E"/>
    <w:pPr>
      <w:widowControl/>
    </w:pPr>
    <w:rPr>
      <w:kern w:val="0"/>
      <w:szCs w:val="21"/>
    </w:rPr>
  </w:style>
  <w:style w:type="paragraph" w:customStyle="1" w:styleId="xl59">
    <w:name w:val="xl59"/>
    <w:basedOn w:val="a"/>
    <w:qFormat/>
    <w:rsid w:val="00837A2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837A2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837A2E"/>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837A2E"/>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837A2E"/>
    <w:pPr>
      <w:ind w:firstLineChars="200" w:firstLine="420"/>
    </w:pPr>
  </w:style>
  <w:style w:type="paragraph" w:customStyle="1" w:styleId="110">
    <w:name w:val="列出段落11"/>
    <w:basedOn w:val="a"/>
    <w:uiPriority w:val="34"/>
    <w:qFormat/>
    <w:rsid w:val="00837A2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837A2E"/>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837A2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837A2E"/>
    <w:pPr>
      <w:tabs>
        <w:tab w:val="left" w:pos="360"/>
      </w:tabs>
    </w:pPr>
    <w:rPr>
      <w:sz w:val="24"/>
      <w:szCs w:val="24"/>
    </w:rPr>
  </w:style>
  <w:style w:type="paragraph" w:customStyle="1" w:styleId="xl69">
    <w:name w:val="xl69"/>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837A2E"/>
    <w:pPr>
      <w:ind w:firstLineChars="200" w:firstLine="420"/>
    </w:pPr>
  </w:style>
  <w:style w:type="paragraph" w:customStyle="1" w:styleId="p18">
    <w:name w:val="p18"/>
    <w:basedOn w:val="a"/>
    <w:qFormat/>
    <w:rsid w:val="00837A2E"/>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837A2E"/>
    <w:rPr>
      <w:rFonts w:ascii="宋体" w:hAnsi="宋体"/>
      <w:szCs w:val="24"/>
    </w:rPr>
  </w:style>
  <w:style w:type="paragraph" w:customStyle="1" w:styleId="180">
    <w:name w:val="18"/>
    <w:basedOn w:val="a"/>
    <w:qFormat/>
    <w:rsid w:val="00837A2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837A2E"/>
    <w:pPr>
      <w:spacing w:beforeLines="25" w:afterLines="25" w:line="360" w:lineRule="auto"/>
      <w:ind w:firstLineChars="200" w:firstLine="480"/>
    </w:pPr>
    <w:rPr>
      <w:sz w:val="24"/>
      <w:szCs w:val="21"/>
    </w:rPr>
  </w:style>
  <w:style w:type="paragraph" w:customStyle="1" w:styleId="affa">
    <w:name w:val="文字列表"/>
    <w:basedOn w:val="af7"/>
    <w:qFormat/>
    <w:rsid w:val="00837A2E"/>
  </w:style>
  <w:style w:type="paragraph" w:customStyle="1" w:styleId="Web">
    <w:name w:val="普通 (Web)"/>
    <w:basedOn w:val="a"/>
    <w:qFormat/>
    <w:rsid w:val="00837A2E"/>
    <w:rPr>
      <w:sz w:val="24"/>
      <w:szCs w:val="24"/>
    </w:rPr>
  </w:style>
  <w:style w:type="paragraph" w:customStyle="1" w:styleId="xl27">
    <w:name w:val="xl27"/>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837A2E"/>
    <w:rPr>
      <w:rFonts w:ascii="Tahoma" w:hAnsi="Tahoma"/>
      <w:sz w:val="24"/>
      <w:szCs w:val="20"/>
    </w:rPr>
  </w:style>
  <w:style w:type="paragraph" w:customStyle="1" w:styleId="xl75">
    <w:name w:val="xl75"/>
    <w:basedOn w:val="a"/>
    <w:qFormat/>
    <w:rsid w:val="00837A2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837A2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837A2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837A2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837A2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837A2E"/>
    <w:pPr>
      <w:spacing w:line="360" w:lineRule="auto"/>
    </w:pPr>
    <w:rPr>
      <w:rFonts w:ascii="宋体" w:hAnsi="宋体"/>
      <w:bCs/>
      <w:szCs w:val="21"/>
    </w:rPr>
  </w:style>
  <w:style w:type="paragraph" w:customStyle="1" w:styleId="TOC2">
    <w:name w:val="TOC 标题2"/>
    <w:basedOn w:val="1"/>
    <w:next w:val="a"/>
    <w:uiPriority w:val="39"/>
    <w:qFormat/>
    <w:rsid w:val="00837A2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837A2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837A2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837A2E"/>
    <w:pPr>
      <w:adjustRightInd w:val="0"/>
      <w:spacing w:after="284" w:line="113" w:lineRule="atLeast"/>
      <w:jc w:val="center"/>
      <w:textAlignment w:val="baseline"/>
    </w:pPr>
    <w:rPr>
      <w:kern w:val="0"/>
      <w:sz w:val="24"/>
      <w:szCs w:val="20"/>
    </w:rPr>
  </w:style>
  <w:style w:type="paragraph" w:customStyle="1" w:styleId="1b">
    <w:name w:val="正文1"/>
    <w:qFormat/>
    <w:rsid w:val="00837A2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837A2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837A2E"/>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837A2E"/>
    <w:pPr>
      <w:tabs>
        <w:tab w:val="left" w:pos="360"/>
      </w:tabs>
    </w:pPr>
    <w:rPr>
      <w:sz w:val="24"/>
      <w:szCs w:val="24"/>
    </w:rPr>
  </w:style>
  <w:style w:type="paragraph" w:customStyle="1" w:styleId="xl86">
    <w:name w:val="xl8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837A2E"/>
    <w:pPr>
      <w:spacing w:line="360" w:lineRule="auto"/>
      <w:ind w:firstLineChars="200" w:firstLine="480"/>
    </w:pPr>
    <w:rPr>
      <w:rFonts w:cs="宋体"/>
      <w:sz w:val="24"/>
      <w:szCs w:val="20"/>
    </w:rPr>
  </w:style>
  <w:style w:type="paragraph" w:customStyle="1" w:styleId="212">
    <w:name w:val="正文文本缩进 21"/>
    <w:basedOn w:val="a"/>
    <w:qFormat/>
    <w:rsid w:val="00837A2E"/>
    <w:pPr>
      <w:autoSpaceDE w:val="0"/>
      <w:autoSpaceDN w:val="0"/>
      <w:adjustRightInd w:val="0"/>
      <w:ind w:firstLine="540"/>
      <w:textAlignment w:val="baseline"/>
    </w:pPr>
    <w:rPr>
      <w:sz w:val="24"/>
      <w:szCs w:val="20"/>
    </w:rPr>
  </w:style>
  <w:style w:type="paragraph" w:customStyle="1" w:styleId="font9">
    <w:name w:val="font9"/>
    <w:basedOn w:val="a"/>
    <w:qFormat/>
    <w:rsid w:val="00837A2E"/>
    <w:pPr>
      <w:widowControl/>
      <w:spacing w:before="100" w:beforeAutospacing="1" w:after="100" w:afterAutospacing="1"/>
      <w:jc w:val="left"/>
    </w:pPr>
    <w:rPr>
      <w:b/>
      <w:bCs/>
      <w:kern w:val="0"/>
      <w:sz w:val="16"/>
      <w:szCs w:val="16"/>
    </w:rPr>
  </w:style>
  <w:style w:type="paragraph" w:customStyle="1" w:styleId="xl30">
    <w:name w:val="xl30"/>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837A2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837A2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837A2E"/>
    <w:pPr>
      <w:widowControl/>
    </w:pPr>
    <w:rPr>
      <w:kern w:val="0"/>
      <w:szCs w:val="21"/>
    </w:rPr>
  </w:style>
  <w:style w:type="paragraph" w:customStyle="1" w:styleId="xl79">
    <w:name w:val="xl79"/>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837A2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837A2E"/>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837A2E"/>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837A2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837A2E"/>
    <w:pPr>
      <w:suppressAutoHyphens/>
      <w:spacing w:line="240" w:lineRule="auto"/>
      <w:ind w:firstLine="420"/>
    </w:pPr>
    <w:rPr>
      <w:kern w:val="1"/>
      <w:szCs w:val="21"/>
    </w:rPr>
  </w:style>
  <w:style w:type="character" w:customStyle="1" w:styleId="navname">
    <w:name w:val="navname"/>
    <w:basedOn w:val="a1"/>
    <w:qFormat/>
    <w:rsid w:val="00837A2E"/>
  </w:style>
  <w:style w:type="character" w:customStyle="1" w:styleId="afff">
    <w:name w:val="无"/>
    <w:qFormat/>
    <w:rsid w:val="00837A2E"/>
  </w:style>
  <w:style w:type="character" w:customStyle="1" w:styleId="font31">
    <w:name w:val="font31"/>
    <w:basedOn w:val="a1"/>
    <w:qFormat/>
    <w:rsid w:val="00837A2E"/>
    <w:rPr>
      <w:rFonts w:ascii="Calibri" w:hAnsi="Calibri" w:cs="Calibri"/>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4843</Words>
  <Characters>5038</Characters>
  <Application>Microsoft Office Word</Application>
  <DocSecurity>0</DocSecurity>
  <Lines>209</Lines>
  <Paragraphs>229</Paragraphs>
  <ScaleCrop>false</ScaleCrop>
  <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4</cp:revision>
  <dcterms:created xsi:type="dcterms:W3CDTF">2025-10-22T18:18:00Z</dcterms:created>
  <dcterms:modified xsi:type="dcterms:W3CDTF">2025-10-22T18:29:00Z</dcterms:modified>
</cp:coreProperties>
</file>