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B14" w:rsidRDefault="00F83B14" w:rsidP="00F83B14">
      <w:pPr>
        <w:adjustRightInd w:val="0"/>
        <w:snapToGrid w:val="0"/>
        <w:jc w:val="center"/>
        <w:outlineLvl w:val="1"/>
        <w:rPr>
          <w:rFonts w:eastAsia="黑体"/>
          <w:color w:val="000000"/>
          <w:sz w:val="30"/>
          <w:szCs w:val="30"/>
        </w:rPr>
      </w:pPr>
      <w:bookmarkStart w:id="0" w:name="_Toc211958524"/>
      <w:bookmarkStart w:id="1" w:name="_GoBack"/>
      <w:bookmarkEnd w:id="1"/>
      <w:r>
        <w:rPr>
          <w:rFonts w:eastAsia="黑体"/>
          <w:color w:val="000000"/>
          <w:sz w:val="30"/>
          <w:szCs w:val="30"/>
        </w:rPr>
        <w:t>一、说明</w:t>
      </w:r>
      <w:bookmarkEnd w:id="0"/>
    </w:p>
    <w:p w:rsidR="00F83B14" w:rsidRDefault="00F83B14" w:rsidP="00F83B14">
      <w:pPr>
        <w:snapToGrid w:val="0"/>
        <w:ind w:firstLineChars="200" w:firstLine="442"/>
        <w:jc w:val="left"/>
        <w:outlineLvl w:val="2"/>
        <w:rPr>
          <w:b/>
          <w:color w:val="000000"/>
          <w:sz w:val="22"/>
        </w:rPr>
      </w:pPr>
      <w:bookmarkStart w:id="2" w:name="_Toc211958525"/>
      <w:r>
        <w:rPr>
          <w:b/>
          <w:color w:val="000000"/>
          <w:sz w:val="22"/>
        </w:rPr>
        <w:t xml:space="preserve">1 </w:t>
      </w:r>
      <w:r>
        <w:rPr>
          <w:b/>
          <w:color w:val="000000"/>
          <w:sz w:val="22"/>
        </w:rPr>
        <w:t>总则</w:t>
      </w:r>
      <w:bookmarkEnd w:id="2"/>
    </w:p>
    <w:p w:rsidR="00F83B14" w:rsidRDefault="00F83B14" w:rsidP="00F83B14">
      <w:pPr>
        <w:snapToGrid w:val="0"/>
        <w:ind w:firstLineChars="200" w:firstLine="440"/>
        <w:rPr>
          <w:sz w:val="22"/>
        </w:rPr>
      </w:pPr>
      <w:r>
        <w:rPr>
          <w:sz w:val="22"/>
        </w:rPr>
        <w:t xml:space="preserve">1.1 </w:t>
      </w:r>
      <w:r>
        <w:rPr>
          <w:sz w:val="22"/>
        </w:rPr>
        <w:t>投标人应具备国家或行业管理部门规定的，在本市实施本项目所需的资格（资质）和相关手续（如果有），由此引起的所有有关事宜及费用由投标人自行负责。</w:t>
      </w:r>
    </w:p>
    <w:p w:rsidR="00F83B14" w:rsidRDefault="00F83B14" w:rsidP="00F83B14">
      <w:pPr>
        <w:snapToGrid w:val="0"/>
        <w:ind w:firstLineChars="200" w:firstLine="440"/>
        <w:rPr>
          <w:sz w:val="22"/>
        </w:rPr>
      </w:pPr>
      <w:r>
        <w:rPr>
          <w:sz w:val="22"/>
        </w:rPr>
        <w:t xml:space="preserve">1.2 </w:t>
      </w:r>
      <w:r>
        <w:rPr>
          <w:sz w:val="22"/>
        </w:rPr>
        <w:t>投标人对所提供的货物应当享有合法的所有权，没有侵犯任何第三方的知识产权、技术秘密等权利，而且不存在任何抵押、留置、查封等产权瑕疵。</w:t>
      </w:r>
    </w:p>
    <w:p w:rsidR="00F83B14" w:rsidRDefault="00F83B14" w:rsidP="00F83B14">
      <w:pPr>
        <w:snapToGrid w:val="0"/>
        <w:ind w:firstLineChars="200" w:firstLine="440"/>
        <w:rPr>
          <w:sz w:val="22"/>
        </w:rPr>
      </w:pPr>
      <w:r>
        <w:rPr>
          <w:sz w:val="22"/>
        </w:rPr>
        <w:t xml:space="preserve">1.3 </w:t>
      </w:r>
      <w:r>
        <w:rPr>
          <w:sz w:val="22"/>
        </w:rPr>
        <w:t>投标人提供的货物应当是全新的、未使用过的，货物和相关服务应当符合招标文件的要求，并且其质量完全符合国家标准</w:t>
      </w:r>
      <w:r>
        <w:rPr>
          <w:color w:val="000000"/>
          <w:sz w:val="22"/>
        </w:rPr>
        <w:t>和招标需求</w:t>
      </w:r>
      <w:r>
        <w:rPr>
          <w:sz w:val="22"/>
        </w:rPr>
        <w:t>。</w:t>
      </w:r>
    </w:p>
    <w:p w:rsidR="00F83B14" w:rsidRDefault="00F83B14" w:rsidP="00F83B14">
      <w:pPr>
        <w:snapToGrid w:val="0"/>
        <w:ind w:firstLineChars="200" w:firstLine="440"/>
        <w:jc w:val="left"/>
        <w:rPr>
          <w:sz w:val="22"/>
        </w:rPr>
      </w:pPr>
      <w:r>
        <w:rPr>
          <w:sz w:val="22"/>
        </w:rPr>
        <w:t xml:space="preserve">1.4 </w:t>
      </w:r>
      <w:r>
        <w:rPr>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F83B14" w:rsidRDefault="00F83B14" w:rsidP="00F83B14">
      <w:pPr>
        <w:snapToGrid w:val="0"/>
        <w:ind w:firstLineChars="200" w:firstLine="440"/>
        <w:jc w:val="left"/>
        <w:rPr>
          <w:sz w:val="22"/>
        </w:rPr>
      </w:pPr>
      <w:r>
        <w:rPr>
          <w:sz w:val="22"/>
        </w:rPr>
        <w:t xml:space="preserve">★1.5 </w:t>
      </w:r>
      <w:r>
        <w:rPr>
          <w:sz w:val="22"/>
        </w:rPr>
        <w:t>若本项目涉及国家强制认证产品（信息安全产品、</w:t>
      </w:r>
      <w:r>
        <w:rPr>
          <w:sz w:val="22"/>
        </w:rPr>
        <w:t>3C</w:t>
      </w:r>
      <w:r>
        <w:rPr>
          <w:sz w:val="22"/>
        </w:rPr>
        <w:t>认证产品、强制节能产品、电信设备进网许可证等），则根据国家有关规定，投标人提供的产品必须满足强制认证要求。</w:t>
      </w:r>
      <w:r>
        <w:rPr>
          <w:rFonts w:hAnsi="宋体" w:hint="eastAsia"/>
          <w:sz w:val="22"/>
        </w:rPr>
        <w:t>（详见第一章投标人须知及前附表</w:t>
      </w:r>
      <w:r>
        <w:rPr>
          <w:rFonts w:hAnsi="宋体" w:hint="eastAsia"/>
          <w:sz w:val="22"/>
        </w:rPr>
        <w:t>21.3</w:t>
      </w:r>
      <w:r>
        <w:rPr>
          <w:rFonts w:hAnsi="宋体" w:hint="eastAsia"/>
          <w:sz w:val="22"/>
        </w:rPr>
        <w:t>（</w:t>
      </w:r>
      <w:r>
        <w:rPr>
          <w:rFonts w:hAnsi="宋体" w:hint="eastAsia"/>
          <w:sz w:val="22"/>
        </w:rPr>
        <w:t>9</w:t>
      </w:r>
      <w:r>
        <w:rPr>
          <w:rFonts w:hAnsi="宋体" w:hint="eastAsia"/>
          <w:sz w:val="22"/>
        </w:rPr>
        <w:t>））</w:t>
      </w:r>
    </w:p>
    <w:p w:rsidR="00F83B14" w:rsidRDefault="00F83B14" w:rsidP="00F83B14">
      <w:pPr>
        <w:snapToGrid w:val="0"/>
        <w:ind w:firstLineChars="200" w:firstLine="440"/>
        <w:jc w:val="left"/>
        <w:rPr>
          <w:color w:val="FF0000"/>
          <w:sz w:val="22"/>
        </w:rPr>
      </w:pPr>
      <w:r>
        <w:rPr>
          <w:color w:val="FF0000"/>
          <w:sz w:val="22"/>
        </w:rPr>
        <w:t>★</w:t>
      </w:r>
      <w:r>
        <w:rPr>
          <w:rFonts w:hint="eastAsia"/>
          <w:color w:val="FF0000"/>
          <w:sz w:val="22"/>
        </w:rPr>
        <w:t>1.6</w:t>
      </w:r>
      <w:r>
        <w:rPr>
          <w:color w:val="FF0000"/>
          <w:sz w:val="22"/>
        </w:rPr>
        <w:t>投标人提供的产品必须符合国家强制性标准</w:t>
      </w:r>
      <w:r>
        <w:rPr>
          <w:rFonts w:hint="eastAsia"/>
          <w:color w:val="FF0000"/>
          <w:sz w:val="22"/>
        </w:rPr>
        <w:t>。</w:t>
      </w:r>
    </w:p>
    <w:p w:rsidR="00F83B14" w:rsidRDefault="00F83B14" w:rsidP="00F83B14">
      <w:pPr>
        <w:snapToGrid w:val="0"/>
        <w:ind w:firstLineChars="200" w:firstLine="440"/>
        <w:rPr>
          <w:sz w:val="22"/>
        </w:rPr>
      </w:pPr>
      <w:r>
        <w:rPr>
          <w:sz w:val="22"/>
        </w:rPr>
        <w:t>1.</w:t>
      </w:r>
      <w:r>
        <w:rPr>
          <w:rFonts w:hint="eastAsia"/>
          <w:sz w:val="22"/>
        </w:rPr>
        <w:t>7</w:t>
      </w:r>
      <w:r>
        <w:rPr>
          <w:sz w:val="22"/>
        </w:rPr>
        <w:t>采购人在技术需求和图纸或图片（如果有）中指出的工艺、材料和货物的标准以及参照的技术参数或型号仅起说明作用，并没有任何限制性和排他性，投标人在投标中可以选用其他替代标准、技术参数或型号，但这些替代要在不影响功能实现的前提下，并在可接受范围内接受偏离。</w:t>
      </w:r>
    </w:p>
    <w:p w:rsidR="00F83B14" w:rsidRDefault="00F83B14" w:rsidP="00F83B14">
      <w:pPr>
        <w:snapToGrid w:val="0"/>
        <w:ind w:firstLineChars="200" w:firstLine="440"/>
        <w:rPr>
          <w:sz w:val="22"/>
        </w:rPr>
      </w:pPr>
      <w:r>
        <w:rPr>
          <w:sz w:val="22"/>
        </w:rPr>
        <w:t>1.</w:t>
      </w:r>
      <w:r>
        <w:rPr>
          <w:rFonts w:hint="eastAsia"/>
          <w:sz w:val="22"/>
        </w:rPr>
        <w:t>8</w:t>
      </w:r>
      <w:r>
        <w:rPr>
          <w:sz w:val="22"/>
        </w:rPr>
        <w:t>投标人在投标前应认真了解采购人的使用需求、使用条件（使用空间、能源条件等）和其他相关条件，一旦中标，应按照招标文件和合同规定的要求提供货物及相关服务。</w:t>
      </w:r>
    </w:p>
    <w:p w:rsidR="00F83B14" w:rsidRDefault="00F83B14" w:rsidP="00F83B14">
      <w:pPr>
        <w:snapToGrid w:val="0"/>
        <w:ind w:firstLineChars="200" w:firstLine="440"/>
        <w:rPr>
          <w:sz w:val="22"/>
        </w:rPr>
      </w:pPr>
      <w:r>
        <w:rPr>
          <w:sz w:val="22"/>
        </w:rPr>
        <w:t>1.</w:t>
      </w:r>
      <w:r>
        <w:rPr>
          <w:rFonts w:hint="eastAsia"/>
          <w:sz w:val="22"/>
        </w:rPr>
        <w:t>9</w:t>
      </w:r>
      <w:r>
        <w:rPr>
          <w:sz w:val="22"/>
        </w:rPr>
        <w:t xml:space="preserve"> </w:t>
      </w:r>
      <w:r>
        <w:rPr>
          <w:sz w:val="22"/>
        </w:rPr>
        <w:t>投标人应根据本章节中详细技术规格要求，采用市场主流产品或按照要求提供定制产品参加竞标。同时，</w:t>
      </w:r>
      <w:r>
        <w:rPr>
          <w:b/>
          <w:color w:val="000000"/>
          <w:sz w:val="22"/>
        </w:rPr>
        <w:t>请投标人务必注意：无论是正偏离还是负偏离，都不得与招标要求相差太大，否则将可能影响投标人的得分</w:t>
      </w:r>
      <w:r>
        <w:rPr>
          <w:sz w:val="22"/>
        </w:rPr>
        <w:t>。一旦中标，投标人应按投标文件的承诺签订合同并提供相应的产品和服务。</w:t>
      </w:r>
    </w:p>
    <w:p w:rsidR="00F83B14" w:rsidRDefault="00F83B14" w:rsidP="00F83B14">
      <w:pPr>
        <w:adjustRightInd w:val="0"/>
        <w:snapToGrid w:val="0"/>
        <w:ind w:firstLineChars="200" w:firstLine="440"/>
        <w:rPr>
          <w:sz w:val="22"/>
        </w:rPr>
      </w:pPr>
      <w:r>
        <w:rPr>
          <w:sz w:val="22"/>
        </w:rPr>
        <w:t>1.</w:t>
      </w:r>
      <w:r>
        <w:rPr>
          <w:rFonts w:hint="eastAsia"/>
          <w:sz w:val="22"/>
        </w:rPr>
        <w:t>10</w:t>
      </w:r>
      <w:r>
        <w:rPr>
          <w:rFonts w:hint="eastAsia"/>
          <w:sz w:val="22"/>
        </w:rPr>
        <w:t>投标人认为招标文件（包括招标补充文件）存在排他性或歧视性条款，自收到招标文件之日或者招标文件公告期限届满之日起</w:t>
      </w:r>
      <w:r>
        <w:rPr>
          <w:sz w:val="22"/>
        </w:rPr>
        <w:t>10</w:t>
      </w:r>
      <w:r>
        <w:rPr>
          <w:sz w:val="22"/>
        </w:rPr>
        <w:t>日内</w:t>
      </w:r>
      <w:r>
        <w:rPr>
          <w:rFonts w:hint="eastAsia"/>
          <w:sz w:val="22"/>
        </w:rPr>
        <w:t>，以书面形式提出，并附相关证据。</w:t>
      </w:r>
    </w:p>
    <w:p w:rsidR="00F83B14" w:rsidRDefault="00F83B14" w:rsidP="00F83B14">
      <w:pPr>
        <w:snapToGrid w:val="0"/>
        <w:ind w:firstLineChars="200" w:firstLine="440"/>
        <w:rPr>
          <w:sz w:val="22"/>
        </w:rPr>
      </w:pPr>
    </w:p>
    <w:p w:rsidR="00F83B14" w:rsidRDefault="00F83B14" w:rsidP="00F83B14">
      <w:pPr>
        <w:adjustRightInd w:val="0"/>
        <w:snapToGrid w:val="0"/>
        <w:jc w:val="center"/>
        <w:outlineLvl w:val="1"/>
        <w:rPr>
          <w:rFonts w:eastAsia="黑体"/>
          <w:color w:val="000000"/>
          <w:sz w:val="30"/>
          <w:szCs w:val="30"/>
        </w:rPr>
      </w:pPr>
      <w:bookmarkStart w:id="3" w:name="_Toc211958526"/>
      <w:r>
        <w:rPr>
          <w:rFonts w:eastAsia="黑体"/>
          <w:color w:val="000000"/>
          <w:sz w:val="30"/>
          <w:szCs w:val="30"/>
        </w:rPr>
        <w:t>二、项目概况</w:t>
      </w:r>
      <w:bookmarkEnd w:id="3"/>
    </w:p>
    <w:p w:rsidR="00F83B14" w:rsidRDefault="00F83B14" w:rsidP="00F83B14">
      <w:pPr>
        <w:snapToGrid w:val="0"/>
        <w:ind w:firstLineChars="200" w:firstLine="442"/>
        <w:outlineLvl w:val="2"/>
        <w:rPr>
          <w:b/>
          <w:bCs/>
          <w:sz w:val="22"/>
        </w:rPr>
      </w:pPr>
      <w:bookmarkStart w:id="4" w:name="_Toc211958527"/>
      <w:r>
        <w:rPr>
          <w:b/>
          <w:bCs/>
          <w:sz w:val="22"/>
        </w:rPr>
        <w:t xml:space="preserve">2 </w:t>
      </w:r>
      <w:r>
        <w:rPr>
          <w:b/>
          <w:bCs/>
          <w:sz w:val="22"/>
        </w:rPr>
        <w:t>项目名称</w:t>
      </w:r>
      <w:bookmarkEnd w:id="4"/>
    </w:p>
    <w:p w:rsidR="00F83B14" w:rsidRDefault="00F83B14" w:rsidP="00F83B14">
      <w:pPr>
        <w:snapToGrid w:val="0"/>
        <w:ind w:firstLineChars="200" w:firstLine="442"/>
        <w:rPr>
          <w:b/>
          <w:bCs/>
          <w:sz w:val="22"/>
        </w:rPr>
      </w:pPr>
      <w:r>
        <w:rPr>
          <w:b/>
          <w:bCs/>
          <w:sz w:val="22"/>
        </w:rPr>
        <w:t>项目名称：</w:t>
      </w:r>
      <w:r>
        <w:rPr>
          <w:rFonts w:hint="eastAsia"/>
          <w:b/>
          <w:bCs/>
          <w:sz w:val="22"/>
        </w:rPr>
        <w:t>CT</w:t>
      </w:r>
    </w:p>
    <w:p w:rsidR="00F83B14" w:rsidRDefault="00F83B14" w:rsidP="00F83B14">
      <w:pPr>
        <w:snapToGrid w:val="0"/>
        <w:ind w:firstLineChars="200" w:firstLine="442"/>
        <w:outlineLvl w:val="2"/>
        <w:rPr>
          <w:b/>
          <w:bCs/>
          <w:sz w:val="22"/>
        </w:rPr>
      </w:pPr>
      <w:bookmarkStart w:id="5" w:name="_Toc211958528"/>
      <w:r>
        <w:rPr>
          <w:b/>
          <w:bCs/>
          <w:sz w:val="22"/>
        </w:rPr>
        <w:t xml:space="preserve">3 </w:t>
      </w:r>
      <w:r>
        <w:rPr>
          <w:b/>
          <w:bCs/>
          <w:sz w:val="22"/>
        </w:rPr>
        <w:t>项目地点</w:t>
      </w:r>
      <w:bookmarkStart w:id="6" w:name="OLE_LINK41"/>
      <w:bookmarkStart w:id="7" w:name="OLE_LINK39"/>
      <w:r>
        <w:rPr>
          <w:b/>
          <w:bCs/>
          <w:sz w:val="22"/>
        </w:rPr>
        <w:t>地点</w:t>
      </w:r>
      <w:bookmarkEnd w:id="5"/>
    </w:p>
    <w:p w:rsidR="00F83B14" w:rsidRDefault="00F83B14" w:rsidP="00F83B14">
      <w:pPr>
        <w:snapToGrid w:val="0"/>
        <w:ind w:firstLineChars="200" w:firstLine="440"/>
        <w:rPr>
          <w:sz w:val="22"/>
        </w:rPr>
      </w:pPr>
      <w:r>
        <w:rPr>
          <w:rFonts w:hint="eastAsia"/>
          <w:sz w:val="22"/>
        </w:rPr>
        <w:t>采购人</w:t>
      </w:r>
      <w:bookmarkStart w:id="8" w:name="OLE_LINK55"/>
      <w:bookmarkStart w:id="9" w:name="OLE_LINK56"/>
      <w:r>
        <w:rPr>
          <w:rFonts w:hint="eastAsia"/>
          <w:sz w:val="22"/>
        </w:rPr>
        <w:t>指</w:t>
      </w:r>
      <w:bookmarkEnd w:id="8"/>
      <w:bookmarkEnd w:id="9"/>
      <w:r>
        <w:rPr>
          <w:rFonts w:hint="eastAsia"/>
          <w:sz w:val="22"/>
        </w:rPr>
        <w:t>定地点</w:t>
      </w:r>
      <w:bookmarkEnd w:id="6"/>
      <w:bookmarkEnd w:id="7"/>
    </w:p>
    <w:p w:rsidR="00F83B14" w:rsidRDefault="00F83B14" w:rsidP="00F83B14">
      <w:pPr>
        <w:adjustRightInd w:val="0"/>
        <w:snapToGrid w:val="0"/>
        <w:ind w:firstLineChars="200" w:firstLine="442"/>
        <w:jc w:val="left"/>
        <w:outlineLvl w:val="2"/>
        <w:rPr>
          <w:b/>
          <w:color w:val="000000"/>
          <w:sz w:val="22"/>
        </w:rPr>
      </w:pPr>
      <w:bookmarkStart w:id="10" w:name="_Toc211958529"/>
      <w:r>
        <w:rPr>
          <w:b/>
          <w:color w:val="000000"/>
          <w:sz w:val="22"/>
        </w:rPr>
        <w:t xml:space="preserve">4 </w:t>
      </w:r>
      <w:r>
        <w:rPr>
          <w:b/>
          <w:color w:val="000000"/>
          <w:sz w:val="22"/>
        </w:rPr>
        <w:t>招标范围与内容</w:t>
      </w:r>
      <w:bookmarkEnd w:id="10"/>
    </w:p>
    <w:p w:rsidR="00F83B14" w:rsidRDefault="00F83B14" w:rsidP="00F83B14">
      <w:pPr>
        <w:snapToGrid w:val="0"/>
        <w:ind w:firstLineChars="200" w:firstLine="440"/>
        <w:rPr>
          <w:sz w:val="22"/>
        </w:rPr>
      </w:pPr>
      <w:r>
        <w:rPr>
          <w:sz w:val="22"/>
        </w:rPr>
        <w:t xml:space="preserve">4.1 </w:t>
      </w:r>
      <w:r>
        <w:rPr>
          <w:sz w:val="22"/>
        </w:rPr>
        <w:t>项目背景及现状：</w:t>
      </w:r>
      <w:r>
        <w:rPr>
          <w:rFonts w:hint="eastAsia"/>
          <w:sz w:val="22"/>
        </w:rPr>
        <w:t>该设备为医院放射科用于对人体进行断层扫描，并借助计算机处理产生身体内部结构的详细图像，应用于各种疾病的诊断。</w:t>
      </w:r>
    </w:p>
    <w:p w:rsidR="00F83B14" w:rsidRDefault="00F83B14" w:rsidP="00F83B14">
      <w:pPr>
        <w:snapToGrid w:val="0"/>
        <w:ind w:firstLineChars="200" w:firstLine="440"/>
        <w:rPr>
          <w:sz w:val="22"/>
        </w:rPr>
      </w:pPr>
      <w:r>
        <w:rPr>
          <w:sz w:val="22"/>
        </w:rPr>
        <w:lastRenderedPageBreak/>
        <w:t xml:space="preserve">4.2 </w:t>
      </w:r>
      <w:r>
        <w:rPr>
          <w:sz w:val="22"/>
        </w:rPr>
        <w:t>项目招标范围及内容：</w:t>
      </w:r>
      <w:bookmarkStart w:id="11" w:name="OLE_LINK60"/>
      <w:bookmarkStart w:id="12" w:name="OLE_LINK61"/>
      <w:r>
        <w:rPr>
          <w:rFonts w:ascii="宋体" w:hAnsi="宋体" w:hint="eastAsia"/>
          <w:sz w:val="22"/>
        </w:rPr>
        <w:t>采</w:t>
      </w:r>
      <w:bookmarkStart w:id="13" w:name="OLE_LINK68"/>
      <w:bookmarkStart w:id="14" w:name="OLE_LINK70"/>
      <w:bookmarkStart w:id="15" w:name="OLE_LINK57"/>
      <w:bookmarkStart w:id="16" w:name="OLE_LINK58"/>
      <w:r>
        <w:rPr>
          <w:rFonts w:ascii="宋体" w:hAnsi="宋体" w:hint="eastAsia"/>
          <w:sz w:val="22"/>
        </w:rPr>
        <w:t>购</w:t>
      </w:r>
      <w:bookmarkEnd w:id="13"/>
      <w:bookmarkEnd w:id="14"/>
      <w:r>
        <w:rPr>
          <w:rFonts w:ascii="宋体" w:hAnsi="宋体"/>
          <w:sz w:val="22"/>
        </w:rPr>
        <w:t>2</w:t>
      </w:r>
      <w:r>
        <w:rPr>
          <w:rFonts w:ascii="宋体" w:hAnsi="宋体" w:hint="eastAsia"/>
          <w:sz w:val="22"/>
        </w:rPr>
        <w:t>套同品牌不同型号的CT</w:t>
      </w:r>
      <w:bookmarkEnd w:id="11"/>
      <w:bookmarkEnd w:id="12"/>
      <w:bookmarkEnd w:id="15"/>
      <w:bookmarkEnd w:id="16"/>
    </w:p>
    <w:p w:rsidR="00F83B14" w:rsidRDefault="00F83B14" w:rsidP="00F83B14">
      <w:pPr>
        <w:snapToGrid w:val="0"/>
        <w:ind w:firstLineChars="200" w:firstLine="440"/>
        <w:rPr>
          <w:sz w:val="22"/>
        </w:rPr>
      </w:pPr>
      <w:r>
        <w:rPr>
          <w:sz w:val="22"/>
        </w:rPr>
        <w:t xml:space="preserve">4.3 </w:t>
      </w:r>
      <w:r>
        <w:rPr>
          <w:sz w:val="22"/>
        </w:rPr>
        <w:t>供货期：自合同签订之日起</w:t>
      </w:r>
      <w:r>
        <w:rPr>
          <w:rFonts w:hint="eastAsia"/>
          <w:sz w:val="22"/>
        </w:rPr>
        <w:t>30</w:t>
      </w:r>
      <w:r>
        <w:rPr>
          <w:sz w:val="22"/>
        </w:rPr>
        <w:t>天</w:t>
      </w:r>
      <w:r>
        <w:rPr>
          <w:rFonts w:hint="eastAsia"/>
          <w:bCs/>
          <w:sz w:val="22"/>
        </w:rPr>
        <w:t>内完成设备交付，安装，调试，培训，具体可自报。</w:t>
      </w:r>
    </w:p>
    <w:p w:rsidR="00F83B14" w:rsidRDefault="00F83B14" w:rsidP="00F83B14">
      <w:pPr>
        <w:adjustRightInd w:val="0"/>
        <w:snapToGrid w:val="0"/>
        <w:ind w:firstLineChars="200" w:firstLine="442"/>
        <w:jc w:val="left"/>
        <w:outlineLvl w:val="2"/>
        <w:rPr>
          <w:b/>
          <w:color w:val="000000"/>
          <w:sz w:val="22"/>
        </w:rPr>
      </w:pPr>
      <w:bookmarkStart w:id="17" w:name="_Toc211958530"/>
      <w:r>
        <w:rPr>
          <w:b/>
          <w:color w:val="000000"/>
          <w:sz w:val="22"/>
        </w:rPr>
        <w:t xml:space="preserve">5 </w:t>
      </w:r>
      <w:r>
        <w:rPr>
          <w:b/>
          <w:color w:val="000000"/>
          <w:sz w:val="22"/>
        </w:rPr>
        <w:t>承包方式</w:t>
      </w:r>
      <w:bookmarkEnd w:id="17"/>
    </w:p>
    <w:p w:rsidR="00F83B14" w:rsidRDefault="00F83B14" w:rsidP="00F83B14">
      <w:pPr>
        <w:snapToGrid w:val="0"/>
        <w:ind w:firstLineChars="200" w:firstLine="440"/>
        <w:rPr>
          <w:sz w:val="22"/>
        </w:rPr>
      </w:pPr>
      <w:r>
        <w:rPr>
          <w:sz w:val="22"/>
        </w:rPr>
        <w:t xml:space="preserve">5.1 </w:t>
      </w:r>
      <w:r>
        <w:rPr>
          <w:sz w:val="22"/>
        </w:rPr>
        <w:t>依据本项目的招标范围和内容，中标人以包工、包料、包质包量、包安全可靠的方式实施</w:t>
      </w:r>
      <w:r>
        <w:rPr>
          <w:rFonts w:hint="eastAsia"/>
          <w:sz w:val="22"/>
        </w:rPr>
        <w:t>总</w:t>
      </w:r>
      <w:r>
        <w:rPr>
          <w:sz w:val="22"/>
        </w:rPr>
        <w:t>承包。</w:t>
      </w:r>
    </w:p>
    <w:p w:rsidR="00F83B14" w:rsidRDefault="00F83B14" w:rsidP="00F83B14">
      <w:pPr>
        <w:snapToGrid w:val="0"/>
        <w:ind w:firstLineChars="200" w:firstLine="440"/>
        <w:rPr>
          <w:sz w:val="22"/>
        </w:rPr>
      </w:pPr>
      <w:r>
        <w:rPr>
          <w:color w:val="000000"/>
          <w:sz w:val="22"/>
        </w:rPr>
        <w:t>5.2</w:t>
      </w:r>
      <w:r>
        <w:rPr>
          <w:color w:val="0000FF"/>
          <w:sz w:val="22"/>
        </w:rPr>
        <w:t>本项目不允许分包。</w:t>
      </w:r>
    </w:p>
    <w:p w:rsidR="00F83B14" w:rsidRDefault="00F83B14" w:rsidP="00F83B14">
      <w:pPr>
        <w:adjustRightInd w:val="0"/>
        <w:snapToGrid w:val="0"/>
        <w:ind w:firstLineChars="200" w:firstLine="442"/>
        <w:jc w:val="left"/>
        <w:outlineLvl w:val="2"/>
        <w:rPr>
          <w:b/>
          <w:color w:val="000000"/>
          <w:sz w:val="22"/>
        </w:rPr>
      </w:pPr>
      <w:bookmarkStart w:id="18" w:name="_Toc211958531"/>
      <w:r>
        <w:rPr>
          <w:b/>
          <w:color w:val="000000"/>
          <w:sz w:val="22"/>
        </w:rPr>
        <w:t xml:space="preserve">6 </w:t>
      </w:r>
      <w:r>
        <w:rPr>
          <w:b/>
          <w:color w:val="000000"/>
          <w:sz w:val="22"/>
        </w:rPr>
        <w:t>合同的签订</w:t>
      </w:r>
      <w:bookmarkEnd w:id="18"/>
    </w:p>
    <w:p w:rsidR="00F83B14" w:rsidRDefault="00F83B14" w:rsidP="00F83B14">
      <w:pPr>
        <w:snapToGrid w:val="0"/>
        <w:ind w:firstLineChars="200" w:firstLine="440"/>
        <w:rPr>
          <w:sz w:val="22"/>
        </w:rPr>
      </w:pPr>
      <w:r>
        <w:rPr>
          <w:sz w:val="22"/>
        </w:rPr>
        <w:t xml:space="preserve">6.1 </w:t>
      </w:r>
      <w:r>
        <w:rPr>
          <w:sz w:val="22"/>
        </w:rPr>
        <w:t>本项目合同的标的、价格、质量及验收标准、考核管理、履约期限等主要条款应当与招标文件和中标人投标文件的内容一致，并互相补充和解释。</w:t>
      </w:r>
    </w:p>
    <w:p w:rsidR="00F83B14" w:rsidRDefault="00F83B14" w:rsidP="00F83B14">
      <w:pPr>
        <w:adjustRightInd w:val="0"/>
        <w:snapToGrid w:val="0"/>
        <w:ind w:firstLineChars="200" w:firstLine="442"/>
        <w:jc w:val="left"/>
        <w:outlineLvl w:val="2"/>
        <w:rPr>
          <w:sz w:val="22"/>
        </w:rPr>
      </w:pPr>
      <w:bookmarkStart w:id="19" w:name="_Toc211958532"/>
      <w:r>
        <w:rPr>
          <w:b/>
          <w:color w:val="000000"/>
          <w:sz w:val="22"/>
        </w:rPr>
        <w:t xml:space="preserve">7 </w:t>
      </w:r>
      <w:r>
        <w:rPr>
          <w:b/>
          <w:color w:val="000000"/>
          <w:sz w:val="22"/>
        </w:rPr>
        <w:t>结算原则和支付方式</w:t>
      </w:r>
      <w:bookmarkEnd w:id="19"/>
    </w:p>
    <w:p w:rsidR="00F83B14" w:rsidRDefault="00F83B14" w:rsidP="00F83B14">
      <w:pPr>
        <w:snapToGrid w:val="0"/>
        <w:ind w:firstLineChars="200" w:firstLine="440"/>
        <w:rPr>
          <w:sz w:val="22"/>
        </w:rPr>
      </w:pPr>
      <w:r>
        <w:rPr>
          <w:sz w:val="22"/>
        </w:rPr>
        <w:t xml:space="preserve">7.1 </w:t>
      </w:r>
      <w:r>
        <w:rPr>
          <w:sz w:val="22"/>
        </w:rPr>
        <w:t>结算原则</w:t>
      </w:r>
    </w:p>
    <w:p w:rsidR="00F83B14" w:rsidRDefault="00F83B14" w:rsidP="00F83B14">
      <w:pPr>
        <w:snapToGrid w:val="0"/>
        <w:ind w:firstLineChars="200" w:firstLine="440"/>
        <w:rPr>
          <w:b/>
          <w:bCs/>
          <w:color w:val="FF0000"/>
          <w:sz w:val="22"/>
          <w:u w:val="wavyHeavy"/>
        </w:rPr>
      </w:pPr>
      <w:r>
        <w:rPr>
          <w:sz w:val="22"/>
        </w:rPr>
        <w:t>7.1.1</w:t>
      </w:r>
      <w:r>
        <w:rPr>
          <w:sz w:val="22"/>
        </w:rPr>
        <w:t>本项目合同总价不变，采购人不会因人工费、物价、费率、汇率或其他因素（不可抗力除外）的变动而进行调整。</w:t>
      </w:r>
    </w:p>
    <w:p w:rsidR="00F83B14" w:rsidRDefault="00F83B14" w:rsidP="00F83B14">
      <w:pPr>
        <w:snapToGrid w:val="0"/>
        <w:ind w:firstLineChars="200" w:firstLine="440"/>
        <w:rPr>
          <w:sz w:val="22"/>
        </w:rPr>
      </w:pPr>
      <w:r>
        <w:rPr>
          <w:sz w:val="22"/>
        </w:rPr>
        <w:t>7.1.2</w:t>
      </w:r>
      <w:r>
        <w:rPr>
          <w:sz w:val="22"/>
        </w:rPr>
        <w:t>发生设备维修的，如该设备尚在保修期内的，采购人不另行支付相关费用；如在保修期外的，单价按照投标文件中明确的备品备件单价（含维修人工费）计取，数量按实结算。如投标文件中没有类似备品备件单价可参照的，则由合同双方协商确定维修单价。</w:t>
      </w:r>
    </w:p>
    <w:p w:rsidR="00F83B14" w:rsidRDefault="00F83B14" w:rsidP="00F83B14">
      <w:pPr>
        <w:snapToGrid w:val="0"/>
        <w:ind w:firstLineChars="200" w:firstLine="440"/>
        <w:rPr>
          <w:sz w:val="22"/>
        </w:rPr>
      </w:pPr>
      <w:r>
        <w:rPr>
          <w:sz w:val="22"/>
        </w:rPr>
        <w:t xml:space="preserve">7.2 </w:t>
      </w:r>
      <w:r>
        <w:rPr>
          <w:sz w:val="22"/>
        </w:rPr>
        <w:t>支付方式</w:t>
      </w:r>
    </w:p>
    <w:p w:rsidR="00F83B14" w:rsidRDefault="00F83B14" w:rsidP="00F83B14">
      <w:pPr>
        <w:snapToGrid w:val="0"/>
        <w:ind w:firstLineChars="200" w:firstLine="440"/>
        <w:rPr>
          <w:sz w:val="22"/>
        </w:rPr>
      </w:pPr>
      <w:bookmarkStart w:id="20" w:name="OLE_LINK59"/>
      <w:bookmarkStart w:id="21" w:name="OLE_LINK53"/>
      <w:r>
        <w:rPr>
          <w:sz w:val="22"/>
        </w:rPr>
        <w:t xml:space="preserve">7.2.1 </w:t>
      </w:r>
      <w:r>
        <w:rPr>
          <w:sz w:val="22"/>
        </w:rPr>
        <w:t>本项目合同金额采用</w:t>
      </w:r>
      <w:r>
        <w:rPr>
          <w:b/>
          <w:color w:val="FF0000"/>
          <w:sz w:val="22"/>
          <w:u w:val="wavyHeavy"/>
        </w:rPr>
        <w:t>一次性支付</w:t>
      </w:r>
      <w:r>
        <w:rPr>
          <w:sz w:val="22"/>
        </w:rPr>
        <w:t>方式，在采购人和中标人合同签订，按下款要求支付相应的合同款项。</w:t>
      </w:r>
    </w:p>
    <w:p w:rsidR="00F83B14" w:rsidRPr="00F239B2" w:rsidRDefault="00F83B14" w:rsidP="00F83B14">
      <w:pPr>
        <w:snapToGrid w:val="0"/>
        <w:ind w:firstLineChars="200" w:firstLine="440"/>
        <w:rPr>
          <w:i/>
          <w:color w:val="FF0000"/>
          <w:sz w:val="22"/>
        </w:rPr>
      </w:pPr>
      <w:r>
        <w:rPr>
          <w:sz w:val="22"/>
        </w:rPr>
        <w:t>7.2.2</w:t>
      </w:r>
      <w:r>
        <w:rPr>
          <w:sz w:val="22"/>
        </w:rPr>
        <w:t>项目整体完成</w:t>
      </w:r>
      <w:r>
        <w:rPr>
          <w:sz w:val="22"/>
        </w:rPr>
        <w:t>,</w:t>
      </w:r>
      <w:r>
        <w:rPr>
          <w:sz w:val="22"/>
        </w:rPr>
        <w:t>并经验收合格，且采购人收到货物及其发票后</w:t>
      </w:r>
      <w:r>
        <w:rPr>
          <w:sz w:val="22"/>
          <w:highlight w:val="cyan"/>
          <w:u w:val="single"/>
        </w:rPr>
        <w:t>30</w:t>
      </w:r>
      <w:r>
        <w:rPr>
          <w:sz w:val="22"/>
        </w:rPr>
        <w:t>日内，支付全部合同金额。</w:t>
      </w:r>
      <w:bookmarkEnd w:id="20"/>
      <w:bookmarkEnd w:id="21"/>
    </w:p>
    <w:p w:rsidR="00F83B14" w:rsidRDefault="00F83B14" w:rsidP="00F83B14">
      <w:pPr>
        <w:snapToGrid w:val="0"/>
        <w:ind w:firstLineChars="200" w:firstLine="440"/>
        <w:jc w:val="left"/>
        <w:rPr>
          <w:sz w:val="22"/>
        </w:rPr>
      </w:pPr>
      <w:r>
        <w:rPr>
          <w:sz w:val="22"/>
        </w:rPr>
        <w:t>7.3</w:t>
      </w:r>
      <w:r>
        <w:rPr>
          <w:sz w:val="22"/>
        </w:rPr>
        <w:t>中标人因自身原因造成返工的工作量，采购人将不予计量和支付。</w:t>
      </w:r>
    </w:p>
    <w:p w:rsidR="00F83B14" w:rsidRDefault="00F83B14" w:rsidP="00F83B14">
      <w:pPr>
        <w:snapToGrid w:val="0"/>
        <w:ind w:firstLineChars="200" w:firstLine="440"/>
        <w:jc w:val="left"/>
        <w:rPr>
          <w:color w:val="FF0000"/>
          <w:sz w:val="22"/>
        </w:rPr>
      </w:pPr>
      <w:r>
        <w:rPr>
          <w:rFonts w:hint="eastAsia"/>
          <w:color w:val="FF0000"/>
          <w:sz w:val="22"/>
        </w:rPr>
        <w:t>7.4</w:t>
      </w:r>
      <w:r>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Pr>
          <w:rFonts w:hint="eastAsia"/>
          <w:color w:val="FF0000"/>
          <w:sz w:val="22"/>
        </w:rPr>
        <w:t>1</w:t>
      </w:r>
      <w:r>
        <w:rPr>
          <w:rFonts w:hint="eastAsia"/>
          <w:color w:val="FF0000"/>
          <w:sz w:val="22"/>
        </w:rPr>
        <w:t>年期贷款市场报价利率。</w:t>
      </w:r>
    </w:p>
    <w:p w:rsidR="00F83B14" w:rsidRDefault="00F83B14" w:rsidP="00F83B14">
      <w:pPr>
        <w:adjustRightInd w:val="0"/>
        <w:snapToGrid w:val="0"/>
        <w:jc w:val="center"/>
        <w:outlineLvl w:val="1"/>
        <w:rPr>
          <w:rFonts w:eastAsia="黑体"/>
          <w:color w:val="000000"/>
          <w:sz w:val="30"/>
          <w:szCs w:val="30"/>
        </w:rPr>
      </w:pPr>
      <w:bookmarkStart w:id="22" w:name="_Toc211958533"/>
      <w:r>
        <w:rPr>
          <w:rFonts w:eastAsia="黑体"/>
          <w:color w:val="000000"/>
          <w:sz w:val="30"/>
          <w:szCs w:val="30"/>
        </w:rPr>
        <w:t>三、技术质量要求</w:t>
      </w:r>
      <w:bookmarkEnd w:id="22"/>
    </w:p>
    <w:p w:rsidR="00F83B14" w:rsidRDefault="00F83B14" w:rsidP="00F83B14">
      <w:pPr>
        <w:adjustRightInd w:val="0"/>
        <w:snapToGrid w:val="0"/>
        <w:ind w:firstLineChars="200" w:firstLine="442"/>
        <w:outlineLvl w:val="2"/>
        <w:rPr>
          <w:b/>
          <w:bCs/>
          <w:sz w:val="22"/>
        </w:rPr>
      </w:pPr>
      <w:bookmarkStart w:id="23" w:name="_Toc476308503"/>
      <w:bookmarkStart w:id="24" w:name="_Toc211958534"/>
      <w:r>
        <w:rPr>
          <w:b/>
          <w:bCs/>
          <w:sz w:val="22"/>
        </w:rPr>
        <w:t xml:space="preserve">8 </w:t>
      </w:r>
      <w:r>
        <w:rPr>
          <w:b/>
          <w:bCs/>
          <w:sz w:val="22"/>
        </w:rPr>
        <w:t>适用技术规范和规范性文件</w:t>
      </w:r>
      <w:bookmarkEnd w:id="23"/>
      <w:bookmarkEnd w:id="24"/>
    </w:p>
    <w:p w:rsidR="00F83B14" w:rsidRDefault="00F83B14" w:rsidP="00F83B14">
      <w:pPr>
        <w:adjustRightInd w:val="0"/>
        <w:snapToGrid w:val="0"/>
        <w:rPr>
          <w:bCs/>
          <w:color w:val="FF0000"/>
          <w:sz w:val="22"/>
          <w:u w:val="wavyHeavy"/>
        </w:rPr>
      </w:pPr>
      <w:r>
        <w:rPr>
          <w:rFonts w:hint="eastAsia"/>
          <w:bCs/>
          <w:sz w:val="22"/>
        </w:rPr>
        <w:t xml:space="preserve">   </w:t>
      </w:r>
      <w:bookmarkStart w:id="25" w:name="OLE_LINK14"/>
      <w:bookmarkStart w:id="26" w:name="OLE_LINK15"/>
      <w:bookmarkStart w:id="27" w:name="OLE_LINK13"/>
      <w:r>
        <w:rPr>
          <w:rFonts w:hint="eastAsia"/>
          <w:bCs/>
          <w:sz w:val="22"/>
        </w:rPr>
        <w:t xml:space="preserve"> </w:t>
      </w:r>
      <w:r>
        <w:rPr>
          <w:rFonts w:hint="eastAsia"/>
          <w:bCs/>
          <w:sz w:val="22"/>
        </w:rPr>
        <w:t>符合医疗器械法律法规</w:t>
      </w:r>
      <w:bookmarkEnd w:id="25"/>
      <w:bookmarkEnd w:id="26"/>
      <w:bookmarkEnd w:id="27"/>
      <w:r>
        <w:rPr>
          <w:rFonts w:hint="eastAsia"/>
          <w:bCs/>
          <w:sz w:val="22"/>
        </w:rPr>
        <w:t>。</w:t>
      </w:r>
    </w:p>
    <w:p w:rsidR="00F83B14" w:rsidRDefault="00F83B14" w:rsidP="00F83B14">
      <w:pPr>
        <w:snapToGrid w:val="0"/>
        <w:ind w:firstLineChars="200" w:firstLine="440"/>
        <w:jc w:val="left"/>
        <w:rPr>
          <w:sz w:val="22"/>
        </w:rPr>
      </w:pPr>
      <w:r>
        <w:rPr>
          <w:sz w:val="22"/>
        </w:rPr>
        <w:t>各投标人应充分注意，凡涉及国家或行业管理部门颁发的相关规范、规程和标准，无论其是否在本招标文件中列明，中标人应无条件执行。标准、规范等不一致的，以要求高者为准。</w:t>
      </w:r>
    </w:p>
    <w:p w:rsidR="00F83B14" w:rsidRDefault="00F83B14" w:rsidP="00F83B14">
      <w:pPr>
        <w:adjustRightInd w:val="0"/>
        <w:snapToGrid w:val="0"/>
        <w:ind w:firstLineChars="200" w:firstLine="442"/>
        <w:outlineLvl w:val="2"/>
        <w:rPr>
          <w:b/>
          <w:bCs/>
          <w:sz w:val="22"/>
        </w:rPr>
      </w:pPr>
      <w:bookmarkStart w:id="28" w:name="_Toc211958535"/>
      <w:r>
        <w:rPr>
          <w:b/>
          <w:bCs/>
          <w:sz w:val="22"/>
        </w:rPr>
        <w:t xml:space="preserve">9 </w:t>
      </w:r>
      <w:r>
        <w:rPr>
          <w:b/>
          <w:bCs/>
          <w:sz w:val="22"/>
        </w:rPr>
        <w:t>招标内容与质量要求</w:t>
      </w:r>
      <w:bookmarkEnd w:id="28"/>
    </w:p>
    <w:p w:rsidR="00F83B14" w:rsidRDefault="00F83B14" w:rsidP="00F83B14">
      <w:pPr>
        <w:snapToGrid w:val="0"/>
        <w:ind w:firstLineChars="200" w:firstLine="440"/>
        <w:rPr>
          <w:sz w:val="22"/>
        </w:rPr>
      </w:pPr>
      <w:r>
        <w:rPr>
          <w:sz w:val="22"/>
        </w:rPr>
        <w:t xml:space="preserve">9.1 </w:t>
      </w:r>
      <w:r>
        <w:rPr>
          <w:sz w:val="22"/>
        </w:rPr>
        <w:t>供货清单</w:t>
      </w:r>
    </w:p>
    <w:p w:rsidR="00F83B14" w:rsidRDefault="00F83B14" w:rsidP="00F83B14">
      <w:pPr>
        <w:snapToGrid w:val="0"/>
        <w:ind w:firstLineChars="200" w:firstLine="440"/>
        <w:rPr>
          <w:sz w:val="22"/>
        </w:rPr>
      </w:pPr>
      <w:bookmarkStart w:id="29" w:name="OLE_LINK64"/>
      <w:bookmarkStart w:id="30" w:name="OLE_LINK65"/>
      <w:r>
        <w:rPr>
          <w:rFonts w:hint="eastAsia"/>
          <w:sz w:val="22"/>
        </w:rPr>
        <w:t>设备</w:t>
      </w:r>
      <w:r>
        <w:rPr>
          <w:rFonts w:hint="eastAsia"/>
          <w:sz w:val="22"/>
        </w:rPr>
        <w:t>1</w:t>
      </w:r>
      <w:r>
        <w:rPr>
          <w:rFonts w:hint="eastAsia"/>
          <w:sz w:val="22"/>
        </w:rPr>
        <w:t>参数</w:t>
      </w:r>
    </w:p>
    <w:tbl>
      <w:tblPr>
        <w:tblW w:w="48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1201"/>
        <w:gridCol w:w="897"/>
        <w:gridCol w:w="1935"/>
        <w:gridCol w:w="617"/>
        <w:gridCol w:w="1592"/>
        <w:gridCol w:w="843"/>
        <w:gridCol w:w="739"/>
      </w:tblGrid>
      <w:tr w:rsidR="00F83B14" w:rsidTr="00944D7A">
        <w:trPr>
          <w:trHeight w:val="567"/>
          <w:tblHeader/>
          <w:jc w:val="center"/>
        </w:trPr>
        <w:tc>
          <w:tcPr>
            <w:tcW w:w="296" w:type="pct"/>
            <w:vAlign w:val="center"/>
          </w:tcPr>
          <w:p w:rsidR="00F83B14" w:rsidRDefault="00F83B14" w:rsidP="00944D7A">
            <w:pPr>
              <w:adjustRightInd w:val="0"/>
              <w:snapToGrid w:val="0"/>
              <w:jc w:val="center"/>
              <w:rPr>
                <w:b/>
                <w:bCs/>
                <w:sz w:val="22"/>
              </w:rPr>
            </w:pPr>
            <w:bookmarkStart w:id="31" w:name="OLE_LINK73"/>
            <w:bookmarkStart w:id="32" w:name="OLE_LINK74"/>
            <w:bookmarkEnd w:id="29"/>
            <w:bookmarkEnd w:id="30"/>
            <w:r>
              <w:rPr>
                <w:b/>
                <w:bCs/>
                <w:sz w:val="22"/>
              </w:rPr>
              <w:lastRenderedPageBreak/>
              <w:t>序号</w:t>
            </w:r>
            <w:bookmarkEnd w:id="31"/>
            <w:bookmarkEnd w:id="32"/>
          </w:p>
        </w:tc>
        <w:tc>
          <w:tcPr>
            <w:tcW w:w="721" w:type="pct"/>
            <w:vAlign w:val="center"/>
          </w:tcPr>
          <w:p w:rsidR="00F83B14" w:rsidRDefault="00F83B14" w:rsidP="00944D7A">
            <w:pPr>
              <w:adjustRightInd w:val="0"/>
              <w:snapToGrid w:val="0"/>
              <w:jc w:val="center"/>
              <w:rPr>
                <w:b/>
                <w:bCs/>
                <w:sz w:val="22"/>
              </w:rPr>
            </w:pPr>
            <w:r>
              <w:rPr>
                <w:b/>
                <w:bCs/>
                <w:sz w:val="22"/>
              </w:rPr>
              <w:t>名称</w:t>
            </w:r>
          </w:p>
        </w:tc>
        <w:tc>
          <w:tcPr>
            <w:tcW w:w="539" w:type="pct"/>
          </w:tcPr>
          <w:p w:rsidR="00F83B14" w:rsidRDefault="00F83B14" w:rsidP="00944D7A">
            <w:pPr>
              <w:adjustRightInd w:val="0"/>
              <w:snapToGrid w:val="0"/>
              <w:jc w:val="center"/>
              <w:rPr>
                <w:b/>
                <w:bCs/>
                <w:sz w:val="22"/>
              </w:rPr>
            </w:pPr>
            <w:r>
              <w:rPr>
                <w:rFonts w:hint="eastAsia"/>
                <w:b/>
                <w:bCs/>
                <w:sz w:val="22"/>
              </w:rPr>
              <w:t>医疗器械类别</w:t>
            </w:r>
          </w:p>
        </w:tc>
        <w:tc>
          <w:tcPr>
            <w:tcW w:w="1162" w:type="pct"/>
            <w:vAlign w:val="center"/>
          </w:tcPr>
          <w:p w:rsidR="00F83B14" w:rsidRDefault="00F83B14" w:rsidP="00944D7A">
            <w:pPr>
              <w:adjustRightInd w:val="0"/>
              <w:snapToGrid w:val="0"/>
              <w:jc w:val="center"/>
              <w:rPr>
                <w:b/>
                <w:bCs/>
                <w:sz w:val="22"/>
              </w:rPr>
            </w:pPr>
            <w:r>
              <w:rPr>
                <w:b/>
                <w:bCs/>
                <w:sz w:val="22"/>
              </w:rPr>
              <w:t>规格技术参数</w:t>
            </w:r>
          </w:p>
          <w:p w:rsidR="00F83B14" w:rsidRDefault="00F83B14" w:rsidP="00944D7A">
            <w:pPr>
              <w:adjustRightInd w:val="0"/>
              <w:snapToGrid w:val="0"/>
              <w:jc w:val="center"/>
              <w:rPr>
                <w:b/>
                <w:bCs/>
                <w:sz w:val="22"/>
              </w:rPr>
            </w:pPr>
            <w:r>
              <w:rPr>
                <w:b/>
                <w:bCs/>
                <w:sz w:val="22"/>
              </w:rPr>
              <w:t>（含材料、工艺要求）</w:t>
            </w:r>
          </w:p>
        </w:tc>
        <w:tc>
          <w:tcPr>
            <w:tcW w:w="371" w:type="pct"/>
            <w:vAlign w:val="center"/>
          </w:tcPr>
          <w:p w:rsidR="00F83B14" w:rsidRDefault="00F83B14" w:rsidP="00944D7A">
            <w:pPr>
              <w:adjustRightInd w:val="0"/>
              <w:snapToGrid w:val="0"/>
              <w:jc w:val="center"/>
              <w:rPr>
                <w:b/>
                <w:bCs/>
                <w:sz w:val="22"/>
              </w:rPr>
            </w:pPr>
            <w:r>
              <w:rPr>
                <w:b/>
                <w:bCs/>
                <w:sz w:val="22"/>
              </w:rPr>
              <w:t>数量</w:t>
            </w:r>
          </w:p>
        </w:tc>
        <w:tc>
          <w:tcPr>
            <w:tcW w:w="956" w:type="pct"/>
            <w:vAlign w:val="center"/>
          </w:tcPr>
          <w:p w:rsidR="00F83B14" w:rsidRDefault="00F83B14" w:rsidP="00944D7A">
            <w:pPr>
              <w:adjustRightInd w:val="0"/>
              <w:snapToGrid w:val="0"/>
              <w:jc w:val="center"/>
              <w:rPr>
                <w:b/>
                <w:bCs/>
                <w:sz w:val="22"/>
              </w:rPr>
            </w:pPr>
            <w:r>
              <w:rPr>
                <w:b/>
                <w:bCs/>
                <w:sz w:val="22"/>
              </w:rPr>
              <w:t>供货期</w:t>
            </w:r>
          </w:p>
        </w:tc>
        <w:tc>
          <w:tcPr>
            <w:tcW w:w="507" w:type="pct"/>
            <w:vAlign w:val="center"/>
          </w:tcPr>
          <w:p w:rsidR="00F83B14" w:rsidRDefault="00F83B14" w:rsidP="00944D7A">
            <w:pPr>
              <w:adjustRightInd w:val="0"/>
              <w:snapToGrid w:val="0"/>
              <w:jc w:val="center"/>
              <w:rPr>
                <w:b/>
                <w:bCs/>
                <w:sz w:val="22"/>
              </w:rPr>
            </w:pPr>
            <w:bookmarkStart w:id="33" w:name="OLE_LINK81"/>
            <w:bookmarkStart w:id="34" w:name="OLE_LINK83"/>
            <w:r>
              <w:rPr>
                <w:b/>
                <w:bCs/>
                <w:sz w:val="22"/>
              </w:rPr>
              <w:t>保修期</w:t>
            </w:r>
            <w:bookmarkEnd w:id="33"/>
            <w:bookmarkEnd w:id="34"/>
          </w:p>
        </w:tc>
        <w:tc>
          <w:tcPr>
            <w:tcW w:w="444" w:type="pct"/>
            <w:vAlign w:val="center"/>
          </w:tcPr>
          <w:p w:rsidR="00F83B14" w:rsidRDefault="00F83B14" w:rsidP="00944D7A">
            <w:pPr>
              <w:adjustRightInd w:val="0"/>
              <w:snapToGrid w:val="0"/>
              <w:jc w:val="center"/>
              <w:rPr>
                <w:b/>
                <w:bCs/>
                <w:sz w:val="22"/>
              </w:rPr>
            </w:pPr>
            <w:r>
              <w:rPr>
                <w:b/>
                <w:bCs/>
                <w:sz w:val="22"/>
              </w:rPr>
              <w:t>备注</w:t>
            </w:r>
          </w:p>
        </w:tc>
      </w:tr>
      <w:tr w:rsidR="00F83B14" w:rsidTr="00944D7A">
        <w:trPr>
          <w:trHeight w:val="567"/>
          <w:jc w:val="center"/>
        </w:trPr>
        <w:tc>
          <w:tcPr>
            <w:tcW w:w="296" w:type="pct"/>
            <w:vAlign w:val="center"/>
          </w:tcPr>
          <w:p w:rsidR="00F83B14" w:rsidRDefault="00F83B14" w:rsidP="00944D7A">
            <w:pPr>
              <w:adjustRightInd w:val="0"/>
              <w:snapToGrid w:val="0"/>
              <w:jc w:val="center"/>
              <w:rPr>
                <w:b/>
                <w:bCs/>
                <w:sz w:val="22"/>
              </w:rPr>
            </w:pPr>
            <w:r>
              <w:rPr>
                <w:rFonts w:hint="eastAsia"/>
                <w:b/>
                <w:bCs/>
                <w:sz w:val="22"/>
              </w:rPr>
              <w:t>1</w:t>
            </w:r>
          </w:p>
        </w:tc>
        <w:tc>
          <w:tcPr>
            <w:tcW w:w="721" w:type="pct"/>
            <w:vAlign w:val="center"/>
          </w:tcPr>
          <w:p w:rsidR="00F83B14" w:rsidRDefault="00F83B14" w:rsidP="00944D7A">
            <w:pPr>
              <w:adjustRightInd w:val="0"/>
              <w:snapToGrid w:val="0"/>
              <w:jc w:val="center"/>
              <w:rPr>
                <w:b/>
                <w:bCs/>
                <w:sz w:val="22"/>
              </w:rPr>
            </w:pPr>
            <w:r>
              <w:rPr>
                <w:rFonts w:hint="eastAsia"/>
                <w:b/>
                <w:bCs/>
                <w:sz w:val="22"/>
              </w:rPr>
              <w:t>CT</w:t>
            </w:r>
          </w:p>
        </w:tc>
        <w:tc>
          <w:tcPr>
            <w:tcW w:w="539" w:type="pct"/>
            <w:vAlign w:val="center"/>
          </w:tcPr>
          <w:p w:rsidR="00F83B14" w:rsidRDefault="00F83B14" w:rsidP="00944D7A">
            <w:pPr>
              <w:adjustRightInd w:val="0"/>
              <w:snapToGrid w:val="0"/>
              <w:jc w:val="center"/>
              <w:rPr>
                <w:sz w:val="22"/>
              </w:rPr>
            </w:pPr>
            <w:r>
              <w:rPr>
                <w:rFonts w:hint="eastAsia"/>
                <w:sz w:val="22"/>
              </w:rPr>
              <w:t>3</w:t>
            </w:r>
            <w:r>
              <w:rPr>
                <w:rFonts w:hint="eastAsia"/>
                <w:sz w:val="22"/>
              </w:rPr>
              <w:t>类</w:t>
            </w:r>
          </w:p>
        </w:tc>
        <w:tc>
          <w:tcPr>
            <w:tcW w:w="1162" w:type="pct"/>
            <w:vMerge w:val="restart"/>
            <w:vAlign w:val="center"/>
          </w:tcPr>
          <w:p w:rsidR="00F83B14" w:rsidRDefault="00F83B14" w:rsidP="00944D7A">
            <w:pPr>
              <w:adjustRightInd w:val="0"/>
              <w:snapToGrid w:val="0"/>
              <w:jc w:val="center"/>
              <w:rPr>
                <w:b/>
                <w:bCs/>
                <w:sz w:val="22"/>
              </w:rPr>
            </w:pPr>
            <w:r>
              <w:rPr>
                <w:rFonts w:hint="eastAsia"/>
                <w:b/>
                <w:bCs/>
                <w:sz w:val="22"/>
              </w:rPr>
              <w:t>详见</w:t>
            </w:r>
            <w:r>
              <w:rPr>
                <w:rFonts w:hint="eastAsia"/>
                <w:b/>
                <w:bCs/>
                <w:sz w:val="22"/>
              </w:rPr>
              <w:t>9.2</w:t>
            </w:r>
            <w:r>
              <w:rPr>
                <w:rFonts w:hint="eastAsia"/>
                <w:b/>
                <w:bCs/>
                <w:sz w:val="22"/>
              </w:rPr>
              <w:t>设备技术参数</w:t>
            </w:r>
          </w:p>
        </w:tc>
        <w:tc>
          <w:tcPr>
            <w:tcW w:w="371" w:type="pct"/>
            <w:vAlign w:val="center"/>
          </w:tcPr>
          <w:p w:rsidR="00F83B14" w:rsidRDefault="00F83B14" w:rsidP="00944D7A">
            <w:pPr>
              <w:adjustRightInd w:val="0"/>
              <w:snapToGrid w:val="0"/>
              <w:jc w:val="center"/>
              <w:rPr>
                <w:b/>
                <w:bCs/>
                <w:sz w:val="22"/>
              </w:rPr>
            </w:pPr>
            <w:r>
              <w:rPr>
                <w:rFonts w:hint="eastAsia"/>
                <w:b/>
                <w:sz w:val="22"/>
              </w:rPr>
              <w:t>1</w:t>
            </w:r>
            <w:r>
              <w:rPr>
                <w:rFonts w:hint="eastAsia"/>
                <w:b/>
                <w:sz w:val="22"/>
              </w:rPr>
              <w:t>套</w:t>
            </w:r>
          </w:p>
        </w:tc>
        <w:tc>
          <w:tcPr>
            <w:tcW w:w="956" w:type="pct"/>
            <w:vMerge w:val="restart"/>
            <w:vAlign w:val="center"/>
          </w:tcPr>
          <w:p w:rsidR="00F83B14" w:rsidRDefault="00F83B14" w:rsidP="00944D7A">
            <w:pPr>
              <w:adjustRightInd w:val="0"/>
              <w:snapToGrid w:val="0"/>
              <w:jc w:val="left"/>
              <w:rPr>
                <w:bCs/>
                <w:sz w:val="22"/>
              </w:rPr>
            </w:pPr>
            <w:r>
              <w:rPr>
                <w:rFonts w:hint="eastAsia"/>
                <w:bCs/>
                <w:sz w:val="22"/>
              </w:rPr>
              <w:t>30</w:t>
            </w:r>
            <w:r>
              <w:rPr>
                <w:rFonts w:hint="eastAsia"/>
                <w:bCs/>
                <w:sz w:val="22"/>
              </w:rPr>
              <w:t>天内</w:t>
            </w:r>
          </w:p>
        </w:tc>
        <w:tc>
          <w:tcPr>
            <w:tcW w:w="507" w:type="pct"/>
            <w:vMerge w:val="restart"/>
            <w:vAlign w:val="center"/>
          </w:tcPr>
          <w:p w:rsidR="00F83B14" w:rsidRDefault="00F83B14" w:rsidP="00944D7A">
            <w:pPr>
              <w:adjustRightInd w:val="0"/>
              <w:snapToGrid w:val="0"/>
              <w:jc w:val="center"/>
              <w:rPr>
                <w:b/>
                <w:bCs/>
                <w:sz w:val="22"/>
              </w:rPr>
            </w:pPr>
            <w:r>
              <w:rPr>
                <w:rFonts w:hint="eastAsia"/>
                <w:b/>
                <w:bCs/>
                <w:sz w:val="22"/>
              </w:rPr>
              <w:t>1</w:t>
            </w:r>
            <w:r>
              <w:rPr>
                <w:rFonts w:hint="eastAsia"/>
                <w:b/>
                <w:bCs/>
                <w:sz w:val="22"/>
              </w:rPr>
              <w:t>年</w:t>
            </w:r>
          </w:p>
        </w:tc>
        <w:tc>
          <w:tcPr>
            <w:tcW w:w="444" w:type="pct"/>
            <w:vMerge w:val="restart"/>
            <w:vAlign w:val="center"/>
          </w:tcPr>
          <w:p w:rsidR="00F83B14" w:rsidRDefault="00F83B14" w:rsidP="00944D7A">
            <w:pPr>
              <w:adjustRightInd w:val="0"/>
              <w:snapToGrid w:val="0"/>
              <w:rPr>
                <w:b/>
                <w:bCs/>
                <w:sz w:val="22"/>
              </w:rPr>
            </w:pPr>
          </w:p>
        </w:tc>
      </w:tr>
      <w:tr w:rsidR="00F83B14" w:rsidRPr="00A54379" w:rsidTr="00944D7A">
        <w:trPr>
          <w:trHeight w:val="567"/>
          <w:jc w:val="center"/>
        </w:trPr>
        <w:tc>
          <w:tcPr>
            <w:tcW w:w="296" w:type="pct"/>
            <w:vAlign w:val="center"/>
          </w:tcPr>
          <w:p w:rsidR="00F83B14" w:rsidRPr="00A54379" w:rsidRDefault="00F83B14" w:rsidP="00944D7A">
            <w:pPr>
              <w:adjustRightInd w:val="0"/>
              <w:snapToGrid w:val="0"/>
              <w:jc w:val="center"/>
              <w:rPr>
                <w:bCs/>
                <w:sz w:val="22"/>
              </w:rPr>
            </w:pPr>
            <w:r w:rsidRPr="00A54379">
              <w:rPr>
                <w:rFonts w:hint="eastAsia"/>
                <w:bCs/>
                <w:sz w:val="22"/>
              </w:rPr>
              <w:t>1.1</w:t>
            </w:r>
          </w:p>
        </w:tc>
        <w:tc>
          <w:tcPr>
            <w:tcW w:w="721" w:type="pct"/>
            <w:vAlign w:val="center"/>
          </w:tcPr>
          <w:p w:rsidR="00F83B14" w:rsidRPr="00A54379" w:rsidRDefault="00F83B14" w:rsidP="00944D7A">
            <w:pPr>
              <w:adjustRightInd w:val="0"/>
              <w:snapToGrid w:val="0"/>
              <w:jc w:val="center"/>
              <w:rPr>
                <w:bCs/>
                <w:sz w:val="22"/>
              </w:rPr>
            </w:pPr>
            <w:r w:rsidRPr="00A54379">
              <w:rPr>
                <w:rFonts w:hint="eastAsia"/>
                <w:bCs/>
                <w:sz w:val="22"/>
              </w:rPr>
              <w:t>主机</w:t>
            </w:r>
          </w:p>
        </w:tc>
        <w:tc>
          <w:tcPr>
            <w:tcW w:w="539" w:type="pct"/>
            <w:vAlign w:val="center"/>
          </w:tcPr>
          <w:p w:rsidR="00F83B14" w:rsidRPr="00A54379" w:rsidRDefault="00F83B14" w:rsidP="00944D7A">
            <w:pPr>
              <w:adjustRightInd w:val="0"/>
              <w:snapToGrid w:val="0"/>
              <w:jc w:val="center"/>
              <w:rPr>
                <w:sz w:val="22"/>
              </w:rPr>
            </w:pPr>
            <w:r w:rsidRPr="00A54379">
              <w:rPr>
                <w:rFonts w:hint="eastAsia"/>
                <w:sz w:val="22"/>
              </w:rPr>
              <w:t>/</w:t>
            </w:r>
          </w:p>
        </w:tc>
        <w:tc>
          <w:tcPr>
            <w:tcW w:w="1162" w:type="pct"/>
            <w:vMerge/>
            <w:vAlign w:val="center"/>
          </w:tcPr>
          <w:p w:rsidR="00F83B14" w:rsidRPr="00A54379" w:rsidRDefault="00F83B14" w:rsidP="00944D7A">
            <w:pPr>
              <w:adjustRightInd w:val="0"/>
              <w:snapToGrid w:val="0"/>
              <w:jc w:val="center"/>
              <w:rPr>
                <w:bCs/>
                <w:sz w:val="22"/>
              </w:rPr>
            </w:pPr>
          </w:p>
        </w:tc>
        <w:tc>
          <w:tcPr>
            <w:tcW w:w="371" w:type="pct"/>
            <w:vAlign w:val="center"/>
          </w:tcPr>
          <w:p w:rsidR="00F83B14" w:rsidRPr="00A54379" w:rsidRDefault="00F83B14" w:rsidP="00944D7A">
            <w:pPr>
              <w:adjustRightInd w:val="0"/>
              <w:snapToGrid w:val="0"/>
              <w:jc w:val="center"/>
              <w:rPr>
                <w:bCs/>
                <w:sz w:val="22"/>
              </w:rPr>
            </w:pPr>
            <w:r w:rsidRPr="00A54379">
              <w:rPr>
                <w:rFonts w:hint="eastAsia"/>
                <w:bCs/>
                <w:sz w:val="22"/>
              </w:rPr>
              <w:t>1</w:t>
            </w:r>
            <w:r w:rsidRPr="00A54379">
              <w:rPr>
                <w:rFonts w:hint="eastAsia"/>
                <w:bCs/>
                <w:sz w:val="22"/>
              </w:rPr>
              <w:t>套</w:t>
            </w:r>
          </w:p>
        </w:tc>
        <w:tc>
          <w:tcPr>
            <w:tcW w:w="956" w:type="pct"/>
            <w:vMerge/>
            <w:vAlign w:val="center"/>
          </w:tcPr>
          <w:p w:rsidR="00F83B14" w:rsidRPr="00A54379" w:rsidRDefault="00F83B14" w:rsidP="00944D7A">
            <w:pPr>
              <w:adjustRightInd w:val="0"/>
              <w:snapToGrid w:val="0"/>
              <w:jc w:val="left"/>
              <w:rPr>
                <w:bCs/>
                <w:sz w:val="22"/>
              </w:rPr>
            </w:pPr>
          </w:p>
        </w:tc>
        <w:tc>
          <w:tcPr>
            <w:tcW w:w="507" w:type="pct"/>
            <w:vMerge/>
            <w:vAlign w:val="center"/>
          </w:tcPr>
          <w:p w:rsidR="00F83B14" w:rsidRPr="00A54379" w:rsidRDefault="00F83B14" w:rsidP="00944D7A">
            <w:pPr>
              <w:adjustRightInd w:val="0"/>
              <w:snapToGrid w:val="0"/>
              <w:jc w:val="center"/>
              <w:rPr>
                <w:bCs/>
                <w:sz w:val="22"/>
              </w:rPr>
            </w:pPr>
          </w:p>
        </w:tc>
        <w:tc>
          <w:tcPr>
            <w:tcW w:w="444" w:type="pct"/>
            <w:vMerge/>
            <w:vAlign w:val="center"/>
          </w:tcPr>
          <w:p w:rsidR="00F83B14" w:rsidRPr="00A54379" w:rsidRDefault="00F83B14" w:rsidP="00944D7A">
            <w:pPr>
              <w:adjustRightInd w:val="0"/>
              <w:snapToGrid w:val="0"/>
              <w:rPr>
                <w:bCs/>
                <w:sz w:val="22"/>
              </w:rPr>
            </w:pPr>
          </w:p>
        </w:tc>
      </w:tr>
      <w:tr w:rsidR="00F83B14" w:rsidRPr="00A54379" w:rsidTr="00944D7A">
        <w:trPr>
          <w:trHeight w:val="567"/>
          <w:jc w:val="center"/>
        </w:trPr>
        <w:tc>
          <w:tcPr>
            <w:tcW w:w="296" w:type="pct"/>
            <w:vAlign w:val="center"/>
          </w:tcPr>
          <w:p w:rsidR="00F83B14" w:rsidRPr="00A54379" w:rsidRDefault="00F83B14" w:rsidP="00944D7A">
            <w:pPr>
              <w:adjustRightInd w:val="0"/>
              <w:snapToGrid w:val="0"/>
              <w:jc w:val="center"/>
              <w:rPr>
                <w:bCs/>
                <w:sz w:val="22"/>
              </w:rPr>
            </w:pPr>
            <w:r w:rsidRPr="00A54379">
              <w:rPr>
                <w:rFonts w:hint="eastAsia"/>
                <w:bCs/>
                <w:sz w:val="22"/>
              </w:rPr>
              <w:t>1</w:t>
            </w:r>
            <w:r w:rsidRPr="00A54379">
              <w:rPr>
                <w:bCs/>
                <w:sz w:val="22"/>
              </w:rPr>
              <w:t>.2</w:t>
            </w:r>
          </w:p>
        </w:tc>
        <w:tc>
          <w:tcPr>
            <w:tcW w:w="721" w:type="pct"/>
            <w:vAlign w:val="center"/>
          </w:tcPr>
          <w:p w:rsidR="00F83B14" w:rsidRPr="00A54379" w:rsidRDefault="00F83B14" w:rsidP="00944D7A">
            <w:pPr>
              <w:adjustRightInd w:val="0"/>
              <w:snapToGrid w:val="0"/>
              <w:jc w:val="center"/>
              <w:rPr>
                <w:bCs/>
                <w:sz w:val="22"/>
              </w:rPr>
            </w:pPr>
            <w:r w:rsidRPr="00A54379">
              <w:rPr>
                <w:rFonts w:hint="eastAsia"/>
                <w:bCs/>
                <w:sz w:val="22"/>
              </w:rPr>
              <w:t>后处理工作站</w:t>
            </w:r>
          </w:p>
        </w:tc>
        <w:tc>
          <w:tcPr>
            <w:tcW w:w="539" w:type="pct"/>
            <w:vAlign w:val="center"/>
          </w:tcPr>
          <w:p w:rsidR="00F83B14" w:rsidRPr="00A54379" w:rsidRDefault="00F83B14" w:rsidP="00944D7A">
            <w:pPr>
              <w:adjustRightInd w:val="0"/>
              <w:snapToGrid w:val="0"/>
              <w:jc w:val="center"/>
              <w:rPr>
                <w:sz w:val="22"/>
              </w:rPr>
            </w:pPr>
            <w:r w:rsidRPr="00A54379">
              <w:rPr>
                <w:rFonts w:hint="eastAsia"/>
                <w:sz w:val="22"/>
              </w:rPr>
              <w:t>/</w:t>
            </w:r>
          </w:p>
        </w:tc>
        <w:tc>
          <w:tcPr>
            <w:tcW w:w="1162" w:type="pct"/>
            <w:vMerge/>
            <w:vAlign w:val="center"/>
          </w:tcPr>
          <w:p w:rsidR="00F83B14" w:rsidRPr="00A54379" w:rsidRDefault="00F83B14" w:rsidP="00944D7A">
            <w:pPr>
              <w:adjustRightInd w:val="0"/>
              <w:snapToGrid w:val="0"/>
              <w:jc w:val="center"/>
              <w:rPr>
                <w:bCs/>
                <w:sz w:val="22"/>
              </w:rPr>
            </w:pPr>
          </w:p>
        </w:tc>
        <w:tc>
          <w:tcPr>
            <w:tcW w:w="371" w:type="pct"/>
            <w:vAlign w:val="center"/>
          </w:tcPr>
          <w:p w:rsidR="00F83B14" w:rsidRPr="00A54379" w:rsidRDefault="00F83B14" w:rsidP="00944D7A">
            <w:pPr>
              <w:adjustRightInd w:val="0"/>
              <w:snapToGrid w:val="0"/>
              <w:jc w:val="center"/>
              <w:rPr>
                <w:bCs/>
                <w:sz w:val="22"/>
              </w:rPr>
            </w:pPr>
            <w:r w:rsidRPr="00A54379">
              <w:rPr>
                <w:rFonts w:hint="eastAsia"/>
                <w:bCs/>
                <w:sz w:val="22"/>
              </w:rPr>
              <w:t>1</w:t>
            </w:r>
            <w:r w:rsidRPr="00A54379">
              <w:rPr>
                <w:rFonts w:hint="eastAsia"/>
                <w:bCs/>
                <w:sz w:val="22"/>
              </w:rPr>
              <w:t>套</w:t>
            </w:r>
          </w:p>
        </w:tc>
        <w:tc>
          <w:tcPr>
            <w:tcW w:w="956" w:type="pct"/>
            <w:vMerge/>
            <w:vAlign w:val="center"/>
          </w:tcPr>
          <w:p w:rsidR="00F83B14" w:rsidRPr="00A54379" w:rsidRDefault="00F83B14" w:rsidP="00944D7A">
            <w:pPr>
              <w:adjustRightInd w:val="0"/>
              <w:snapToGrid w:val="0"/>
              <w:jc w:val="left"/>
              <w:rPr>
                <w:bCs/>
                <w:sz w:val="22"/>
              </w:rPr>
            </w:pPr>
          </w:p>
        </w:tc>
        <w:tc>
          <w:tcPr>
            <w:tcW w:w="507" w:type="pct"/>
            <w:vMerge/>
            <w:vAlign w:val="center"/>
          </w:tcPr>
          <w:p w:rsidR="00F83B14" w:rsidRPr="00A54379" w:rsidRDefault="00F83B14" w:rsidP="00944D7A">
            <w:pPr>
              <w:adjustRightInd w:val="0"/>
              <w:snapToGrid w:val="0"/>
              <w:jc w:val="center"/>
              <w:rPr>
                <w:bCs/>
                <w:sz w:val="22"/>
              </w:rPr>
            </w:pPr>
          </w:p>
        </w:tc>
        <w:tc>
          <w:tcPr>
            <w:tcW w:w="444" w:type="pct"/>
            <w:vMerge/>
            <w:vAlign w:val="center"/>
          </w:tcPr>
          <w:p w:rsidR="00F83B14" w:rsidRPr="00A54379" w:rsidRDefault="00F83B14" w:rsidP="00944D7A">
            <w:pPr>
              <w:adjustRightInd w:val="0"/>
              <w:snapToGrid w:val="0"/>
              <w:rPr>
                <w:bCs/>
                <w:sz w:val="22"/>
              </w:rPr>
            </w:pPr>
          </w:p>
        </w:tc>
      </w:tr>
      <w:tr w:rsidR="00F83B14" w:rsidRPr="00A54379" w:rsidTr="00944D7A">
        <w:trPr>
          <w:trHeight w:val="567"/>
          <w:jc w:val="center"/>
        </w:trPr>
        <w:tc>
          <w:tcPr>
            <w:tcW w:w="296" w:type="pct"/>
            <w:vAlign w:val="center"/>
          </w:tcPr>
          <w:p w:rsidR="00F83B14" w:rsidRPr="00A54379" w:rsidRDefault="00F83B14" w:rsidP="00944D7A">
            <w:pPr>
              <w:adjustRightInd w:val="0"/>
              <w:snapToGrid w:val="0"/>
              <w:jc w:val="center"/>
              <w:rPr>
                <w:bCs/>
                <w:sz w:val="22"/>
              </w:rPr>
            </w:pPr>
            <w:r w:rsidRPr="00A54379">
              <w:rPr>
                <w:rFonts w:hint="eastAsia"/>
                <w:bCs/>
                <w:sz w:val="22"/>
              </w:rPr>
              <w:t>1</w:t>
            </w:r>
            <w:r w:rsidRPr="00A54379">
              <w:rPr>
                <w:bCs/>
                <w:sz w:val="22"/>
              </w:rPr>
              <w:t>.3</w:t>
            </w:r>
          </w:p>
        </w:tc>
        <w:tc>
          <w:tcPr>
            <w:tcW w:w="721" w:type="pct"/>
            <w:vAlign w:val="center"/>
          </w:tcPr>
          <w:p w:rsidR="00F83B14" w:rsidRPr="00A54379" w:rsidRDefault="00F83B14" w:rsidP="00944D7A">
            <w:pPr>
              <w:adjustRightInd w:val="0"/>
              <w:snapToGrid w:val="0"/>
              <w:jc w:val="center"/>
              <w:rPr>
                <w:bCs/>
                <w:sz w:val="22"/>
              </w:rPr>
            </w:pPr>
            <w:r w:rsidRPr="00A54379">
              <w:rPr>
                <w:rFonts w:hint="eastAsia"/>
                <w:bCs/>
                <w:sz w:val="22"/>
              </w:rPr>
              <w:t>高压注射器</w:t>
            </w:r>
          </w:p>
        </w:tc>
        <w:tc>
          <w:tcPr>
            <w:tcW w:w="539" w:type="pct"/>
            <w:vAlign w:val="center"/>
          </w:tcPr>
          <w:p w:rsidR="00F83B14" w:rsidRPr="00A54379" w:rsidRDefault="00F83B14" w:rsidP="00944D7A">
            <w:pPr>
              <w:adjustRightInd w:val="0"/>
              <w:snapToGrid w:val="0"/>
              <w:jc w:val="center"/>
              <w:rPr>
                <w:sz w:val="22"/>
              </w:rPr>
            </w:pPr>
            <w:r w:rsidRPr="00A54379">
              <w:rPr>
                <w:rFonts w:hint="eastAsia"/>
                <w:sz w:val="22"/>
              </w:rPr>
              <w:t>/</w:t>
            </w:r>
          </w:p>
        </w:tc>
        <w:tc>
          <w:tcPr>
            <w:tcW w:w="1162" w:type="pct"/>
            <w:vMerge/>
            <w:vAlign w:val="center"/>
          </w:tcPr>
          <w:p w:rsidR="00F83B14" w:rsidRPr="00A54379" w:rsidRDefault="00F83B14" w:rsidP="00944D7A">
            <w:pPr>
              <w:adjustRightInd w:val="0"/>
              <w:snapToGrid w:val="0"/>
              <w:jc w:val="center"/>
              <w:rPr>
                <w:bCs/>
                <w:sz w:val="22"/>
              </w:rPr>
            </w:pPr>
          </w:p>
        </w:tc>
        <w:tc>
          <w:tcPr>
            <w:tcW w:w="371" w:type="pct"/>
            <w:vAlign w:val="center"/>
          </w:tcPr>
          <w:p w:rsidR="00F83B14" w:rsidRPr="00A54379" w:rsidRDefault="00F83B14" w:rsidP="00944D7A">
            <w:pPr>
              <w:adjustRightInd w:val="0"/>
              <w:snapToGrid w:val="0"/>
              <w:jc w:val="center"/>
              <w:rPr>
                <w:bCs/>
                <w:sz w:val="22"/>
              </w:rPr>
            </w:pPr>
            <w:r w:rsidRPr="00A54379">
              <w:rPr>
                <w:rFonts w:hint="eastAsia"/>
                <w:bCs/>
                <w:sz w:val="22"/>
              </w:rPr>
              <w:t>1</w:t>
            </w:r>
            <w:r w:rsidRPr="00A54379">
              <w:rPr>
                <w:rFonts w:hint="eastAsia"/>
                <w:bCs/>
                <w:sz w:val="22"/>
              </w:rPr>
              <w:t>台</w:t>
            </w:r>
          </w:p>
        </w:tc>
        <w:tc>
          <w:tcPr>
            <w:tcW w:w="956" w:type="pct"/>
            <w:vMerge/>
            <w:vAlign w:val="center"/>
          </w:tcPr>
          <w:p w:rsidR="00F83B14" w:rsidRPr="00A54379" w:rsidRDefault="00F83B14" w:rsidP="00944D7A">
            <w:pPr>
              <w:adjustRightInd w:val="0"/>
              <w:snapToGrid w:val="0"/>
              <w:jc w:val="left"/>
              <w:rPr>
                <w:bCs/>
                <w:sz w:val="22"/>
              </w:rPr>
            </w:pPr>
          </w:p>
        </w:tc>
        <w:tc>
          <w:tcPr>
            <w:tcW w:w="507" w:type="pct"/>
            <w:vMerge/>
            <w:vAlign w:val="center"/>
          </w:tcPr>
          <w:p w:rsidR="00F83B14" w:rsidRPr="00A54379" w:rsidRDefault="00F83B14" w:rsidP="00944D7A">
            <w:pPr>
              <w:adjustRightInd w:val="0"/>
              <w:snapToGrid w:val="0"/>
              <w:jc w:val="center"/>
              <w:rPr>
                <w:bCs/>
                <w:sz w:val="22"/>
              </w:rPr>
            </w:pPr>
          </w:p>
        </w:tc>
        <w:tc>
          <w:tcPr>
            <w:tcW w:w="444" w:type="pct"/>
            <w:vMerge/>
            <w:vAlign w:val="center"/>
          </w:tcPr>
          <w:p w:rsidR="00F83B14" w:rsidRPr="00A54379" w:rsidRDefault="00F83B14" w:rsidP="00944D7A">
            <w:pPr>
              <w:adjustRightInd w:val="0"/>
              <w:snapToGrid w:val="0"/>
              <w:rPr>
                <w:bCs/>
                <w:sz w:val="22"/>
              </w:rPr>
            </w:pPr>
          </w:p>
        </w:tc>
      </w:tr>
      <w:tr w:rsidR="00F83B14" w:rsidRPr="00A54379" w:rsidTr="00944D7A">
        <w:trPr>
          <w:trHeight w:val="567"/>
          <w:jc w:val="center"/>
        </w:trPr>
        <w:tc>
          <w:tcPr>
            <w:tcW w:w="296" w:type="pct"/>
            <w:vAlign w:val="center"/>
          </w:tcPr>
          <w:p w:rsidR="00F83B14" w:rsidRPr="00A54379" w:rsidRDefault="00F83B14" w:rsidP="00944D7A">
            <w:pPr>
              <w:adjustRightInd w:val="0"/>
              <w:snapToGrid w:val="0"/>
              <w:jc w:val="center"/>
              <w:rPr>
                <w:bCs/>
                <w:sz w:val="22"/>
              </w:rPr>
            </w:pPr>
            <w:r w:rsidRPr="00A54379">
              <w:rPr>
                <w:rFonts w:hint="eastAsia"/>
                <w:bCs/>
                <w:sz w:val="22"/>
              </w:rPr>
              <w:t>1</w:t>
            </w:r>
            <w:r w:rsidRPr="00A54379">
              <w:rPr>
                <w:bCs/>
                <w:sz w:val="22"/>
              </w:rPr>
              <w:t>.4</w:t>
            </w:r>
          </w:p>
        </w:tc>
        <w:tc>
          <w:tcPr>
            <w:tcW w:w="721" w:type="pct"/>
            <w:vAlign w:val="center"/>
          </w:tcPr>
          <w:p w:rsidR="00F83B14" w:rsidRPr="00A54379" w:rsidRDefault="00F83B14" w:rsidP="00944D7A">
            <w:pPr>
              <w:adjustRightInd w:val="0"/>
              <w:snapToGrid w:val="0"/>
              <w:jc w:val="center"/>
              <w:rPr>
                <w:bCs/>
                <w:sz w:val="22"/>
              </w:rPr>
            </w:pPr>
            <w:r w:rsidRPr="00A54379">
              <w:rPr>
                <w:rFonts w:hint="eastAsia"/>
                <w:bCs/>
                <w:sz w:val="22"/>
              </w:rPr>
              <w:t>医生报告系统</w:t>
            </w:r>
          </w:p>
        </w:tc>
        <w:tc>
          <w:tcPr>
            <w:tcW w:w="539" w:type="pct"/>
            <w:vAlign w:val="center"/>
          </w:tcPr>
          <w:p w:rsidR="00F83B14" w:rsidRPr="00A54379" w:rsidRDefault="00F83B14" w:rsidP="00944D7A">
            <w:pPr>
              <w:adjustRightInd w:val="0"/>
              <w:snapToGrid w:val="0"/>
              <w:jc w:val="center"/>
              <w:rPr>
                <w:sz w:val="22"/>
              </w:rPr>
            </w:pPr>
            <w:r w:rsidRPr="00A54379">
              <w:rPr>
                <w:rFonts w:hint="eastAsia"/>
                <w:sz w:val="22"/>
              </w:rPr>
              <w:t>/</w:t>
            </w:r>
          </w:p>
        </w:tc>
        <w:tc>
          <w:tcPr>
            <w:tcW w:w="1162" w:type="pct"/>
            <w:vMerge/>
            <w:vAlign w:val="center"/>
          </w:tcPr>
          <w:p w:rsidR="00F83B14" w:rsidRPr="00A54379" w:rsidRDefault="00F83B14" w:rsidP="00944D7A">
            <w:pPr>
              <w:adjustRightInd w:val="0"/>
              <w:snapToGrid w:val="0"/>
              <w:jc w:val="center"/>
              <w:rPr>
                <w:bCs/>
                <w:sz w:val="22"/>
              </w:rPr>
            </w:pPr>
          </w:p>
        </w:tc>
        <w:tc>
          <w:tcPr>
            <w:tcW w:w="371" w:type="pct"/>
            <w:vAlign w:val="center"/>
          </w:tcPr>
          <w:p w:rsidR="00F83B14" w:rsidRPr="00A54379" w:rsidRDefault="00F83B14" w:rsidP="00944D7A">
            <w:pPr>
              <w:adjustRightInd w:val="0"/>
              <w:snapToGrid w:val="0"/>
              <w:jc w:val="center"/>
              <w:rPr>
                <w:bCs/>
                <w:sz w:val="22"/>
              </w:rPr>
            </w:pPr>
            <w:r w:rsidRPr="00A54379">
              <w:rPr>
                <w:rFonts w:hint="eastAsia"/>
                <w:bCs/>
                <w:sz w:val="22"/>
              </w:rPr>
              <w:t>4</w:t>
            </w:r>
            <w:r w:rsidRPr="00A54379">
              <w:rPr>
                <w:rFonts w:hint="eastAsia"/>
                <w:bCs/>
                <w:sz w:val="22"/>
              </w:rPr>
              <w:t>套</w:t>
            </w:r>
          </w:p>
        </w:tc>
        <w:tc>
          <w:tcPr>
            <w:tcW w:w="956" w:type="pct"/>
            <w:vMerge/>
            <w:vAlign w:val="center"/>
          </w:tcPr>
          <w:p w:rsidR="00F83B14" w:rsidRPr="00A54379" w:rsidRDefault="00F83B14" w:rsidP="00944D7A">
            <w:pPr>
              <w:adjustRightInd w:val="0"/>
              <w:snapToGrid w:val="0"/>
              <w:jc w:val="left"/>
              <w:rPr>
                <w:bCs/>
                <w:sz w:val="22"/>
              </w:rPr>
            </w:pPr>
          </w:p>
        </w:tc>
        <w:tc>
          <w:tcPr>
            <w:tcW w:w="507" w:type="pct"/>
            <w:vMerge/>
            <w:vAlign w:val="center"/>
          </w:tcPr>
          <w:p w:rsidR="00F83B14" w:rsidRPr="00A54379" w:rsidRDefault="00F83B14" w:rsidP="00944D7A">
            <w:pPr>
              <w:adjustRightInd w:val="0"/>
              <w:snapToGrid w:val="0"/>
              <w:jc w:val="center"/>
              <w:rPr>
                <w:bCs/>
                <w:sz w:val="22"/>
              </w:rPr>
            </w:pPr>
          </w:p>
        </w:tc>
        <w:tc>
          <w:tcPr>
            <w:tcW w:w="444" w:type="pct"/>
            <w:vMerge/>
            <w:vAlign w:val="center"/>
          </w:tcPr>
          <w:p w:rsidR="00F83B14" w:rsidRPr="00A54379" w:rsidRDefault="00F83B14" w:rsidP="00944D7A">
            <w:pPr>
              <w:adjustRightInd w:val="0"/>
              <w:snapToGrid w:val="0"/>
              <w:rPr>
                <w:bCs/>
                <w:sz w:val="22"/>
              </w:rPr>
            </w:pPr>
          </w:p>
        </w:tc>
      </w:tr>
      <w:tr w:rsidR="00F83B14" w:rsidRPr="00A54379" w:rsidTr="00944D7A">
        <w:trPr>
          <w:trHeight w:val="567"/>
          <w:jc w:val="center"/>
        </w:trPr>
        <w:tc>
          <w:tcPr>
            <w:tcW w:w="296" w:type="pct"/>
            <w:vAlign w:val="center"/>
          </w:tcPr>
          <w:p w:rsidR="00F83B14" w:rsidRPr="00A54379" w:rsidRDefault="00F83B14" w:rsidP="00944D7A">
            <w:pPr>
              <w:adjustRightInd w:val="0"/>
              <w:snapToGrid w:val="0"/>
              <w:jc w:val="center"/>
              <w:rPr>
                <w:bCs/>
                <w:sz w:val="22"/>
              </w:rPr>
            </w:pPr>
            <w:r w:rsidRPr="00A54379">
              <w:rPr>
                <w:rFonts w:hint="eastAsia"/>
                <w:bCs/>
                <w:sz w:val="22"/>
              </w:rPr>
              <w:t>1</w:t>
            </w:r>
            <w:r w:rsidRPr="00A54379">
              <w:rPr>
                <w:bCs/>
                <w:sz w:val="22"/>
              </w:rPr>
              <w:t>.5</w:t>
            </w:r>
          </w:p>
        </w:tc>
        <w:tc>
          <w:tcPr>
            <w:tcW w:w="721" w:type="pct"/>
            <w:vAlign w:val="center"/>
          </w:tcPr>
          <w:p w:rsidR="00F83B14" w:rsidRPr="00A54379" w:rsidRDefault="00F83B14" w:rsidP="00944D7A">
            <w:pPr>
              <w:adjustRightInd w:val="0"/>
              <w:snapToGrid w:val="0"/>
              <w:jc w:val="center"/>
              <w:rPr>
                <w:bCs/>
                <w:sz w:val="22"/>
              </w:rPr>
            </w:pPr>
            <w:r w:rsidRPr="00A54379">
              <w:rPr>
                <w:rFonts w:hint="eastAsia"/>
                <w:bCs/>
                <w:sz w:val="22"/>
              </w:rPr>
              <w:t>防护器具（铅帽、铅围脖、包裹式长围裙、长铅衣）</w:t>
            </w:r>
          </w:p>
        </w:tc>
        <w:tc>
          <w:tcPr>
            <w:tcW w:w="539" w:type="pct"/>
            <w:vAlign w:val="center"/>
          </w:tcPr>
          <w:p w:rsidR="00F83B14" w:rsidRPr="00A54379" w:rsidRDefault="00F83B14" w:rsidP="00944D7A">
            <w:pPr>
              <w:adjustRightInd w:val="0"/>
              <w:snapToGrid w:val="0"/>
              <w:jc w:val="center"/>
              <w:rPr>
                <w:sz w:val="22"/>
              </w:rPr>
            </w:pPr>
            <w:r w:rsidRPr="00A54379">
              <w:rPr>
                <w:rFonts w:hint="eastAsia"/>
                <w:sz w:val="22"/>
              </w:rPr>
              <w:t>/</w:t>
            </w:r>
          </w:p>
        </w:tc>
        <w:tc>
          <w:tcPr>
            <w:tcW w:w="1162" w:type="pct"/>
            <w:vMerge/>
            <w:vAlign w:val="center"/>
          </w:tcPr>
          <w:p w:rsidR="00F83B14" w:rsidRPr="00A54379" w:rsidRDefault="00F83B14" w:rsidP="00944D7A">
            <w:pPr>
              <w:adjustRightInd w:val="0"/>
              <w:snapToGrid w:val="0"/>
              <w:jc w:val="center"/>
              <w:rPr>
                <w:bCs/>
                <w:sz w:val="22"/>
              </w:rPr>
            </w:pPr>
          </w:p>
        </w:tc>
        <w:tc>
          <w:tcPr>
            <w:tcW w:w="371" w:type="pct"/>
            <w:vAlign w:val="center"/>
          </w:tcPr>
          <w:p w:rsidR="00F83B14" w:rsidRPr="00A54379" w:rsidRDefault="00F83B14" w:rsidP="00944D7A">
            <w:pPr>
              <w:adjustRightInd w:val="0"/>
              <w:snapToGrid w:val="0"/>
              <w:jc w:val="center"/>
              <w:rPr>
                <w:bCs/>
                <w:sz w:val="22"/>
              </w:rPr>
            </w:pPr>
            <w:r w:rsidRPr="00A54379">
              <w:rPr>
                <w:rFonts w:hint="eastAsia"/>
                <w:bCs/>
                <w:sz w:val="22"/>
              </w:rPr>
              <w:t>2</w:t>
            </w:r>
            <w:r w:rsidRPr="00A54379">
              <w:rPr>
                <w:rFonts w:hint="eastAsia"/>
                <w:bCs/>
                <w:sz w:val="22"/>
              </w:rPr>
              <w:t>套</w:t>
            </w:r>
          </w:p>
        </w:tc>
        <w:tc>
          <w:tcPr>
            <w:tcW w:w="956" w:type="pct"/>
            <w:vMerge/>
            <w:vAlign w:val="center"/>
          </w:tcPr>
          <w:p w:rsidR="00F83B14" w:rsidRPr="00A54379" w:rsidRDefault="00F83B14" w:rsidP="00944D7A">
            <w:pPr>
              <w:adjustRightInd w:val="0"/>
              <w:snapToGrid w:val="0"/>
              <w:jc w:val="left"/>
              <w:rPr>
                <w:bCs/>
                <w:sz w:val="22"/>
              </w:rPr>
            </w:pPr>
          </w:p>
        </w:tc>
        <w:tc>
          <w:tcPr>
            <w:tcW w:w="507" w:type="pct"/>
            <w:vMerge/>
            <w:vAlign w:val="center"/>
          </w:tcPr>
          <w:p w:rsidR="00F83B14" w:rsidRPr="00A54379" w:rsidRDefault="00F83B14" w:rsidP="00944D7A">
            <w:pPr>
              <w:adjustRightInd w:val="0"/>
              <w:snapToGrid w:val="0"/>
              <w:jc w:val="center"/>
              <w:rPr>
                <w:bCs/>
                <w:sz w:val="22"/>
              </w:rPr>
            </w:pPr>
          </w:p>
        </w:tc>
        <w:tc>
          <w:tcPr>
            <w:tcW w:w="444" w:type="pct"/>
            <w:vMerge/>
            <w:vAlign w:val="center"/>
          </w:tcPr>
          <w:p w:rsidR="00F83B14" w:rsidRPr="00A54379" w:rsidRDefault="00F83B14" w:rsidP="00944D7A">
            <w:pPr>
              <w:adjustRightInd w:val="0"/>
              <w:snapToGrid w:val="0"/>
              <w:rPr>
                <w:bCs/>
                <w:sz w:val="22"/>
              </w:rPr>
            </w:pPr>
          </w:p>
        </w:tc>
      </w:tr>
      <w:tr w:rsidR="00F83B14" w:rsidRPr="00A54379" w:rsidTr="00944D7A">
        <w:trPr>
          <w:trHeight w:val="567"/>
          <w:jc w:val="center"/>
        </w:trPr>
        <w:tc>
          <w:tcPr>
            <w:tcW w:w="296" w:type="pct"/>
            <w:vAlign w:val="center"/>
          </w:tcPr>
          <w:p w:rsidR="00F83B14" w:rsidRPr="00A54379" w:rsidRDefault="00F83B14" w:rsidP="00944D7A">
            <w:pPr>
              <w:adjustRightInd w:val="0"/>
              <w:snapToGrid w:val="0"/>
              <w:jc w:val="center"/>
              <w:rPr>
                <w:bCs/>
                <w:sz w:val="22"/>
              </w:rPr>
            </w:pPr>
            <w:r w:rsidRPr="00A54379">
              <w:rPr>
                <w:rFonts w:hint="eastAsia"/>
                <w:bCs/>
                <w:sz w:val="22"/>
              </w:rPr>
              <w:t xml:space="preserve">1.6 </w:t>
            </w:r>
          </w:p>
        </w:tc>
        <w:tc>
          <w:tcPr>
            <w:tcW w:w="721" w:type="pct"/>
            <w:vAlign w:val="center"/>
          </w:tcPr>
          <w:p w:rsidR="00F83B14" w:rsidRPr="00A54379" w:rsidRDefault="00F83B14" w:rsidP="00944D7A">
            <w:pPr>
              <w:adjustRightInd w:val="0"/>
              <w:snapToGrid w:val="0"/>
              <w:jc w:val="center"/>
              <w:rPr>
                <w:bCs/>
                <w:sz w:val="22"/>
              </w:rPr>
            </w:pPr>
            <w:r w:rsidRPr="00A54379">
              <w:rPr>
                <w:rFonts w:hint="eastAsia"/>
                <w:bCs/>
                <w:sz w:val="22"/>
              </w:rPr>
              <w:t>除湿机</w:t>
            </w:r>
          </w:p>
        </w:tc>
        <w:tc>
          <w:tcPr>
            <w:tcW w:w="539" w:type="pct"/>
            <w:vAlign w:val="center"/>
          </w:tcPr>
          <w:p w:rsidR="00F83B14" w:rsidRPr="00A54379" w:rsidRDefault="00F83B14" w:rsidP="00944D7A">
            <w:pPr>
              <w:adjustRightInd w:val="0"/>
              <w:snapToGrid w:val="0"/>
              <w:jc w:val="center"/>
              <w:rPr>
                <w:sz w:val="22"/>
              </w:rPr>
            </w:pPr>
            <w:r w:rsidRPr="00A54379">
              <w:rPr>
                <w:rFonts w:hint="eastAsia"/>
                <w:sz w:val="22"/>
              </w:rPr>
              <w:t>/</w:t>
            </w:r>
          </w:p>
        </w:tc>
        <w:tc>
          <w:tcPr>
            <w:tcW w:w="1162" w:type="pct"/>
            <w:vMerge/>
            <w:vAlign w:val="center"/>
          </w:tcPr>
          <w:p w:rsidR="00F83B14" w:rsidRPr="00A54379" w:rsidRDefault="00F83B14" w:rsidP="00944D7A">
            <w:pPr>
              <w:adjustRightInd w:val="0"/>
              <w:snapToGrid w:val="0"/>
              <w:jc w:val="center"/>
              <w:rPr>
                <w:bCs/>
                <w:sz w:val="22"/>
              </w:rPr>
            </w:pPr>
          </w:p>
        </w:tc>
        <w:tc>
          <w:tcPr>
            <w:tcW w:w="371" w:type="pct"/>
            <w:vAlign w:val="center"/>
          </w:tcPr>
          <w:p w:rsidR="00F83B14" w:rsidRPr="00A54379" w:rsidRDefault="00F83B14" w:rsidP="00944D7A">
            <w:pPr>
              <w:adjustRightInd w:val="0"/>
              <w:snapToGrid w:val="0"/>
              <w:jc w:val="center"/>
              <w:rPr>
                <w:bCs/>
                <w:sz w:val="22"/>
              </w:rPr>
            </w:pPr>
            <w:r w:rsidRPr="00A54379">
              <w:rPr>
                <w:rFonts w:hint="eastAsia"/>
                <w:bCs/>
                <w:sz w:val="22"/>
              </w:rPr>
              <w:t>1</w:t>
            </w:r>
            <w:r w:rsidRPr="00A54379">
              <w:rPr>
                <w:rFonts w:hint="eastAsia"/>
                <w:bCs/>
                <w:sz w:val="22"/>
              </w:rPr>
              <w:t>台</w:t>
            </w:r>
          </w:p>
        </w:tc>
        <w:tc>
          <w:tcPr>
            <w:tcW w:w="956" w:type="pct"/>
            <w:vMerge/>
            <w:vAlign w:val="center"/>
          </w:tcPr>
          <w:p w:rsidR="00F83B14" w:rsidRPr="00A54379" w:rsidRDefault="00F83B14" w:rsidP="00944D7A">
            <w:pPr>
              <w:adjustRightInd w:val="0"/>
              <w:snapToGrid w:val="0"/>
              <w:jc w:val="left"/>
              <w:rPr>
                <w:bCs/>
                <w:sz w:val="22"/>
              </w:rPr>
            </w:pPr>
          </w:p>
        </w:tc>
        <w:tc>
          <w:tcPr>
            <w:tcW w:w="507" w:type="pct"/>
            <w:vMerge/>
            <w:vAlign w:val="center"/>
          </w:tcPr>
          <w:p w:rsidR="00F83B14" w:rsidRPr="00A54379" w:rsidRDefault="00F83B14" w:rsidP="00944D7A">
            <w:pPr>
              <w:adjustRightInd w:val="0"/>
              <w:snapToGrid w:val="0"/>
              <w:jc w:val="center"/>
              <w:rPr>
                <w:bCs/>
                <w:sz w:val="22"/>
              </w:rPr>
            </w:pPr>
          </w:p>
        </w:tc>
        <w:tc>
          <w:tcPr>
            <w:tcW w:w="444" w:type="pct"/>
            <w:vMerge/>
            <w:vAlign w:val="center"/>
          </w:tcPr>
          <w:p w:rsidR="00F83B14" w:rsidRPr="00A54379" w:rsidRDefault="00F83B14" w:rsidP="00944D7A">
            <w:pPr>
              <w:adjustRightInd w:val="0"/>
              <w:snapToGrid w:val="0"/>
              <w:rPr>
                <w:bCs/>
                <w:sz w:val="22"/>
              </w:rPr>
            </w:pPr>
          </w:p>
        </w:tc>
      </w:tr>
    </w:tbl>
    <w:p w:rsidR="00F83B14" w:rsidRDefault="00F83B14" w:rsidP="00F83B14">
      <w:pPr>
        <w:snapToGrid w:val="0"/>
        <w:ind w:firstLineChars="200" w:firstLine="440"/>
        <w:rPr>
          <w:sz w:val="22"/>
        </w:rPr>
      </w:pPr>
      <w:r>
        <w:rPr>
          <w:rFonts w:hint="eastAsia"/>
          <w:sz w:val="22"/>
        </w:rPr>
        <w:t>设备</w:t>
      </w:r>
      <w:r>
        <w:rPr>
          <w:rFonts w:hint="eastAsia"/>
          <w:sz w:val="22"/>
        </w:rPr>
        <w:t>2</w:t>
      </w:r>
      <w:r>
        <w:rPr>
          <w:rFonts w:hint="eastAsia"/>
          <w:sz w:val="22"/>
        </w:rPr>
        <w:t>参数</w:t>
      </w:r>
    </w:p>
    <w:tbl>
      <w:tblPr>
        <w:tblW w:w="48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1201"/>
        <w:gridCol w:w="897"/>
        <w:gridCol w:w="1935"/>
        <w:gridCol w:w="617"/>
        <w:gridCol w:w="1592"/>
        <w:gridCol w:w="843"/>
        <w:gridCol w:w="739"/>
      </w:tblGrid>
      <w:tr w:rsidR="00F83B14" w:rsidTr="00944D7A">
        <w:trPr>
          <w:trHeight w:val="567"/>
          <w:tblHeader/>
          <w:jc w:val="center"/>
        </w:trPr>
        <w:tc>
          <w:tcPr>
            <w:tcW w:w="296" w:type="pct"/>
            <w:vAlign w:val="center"/>
          </w:tcPr>
          <w:p w:rsidR="00F83B14" w:rsidRDefault="00F83B14" w:rsidP="00944D7A">
            <w:pPr>
              <w:adjustRightInd w:val="0"/>
              <w:snapToGrid w:val="0"/>
              <w:jc w:val="center"/>
              <w:rPr>
                <w:b/>
                <w:bCs/>
                <w:sz w:val="22"/>
              </w:rPr>
            </w:pPr>
            <w:r>
              <w:rPr>
                <w:b/>
                <w:bCs/>
                <w:sz w:val="22"/>
              </w:rPr>
              <w:t>序号</w:t>
            </w:r>
          </w:p>
        </w:tc>
        <w:tc>
          <w:tcPr>
            <w:tcW w:w="721" w:type="pct"/>
            <w:vAlign w:val="center"/>
          </w:tcPr>
          <w:p w:rsidR="00F83B14" w:rsidRDefault="00F83B14" w:rsidP="00944D7A">
            <w:pPr>
              <w:adjustRightInd w:val="0"/>
              <w:snapToGrid w:val="0"/>
              <w:jc w:val="center"/>
              <w:rPr>
                <w:b/>
                <w:bCs/>
                <w:sz w:val="22"/>
              </w:rPr>
            </w:pPr>
            <w:r>
              <w:rPr>
                <w:b/>
                <w:bCs/>
                <w:sz w:val="22"/>
              </w:rPr>
              <w:t>名称</w:t>
            </w:r>
          </w:p>
        </w:tc>
        <w:tc>
          <w:tcPr>
            <w:tcW w:w="539" w:type="pct"/>
          </w:tcPr>
          <w:p w:rsidR="00F83B14" w:rsidRDefault="00F83B14" w:rsidP="00944D7A">
            <w:pPr>
              <w:adjustRightInd w:val="0"/>
              <w:snapToGrid w:val="0"/>
              <w:jc w:val="center"/>
              <w:rPr>
                <w:b/>
                <w:bCs/>
                <w:sz w:val="22"/>
              </w:rPr>
            </w:pPr>
            <w:r>
              <w:rPr>
                <w:rFonts w:hint="eastAsia"/>
                <w:b/>
                <w:bCs/>
                <w:sz w:val="22"/>
              </w:rPr>
              <w:t>医疗器械类别</w:t>
            </w:r>
          </w:p>
        </w:tc>
        <w:tc>
          <w:tcPr>
            <w:tcW w:w="1162" w:type="pct"/>
            <w:vAlign w:val="center"/>
          </w:tcPr>
          <w:p w:rsidR="00F83B14" w:rsidRDefault="00F83B14" w:rsidP="00944D7A">
            <w:pPr>
              <w:adjustRightInd w:val="0"/>
              <w:snapToGrid w:val="0"/>
              <w:jc w:val="center"/>
              <w:rPr>
                <w:b/>
                <w:bCs/>
                <w:sz w:val="22"/>
              </w:rPr>
            </w:pPr>
            <w:r>
              <w:rPr>
                <w:b/>
                <w:bCs/>
                <w:sz w:val="22"/>
              </w:rPr>
              <w:t>规格技术参数</w:t>
            </w:r>
          </w:p>
          <w:p w:rsidR="00F83B14" w:rsidRDefault="00F83B14" w:rsidP="00944D7A">
            <w:pPr>
              <w:adjustRightInd w:val="0"/>
              <w:snapToGrid w:val="0"/>
              <w:jc w:val="center"/>
              <w:rPr>
                <w:b/>
                <w:bCs/>
                <w:sz w:val="22"/>
              </w:rPr>
            </w:pPr>
            <w:r>
              <w:rPr>
                <w:b/>
                <w:bCs/>
                <w:sz w:val="22"/>
              </w:rPr>
              <w:t>（含材料、工艺要求）</w:t>
            </w:r>
          </w:p>
        </w:tc>
        <w:tc>
          <w:tcPr>
            <w:tcW w:w="371" w:type="pct"/>
            <w:vAlign w:val="center"/>
          </w:tcPr>
          <w:p w:rsidR="00F83B14" w:rsidRDefault="00F83B14" w:rsidP="00944D7A">
            <w:pPr>
              <w:adjustRightInd w:val="0"/>
              <w:snapToGrid w:val="0"/>
              <w:jc w:val="center"/>
              <w:rPr>
                <w:b/>
                <w:bCs/>
                <w:sz w:val="22"/>
              </w:rPr>
            </w:pPr>
            <w:r>
              <w:rPr>
                <w:b/>
                <w:bCs/>
                <w:sz w:val="22"/>
              </w:rPr>
              <w:t>数量</w:t>
            </w:r>
          </w:p>
        </w:tc>
        <w:tc>
          <w:tcPr>
            <w:tcW w:w="956" w:type="pct"/>
            <w:vAlign w:val="center"/>
          </w:tcPr>
          <w:p w:rsidR="00F83B14" w:rsidRDefault="00F83B14" w:rsidP="00944D7A">
            <w:pPr>
              <w:adjustRightInd w:val="0"/>
              <w:snapToGrid w:val="0"/>
              <w:jc w:val="center"/>
              <w:rPr>
                <w:b/>
                <w:bCs/>
                <w:sz w:val="22"/>
              </w:rPr>
            </w:pPr>
            <w:r>
              <w:rPr>
                <w:b/>
                <w:bCs/>
                <w:sz w:val="22"/>
              </w:rPr>
              <w:t>供货期</w:t>
            </w:r>
          </w:p>
        </w:tc>
        <w:tc>
          <w:tcPr>
            <w:tcW w:w="507" w:type="pct"/>
            <w:vAlign w:val="center"/>
          </w:tcPr>
          <w:p w:rsidR="00F83B14" w:rsidRDefault="00F83B14" w:rsidP="00944D7A">
            <w:pPr>
              <w:adjustRightInd w:val="0"/>
              <w:snapToGrid w:val="0"/>
              <w:jc w:val="center"/>
              <w:rPr>
                <w:b/>
                <w:bCs/>
                <w:sz w:val="22"/>
              </w:rPr>
            </w:pPr>
            <w:r>
              <w:rPr>
                <w:b/>
                <w:bCs/>
                <w:sz w:val="22"/>
              </w:rPr>
              <w:t>保修期</w:t>
            </w:r>
          </w:p>
        </w:tc>
        <w:tc>
          <w:tcPr>
            <w:tcW w:w="444" w:type="pct"/>
            <w:vAlign w:val="center"/>
          </w:tcPr>
          <w:p w:rsidR="00F83B14" w:rsidRDefault="00F83B14" w:rsidP="00944D7A">
            <w:pPr>
              <w:adjustRightInd w:val="0"/>
              <w:snapToGrid w:val="0"/>
              <w:jc w:val="center"/>
              <w:rPr>
                <w:b/>
                <w:bCs/>
                <w:sz w:val="22"/>
              </w:rPr>
            </w:pPr>
            <w:r>
              <w:rPr>
                <w:b/>
                <w:bCs/>
                <w:sz w:val="22"/>
              </w:rPr>
              <w:t>备注</w:t>
            </w:r>
          </w:p>
        </w:tc>
      </w:tr>
      <w:tr w:rsidR="00F83B14" w:rsidTr="00944D7A">
        <w:trPr>
          <w:trHeight w:val="567"/>
          <w:jc w:val="center"/>
        </w:trPr>
        <w:tc>
          <w:tcPr>
            <w:tcW w:w="296" w:type="pct"/>
            <w:vAlign w:val="center"/>
          </w:tcPr>
          <w:p w:rsidR="00F83B14" w:rsidRDefault="00F83B14" w:rsidP="00944D7A">
            <w:pPr>
              <w:adjustRightInd w:val="0"/>
              <w:snapToGrid w:val="0"/>
              <w:jc w:val="center"/>
              <w:rPr>
                <w:b/>
                <w:bCs/>
                <w:sz w:val="22"/>
              </w:rPr>
            </w:pPr>
            <w:r>
              <w:rPr>
                <w:rFonts w:hint="eastAsia"/>
                <w:b/>
                <w:bCs/>
                <w:sz w:val="22"/>
              </w:rPr>
              <w:t>1</w:t>
            </w:r>
          </w:p>
        </w:tc>
        <w:tc>
          <w:tcPr>
            <w:tcW w:w="721" w:type="pct"/>
            <w:vAlign w:val="center"/>
          </w:tcPr>
          <w:p w:rsidR="00F83B14" w:rsidRDefault="00F83B14" w:rsidP="00944D7A">
            <w:pPr>
              <w:adjustRightInd w:val="0"/>
              <w:snapToGrid w:val="0"/>
              <w:jc w:val="center"/>
              <w:rPr>
                <w:b/>
                <w:bCs/>
                <w:sz w:val="22"/>
              </w:rPr>
            </w:pPr>
            <w:r>
              <w:rPr>
                <w:rFonts w:hint="eastAsia"/>
                <w:b/>
                <w:bCs/>
                <w:sz w:val="22"/>
              </w:rPr>
              <w:t>CT</w:t>
            </w:r>
          </w:p>
        </w:tc>
        <w:tc>
          <w:tcPr>
            <w:tcW w:w="539" w:type="pct"/>
            <w:vAlign w:val="center"/>
          </w:tcPr>
          <w:p w:rsidR="00F83B14" w:rsidRDefault="00F83B14" w:rsidP="00944D7A">
            <w:pPr>
              <w:adjustRightInd w:val="0"/>
              <w:snapToGrid w:val="0"/>
              <w:jc w:val="center"/>
              <w:rPr>
                <w:sz w:val="22"/>
              </w:rPr>
            </w:pPr>
            <w:r>
              <w:rPr>
                <w:rFonts w:hint="eastAsia"/>
                <w:sz w:val="22"/>
              </w:rPr>
              <w:t>3</w:t>
            </w:r>
            <w:r>
              <w:rPr>
                <w:rFonts w:hint="eastAsia"/>
                <w:sz w:val="22"/>
              </w:rPr>
              <w:t>类</w:t>
            </w:r>
          </w:p>
        </w:tc>
        <w:tc>
          <w:tcPr>
            <w:tcW w:w="1162" w:type="pct"/>
            <w:vMerge w:val="restart"/>
            <w:vAlign w:val="center"/>
          </w:tcPr>
          <w:p w:rsidR="00F83B14" w:rsidRDefault="00F83B14" w:rsidP="00944D7A">
            <w:pPr>
              <w:adjustRightInd w:val="0"/>
              <w:snapToGrid w:val="0"/>
              <w:jc w:val="center"/>
              <w:rPr>
                <w:b/>
                <w:bCs/>
                <w:sz w:val="22"/>
              </w:rPr>
            </w:pPr>
            <w:r>
              <w:rPr>
                <w:rFonts w:hint="eastAsia"/>
                <w:b/>
                <w:bCs/>
                <w:sz w:val="22"/>
              </w:rPr>
              <w:t>详见</w:t>
            </w:r>
            <w:r>
              <w:rPr>
                <w:rFonts w:hint="eastAsia"/>
                <w:b/>
                <w:bCs/>
                <w:sz w:val="22"/>
              </w:rPr>
              <w:t>9.2</w:t>
            </w:r>
            <w:r>
              <w:rPr>
                <w:rFonts w:hint="eastAsia"/>
                <w:b/>
                <w:bCs/>
                <w:sz w:val="22"/>
              </w:rPr>
              <w:t>设备技术参数</w:t>
            </w:r>
          </w:p>
        </w:tc>
        <w:tc>
          <w:tcPr>
            <w:tcW w:w="371" w:type="pct"/>
            <w:vAlign w:val="center"/>
          </w:tcPr>
          <w:p w:rsidR="00F83B14" w:rsidRDefault="00F83B14" w:rsidP="00944D7A">
            <w:pPr>
              <w:adjustRightInd w:val="0"/>
              <w:snapToGrid w:val="0"/>
              <w:jc w:val="center"/>
              <w:rPr>
                <w:b/>
                <w:bCs/>
                <w:sz w:val="22"/>
              </w:rPr>
            </w:pPr>
            <w:r>
              <w:rPr>
                <w:rFonts w:hint="eastAsia"/>
                <w:b/>
                <w:sz w:val="22"/>
              </w:rPr>
              <w:t>1</w:t>
            </w:r>
            <w:r>
              <w:rPr>
                <w:rFonts w:hint="eastAsia"/>
                <w:b/>
                <w:sz w:val="22"/>
              </w:rPr>
              <w:t>套</w:t>
            </w:r>
          </w:p>
        </w:tc>
        <w:tc>
          <w:tcPr>
            <w:tcW w:w="956" w:type="pct"/>
            <w:vMerge w:val="restart"/>
            <w:vAlign w:val="center"/>
          </w:tcPr>
          <w:p w:rsidR="00F83B14" w:rsidRDefault="00F83B14" w:rsidP="00944D7A">
            <w:pPr>
              <w:adjustRightInd w:val="0"/>
              <w:snapToGrid w:val="0"/>
              <w:jc w:val="left"/>
              <w:rPr>
                <w:bCs/>
                <w:sz w:val="22"/>
              </w:rPr>
            </w:pPr>
            <w:r>
              <w:rPr>
                <w:rFonts w:hint="eastAsia"/>
                <w:bCs/>
                <w:sz w:val="22"/>
              </w:rPr>
              <w:t>30</w:t>
            </w:r>
            <w:r>
              <w:rPr>
                <w:rFonts w:hint="eastAsia"/>
                <w:bCs/>
                <w:sz w:val="22"/>
              </w:rPr>
              <w:t>天内</w:t>
            </w:r>
          </w:p>
        </w:tc>
        <w:tc>
          <w:tcPr>
            <w:tcW w:w="507" w:type="pct"/>
            <w:vMerge w:val="restart"/>
            <w:vAlign w:val="center"/>
          </w:tcPr>
          <w:p w:rsidR="00F83B14" w:rsidRDefault="00F83B14" w:rsidP="00944D7A">
            <w:pPr>
              <w:adjustRightInd w:val="0"/>
              <w:snapToGrid w:val="0"/>
              <w:jc w:val="center"/>
              <w:rPr>
                <w:b/>
                <w:bCs/>
                <w:sz w:val="22"/>
              </w:rPr>
            </w:pPr>
            <w:r>
              <w:rPr>
                <w:rFonts w:hint="eastAsia"/>
                <w:b/>
                <w:bCs/>
                <w:sz w:val="22"/>
              </w:rPr>
              <w:t>2</w:t>
            </w:r>
            <w:r>
              <w:rPr>
                <w:rFonts w:hint="eastAsia"/>
                <w:b/>
                <w:bCs/>
                <w:sz w:val="22"/>
              </w:rPr>
              <w:t>年</w:t>
            </w:r>
          </w:p>
        </w:tc>
        <w:tc>
          <w:tcPr>
            <w:tcW w:w="444" w:type="pct"/>
            <w:vMerge w:val="restart"/>
            <w:vAlign w:val="center"/>
          </w:tcPr>
          <w:p w:rsidR="00F83B14" w:rsidRDefault="00F83B14" w:rsidP="00944D7A">
            <w:pPr>
              <w:adjustRightInd w:val="0"/>
              <w:snapToGrid w:val="0"/>
              <w:rPr>
                <w:b/>
                <w:bCs/>
                <w:sz w:val="22"/>
              </w:rPr>
            </w:pPr>
          </w:p>
        </w:tc>
      </w:tr>
      <w:tr w:rsidR="00F83B14" w:rsidRPr="00A54379" w:rsidTr="00944D7A">
        <w:trPr>
          <w:trHeight w:val="567"/>
          <w:jc w:val="center"/>
        </w:trPr>
        <w:tc>
          <w:tcPr>
            <w:tcW w:w="296" w:type="pct"/>
            <w:vAlign w:val="center"/>
          </w:tcPr>
          <w:p w:rsidR="00F83B14" w:rsidRPr="00A54379" w:rsidRDefault="00F83B14" w:rsidP="00944D7A">
            <w:pPr>
              <w:adjustRightInd w:val="0"/>
              <w:snapToGrid w:val="0"/>
              <w:jc w:val="center"/>
              <w:rPr>
                <w:bCs/>
                <w:sz w:val="22"/>
              </w:rPr>
            </w:pPr>
            <w:r w:rsidRPr="00A54379">
              <w:rPr>
                <w:rFonts w:hint="eastAsia"/>
                <w:bCs/>
                <w:sz w:val="22"/>
              </w:rPr>
              <w:t>1.1</w:t>
            </w:r>
          </w:p>
        </w:tc>
        <w:tc>
          <w:tcPr>
            <w:tcW w:w="721" w:type="pct"/>
            <w:vAlign w:val="center"/>
          </w:tcPr>
          <w:p w:rsidR="00F83B14" w:rsidRPr="00A54379" w:rsidRDefault="00F83B14" w:rsidP="00944D7A">
            <w:pPr>
              <w:adjustRightInd w:val="0"/>
              <w:snapToGrid w:val="0"/>
              <w:jc w:val="center"/>
              <w:rPr>
                <w:bCs/>
                <w:sz w:val="22"/>
              </w:rPr>
            </w:pPr>
            <w:r w:rsidRPr="00A54379">
              <w:rPr>
                <w:rFonts w:hint="eastAsia"/>
                <w:bCs/>
                <w:sz w:val="22"/>
              </w:rPr>
              <w:t>主机</w:t>
            </w:r>
          </w:p>
        </w:tc>
        <w:tc>
          <w:tcPr>
            <w:tcW w:w="539" w:type="pct"/>
            <w:vAlign w:val="center"/>
          </w:tcPr>
          <w:p w:rsidR="00F83B14" w:rsidRPr="00A54379" w:rsidRDefault="00F83B14" w:rsidP="00944D7A">
            <w:pPr>
              <w:adjustRightInd w:val="0"/>
              <w:snapToGrid w:val="0"/>
              <w:jc w:val="center"/>
              <w:rPr>
                <w:sz w:val="22"/>
              </w:rPr>
            </w:pPr>
            <w:r w:rsidRPr="00A54379">
              <w:rPr>
                <w:rFonts w:hint="eastAsia"/>
                <w:sz w:val="22"/>
              </w:rPr>
              <w:t>/</w:t>
            </w:r>
          </w:p>
        </w:tc>
        <w:tc>
          <w:tcPr>
            <w:tcW w:w="1162" w:type="pct"/>
            <w:vMerge/>
            <w:vAlign w:val="center"/>
          </w:tcPr>
          <w:p w:rsidR="00F83B14" w:rsidRPr="00A54379" w:rsidRDefault="00F83B14" w:rsidP="00944D7A">
            <w:pPr>
              <w:adjustRightInd w:val="0"/>
              <w:snapToGrid w:val="0"/>
              <w:jc w:val="center"/>
              <w:rPr>
                <w:bCs/>
                <w:sz w:val="22"/>
              </w:rPr>
            </w:pPr>
          </w:p>
        </w:tc>
        <w:tc>
          <w:tcPr>
            <w:tcW w:w="371" w:type="pct"/>
            <w:vAlign w:val="center"/>
          </w:tcPr>
          <w:p w:rsidR="00F83B14" w:rsidRPr="00A54379" w:rsidRDefault="00F83B14" w:rsidP="00944D7A">
            <w:pPr>
              <w:adjustRightInd w:val="0"/>
              <w:snapToGrid w:val="0"/>
              <w:jc w:val="center"/>
              <w:rPr>
                <w:bCs/>
                <w:sz w:val="22"/>
              </w:rPr>
            </w:pPr>
            <w:r w:rsidRPr="00A54379">
              <w:rPr>
                <w:rFonts w:hint="eastAsia"/>
                <w:bCs/>
                <w:sz w:val="22"/>
              </w:rPr>
              <w:t>1</w:t>
            </w:r>
            <w:r w:rsidRPr="00A54379">
              <w:rPr>
                <w:rFonts w:hint="eastAsia"/>
                <w:bCs/>
                <w:sz w:val="22"/>
              </w:rPr>
              <w:t>套</w:t>
            </w:r>
          </w:p>
        </w:tc>
        <w:tc>
          <w:tcPr>
            <w:tcW w:w="956" w:type="pct"/>
            <w:vMerge/>
            <w:vAlign w:val="center"/>
          </w:tcPr>
          <w:p w:rsidR="00F83B14" w:rsidRPr="00A54379" w:rsidRDefault="00F83B14" w:rsidP="00944D7A">
            <w:pPr>
              <w:adjustRightInd w:val="0"/>
              <w:snapToGrid w:val="0"/>
              <w:jc w:val="left"/>
              <w:rPr>
                <w:bCs/>
                <w:sz w:val="22"/>
                <w:highlight w:val="yellow"/>
              </w:rPr>
            </w:pPr>
          </w:p>
        </w:tc>
        <w:tc>
          <w:tcPr>
            <w:tcW w:w="507" w:type="pct"/>
            <w:vMerge/>
            <w:vAlign w:val="center"/>
          </w:tcPr>
          <w:p w:rsidR="00F83B14" w:rsidRPr="00A54379" w:rsidRDefault="00F83B14" w:rsidP="00944D7A">
            <w:pPr>
              <w:adjustRightInd w:val="0"/>
              <w:snapToGrid w:val="0"/>
              <w:jc w:val="center"/>
              <w:rPr>
                <w:bCs/>
                <w:sz w:val="22"/>
                <w:highlight w:val="yellow"/>
              </w:rPr>
            </w:pPr>
          </w:p>
        </w:tc>
        <w:tc>
          <w:tcPr>
            <w:tcW w:w="444" w:type="pct"/>
            <w:vMerge/>
            <w:vAlign w:val="center"/>
          </w:tcPr>
          <w:p w:rsidR="00F83B14" w:rsidRPr="00A54379" w:rsidRDefault="00F83B14" w:rsidP="00944D7A">
            <w:pPr>
              <w:adjustRightInd w:val="0"/>
              <w:snapToGrid w:val="0"/>
              <w:rPr>
                <w:bCs/>
                <w:sz w:val="22"/>
                <w:highlight w:val="yellow"/>
              </w:rPr>
            </w:pPr>
          </w:p>
        </w:tc>
      </w:tr>
      <w:tr w:rsidR="00F83B14" w:rsidRPr="00A54379" w:rsidTr="00944D7A">
        <w:trPr>
          <w:trHeight w:val="567"/>
          <w:jc w:val="center"/>
        </w:trPr>
        <w:tc>
          <w:tcPr>
            <w:tcW w:w="296" w:type="pct"/>
            <w:vAlign w:val="center"/>
          </w:tcPr>
          <w:p w:rsidR="00F83B14" w:rsidRPr="00A54379" w:rsidRDefault="00F83B14" w:rsidP="00944D7A">
            <w:pPr>
              <w:adjustRightInd w:val="0"/>
              <w:snapToGrid w:val="0"/>
              <w:jc w:val="center"/>
              <w:rPr>
                <w:bCs/>
                <w:sz w:val="22"/>
              </w:rPr>
            </w:pPr>
            <w:r w:rsidRPr="00A54379">
              <w:rPr>
                <w:rFonts w:hint="eastAsia"/>
                <w:bCs/>
                <w:sz w:val="22"/>
              </w:rPr>
              <w:t>1.2</w:t>
            </w:r>
          </w:p>
        </w:tc>
        <w:tc>
          <w:tcPr>
            <w:tcW w:w="721" w:type="pct"/>
            <w:vAlign w:val="center"/>
          </w:tcPr>
          <w:p w:rsidR="00F83B14" w:rsidRPr="00A54379" w:rsidRDefault="00F83B14" w:rsidP="00944D7A">
            <w:pPr>
              <w:adjustRightInd w:val="0"/>
              <w:snapToGrid w:val="0"/>
              <w:jc w:val="center"/>
              <w:rPr>
                <w:bCs/>
                <w:sz w:val="22"/>
              </w:rPr>
            </w:pPr>
            <w:r w:rsidRPr="00A54379">
              <w:rPr>
                <w:rFonts w:hint="eastAsia"/>
                <w:bCs/>
                <w:sz w:val="22"/>
              </w:rPr>
              <w:t>后处理工作站</w:t>
            </w:r>
          </w:p>
        </w:tc>
        <w:tc>
          <w:tcPr>
            <w:tcW w:w="539" w:type="pct"/>
            <w:vAlign w:val="center"/>
          </w:tcPr>
          <w:p w:rsidR="00F83B14" w:rsidRPr="00A54379" w:rsidRDefault="00F83B14" w:rsidP="00944D7A">
            <w:pPr>
              <w:adjustRightInd w:val="0"/>
              <w:snapToGrid w:val="0"/>
              <w:jc w:val="center"/>
              <w:rPr>
                <w:sz w:val="22"/>
              </w:rPr>
            </w:pPr>
            <w:r w:rsidRPr="00A54379">
              <w:rPr>
                <w:rFonts w:hint="eastAsia"/>
                <w:sz w:val="22"/>
              </w:rPr>
              <w:t>/</w:t>
            </w:r>
          </w:p>
        </w:tc>
        <w:tc>
          <w:tcPr>
            <w:tcW w:w="1162" w:type="pct"/>
            <w:vMerge/>
            <w:vAlign w:val="center"/>
          </w:tcPr>
          <w:p w:rsidR="00F83B14" w:rsidRPr="00A54379" w:rsidRDefault="00F83B14" w:rsidP="00944D7A">
            <w:pPr>
              <w:adjustRightInd w:val="0"/>
              <w:snapToGrid w:val="0"/>
              <w:jc w:val="center"/>
              <w:rPr>
                <w:bCs/>
                <w:sz w:val="22"/>
              </w:rPr>
            </w:pPr>
          </w:p>
        </w:tc>
        <w:tc>
          <w:tcPr>
            <w:tcW w:w="371" w:type="pct"/>
            <w:vAlign w:val="center"/>
          </w:tcPr>
          <w:p w:rsidR="00F83B14" w:rsidRPr="00A54379" w:rsidRDefault="00F83B14" w:rsidP="00944D7A">
            <w:pPr>
              <w:adjustRightInd w:val="0"/>
              <w:snapToGrid w:val="0"/>
              <w:jc w:val="center"/>
              <w:rPr>
                <w:bCs/>
                <w:sz w:val="22"/>
              </w:rPr>
            </w:pPr>
            <w:r w:rsidRPr="00A54379">
              <w:rPr>
                <w:rFonts w:hint="eastAsia"/>
                <w:bCs/>
                <w:sz w:val="22"/>
              </w:rPr>
              <w:t>1</w:t>
            </w:r>
            <w:r w:rsidRPr="00A54379">
              <w:rPr>
                <w:rFonts w:hint="eastAsia"/>
                <w:bCs/>
                <w:sz w:val="22"/>
              </w:rPr>
              <w:t>套</w:t>
            </w:r>
          </w:p>
        </w:tc>
        <w:tc>
          <w:tcPr>
            <w:tcW w:w="956" w:type="pct"/>
            <w:vMerge/>
            <w:vAlign w:val="center"/>
          </w:tcPr>
          <w:p w:rsidR="00F83B14" w:rsidRPr="00A54379" w:rsidRDefault="00F83B14" w:rsidP="00944D7A">
            <w:pPr>
              <w:adjustRightInd w:val="0"/>
              <w:snapToGrid w:val="0"/>
              <w:jc w:val="left"/>
              <w:rPr>
                <w:bCs/>
                <w:sz w:val="22"/>
                <w:highlight w:val="yellow"/>
              </w:rPr>
            </w:pPr>
          </w:p>
        </w:tc>
        <w:tc>
          <w:tcPr>
            <w:tcW w:w="507" w:type="pct"/>
            <w:vMerge/>
            <w:vAlign w:val="center"/>
          </w:tcPr>
          <w:p w:rsidR="00F83B14" w:rsidRPr="00A54379" w:rsidRDefault="00F83B14" w:rsidP="00944D7A">
            <w:pPr>
              <w:adjustRightInd w:val="0"/>
              <w:snapToGrid w:val="0"/>
              <w:jc w:val="center"/>
              <w:rPr>
                <w:bCs/>
                <w:sz w:val="22"/>
                <w:highlight w:val="yellow"/>
              </w:rPr>
            </w:pPr>
          </w:p>
        </w:tc>
        <w:tc>
          <w:tcPr>
            <w:tcW w:w="444" w:type="pct"/>
            <w:vMerge/>
            <w:vAlign w:val="center"/>
          </w:tcPr>
          <w:p w:rsidR="00F83B14" w:rsidRPr="00A54379" w:rsidRDefault="00F83B14" w:rsidP="00944D7A">
            <w:pPr>
              <w:adjustRightInd w:val="0"/>
              <w:snapToGrid w:val="0"/>
              <w:rPr>
                <w:bCs/>
                <w:sz w:val="22"/>
                <w:highlight w:val="yellow"/>
              </w:rPr>
            </w:pPr>
          </w:p>
        </w:tc>
      </w:tr>
      <w:tr w:rsidR="00F83B14" w:rsidRPr="00A54379" w:rsidTr="00944D7A">
        <w:trPr>
          <w:trHeight w:val="567"/>
          <w:jc w:val="center"/>
        </w:trPr>
        <w:tc>
          <w:tcPr>
            <w:tcW w:w="296" w:type="pct"/>
            <w:vAlign w:val="center"/>
          </w:tcPr>
          <w:p w:rsidR="00F83B14" w:rsidRPr="00A54379" w:rsidRDefault="00F83B14" w:rsidP="00944D7A">
            <w:pPr>
              <w:adjustRightInd w:val="0"/>
              <w:snapToGrid w:val="0"/>
              <w:jc w:val="center"/>
              <w:rPr>
                <w:bCs/>
                <w:sz w:val="22"/>
              </w:rPr>
            </w:pPr>
            <w:r w:rsidRPr="00A54379">
              <w:rPr>
                <w:rFonts w:hint="eastAsia"/>
                <w:bCs/>
                <w:sz w:val="22"/>
              </w:rPr>
              <w:t>1.3</w:t>
            </w:r>
          </w:p>
        </w:tc>
        <w:tc>
          <w:tcPr>
            <w:tcW w:w="721" w:type="pct"/>
            <w:vAlign w:val="center"/>
          </w:tcPr>
          <w:p w:rsidR="00F83B14" w:rsidRPr="00A54379" w:rsidRDefault="00F83B14" w:rsidP="00944D7A">
            <w:pPr>
              <w:adjustRightInd w:val="0"/>
              <w:snapToGrid w:val="0"/>
              <w:jc w:val="center"/>
              <w:rPr>
                <w:bCs/>
                <w:sz w:val="22"/>
              </w:rPr>
            </w:pPr>
            <w:r w:rsidRPr="00A54379">
              <w:rPr>
                <w:rFonts w:hint="eastAsia"/>
                <w:bCs/>
                <w:sz w:val="22"/>
              </w:rPr>
              <w:t>高压注射器</w:t>
            </w:r>
          </w:p>
        </w:tc>
        <w:tc>
          <w:tcPr>
            <w:tcW w:w="539" w:type="pct"/>
            <w:vAlign w:val="center"/>
          </w:tcPr>
          <w:p w:rsidR="00F83B14" w:rsidRPr="00A54379" w:rsidRDefault="00F83B14" w:rsidP="00944D7A">
            <w:pPr>
              <w:adjustRightInd w:val="0"/>
              <w:snapToGrid w:val="0"/>
              <w:jc w:val="center"/>
              <w:rPr>
                <w:sz w:val="22"/>
              </w:rPr>
            </w:pPr>
            <w:r w:rsidRPr="00A54379">
              <w:rPr>
                <w:rFonts w:hint="eastAsia"/>
                <w:sz w:val="22"/>
              </w:rPr>
              <w:t>/</w:t>
            </w:r>
          </w:p>
        </w:tc>
        <w:tc>
          <w:tcPr>
            <w:tcW w:w="1162" w:type="pct"/>
            <w:vMerge/>
            <w:vAlign w:val="center"/>
          </w:tcPr>
          <w:p w:rsidR="00F83B14" w:rsidRPr="00A54379" w:rsidRDefault="00F83B14" w:rsidP="00944D7A">
            <w:pPr>
              <w:adjustRightInd w:val="0"/>
              <w:snapToGrid w:val="0"/>
              <w:jc w:val="center"/>
              <w:rPr>
                <w:bCs/>
                <w:sz w:val="22"/>
              </w:rPr>
            </w:pPr>
          </w:p>
        </w:tc>
        <w:tc>
          <w:tcPr>
            <w:tcW w:w="371" w:type="pct"/>
            <w:vAlign w:val="center"/>
          </w:tcPr>
          <w:p w:rsidR="00F83B14" w:rsidRPr="00A54379" w:rsidRDefault="00F83B14" w:rsidP="00944D7A">
            <w:pPr>
              <w:adjustRightInd w:val="0"/>
              <w:snapToGrid w:val="0"/>
              <w:jc w:val="center"/>
              <w:rPr>
                <w:bCs/>
                <w:sz w:val="22"/>
              </w:rPr>
            </w:pPr>
            <w:r w:rsidRPr="00A54379">
              <w:rPr>
                <w:rFonts w:hint="eastAsia"/>
                <w:bCs/>
                <w:sz w:val="22"/>
              </w:rPr>
              <w:t>1</w:t>
            </w:r>
            <w:r w:rsidRPr="00A54379">
              <w:rPr>
                <w:rFonts w:hint="eastAsia"/>
                <w:bCs/>
                <w:sz w:val="22"/>
              </w:rPr>
              <w:t>台</w:t>
            </w:r>
          </w:p>
        </w:tc>
        <w:tc>
          <w:tcPr>
            <w:tcW w:w="956" w:type="pct"/>
            <w:vMerge/>
            <w:vAlign w:val="center"/>
          </w:tcPr>
          <w:p w:rsidR="00F83B14" w:rsidRPr="00A54379" w:rsidRDefault="00F83B14" w:rsidP="00944D7A">
            <w:pPr>
              <w:adjustRightInd w:val="0"/>
              <w:snapToGrid w:val="0"/>
              <w:jc w:val="left"/>
              <w:rPr>
                <w:bCs/>
                <w:sz w:val="22"/>
                <w:highlight w:val="yellow"/>
              </w:rPr>
            </w:pPr>
          </w:p>
        </w:tc>
        <w:tc>
          <w:tcPr>
            <w:tcW w:w="507" w:type="pct"/>
            <w:vMerge/>
            <w:vAlign w:val="center"/>
          </w:tcPr>
          <w:p w:rsidR="00F83B14" w:rsidRPr="00A54379" w:rsidRDefault="00F83B14" w:rsidP="00944D7A">
            <w:pPr>
              <w:adjustRightInd w:val="0"/>
              <w:snapToGrid w:val="0"/>
              <w:jc w:val="center"/>
              <w:rPr>
                <w:bCs/>
                <w:sz w:val="22"/>
                <w:highlight w:val="yellow"/>
              </w:rPr>
            </w:pPr>
          </w:p>
        </w:tc>
        <w:tc>
          <w:tcPr>
            <w:tcW w:w="444" w:type="pct"/>
            <w:vMerge/>
            <w:vAlign w:val="center"/>
          </w:tcPr>
          <w:p w:rsidR="00F83B14" w:rsidRPr="00A54379" w:rsidRDefault="00F83B14" w:rsidP="00944D7A">
            <w:pPr>
              <w:adjustRightInd w:val="0"/>
              <w:snapToGrid w:val="0"/>
              <w:rPr>
                <w:bCs/>
                <w:sz w:val="22"/>
                <w:highlight w:val="yellow"/>
              </w:rPr>
            </w:pPr>
          </w:p>
        </w:tc>
      </w:tr>
      <w:tr w:rsidR="00F83B14" w:rsidRPr="00A54379" w:rsidTr="00944D7A">
        <w:trPr>
          <w:trHeight w:val="567"/>
          <w:jc w:val="center"/>
        </w:trPr>
        <w:tc>
          <w:tcPr>
            <w:tcW w:w="296" w:type="pct"/>
            <w:vAlign w:val="center"/>
          </w:tcPr>
          <w:p w:rsidR="00F83B14" w:rsidRPr="00A54379" w:rsidRDefault="00F83B14" w:rsidP="00944D7A">
            <w:pPr>
              <w:adjustRightInd w:val="0"/>
              <w:snapToGrid w:val="0"/>
              <w:jc w:val="center"/>
              <w:rPr>
                <w:bCs/>
                <w:sz w:val="22"/>
              </w:rPr>
            </w:pPr>
            <w:r w:rsidRPr="00A54379">
              <w:rPr>
                <w:rFonts w:hint="eastAsia"/>
                <w:bCs/>
                <w:sz w:val="22"/>
              </w:rPr>
              <w:t>1.4</w:t>
            </w:r>
          </w:p>
        </w:tc>
        <w:tc>
          <w:tcPr>
            <w:tcW w:w="721" w:type="pct"/>
            <w:vAlign w:val="center"/>
          </w:tcPr>
          <w:p w:rsidR="00F83B14" w:rsidRPr="00A54379" w:rsidRDefault="00F83B14" w:rsidP="00944D7A">
            <w:pPr>
              <w:adjustRightInd w:val="0"/>
              <w:snapToGrid w:val="0"/>
              <w:jc w:val="center"/>
              <w:rPr>
                <w:bCs/>
                <w:sz w:val="22"/>
              </w:rPr>
            </w:pPr>
            <w:r w:rsidRPr="00A54379">
              <w:rPr>
                <w:rFonts w:hint="eastAsia"/>
                <w:bCs/>
                <w:sz w:val="22"/>
              </w:rPr>
              <w:t>医生报告系统</w:t>
            </w:r>
          </w:p>
        </w:tc>
        <w:tc>
          <w:tcPr>
            <w:tcW w:w="539" w:type="pct"/>
            <w:vAlign w:val="center"/>
          </w:tcPr>
          <w:p w:rsidR="00F83B14" w:rsidRPr="00A54379" w:rsidRDefault="00F83B14" w:rsidP="00944D7A">
            <w:pPr>
              <w:adjustRightInd w:val="0"/>
              <w:snapToGrid w:val="0"/>
              <w:jc w:val="center"/>
              <w:rPr>
                <w:sz w:val="22"/>
              </w:rPr>
            </w:pPr>
            <w:r w:rsidRPr="00A54379">
              <w:rPr>
                <w:rFonts w:hint="eastAsia"/>
                <w:sz w:val="22"/>
              </w:rPr>
              <w:t>/</w:t>
            </w:r>
          </w:p>
        </w:tc>
        <w:tc>
          <w:tcPr>
            <w:tcW w:w="1162" w:type="pct"/>
            <w:vMerge/>
            <w:vAlign w:val="center"/>
          </w:tcPr>
          <w:p w:rsidR="00F83B14" w:rsidRPr="00A54379" w:rsidRDefault="00F83B14" w:rsidP="00944D7A">
            <w:pPr>
              <w:adjustRightInd w:val="0"/>
              <w:snapToGrid w:val="0"/>
              <w:jc w:val="center"/>
              <w:rPr>
                <w:bCs/>
                <w:sz w:val="22"/>
              </w:rPr>
            </w:pPr>
          </w:p>
        </w:tc>
        <w:tc>
          <w:tcPr>
            <w:tcW w:w="371" w:type="pct"/>
            <w:vAlign w:val="center"/>
          </w:tcPr>
          <w:p w:rsidR="00F83B14" w:rsidRPr="00A54379" w:rsidRDefault="00F83B14" w:rsidP="00944D7A">
            <w:pPr>
              <w:adjustRightInd w:val="0"/>
              <w:snapToGrid w:val="0"/>
              <w:jc w:val="center"/>
              <w:rPr>
                <w:bCs/>
                <w:sz w:val="22"/>
              </w:rPr>
            </w:pPr>
            <w:r w:rsidRPr="00A54379">
              <w:rPr>
                <w:rFonts w:hint="eastAsia"/>
                <w:bCs/>
                <w:sz w:val="22"/>
              </w:rPr>
              <w:t>4</w:t>
            </w:r>
            <w:r w:rsidRPr="00A54379">
              <w:rPr>
                <w:rFonts w:hint="eastAsia"/>
                <w:bCs/>
                <w:sz w:val="22"/>
              </w:rPr>
              <w:t>套</w:t>
            </w:r>
          </w:p>
        </w:tc>
        <w:tc>
          <w:tcPr>
            <w:tcW w:w="956" w:type="pct"/>
            <w:vMerge/>
            <w:vAlign w:val="center"/>
          </w:tcPr>
          <w:p w:rsidR="00F83B14" w:rsidRPr="00A54379" w:rsidRDefault="00F83B14" w:rsidP="00944D7A">
            <w:pPr>
              <w:adjustRightInd w:val="0"/>
              <w:snapToGrid w:val="0"/>
              <w:jc w:val="left"/>
              <w:rPr>
                <w:bCs/>
                <w:sz w:val="22"/>
                <w:highlight w:val="yellow"/>
              </w:rPr>
            </w:pPr>
          </w:p>
        </w:tc>
        <w:tc>
          <w:tcPr>
            <w:tcW w:w="507" w:type="pct"/>
            <w:vMerge/>
            <w:vAlign w:val="center"/>
          </w:tcPr>
          <w:p w:rsidR="00F83B14" w:rsidRPr="00A54379" w:rsidRDefault="00F83B14" w:rsidP="00944D7A">
            <w:pPr>
              <w:adjustRightInd w:val="0"/>
              <w:snapToGrid w:val="0"/>
              <w:jc w:val="center"/>
              <w:rPr>
                <w:bCs/>
                <w:sz w:val="22"/>
                <w:highlight w:val="yellow"/>
              </w:rPr>
            </w:pPr>
          </w:p>
        </w:tc>
        <w:tc>
          <w:tcPr>
            <w:tcW w:w="444" w:type="pct"/>
            <w:vMerge/>
            <w:vAlign w:val="center"/>
          </w:tcPr>
          <w:p w:rsidR="00F83B14" w:rsidRPr="00A54379" w:rsidRDefault="00F83B14" w:rsidP="00944D7A">
            <w:pPr>
              <w:adjustRightInd w:val="0"/>
              <w:snapToGrid w:val="0"/>
              <w:rPr>
                <w:bCs/>
                <w:sz w:val="22"/>
                <w:highlight w:val="yellow"/>
              </w:rPr>
            </w:pPr>
          </w:p>
        </w:tc>
      </w:tr>
      <w:tr w:rsidR="00F83B14" w:rsidRPr="00A54379" w:rsidTr="00944D7A">
        <w:trPr>
          <w:trHeight w:val="567"/>
          <w:jc w:val="center"/>
        </w:trPr>
        <w:tc>
          <w:tcPr>
            <w:tcW w:w="296" w:type="pct"/>
            <w:vAlign w:val="center"/>
          </w:tcPr>
          <w:p w:rsidR="00F83B14" w:rsidRPr="00A54379" w:rsidRDefault="00F83B14" w:rsidP="00944D7A">
            <w:pPr>
              <w:adjustRightInd w:val="0"/>
              <w:snapToGrid w:val="0"/>
              <w:jc w:val="center"/>
              <w:rPr>
                <w:bCs/>
                <w:sz w:val="22"/>
              </w:rPr>
            </w:pPr>
            <w:r w:rsidRPr="00A54379">
              <w:rPr>
                <w:rFonts w:hint="eastAsia"/>
                <w:bCs/>
                <w:sz w:val="22"/>
              </w:rPr>
              <w:t>1.5</w:t>
            </w:r>
          </w:p>
        </w:tc>
        <w:tc>
          <w:tcPr>
            <w:tcW w:w="721" w:type="pct"/>
            <w:vAlign w:val="center"/>
          </w:tcPr>
          <w:p w:rsidR="00F83B14" w:rsidRPr="00A54379" w:rsidRDefault="00F83B14" w:rsidP="00944D7A">
            <w:pPr>
              <w:adjustRightInd w:val="0"/>
              <w:snapToGrid w:val="0"/>
              <w:jc w:val="center"/>
              <w:rPr>
                <w:bCs/>
                <w:sz w:val="22"/>
              </w:rPr>
            </w:pPr>
            <w:r w:rsidRPr="00A54379">
              <w:rPr>
                <w:rFonts w:hint="eastAsia"/>
                <w:bCs/>
                <w:sz w:val="22"/>
              </w:rPr>
              <w:t>防护器具（铅帽、铅围脖、包裹式长</w:t>
            </w:r>
            <w:r w:rsidRPr="00A54379">
              <w:rPr>
                <w:rFonts w:hint="eastAsia"/>
                <w:bCs/>
                <w:sz w:val="22"/>
              </w:rPr>
              <w:lastRenderedPageBreak/>
              <w:t>围裙、长铅衣）</w:t>
            </w:r>
          </w:p>
        </w:tc>
        <w:tc>
          <w:tcPr>
            <w:tcW w:w="539" w:type="pct"/>
            <w:vAlign w:val="center"/>
          </w:tcPr>
          <w:p w:rsidR="00F83B14" w:rsidRPr="00A54379" w:rsidRDefault="00F83B14" w:rsidP="00944D7A">
            <w:pPr>
              <w:adjustRightInd w:val="0"/>
              <w:snapToGrid w:val="0"/>
              <w:jc w:val="center"/>
              <w:rPr>
                <w:sz w:val="22"/>
              </w:rPr>
            </w:pPr>
            <w:r w:rsidRPr="00A54379">
              <w:rPr>
                <w:rFonts w:hint="eastAsia"/>
                <w:sz w:val="22"/>
              </w:rPr>
              <w:lastRenderedPageBreak/>
              <w:t>/</w:t>
            </w:r>
          </w:p>
        </w:tc>
        <w:tc>
          <w:tcPr>
            <w:tcW w:w="1162" w:type="pct"/>
            <w:vMerge/>
            <w:vAlign w:val="center"/>
          </w:tcPr>
          <w:p w:rsidR="00F83B14" w:rsidRPr="00A54379" w:rsidRDefault="00F83B14" w:rsidP="00944D7A">
            <w:pPr>
              <w:adjustRightInd w:val="0"/>
              <w:snapToGrid w:val="0"/>
              <w:jc w:val="center"/>
              <w:rPr>
                <w:bCs/>
                <w:sz w:val="22"/>
              </w:rPr>
            </w:pPr>
          </w:p>
        </w:tc>
        <w:tc>
          <w:tcPr>
            <w:tcW w:w="371" w:type="pct"/>
            <w:vAlign w:val="center"/>
          </w:tcPr>
          <w:p w:rsidR="00F83B14" w:rsidRPr="00A54379" w:rsidRDefault="00F83B14" w:rsidP="00944D7A">
            <w:pPr>
              <w:adjustRightInd w:val="0"/>
              <w:snapToGrid w:val="0"/>
              <w:jc w:val="center"/>
              <w:rPr>
                <w:bCs/>
                <w:sz w:val="22"/>
              </w:rPr>
            </w:pPr>
            <w:r w:rsidRPr="00A54379">
              <w:rPr>
                <w:rFonts w:hint="eastAsia"/>
                <w:bCs/>
                <w:sz w:val="22"/>
              </w:rPr>
              <w:t>2</w:t>
            </w:r>
            <w:r w:rsidRPr="00A54379">
              <w:rPr>
                <w:rFonts w:hint="eastAsia"/>
                <w:bCs/>
                <w:sz w:val="22"/>
              </w:rPr>
              <w:t>套</w:t>
            </w:r>
          </w:p>
        </w:tc>
        <w:tc>
          <w:tcPr>
            <w:tcW w:w="956" w:type="pct"/>
            <w:vMerge/>
            <w:vAlign w:val="center"/>
          </w:tcPr>
          <w:p w:rsidR="00F83B14" w:rsidRPr="00A54379" w:rsidRDefault="00F83B14" w:rsidP="00944D7A">
            <w:pPr>
              <w:adjustRightInd w:val="0"/>
              <w:snapToGrid w:val="0"/>
              <w:jc w:val="left"/>
              <w:rPr>
                <w:bCs/>
                <w:sz w:val="22"/>
                <w:highlight w:val="yellow"/>
              </w:rPr>
            </w:pPr>
          </w:p>
        </w:tc>
        <w:tc>
          <w:tcPr>
            <w:tcW w:w="507" w:type="pct"/>
            <w:vMerge/>
            <w:vAlign w:val="center"/>
          </w:tcPr>
          <w:p w:rsidR="00F83B14" w:rsidRPr="00A54379" w:rsidRDefault="00F83B14" w:rsidP="00944D7A">
            <w:pPr>
              <w:adjustRightInd w:val="0"/>
              <w:snapToGrid w:val="0"/>
              <w:jc w:val="center"/>
              <w:rPr>
                <w:bCs/>
                <w:sz w:val="22"/>
                <w:highlight w:val="yellow"/>
              </w:rPr>
            </w:pPr>
          </w:p>
        </w:tc>
        <w:tc>
          <w:tcPr>
            <w:tcW w:w="444" w:type="pct"/>
            <w:vMerge/>
            <w:vAlign w:val="center"/>
          </w:tcPr>
          <w:p w:rsidR="00F83B14" w:rsidRPr="00A54379" w:rsidRDefault="00F83B14" w:rsidP="00944D7A">
            <w:pPr>
              <w:adjustRightInd w:val="0"/>
              <w:snapToGrid w:val="0"/>
              <w:rPr>
                <w:bCs/>
                <w:sz w:val="22"/>
                <w:highlight w:val="yellow"/>
              </w:rPr>
            </w:pPr>
          </w:p>
        </w:tc>
      </w:tr>
      <w:tr w:rsidR="00F83B14" w:rsidRPr="00A54379" w:rsidTr="00944D7A">
        <w:trPr>
          <w:trHeight w:val="567"/>
          <w:jc w:val="center"/>
        </w:trPr>
        <w:tc>
          <w:tcPr>
            <w:tcW w:w="296" w:type="pct"/>
            <w:vAlign w:val="center"/>
          </w:tcPr>
          <w:p w:rsidR="00F83B14" w:rsidRPr="00A54379" w:rsidRDefault="00F83B14" w:rsidP="00944D7A">
            <w:pPr>
              <w:adjustRightInd w:val="0"/>
              <w:snapToGrid w:val="0"/>
              <w:jc w:val="center"/>
              <w:rPr>
                <w:bCs/>
                <w:sz w:val="22"/>
              </w:rPr>
            </w:pPr>
            <w:r w:rsidRPr="00A54379">
              <w:rPr>
                <w:rFonts w:hint="eastAsia"/>
                <w:bCs/>
                <w:sz w:val="22"/>
              </w:rPr>
              <w:lastRenderedPageBreak/>
              <w:t>1.6</w:t>
            </w:r>
          </w:p>
        </w:tc>
        <w:tc>
          <w:tcPr>
            <w:tcW w:w="721" w:type="pct"/>
            <w:vAlign w:val="center"/>
          </w:tcPr>
          <w:p w:rsidR="00F83B14" w:rsidRPr="00A54379" w:rsidRDefault="00F83B14" w:rsidP="00944D7A">
            <w:pPr>
              <w:adjustRightInd w:val="0"/>
              <w:snapToGrid w:val="0"/>
              <w:jc w:val="center"/>
              <w:rPr>
                <w:bCs/>
                <w:sz w:val="22"/>
              </w:rPr>
            </w:pPr>
            <w:r w:rsidRPr="00A54379">
              <w:rPr>
                <w:rFonts w:hint="eastAsia"/>
                <w:bCs/>
                <w:sz w:val="22"/>
              </w:rPr>
              <w:t>除湿机</w:t>
            </w:r>
          </w:p>
        </w:tc>
        <w:tc>
          <w:tcPr>
            <w:tcW w:w="539" w:type="pct"/>
            <w:vAlign w:val="center"/>
          </w:tcPr>
          <w:p w:rsidR="00F83B14" w:rsidRPr="00A54379" w:rsidRDefault="00F83B14" w:rsidP="00944D7A">
            <w:pPr>
              <w:adjustRightInd w:val="0"/>
              <w:snapToGrid w:val="0"/>
              <w:jc w:val="center"/>
              <w:rPr>
                <w:sz w:val="22"/>
              </w:rPr>
            </w:pPr>
            <w:r w:rsidRPr="00A54379">
              <w:rPr>
                <w:rFonts w:hint="eastAsia"/>
                <w:sz w:val="22"/>
              </w:rPr>
              <w:t>/</w:t>
            </w:r>
          </w:p>
        </w:tc>
        <w:tc>
          <w:tcPr>
            <w:tcW w:w="1162" w:type="pct"/>
            <w:vMerge/>
            <w:vAlign w:val="center"/>
          </w:tcPr>
          <w:p w:rsidR="00F83B14" w:rsidRPr="00A54379" w:rsidRDefault="00F83B14" w:rsidP="00944D7A">
            <w:pPr>
              <w:adjustRightInd w:val="0"/>
              <w:snapToGrid w:val="0"/>
              <w:jc w:val="center"/>
              <w:rPr>
                <w:bCs/>
                <w:sz w:val="22"/>
              </w:rPr>
            </w:pPr>
          </w:p>
        </w:tc>
        <w:tc>
          <w:tcPr>
            <w:tcW w:w="371" w:type="pct"/>
            <w:vAlign w:val="center"/>
          </w:tcPr>
          <w:p w:rsidR="00F83B14" w:rsidRPr="00A54379" w:rsidRDefault="00F83B14" w:rsidP="00944D7A">
            <w:pPr>
              <w:adjustRightInd w:val="0"/>
              <w:snapToGrid w:val="0"/>
              <w:jc w:val="center"/>
              <w:rPr>
                <w:bCs/>
                <w:sz w:val="22"/>
              </w:rPr>
            </w:pPr>
            <w:r w:rsidRPr="00A54379">
              <w:rPr>
                <w:rFonts w:hint="eastAsia"/>
                <w:bCs/>
                <w:sz w:val="22"/>
              </w:rPr>
              <w:t>1</w:t>
            </w:r>
            <w:r w:rsidRPr="00A54379">
              <w:rPr>
                <w:rFonts w:hint="eastAsia"/>
                <w:bCs/>
                <w:sz w:val="22"/>
              </w:rPr>
              <w:t>台</w:t>
            </w:r>
          </w:p>
        </w:tc>
        <w:tc>
          <w:tcPr>
            <w:tcW w:w="956" w:type="pct"/>
            <w:vMerge/>
            <w:vAlign w:val="center"/>
          </w:tcPr>
          <w:p w:rsidR="00F83B14" w:rsidRPr="00A54379" w:rsidRDefault="00F83B14" w:rsidP="00944D7A">
            <w:pPr>
              <w:adjustRightInd w:val="0"/>
              <w:snapToGrid w:val="0"/>
              <w:jc w:val="left"/>
              <w:rPr>
                <w:bCs/>
                <w:sz w:val="22"/>
                <w:highlight w:val="yellow"/>
              </w:rPr>
            </w:pPr>
          </w:p>
        </w:tc>
        <w:tc>
          <w:tcPr>
            <w:tcW w:w="507" w:type="pct"/>
            <w:vMerge/>
            <w:vAlign w:val="center"/>
          </w:tcPr>
          <w:p w:rsidR="00F83B14" w:rsidRPr="00A54379" w:rsidRDefault="00F83B14" w:rsidP="00944D7A">
            <w:pPr>
              <w:adjustRightInd w:val="0"/>
              <w:snapToGrid w:val="0"/>
              <w:jc w:val="center"/>
              <w:rPr>
                <w:bCs/>
                <w:sz w:val="22"/>
                <w:highlight w:val="yellow"/>
              </w:rPr>
            </w:pPr>
          </w:p>
        </w:tc>
        <w:tc>
          <w:tcPr>
            <w:tcW w:w="444" w:type="pct"/>
            <w:vMerge/>
            <w:vAlign w:val="center"/>
          </w:tcPr>
          <w:p w:rsidR="00F83B14" w:rsidRPr="00A54379" w:rsidRDefault="00F83B14" w:rsidP="00944D7A">
            <w:pPr>
              <w:adjustRightInd w:val="0"/>
              <w:snapToGrid w:val="0"/>
              <w:rPr>
                <w:bCs/>
                <w:sz w:val="22"/>
                <w:highlight w:val="yellow"/>
              </w:rPr>
            </w:pPr>
          </w:p>
        </w:tc>
      </w:tr>
    </w:tbl>
    <w:p w:rsidR="00F83B14" w:rsidRDefault="00F83B14" w:rsidP="00F83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p>
    <w:p w:rsidR="00F83B14" w:rsidRDefault="00F83B14" w:rsidP="00F83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Pr>
          <w:b/>
          <w:color w:val="0000FF"/>
          <w:sz w:val="22"/>
        </w:rPr>
        <w:t>说明：投标人不得对表内产品数量进行缩减。</w:t>
      </w:r>
    </w:p>
    <w:p w:rsidR="00F83B14" w:rsidRDefault="00F83B14" w:rsidP="00F83B14">
      <w:pPr>
        <w:snapToGrid w:val="0"/>
        <w:ind w:firstLineChars="200" w:firstLine="440"/>
        <w:rPr>
          <w:sz w:val="22"/>
        </w:rPr>
      </w:pPr>
      <w:r>
        <w:rPr>
          <w:sz w:val="22"/>
        </w:rPr>
        <w:t xml:space="preserve">9.2 </w:t>
      </w:r>
      <w:r>
        <w:rPr>
          <w:sz w:val="22"/>
        </w:rPr>
        <w:t>设备技术参数</w:t>
      </w:r>
    </w:p>
    <w:p w:rsidR="00F83B14" w:rsidRDefault="00F83B14" w:rsidP="00F83B14">
      <w:pPr>
        <w:adjustRightInd w:val="0"/>
        <w:snapToGrid w:val="0"/>
        <w:ind w:firstLineChars="200" w:firstLine="440"/>
        <w:rPr>
          <w:sz w:val="22"/>
        </w:rPr>
      </w:pPr>
      <w:r>
        <w:rPr>
          <w:sz w:val="22"/>
        </w:rPr>
        <w:t xml:space="preserve">9.2.1 </w:t>
      </w:r>
      <w:r>
        <w:rPr>
          <w:sz w:val="22"/>
        </w:rPr>
        <w:t>用途描述：</w:t>
      </w:r>
    </w:p>
    <w:p w:rsidR="00F83B14" w:rsidRDefault="00F83B14" w:rsidP="00F83B14">
      <w:pPr>
        <w:adjustRightInd w:val="0"/>
        <w:snapToGrid w:val="0"/>
        <w:ind w:firstLineChars="200" w:firstLine="440"/>
        <w:rPr>
          <w:sz w:val="22"/>
        </w:rPr>
      </w:pPr>
      <w:r>
        <w:rPr>
          <w:sz w:val="22"/>
        </w:rPr>
        <w:t xml:space="preserve">9.2.2 </w:t>
      </w:r>
      <w:r>
        <w:rPr>
          <w:sz w:val="22"/>
        </w:rPr>
        <w:t>具体技术参数指标要求</w:t>
      </w:r>
    </w:p>
    <w:p w:rsidR="00F83B14" w:rsidRDefault="00F83B14" w:rsidP="00F83B14">
      <w:pPr>
        <w:adjustRightInd w:val="0"/>
        <w:snapToGrid w:val="0"/>
        <w:ind w:firstLineChars="200" w:firstLine="440"/>
        <w:rPr>
          <w:sz w:val="22"/>
        </w:rPr>
      </w:pPr>
      <w:r>
        <w:rPr>
          <w:rFonts w:hint="eastAsia"/>
          <w:sz w:val="22"/>
        </w:rPr>
        <w:t>9.2.2.1</w:t>
      </w:r>
      <w:r>
        <w:rPr>
          <w:rFonts w:hint="eastAsia"/>
          <w:sz w:val="22"/>
        </w:rPr>
        <w:t>主要技术参数</w:t>
      </w:r>
    </w:p>
    <w:p w:rsidR="00F83B14" w:rsidRDefault="00F83B14" w:rsidP="00F83B14">
      <w:pPr>
        <w:adjustRightInd w:val="0"/>
        <w:snapToGrid w:val="0"/>
        <w:ind w:firstLineChars="200" w:firstLine="440"/>
        <w:rPr>
          <w:sz w:val="22"/>
        </w:rPr>
      </w:pPr>
      <w:r>
        <w:rPr>
          <w:rFonts w:hint="eastAsia"/>
          <w:sz w:val="22"/>
        </w:rPr>
        <w:t>设备</w:t>
      </w:r>
      <w:r>
        <w:rPr>
          <w:rFonts w:hint="eastAsia"/>
          <w:sz w:val="22"/>
        </w:rPr>
        <w:t>1</w:t>
      </w:r>
      <w:r>
        <w:rPr>
          <w:rFonts w:hint="eastAsia"/>
          <w:sz w:val="22"/>
        </w:rPr>
        <w:t>参数</w:t>
      </w:r>
    </w:p>
    <w:tbl>
      <w:tblPr>
        <w:tblW w:w="5000" w:type="pct"/>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62"/>
        <w:gridCol w:w="854"/>
        <w:gridCol w:w="1469"/>
        <w:gridCol w:w="4042"/>
        <w:gridCol w:w="1397"/>
      </w:tblGrid>
      <w:tr w:rsidR="00F83B14" w:rsidTr="00944D7A">
        <w:trPr>
          <w:trHeight w:val="1141"/>
          <w:tblHeader/>
          <w:jc w:val="center"/>
        </w:trPr>
        <w:tc>
          <w:tcPr>
            <w:tcW w:w="393" w:type="pct"/>
            <w:tcMar>
              <w:top w:w="0" w:type="dxa"/>
              <w:left w:w="108" w:type="dxa"/>
              <w:bottom w:w="0" w:type="dxa"/>
              <w:right w:w="108" w:type="dxa"/>
            </w:tcMar>
            <w:vAlign w:val="center"/>
          </w:tcPr>
          <w:p w:rsidR="00F83B14" w:rsidRDefault="00F83B14" w:rsidP="00944D7A">
            <w:pPr>
              <w:adjustRightInd w:val="0"/>
              <w:snapToGrid w:val="0"/>
              <w:jc w:val="center"/>
              <w:rPr>
                <w:sz w:val="22"/>
              </w:rPr>
            </w:pPr>
            <w:r>
              <w:rPr>
                <w:sz w:val="22"/>
              </w:rPr>
              <w:t>序号</w:t>
            </w:r>
          </w:p>
        </w:tc>
        <w:tc>
          <w:tcPr>
            <w:tcW w:w="507" w:type="pct"/>
            <w:vAlign w:val="center"/>
          </w:tcPr>
          <w:p w:rsidR="00F83B14" w:rsidRDefault="00F83B14" w:rsidP="00944D7A">
            <w:pPr>
              <w:adjustRightInd w:val="0"/>
              <w:snapToGrid w:val="0"/>
              <w:jc w:val="center"/>
              <w:rPr>
                <w:sz w:val="22"/>
              </w:rPr>
            </w:pPr>
            <w:r>
              <w:rPr>
                <w:rFonts w:hint="eastAsia"/>
                <w:sz w:val="22"/>
              </w:rPr>
              <w:t>产品名称</w:t>
            </w:r>
          </w:p>
        </w:tc>
        <w:tc>
          <w:tcPr>
            <w:tcW w:w="872" w:type="pct"/>
            <w:tcMar>
              <w:top w:w="0" w:type="dxa"/>
              <w:left w:w="108" w:type="dxa"/>
              <w:bottom w:w="0" w:type="dxa"/>
              <w:right w:w="108" w:type="dxa"/>
            </w:tcMar>
            <w:vAlign w:val="center"/>
          </w:tcPr>
          <w:p w:rsidR="00F83B14" w:rsidRDefault="00F83B14" w:rsidP="00944D7A">
            <w:pPr>
              <w:adjustRightInd w:val="0"/>
              <w:snapToGrid w:val="0"/>
              <w:jc w:val="center"/>
              <w:rPr>
                <w:sz w:val="22"/>
              </w:rPr>
            </w:pPr>
            <w:r>
              <w:rPr>
                <w:sz w:val="22"/>
              </w:rPr>
              <w:t>参数项</w:t>
            </w:r>
            <w:r>
              <w:rPr>
                <w:rFonts w:hint="eastAsia"/>
                <w:sz w:val="22"/>
              </w:rPr>
              <w:t>名称</w:t>
            </w:r>
          </w:p>
        </w:tc>
        <w:tc>
          <w:tcPr>
            <w:tcW w:w="2399" w:type="pct"/>
            <w:tcMar>
              <w:top w:w="0" w:type="dxa"/>
              <w:left w:w="108" w:type="dxa"/>
              <w:bottom w:w="0" w:type="dxa"/>
              <w:right w:w="108" w:type="dxa"/>
            </w:tcMar>
            <w:vAlign w:val="center"/>
          </w:tcPr>
          <w:p w:rsidR="00F83B14" w:rsidRDefault="00F83B14" w:rsidP="00944D7A">
            <w:pPr>
              <w:adjustRightInd w:val="0"/>
              <w:snapToGrid w:val="0"/>
              <w:ind w:firstLineChars="200" w:firstLine="440"/>
              <w:jc w:val="center"/>
              <w:rPr>
                <w:sz w:val="22"/>
              </w:rPr>
            </w:pPr>
            <w:r>
              <w:rPr>
                <w:sz w:val="22"/>
              </w:rPr>
              <w:t>具体技术参数</w:t>
            </w:r>
            <w:r>
              <w:rPr>
                <w:rFonts w:hint="eastAsia"/>
                <w:sz w:val="22"/>
              </w:rPr>
              <w:t>招标要求</w:t>
            </w:r>
          </w:p>
        </w:tc>
        <w:tc>
          <w:tcPr>
            <w:tcW w:w="829" w:type="pct"/>
            <w:vAlign w:val="center"/>
          </w:tcPr>
          <w:p w:rsidR="00F83B14" w:rsidRDefault="00F83B14" w:rsidP="00944D7A">
            <w:pPr>
              <w:adjustRightInd w:val="0"/>
              <w:snapToGrid w:val="0"/>
              <w:jc w:val="center"/>
              <w:rPr>
                <w:sz w:val="22"/>
              </w:rPr>
            </w:pPr>
            <w:r>
              <w:rPr>
                <w:rFonts w:hint="eastAsia"/>
                <w:sz w:val="22"/>
              </w:rPr>
              <w:t>是否需要提供技术支持资料</w:t>
            </w:r>
          </w:p>
        </w:tc>
      </w:tr>
      <w:tr w:rsidR="00F83B14" w:rsidTr="00944D7A">
        <w:trPr>
          <w:trHeight w:val="454"/>
          <w:jc w:val="center"/>
        </w:trPr>
        <w:tc>
          <w:tcPr>
            <w:tcW w:w="393" w:type="pct"/>
            <w:tcMar>
              <w:top w:w="0" w:type="dxa"/>
              <w:left w:w="108" w:type="dxa"/>
              <w:bottom w:w="0" w:type="dxa"/>
              <w:right w:w="108" w:type="dxa"/>
            </w:tcMar>
            <w:vAlign w:val="center"/>
          </w:tcPr>
          <w:p w:rsidR="00F83B14" w:rsidRDefault="00F83B14" w:rsidP="00944D7A">
            <w:pPr>
              <w:widowControl/>
              <w:snapToGrid w:val="0"/>
              <w:jc w:val="center"/>
              <w:rPr>
                <w:b/>
                <w:bCs/>
                <w:kern w:val="0"/>
                <w:sz w:val="22"/>
              </w:rPr>
            </w:pPr>
            <w:r>
              <w:rPr>
                <w:rFonts w:hint="eastAsia"/>
                <w:b/>
                <w:bCs/>
                <w:kern w:val="0"/>
                <w:sz w:val="22"/>
              </w:rPr>
              <w:t>1</w:t>
            </w:r>
          </w:p>
        </w:tc>
        <w:tc>
          <w:tcPr>
            <w:tcW w:w="507" w:type="pct"/>
            <w:vMerge w:val="restart"/>
            <w:vAlign w:val="center"/>
          </w:tcPr>
          <w:p w:rsidR="00F83B14" w:rsidRDefault="00F83B14" w:rsidP="00944D7A">
            <w:pPr>
              <w:widowControl/>
              <w:snapToGrid w:val="0"/>
              <w:jc w:val="center"/>
              <w:rPr>
                <w:b/>
                <w:bCs/>
                <w:kern w:val="0"/>
                <w:sz w:val="22"/>
              </w:rPr>
            </w:pPr>
            <w:r>
              <w:rPr>
                <w:rFonts w:hint="eastAsia"/>
                <w:b/>
                <w:bCs/>
                <w:kern w:val="0"/>
                <w:sz w:val="22"/>
              </w:rPr>
              <w:t>CT</w:t>
            </w:r>
          </w:p>
        </w:tc>
        <w:tc>
          <w:tcPr>
            <w:tcW w:w="872" w:type="pct"/>
            <w:vMerge w:val="restart"/>
            <w:tcMar>
              <w:top w:w="0" w:type="dxa"/>
              <w:left w:w="108" w:type="dxa"/>
              <w:bottom w:w="0" w:type="dxa"/>
              <w:right w:w="108" w:type="dxa"/>
            </w:tcMar>
            <w:vAlign w:val="center"/>
          </w:tcPr>
          <w:p w:rsidR="00F83B14" w:rsidRDefault="00F83B14" w:rsidP="00944D7A">
            <w:pPr>
              <w:widowControl/>
              <w:snapToGrid w:val="0"/>
              <w:jc w:val="center"/>
              <w:rPr>
                <w:b/>
                <w:bCs/>
                <w:kern w:val="0"/>
                <w:sz w:val="22"/>
              </w:rPr>
            </w:pPr>
            <w:r>
              <w:rPr>
                <w:rFonts w:hint="eastAsia"/>
                <w:b/>
                <w:bCs/>
                <w:kern w:val="0"/>
                <w:sz w:val="22"/>
              </w:rPr>
              <w:t>重要参数</w:t>
            </w:r>
          </w:p>
        </w:tc>
        <w:tc>
          <w:tcPr>
            <w:tcW w:w="2399" w:type="pct"/>
            <w:tcMar>
              <w:top w:w="0" w:type="dxa"/>
              <w:left w:w="108" w:type="dxa"/>
              <w:bottom w:w="0" w:type="dxa"/>
              <w:right w:w="108" w:type="dxa"/>
            </w:tcMar>
            <w:vAlign w:val="center"/>
          </w:tcPr>
          <w:p w:rsidR="00F83B14" w:rsidRDefault="00F83B14" w:rsidP="00944D7A">
            <w:pPr>
              <w:widowControl/>
              <w:snapToGrid w:val="0"/>
              <w:jc w:val="center"/>
              <w:rPr>
                <w:kern w:val="0"/>
                <w:sz w:val="22"/>
              </w:rPr>
            </w:pPr>
            <w:r>
              <w:rPr>
                <w:rFonts w:hint="eastAsia"/>
                <w:kern w:val="0"/>
                <w:sz w:val="22"/>
              </w:rPr>
              <w:t>机架孔径≥</w:t>
            </w:r>
            <w:r>
              <w:rPr>
                <w:rFonts w:hint="eastAsia"/>
                <w:kern w:val="0"/>
                <w:sz w:val="22"/>
              </w:rPr>
              <w:t>75cm</w:t>
            </w:r>
            <w:r>
              <w:rPr>
                <w:rFonts w:hint="eastAsia"/>
                <w:kern w:val="0"/>
                <w:sz w:val="22"/>
              </w:rPr>
              <w:t>且≤</w:t>
            </w:r>
            <w:r>
              <w:rPr>
                <w:rFonts w:hint="eastAsia"/>
                <w:kern w:val="0"/>
                <w:sz w:val="22"/>
              </w:rPr>
              <w:t>80cm</w:t>
            </w:r>
          </w:p>
        </w:tc>
        <w:tc>
          <w:tcPr>
            <w:tcW w:w="829" w:type="pct"/>
            <w:vAlign w:val="center"/>
          </w:tcPr>
          <w:p w:rsidR="00F83B14" w:rsidRDefault="00F83B14" w:rsidP="00944D7A">
            <w:pPr>
              <w:widowControl/>
              <w:snapToGrid w:val="0"/>
              <w:jc w:val="center"/>
              <w:rPr>
                <w:kern w:val="0"/>
                <w:sz w:val="22"/>
              </w:rPr>
            </w:pPr>
            <w:r>
              <w:rPr>
                <w:rFonts w:hint="eastAsia"/>
                <w:kern w:val="0"/>
                <w:sz w:val="22"/>
              </w:rPr>
              <w:t>是</w:t>
            </w:r>
          </w:p>
        </w:tc>
      </w:tr>
      <w:tr w:rsidR="00F83B14" w:rsidTr="00944D7A">
        <w:trPr>
          <w:trHeight w:val="454"/>
          <w:jc w:val="center"/>
        </w:trPr>
        <w:tc>
          <w:tcPr>
            <w:tcW w:w="393" w:type="pct"/>
            <w:tcMar>
              <w:top w:w="0" w:type="dxa"/>
              <w:left w:w="108" w:type="dxa"/>
              <w:bottom w:w="0" w:type="dxa"/>
              <w:right w:w="108" w:type="dxa"/>
            </w:tcMar>
            <w:vAlign w:val="center"/>
          </w:tcPr>
          <w:p w:rsidR="00F83B14" w:rsidRDefault="00F83B14" w:rsidP="00944D7A">
            <w:pPr>
              <w:widowControl/>
              <w:snapToGrid w:val="0"/>
              <w:jc w:val="center"/>
              <w:rPr>
                <w:kern w:val="0"/>
                <w:sz w:val="22"/>
              </w:rPr>
            </w:pPr>
            <w:r>
              <w:rPr>
                <w:rFonts w:hint="eastAsia"/>
                <w:kern w:val="0"/>
                <w:sz w:val="22"/>
              </w:rPr>
              <w:t>2</w:t>
            </w:r>
          </w:p>
        </w:tc>
        <w:tc>
          <w:tcPr>
            <w:tcW w:w="507" w:type="pct"/>
            <w:vMerge/>
            <w:vAlign w:val="center"/>
          </w:tcPr>
          <w:p w:rsidR="00F83B14" w:rsidRDefault="00F83B14" w:rsidP="00944D7A">
            <w:pPr>
              <w:widowControl/>
              <w:snapToGrid w:val="0"/>
              <w:jc w:val="center"/>
              <w:rPr>
                <w:kern w:val="0"/>
                <w:sz w:val="22"/>
              </w:rPr>
            </w:pPr>
          </w:p>
        </w:tc>
        <w:tc>
          <w:tcPr>
            <w:tcW w:w="872" w:type="pct"/>
            <w:vMerge/>
            <w:tcMar>
              <w:top w:w="0" w:type="dxa"/>
              <w:left w:w="108" w:type="dxa"/>
              <w:bottom w:w="0" w:type="dxa"/>
              <w:right w:w="108" w:type="dxa"/>
            </w:tcMar>
            <w:vAlign w:val="center"/>
          </w:tcPr>
          <w:p w:rsidR="00F83B14" w:rsidRDefault="00F83B14" w:rsidP="00944D7A">
            <w:pPr>
              <w:widowControl/>
              <w:snapToGrid w:val="0"/>
              <w:jc w:val="center"/>
              <w:rPr>
                <w:kern w:val="0"/>
                <w:sz w:val="22"/>
              </w:rPr>
            </w:pPr>
          </w:p>
        </w:tc>
        <w:tc>
          <w:tcPr>
            <w:tcW w:w="2399" w:type="pct"/>
            <w:tcMar>
              <w:top w:w="0" w:type="dxa"/>
              <w:left w:w="108" w:type="dxa"/>
              <w:bottom w:w="0" w:type="dxa"/>
              <w:right w:w="108" w:type="dxa"/>
            </w:tcMar>
            <w:vAlign w:val="center"/>
          </w:tcPr>
          <w:p w:rsidR="00F83B14" w:rsidRDefault="00F83B14" w:rsidP="00944D7A">
            <w:pPr>
              <w:widowControl/>
              <w:snapToGrid w:val="0"/>
              <w:jc w:val="center"/>
              <w:rPr>
                <w:kern w:val="0"/>
                <w:sz w:val="22"/>
              </w:rPr>
            </w:pPr>
            <w:r>
              <w:rPr>
                <w:rFonts w:hint="eastAsia"/>
                <w:kern w:val="0"/>
                <w:sz w:val="22"/>
              </w:rPr>
              <w:t xml:space="preserve"> </w:t>
            </w:r>
            <w:r>
              <w:rPr>
                <w:rFonts w:hint="eastAsia"/>
                <w:kern w:val="0"/>
                <w:sz w:val="22"/>
              </w:rPr>
              <w:t>球管焦点到探测器距离≥</w:t>
            </w:r>
            <w:r>
              <w:rPr>
                <w:rFonts w:hint="eastAsia"/>
                <w:kern w:val="0"/>
                <w:sz w:val="22"/>
              </w:rPr>
              <w:t>105cm</w:t>
            </w:r>
          </w:p>
        </w:tc>
        <w:tc>
          <w:tcPr>
            <w:tcW w:w="829" w:type="pct"/>
            <w:vAlign w:val="center"/>
          </w:tcPr>
          <w:p w:rsidR="00F83B14" w:rsidRDefault="00F83B14" w:rsidP="00944D7A">
            <w:pPr>
              <w:widowControl/>
              <w:snapToGrid w:val="0"/>
              <w:jc w:val="center"/>
              <w:rPr>
                <w:kern w:val="0"/>
                <w:sz w:val="22"/>
              </w:rPr>
            </w:pPr>
            <w:r>
              <w:rPr>
                <w:rFonts w:hint="eastAsia"/>
                <w:kern w:val="0"/>
                <w:sz w:val="22"/>
              </w:rPr>
              <w:t>是</w:t>
            </w:r>
          </w:p>
        </w:tc>
      </w:tr>
      <w:tr w:rsidR="00F83B14" w:rsidTr="00944D7A">
        <w:trPr>
          <w:trHeight w:val="454"/>
          <w:jc w:val="center"/>
        </w:trPr>
        <w:tc>
          <w:tcPr>
            <w:tcW w:w="393" w:type="pct"/>
            <w:tcMar>
              <w:top w:w="0" w:type="dxa"/>
              <w:left w:w="108" w:type="dxa"/>
              <w:bottom w:w="0" w:type="dxa"/>
              <w:right w:w="108" w:type="dxa"/>
            </w:tcMar>
            <w:vAlign w:val="center"/>
          </w:tcPr>
          <w:p w:rsidR="00F83B14" w:rsidRDefault="00F83B14" w:rsidP="00944D7A">
            <w:pPr>
              <w:widowControl/>
              <w:snapToGrid w:val="0"/>
              <w:jc w:val="center"/>
              <w:rPr>
                <w:kern w:val="0"/>
                <w:sz w:val="22"/>
              </w:rPr>
            </w:pPr>
            <w:r>
              <w:rPr>
                <w:rFonts w:hint="eastAsia"/>
                <w:kern w:val="0"/>
                <w:sz w:val="22"/>
              </w:rPr>
              <w:t>3</w:t>
            </w:r>
          </w:p>
        </w:tc>
        <w:tc>
          <w:tcPr>
            <w:tcW w:w="507" w:type="pct"/>
            <w:vMerge/>
            <w:vAlign w:val="center"/>
          </w:tcPr>
          <w:p w:rsidR="00F83B14" w:rsidRDefault="00F83B14" w:rsidP="00944D7A">
            <w:pPr>
              <w:widowControl/>
              <w:snapToGrid w:val="0"/>
              <w:jc w:val="center"/>
              <w:rPr>
                <w:kern w:val="0"/>
                <w:sz w:val="22"/>
              </w:rPr>
            </w:pPr>
          </w:p>
        </w:tc>
        <w:tc>
          <w:tcPr>
            <w:tcW w:w="872" w:type="pct"/>
            <w:vMerge/>
            <w:tcMar>
              <w:top w:w="0" w:type="dxa"/>
              <w:left w:w="108" w:type="dxa"/>
              <w:bottom w:w="0" w:type="dxa"/>
              <w:right w:w="108" w:type="dxa"/>
            </w:tcMar>
            <w:vAlign w:val="center"/>
          </w:tcPr>
          <w:p w:rsidR="00F83B14" w:rsidRDefault="00F83B14" w:rsidP="00944D7A">
            <w:pPr>
              <w:widowControl/>
              <w:snapToGrid w:val="0"/>
              <w:jc w:val="center"/>
              <w:rPr>
                <w:kern w:val="0"/>
                <w:sz w:val="22"/>
              </w:rPr>
            </w:pPr>
          </w:p>
        </w:tc>
        <w:tc>
          <w:tcPr>
            <w:tcW w:w="2399" w:type="pct"/>
            <w:tcMar>
              <w:top w:w="0" w:type="dxa"/>
              <w:left w:w="108" w:type="dxa"/>
              <w:bottom w:w="0" w:type="dxa"/>
              <w:right w:w="108" w:type="dxa"/>
            </w:tcMar>
            <w:vAlign w:val="center"/>
          </w:tcPr>
          <w:p w:rsidR="00F83B14" w:rsidRDefault="00F83B14" w:rsidP="00944D7A">
            <w:pPr>
              <w:widowControl/>
              <w:snapToGrid w:val="0"/>
              <w:jc w:val="center"/>
              <w:rPr>
                <w:kern w:val="0"/>
                <w:sz w:val="22"/>
              </w:rPr>
            </w:pPr>
            <w:r>
              <w:rPr>
                <w:rFonts w:hint="eastAsia"/>
                <w:kern w:val="0"/>
                <w:sz w:val="22"/>
              </w:rPr>
              <w:t>机架最快旋转时间≤</w:t>
            </w:r>
            <w:r>
              <w:rPr>
                <w:rFonts w:hint="eastAsia"/>
                <w:kern w:val="0"/>
                <w:sz w:val="22"/>
              </w:rPr>
              <w:t>0.25s/360</w:t>
            </w:r>
            <w:r>
              <w:rPr>
                <w:rFonts w:hint="eastAsia"/>
                <w:kern w:val="0"/>
                <w:sz w:val="22"/>
              </w:rPr>
              <w:t>°</w:t>
            </w:r>
          </w:p>
        </w:tc>
        <w:tc>
          <w:tcPr>
            <w:tcW w:w="829" w:type="pct"/>
            <w:vAlign w:val="center"/>
          </w:tcPr>
          <w:p w:rsidR="00F83B14" w:rsidRDefault="00F83B14" w:rsidP="00944D7A">
            <w:pPr>
              <w:widowControl/>
              <w:snapToGrid w:val="0"/>
              <w:jc w:val="center"/>
              <w:rPr>
                <w:kern w:val="0"/>
                <w:sz w:val="22"/>
              </w:rPr>
            </w:pPr>
            <w:r>
              <w:rPr>
                <w:rFonts w:hint="eastAsia"/>
                <w:kern w:val="0"/>
                <w:sz w:val="22"/>
              </w:rPr>
              <w:t>是</w:t>
            </w:r>
          </w:p>
        </w:tc>
      </w:tr>
      <w:tr w:rsidR="00F83B14" w:rsidTr="00944D7A">
        <w:trPr>
          <w:trHeight w:val="454"/>
          <w:jc w:val="center"/>
        </w:trPr>
        <w:tc>
          <w:tcPr>
            <w:tcW w:w="393" w:type="pct"/>
            <w:tcMar>
              <w:top w:w="0" w:type="dxa"/>
              <w:left w:w="108" w:type="dxa"/>
              <w:bottom w:w="0" w:type="dxa"/>
              <w:right w:w="108" w:type="dxa"/>
            </w:tcMar>
            <w:vAlign w:val="center"/>
          </w:tcPr>
          <w:p w:rsidR="00F83B14" w:rsidRDefault="00F83B14" w:rsidP="00944D7A">
            <w:pPr>
              <w:widowControl/>
              <w:snapToGrid w:val="0"/>
              <w:jc w:val="center"/>
              <w:rPr>
                <w:kern w:val="0"/>
                <w:sz w:val="22"/>
              </w:rPr>
            </w:pPr>
            <w:r>
              <w:rPr>
                <w:rFonts w:hint="eastAsia"/>
                <w:kern w:val="0"/>
                <w:sz w:val="22"/>
              </w:rPr>
              <w:t>4</w:t>
            </w:r>
          </w:p>
        </w:tc>
        <w:tc>
          <w:tcPr>
            <w:tcW w:w="507" w:type="pct"/>
            <w:vMerge/>
            <w:vAlign w:val="center"/>
          </w:tcPr>
          <w:p w:rsidR="00F83B14" w:rsidRDefault="00F83B14" w:rsidP="00944D7A">
            <w:pPr>
              <w:widowControl/>
              <w:snapToGrid w:val="0"/>
              <w:jc w:val="center"/>
              <w:rPr>
                <w:kern w:val="0"/>
                <w:sz w:val="22"/>
              </w:rPr>
            </w:pPr>
          </w:p>
        </w:tc>
        <w:tc>
          <w:tcPr>
            <w:tcW w:w="872" w:type="pct"/>
            <w:vMerge/>
            <w:tcMar>
              <w:top w:w="0" w:type="dxa"/>
              <w:left w:w="108" w:type="dxa"/>
              <w:bottom w:w="0" w:type="dxa"/>
              <w:right w:w="108" w:type="dxa"/>
            </w:tcMar>
            <w:vAlign w:val="center"/>
          </w:tcPr>
          <w:p w:rsidR="00F83B14" w:rsidRDefault="00F83B14" w:rsidP="00944D7A">
            <w:pPr>
              <w:widowControl/>
              <w:snapToGrid w:val="0"/>
              <w:jc w:val="center"/>
              <w:rPr>
                <w:kern w:val="0"/>
                <w:sz w:val="22"/>
              </w:rPr>
            </w:pPr>
          </w:p>
        </w:tc>
        <w:tc>
          <w:tcPr>
            <w:tcW w:w="2399" w:type="pct"/>
            <w:tcMar>
              <w:top w:w="0" w:type="dxa"/>
              <w:left w:w="108" w:type="dxa"/>
              <w:bottom w:w="0" w:type="dxa"/>
              <w:right w:w="108" w:type="dxa"/>
            </w:tcMar>
            <w:vAlign w:val="center"/>
          </w:tcPr>
          <w:p w:rsidR="00F83B14" w:rsidRDefault="00F83B14" w:rsidP="00944D7A">
            <w:pPr>
              <w:widowControl/>
              <w:snapToGrid w:val="0"/>
              <w:jc w:val="center"/>
              <w:rPr>
                <w:kern w:val="0"/>
                <w:sz w:val="22"/>
              </w:rPr>
            </w:pPr>
            <w:r>
              <w:rPr>
                <w:rFonts w:hint="eastAsia"/>
                <w:kern w:val="0"/>
                <w:sz w:val="22"/>
              </w:rPr>
              <w:t>具备内置集成一体化心电门控装置</w:t>
            </w:r>
          </w:p>
        </w:tc>
        <w:tc>
          <w:tcPr>
            <w:tcW w:w="829" w:type="pct"/>
            <w:vAlign w:val="center"/>
          </w:tcPr>
          <w:p w:rsidR="00F83B14" w:rsidRDefault="00F83B14" w:rsidP="00944D7A">
            <w:pPr>
              <w:widowControl/>
              <w:snapToGrid w:val="0"/>
              <w:jc w:val="center"/>
              <w:rPr>
                <w:kern w:val="0"/>
                <w:sz w:val="22"/>
              </w:rPr>
            </w:pPr>
            <w:r>
              <w:rPr>
                <w:rFonts w:hint="eastAsia"/>
                <w:kern w:val="0"/>
                <w:sz w:val="22"/>
              </w:rPr>
              <w:t>是</w:t>
            </w:r>
          </w:p>
        </w:tc>
      </w:tr>
      <w:tr w:rsidR="00F83B14" w:rsidTr="00944D7A">
        <w:trPr>
          <w:trHeight w:val="454"/>
          <w:jc w:val="center"/>
        </w:trPr>
        <w:tc>
          <w:tcPr>
            <w:tcW w:w="393" w:type="pct"/>
            <w:tcMar>
              <w:top w:w="0" w:type="dxa"/>
              <w:left w:w="108" w:type="dxa"/>
              <w:bottom w:w="0" w:type="dxa"/>
              <w:right w:w="108" w:type="dxa"/>
            </w:tcMar>
            <w:vAlign w:val="center"/>
          </w:tcPr>
          <w:p w:rsidR="00F83B14" w:rsidRDefault="00F83B14" w:rsidP="00944D7A">
            <w:pPr>
              <w:widowControl/>
              <w:snapToGrid w:val="0"/>
              <w:jc w:val="center"/>
              <w:rPr>
                <w:kern w:val="0"/>
                <w:sz w:val="22"/>
              </w:rPr>
            </w:pPr>
            <w:r>
              <w:rPr>
                <w:rFonts w:hint="eastAsia"/>
                <w:kern w:val="0"/>
                <w:sz w:val="22"/>
              </w:rPr>
              <w:t>5</w:t>
            </w:r>
          </w:p>
        </w:tc>
        <w:tc>
          <w:tcPr>
            <w:tcW w:w="507" w:type="pct"/>
            <w:vMerge/>
            <w:vAlign w:val="center"/>
          </w:tcPr>
          <w:p w:rsidR="00F83B14" w:rsidRDefault="00F83B14" w:rsidP="00944D7A">
            <w:pPr>
              <w:widowControl/>
              <w:snapToGrid w:val="0"/>
              <w:jc w:val="center"/>
              <w:rPr>
                <w:kern w:val="0"/>
                <w:sz w:val="22"/>
              </w:rPr>
            </w:pPr>
          </w:p>
        </w:tc>
        <w:tc>
          <w:tcPr>
            <w:tcW w:w="872" w:type="pct"/>
            <w:vMerge/>
            <w:tcMar>
              <w:top w:w="0" w:type="dxa"/>
              <w:left w:w="108" w:type="dxa"/>
              <w:bottom w:w="0" w:type="dxa"/>
              <w:right w:w="108" w:type="dxa"/>
            </w:tcMar>
            <w:vAlign w:val="center"/>
          </w:tcPr>
          <w:p w:rsidR="00F83B14" w:rsidRDefault="00F83B14" w:rsidP="00944D7A">
            <w:pPr>
              <w:widowControl/>
              <w:snapToGrid w:val="0"/>
              <w:jc w:val="center"/>
              <w:rPr>
                <w:kern w:val="0"/>
                <w:sz w:val="22"/>
              </w:rPr>
            </w:pPr>
          </w:p>
        </w:tc>
        <w:tc>
          <w:tcPr>
            <w:tcW w:w="2399" w:type="pct"/>
            <w:tcMar>
              <w:top w:w="0" w:type="dxa"/>
              <w:left w:w="108" w:type="dxa"/>
              <w:bottom w:w="0" w:type="dxa"/>
              <w:right w:w="108" w:type="dxa"/>
            </w:tcMar>
            <w:vAlign w:val="center"/>
          </w:tcPr>
          <w:p w:rsidR="00F83B14" w:rsidRDefault="00F83B14" w:rsidP="00944D7A">
            <w:pPr>
              <w:widowControl/>
              <w:snapToGrid w:val="0"/>
              <w:jc w:val="center"/>
              <w:rPr>
                <w:kern w:val="0"/>
                <w:sz w:val="22"/>
              </w:rPr>
            </w:pPr>
            <w:r>
              <w:rPr>
                <w:rFonts w:hint="eastAsia"/>
                <w:kern w:val="0"/>
                <w:sz w:val="22"/>
              </w:rPr>
              <w:t>滑环数据传输速度≥</w:t>
            </w:r>
            <w:r>
              <w:rPr>
                <w:rFonts w:hint="eastAsia"/>
                <w:kern w:val="0"/>
                <w:sz w:val="22"/>
              </w:rPr>
              <w:t>20Gbps</w:t>
            </w:r>
            <w:r>
              <w:rPr>
                <w:rStyle w:val="afe"/>
              </w:rPr>
              <w:t xml:space="preserve"> </w:t>
            </w:r>
          </w:p>
        </w:tc>
        <w:tc>
          <w:tcPr>
            <w:tcW w:w="829" w:type="pct"/>
            <w:vAlign w:val="center"/>
          </w:tcPr>
          <w:p w:rsidR="00F83B14" w:rsidRDefault="00F83B14" w:rsidP="00944D7A">
            <w:pPr>
              <w:widowControl/>
              <w:snapToGrid w:val="0"/>
              <w:jc w:val="center"/>
              <w:rPr>
                <w:kern w:val="0"/>
                <w:sz w:val="22"/>
              </w:rPr>
            </w:pPr>
            <w:r>
              <w:rPr>
                <w:rFonts w:hint="eastAsia"/>
                <w:kern w:val="0"/>
                <w:sz w:val="22"/>
              </w:rPr>
              <w:t>是</w:t>
            </w:r>
          </w:p>
        </w:tc>
      </w:tr>
      <w:tr w:rsidR="00F83B14" w:rsidTr="00944D7A">
        <w:trPr>
          <w:trHeight w:val="454"/>
          <w:jc w:val="center"/>
        </w:trPr>
        <w:tc>
          <w:tcPr>
            <w:tcW w:w="393" w:type="pct"/>
            <w:tcMar>
              <w:top w:w="0" w:type="dxa"/>
              <w:left w:w="108" w:type="dxa"/>
              <w:bottom w:w="0" w:type="dxa"/>
              <w:right w:w="108" w:type="dxa"/>
            </w:tcMar>
            <w:vAlign w:val="center"/>
          </w:tcPr>
          <w:p w:rsidR="00F83B14" w:rsidRDefault="00F83B14" w:rsidP="00944D7A">
            <w:pPr>
              <w:widowControl/>
              <w:snapToGrid w:val="0"/>
              <w:jc w:val="center"/>
              <w:rPr>
                <w:kern w:val="0"/>
                <w:sz w:val="22"/>
              </w:rPr>
            </w:pPr>
            <w:r>
              <w:rPr>
                <w:rFonts w:hint="eastAsia"/>
                <w:kern w:val="0"/>
                <w:sz w:val="22"/>
              </w:rPr>
              <w:t>6</w:t>
            </w:r>
          </w:p>
        </w:tc>
        <w:tc>
          <w:tcPr>
            <w:tcW w:w="507" w:type="pct"/>
            <w:vMerge/>
            <w:vAlign w:val="center"/>
          </w:tcPr>
          <w:p w:rsidR="00F83B14" w:rsidRDefault="00F83B14" w:rsidP="00944D7A">
            <w:pPr>
              <w:widowControl/>
              <w:snapToGrid w:val="0"/>
              <w:jc w:val="center"/>
              <w:rPr>
                <w:kern w:val="0"/>
                <w:sz w:val="22"/>
              </w:rPr>
            </w:pPr>
          </w:p>
        </w:tc>
        <w:tc>
          <w:tcPr>
            <w:tcW w:w="872" w:type="pct"/>
            <w:vMerge/>
            <w:tcMar>
              <w:top w:w="0" w:type="dxa"/>
              <w:left w:w="108" w:type="dxa"/>
              <w:bottom w:w="0" w:type="dxa"/>
              <w:right w:w="108" w:type="dxa"/>
            </w:tcMar>
            <w:vAlign w:val="center"/>
          </w:tcPr>
          <w:p w:rsidR="00F83B14" w:rsidRDefault="00F83B14" w:rsidP="00944D7A">
            <w:pPr>
              <w:widowControl/>
              <w:snapToGrid w:val="0"/>
              <w:jc w:val="center"/>
              <w:rPr>
                <w:kern w:val="0"/>
                <w:sz w:val="22"/>
              </w:rPr>
            </w:pPr>
          </w:p>
        </w:tc>
        <w:tc>
          <w:tcPr>
            <w:tcW w:w="2399" w:type="pct"/>
            <w:tcMar>
              <w:top w:w="0" w:type="dxa"/>
              <w:left w:w="108" w:type="dxa"/>
              <w:bottom w:w="0" w:type="dxa"/>
              <w:right w:w="108" w:type="dxa"/>
            </w:tcMar>
            <w:vAlign w:val="center"/>
          </w:tcPr>
          <w:p w:rsidR="00F83B14" w:rsidRDefault="00F83B14" w:rsidP="00944D7A">
            <w:pPr>
              <w:widowControl/>
              <w:snapToGrid w:val="0"/>
              <w:jc w:val="center"/>
              <w:rPr>
                <w:kern w:val="0"/>
                <w:sz w:val="22"/>
              </w:rPr>
            </w:pPr>
            <w:r>
              <w:rPr>
                <w:rFonts w:hint="eastAsia"/>
                <w:kern w:val="0"/>
                <w:sz w:val="22"/>
              </w:rPr>
              <w:t>具备基于不同患者体型，扫描床自动升床至机架孔径等中心功能（非手动设置统一进床高度）</w:t>
            </w:r>
          </w:p>
        </w:tc>
        <w:tc>
          <w:tcPr>
            <w:tcW w:w="829" w:type="pct"/>
            <w:vAlign w:val="center"/>
          </w:tcPr>
          <w:p w:rsidR="00F83B14" w:rsidRDefault="00F83B14" w:rsidP="00944D7A">
            <w:pPr>
              <w:widowControl/>
              <w:snapToGrid w:val="0"/>
              <w:jc w:val="center"/>
              <w:rPr>
                <w:kern w:val="0"/>
                <w:sz w:val="22"/>
              </w:rPr>
            </w:pPr>
            <w:r>
              <w:rPr>
                <w:rFonts w:hint="eastAsia"/>
                <w:kern w:val="0"/>
                <w:sz w:val="22"/>
              </w:rPr>
              <w:t>是</w:t>
            </w:r>
          </w:p>
        </w:tc>
      </w:tr>
      <w:tr w:rsidR="00F83B14" w:rsidTr="00944D7A">
        <w:trPr>
          <w:trHeight w:val="454"/>
          <w:jc w:val="center"/>
        </w:trPr>
        <w:tc>
          <w:tcPr>
            <w:tcW w:w="393" w:type="pct"/>
            <w:tcMar>
              <w:top w:w="0" w:type="dxa"/>
              <w:left w:w="108" w:type="dxa"/>
              <w:bottom w:w="0" w:type="dxa"/>
              <w:right w:w="108" w:type="dxa"/>
            </w:tcMar>
            <w:vAlign w:val="center"/>
          </w:tcPr>
          <w:p w:rsidR="00F83B14" w:rsidRDefault="00F83B14" w:rsidP="00944D7A">
            <w:pPr>
              <w:widowControl/>
              <w:snapToGrid w:val="0"/>
              <w:jc w:val="center"/>
              <w:rPr>
                <w:kern w:val="0"/>
                <w:sz w:val="22"/>
              </w:rPr>
            </w:pPr>
            <w:r>
              <w:rPr>
                <w:rFonts w:hint="eastAsia"/>
                <w:kern w:val="0"/>
                <w:sz w:val="22"/>
              </w:rPr>
              <w:t>7</w:t>
            </w:r>
          </w:p>
        </w:tc>
        <w:tc>
          <w:tcPr>
            <w:tcW w:w="507" w:type="pct"/>
            <w:vMerge/>
            <w:vAlign w:val="center"/>
          </w:tcPr>
          <w:p w:rsidR="00F83B14" w:rsidRDefault="00F83B14" w:rsidP="00944D7A">
            <w:pPr>
              <w:widowControl/>
              <w:snapToGrid w:val="0"/>
              <w:jc w:val="center"/>
              <w:rPr>
                <w:kern w:val="0"/>
                <w:sz w:val="22"/>
              </w:rPr>
            </w:pPr>
          </w:p>
        </w:tc>
        <w:tc>
          <w:tcPr>
            <w:tcW w:w="872" w:type="pct"/>
            <w:vMerge/>
            <w:tcMar>
              <w:top w:w="0" w:type="dxa"/>
              <w:left w:w="108" w:type="dxa"/>
              <w:bottom w:w="0" w:type="dxa"/>
              <w:right w:w="108" w:type="dxa"/>
            </w:tcMar>
            <w:vAlign w:val="center"/>
          </w:tcPr>
          <w:p w:rsidR="00F83B14" w:rsidRDefault="00F83B14" w:rsidP="00944D7A">
            <w:pPr>
              <w:widowControl/>
              <w:snapToGrid w:val="0"/>
              <w:jc w:val="center"/>
              <w:rPr>
                <w:kern w:val="0"/>
                <w:sz w:val="22"/>
              </w:rPr>
            </w:pPr>
          </w:p>
        </w:tc>
        <w:tc>
          <w:tcPr>
            <w:tcW w:w="2399" w:type="pct"/>
            <w:tcMar>
              <w:top w:w="0" w:type="dxa"/>
              <w:left w:w="108" w:type="dxa"/>
              <w:bottom w:w="0" w:type="dxa"/>
              <w:right w:w="108" w:type="dxa"/>
            </w:tcMar>
            <w:vAlign w:val="center"/>
          </w:tcPr>
          <w:p w:rsidR="00F83B14" w:rsidRDefault="00F83B14" w:rsidP="00944D7A">
            <w:pPr>
              <w:widowControl/>
              <w:snapToGrid w:val="0"/>
              <w:jc w:val="center"/>
              <w:rPr>
                <w:kern w:val="0"/>
                <w:sz w:val="22"/>
              </w:rPr>
            </w:pPr>
            <w:r>
              <w:rPr>
                <w:rFonts w:hint="eastAsia"/>
                <w:kern w:val="0"/>
                <w:sz w:val="22"/>
              </w:rPr>
              <w:t>探测器排数≥</w:t>
            </w:r>
            <w:r>
              <w:rPr>
                <w:rFonts w:hint="eastAsia"/>
                <w:kern w:val="0"/>
                <w:sz w:val="22"/>
              </w:rPr>
              <w:t>256</w:t>
            </w:r>
            <w:r>
              <w:rPr>
                <w:rFonts w:hint="eastAsia"/>
                <w:kern w:val="0"/>
                <w:sz w:val="22"/>
              </w:rPr>
              <w:t>排</w:t>
            </w:r>
          </w:p>
        </w:tc>
        <w:tc>
          <w:tcPr>
            <w:tcW w:w="829" w:type="pct"/>
            <w:vAlign w:val="center"/>
          </w:tcPr>
          <w:p w:rsidR="00F83B14" w:rsidRDefault="00F83B14" w:rsidP="00944D7A">
            <w:pPr>
              <w:widowControl/>
              <w:snapToGrid w:val="0"/>
              <w:jc w:val="center"/>
              <w:rPr>
                <w:kern w:val="0"/>
                <w:sz w:val="22"/>
              </w:rPr>
            </w:pPr>
            <w:r>
              <w:rPr>
                <w:rFonts w:hint="eastAsia"/>
                <w:kern w:val="0"/>
                <w:sz w:val="22"/>
              </w:rPr>
              <w:t>是</w:t>
            </w:r>
          </w:p>
        </w:tc>
      </w:tr>
      <w:tr w:rsidR="00F83B14" w:rsidTr="00944D7A">
        <w:trPr>
          <w:trHeight w:val="454"/>
          <w:jc w:val="center"/>
        </w:trPr>
        <w:tc>
          <w:tcPr>
            <w:tcW w:w="393" w:type="pct"/>
            <w:tcMar>
              <w:top w:w="0" w:type="dxa"/>
              <w:left w:w="108" w:type="dxa"/>
              <w:bottom w:w="0" w:type="dxa"/>
              <w:right w:w="108" w:type="dxa"/>
            </w:tcMar>
            <w:vAlign w:val="center"/>
          </w:tcPr>
          <w:p w:rsidR="00F83B14" w:rsidRDefault="00F83B14" w:rsidP="00944D7A">
            <w:pPr>
              <w:widowControl/>
              <w:snapToGrid w:val="0"/>
              <w:jc w:val="center"/>
              <w:rPr>
                <w:kern w:val="0"/>
                <w:sz w:val="22"/>
              </w:rPr>
            </w:pPr>
            <w:r>
              <w:rPr>
                <w:rFonts w:hint="eastAsia"/>
                <w:kern w:val="0"/>
                <w:sz w:val="22"/>
              </w:rPr>
              <w:t>8</w:t>
            </w:r>
          </w:p>
        </w:tc>
        <w:tc>
          <w:tcPr>
            <w:tcW w:w="507" w:type="pct"/>
            <w:vMerge/>
            <w:vAlign w:val="center"/>
          </w:tcPr>
          <w:p w:rsidR="00F83B14" w:rsidRDefault="00F83B14" w:rsidP="00944D7A">
            <w:pPr>
              <w:widowControl/>
              <w:snapToGrid w:val="0"/>
              <w:jc w:val="center"/>
              <w:rPr>
                <w:kern w:val="0"/>
                <w:sz w:val="22"/>
              </w:rPr>
            </w:pPr>
          </w:p>
        </w:tc>
        <w:tc>
          <w:tcPr>
            <w:tcW w:w="872" w:type="pct"/>
            <w:vMerge/>
            <w:tcMar>
              <w:top w:w="0" w:type="dxa"/>
              <w:left w:w="108" w:type="dxa"/>
              <w:bottom w:w="0" w:type="dxa"/>
              <w:right w:w="108" w:type="dxa"/>
            </w:tcMar>
            <w:vAlign w:val="center"/>
          </w:tcPr>
          <w:p w:rsidR="00F83B14" w:rsidRDefault="00F83B14" w:rsidP="00944D7A">
            <w:pPr>
              <w:widowControl/>
              <w:snapToGrid w:val="0"/>
              <w:jc w:val="center"/>
              <w:rPr>
                <w:kern w:val="0"/>
                <w:sz w:val="22"/>
              </w:rPr>
            </w:pPr>
          </w:p>
        </w:tc>
        <w:tc>
          <w:tcPr>
            <w:tcW w:w="2399" w:type="pct"/>
            <w:tcMar>
              <w:top w:w="0" w:type="dxa"/>
              <w:left w:w="108" w:type="dxa"/>
              <w:bottom w:w="0" w:type="dxa"/>
              <w:right w:w="108" w:type="dxa"/>
            </w:tcMar>
            <w:vAlign w:val="center"/>
          </w:tcPr>
          <w:p w:rsidR="00F83B14" w:rsidRDefault="00F83B14" w:rsidP="00944D7A">
            <w:pPr>
              <w:widowControl/>
              <w:snapToGrid w:val="0"/>
              <w:jc w:val="center"/>
              <w:rPr>
                <w:kern w:val="0"/>
                <w:sz w:val="22"/>
              </w:rPr>
            </w:pPr>
            <w:r>
              <w:rPr>
                <w:rFonts w:hint="eastAsia"/>
                <w:kern w:val="0"/>
                <w:sz w:val="22"/>
              </w:rPr>
              <w:t>探测器在等中心覆盖的</w:t>
            </w:r>
            <w:r>
              <w:rPr>
                <w:rFonts w:hint="eastAsia"/>
                <w:kern w:val="0"/>
                <w:sz w:val="22"/>
              </w:rPr>
              <w:t>Z</w:t>
            </w:r>
            <w:r>
              <w:rPr>
                <w:rFonts w:hint="eastAsia"/>
                <w:kern w:val="0"/>
                <w:sz w:val="22"/>
              </w:rPr>
              <w:t>轴准直宽度≥</w:t>
            </w:r>
            <w:r>
              <w:rPr>
                <w:rFonts w:hint="eastAsia"/>
                <w:kern w:val="0"/>
                <w:sz w:val="22"/>
              </w:rPr>
              <w:t>16cm</w:t>
            </w:r>
          </w:p>
        </w:tc>
        <w:tc>
          <w:tcPr>
            <w:tcW w:w="829" w:type="pct"/>
            <w:vAlign w:val="center"/>
          </w:tcPr>
          <w:p w:rsidR="00F83B14" w:rsidRDefault="00F83B14" w:rsidP="00944D7A">
            <w:pPr>
              <w:widowControl/>
              <w:snapToGrid w:val="0"/>
              <w:jc w:val="center"/>
              <w:rPr>
                <w:kern w:val="0"/>
                <w:sz w:val="22"/>
              </w:rPr>
            </w:pPr>
            <w:r>
              <w:rPr>
                <w:rFonts w:hint="eastAsia"/>
                <w:kern w:val="0"/>
                <w:sz w:val="22"/>
              </w:rPr>
              <w:t>是</w:t>
            </w:r>
          </w:p>
        </w:tc>
      </w:tr>
      <w:tr w:rsidR="00F83B14" w:rsidTr="00944D7A">
        <w:trPr>
          <w:trHeight w:val="454"/>
          <w:jc w:val="center"/>
        </w:trPr>
        <w:tc>
          <w:tcPr>
            <w:tcW w:w="393" w:type="pct"/>
            <w:tcMar>
              <w:top w:w="0" w:type="dxa"/>
              <w:left w:w="108" w:type="dxa"/>
              <w:bottom w:w="0" w:type="dxa"/>
              <w:right w:w="108" w:type="dxa"/>
            </w:tcMar>
            <w:vAlign w:val="center"/>
          </w:tcPr>
          <w:p w:rsidR="00F83B14" w:rsidRDefault="00F83B14" w:rsidP="00944D7A">
            <w:pPr>
              <w:widowControl/>
              <w:snapToGrid w:val="0"/>
              <w:jc w:val="center"/>
              <w:rPr>
                <w:kern w:val="0"/>
                <w:sz w:val="22"/>
              </w:rPr>
            </w:pPr>
            <w:r>
              <w:rPr>
                <w:rFonts w:hint="eastAsia"/>
                <w:kern w:val="0"/>
                <w:sz w:val="22"/>
              </w:rPr>
              <w:t>9</w:t>
            </w:r>
          </w:p>
        </w:tc>
        <w:tc>
          <w:tcPr>
            <w:tcW w:w="507" w:type="pct"/>
            <w:vMerge/>
            <w:vAlign w:val="center"/>
          </w:tcPr>
          <w:p w:rsidR="00F83B14" w:rsidRDefault="00F83B14" w:rsidP="00944D7A">
            <w:pPr>
              <w:widowControl/>
              <w:snapToGrid w:val="0"/>
              <w:jc w:val="center"/>
              <w:rPr>
                <w:kern w:val="0"/>
                <w:sz w:val="22"/>
              </w:rPr>
            </w:pPr>
          </w:p>
        </w:tc>
        <w:tc>
          <w:tcPr>
            <w:tcW w:w="872" w:type="pct"/>
            <w:vMerge/>
            <w:tcMar>
              <w:top w:w="0" w:type="dxa"/>
              <w:left w:w="108" w:type="dxa"/>
              <w:bottom w:w="0" w:type="dxa"/>
              <w:right w:w="108" w:type="dxa"/>
            </w:tcMar>
            <w:vAlign w:val="center"/>
          </w:tcPr>
          <w:p w:rsidR="00F83B14" w:rsidRDefault="00F83B14" w:rsidP="00944D7A">
            <w:pPr>
              <w:widowControl/>
              <w:snapToGrid w:val="0"/>
              <w:jc w:val="center"/>
              <w:rPr>
                <w:kern w:val="0"/>
                <w:sz w:val="22"/>
              </w:rPr>
            </w:pPr>
          </w:p>
        </w:tc>
        <w:tc>
          <w:tcPr>
            <w:tcW w:w="2399" w:type="pct"/>
            <w:tcMar>
              <w:top w:w="0" w:type="dxa"/>
              <w:left w:w="108" w:type="dxa"/>
              <w:bottom w:w="0" w:type="dxa"/>
              <w:right w:w="108" w:type="dxa"/>
            </w:tcMar>
            <w:vAlign w:val="center"/>
          </w:tcPr>
          <w:p w:rsidR="00F83B14" w:rsidRDefault="00F83B14" w:rsidP="00944D7A">
            <w:pPr>
              <w:widowControl/>
              <w:snapToGrid w:val="0"/>
              <w:jc w:val="center"/>
              <w:rPr>
                <w:kern w:val="0"/>
                <w:sz w:val="22"/>
              </w:rPr>
            </w:pPr>
            <w:r>
              <w:rPr>
                <w:rFonts w:hint="eastAsia"/>
                <w:kern w:val="0"/>
                <w:sz w:val="22"/>
              </w:rPr>
              <w:t>探测器轴扫每圈采集层数≥</w:t>
            </w:r>
            <w:r>
              <w:rPr>
                <w:rFonts w:hint="eastAsia"/>
                <w:kern w:val="0"/>
                <w:sz w:val="22"/>
              </w:rPr>
              <w:t>512</w:t>
            </w:r>
            <w:r>
              <w:rPr>
                <w:rFonts w:hint="eastAsia"/>
                <w:kern w:val="0"/>
                <w:sz w:val="22"/>
              </w:rPr>
              <w:t>层</w:t>
            </w:r>
          </w:p>
        </w:tc>
        <w:tc>
          <w:tcPr>
            <w:tcW w:w="829" w:type="pct"/>
            <w:vAlign w:val="center"/>
          </w:tcPr>
          <w:p w:rsidR="00F83B14" w:rsidRDefault="00F83B14" w:rsidP="00944D7A">
            <w:pPr>
              <w:widowControl/>
              <w:snapToGrid w:val="0"/>
              <w:jc w:val="center"/>
              <w:rPr>
                <w:kern w:val="0"/>
                <w:sz w:val="22"/>
              </w:rPr>
            </w:pPr>
            <w:r>
              <w:rPr>
                <w:rFonts w:hint="eastAsia"/>
                <w:kern w:val="0"/>
                <w:sz w:val="22"/>
              </w:rPr>
              <w:t>是</w:t>
            </w:r>
          </w:p>
        </w:tc>
      </w:tr>
      <w:tr w:rsidR="00F83B14" w:rsidTr="00944D7A">
        <w:trPr>
          <w:trHeight w:val="454"/>
          <w:jc w:val="center"/>
        </w:trPr>
        <w:tc>
          <w:tcPr>
            <w:tcW w:w="393" w:type="pct"/>
            <w:tcMar>
              <w:top w:w="0" w:type="dxa"/>
              <w:left w:w="108" w:type="dxa"/>
              <w:bottom w:w="0" w:type="dxa"/>
              <w:right w:w="108" w:type="dxa"/>
            </w:tcMar>
            <w:vAlign w:val="center"/>
          </w:tcPr>
          <w:p w:rsidR="00F83B14" w:rsidRDefault="00F83B14" w:rsidP="00944D7A">
            <w:pPr>
              <w:widowControl/>
              <w:snapToGrid w:val="0"/>
              <w:jc w:val="center"/>
              <w:rPr>
                <w:kern w:val="0"/>
                <w:sz w:val="22"/>
              </w:rPr>
            </w:pPr>
            <w:r>
              <w:rPr>
                <w:rFonts w:hint="eastAsia"/>
                <w:kern w:val="0"/>
                <w:sz w:val="22"/>
              </w:rPr>
              <w:t>10</w:t>
            </w:r>
          </w:p>
        </w:tc>
        <w:tc>
          <w:tcPr>
            <w:tcW w:w="507" w:type="pct"/>
            <w:vMerge/>
            <w:vAlign w:val="center"/>
          </w:tcPr>
          <w:p w:rsidR="00F83B14" w:rsidRDefault="00F83B14" w:rsidP="00944D7A">
            <w:pPr>
              <w:widowControl/>
              <w:snapToGrid w:val="0"/>
              <w:jc w:val="center"/>
              <w:rPr>
                <w:kern w:val="0"/>
                <w:sz w:val="22"/>
              </w:rPr>
            </w:pPr>
          </w:p>
        </w:tc>
        <w:tc>
          <w:tcPr>
            <w:tcW w:w="872" w:type="pct"/>
            <w:vMerge/>
            <w:tcMar>
              <w:top w:w="0" w:type="dxa"/>
              <w:left w:w="108" w:type="dxa"/>
              <w:bottom w:w="0" w:type="dxa"/>
              <w:right w:w="108" w:type="dxa"/>
            </w:tcMar>
            <w:vAlign w:val="center"/>
          </w:tcPr>
          <w:p w:rsidR="00F83B14" w:rsidRDefault="00F83B14" w:rsidP="00944D7A">
            <w:pPr>
              <w:widowControl/>
              <w:snapToGrid w:val="0"/>
              <w:jc w:val="center"/>
              <w:rPr>
                <w:kern w:val="0"/>
                <w:sz w:val="22"/>
              </w:rPr>
            </w:pPr>
          </w:p>
        </w:tc>
        <w:tc>
          <w:tcPr>
            <w:tcW w:w="2399" w:type="pct"/>
            <w:tcMar>
              <w:top w:w="0" w:type="dxa"/>
              <w:left w:w="108" w:type="dxa"/>
              <w:bottom w:w="0" w:type="dxa"/>
              <w:right w:w="108" w:type="dxa"/>
            </w:tcMar>
            <w:vAlign w:val="center"/>
          </w:tcPr>
          <w:p w:rsidR="00F83B14" w:rsidRDefault="00F83B14" w:rsidP="00944D7A">
            <w:pPr>
              <w:widowControl/>
              <w:snapToGrid w:val="0"/>
              <w:jc w:val="center"/>
              <w:rPr>
                <w:kern w:val="0"/>
                <w:sz w:val="22"/>
              </w:rPr>
            </w:pPr>
            <w:r>
              <w:rPr>
                <w:rFonts w:hint="eastAsia"/>
                <w:kern w:val="0"/>
                <w:sz w:val="22"/>
              </w:rPr>
              <w:t>球管热容量≥</w:t>
            </w:r>
            <w:r>
              <w:rPr>
                <w:rFonts w:hint="eastAsia"/>
                <w:kern w:val="0"/>
                <w:sz w:val="22"/>
              </w:rPr>
              <w:t>33MHU</w:t>
            </w:r>
          </w:p>
        </w:tc>
        <w:tc>
          <w:tcPr>
            <w:tcW w:w="829" w:type="pct"/>
            <w:vAlign w:val="center"/>
          </w:tcPr>
          <w:p w:rsidR="00F83B14" w:rsidRDefault="00F83B14" w:rsidP="00944D7A">
            <w:pPr>
              <w:widowControl/>
              <w:snapToGrid w:val="0"/>
              <w:jc w:val="center"/>
              <w:rPr>
                <w:kern w:val="0"/>
                <w:sz w:val="22"/>
              </w:rPr>
            </w:pPr>
            <w:r>
              <w:rPr>
                <w:rFonts w:hint="eastAsia"/>
                <w:kern w:val="0"/>
                <w:sz w:val="22"/>
              </w:rPr>
              <w:t>是</w:t>
            </w:r>
          </w:p>
        </w:tc>
      </w:tr>
      <w:tr w:rsidR="00F83B14" w:rsidTr="00944D7A">
        <w:trPr>
          <w:trHeight w:val="454"/>
          <w:jc w:val="center"/>
        </w:trPr>
        <w:tc>
          <w:tcPr>
            <w:tcW w:w="393" w:type="pct"/>
            <w:tcMar>
              <w:top w:w="0" w:type="dxa"/>
              <w:left w:w="108" w:type="dxa"/>
              <w:bottom w:w="0" w:type="dxa"/>
              <w:right w:w="108" w:type="dxa"/>
            </w:tcMar>
            <w:vAlign w:val="center"/>
          </w:tcPr>
          <w:p w:rsidR="00F83B14" w:rsidRDefault="00F83B14" w:rsidP="00944D7A">
            <w:pPr>
              <w:widowControl/>
              <w:snapToGrid w:val="0"/>
              <w:jc w:val="center"/>
              <w:rPr>
                <w:kern w:val="0"/>
                <w:sz w:val="22"/>
              </w:rPr>
            </w:pPr>
            <w:r>
              <w:rPr>
                <w:rFonts w:hint="eastAsia"/>
                <w:kern w:val="0"/>
                <w:sz w:val="22"/>
              </w:rPr>
              <w:t>11</w:t>
            </w:r>
          </w:p>
        </w:tc>
        <w:tc>
          <w:tcPr>
            <w:tcW w:w="507" w:type="pct"/>
            <w:vMerge/>
            <w:vAlign w:val="center"/>
          </w:tcPr>
          <w:p w:rsidR="00F83B14" w:rsidRDefault="00F83B14" w:rsidP="00944D7A">
            <w:pPr>
              <w:widowControl/>
              <w:snapToGrid w:val="0"/>
              <w:jc w:val="center"/>
              <w:rPr>
                <w:kern w:val="0"/>
                <w:sz w:val="22"/>
              </w:rPr>
            </w:pPr>
          </w:p>
        </w:tc>
        <w:tc>
          <w:tcPr>
            <w:tcW w:w="872" w:type="pct"/>
            <w:vMerge/>
            <w:tcMar>
              <w:top w:w="0" w:type="dxa"/>
              <w:left w:w="108" w:type="dxa"/>
              <w:bottom w:w="0" w:type="dxa"/>
              <w:right w:w="108" w:type="dxa"/>
            </w:tcMar>
            <w:vAlign w:val="center"/>
          </w:tcPr>
          <w:p w:rsidR="00F83B14" w:rsidRDefault="00F83B14" w:rsidP="00944D7A">
            <w:pPr>
              <w:widowControl/>
              <w:snapToGrid w:val="0"/>
              <w:jc w:val="center"/>
              <w:rPr>
                <w:kern w:val="0"/>
                <w:sz w:val="22"/>
              </w:rPr>
            </w:pPr>
          </w:p>
        </w:tc>
        <w:tc>
          <w:tcPr>
            <w:tcW w:w="2399" w:type="pct"/>
            <w:tcMar>
              <w:top w:w="0" w:type="dxa"/>
              <w:left w:w="108" w:type="dxa"/>
              <w:bottom w:w="0" w:type="dxa"/>
              <w:right w:w="108" w:type="dxa"/>
            </w:tcMar>
            <w:vAlign w:val="center"/>
          </w:tcPr>
          <w:p w:rsidR="00F83B14" w:rsidRDefault="00F83B14" w:rsidP="00944D7A">
            <w:pPr>
              <w:widowControl/>
              <w:snapToGrid w:val="0"/>
              <w:jc w:val="center"/>
              <w:rPr>
                <w:kern w:val="0"/>
                <w:sz w:val="22"/>
              </w:rPr>
            </w:pPr>
            <w:r>
              <w:rPr>
                <w:rFonts w:hint="eastAsia"/>
                <w:kern w:val="0"/>
                <w:sz w:val="22"/>
              </w:rPr>
              <w:t>球管最大散热率≥</w:t>
            </w:r>
            <w:r>
              <w:rPr>
                <w:rFonts w:hint="eastAsia"/>
                <w:kern w:val="0"/>
                <w:sz w:val="22"/>
              </w:rPr>
              <w:t>3000kHU/min</w:t>
            </w:r>
          </w:p>
        </w:tc>
        <w:tc>
          <w:tcPr>
            <w:tcW w:w="829" w:type="pct"/>
            <w:vAlign w:val="center"/>
          </w:tcPr>
          <w:p w:rsidR="00F83B14" w:rsidRDefault="00F83B14" w:rsidP="00944D7A">
            <w:pPr>
              <w:widowControl/>
              <w:snapToGrid w:val="0"/>
              <w:jc w:val="center"/>
              <w:rPr>
                <w:kern w:val="0"/>
                <w:sz w:val="22"/>
              </w:rPr>
            </w:pPr>
            <w:r>
              <w:rPr>
                <w:rFonts w:hint="eastAsia"/>
                <w:kern w:val="0"/>
                <w:sz w:val="22"/>
              </w:rPr>
              <w:t>是</w:t>
            </w:r>
          </w:p>
        </w:tc>
      </w:tr>
      <w:tr w:rsidR="00F83B14" w:rsidTr="00944D7A">
        <w:trPr>
          <w:trHeight w:val="454"/>
          <w:jc w:val="center"/>
        </w:trPr>
        <w:tc>
          <w:tcPr>
            <w:tcW w:w="393" w:type="pct"/>
            <w:tcMar>
              <w:top w:w="0" w:type="dxa"/>
              <w:left w:w="108" w:type="dxa"/>
              <w:bottom w:w="0" w:type="dxa"/>
              <w:right w:w="108" w:type="dxa"/>
            </w:tcMar>
            <w:vAlign w:val="center"/>
          </w:tcPr>
          <w:p w:rsidR="00F83B14" w:rsidRDefault="00F83B14" w:rsidP="00944D7A">
            <w:pPr>
              <w:widowControl/>
              <w:snapToGrid w:val="0"/>
              <w:jc w:val="center"/>
              <w:rPr>
                <w:kern w:val="0"/>
                <w:sz w:val="22"/>
              </w:rPr>
            </w:pPr>
            <w:r>
              <w:rPr>
                <w:rFonts w:hint="eastAsia"/>
                <w:kern w:val="0"/>
                <w:sz w:val="22"/>
              </w:rPr>
              <w:t>12</w:t>
            </w:r>
          </w:p>
        </w:tc>
        <w:tc>
          <w:tcPr>
            <w:tcW w:w="507" w:type="pct"/>
            <w:vMerge/>
            <w:vAlign w:val="center"/>
          </w:tcPr>
          <w:p w:rsidR="00F83B14" w:rsidRDefault="00F83B14" w:rsidP="00944D7A">
            <w:pPr>
              <w:widowControl/>
              <w:snapToGrid w:val="0"/>
              <w:jc w:val="center"/>
              <w:rPr>
                <w:kern w:val="0"/>
                <w:sz w:val="22"/>
              </w:rPr>
            </w:pPr>
          </w:p>
        </w:tc>
        <w:tc>
          <w:tcPr>
            <w:tcW w:w="872" w:type="pct"/>
            <w:vMerge/>
            <w:tcMar>
              <w:top w:w="0" w:type="dxa"/>
              <w:left w:w="108" w:type="dxa"/>
              <w:bottom w:w="0" w:type="dxa"/>
              <w:right w:w="108" w:type="dxa"/>
            </w:tcMar>
            <w:vAlign w:val="center"/>
          </w:tcPr>
          <w:p w:rsidR="00F83B14" w:rsidRDefault="00F83B14" w:rsidP="00944D7A">
            <w:pPr>
              <w:widowControl/>
              <w:snapToGrid w:val="0"/>
              <w:jc w:val="center"/>
              <w:rPr>
                <w:kern w:val="0"/>
                <w:sz w:val="22"/>
              </w:rPr>
            </w:pPr>
          </w:p>
        </w:tc>
        <w:tc>
          <w:tcPr>
            <w:tcW w:w="2399" w:type="pct"/>
            <w:tcMar>
              <w:top w:w="0" w:type="dxa"/>
              <w:left w:w="108" w:type="dxa"/>
              <w:bottom w:w="0" w:type="dxa"/>
              <w:right w:w="108" w:type="dxa"/>
            </w:tcMar>
            <w:vAlign w:val="center"/>
          </w:tcPr>
          <w:p w:rsidR="00F83B14" w:rsidRDefault="00F83B14" w:rsidP="00944D7A">
            <w:pPr>
              <w:widowControl/>
              <w:snapToGrid w:val="0"/>
              <w:jc w:val="center"/>
              <w:rPr>
                <w:kern w:val="0"/>
                <w:sz w:val="22"/>
              </w:rPr>
            </w:pPr>
            <w:r>
              <w:rPr>
                <w:rFonts w:hint="eastAsia"/>
                <w:kern w:val="0"/>
                <w:sz w:val="22"/>
              </w:rPr>
              <w:t>球管焦点数量≥</w:t>
            </w:r>
            <w:r>
              <w:rPr>
                <w:rFonts w:hint="eastAsia"/>
                <w:kern w:val="0"/>
                <w:sz w:val="22"/>
              </w:rPr>
              <w:t>3</w:t>
            </w:r>
            <w:r>
              <w:rPr>
                <w:rFonts w:hint="eastAsia"/>
                <w:kern w:val="0"/>
                <w:sz w:val="22"/>
              </w:rPr>
              <w:t>个</w:t>
            </w:r>
          </w:p>
        </w:tc>
        <w:tc>
          <w:tcPr>
            <w:tcW w:w="829" w:type="pct"/>
            <w:vAlign w:val="center"/>
          </w:tcPr>
          <w:p w:rsidR="00F83B14" w:rsidRDefault="00F83B14" w:rsidP="00944D7A">
            <w:pPr>
              <w:widowControl/>
              <w:snapToGrid w:val="0"/>
              <w:jc w:val="center"/>
              <w:rPr>
                <w:kern w:val="0"/>
                <w:sz w:val="22"/>
              </w:rPr>
            </w:pPr>
            <w:r>
              <w:rPr>
                <w:rFonts w:hint="eastAsia"/>
                <w:kern w:val="0"/>
                <w:sz w:val="22"/>
              </w:rPr>
              <w:t>是</w:t>
            </w:r>
          </w:p>
        </w:tc>
      </w:tr>
      <w:tr w:rsidR="00F83B14" w:rsidTr="00944D7A">
        <w:trPr>
          <w:trHeight w:val="454"/>
          <w:jc w:val="center"/>
        </w:trPr>
        <w:tc>
          <w:tcPr>
            <w:tcW w:w="393" w:type="pct"/>
            <w:tcMar>
              <w:top w:w="0" w:type="dxa"/>
              <w:left w:w="108" w:type="dxa"/>
              <w:bottom w:w="0" w:type="dxa"/>
              <w:right w:w="108" w:type="dxa"/>
            </w:tcMar>
            <w:vAlign w:val="center"/>
          </w:tcPr>
          <w:p w:rsidR="00F83B14" w:rsidRDefault="00F83B14" w:rsidP="00944D7A">
            <w:pPr>
              <w:widowControl/>
              <w:snapToGrid w:val="0"/>
              <w:jc w:val="center"/>
              <w:rPr>
                <w:kern w:val="0"/>
                <w:sz w:val="22"/>
              </w:rPr>
            </w:pPr>
            <w:r>
              <w:rPr>
                <w:rFonts w:hint="eastAsia"/>
                <w:kern w:val="0"/>
                <w:sz w:val="22"/>
              </w:rPr>
              <w:t>13</w:t>
            </w:r>
          </w:p>
        </w:tc>
        <w:tc>
          <w:tcPr>
            <w:tcW w:w="507" w:type="pct"/>
            <w:vMerge/>
            <w:vAlign w:val="center"/>
          </w:tcPr>
          <w:p w:rsidR="00F83B14" w:rsidRDefault="00F83B14" w:rsidP="00944D7A">
            <w:pPr>
              <w:widowControl/>
              <w:snapToGrid w:val="0"/>
              <w:jc w:val="center"/>
              <w:rPr>
                <w:kern w:val="0"/>
                <w:sz w:val="22"/>
              </w:rPr>
            </w:pPr>
          </w:p>
        </w:tc>
        <w:tc>
          <w:tcPr>
            <w:tcW w:w="872" w:type="pct"/>
            <w:vMerge/>
            <w:tcMar>
              <w:top w:w="0" w:type="dxa"/>
              <w:left w:w="108" w:type="dxa"/>
              <w:bottom w:w="0" w:type="dxa"/>
              <w:right w:w="108" w:type="dxa"/>
            </w:tcMar>
            <w:vAlign w:val="center"/>
          </w:tcPr>
          <w:p w:rsidR="00F83B14" w:rsidRDefault="00F83B14" w:rsidP="00944D7A">
            <w:pPr>
              <w:widowControl/>
              <w:snapToGrid w:val="0"/>
              <w:jc w:val="center"/>
              <w:rPr>
                <w:kern w:val="0"/>
                <w:sz w:val="22"/>
              </w:rPr>
            </w:pPr>
          </w:p>
        </w:tc>
        <w:tc>
          <w:tcPr>
            <w:tcW w:w="2399" w:type="pct"/>
            <w:tcMar>
              <w:top w:w="0" w:type="dxa"/>
              <w:left w:w="108" w:type="dxa"/>
              <w:bottom w:w="0" w:type="dxa"/>
              <w:right w:w="108" w:type="dxa"/>
            </w:tcMar>
            <w:vAlign w:val="center"/>
          </w:tcPr>
          <w:p w:rsidR="00F83B14" w:rsidRDefault="00F83B14" w:rsidP="00944D7A">
            <w:pPr>
              <w:widowControl/>
              <w:snapToGrid w:val="0"/>
              <w:jc w:val="center"/>
              <w:rPr>
                <w:kern w:val="0"/>
                <w:sz w:val="22"/>
              </w:rPr>
            </w:pPr>
            <w:r>
              <w:rPr>
                <w:rFonts w:hint="eastAsia"/>
                <w:kern w:val="0"/>
                <w:sz w:val="22"/>
              </w:rPr>
              <w:t>单球管最高输出管电流（非等效）≥</w:t>
            </w:r>
            <w:r>
              <w:rPr>
                <w:rFonts w:hint="eastAsia"/>
                <w:kern w:val="0"/>
                <w:sz w:val="22"/>
              </w:rPr>
              <w:t>1300mA</w:t>
            </w:r>
          </w:p>
        </w:tc>
        <w:tc>
          <w:tcPr>
            <w:tcW w:w="829" w:type="pct"/>
            <w:vAlign w:val="center"/>
          </w:tcPr>
          <w:p w:rsidR="00F83B14" w:rsidRDefault="00F83B14" w:rsidP="00944D7A">
            <w:pPr>
              <w:widowControl/>
              <w:snapToGrid w:val="0"/>
              <w:jc w:val="center"/>
              <w:rPr>
                <w:kern w:val="0"/>
                <w:sz w:val="22"/>
              </w:rPr>
            </w:pPr>
            <w:r>
              <w:rPr>
                <w:rFonts w:hint="eastAsia"/>
                <w:kern w:val="0"/>
                <w:sz w:val="22"/>
              </w:rPr>
              <w:t>是</w:t>
            </w:r>
          </w:p>
        </w:tc>
      </w:tr>
      <w:tr w:rsidR="00F83B14" w:rsidTr="00944D7A">
        <w:trPr>
          <w:trHeight w:val="454"/>
          <w:jc w:val="center"/>
        </w:trPr>
        <w:tc>
          <w:tcPr>
            <w:tcW w:w="393" w:type="pct"/>
            <w:tcMar>
              <w:top w:w="0" w:type="dxa"/>
              <w:left w:w="108" w:type="dxa"/>
              <w:bottom w:w="0" w:type="dxa"/>
              <w:right w:w="108" w:type="dxa"/>
            </w:tcMar>
            <w:vAlign w:val="center"/>
          </w:tcPr>
          <w:p w:rsidR="00F83B14" w:rsidRDefault="00F83B14" w:rsidP="00944D7A">
            <w:pPr>
              <w:widowControl/>
              <w:snapToGrid w:val="0"/>
              <w:jc w:val="center"/>
              <w:rPr>
                <w:kern w:val="0"/>
                <w:sz w:val="22"/>
              </w:rPr>
            </w:pPr>
            <w:r>
              <w:rPr>
                <w:rFonts w:hint="eastAsia"/>
                <w:kern w:val="0"/>
                <w:sz w:val="22"/>
              </w:rPr>
              <w:t>14</w:t>
            </w:r>
          </w:p>
        </w:tc>
        <w:tc>
          <w:tcPr>
            <w:tcW w:w="507" w:type="pct"/>
            <w:vMerge/>
            <w:vAlign w:val="center"/>
          </w:tcPr>
          <w:p w:rsidR="00F83B14" w:rsidRDefault="00F83B14" w:rsidP="00944D7A">
            <w:pPr>
              <w:widowControl/>
              <w:snapToGrid w:val="0"/>
              <w:jc w:val="center"/>
              <w:rPr>
                <w:kern w:val="0"/>
                <w:sz w:val="22"/>
              </w:rPr>
            </w:pPr>
          </w:p>
        </w:tc>
        <w:tc>
          <w:tcPr>
            <w:tcW w:w="872" w:type="pct"/>
            <w:vMerge/>
            <w:tcMar>
              <w:top w:w="0" w:type="dxa"/>
              <w:left w:w="108" w:type="dxa"/>
              <w:bottom w:w="0" w:type="dxa"/>
              <w:right w:w="108" w:type="dxa"/>
            </w:tcMar>
            <w:vAlign w:val="center"/>
          </w:tcPr>
          <w:p w:rsidR="00F83B14" w:rsidRDefault="00F83B14" w:rsidP="00944D7A">
            <w:pPr>
              <w:widowControl/>
              <w:snapToGrid w:val="0"/>
              <w:jc w:val="center"/>
              <w:rPr>
                <w:kern w:val="0"/>
                <w:sz w:val="22"/>
              </w:rPr>
            </w:pPr>
          </w:p>
        </w:tc>
        <w:tc>
          <w:tcPr>
            <w:tcW w:w="2399" w:type="pct"/>
            <w:tcMar>
              <w:top w:w="0" w:type="dxa"/>
              <w:left w:w="108" w:type="dxa"/>
              <w:bottom w:w="0" w:type="dxa"/>
              <w:right w:w="108" w:type="dxa"/>
            </w:tcMar>
            <w:vAlign w:val="center"/>
          </w:tcPr>
          <w:p w:rsidR="00F83B14" w:rsidRDefault="00F83B14" w:rsidP="00944D7A">
            <w:pPr>
              <w:widowControl/>
              <w:snapToGrid w:val="0"/>
              <w:jc w:val="center"/>
              <w:rPr>
                <w:kern w:val="0"/>
                <w:sz w:val="22"/>
              </w:rPr>
            </w:pPr>
            <w:r>
              <w:rPr>
                <w:rFonts w:hint="eastAsia"/>
                <w:kern w:val="0"/>
                <w:sz w:val="22"/>
              </w:rPr>
              <w:t>螺旋扫描最大功率（单只球管，非等效</w:t>
            </w:r>
            <w:r>
              <w:rPr>
                <w:rFonts w:hint="eastAsia"/>
                <w:kern w:val="0"/>
                <w:sz w:val="22"/>
              </w:rPr>
              <w:lastRenderedPageBreak/>
              <w:t>值）≥</w:t>
            </w:r>
            <w:r>
              <w:rPr>
                <w:rFonts w:hint="eastAsia"/>
                <w:kern w:val="0"/>
                <w:sz w:val="22"/>
              </w:rPr>
              <w:t>103kW</w:t>
            </w:r>
          </w:p>
        </w:tc>
        <w:tc>
          <w:tcPr>
            <w:tcW w:w="829" w:type="pct"/>
            <w:vAlign w:val="center"/>
          </w:tcPr>
          <w:p w:rsidR="00F83B14" w:rsidRDefault="00F83B14" w:rsidP="00944D7A">
            <w:pPr>
              <w:widowControl/>
              <w:snapToGrid w:val="0"/>
              <w:jc w:val="center"/>
              <w:rPr>
                <w:kern w:val="0"/>
                <w:sz w:val="22"/>
              </w:rPr>
            </w:pPr>
            <w:r>
              <w:rPr>
                <w:rFonts w:hint="eastAsia"/>
                <w:kern w:val="0"/>
                <w:sz w:val="22"/>
              </w:rPr>
              <w:lastRenderedPageBreak/>
              <w:t>是</w:t>
            </w:r>
          </w:p>
        </w:tc>
      </w:tr>
      <w:tr w:rsidR="00F83B14" w:rsidTr="00944D7A">
        <w:trPr>
          <w:trHeight w:val="454"/>
          <w:jc w:val="center"/>
        </w:trPr>
        <w:tc>
          <w:tcPr>
            <w:tcW w:w="393" w:type="pct"/>
            <w:tcMar>
              <w:top w:w="0" w:type="dxa"/>
              <w:left w:w="108" w:type="dxa"/>
              <w:bottom w:w="0" w:type="dxa"/>
              <w:right w:w="108" w:type="dxa"/>
            </w:tcMar>
            <w:vAlign w:val="center"/>
          </w:tcPr>
          <w:p w:rsidR="00F83B14" w:rsidRDefault="00F83B14" w:rsidP="00944D7A">
            <w:pPr>
              <w:widowControl/>
              <w:snapToGrid w:val="0"/>
              <w:jc w:val="center"/>
              <w:rPr>
                <w:kern w:val="0"/>
                <w:sz w:val="22"/>
              </w:rPr>
            </w:pPr>
            <w:r>
              <w:rPr>
                <w:rFonts w:hint="eastAsia"/>
                <w:kern w:val="0"/>
                <w:sz w:val="22"/>
              </w:rPr>
              <w:lastRenderedPageBreak/>
              <w:t>15</w:t>
            </w:r>
          </w:p>
        </w:tc>
        <w:tc>
          <w:tcPr>
            <w:tcW w:w="507" w:type="pct"/>
            <w:vMerge/>
            <w:vAlign w:val="center"/>
          </w:tcPr>
          <w:p w:rsidR="00F83B14" w:rsidRDefault="00F83B14" w:rsidP="00944D7A">
            <w:pPr>
              <w:widowControl/>
              <w:snapToGrid w:val="0"/>
              <w:jc w:val="center"/>
              <w:rPr>
                <w:kern w:val="0"/>
                <w:sz w:val="22"/>
              </w:rPr>
            </w:pPr>
          </w:p>
        </w:tc>
        <w:tc>
          <w:tcPr>
            <w:tcW w:w="872" w:type="pct"/>
            <w:vMerge/>
            <w:tcMar>
              <w:top w:w="0" w:type="dxa"/>
              <w:left w:w="108" w:type="dxa"/>
              <w:bottom w:w="0" w:type="dxa"/>
              <w:right w:w="108" w:type="dxa"/>
            </w:tcMar>
            <w:vAlign w:val="center"/>
          </w:tcPr>
          <w:p w:rsidR="00F83B14" w:rsidRDefault="00F83B14" w:rsidP="00944D7A">
            <w:pPr>
              <w:widowControl/>
              <w:snapToGrid w:val="0"/>
              <w:jc w:val="center"/>
              <w:rPr>
                <w:kern w:val="0"/>
                <w:sz w:val="22"/>
              </w:rPr>
            </w:pPr>
          </w:p>
        </w:tc>
        <w:tc>
          <w:tcPr>
            <w:tcW w:w="2399" w:type="pct"/>
            <w:tcMar>
              <w:top w:w="0" w:type="dxa"/>
              <w:left w:w="108" w:type="dxa"/>
              <w:bottom w:w="0" w:type="dxa"/>
              <w:right w:w="108" w:type="dxa"/>
            </w:tcMar>
            <w:vAlign w:val="center"/>
          </w:tcPr>
          <w:p w:rsidR="00F83B14" w:rsidRDefault="00F83B14" w:rsidP="00944D7A">
            <w:pPr>
              <w:widowControl/>
              <w:snapToGrid w:val="0"/>
              <w:jc w:val="center"/>
              <w:rPr>
                <w:kern w:val="0"/>
                <w:sz w:val="22"/>
              </w:rPr>
            </w:pPr>
            <w:r>
              <w:rPr>
                <w:rFonts w:hint="eastAsia"/>
                <w:kern w:val="0"/>
                <w:sz w:val="22"/>
              </w:rPr>
              <w:t>最低输出管电压≤</w:t>
            </w:r>
            <w:r>
              <w:rPr>
                <w:rFonts w:hint="eastAsia"/>
                <w:kern w:val="0"/>
                <w:sz w:val="22"/>
              </w:rPr>
              <w:t>70kV</w:t>
            </w:r>
          </w:p>
        </w:tc>
        <w:tc>
          <w:tcPr>
            <w:tcW w:w="829" w:type="pct"/>
            <w:vAlign w:val="center"/>
          </w:tcPr>
          <w:p w:rsidR="00F83B14" w:rsidRDefault="00F83B14" w:rsidP="00944D7A">
            <w:pPr>
              <w:widowControl/>
              <w:snapToGrid w:val="0"/>
              <w:jc w:val="center"/>
              <w:rPr>
                <w:kern w:val="0"/>
                <w:sz w:val="22"/>
              </w:rPr>
            </w:pPr>
            <w:r>
              <w:rPr>
                <w:rFonts w:hint="eastAsia"/>
                <w:kern w:val="0"/>
                <w:sz w:val="22"/>
              </w:rPr>
              <w:t>是</w:t>
            </w:r>
          </w:p>
        </w:tc>
      </w:tr>
    </w:tbl>
    <w:p w:rsidR="00F83B14" w:rsidRDefault="00F83B14" w:rsidP="00F83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Pr>
          <w:rFonts w:hint="eastAsia"/>
          <w:b/>
          <w:color w:val="0000FF"/>
          <w:sz w:val="22"/>
        </w:rPr>
        <w:t>说明：</w:t>
      </w:r>
      <w:r>
        <w:rPr>
          <w:b/>
          <w:color w:val="0000FF"/>
          <w:sz w:val="22"/>
        </w:rPr>
        <w:t>需求中要求提供技术支持资料</w:t>
      </w:r>
      <w:r>
        <w:rPr>
          <w:rFonts w:hint="eastAsia"/>
          <w:b/>
          <w:color w:val="0000FF"/>
          <w:sz w:val="22"/>
        </w:rPr>
        <w:t>（包括但不限于原厂</w:t>
      </w:r>
      <w:r>
        <w:rPr>
          <w:rFonts w:hint="eastAsia"/>
          <w:b/>
          <w:color w:val="0000FF"/>
          <w:sz w:val="22"/>
        </w:rPr>
        <w:t>DataSheet</w:t>
      </w:r>
      <w:r>
        <w:rPr>
          <w:rFonts w:hint="eastAsia"/>
          <w:b/>
          <w:color w:val="0000FF"/>
          <w:sz w:val="22"/>
        </w:rPr>
        <w:t>、说明书、所投产品注册证及其附页等资料）</w:t>
      </w:r>
      <w:r>
        <w:rPr>
          <w:b/>
          <w:color w:val="0000FF"/>
          <w:sz w:val="22"/>
        </w:rPr>
        <w:t>未提供的，</w:t>
      </w:r>
      <w:r>
        <w:rPr>
          <w:rFonts w:hint="eastAsia"/>
          <w:b/>
          <w:color w:val="0000FF"/>
          <w:sz w:val="22"/>
        </w:rPr>
        <w:t>该项</w:t>
      </w:r>
      <w:r>
        <w:rPr>
          <w:b/>
          <w:color w:val="0000FF"/>
          <w:sz w:val="22"/>
        </w:rPr>
        <w:t>技术指标</w:t>
      </w:r>
      <w:r>
        <w:rPr>
          <w:rFonts w:hint="eastAsia"/>
          <w:b/>
          <w:color w:val="0000FF"/>
          <w:sz w:val="22"/>
        </w:rPr>
        <w:t>视为不满足</w:t>
      </w:r>
      <w:r>
        <w:rPr>
          <w:b/>
          <w:color w:val="0000FF"/>
          <w:sz w:val="22"/>
        </w:rPr>
        <w:t>招标文件要求</w:t>
      </w:r>
      <w:r>
        <w:rPr>
          <w:rFonts w:hint="eastAsia"/>
          <w:b/>
          <w:color w:val="0000FF"/>
          <w:sz w:val="22"/>
        </w:rPr>
        <w:t>，不得分</w:t>
      </w:r>
      <w:r>
        <w:rPr>
          <w:b/>
          <w:color w:val="0000FF"/>
          <w:sz w:val="22"/>
        </w:rPr>
        <w:t>。</w:t>
      </w:r>
    </w:p>
    <w:p w:rsidR="00F83B14" w:rsidRDefault="00F83B14" w:rsidP="00F83B14">
      <w:pPr>
        <w:snapToGrid w:val="0"/>
        <w:ind w:firstLineChars="200" w:firstLine="440"/>
        <w:jc w:val="left"/>
        <w:rPr>
          <w:sz w:val="22"/>
        </w:rPr>
      </w:pPr>
      <w:r>
        <w:rPr>
          <w:rFonts w:hint="eastAsia"/>
          <w:sz w:val="22"/>
        </w:rPr>
        <w:t>9.2.2.2</w:t>
      </w:r>
      <w:r>
        <w:rPr>
          <w:rFonts w:hint="eastAsia"/>
          <w:sz w:val="22"/>
        </w:rPr>
        <w:t>投标产品综合性能</w:t>
      </w:r>
    </w:p>
    <w:p w:rsidR="00F83B14" w:rsidRDefault="00F83B14" w:rsidP="00F83B14">
      <w:pPr>
        <w:snapToGrid w:val="0"/>
        <w:ind w:firstLineChars="200" w:firstLine="440"/>
        <w:jc w:val="left"/>
        <w:rPr>
          <w:sz w:val="22"/>
        </w:rPr>
      </w:pPr>
      <w:r>
        <w:rPr>
          <w:rFonts w:hint="eastAsia"/>
          <w:sz w:val="22"/>
        </w:rPr>
        <w:t>设备</w:t>
      </w:r>
      <w:r>
        <w:rPr>
          <w:rFonts w:hint="eastAsia"/>
          <w:sz w:val="22"/>
        </w:rPr>
        <w:t>1</w:t>
      </w:r>
      <w:r>
        <w:rPr>
          <w:rFonts w:hint="eastAsia"/>
          <w:sz w:val="22"/>
        </w:rPr>
        <w:t>参数</w:t>
      </w:r>
    </w:p>
    <w:tbl>
      <w:tblPr>
        <w:tblW w:w="5000" w:type="pct"/>
        <w:jc w:val="center"/>
        <w:tblCellMar>
          <w:top w:w="32" w:type="dxa"/>
          <w:left w:w="64" w:type="dxa"/>
          <w:bottom w:w="32" w:type="dxa"/>
          <w:right w:w="64" w:type="dxa"/>
        </w:tblCellMar>
        <w:tblLook w:val="04A0" w:firstRow="1" w:lastRow="0" w:firstColumn="1" w:lastColumn="0" w:noHBand="0" w:noVBand="1"/>
      </w:tblPr>
      <w:tblGrid>
        <w:gridCol w:w="642"/>
        <w:gridCol w:w="800"/>
        <w:gridCol w:w="1417"/>
        <w:gridCol w:w="4048"/>
        <w:gridCol w:w="1527"/>
      </w:tblGrid>
      <w:tr w:rsidR="00F83B14" w:rsidTr="00944D7A">
        <w:trPr>
          <w:tblHeade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adjustRightInd w:val="0"/>
              <w:snapToGrid w:val="0"/>
              <w:jc w:val="center"/>
              <w:rPr>
                <w:sz w:val="22"/>
              </w:rPr>
            </w:pPr>
            <w:r>
              <w:rPr>
                <w:rFonts w:hint="eastAsia"/>
                <w:sz w:val="22"/>
              </w:rPr>
              <w:t>序号</w:t>
            </w:r>
          </w:p>
        </w:tc>
        <w:tc>
          <w:tcPr>
            <w:tcW w:w="474"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adjustRightInd w:val="0"/>
              <w:snapToGrid w:val="0"/>
              <w:jc w:val="center"/>
              <w:rPr>
                <w:sz w:val="22"/>
              </w:rPr>
            </w:pPr>
            <w:r>
              <w:rPr>
                <w:rFonts w:hint="eastAsia"/>
                <w:sz w:val="22"/>
              </w:rPr>
              <w:t>产品名称</w:t>
            </w:r>
          </w:p>
        </w:tc>
        <w:tc>
          <w:tcPr>
            <w:tcW w:w="84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adjustRightInd w:val="0"/>
              <w:snapToGrid w:val="0"/>
              <w:jc w:val="center"/>
              <w:rPr>
                <w:sz w:val="22"/>
              </w:rPr>
            </w:pPr>
            <w:r>
              <w:rPr>
                <w:rFonts w:hint="eastAsia"/>
                <w:sz w:val="22"/>
              </w:rPr>
              <w:t>技术名称</w:t>
            </w: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adjustRightInd w:val="0"/>
              <w:snapToGrid w:val="0"/>
              <w:jc w:val="center"/>
              <w:rPr>
                <w:sz w:val="22"/>
              </w:rPr>
            </w:pPr>
            <w:r>
              <w:rPr>
                <w:rFonts w:hint="eastAsia"/>
                <w:sz w:val="22"/>
              </w:rPr>
              <w:t>综合性能招标要求</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adjustRightInd w:val="0"/>
              <w:snapToGrid w:val="0"/>
              <w:jc w:val="center"/>
              <w:rPr>
                <w:sz w:val="22"/>
              </w:rPr>
            </w:pPr>
            <w:r>
              <w:rPr>
                <w:rFonts w:hint="eastAsia"/>
                <w:sz w:val="22"/>
              </w:rPr>
              <w:t>是否需要提供技术支持资料</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b/>
                <w:bCs/>
                <w:color w:val="000000"/>
                <w:sz w:val="22"/>
              </w:rPr>
            </w:pPr>
            <w:r>
              <w:rPr>
                <w:rFonts w:ascii="宋体"/>
                <w:b/>
                <w:bCs/>
                <w:color w:val="000000"/>
                <w:kern w:val="0"/>
                <w:sz w:val="22"/>
                <w:lang w:bidi="ar"/>
              </w:rPr>
              <w:lastRenderedPageBreak/>
              <w:t>1</w:t>
            </w:r>
          </w:p>
        </w:tc>
        <w:tc>
          <w:tcPr>
            <w:tcW w:w="474"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b/>
                <w:bCs/>
                <w:color w:val="000000"/>
                <w:sz w:val="22"/>
              </w:rPr>
            </w:pPr>
            <w:r>
              <w:rPr>
                <w:rFonts w:ascii="宋体"/>
                <w:b/>
                <w:bCs/>
                <w:color w:val="000000"/>
                <w:kern w:val="0"/>
                <w:sz w:val="22"/>
                <w:lang w:bidi="ar"/>
              </w:rPr>
              <w:t>CT</w:t>
            </w:r>
          </w:p>
        </w:tc>
        <w:tc>
          <w:tcPr>
            <w:tcW w:w="840"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其他参数指标</w:t>
            </w: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系统整体要求：为保证整机稳定性和兼容性，要求影像链核心部件（球管、探测器、高压发生器）与</w:t>
            </w:r>
            <w:r>
              <w:rPr>
                <w:rStyle w:val="font31"/>
                <w:rFonts w:ascii="宋体"/>
                <w:lang w:bidi="ar"/>
              </w:rPr>
              <w:t>CT</w:t>
            </w:r>
            <w:r>
              <w:rPr>
                <w:rStyle w:val="font01"/>
                <w:rFonts w:hint="default"/>
                <w:lang w:bidi="ar"/>
              </w:rPr>
              <w:t>为同品牌厂家自主研发生产</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2</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机架驱动方式：电磁驱动</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3</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机架冷却方式：风冷，无需外置水冷设备</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4</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具备机架正面、反面均有控制面板</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5</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机架控制面板数量≥</w:t>
            </w:r>
            <w:r>
              <w:rPr>
                <w:rStyle w:val="font31"/>
                <w:rFonts w:ascii="宋体"/>
                <w:lang w:bidi="ar"/>
              </w:rPr>
              <w:t>4</w:t>
            </w:r>
            <w:r>
              <w:rPr>
                <w:rStyle w:val="font01"/>
                <w:rFonts w:hint="default"/>
                <w:lang w:bidi="ar"/>
              </w:rPr>
              <w:t>个</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6</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滑环类型：无接触静音滑环或者低压滑环</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7</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滑环数据传输方式：射频信号传递</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8</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具备智能数控触摸平板</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9</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智能数控触摸平板数量≥</w:t>
            </w:r>
            <w:r>
              <w:rPr>
                <w:rStyle w:val="font31"/>
                <w:rFonts w:ascii="宋体"/>
                <w:lang w:bidi="ar"/>
              </w:rPr>
              <w:t>2</w:t>
            </w:r>
            <w:r>
              <w:rPr>
                <w:rStyle w:val="font01"/>
                <w:rFonts w:hint="default"/>
                <w:lang w:bidi="ar"/>
              </w:rPr>
              <w:t>个</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10</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智能数控触摸平板尺寸≥</w:t>
            </w:r>
            <w:r>
              <w:rPr>
                <w:rStyle w:val="font31"/>
                <w:rFonts w:ascii="宋体"/>
                <w:lang w:bidi="ar"/>
              </w:rPr>
              <w:t>15.6</w:t>
            </w:r>
            <w:r>
              <w:rPr>
                <w:rStyle w:val="font01"/>
                <w:rFonts w:hint="default"/>
                <w:lang w:bidi="ar"/>
              </w:rPr>
              <w:t>英寸</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11</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智能数控平板具备患者信息显示功能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12</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智能数控平板具备扫描部位及扫描协议选择功能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13</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具备基于人工智能算法的患者自动摆位系统</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14</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具备基于</w:t>
            </w:r>
            <w:r>
              <w:rPr>
                <w:rStyle w:val="font31"/>
                <w:rFonts w:ascii="宋体"/>
                <w:lang w:bidi="ar"/>
              </w:rPr>
              <w:t>3D</w:t>
            </w:r>
            <w:r>
              <w:rPr>
                <w:rStyle w:val="font01"/>
                <w:rFonts w:hint="default"/>
                <w:lang w:bidi="ar"/>
              </w:rPr>
              <w:t>传感器的患者三维信息采集</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15</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具备通过识别患者扫描定位点确定扫描范围</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16</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具备患者摆位朝向错误提示功能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17</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患者与机架碰撞风险预警功能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18</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探测器最小单元≤</w:t>
            </w:r>
            <w:r>
              <w:rPr>
                <w:rStyle w:val="font31"/>
                <w:rFonts w:ascii="宋体"/>
                <w:lang w:bidi="ar"/>
              </w:rPr>
              <w:t>0.625mm</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19</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数据采集系统采样率≥</w:t>
            </w:r>
            <w:r>
              <w:rPr>
                <w:rStyle w:val="font31"/>
                <w:rFonts w:ascii="宋体"/>
                <w:lang w:bidi="ar"/>
              </w:rPr>
              <w:t>8900Hz</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20</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w:t>
            </w:r>
            <w:r>
              <w:rPr>
                <w:rStyle w:val="font31"/>
                <w:rFonts w:ascii="宋体"/>
                <w:lang w:bidi="ar"/>
              </w:rPr>
              <w:t>3D</w:t>
            </w:r>
            <w:r>
              <w:rPr>
                <w:rStyle w:val="font01"/>
                <w:rFonts w:hint="default"/>
                <w:lang w:bidi="ar"/>
              </w:rPr>
              <w:t>后准直器，能够阻挡</w:t>
            </w:r>
            <w:r>
              <w:rPr>
                <w:rStyle w:val="font31"/>
                <w:rFonts w:ascii="宋体"/>
                <w:lang w:bidi="ar"/>
              </w:rPr>
              <w:t>X/Y</w:t>
            </w:r>
            <w:r>
              <w:rPr>
                <w:rStyle w:val="font01"/>
                <w:rFonts w:hint="default"/>
                <w:lang w:bidi="ar"/>
              </w:rPr>
              <w:t>和</w:t>
            </w:r>
            <w:r>
              <w:rPr>
                <w:rStyle w:val="font31"/>
                <w:rFonts w:ascii="宋体"/>
                <w:lang w:bidi="ar"/>
              </w:rPr>
              <w:t>Z</w:t>
            </w:r>
            <w:r>
              <w:rPr>
                <w:rStyle w:val="font01"/>
                <w:rFonts w:hint="default"/>
                <w:lang w:bidi="ar"/>
              </w:rPr>
              <w:t>轴方向的散射线，并对</w:t>
            </w:r>
            <w:r>
              <w:rPr>
                <w:rStyle w:val="font31"/>
                <w:rFonts w:ascii="宋体"/>
                <w:lang w:bidi="ar"/>
              </w:rPr>
              <w:t>X</w:t>
            </w:r>
            <w:r>
              <w:rPr>
                <w:rStyle w:val="font01"/>
                <w:rFonts w:hint="default"/>
                <w:lang w:bidi="ar"/>
              </w:rPr>
              <w:t>线入射探测器单元进行精确制导</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21</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具备心脏扫描智能准直探测器覆盖</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22</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设备所配置的</w:t>
            </w:r>
            <w:r>
              <w:rPr>
                <w:rStyle w:val="font31"/>
                <w:rFonts w:ascii="宋体"/>
                <w:lang w:bidi="ar"/>
              </w:rPr>
              <w:t>X</w:t>
            </w:r>
            <w:r>
              <w:rPr>
                <w:rStyle w:val="font01"/>
                <w:rFonts w:hint="default"/>
                <w:lang w:bidi="ar"/>
              </w:rPr>
              <w:t>线球管应与所投标的</w:t>
            </w:r>
            <w:r>
              <w:rPr>
                <w:rStyle w:val="font31"/>
                <w:rFonts w:ascii="宋体"/>
                <w:lang w:bidi="ar"/>
              </w:rPr>
              <w:t>CT</w:t>
            </w:r>
            <w:r>
              <w:rPr>
                <w:rStyle w:val="font01"/>
                <w:rFonts w:hint="default"/>
                <w:lang w:bidi="ar"/>
              </w:rPr>
              <w:t>产品为同一品牌</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lastRenderedPageBreak/>
              <w:t>23</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球管冷却方式：风冷、油冷或水冷</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24</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使用球管最小焦点在</w:t>
            </w:r>
            <w:r>
              <w:rPr>
                <w:rStyle w:val="font31"/>
                <w:rFonts w:ascii="宋体"/>
                <w:lang w:bidi="ar"/>
              </w:rPr>
              <w:t>120kVp</w:t>
            </w:r>
            <w:r>
              <w:rPr>
                <w:rStyle w:val="font01"/>
                <w:rFonts w:hint="default"/>
                <w:lang w:bidi="ar"/>
              </w:rPr>
              <w:t>时可扫描的最大管电流（</w:t>
            </w:r>
            <w:r>
              <w:rPr>
                <w:rStyle w:val="font31"/>
                <w:rFonts w:ascii="宋体"/>
                <w:lang w:bidi="ar"/>
              </w:rPr>
              <w:t>mA</w:t>
            </w:r>
            <w:r>
              <w:rPr>
                <w:rStyle w:val="font01"/>
                <w:rFonts w:hint="default"/>
                <w:lang w:bidi="ar"/>
              </w:rPr>
              <w:t>）≥</w:t>
            </w:r>
            <w:r>
              <w:rPr>
                <w:rStyle w:val="font31"/>
                <w:rFonts w:ascii="宋体"/>
                <w:lang w:bidi="ar"/>
              </w:rPr>
              <w:t>400mA</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25</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单球管最低输出管电流（非等效）≤</w:t>
            </w:r>
            <w:r>
              <w:rPr>
                <w:rStyle w:val="font31"/>
                <w:rFonts w:ascii="宋体"/>
                <w:lang w:bidi="ar"/>
              </w:rPr>
              <w:t>10mA</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26</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球管电流调节步进≤</w:t>
            </w:r>
            <w:r>
              <w:rPr>
                <w:rStyle w:val="font31"/>
                <w:rFonts w:ascii="宋体"/>
                <w:lang w:bidi="ar"/>
              </w:rPr>
              <w:t>5mA</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27</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球管具备扫描模式：轴扫模式、螺旋扫描模式和能量扫描模式</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28</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具备双平板阴极电子发射器</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29</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阳极靶面角度≥</w:t>
            </w:r>
            <w:r>
              <w:rPr>
                <w:rStyle w:val="font31"/>
                <w:rFonts w:ascii="宋体"/>
                <w:lang w:bidi="ar"/>
              </w:rPr>
              <w:t>10</w:t>
            </w:r>
            <w:r>
              <w:rPr>
                <w:rStyle w:val="font01"/>
                <w:rFonts w:hint="default"/>
                <w:lang w:bidi="ar"/>
              </w:rPr>
              <w:t>°</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30</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液态金属轴承可承受离心力≥</w:t>
            </w:r>
            <w:r>
              <w:rPr>
                <w:rStyle w:val="font31"/>
                <w:rFonts w:ascii="宋体"/>
                <w:lang w:bidi="ar"/>
              </w:rPr>
              <w:t>75G</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31</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具备数字化磁场焦点控制</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32</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设备所配置的高压发生器应与所投标</w:t>
            </w:r>
            <w:r>
              <w:rPr>
                <w:rStyle w:val="font31"/>
                <w:rFonts w:ascii="宋体"/>
                <w:lang w:bidi="ar"/>
              </w:rPr>
              <w:t>CT</w:t>
            </w:r>
            <w:r>
              <w:rPr>
                <w:rStyle w:val="font01"/>
                <w:rFonts w:hint="default"/>
                <w:lang w:bidi="ar"/>
              </w:rPr>
              <w:t>产品为同一品牌</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33</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最高输出管电压≥</w:t>
            </w:r>
            <w:r>
              <w:rPr>
                <w:rStyle w:val="font31"/>
                <w:rFonts w:ascii="宋体"/>
                <w:lang w:bidi="ar"/>
              </w:rPr>
              <w:t>140kV</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34</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输出管电压档位≥</w:t>
            </w:r>
            <w:r>
              <w:rPr>
                <w:rStyle w:val="font31"/>
                <w:rFonts w:ascii="宋体"/>
                <w:lang w:bidi="ar"/>
              </w:rPr>
              <w:t>5</w:t>
            </w:r>
            <w:r>
              <w:rPr>
                <w:rStyle w:val="font01"/>
                <w:rFonts w:hint="default"/>
                <w:lang w:bidi="ar"/>
              </w:rPr>
              <w:t>档</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35</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单球管支持高低电压瞬时切换功能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36</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单球管电压切换周期≤</w:t>
            </w:r>
            <w:r>
              <w:rPr>
                <w:rStyle w:val="font31"/>
                <w:rFonts w:ascii="宋体"/>
                <w:lang w:bidi="ar"/>
              </w:rPr>
              <w:t>0.25ms</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37</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单球管支持高低电流瞬时切换功能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38</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检查床最大承重≥</w:t>
            </w:r>
            <w:r>
              <w:rPr>
                <w:rStyle w:val="font31"/>
                <w:rFonts w:ascii="宋体"/>
                <w:lang w:bidi="ar"/>
              </w:rPr>
              <w:t>200kg</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39</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检查床最大水平移动速度≥</w:t>
            </w:r>
            <w:r>
              <w:rPr>
                <w:rStyle w:val="font31"/>
                <w:rFonts w:ascii="宋体"/>
                <w:lang w:bidi="ar"/>
              </w:rPr>
              <w:t>200mm/</w:t>
            </w:r>
            <w:r>
              <w:rPr>
                <w:rStyle w:val="font01"/>
                <w:rFonts w:hint="default"/>
                <w:lang w:bidi="ar"/>
              </w:rPr>
              <w:t>秒</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40</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检查床移床精度≤±</w:t>
            </w:r>
            <w:r>
              <w:rPr>
                <w:rStyle w:val="font31"/>
                <w:rFonts w:ascii="宋体"/>
                <w:lang w:bidi="ar"/>
              </w:rPr>
              <w:t>0.25mm</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41</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检查床具备控制脚踏开关</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42</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检查床垂直升降最低高度≤</w:t>
            </w:r>
            <w:r>
              <w:rPr>
                <w:rStyle w:val="font31"/>
                <w:rFonts w:ascii="宋体"/>
                <w:lang w:bidi="ar"/>
              </w:rPr>
              <w:t>50cm</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43</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检查床垂直升降最高高度≥</w:t>
            </w:r>
            <w:r>
              <w:rPr>
                <w:rStyle w:val="font31"/>
                <w:rFonts w:ascii="宋体"/>
                <w:lang w:bidi="ar"/>
              </w:rPr>
              <w:t>100cm</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44</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检查床最大水平移动范围≥</w:t>
            </w:r>
            <w:r>
              <w:rPr>
                <w:rStyle w:val="font31"/>
                <w:rFonts w:ascii="宋体"/>
                <w:lang w:bidi="ar"/>
              </w:rPr>
              <w:t>200cm</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45</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主控台主频≥</w:t>
            </w:r>
            <w:r>
              <w:rPr>
                <w:rStyle w:val="font31"/>
                <w:rFonts w:ascii="宋体"/>
                <w:lang w:bidi="ar"/>
              </w:rPr>
              <w:t>8</w:t>
            </w:r>
            <w:r>
              <w:rPr>
                <w:rStyle w:val="font01"/>
                <w:rFonts w:hint="default"/>
                <w:lang w:bidi="ar"/>
              </w:rPr>
              <w:t>×</w:t>
            </w:r>
            <w:r>
              <w:rPr>
                <w:rStyle w:val="font31"/>
                <w:rFonts w:ascii="宋体"/>
                <w:lang w:bidi="ar"/>
              </w:rPr>
              <w:t>3.0GHz</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46</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主控台内存≥</w:t>
            </w:r>
            <w:r>
              <w:rPr>
                <w:rStyle w:val="font31"/>
                <w:rFonts w:ascii="宋体"/>
                <w:lang w:bidi="ar"/>
              </w:rPr>
              <w:t>96GB</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47</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主控台存储容量≥</w:t>
            </w:r>
            <w:r>
              <w:rPr>
                <w:rStyle w:val="font31"/>
                <w:rFonts w:ascii="宋体"/>
                <w:lang w:bidi="ar"/>
              </w:rPr>
              <w:t>3TB</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48</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控台图像存储量≥</w:t>
            </w:r>
            <w:r>
              <w:rPr>
                <w:rStyle w:val="font31"/>
                <w:rFonts w:ascii="宋体"/>
                <w:lang w:bidi="ar"/>
              </w:rPr>
              <w:t>2,000,000</w:t>
            </w:r>
            <w:r>
              <w:rPr>
                <w:rStyle w:val="font01"/>
                <w:rFonts w:hint="default"/>
                <w:lang w:bidi="ar"/>
              </w:rPr>
              <w:t>幅（</w:t>
            </w:r>
            <w:r>
              <w:rPr>
                <w:rStyle w:val="font31"/>
                <w:rFonts w:ascii="宋体"/>
                <w:lang w:bidi="ar"/>
              </w:rPr>
              <w:t>512</w:t>
            </w:r>
            <w:r>
              <w:rPr>
                <w:rStyle w:val="font01"/>
                <w:rFonts w:hint="default"/>
                <w:lang w:bidi="ar"/>
              </w:rPr>
              <w:t>×</w:t>
            </w:r>
            <w:r>
              <w:rPr>
                <w:rStyle w:val="font31"/>
                <w:rFonts w:ascii="宋体"/>
                <w:lang w:bidi="ar"/>
              </w:rPr>
              <w:t>512</w:t>
            </w:r>
            <w:r>
              <w:rPr>
                <w:rStyle w:val="font01"/>
                <w:rFonts w:hint="default"/>
                <w:lang w:bidi="ar"/>
              </w:rPr>
              <w:t>不压缩）</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lastRenderedPageBreak/>
              <w:t>49</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主控台显示设备尺寸≥</w:t>
            </w:r>
            <w:r>
              <w:rPr>
                <w:rStyle w:val="font31"/>
                <w:rFonts w:ascii="宋体"/>
                <w:lang w:bidi="ar"/>
              </w:rPr>
              <w:t>24</w:t>
            </w:r>
            <w:r>
              <w:rPr>
                <w:rStyle w:val="font01"/>
                <w:rFonts w:hint="default"/>
                <w:lang w:bidi="ar"/>
              </w:rPr>
              <w:t>英寸</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50</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主控台显示设备个数≥</w:t>
            </w:r>
            <w:r>
              <w:rPr>
                <w:rStyle w:val="font31"/>
                <w:rFonts w:ascii="宋体"/>
                <w:lang w:bidi="ar"/>
              </w:rPr>
              <w:t xml:space="preserve">2 </w:t>
            </w:r>
            <w:r>
              <w:rPr>
                <w:rStyle w:val="font01"/>
                <w:rFonts w:hint="default"/>
                <w:lang w:bidi="ar"/>
              </w:rPr>
              <w:t>个</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51</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主控台图像格式和传输储存：</w:t>
            </w:r>
            <w:r>
              <w:rPr>
                <w:rStyle w:val="font31"/>
                <w:rFonts w:ascii="宋体"/>
                <w:lang w:bidi="ar"/>
              </w:rPr>
              <w:t>DICOM3.0</w:t>
            </w:r>
            <w:r>
              <w:rPr>
                <w:rStyle w:val="font01"/>
                <w:rFonts w:hint="default"/>
                <w:lang w:bidi="ar"/>
              </w:rPr>
              <w:t>标准协议</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52</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主控台具备</w:t>
            </w:r>
            <w:r>
              <w:rPr>
                <w:rStyle w:val="font31"/>
                <w:rFonts w:ascii="宋体"/>
                <w:lang w:bidi="ar"/>
              </w:rPr>
              <w:t>USB3.0</w:t>
            </w:r>
            <w:r>
              <w:rPr>
                <w:rStyle w:val="font01"/>
                <w:rFonts w:hint="default"/>
                <w:lang w:bidi="ar"/>
              </w:rPr>
              <w:t>外置硬盘接口</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53</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主控台具备实时传送至多个工作站和</w:t>
            </w:r>
            <w:r>
              <w:rPr>
                <w:rStyle w:val="font31"/>
                <w:rFonts w:ascii="宋体"/>
                <w:lang w:bidi="ar"/>
              </w:rPr>
              <w:t>PACS</w:t>
            </w:r>
            <w:r>
              <w:rPr>
                <w:rStyle w:val="font01"/>
                <w:rFonts w:hint="default"/>
                <w:lang w:bidi="ar"/>
              </w:rPr>
              <w:t>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54</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主控台与机房之间可进行双向语音交流</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55</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控台具备扫描序列的关键词高级搜索功能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56</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主控台具备进行多任务并行重建功能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57</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主控台具备图文可视化操作界面</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58</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主控台具备扫描剂量预估功能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59</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主控台具备扫描剂量智能监控预警功能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60</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主控台具备对比剂智能监测的扫描功能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61</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主控台具备儿童专有扫描协议</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62</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具备除主控制台计算机系统之外的独立重建服务器</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63</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color w:val="000000"/>
                <w:sz w:val="22"/>
              </w:rPr>
            </w:pPr>
            <w:r>
              <w:rPr>
                <w:rFonts w:ascii="宋体"/>
                <w:color w:val="000000"/>
                <w:kern w:val="0"/>
                <w:sz w:val="22"/>
                <w:lang w:bidi="ar"/>
              </w:rPr>
              <w:t xml:space="preserve"> </w:t>
            </w:r>
            <w:r>
              <w:rPr>
                <w:rStyle w:val="font01"/>
                <w:rFonts w:hint="default"/>
                <w:lang w:bidi="ar"/>
              </w:rPr>
              <w:t>具备深度学习重建引擎</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64</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深度学习图像重建适用于全身各部位扫描</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65</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深度学习重建可调档位≥</w:t>
            </w:r>
            <w:r>
              <w:rPr>
                <w:rStyle w:val="font31"/>
                <w:rFonts w:ascii="宋体"/>
                <w:lang w:bidi="ar"/>
              </w:rPr>
              <w:t>3</w:t>
            </w:r>
            <w:r>
              <w:rPr>
                <w:rStyle w:val="font01"/>
                <w:rFonts w:hint="default"/>
                <w:lang w:bidi="ar"/>
              </w:rPr>
              <w:t>档</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66</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深度学习图像重建适用重建层厚≥</w:t>
            </w:r>
            <w:r>
              <w:rPr>
                <w:rStyle w:val="font31"/>
                <w:rFonts w:ascii="宋体"/>
                <w:lang w:bidi="ar"/>
              </w:rPr>
              <w:t>4</w:t>
            </w:r>
            <w:r>
              <w:rPr>
                <w:rStyle w:val="font01"/>
                <w:rFonts w:hint="default"/>
                <w:lang w:bidi="ar"/>
              </w:rPr>
              <w:t>种</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67</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具备实时迭代重建算法</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68</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迭代技术相当于降低剂量效能≥</w:t>
            </w:r>
            <w:r>
              <w:rPr>
                <w:rStyle w:val="font31"/>
                <w:rFonts w:ascii="宋体"/>
                <w:lang w:bidi="ar"/>
              </w:rPr>
              <w:t>80%</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69</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轴扫最大</w:t>
            </w:r>
            <w:r>
              <w:rPr>
                <w:rStyle w:val="font31"/>
                <w:rFonts w:ascii="宋体"/>
                <w:lang w:bidi="ar"/>
              </w:rPr>
              <w:t>Z</w:t>
            </w:r>
            <w:r>
              <w:rPr>
                <w:rStyle w:val="font01"/>
                <w:rFonts w:hint="default"/>
                <w:lang w:bidi="ar"/>
              </w:rPr>
              <w:t>轴覆盖范围</w:t>
            </w:r>
            <w:r>
              <w:rPr>
                <w:rStyle w:val="font31"/>
                <w:rFonts w:ascii="宋体"/>
                <w:lang w:bidi="ar"/>
              </w:rPr>
              <w:t>/360</w:t>
            </w:r>
            <w:r>
              <w:rPr>
                <w:rStyle w:val="font01"/>
                <w:rFonts w:hint="default"/>
                <w:lang w:bidi="ar"/>
              </w:rPr>
              <w:t>°≥</w:t>
            </w:r>
            <w:r>
              <w:rPr>
                <w:rStyle w:val="font31"/>
                <w:rFonts w:ascii="宋体"/>
                <w:lang w:bidi="ar"/>
              </w:rPr>
              <w:t>16cm</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70</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轴扫最多图像重建层数</w:t>
            </w:r>
            <w:r>
              <w:rPr>
                <w:rStyle w:val="font31"/>
                <w:rFonts w:ascii="宋体"/>
                <w:lang w:bidi="ar"/>
              </w:rPr>
              <w:t>/360</w:t>
            </w:r>
            <w:r>
              <w:rPr>
                <w:rStyle w:val="font01"/>
                <w:rFonts w:hint="default"/>
                <w:lang w:bidi="ar"/>
              </w:rPr>
              <w:t>°≥</w:t>
            </w:r>
            <w:r>
              <w:rPr>
                <w:rStyle w:val="font31"/>
                <w:rFonts w:ascii="宋体"/>
                <w:lang w:bidi="ar"/>
              </w:rPr>
              <w:t>512</w:t>
            </w:r>
            <w:r>
              <w:rPr>
                <w:rStyle w:val="font01"/>
                <w:rFonts w:hint="default"/>
                <w:lang w:bidi="ar"/>
              </w:rPr>
              <w:t>层</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71</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具备轴扫和螺旋等不同扫描模式融合扫描功能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72</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具备门控和非门控融合扫描功能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lastRenderedPageBreak/>
              <w:t>73</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系统轴扫切换至螺旋扫描的最短切换时间≤</w:t>
            </w:r>
            <w:r>
              <w:rPr>
                <w:rStyle w:val="font31"/>
                <w:rFonts w:ascii="宋体"/>
                <w:lang w:bidi="ar"/>
              </w:rPr>
              <w:t>3s</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74</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定位像最大扫描长度≥</w:t>
            </w:r>
            <w:r>
              <w:rPr>
                <w:rStyle w:val="font31"/>
                <w:rFonts w:ascii="宋体"/>
                <w:lang w:bidi="ar"/>
              </w:rPr>
              <w:t>2000mm</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75</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最薄图像扫描层厚≤</w:t>
            </w:r>
            <w:r>
              <w:rPr>
                <w:rStyle w:val="font31"/>
                <w:rFonts w:ascii="宋体"/>
                <w:lang w:bidi="ar"/>
              </w:rPr>
              <w:t>0.625m</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76</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最大显示野（</w:t>
            </w:r>
            <w:r>
              <w:rPr>
                <w:rStyle w:val="font31"/>
                <w:rFonts w:ascii="宋体"/>
                <w:lang w:bidi="ar"/>
              </w:rPr>
              <w:t>SFOV</w:t>
            </w:r>
            <w:r>
              <w:rPr>
                <w:rStyle w:val="font01"/>
                <w:rFonts w:hint="default"/>
                <w:lang w:bidi="ar"/>
              </w:rPr>
              <w:t>）≥</w:t>
            </w:r>
            <w:r>
              <w:rPr>
                <w:rStyle w:val="font31"/>
                <w:rFonts w:ascii="宋体"/>
                <w:lang w:bidi="ar"/>
              </w:rPr>
              <w:t>50cm</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77</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最大显示野（</w:t>
            </w:r>
            <w:r>
              <w:rPr>
                <w:rStyle w:val="font31"/>
                <w:rFonts w:ascii="宋体"/>
                <w:lang w:bidi="ar"/>
              </w:rPr>
              <w:t>DFOV</w:t>
            </w:r>
            <w:r>
              <w:rPr>
                <w:rStyle w:val="font01"/>
                <w:rFonts w:hint="default"/>
                <w:lang w:bidi="ar"/>
              </w:rPr>
              <w:t>）≥</w:t>
            </w:r>
            <w:r>
              <w:rPr>
                <w:rStyle w:val="font31"/>
                <w:rFonts w:ascii="宋体"/>
                <w:lang w:bidi="ar"/>
              </w:rPr>
              <w:t>50cm</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78</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能量成像最大显示野（</w:t>
            </w:r>
            <w:r>
              <w:rPr>
                <w:rStyle w:val="font31"/>
                <w:rFonts w:ascii="宋体"/>
                <w:lang w:bidi="ar"/>
              </w:rPr>
              <w:t>DFOV</w:t>
            </w:r>
            <w:r>
              <w:rPr>
                <w:rStyle w:val="font01"/>
                <w:rFonts w:hint="default"/>
                <w:lang w:bidi="ar"/>
              </w:rPr>
              <w:t>）≥</w:t>
            </w:r>
            <w:r>
              <w:rPr>
                <w:rStyle w:val="font31"/>
                <w:rFonts w:ascii="宋体"/>
                <w:lang w:bidi="ar"/>
              </w:rPr>
              <w:t>50cm</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79</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图像重建矩阵≥</w:t>
            </w:r>
            <w:r>
              <w:rPr>
                <w:rStyle w:val="font31"/>
                <w:rFonts w:ascii="宋体"/>
                <w:lang w:bidi="ar"/>
              </w:rPr>
              <w:t>1024</w:t>
            </w:r>
            <w:r>
              <w:rPr>
                <w:rStyle w:val="font01"/>
                <w:rFonts w:hint="default"/>
                <w:lang w:bidi="ar"/>
              </w:rPr>
              <w:t>×</w:t>
            </w:r>
            <w:r>
              <w:rPr>
                <w:rStyle w:val="font31"/>
                <w:rFonts w:ascii="宋体"/>
                <w:lang w:bidi="ar"/>
              </w:rPr>
              <w:t>1024</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80</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图像显示矩阵≥</w:t>
            </w:r>
            <w:r>
              <w:rPr>
                <w:rStyle w:val="font31"/>
                <w:rFonts w:ascii="宋体"/>
                <w:lang w:bidi="ar"/>
              </w:rPr>
              <w:t>1024</w:t>
            </w:r>
            <w:r>
              <w:rPr>
                <w:rStyle w:val="font01"/>
                <w:rFonts w:hint="default"/>
                <w:lang w:bidi="ar"/>
              </w:rPr>
              <w:t>×</w:t>
            </w:r>
            <w:r>
              <w:rPr>
                <w:rStyle w:val="font31"/>
                <w:rFonts w:ascii="宋体"/>
                <w:lang w:bidi="ar"/>
              </w:rPr>
              <w:t>1024</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81</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高清扫描支持的扫描模式：轴扫、螺旋和电影扫描</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82</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具备任意心律下的心脏前门控轴扫技术</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83</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w:t>
            </w:r>
            <w:r>
              <w:rPr>
                <w:rStyle w:val="font31"/>
                <w:rFonts w:ascii="宋体"/>
                <w:lang w:bidi="ar"/>
              </w:rPr>
              <w:t>ECG</w:t>
            </w:r>
            <w:r>
              <w:rPr>
                <w:rStyle w:val="font01"/>
                <w:rFonts w:hint="default"/>
                <w:lang w:bidi="ar"/>
              </w:rPr>
              <w:t>实时监测功能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84</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w:t>
            </w:r>
            <w:r>
              <w:rPr>
                <w:rStyle w:val="font31"/>
                <w:rFonts w:ascii="宋体"/>
                <w:lang w:bidi="ar"/>
              </w:rPr>
              <w:t>ECG</w:t>
            </w:r>
            <w:r>
              <w:rPr>
                <w:rStyle w:val="font01"/>
                <w:rFonts w:hint="default"/>
                <w:lang w:bidi="ar"/>
              </w:rPr>
              <w:t>自动毫安调控功能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85</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具备不用训练屏气即可进行心脏冠脉扫描功能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86</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最快心脏扫描时间分辨率≤</w:t>
            </w:r>
            <w:r>
              <w:rPr>
                <w:rStyle w:val="font31"/>
                <w:rFonts w:ascii="宋体"/>
                <w:lang w:bidi="ar"/>
              </w:rPr>
              <w:t>24ms</w:t>
            </w:r>
            <w:r>
              <w:rPr>
                <w:rStyle w:val="font01"/>
                <w:rFonts w:hint="default"/>
                <w:lang w:bidi="ar"/>
              </w:rPr>
              <w:t>（须提供技术白皮书）</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87</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任意心率、心律下心脏扫描时的心跳数量≤</w:t>
            </w:r>
            <w:r>
              <w:rPr>
                <w:rStyle w:val="font31"/>
                <w:rFonts w:ascii="宋体"/>
                <w:lang w:bidi="ar"/>
              </w:rPr>
              <w:t>1</w:t>
            </w:r>
            <w:r>
              <w:rPr>
                <w:rStyle w:val="font01"/>
                <w:rFonts w:hint="default"/>
                <w:lang w:bidi="ar"/>
              </w:rPr>
              <w:t>个</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88</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具备进行冠脉智能期相自动重建功能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89</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具备任意心率、心律情况下，胸痛三联征扫描功能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90</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具备任意心率、心律情况下，一站式心脑联合扫描功能。脑和心脏</w:t>
            </w:r>
            <w:r>
              <w:rPr>
                <w:rStyle w:val="font31"/>
                <w:rFonts w:ascii="宋体"/>
                <w:lang w:bidi="ar"/>
              </w:rPr>
              <w:t>CTP</w:t>
            </w:r>
            <w:r>
              <w:rPr>
                <w:rStyle w:val="font01"/>
                <w:rFonts w:hint="default"/>
                <w:lang w:bidi="ar"/>
              </w:rPr>
              <w:t>及</w:t>
            </w:r>
            <w:r>
              <w:rPr>
                <w:rStyle w:val="font31"/>
                <w:rFonts w:ascii="宋体"/>
                <w:lang w:bidi="ar"/>
              </w:rPr>
              <w:t>CTA</w:t>
            </w:r>
            <w:r>
              <w:rPr>
                <w:rStyle w:val="font01"/>
                <w:rFonts w:hint="default"/>
                <w:lang w:bidi="ar"/>
              </w:rPr>
              <w:t>一站式成像功能，具备一次扫描同时实现冠脉血管狭窄分析，同时具备能谱数据评估斑块成分，斑块破裂风险预测，心肌活性定量分析功能，心脏功能及</w:t>
            </w:r>
            <w:r>
              <w:rPr>
                <w:rStyle w:val="font31"/>
                <w:rFonts w:ascii="宋体"/>
                <w:lang w:bidi="ar"/>
              </w:rPr>
              <w:t>CT-FFR</w:t>
            </w:r>
            <w:r>
              <w:rPr>
                <w:rStyle w:val="font01"/>
                <w:rFonts w:hint="default"/>
                <w:lang w:bidi="ar"/>
              </w:rPr>
              <w:t>，冠周脂肪定量后处理技术，具备脑半暗带，血管，侧枝循环智能后处理技术</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91</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具备低剂量肺扫描功能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lastRenderedPageBreak/>
              <w:t>92</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高对比度空间分辨率≤</w:t>
            </w:r>
            <w:r>
              <w:rPr>
                <w:rStyle w:val="font31"/>
                <w:rFonts w:ascii="宋体"/>
                <w:lang w:bidi="ar"/>
              </w:rPr>
              <w:t>0.23mm</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93</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color w:val="000000"/>
                <w:sz w:val="22"/>
              </w:rPr>
            </w:pPr>
            <w:r>
              <w:rPr>
                <w:rFonts w:ascii="宋体"/>
                <w:color w:val="000000"/>
                <w:kern w:val="0"/>
                <w:sz w:val="22"/>
                <w:lang w:bidi="ar"/>
              </w:rPr>
              <w:t xml:space="preserve"> </w:t>
            </w:r>
            <w:r>
              <w:rPr>
                <w:rStyle w:val="font31"/>
                <w:rFonts w:ascii="宋体"/>
                <w:lang w:bidi="ar"/>
              </w:rPr>
              <w:t>X-Y</w:t>
            </w:r>
            <w:r>
              <w:rPr>
                <w:rStyle w:val="font01"/>
                <w:rFonts w:hint="default"/>
                <w:lang w:bidi="ar"/>
              </w:rPr>
              <w:t>轴空间分辨率（</w:t>
            </w:r>
            <w:r>
              <w:rPr>
                <w:rStyle w:val="font31"/>
                <w:rFonts w:ascii="宋体"/>
                <w:lang w:bidi="ar"/>
              </w:rPr>
              <w:t>MTF=10%</w:t>
            </w:r>
            <w:r>
              <w:rPr>
                <w:rStyle w:val="font01"/>
                <w:rFonts w:hint="default"/>
                <w:lang w:bidi="ar"/>
              </w:rPr>
              <w:t>）≥</w:t>
            </w:r>
            <w:r>
              <w:rPr>
                <w:rStyle w:val="font31"/>
                <w:rFonts w:ascii="宋体"/>
                <w:lang w:bidi="ar"/>
              </w:rPr>
              <w:t>18 lp/cm</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94</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color w:val="000000"/>
                <w:sz w:val="22"/>
              </w:rPr>
            </w:pPr>
            <w:r>
              <w:rPr>
                <w:rFonts w:ascii="宋体"/>
                <w:color w:val="000000"/>
                <w:kern w:val="0"/>
                <w:sz w:val="22"/>
                <w:lang w:bidi="ar"/>
              </w:rPr>
              <w:t>Z</w:t>
            </w:r>
            <w:r>
              <w:rPr>
                <w:rStyle w:val="font01"/>
                <w:rFonts w:hint="default"/>
                <w:lang w:bidi="ar"/>
              </w:rPr>
              <w:t>轴空间分辨率（</w:t>
            </w:r>
            <w:r>
              <w:rPr>
                <w:rStyle w:val="font31"/>
                <w:rFonts w:ascii="宋体"/>
                <w:lang w:bidi="ar"/>
              </w:rPr>
              <w:t>MTF=10%</w:t>
            </w:r>
            <w:r>
              <w:rPr>
                <w:rStyle w:val="font01"/>
                <w:rFonts w:hint="default"/>
                <w:lang w:bidi="ar"/>
              </w:rPr>
              <w:t>）≥</w:t>
            </w:r>
            <w:r>
              <w:rPr>
                <w:rStyle w:val="font31"/>
                <w:rFonts w:ascii="宋体"/>
                <w:lang w:bidi="ar"/>
              </w:rPr>
              <w:t>12 lp/cm</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95</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低对比度分辨率（</w:t>
            </w:r>
            <w:r>
              <w:rPr>
                <w:rStyle w:val="font31"/>
                <w:rFonts w:ascii="宋体"/>
                <w:lang w:bidi="ar"/>
              </w:rPr>
              <w:t>5mm</w:t>
            </w:r>
            <w:r>
              <w:rPr>
                <w:rStyle w:val="font01"/>
                <w:rFonts w:hint="default"/>
                <w:lang w:bidi="ar"/>
              </w:rPr>
              <w:t>体模测量，</w:t>
            </w:r>
            <w:r>
              <w:rPr>
                <w:rStyle w:val="font31"/>
                <w:rFonts w:ascii="宋体"/>
                <w:lang w:bidi="ar"/>
              </w:rPr>
              <w:t>5mm@0.3%</w:t>
            </w:r>
            <w:r>
              <w:rPr>
                <w:rStyle w:val="font01"/>
                <w:rFonts w:hint="default"/>
                <w:lang w:bidi="ar"/>
              </w:rPr>
              <w:t>，</w:t>
            </w:r>
            <w:r>
              <w:rPr>
                <w:rStyle w:val="font31"/>
                <w:rFonts w:ascii="宋体"/>
                <w:lang w:bidi="ar"/>
              </w:rPr>
              <w:t>5mm</w:t>
            </w:r>
            <w:r>
              <w:rPr>
                <w:rStyle w:val="font01"/>
                <w:rFonts w:hint="default"/>
                <w:lang w:bidi="ar"/>
              </w:rPr>
              <w:t>重建层厚）≤</w:t>
            </w:r>
            <w:r>
              <w:rPr>
                <w:rStyle w:val="font31"/>
                <w:rFonts w:ascii="宋体"/>
                <w:lang w:bidi="ar"/>
              </w:rPr>
              <w:t>9 mGy CTDIvol</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96</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w:t>
            </w:r>
            <w:r>
              <w:rPr>
                <w:rStyle w:val="font31"/>
                <w:rFonts w:ascii="宋体"/>
                <w:lang w:bidi="ar"/>
              </w:rPr>
              <w:t>4D</w:t>
            </w:r>
            <w:r>
              <w:rPr>
                <w:rStyle w:val="font01"/>
                <w:rFonts w:hint="default"/>
                <w:lang w:bidi="ar"/>
              </w:rPr>
              <w:t>动态成像功能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97</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color w:val="000000"/>
                <w:sz w:val="22"/>
              </w:rPr>
            </w:pPr>
            <w:r>
              <w:rPr>
                <w:rFonts w:ascii="宋体"/>
                <w:color w:val="000000"/>
                <w:kern w:val="0"/>
                <w:sz w:val="22"/>
                <w:lang w:bidi="ar"/>
              </w:rPr>
              <w:t>4D</w:t>
            </w:r>
            <w:r>
              <w:rPr>
                <w:rStyle w:val="font01"/>
                <w:rFonts w:hint="default"/>
                <w:lang w:bidi="ar"/>
              </w:rPr>
              <w:t>成像技术方式：轴扫或者螺旋</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98</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color w:val="000000"/>
                <w:sz w:val="22"/>
              </w:rPr>
            </w:pPr>
            <w:r>
              <w:rPr>
                <w:rFonts w:ascii="宋体"/>
                <w:color w:val="000000"/>
                <w:kern w:val="0"/>
                <w:sz w:val="22"/>
                <w:lang w:bidi="ar"/>
              </w:rPr>
              <w:t>4D</w:t>
            </w:r>
            <w:r>
              <w:rPr>
                <w:rStyle w:val="font01"/>
                <w:rFonts w:hint="default"/>
                <w:lang w:bidi="ar"/>
              </w:rPr>
              <w:t>动态扫描时，具备时间间隔可变模式及不同时相毫安（</w:t>
            </w:r>
            <w:r>
              <w:rPr>
                <w:rStyle w:val="font31"/>
                <w:rFonts w:ascii="宋体"/>
                <w:lang w:bidi="ar"/>
              </w:rPr>
              <w:t>mA</w:t>
            </w:r>
            <w:r>
              <w:rPr>
                <w:rStyle w:val="font01"/>
                <w:rFonts w:hint="default"/>
                <w:lang w:bidi="ar"/>
              </w:rPr>
              <w:t>）可调模式</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99</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全脑轴扫不动床动态灌注成像范围≥</w:t>
            </w:r>
            <w:r>
              <w:rPr>
                <w:rStyle w:val="font31"/>
                <w:rFonts w:ascii="宋体"/>
                <w:lang w:bidi="ar"/>
              </w:rPr>
              <w:t>16cm</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100</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color w:val="000000"/>
                <w:sz w:val="22"/>
              </w:rPr>
            </w:pPr>
            <w:r>
              <w:rPr>
                <w:rFonts w:ascii="宋体"/>
                <w:color w:val="000000"/>
                <w:kern w:val="0"/>
                <w:sz w:val="22"/>
                <w:lang w:bidi="ar"/>
              </w:rPr>
              <w:t>4D</w:t>
            </w:r>
            <w:r>
              <w:rPr>
                <w:rStyle w:val="font01"/>
                <w:rFonts w:hint="default"/>
                <w:lang w:bidi="ar"/>
              </w:rPr>
              <w:t>灌注软件功能包含</w:t>
            </w:r>
            <w:r>
              <w:rPr>
                <w:rStyle w:val="font31"/>
                <w:rFonts w:ascii="宋体"/>
                <w:lang w:bidi="ar"/>
              </w:rPr>
              <w:t>BV</w:t>
            </w:r>
            <w:r>
              <w:rPr>
                <w:rStyle w:val="font01"/>
                <w:rFonts w:hint="default"/>
                <w:lang w:bidi="ar"/>
              </w:rPr>
              <w:t>、</w:t>
            </w:r>
            <w:r>
              <w:rPr>
                <w:rStyle w:val="font31"/>
                <w:rFonts w:ascii="宋体"/>
                <w:lang w:bidi="ar"/>
              </w:rPr>
              <w:t>BF</w:t>
            </w:r>
            <w:r>
              <w:rPr>
                <w:rStyle w:val="font01"/>
                <w:rFonts w:hint="default"/>
                <w:lang w:bidi="ar"/>
              </w:rPr>
              <w:t>、</w:t>
            </w:r>
            <w:r>
              <w:rPr>
                <w:rStyle w:val="font31"/>
                <w:rFonts w:ascii="宋体"/>
                <w:lang w:bidi="ar"/>
              </w:rPr>
              <w:t>MTT</w:t>
            </w:r>
            <w:r>
              <w:rPr>
                <w:rStyle w:val="font01"/>
                <w:rFonts w:hint="default"/>
                <w:lang w:bidi="ar"/>
              </w:rPr>
              <w:t>、</w:t>
            </w:r>
            <w:r>
              <w:rPr>
                <w:rStyle w:val="font31"/>
                <w:rFonts w:ascii="宋体"/>
                <w:lang w:bidi="ar"/>
              </w:rPr>
              <w:t>TMax</w:t>
            </w:r>
            <w:r>
              <w:rPr>
                <w:rStyle w:val="font01"/>
                <w:rFonts w:hint="default"/>
                <w:lang w:bidi="ar"/>
              </w:rPr>
              <w:t>等灌注分析参数</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101</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具备急诊卒中专用侧支循环分析功能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102</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具备头颈血管</w:t>
            </w:r>
            <w:r>
              <w:rPr>
                <w:rStyle w:val="font31"/>
                <w:rFonts w:ascii="宋体"/>
                <w:lang w:bidi="ar"/>
              </w:rPr>
              <w:t>CT</w:t>
            </w:r>
            <w:r>
              <w:rPr>
                <w:rStyle w:val="font01"/>
                <w:rFonts w:hint="default"/>
                <w:lang w:bidi="ar"/>
              </w:rPr>
              <w:t>减影类</w:t>
            </w:r>
            <w:r>
              <w:rPr>
                <w:rStyle w:val="font31"/>
                <w:rFonts w:ascii="宋体"/>
                <w:lang w:bidi="ar"/>
              </w:rPr>
              <w:t>DSA</w:t>
            </w:r>
            <w:r>
              <w:rPr>
                <w:rStyle w:val="font01"/>
                <w:rFonts w:hint="default"/>
                <w:lang w:bidi="ar"/>
              </w:rPr>
              <w:t>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103</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心电门控下轴扫不动床动态心肌灌注范围≥</w:t>
            </w:r>
            <w:r>
              <w:rPr>
                <w:rStyle w:val="font31"/>
                <w:rFonts w:ascii="宋体"/>
                <w:lang w:bidi="ar"/>
              </w:rPr>
              <w:t>16cm</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104</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具备心肌血流量、血流速、平均通过时间等灌注定量分析功能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105</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工作站数量≥</w:t>
            </w:r>
            <w:r>
              <w:rPr>
                <w:rStyle w:val="font31"/>
                <w:rFonts w:ascii="宋体"/>
                <w:lang w:bidi="ar"/>
              </w:rPr>
              <w:t>1</w:t>
            </w:r>
            <w:r>
              <w:rPr>
                <w:rStyle w:val="font01"/>
                <w:rFonts w:hint="default"/>
                <w:lang w:bidi="ar"/>
              </w:rPr>
              <w:t>套</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106</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要求工作站软件品牌为</w:t>
            </w:r>
            <w:r>
              <w:rPr>
                <w:rStyle w:val="font31"/>
                <w:rFonts w:ascii="宋体"/>
                <w:lang w:bidi="ar"/>
              </w:rPr>
              <w:t>CT</w:t>
            </w:r>
            <w:r>
              <w:rPr>
                <w:rStyle w:val="font01"/>
                <w:rFonts w:hint="default"/>
                <w:lang w:bidi="ar"/>
              </w:rPr>
              <w:t>设备厂商同品牌</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107</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工作站主频≥</w:t>
            </w:r>
            <w:r>
              <w:rPr>
                <w:rStyle w:val="font31"/>
                <w:rFonts w:ascii="宋体"/>
                <w:lang w:bidi="ar"/>
              </w:rPr>
              <w:t>6</w:t>
            </w:r>
            <w:r>
              <w:rPr>
                <w:rStyle w:val="font01"/>
                <w:rFonts w:hint="default"/>
                <w:lang w:bidi="ar"/>
              </w:rPr>
              <w:t>×</w:t>
            </w:r>
            <w:r>
              <w:rPr>
                <w:rStyle w:val="font31"/>
                <w:rFonts w:ascii="宋体"/>
                <w:lang w:bidi="ar"/>
              </w:rPr>
              <w:t>3.0GHz</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108</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工作站内存≥</w:t>
            </w:r>
            <w:r>
              <w:rPr>
                <w:rStyle w:val="font31"/>
                <w:rFonts w:ascii="宋体"/>
                <w:lang w:bidi="ar"/>
              </w:rPr>
              <w:t>64GB</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109</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工作站显示设备尺寸≥</w:t>
            </w:r>
            <w:r>
              <w:rPr>
                <w:rStyle w:val="font31"/>
                <w:rFonts w:ascii="宋体"/>
                <w:lang w:bidi="ar"/>
              </w:rPr>
              <w:t>19</w:t>
            </w:r>
            <w:r>
              <w:rPr>
                <w:rStyle w:val="font01"/>
                <w:rFonts w:hint="default"/>
                <w:lang w:bidi="ar"/>
              </w:rPr>
              <w:t>英寸</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110</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工作站显示设备数量≥</w:t>
            </w:r>
            <w:r>
              <w:rPr>
                <w:rStyle w:val="font31"/>
                <w:rFonts w:ascii="宋体"/>
                <w:lang w:bidi="ar"/>
              </w:rPr>
              <w:t>2</w:t>
            </w:r>
            <w:r>
              <w:rPr>
                <w:rStyle w:val="font01"/>
                <w:rFonts w:hint="default"/>
                <w:lang w:bidi="ar"/>
              </w:rPr>
              <w:t>个</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111</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工作站图像存储数量≥</w:t>
            </w:r>
            <w:r>
              <w:rPr>
                <w:rStyle w:val="font31"/>
                <w:rFonts w:ascii="宋体"/>
                <w:lang w:bidi="ar"/>
              </w:rPr>
              <w:t>1,600 ,000</w:t>
            </w:r>
            <w:r>
              <w:rPr>
                <w:rStyle w:val="font01"/>
                <w:rFonts w:hint="default"/>
                <w:lang w:bidi="ar"/>
              </w:rPr>
              <w:t>幅（</w:t>
            </w:r>
            <w:r>
              <w:rPr>
                <w:rStyle w:val="font31"/>
                <w:rFonts w:ascii="宋体"/>
                <w:lang w:bidi="ar"/>
              </w:rPr>
              <w:t>512</w:t>
            </w:r>
            <w:r>
              <w:rPr>
                <w:rStyle w:val="font01"/>
                <w:rFonts w:hint="default"/>
                <w:lang w:bidi="ar"/>
              </w:rPr>
              <w:t>×</w:t>
            </w:r>
            <w:r>
              <w:rPr>
                <w:rStyle w:val="font31"/>
                <w:rFonts w:ascii="宋体"/>
                <w:lang w:bidi="ar"/>
              </w:rPr>
              <w:t xml:space="preserve">512 </w:t>
            </w:r>
            <w:r>
              <w:rPr>
                <w:rStyle w:val="font01"/>
                <w:rFonts w:hint="default"/>
                <w:lang w:bidi="ar"/>
              </w:rPr>
              <w:t>矩阵）</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112</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工作站接口与主机一致</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113</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工作站图像信息智能搜索平台，能够自动地根据病人信息从</w:t>
            </w:r>
            <w:r>
              <w:rPr>
                <w:rStyle w:val="font31"/>
                <w:rFonts w:ascii="宋体"/>
                <w:lang w:bidi="ar"/>
              </w:rPr>
              <w:t xml:space="preserve">PACS </w:t>
            </w:r>
            <w:r>
              <w:rPr>
                <w:rStyle w:val="font01"/>
                <w:rFonts w:hint="default"/>
                <w:lang w:bidi="ar"/>
              </w:rPr>
              <w:t xml:space="preserve">系统中调用 </w:t>
            </w:r>
            <w:r>
              <w:rPr>
                <w:rStyle w:val="font31"/>
                <w:rFonts w:ascii="宋体"/>
                <w:lang w:bidi="ar"/>
              </w:rPr>
              <w:lastRenderedPageBreak/>
              <w:t xml:space="preserve">DICOM </w:t>
            </w:r>
            <w:r>
              <w:rPr>
                <w:rStyle w:val="font01"/>
                <w:rFonts w:hint="default"/>
                <w:lang w:bidi="ar"/>
              </w:rPr>
              <w:t>图像</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lastRenderedPageBreak/>
              <w:t>114</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工作站具备多任务预处理加载平台，在后台中进行图像预处理以加快分析流程</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115</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工作站具备放射科信息管理系统自动连接功能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116</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具备二维图像分析功能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117</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具备三维图像分析功能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118</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具备自动勾画病灶轮廓功能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119</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具备不同序列对比分析功能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120</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具备多期相融合分析功能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121</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具备三维内窥镜分析功能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122</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具备曲面成像功能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123</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具备二维、三维图像测量功能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124</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具备动态三维分析功能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125</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具备电影模式功能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126</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具备透明重建功能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127</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具备多元三维处理功能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128</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具备表面重建功能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129</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具备直接三维兼容功能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130</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具备智能自动中心飞行功能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131</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具备鱼眼模式分析功能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132</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具备管腔模式分析功能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133</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具备后处理后的图像传输、打印功能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134</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具备一键去骨功能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135</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具备尿路造影技术功能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136</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具备头颈部</w:t>
            </w:r>
            <w:r>
              <w:rPr>
                <w:rStyle w:val="font31"/>
                <w:rFonts w:ascii="宋体"/>
                <w:lang w:bidi="ar"/>
              </w:rPr>
              <w:t>CTA</w:t>
            </w:r>
            <w:r>
              <w:rPr>
                <w:rStyle w:val="font01"/>
                <w:rFonts w:hint="default"/>
                <w:lang w:bidi="ar"/>
              </w:rPr>
              <w:t>同步数字减影功能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137</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具备高级融合功能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138</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具备脑出血测量功能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139</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具备脑表面积分分析功能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140</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具备肝脏多期相融合技术功</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lastRenderedPageBreak/>
              <w:t>141</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具备肝体积测量功能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142</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具备腹腔脂肪测量功能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143</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具备骨骼内固定支架透视功能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144</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具备骨科畸形矫正评估功能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145</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具备内耳多功能成像功能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146</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具备全景齿科成像功能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147</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具备冠状动脉树自动提取功能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148</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具备冠状动脉名称自动标识功能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149</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具备自动预处理冠脉束提取、血管分析、血管探针等三维后处理功能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150</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具备冠状动脉长度测量功能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151</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具备冠脉横断面积测量功能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152</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具备冠脉狭窄度测量功能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153</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具备冠脉管腔体积测量功能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154</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具备冠脉平均直径测量功能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155</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具备冠状斑块彩色编码定性分析功能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156</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具备冠脉斑块体积定量分析功能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157</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具备冠状动脉搭桥及支架显示、分析和置放计划功能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158</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具备自动探测心腔功能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159</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具备自动心肌功能分析功能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160</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具备冠脉钙化积分分析功能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161</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具备心脏运动分析功能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162</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具备单心跳心肌运动范围分析功能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163</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具备射血分数分析功能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164</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w:t>
            </w:r>
            <w:r>
              <w:rPr>
                <w:rStyle w:val="font31"/>
                <w:rFonts w:ascii="宋体"/>
                <w:lang w:bidi="ar"/>
              </w:rPr>
              <w:t>TAVI</w:t>
            </w:r>
            <w:r>
              <w:rPr>
                <w:rStyle w:val="font01"/>
                <w:rFonts w:hint="default"/>
                <w:lang w:bidi="ar"/>
              </w:rPr>
              <w:t>评估及分析功能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165</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具备主动脉瓣膜平面自动检测功能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166</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具备主动脉瓣环轮廓测量功能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167</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具备周围血管分析功能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168</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具备自动血管循迹、提取和显示以及血管</w:t>
            </w:r>
            <w:r>
              <w:rPr>
                <w:rFonts w:ascii="宋体" w:hAnsi="宋体" w:cs="宋体" w:hint="eastAsia"/>
                <w:color w:val="000000"/>
                <w:kern w:val="0"/>
                <w:sz w:val="22"/>
                <w:lang w:bidi="ar"/>
              </w:rPr>
              <w:lastRenderedPageBreak/>
              <w:t>尺寸测量功能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lastRenderedPageBreak/>
              <w:t>169</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具备自动探查血管中轴功能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170</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具备快速循迹血管分支成像，分别显示弯曲血管，血管横、纵、斜截面图象功能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171</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具备编辑血管轮廓时自动插入临近血管信息功能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172</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具备管腔曲面重建成像功能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173</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具备最佳纵轴重建成像功能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174</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具备对目标血管节段进行定量分析功能，包括（血管长度、横截面积、血管狭窄比率、容积、血管平均直径、最小直径、最大直径）</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175</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具备对血栓进行检测和分析功能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176</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具备通用灌注分析参数功能</w:t>
            </w:r>
            <w:r>
              <w:rPr>
                <w:rStyle w:val="font31"/>
                <w:rFonts w:ascii="宋体"/>
                <w:lang w:bidi="ar"/>
              </w:rPr>
              <w:t xml:space="preserve">CT </w:t>
            </w:r>
            <w:r>
              <w:rPr>
                <w:rStyle w:val="font01"/>
                <w:rFonts w:hint="default"/>
                <w:lang w:bidi="ar"/>
              </w:rPr>
              <w:t>灌注软件包，含头部和肝脏、肺部、胰腺等所有脏器灌注</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177</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具备自动分析血容量功能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178</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具备自动分析血流量功能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179</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具备自动分析平均通过时间功能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180</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具备自动分析毛细血管表面渗透性功能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181</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具备自动分析对比剂到达时间功能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182</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具备全心动态心肌灌注分析功能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183</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具备心脏重构功能：图像自动定位、识别并呈短轴位和长轴位视图</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184</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具备自动分段功能：定义瓣膜平面和心脏顶点，软件将计算心内膜和心外膜边界，并提供心肌的</w:t>
            </w:r>
            <w:r>
              <w:rPr>
                <w:rStyle w:val="font31"/>
                <w:rFonts w:ascii="宋体"/>
                <w:lang w:bidi="ar"/>
              </w:rPr>
              <w:t>17</w:t>
            </w:r>
            <w:r>
              <w:rPr>
                <w:rStyle w:val="font01"/>
                <w:rFonts w:hint="default"/>
                <w:lang w:bidi="ar"/>
              </w:rPr>
              <w:t>个分段的地图，以及每个分段的图形视图</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185</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具备伪彩色覆盖图和牛眼图产生血流量、血容量、平均增加斜率和平均通过时间的定量数据功能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186</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功能自动肺组织提取重建功能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lastRenderedPageBreak/>
              <w:t>187</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功能自动筛选并突出显示异常和潜在恶性的肺实质性结节病灶功能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188</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功能定量分析结节的容积、成份、密度及倍增时间功能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189</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工作流程线性优化：简化多个系列的载入、显示与回看，自动对一个系列进行分类并使用有适当后处理的目标布局显示系列情况</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190</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具备侧支循环查看功能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191</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具备侧支循环查看功能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192</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具备彩色</w:t>
            </w:r>
            <w:r>
              <w:rPr>
                <w:rStyle w:val="font31"/>
                <w:rFonts w:ascii="宋体"/>
                <w:lang w:bidi="ar"/>
              </w:rPr>
              <w:t>VR</w:t>
            </w:r>
            <w:r>
              <w:rPr>
                <w:rStyle w:val="font01"/>
                <w:rFonts w:hint="default"/>
                <w:lang w:bidi="ar"/>
              </w:rPr>
              <w:t>增强功能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193</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具备单能量图像查看功能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194</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具备单能量图像比对功能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195</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具备最佳信噪比功能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196</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具备单能量血管成像功能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197</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具备单能量硬化效应消除功能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198</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具备能谱金属伪影消除功能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199</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具备能谱曲线归一化比对功能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200</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具备新物质标准衰减曲线添加功能：能够提供大分子物质如：铁、羟基酸硫酸软骨等物质能谱定性定量技术</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201</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具备能谱基物质比对功能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202</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具备能谱虚拟平扫功能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203</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具备能谱肺栓塞分析功能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204</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具备能谱骨密度分析功能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205</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具备能谱甲状腺摄碘能力分析功能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206</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具备有效原子序数数据库添加功能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207</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具备有效原子序数结石定性分析功能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208</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具备感兴趣区域能谱图像叠加功能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209</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具备能谱三维重建功能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210</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具备感兴趣区数据导出和存储功能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lastRenderedPageBreak/>
              <w:t>211</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具备多物质能谱肝脏脂肪分析软件包具备通过脂肪、健康肝组织、血液和造影剂的多物质分离准确测量，直接以体积百分比反映肝脂肪含量功能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212</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w:t>
            </w:r>
            <w:r>
              <w:rPr>
                <w:rStyle w:val="font31"/>
                <w:rFonts w:ascii="宋体"/>
                <w:lang w:bidi="ar"/>
              </w:rPr>
              <w:t>CT</w:t>
            </w:r>
            <w:r>
              <w:rPr>
                <w:rStyle w:val="font01"/>
                <w:rFonts w:hint="default"/>
                <w:lang w:bidi="ar"/>
              </w:rPr>
              <w:t>和</w:t>
            </w:r>
            <w:r>
              <w:rPr>
                <w:rStyle w:val="font31"/>
                <w:rFonts w:ascii="宋体"/>
                <w:lang w:bidi="ar"/>
              </w:rPr>
              <w:t>MR</w:t>
            </w:r>
            <w:r>
              <w:rPr>
                <w:rStyle w:val="font01"/>
                <w:rFonts w:hint="default"/>
                <w:lang w:bidi="ar"/>
              </w:rPr>
              <w:t>图像融合技术，支持混彩多种</w:t>
            </w:r>
            <w:r>
              <w:rPr>
                <w:rStyle w:val="font31"/>
                <w:rFonts w:ascii="宋体"/>
                <w:lang w:bidi="ar"/>
              </w:rPr>
              <w:t>3D</w:t>
            </w:r>
            <w:r>
              <w:rPr>
                <w:rStyle w:val="font01"/>
                <w:rFonts w:hint="default"/>
                <w:lang w:bidi="ar"/>
              </w:rPr>
              <w:t>打印技术</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213</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具备基物质</w:t>
            </w:r>
            <w:r>
              <w:rPr>
                <w:rStyle w:val="font31"/>
                <w:rFonts w:ascii="宋体"/>
                <w:lang w:bidi="ar"/>
              </w:rPr>
              <w:t>-</w:t>
            </w:r>
            <w:r>
              <w:rPr>
                <w:rStyle w:val="font01"/>
                <w:rFonts w:hint="default"/>
                <w:lang w:bidi="ar"/>
              </w:rPr>
              <w:t>肌肉分析功能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是</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214</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具备基物质</w:t>
            </w:r>
            <w:r>
              <w:rPr>
                <w:rStyle w:val="font31"/>
                <w:rFonts w:ascii="宋体"/>
                <w:lang w:bidi="ar"/>
              </w:rPr>
              <w:t>-</w:t>
            </w:r>
            <w:r>
              <w:rPr>
                <w:rStyle w:val="font01"/>
                <w:rFonts w:hint="default"/>
                <w:lang w:bidi="ar"/>
              </w:rPr>
              <w:t>焦磷酸钙分析功能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是</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215</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具备基物质</w:t>
            </w:r>
            <w:r>
              <w:rPr>
                <w:rStyle w:val="font31"/>
                <w:rFonts w:ascii="宋体"/>
                <w:lang w:bidi="ar"/>
              </w:rPr>
              <w:t>-</w:t>
            </w:r>
            <w:r>
              <w:rPr>
                <w:rStyle w:val="font01"/>
                <w:rFonts w:hint="default"/>
                <w:lang w:bidi="ar"/>
              </w:rPr>
              <w:t>铝分析功能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是</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216</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具备基物质</w:t>
            </w:r>
            <w:r>
              <w:rPr>
                <w:rStyle w:val="font31"/>
                <w:rFonts w:ascii="宋体"/>
                <w:lang w:bidi="ar"/>
              </w:rPr>
              <w:t>-</w:t>
            </w:r>
            <w:r>
              <w:rPr>
                <w:rStyle w:val="font01"/>
                <w:rFonts w:hint="default"/>
                <w:lang w:bidi="ar"/>
              </w:rPr>
              <w:t>钡分析功能</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是</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217</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能谱基物质分离种类</w:t>
            </w:r>
            <w:r>
              <w:rPr>
                <w:rStyle w:val="font01"/>
                <w:rFonts w:hint="default"/>
                <w:lang w:bidi="ar"/>
              </w:rPr>
              <w:t>≥</w:t>
            </w:r>
            <w:r>
              <w:rPr>
                <w:rStyle w:val="font31"/>
                <w:rFonts w:ascii="宋体"/>
                <w:lang w:bidi="ar"/>
              </w:rPr>
              <w:t>10</w:t>
            </w:r>
            <w:r>
              <w:rPr>
                <w:rStyle w:val="font01"/>
                <w:rFonts w:hint="default"/>
                <w:lang w:bidi="ar"/>
              </w:rPr>
              <w:t>种</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是</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218</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常规扫描在</w:t>
            </w:r>
            <w:r>
              <w:rPr>
                <w:rStyle w:val="font31"/>
                <w:rFonts w:ascii="宋体"/>
                <w:lang w:bidi="ar"/>
              </w:rPr>
              <w:t>100kv</w:t>
            </w:r>
            <w:r>
              <w:rPr>
                <w:rStyle w:val="font01"/>
                <w:rFonts w:hint="default"/>
                <w:lang w:bidi="ar"/>
              </w:rPr>
              <w:t>时电流≥</w:t>
            </w:r>
            <w:r>
              <w:rPr>
                <w:rStyle w:val="font31"/>
                <w:rFonts w:ascii="宋体"/>
                <w:lang w:bidi="ar"/>
              </w:rPr>
              <w:t>1000mA(</w:t>
            </w:r>
            <w:r>
              <w:rPr>
                <w:rStyle w:val="font01"/>
                <w:rFonts w:hint="default"/>
                <w:lang w:bidi="ar"/>
              </w:rPr>
              <w:t>不含等效）</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是</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219</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低剂量扫描在</w:t>
            </w:r>
            <w:r>
              <w:rPr>
                <w:rStyle w:val="font31"/>
                <w:rFonts w:ascii="宋体"/>
                <w:lang w:bidi="ar"/>
              </w:rPr>
              <w:t>70kv</w:t>
            </w:r>
            <w:r>
              <w:rPr>
                <w:rStyle w:val="font01"/>
                <w:rFonts w:hint="default"/>
                <w:lang w:bidi="ar"/>
              </w:rPr>
              <w:t>时电流≥</w:t>
            </w:r>
            <w:r>
              <w:rPr>
                <w:rStyle w:val="font31"/>
                <w:rFonts w:ascii="宋体"/>
                <w:lang w:bidi="ar"/>
              </w:rPr>
              <w:t>1250mA(</w:t>
            </w:r>
            <w:r>
              <w:rPr>
                <w:rStyle w:val="font01"/>
                <w:rFonts w:hint="default"/>
                <w:lang w:bidi="ar"/>
              </w:rPr>
              <w:t>不含等效）</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是</w:t>
            </w:r>
          </w:p>
        </w:tc>
      </w:tr>
      <w:tr w:rsidR="00F83B14" w:rsidTr="00944D7A">
        <w:trPr>
          <w:jc w:val="center"/>
        </w:trPr>
        <w:tc>
          <w:tcPr>
            <w:tcW w:w="38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color w:val="000000"/>
                <w:sz w:val="22"/>
              </w:rPr>
            </w:pPr>
            <w:r>
              <w:rPr>
                <w:rFonts w:ascii="宋体"/>
                <w:color w:val="000000"/>
                <w:kern w:val="0"/>
                <w:sz w:val="22"/>
                <w:lang w:bidi="ar"/>
              </w:rPr>
              <w:t>220</w:t>
            </w:r>
          </w:p>
        </w:tc>
        <w:tc>
          <w:tcPr>
            <w:tcW w:w="4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b/>
                <w:bCs/>
                <w:color w:val="000000"/>
                <w:sz w:val="22"/>
              </w:rPr>
            </w:pPr>
          </w:p>
        </w:tc>
        <w:tc>
          <w:tcPr>
            <w:tcW w:w="84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snapToGrid w:val="0"/>
              <w:jc w:val="center"/>
              <w:rPr>
                <w:rFonts w:ascii="宋体" w:hAnsi="宋体" w:cs="宋体"/>
                <w:color w:val="000000"/>
                <w:sz w:val="22"/>
              </w:rPr>
            </w:pPr>
          </w:p>
        </w:tc>
        <w:tc>
          <w:tcPr>
            <w:tcW w:w="2400"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left"/>
              <w:textAlignment w:val="center"/>
              <w:rPr>
                <w:rFonts w:ascii="宋体" w:hAnsi="宋体" w:cs="宋体"/>
                <w:color w:val="000000"/>
                <w:sz w:val="22"/>
              </w:rPr>
            </w:pPr>
            <w:r>
              <w:rPr>
                <w:rFonts w:ascii="宋体" w:hAnsi="宋体" w:cs="宋体" w:hint="eastAsia"/>
                <w:color w:val="000000"/>
                <w:kern w:val="0"/>
                <w:sz w:val="22"/>
                <w:lang w:bidi="ar"/>
              </w:rPr>
              <w:t>设备使用年限≥</w:t>
            </w:r>
            <w:r>
              <w:rPr>
                <w:rStyle w:val="font31"/>
                <w:rFonts w:ascii="宋体"/>
                <w:lang w:bidi="ar"/>
              </w:rPr>
              <w:t>12</w:t>
            </w:r>
            <w:r>
              <w:rPr>
                <w:rStyle w:val="font01"/>
                <w:rFonts w:hint="default"/>
                <w:lang w:bidi="ar"/>
              </w:rPr>
              <w:t>年</w:t>
            </w:r>
          </w:p>
        </w:tc>
        <w:tc>
          <w:tcPr>
            <w:tcW w:w="905"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3B14" w:rsidRDefault="00F83B14" w:rsidP="00944D7A">
            <w:pPr>
              <w:keepNext/>
              <w:widowControl/>
              <w:snapToGrid w:val="0"/>
              <w:jc w:val="center"/>
              <w:textAlignment w:val="center"/>
              <w:rPr>
                <w:rFonts w:ascii="宋体" w:hAnsi="宋体" w:cs="宋体"/>
                <w:color w:val="000000"/>
                <w:sz w:val="22"/>
              </w:rPr>
            </w:pPr>
            <w:r>
              <w:rPr>
                <w:rFonts w:ascii="宋体" w:hAnsi="宋体" w:cs="宋体" w:hint="eastAsia"/>
                <w:color w:val="000000"/>
                <w:kern w:val="0"/>
                <w:sz w:val="22"/>
                <w:lang w:bidi="ar"/>
              </w:rPr>
              <w:t>否</w:t>
            </w:r>
          </w:p>
        </w:tc>
      </w:tr>
    </w:tbl>
    <w:p w:rsidR="00F83B14" w:rsidRDefault="00F83B14" w:rsidP="00F83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Pr>
          <w:rFonts w:hint="eastAsia"/>
          <w:b/>
          <w:color w:val="0000FF"/>
          <w:sz w:val="22"/>
        </w:rPr>
        <w:t>设备</w:t>
      </w:r>
      <w:r>
        <w:rPr>
          <w:rFonts w:hint="eastAsia"/>
          <w:b/>
          <w:color w:val="0000FF"/>
          <w:sz w:val="22"/>
        </w:rPr>
        <w:t>2</w:t>
      </w:r>
      <w:r>
        <w:rPr>
          <w:rFonts w:hint="eastAsia"/>
          <w:b/>
          <w:color w:val="0000FF"/>
          <w:sz w:val="22"/>
        </w:rPr>
        <w:t>参数</w:t>
      </w:r>
    </w:p>
    <w:tbl>
      <w:tblPr>
        <w:tblW w:w="851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32" w:type="dxa"/>
          <w:left w:w="64" w:type="dxa"/>
          <w:bottom w:w="32" w:type="dxa"/>
          <w:right w:w="64" w:type="dxa"/>
        </w:tblCellMar>
        <w:tblLook w:val="04A0" w:firstRow="1" w:lastRow="0" w:firstColumn="1" w:lastColumn="0" w:noHBand="0" w:noVBand="1"/>
      </w:tblPr>
      <w:tblGrid>
        <w:gridCol w:w="734"/>
        <w:gridCol w:w="791"/>
        <w:gridCol w:w="1425"/>
        <w:gridCol w:w="4042"/>
        <w:gridCol w:w="1525"/>
      </w:tblGrid>
      <w:tr w:rsidR="00F83B14" w:rsidTr="00944D7A">
        <w:trPr>
          <w:tblHeader/>
          <w:jc w:val="center"/>
        </w:trPr>
        <w:tc>
          <w:tcPr>
            <w:tcW w:w="734" w:type="dxa"/>
            <w:shd w:val="clear" w:color="auto" w:fill="auto"/>
            <w:vAlign w:val="center"/>
          </w:tcPr>
          <w:p w:rsidR="00F83B14" w:rsidRDefault="00F83B14" w:rsidP="00944D7A">
            <w:pPr>
              <w:adjustRightInd w:val="0"/>
              <w:snapToGrid w:val="0"/>
              <w:jc w:val="center"/>
              <w:rPr>
                <w:sz w:val="22"/>
              </w:rPr>
            </w:pPr>
            <w:r>
              <w:rPr>
                <w:rFonts w:hint="eastAsia"/>
                <w:sz w:val="22"/>
              </w:rPr>
              <w:t>序号</w:t>
            </w:r>
          </w:p>
        </w:tc>
        <w:tc>
          <w:tcPr>
            <w:tcW w:w="791" w:type="dxa"/>
            <w:shd w:val="clear" w:color="auto" w:fill="auto"/>
            <w:vAlign w:val="center"/>
          </w:tcPr>
          <w:p w:rsidR="00F83B14" w:rsidRDefault="00F83B14" w:rsidP="00944D7A">
            <w:pPr>
              <w:adjustRightInd w:val="0"/>
              <w:snapToGrid w:val="0"/>
              <w:jc w:val="center"/>
              <w:rPr>
                <w:sz w:val="22"/>
              </w:rPr>
            </w:pPr>
            <w:r>
              <w:rPr>
                <w:rFonts w:hint="eastAsia"/>
                <w:sz w:val="22"/>
              </w:rPr>
              <w:t>产品名称</w:t>
            </w:r>
          </w:p>
        </w:tc>
        <w:tc>
          <w:tcPr>
            <w:tcW w:w="1425" w:type="dxa"/>
            <w:shd w:val="clear" w:color="auto" w:fill="auto"/>
            <w:vAlign w:val="center"/>
          </w:tcPr>
          <w:p w:rsidR="00F83B14" w:rsidRDefault="00F83B14" w:rsidP="00944D7A">
            <w:pPr>
              <w:adjustRightInd w:val="0"/>
              <w:snapToGrid w:val="0"/>
              <w:jc w:val="center"/>
              <w:rPr>
                <w:sz w:val="22"/>
              </w:rPr>
            </w:pPr>
            <w:r>
              <w:rPr>
                <w:rFonts w:hint="eastAsia"/>
                <w:sz w:val="22"/>
              </w:rPr>
              <w:t>技术名称</w:t>
            </w:r>
          </w:p>
        </w:tc>
        <w:tc>
          <w:tcPr>
            <w:tcW w:w="4042" w:type="dxa"/>
            <w:shd w:val="clear" w:color="auto" w:fill="auto"/>
            <w:vAlign w:val="center"/>
          </w:tcPr>
          <w:p w:rsidR="00F83B14" w:rsidRDefault="00F83B14" w:rsidP="00944D7A">
            <w:pPr>
              <w:adjustRightInd w:val="0"/>
              <w:snapToGrid w:val="0"/>
              <w:jc w:val="center"/>
              <w:rPr>
                <w:sz w:val="22"/>
              </w:rPr>
            </w:pPr>
            <w:r>
              <w:rPr>
                <w:rFonts w:hint="eastAsia"/>
                <w:sz w:val="22"/>
              </w:rPr>
              <w:t>综合性能招标要求</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是否需要提供技术支持资料</w:t>
            </w:r>
          </w:p>
        </w:tc>
      </w:tr>
      <w:tr w:rsidR="00F83B14" w:rsidTr="00944D7A">
        <w:trPr>
          <w:jc w:val="center"/>
        </w:trPr>
        <w:tc>
          <w:tcPr>
            <w:tcW w:w="734" w:type="dxa"/>
            <w:shd w:val="clear" w:color="auto" w:fill="auto"/>
            <w:vAlign w:val="center"/>
          </w:tcPr>
          <w:p w:rsidR="00F83B14" w:rsidRDefault="00F83B14" w:rsidP="00944D7A">
            <w:pPr>
              <w:adjustRightInd w:val="0"/>
              <w:snapToGrid w:val="0"/>
              <w:jc w:val="center"/>
              <w:rPr>
                <w:sz w:val="22"/>
              </w:rPr>
            </w:pPr>
            <w:r>
              <w:rPr>
                <w:sz w:val="22"/>
              </w:rPr>
              <w:t>1</w:t>
            </w:r>
          </w:p>
        </w:tc>
        <w:tc>
          <w:tcPr>
            <w:tcW w:w="791" w:type="dxa"/>
            <w:vMerge w:val="restart"/>
            <w:shd w:val="clear" w:color="auto" w:fill="auto"/>
            <w:vAlign w:val="center"/>
          </w:tcPr>
          <w:p w:rsidR="00F83B14" w:rsidRDefault="00F83B14" w:rsidP="00944D7A">
            <w:pPr>
              <w:adjustRightInd w:val="0"/>
              <w:snapToGrid w:val="0"/>
              <w:jc w:val="center"/>
              <w:rPr>
                <w:sz w:val="22"/>
              </w:rPr>
            </w:pPr>
            <w:r>
              <w:rPr>
                <w:sz w:val="22"/>
              </w:rPr>
              <w:t>CT</w:t>
            </w:r>
          </w:p>
        </w:tc>
        <w:tc>
          <w:tcPr>
            <w:tcW w:w="1425" w:type="dxa"/>
            <w:vMerge w:val="restart"/>
            <w:shd w:val="clear" w:color="auto" w:fill="auto"/>
            <w:vAlign w:val="center"/>
          </w:tcPr>
          <w:p w:rsidR="00F83B14" w:rsidRDefault="00F83B14" w:rsidP="00944D7A">
            <w:pPr>
              <w:adjustRightInd w:val="0"/>
              <w:snapToGrid w:val="0"/>
              <w:jc w:val="center"/>
              <w:rPr>
                <w:sz w:val="22"/>
              </w:rPr>
            </w:pPr>
            <w:r>
              <w:rPr>
                <w:rFonts w:hint="eastAsia"/>
                <w:sz w:val="22"/>
              </w:rPr>
              <w:t>其他参数指标</w:t>
            </w:r>
          </w:p>
        </w:tc>
        <w:tc>
          <w:tcPr>
            <w:tcW w:w="4042" w:type="dxa"/>
            <w:shd w:val="clear" w:color="auto" w:fill="auto"/>
            <w:noWrap/>
            <w:vAlign w:val="center"/>
          </w:tcPr>
          <w:p w:rsidR="00F83B14" w:rsidRDefault="00F83B14" w:rsidP="00944D7A">
            <w:pPr>
              <w:adjustRightInd w:val="0"/>
              <w:snapToGrid w:val="0"/>
              <w:jc w:val="center"/>
              <w:rPr>
                <w:sz w:val="22"/>
              </w:rPr>
            </w:pPr>
            <w:r>
              <w:rPr>
                <w:rFonts w:hint="eastAsia"/>
                <w:sz w:val="22"/>
              </w:rPr>
              <w:t xml:space="preserve"> </w:t>
            </w:r>
            <w:r>
              <w:rPr>
                <w:rFonts w:hint="eastAsia"/>
                <w:sz w:val="22"/>
              </w:rPr>
              <w:t>提供</w:t>
            </w:r>
            <w:bookmarkStart w:id="35" w:name="OLE_LINK94"/>
            <w:bookmarkStart w:id="36" w:name="OLE_LINK97"/>
            <w:r>
              <w:rPr>
                <w:rFonts w:hint="eastAsia"/>
                <w:sz w:val="22"/>
              </w:rPr>
              <w:t>国家医</w:t>
            </w:r>
            <w:bookmarkEnd w:id="35"/>
            <w:bookmarkEnd w:id="36"/>
            <w:r>
              <w:rPr>
                <w:rFonts w:hint="eastAsia"/>
                <w:sz w:val="22"/>
              </w:rPr>
              <w:t>疗器械注册证（</w:t>
            </w:r>
            <w:r>
              <w:rPr>
                <w:rFonts w:hint="eastAsia"/>
                <w:sz w:val="22"/>
              </w:rPr>
              <w:t>NMPA</w:t>
            </w:r>
            <w:r>
              <w:rPr>
                <w:rFonts w:hint="eastAsia"/>
                <w:sz w:val="22"/>
              </w:rPr>
              <w:t>）或受理函作为产品认证</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否</w:t>
            </w:r>
          </w:p>
        </w:tc>
      </w:tr>
      <w:tr w:rsidR="00F83B14" w:rsidTr="00944D7A">
        <w:trPr>
          <w:jc w:val="center"/>
        </w:trPr>
        <w:tc>
          <w:tcPr>
            <w:tcW w:w="734" w:type="dxa"/>
            <w:shd w:val="clear" w:color="auto" w:fill="auto"/>
            <w:vAlign w:val="center"/>
          </w:tcPr>
          <w:p w:rsidR="00F83B14" w:rsidRDefault="00F83B14" w:rsidP="00944D7A">
            <w:pPr>
              <w:adjustRightInd w:val="0"/>
              <w:snapToGrid w:val="0"/>
              <w:jc w:val="center"/>
              <w:rPr>
                <w:sz w:val="22"/>
              </w:rPr>
            </w:pPr>
            <w:r>
              <w:rPr>
                <w:sz w:val="22"/>
              </w:rPr>
              <w:t>2</w:t>
            </w:r>
          </w:p>
        </w:tc>
        <w:tc>
          <w:tcPr>
            <w:tcW w:w="791" w:type="dxa"/>
            <w:vMerge/>
            <w:shd w:val="clear" w:color="auto" w:fill="auto"/>
            <w:vAlign w:val="center"/>
          </w:tcPr>
          <w:p w:rsidR="00F83B14" w:rsidRDefault="00F83B14" w:rsidP="00944D7A">
            <w:pPr>
              <w:adjustRightInd w:val="0"/>
              <w:snapToGrid w:val="0"/>
              <w:jc w:val="center"/>
              <w:rPr>
                <w:sz w:val="22"/>
              </w:rPr>
            </w:pPr>
          </w:p>
        </w:tc>
        <w:tc>
          <w:tcPr>
            <w:tcW w:w="1425" w:type="dxa"/>
            <w:vMerge/>
            <w:shd w:val="clear" w:color="auto" w:fill="auto"/>
            <w:vAlign w:val="center"/>
          </w:tcPr>
          <w:p w:rsidR="00F83B14" w:rsidRDefault="00F83B14" w:rsidP="00944D7A">
            <w:pPr>
              <w:adjustRightInd w:val="0"/>
              <w:snapToGrid w:val="0"/>
              <w:jc w:val="center"/>
              <w:rPr>
                <w:sz w:val="22"/>
              </w:rPr>
            </w:pPr>
          </w:p>
        </w:tc>
        <w:tc>
          <w:tcPr>
            <w:tcW w:w="4042" w:type="dxa"/>
            <w:shd w:val="clear" w:color="auto" w:fill="auto"/>
            <w:noWrap/>
            <w:vAlign w:val="center"/>
          </w:tcPr>
          <w:p w:rsidR="00F83B14" w:rsidRDefault="00F83B14" w:rsidP="00944D7A">
            <w:pPr>
              <w:adjustRightInd w:val="0"/>
              <w:snapToGrid w:val="0"/>
              <w:jc w:val="center"/>
              <w:rPr>
                <w:sz w:val="22"/>
              </w:rPr>
            </w:pPr>
            <w:r>
              <w:rPr>
                <w:rFonts w:hint="eastAsia"/>
                <w:sz w:val="22"/>
              </w:rPr>
              <w:t>为保证整机稳定性和兼容性，要求影像链核心部件（球管、探测器、高压发生器）与</w:t>
            </w:r>
            <w:r>
              <w:rPr>
                <w:rFonts w:hint="eastAsia"/>
                <w:sz w:val="22"/>
              </w:rPr>
              <w:t>CT</w:t>
            </w:r>
            <w:r>
              <w:rPr>
                <w:rFonts w:hint="eastAsia"/>
                <w:sz w:val="22"/>
              </w:rPr>
              <w:t>为同品牌厂家自主研发生产</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否</w:t>
            </w:r>
          </w:p>
        </w:tc>
      </w:tr>
      <w:tr w:rsidR="00F83B14" w:rsidTr="00944D7A">
        <w:trPr>
          <w:jc w:val="center"/>
        </w:trPr>
        <w:tc>
          <w:tcPr>
            <w:tcW w:w="734" w:type="dxa"/>
            <w:shd w:val="clear" w:color="auto" w:fill="auto"/>
            <w:vAlign w:val="center"/>
          </w:tcPr>
          <w:p w:rsidR="00F83B14" w:rsidRDefault="00F83B14" w:rsidP="00944D7A">
            <w:pPr>
              <w:adjustRightInd w:val="0"/>
              <w:snapToGrid w:val="0"/>
              <w:jc w:val="center"/>
              <w:rPr>
                <w:sz w:val="22"/>
              </w:rPr>
            </w:pPr>
            <w:r>
              <w:rPr>
                <w:sz w:val="22"/>
              </w:rPr>
              <w:t>3</w:t>
            </w:r>
          </w:p>
        </w:tc>
        <w:tc>
          <w:tcPr>
            <w:tcW w:w="791" w:type="dxa"/>
            <w:vMerge/>
            <w:shd w:val="clear" w:color="auto" w:fill="auto"/>
            <w:vAlign w:val="center"/>
          </w:tcPr>
          <w:p w:rsidR="00F83B14" w:rsidRDefault="00F83B14" w:rsidP="00944D7A">
            <w:pPr>
              <w:adjustRightInd w:val="0"/>
              <w:snapToGrid w:val="0"/>
              <w:jc w:val="center"/>
              <w:rPr>
                <w:sz w:val="22"/>
              </w:rPr>
            </w:pPr>
          </w:p>
        </w:tc>
        <w:tc>
          <w:tcPr>
            <w:tcW w:w="1425" w:type="dxa"/>
            <w:vMerge/>
            <w:shd w:val="clear" w:color="auto" w:fill="auto"/>
            <w:vAlign w:val="center"/>
          </w:tcPr>
          <w:p w:rsidR="00F83B14" w:rsidRDefault="00F83B14" w:rsidP="00944D7A">
            <w:pPr>
              <w:adjustRightInd w:val="0"/>
              <w:snapToGrid w:val="0"/>
              <w:jc w:val="center"/>
              <w:rPr>
                <w:sz w:val="22"/>
              </w:rPr>
            </w:pPr>
          </w:p>
        </w:tc>
        <w:tc>
          <w:tcPr>
            <w:tcW w:w="4042" w:type="dxa"/>
            <w:shd w:val="clear" w:color="auto" w:fill="auto"/>
            <w:noWrap/>
            <w:vAlign w:val="center"/>
          </w:tcPr>
          <w:p w:rsidR="00F83B14" w:rsidRDefault="00F83B14" w:rsidP="00944D7A">
            <w:pPr>
              <w:adjustRightInd w:val="0"/>
              <w:snapToGrid w:val="0"/>
              <w:jc w:val="center"/>
              <w:rPr>
                <w:sz w:val="22"/>
              </w:rPr>
            </w:pPr>
            <w:r>
              <w:rPr>
                <w:rFonts w:hint="eastAsia"/>
                <w:sz w:val="22"/>
              </w:rPr>
              <w:t>机架孔径≥</w:t>
            </w:r>
            <w:r>
              <w:rPr>
                <w:rFonts w:hint="eastAsia"/>
                <w:sz w:val="22"/>
              </w:rPr>
              <w:t>7</w:t>
            </w:r>
            <w:bookmarkStart w:id="37" w:name="OLE_LINK98"/>
            <w:r>
              <w:rPr>
                <w:rFonts w:hint="eastAsia"/>
                <w:sz w:val="22"/>
              </w:rPr>
              <w:t>0</w:t>
            </w:r>
            <w:bookmarkEnd w:id="37"/>
            <w:r>
              <w:rPr>
                <w:rFonts w:hint="eastAsia"/>
                <w:sz w:val="22"/>
              </w:rPr>
              <w:t>cm</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否</w:t>
            </w:r>
          </w:p>
        </w:tc>
      </w:tr>
      <w:tr w:rsidR="00F83B14" w:rsidTr="00944D7A">
        <w:trPr>
          <w:jc w:val="center"/>
        </w:trPr>
        <w:tc>
          <w:tcPr>
            <w:tcW w:w="734" w:type="dxa"/>
            <w:shd w:val="clear" w:color="auto" w:fill="auto"/>
            <w:vAlign w:val="center"/>
          </w:tcPr>
          <w:p w:rsidR="00F83B14" w:rsidRDefault="00F83B14" w:rsidP="00944D7A">
            <w:pPr>
              <w:adjustRightInd w:val="0"/>
              <w:snapToGrid w:val="0"/>
              <w:jc w:val="center"/>
              <w:rPr>
                <w:sz w:val="22"/>
              </w:rPr>
            </w:pPr>
            <w:r>
              <w:rPr>
                <w:sz w:val="22"/>
              </w:rPr>
              <w:t>4</w:t>
            </w:r>
          </w:p>
        </w:tc>
        <w:tc>
          <w:tcPr>
            <w:tcW w:w="791" w:type="dxa"/>
            <w:vMerge/>
            <w:shd w:val="clear" w:color="auto" w:fill="auto"/>
            <w:vAlign w:val="center"/>
          </w:tcPr>
          <w:p w:rsidR="00F83B14" w:rsidRDefault="00F83B14" w:rsidP="00944D7A">
            <w:pPr>
              <w:adjustRightInd w:val="0"/>
              <w:snapToGrid w:val="0"/>
              <w:jc w:val="center"/>
              <w:rPr>
                <w:sz w:val="22"/>
              </w:rPr>
            </w:pPr>
          </w:p>
        </w:tc>
        <w:tc>
          <w:tcPr>
            <w:tcW w:w="1425" w:type="dxa"/>
            <w:vMerge/>
            <w:shd w:val="clear" w:color="auto" w:fill="auto"/>
            <w:vAlign w:val="center"/>
          </w:tcPr>
          <w:p w:rsidR="00F83B14" w:rsidRDefault="00F83B14" w:rsidP="00944D7A">
            <w:pPr>
              <w:adjustRightInd w:val="0"/>
              <w:snapToGrid w:val="0"/>
              <w:jc w:val="center"/>
              <w:rPr>
                <w:sz w:val="22"/>
              </w:rPr>
            </w:pPr>
          </w:p>
        </w:tc>
        <w:tc>
          <w:tcPr>
            <w:tcW w:w="4042" w:type="dxa"/>
            <w:shd w:val="clear" w:color="auto" w:fill="auto"/>
            <w:noWrap/>
            <w:vAlign w:val="center"/>
          </w:tcPr>
          <w:p w:rsidR="00F83B14" w:rsidRDefault="00F83B14" w:rsidP="00944D7A">
            <w:pPr>
              <w:adjustRightInd w:val="0"/>
              <w:snapToGrid w:val="0"/>
              <w:jc w:val="center"/>
              <w:rPr>
                <w:sz w:val="22"/>
              </w:rPr>
            </w:pPr>
            <w:r>
              <w:rPr>
                <w:rFonts w:hint="eastAsia"/>
                <w:sz w:val="22"/>
              </w:rPr>
              <w:t>球管焦点到等中心点的距离≤</w:t>
            </w:r>
            <w:r>
              <w:rPr>
                <w:rFonts w:hint="eastAsia"/>
                <w:sz w:val="22"/>
              </w:rPr>
              <w:t>54cm</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否</w:t>
            </w:r>
          </w:p>
        </w:tc>
      </w:tr>
      <w:tr w:rsidR="00F83B14" w:rsidTr="00944D7A">
        <w:trPr>
          <w:jc w:val="center"/>
        </w:trPr>
        <w:tc>
          <w:tcPr>
            <w:tcW w:w="734" w:type="dxa"/>
            <w:shd w:val="clear" w:color="auto" w:fill="auto"/>
            <w:vAlign w:val="center"/>
          </w:tcPr>
          <w:p w:rsidR="00F83B14" w:rsidRDefault="00F83B14" w:rsidP="00944D7A">
            <w:pPr>
              <w:adjustRightInd w:val="0"/>
              <w:snapToGrid w:val="0"/>
              <w:jc w:val="center"/>
              <w:rPr>
                <w:sz w:val="22"/>
              </w:rPr>
            </w:pPr>
            <w:r>
              <w:rPr>
                <w:sz w:val="22"/>
              </w:rPr>
              <w:t>5</w:t>
            </w:r>
          </w:p>
        </w:tc>
        <w:tc>
          <w:tcPr>
            <w:tcW w:w="791" w:type="dxa"/>
            <w:vMerge/>
            <w:shd w:val="clear" w:color="auto" w:fill="auto"/>
            <w:vAlign w:val="center"/>
          </w:tcPr>
          <w:p w:rsidR="00F83B14" w:rsidRDefault="00F83B14" w:rsidP="00944D7A">
            <w:pPr>
              <w:adjustRightInd w:val="0"/>
              <w:snapToGrid w:val="0"/>
              <w:jc w:val="center"/>
              <w:rPr>
                <w:sz w:val="22"/>
              </w:rPr>
            </w:pPr>
          </w:p>
        </w:tc>
        <w:tc>
          <w:tcPr>
            <w:tcW w:w="1425" w:type="dxa"/>
            <w:vMerge/>
            <w:shd w:val="clear" w:color="auto" w:fill="auto"/>
            <w:vAlign w:val="center"/>
          </w:tcPr>
          <w:p w:rsidR="00F83B14" w:rsidRDefault="00F83B14" w:rsidP="00944D7A">
            <w:pPr>
              <w:adjustRightInd w:val="0"/>
              <w:snapToGrid w:val="0"/>
              <w:jc w:val="center"/>
              <w:rPr>
                <w:sz w:val="22"/>
              </w:rPr>
            </w:pPr>
          </w:p>
        </w:tc>
        <w:tc>
          <w:tcPr>
            <w:tcW w:w="4042" w:type="dxa"/>
            <w:shd w:val="clear" w:color="auto" w:fill="auto"/>
            <w:noWrap/>
            <w:vAlign w:val="center"/>
          </w:tcPr>
          <w:p w:rsidR="00F83B14" w:rsidRDefault="00F83B14" w:rsidP="00944D7A">
            <w:pPr>
              <w:adjustRightInd w:val="0"/>
              <w:snapToGrid w:val="0"/>
              <w:jc w:val="center"/>
              <w:rPr>
                <w:sz w:val="22"/>
              </w:rPr>
            </w:pPr>
            <w:r>
              <w:rPr>
                <w:rFonts w:hint="eastAsia"/>
                <w:sz w:val="22"/>
              </w:rPr>
              <w:t>球管焦点到探测器的距离≤</w:t>
            </w:r>
            <w:r>
              <w:rPr>
                <w:rFonts w:hint="eastAsia"/>
                <w:sz w:val="22"/>
              </w:rPr>
              <w:t>95cm</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否</w:t>
            </w:r>
          </w:p>
        </w:tc>
      </w:tr>
      <w:tr w:rsidR="00F83B14" w:rsidTr="00944D7A">
        <w:trPr>
          <w:jc w:val="center"/>
        </w:trPr>
        <w:tc>
          <w:tcPr>
            <w:tcW w:w="734" w:type="dxa"/>
            <w:shd w:val="clear" w:color="auto" w:fill="auto"/>
            <w:vAlign w:val="center"/>
          </w:tcPr>
          <w:p w:rsidR="00F83B14" w:rsidRDefault="00F83B14" w:rsidP="00944D7A">
            <w:pPr>
              <w:adjustRightInd w:val="0"/>
              <w:snapToGrid w:val="0"/>
              <w:jc w:val="center"/>
              <w:rPr>
                <w:sz w:val="22"/>
              </w:rPr>
            </w:pPr>
            <w:r>
              <w:rPr>
                <w:sz w:val="22"/>
              </w:rPr>
              <w:t>6</w:t>
            </w:r>
          </w:p>
        </w:tc>
        <w:tc>
          <w:tcPr>
            <w:tcW w:w="791" w:type="dxa"/>
            <w:vMerge/>
            <w:shd w:val="clear" w:color="auto" w:fill="auto"/>
            <w:vAlign w:val="center"/>
          </w:tcPr>
          <w:p w:rsidR="00F83B14" w:rsidRDefault="00F83B14" w:rsidP="00944D7A">
            <w:pPr>
              <w:adjustRightInd w:val="0"/>
              <w:snapToGrid w:val="0"/>
              <w:jc w:val="center"/>
              <w:rPr>
                <w:sz w:val="22"/>
              </w:rPr>
            </w:pPr>
          </w:p>
        </w:tc>
        <w:tc>
          <w:tcPr>
            <w:tcW w:w="1425" w:type="dxa"/>
            <w:vMerge/>
            <w:shd w:val="clear" w:color="auto" w:fill="auto"/>
            <w:vAlign w:val="center"/>
          </w:tcPr>
          <w:p w:rsidR="00F83B14" w:rsidRDefault="00F83B14" w:rsidP="00944D7A">
            <w:pPr>
              <w:adjustRightInd w:val="0"/>
              <w:snapToGrid w:val="0"/>
              <w:jc w:val="center"/>
              <w:rPr>
                <w:sz w:val="22"/>
              </w:rPr>
            </w:pPr>
          </w:p>
        </w:tc>
        <w:tc>
          <w:tcPr>
            <w:tcW w:w="4042" w:type="dxa"/>
            <w:shd w:val="clear" w:color="auto" w:fill="auto"/>
            <w:noWrap/>
            <w:vAlign w:val="center"/>
          </w:tcPr>
          <w:p w:rsidR="00F83B14" w:rsidRDefault="00F83B14" w:rsidP="00944D7A">
            <w:pPr>
              <w:adjustRightInd w:val="0"/>
              <w:snapToGrid w:val="0"/>
              <w:jc w:val="center"/>
              <w:rPr>
                <w:sz w:val="22"/>
              </w:rPr>
            </w:pPr>
            <w:r>
              <w:rPr>
                <w:rFonts w:hint="eastAsia"/>
                <w:sz w:val="22"/>
              </w:rPr>
              <w:t>机架内部冷却方式：风冷</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否</w:t>
            </w:r>
          </w:p>
        </w:tc>
      </w:tr>
      <w:tr w:rsidR="00F83B14" w:rsidTr="00944D7A">
        <w:trPr>
          <w:jc w:val="center"/>
        </w:trPr>
        <w:tc>
          <w:tcPr>
            <w:tcW w:w="734" w:type="dxa"/>
            <w:shd w:val="clear" w:color="auto" w:fill="auto"/>
            <w:vAlign w:val="center"/>
          </w:tcPr>
          <w:p w:rsidR="00F83B14" w:rsidRDefault="00F83B14" w:rsidP="00944D7A">
            <w:pPr>
              <w:adjustRightInd w:val="0"/>
              <w:snapToGrid w:val="0"/>
              <w:jc w:val="center"/>
              <w:rPr>
                <w:sz w:val="22"/>
              </w:rPr>
            </w:pPr>
            <w:r>
              <w:rPr>
                <w:sz w:val="22"/>
              </w:rPr>
              <w:t>7</w:t>
            </w:r>
          </w:p>
        </w:tc>
        <w:tc>
          <w:tcPr>
            <w:tcW w:w="791" w:type="dxa"/>
            <w:vMerge/>
            <w:shd w:val="clear" w:color="auto" w:fill="auto"/>
            <w:vAlign w:val="center"/>
          </w:tcPr>
          <w:p w:rsidR="00F83B14" w:rsidRDefault="00F83B14" w:rsidP="00944D7A">
            <w:pPr>
              <w:adjustRightInd w:val="0"/>
              <w:snapToGrid w:val="0"/>
              <w:jc w:val="center"/>
              <w:rPr>
                <w:sz w:val="22"/>
              </w:rPr>
            </w:pPr>
          </w:p>
        </w:tc>
        <w:tc>
          <w:tcPr>
            <w:tcW w:w="1425" w:type="dxa"/>
            <w:vMerge/>
            <w:shd w:val="clear" w:color="auto" w:fill="auto"/>
            <w:vAlign w:val="center"/>
          </w:tcPr>
          <w:p w:rsidR="00F83B14" w:rsidRDefault="00F83B14" w:rsidP="00944D7A">
            <w:pPr>
              <w:adjustRightInd w:val="0"/>
              <w:snapToGrid w:val="0"/>
              <w:jc w:val="center"/>
              <w:rPr>
                <w:sz w:val="22"/>
              </w:rPr>
            </w:pPr>
          </w:p>
        </w:tc>
        <w:tc>
          <w:tcPr>
            <w:tcW w:w="4042" w:type="dxa"/>
            <w:shd w:val="clear" w:color="auto" w:fill="auto"/>
            <w:noWrap/>
            <w:vAlign w:val="center"/>
          </w:tcPr>
          <w:p w:rsidR="00F83B14" w:rsidRDefault="00F83B14" w:rsidP="00944D7A">
            <w:pPr>
              <w:adjustRightInd w:val="0"/>
              <w:snapToGrid w:val="0"/>
              <w:jc w:val="center"/>
              <w:rPr>
                <w:sz w:val="22"/>
              </w:rPr>
            </w:pPr>
            <w:r>
              <w:rPr>
                <w:rFonts w:hint="eastAsia"/>
                <w:sz w:val="22"/>
              </w:rPr>
              <w:t>智能数控触摸平板尺寸≥</w:t>
            </w:r>
            <w:r>
              <w:rPr>
                <w:rFonts w:hint="eastAsia"/>
                <w:sz w:val="22"/>
              </w:rPr>
              <w:t>12</w:t>
            </w:r>
            <w:r>
              <w:rPr>
                <w:rFonts w:hint="eastAsia"/>
                <w:sz w:val="22"/>
              </w:rPr>
              <w:t>英寸</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否</w:t>
            </w:r>
          </w:p>
        </w:tc>
      </w:tr>
      <w:tr w:rsidR="00F83B14" w:rsidTr="00944D7A">
        <w:trPr>
          <w:jc w:val="center"/>
        </w:trPr>
        <w:tc>
          <w:tcPr>
            <w:tcW w:w="734" w:type="dxa"/>
            <w:shd w:val="clear" w:color="auto" w:fill="auto"/>
            <w:vAlign w:val="center"/>
          </w:tcPr>
          <w:p w:rsidR="00F83B14" w:rsidRDefault="00F83B14" w:rsidP="00944D7A">
            <w:pPr>
              <w:adjustRightInd w:val="0"/>
              <w:snapToGrid w:val="0"/>
              <w:jc w:val="center"/>
              <w:rPr>
                <w:sz w:val="22"/>
              </w:rPr>
            </w:pPr>
            <w:r>
              <w:rPr>
                <w:sz w:val="22"/>
              </w:rPr>
              <w:t>8</w:t>
            </w:r>
          </w:p>
        </w:tc>
        <w:tc>
          <w:tcPr>
            <w:tcW w:w="791" w:type="dxa"/>
            <w:vMerge/>
            <w:shd w:val="clear" w:color="auto" w:fill="auto"/>
            <w:vAlign w:val="center"/>
          </w:tcPr>
          <w:p w:rsidR="00F83B14" w:rsidRDefault="00F83B14" w:rsidP="00944D7A">
            <w:pPr>
              <w:adjustRightInd w:val="0"/>
              <w:snapToGrid w:val="0"/>
              <w:jc w:val="center"/>
              <w:rPr>
                <w:sz w:val="22"/>
              </w:rPr>
            </w:pPr>
          </w:p>
        </w:tc>
        <w:tc>
          <w:tcPr>
            <w:tcW w:w="1425" w:type="dxa"/>
            <w:vMerge/>
            <w:shd w:val="clear" w:color="auto" w:fill="auto"/>
            <w:vAlign w:val="center"/>
          </w:tcPr>
          <w:p w:rsidR="00F83B14" w:rsidRDefault="00F83B14" w:rsidP="00944D7A">
            <w:pPr>
              <w:adjustRightInd w:val="0"/>
              <w:snapToGrid w:val="0"/>
              <w:jc w:val="center"/>
              <w:rPr>
                <w:sz w:val="22"/>
              </w:rPr>
            </w:pPr>
          </w:p>
        </w:tc>
        <w:tc>
          <w:tcPr>
            <w:tcW w:w="4042" w:type="dxa"/>
            <w:shd w:val="clear" w:color="auto" w:fill="auto"/>
            <w:noWrap/>
            <w:vAlign w:val="center"/>
          </w:tcPr>
          <w:p w:rsidR="00F83B14" w:rsidRDefault="00F83B14" w:rsidP="00944D7A">
            <w:pPr>
              <w:adjustRightInd w:val="0"/>
              <w:snapToGrid w:val="0"/>
              <w:jc w:val="center"/>
              <w:rPr>
                <w:sz w:val="22"/>
              </w:rPr>
            </w:pPr>
            <w:r>
              <w:rPr>
                <w:rFonts w:hint="eastAsia"/>
                <w:sz w:val="22"/>
              </w:rPr>
              <w:t>具备智能数控平板上病人、扫描部位和扫描协议选择功能</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否</w:t>
            </w:r>
          </w:p>
        </w:tc>
      </w:tr>
      <w:tr w:rsidR="00F83B14" w:rsidTr="00944D7A">
        <w:trPr>
          <w:jc w:val="center"/>
        </w:trPr>
        <w:tc>
          <w:tcPr>
            <w:tcW w:w="734" w:type="dxa"/>
            <w:shd w:val="clear" w:color="auto" w:fill="auto"/>
            <w:vAlign w:val="center"/>
          </w:tcPr>
          <w:p w:rsidR="00F83B14" w:rsidRDefault="00F83B14" w:rsidP="00944D7A">
            <w:pPr>
              <w:adjustRightInd w:val="0"/>
              <w:snapToGrid w:val="0"/>
              <w:jc w:val="center"/>
              <w:rPr>
                <w:sz w:val="22"/>
              </w:rPr>
            </w:pPr>
            <w:r>
              <w:rPr>
                <w:sz w:val="22"/>
              </w:rPr>
              <w:t>9</w:t>
            </w:r>
          </w:p>
        </w:tc>
        <w:tc>
          <w:tcPr>
            <w:tcW w:w="791" w:type="dxa"/>
            <w:vMerge/>
            <w:shd w:val="clear" w:color="auto" w:fill="auto"/>
            <w:vAlign w:val="center"/>
          </w:tcPr>
          <w:p w:rsidR="00F83B14" w:rsidRDefault="00F83B14" w:rsidP="00944D7A">
            <w:pPr>
              <w:adjustRightInd w:val="0"/>
              <w:snapToGrid w:val="0"/>
              <w:jc w:val="center"/>
              <w:rPr>
                <w:sz w:val="22"/>
              </w:rPr>
            </w:pPr>
          </w:p>
        </w:tc>
        <w:tc>
          <w:tcPr>
            <w:tcW w:w="1425" w:type="dxa"/>
            <w:vMerge/>
            <w:shd w:val="clear" w:color="auto" w:fill="auto"/>
            <w:vAlign w:val="center"/>
          </w:tcPr>
          <w:p w:rsidR="00F83B14" w:rsidRDefault="00F83B14" w:rsidP="00944D7A">
            <w:pPr>
              <w:adjustRightInd w:val="0"/>
              <w:snapToGrid w:val="0"/>
              <w:jc w:val="center"/>
              <w:rPr>
                <w:sz w:val="22"/>
              </w:rPr>
            </w:pPr>
          </w:p>
        </w:tc>
        <w:tc>
          <w:tcPr>
            <w:tcW w:w="4042" w:type="dxa"/>
            <w:shd w:val="clear" w:color="auto" w:fill="auto"/>
            <w:noWrap/>
            <w:vAlign w:val="center"/>
          </w:tcPr>
          <w:p w:rsidR="00F83B14" w:rsidRDefault="00F83B14" w:rsidP="00944D7A">
            <w:pPr>
              <w:adjustRightInd w:val="0"/>
              <w:snapToGrid w:val="0"/>
              <w:jc w:val="center"/>
              <w:rPr>
                <w:sz w:val="22"/>
              </w:rPr>
            </w:pPr>
            <w:r>
              <w:rPr>
                <w:rFonts w:hint="eastAsia"/>
                <w:sz w:val="22"/>
              </w:rPr>
              <w:t>具备机架病人信息显示</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否</w:t>
            </w:r>
          </w:p>
        </w:tc>
      </w:tr>
      <w:tr w:rsidR="00F83B14" w:rsidTr="00944D7A">
        <w:trPr>
          <w:jc w:val="center"/>
        </w:trPr>
        <w:tc>
          <w:tcPr>
            <w:tcW w:w="734" w:type="dxa"/>
            <w:shd w:val="clear" w:color="auto" w:fill="auto"/>
            <w:vAlign w:val="center"/>
          </w:tcPr>
          <w:p w:rsidR="00F83B14" w:rsidRDefault="00F83B14" w:rsidP="00944D7A">
            <w:pPr>
              <w:adjustRightInd w:val="0"/>
              <w:snapToGrid w:val="0"/>
              <w:jc w:val="center"/>
              <w:rPr>
                <w:sz w:val="22"/>
              </w:rPr>
            </w:pPr>
            <w:r>
              <w:rPr>
                <w:sz w:val="22"/>
              </w:rPr>
              <w:lastRenderedPageBreak/>
              <w:t>10</w:t>
            </w:r>
          </w:p>
        </w:tc>
        <w:tc>
          <w:tcPr>
            <w:tcW w:w="791" w:type="dxa"/>
            <w:vMerge/>
            <w:shd w:val="clear" w:color="auto" w:fill="auto"/>
            <w:vAlign w:val="center"/>
          </w:tcPr>
          <w:p w:rsidR="00F83B14" w:rsidRDefault="00F83B14" w:rsidP="00944D7A">
            <w:pPr>
              <w:adjustRightInd w:val="0"/>
              <w:snapToGrid w:val="0"/>
              <w:jc w:val="center"/>
              <w:rPr>
                <w:sz w:val="22"/>
              </w:rPr>
            </w:pPr>
          </w:p>
        </w:tc>
        <w:tc>
          <w:tcPr>
            <w:tcW w:w="1425" w:type="dxa"/>
            <w:vMerge/>
            <w:shd w:val="clear" w:color="auto" w:fill="auto"/>
            <w:vAlign w:val="center"/>
          </w:tcPr>
          <w:p w:rsidR="00F83B14" w:rsidRDefault="00F83B14" w:rsidP="00944D7A">
            <w:pPr>
              <w:adjustRightInd w:val="0"/>
              <w:snapToGrid w:val="0"/>
              <w:jc w:val="center"/>
              <w:rPr>
                <w:sz w:val="22"/>
              </w:rPr>
            </w:pPr>
          </w:p>
        </w:tc>
        <w:tc>
          <w:tcPr>
            <w:tcW w:w="4042" w:type="dxa"/>
            <w:shd w:val="clear" w:color="auto" w:fill="auto"/>
            <w:noWrap/>
            <w:vAlign w:val="center"/>
          </w:tcPr>
          <w:p w:rsidR="00F83B14" w:rsidRDefault="00F83B14" w:rsidP="00944D7A">
            <w:pPr>
              <w:adjustRightInd w:val="0"/>
              <w:snapToGrid w:val="0"/>
              <w:jc w:val="center"/>
              <w:rPr>
                <w:sz w:val="22"/>
              </w:rPr>
            </w:pPr>
            <w:r>
              <w:rPr>
                <w:rFonts w:hint="eastAsia"/>
                <w:sz w:val="22"/>
              </w:rPr>
              <w:t>探测器类型：集成化探测器，</w:t>
            </w:r>
            <w:r>
              <w:rPr>
                <w:rFonts w:hint="eastAsia"/>
                <w:sz w:val="22"/>
              </w:rPr>
              <w:t>GE</w:t>
            </w:r>
            <w:r>
              <w:rPr>
                <w:rFonts w:hint="eastAsia"/>
                <w:sz w:val="22"/>
              </w:rPr>
              <w:t>提供视网膜探测器，西门子提供光子探测器，飞利浦提供微平板探测器</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否</w:t>
            </w:r>
          </w:p>
        </w:tc>
      </w:tr>
      <w:tr w:rsidR="00F83B14" w:rsidTr="00944D7A">
        <w:trPr>
          <w:jc w:val="center"/>
        </w:trPr>
        <w:tc>
          <w:tcPr>
            <w:tcW w:w="734" w:type="dxa"/>
            <w:shd w:val="clear" w:color="auto" w:fill="auto"/>
            <w:vAlign w:val="center"/>
          </w:tcPr>
          <w:p w:rsidR="00F83B14" w:rsidRDefault="00F83B14" w:rsidP="00944D7A">
            <w:pPr>
              <w:adjustRightInd w:val="0"/>
              <w:snapToGrid w:val="0"/>
              <w:jc w:val="center"/>
              <w:rPr>
                <w:sz w:val="22"/>
              </w:rPr>
            </w:pPr>
            <w:r>
              <w:rPr>
                <w:sz w:val="22"/>
              </w:rPr>
              <w:t>11</w:t>
            </w:r>
          </w:p>
        </w:tc>
        <w:tc>
          <w:tcPr>
            <w:tcW w:w="791" w:type="dxa"/>
            <w:vMerge/>
            <w:shd w:val="clear" w:color="auto" w:fill="auto"/>
            <w:vAlign w:val="center"/>
          </w:tcPr>
          <w:p w:rsidR="00F83B14" w:rsidRDefault="00F83B14" w:rsidP="00944D7A">
            <w:pPr>
              <w:adjustRightInd w:val="0"/>
              <w:snapToGrid w:val="0"/>
              <w:jc w:val="center"/>
              <w:rPr>
                <w:sz w:val="22"/>
              </w:rPr>
            </w:pPr>
          </w:p>
        </w:tc>
        <w:tc>
          <w:tcPr>
            <w:tcW w:w="1425" w:type="dxa"/>
            <w:vMerge/>
            <w:shd w:val="clear" w:color="auto" w:fill="auto"/>
            <w:vAlign w:val="center"/>
          </w:tcPr>
          <w:p w:rsidR="00F83B14" w:rsidRDefault="00F83B14" w:rsidP="00944D7A">
            <w:pPr>
              <w:adjustRightInd w:val="0"/>
              <w:snapToGrid w:val="0"/>
              <w:jc w:val="center"/>
              <w:rPr>
                <w:sz w:val="22"/>
              </w:rPr>
            </w:pPr>
          </w:p>
        </w:tc>
        <w:tc>
          <w:tcPr>
            <w:tcW w:w="4042" w:type="dxa"/>
            <w:shd w:val="clear" w:color="auto" w:fill="auto"/>
            <w:noWrap/>
            <w:vAlign w:val="center"/>
          </w:tcPr>
          <w:p w:rsidR="00F83B14" w:rsidRDefault="00F83B14" w:rsidP="00944D7A">
            <w:pPr>
              <w:adjustRightInd w:val="0"/>
              <w:snapToGrid w:val="0"/>
              <w:jc w:val="center"/>
              <w:rPr>
                <w:sz w:val="22"/>
              </w:rPr>
            </w:pPr>
            <w:r>
              <w:rPr>
                <w:rFonts w:hint="eastAsia"/>
                <w:sz w:val="22"/>
              </w:rPr>
              <w:t>亚毫米探测器排列≥</w:t>
            </w:r>
            <w:r>
              <w:rPr>
                <w:rFonts w:hint="eastAsia"/>
                <w:sz w:val="22"/>
              </w:rPr>
              <w:t>64</w:t>
            </w:r>
            <w:r>
              <w:rPr>
                <w:rFonts w:hint="eastAsia"/>
                <w:sz w:val="22"/>
              </w:rPr>
              <w:t>排</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否</w:t>
            </w:r>
          </w:p>
        </w:tc>
      </w:tr>
      <w:tr w:rsidR="00F83B14" w:rsidTr="00944D7A">
        <w:trPr>
          <w:jc w:val="center"/>
        </w:trPr>
        <w:tc>
          <w:tcPr>
            <w:tcW w:w="734" w:type="dxa"/>
            <w:shd w:val="clear" w:color="auto" w:fill="auto"/>
            <w:vAlign w:val="center"/>
          </w:tcPr>
          <w:p w:rsidR="00F83B14" w:rsidRDefault="00F83B14" w:rsidP="00944D7A">
            <w:pPr>
              <w:adjustRightInd w:val="0"/>
              <w:snapToGrid w:val="0"/>
              <w:jc w:val="center"/>
              <w:rPr>
                <w:sz w:val="22"/>
              </w:rPr>
            </w:pPr>
            <w:r>
              <w:rPr>
                <w:sz w:val="22"/>
              </w:rPr>
              <w:t>12</w:t>
            </w:r>
          </w:p>
        </w:tc>
        <w:tc>
          <w:tcPr>
            <w:tcW w:w="791" w:type="dxa"/>
            <w:vMerge/>
            <w:shd w:val="clear" w:color="auto" w:fill="auto"/>
            <w:vAlign w:val="center"/>
          </w:tcPr>
          <w:p w:rsidR="00F83B14" w:rsidRDefault="00F83B14" w:rsidP="00944D7A">
            <w:pPr>
              <w:adjustRightInd w:val="0"/>
              <w:snapToGrid w:val="0"/>
              <w:jc w:val="center"/>
              <w:rPr>
                <w:sz w:val="22"/>
              </w:rPr>
            </w:pPr>
          </w:p>
        </w:tc>
        <w:tc>
          <w:tcPr>
            <w:tcW w:w="1425" w:type="dxa"/>
            <w:vMerge/>
            <w:shd w:val="clear" w:color="auto" w:fill="auto"/>
            <w:vAlign w:val="center"/>
          </w:tcPr>
          <w:p w:rsidR="00F83B14" w:rsidRDefault="00F83B14" w:rsidP="00944D7A">
            <w:pPr>
              <w:adjustRightInd w:val="0"/>
              <w:snapToGrid w:val="0"/>
              <w:jc w:val="center"/>
              <w:rPr>
                <w:sz w:val="22"/>
              </w:rPr>
            </w:pPr>
          </w:p>
        </w:tc>
        <w:tc>
          <w:tcPr>
            <w:tcW w:w="4042" w:type="dxa"/>
            <w:shd w:val="clear" w:color="auto" w:fill="auto"/>
            <w:noWrap/>
            <w:vAlign w:val="center"/>
          </w:tcPr>
          <w:p w:rsidR="00F83B14" w:rsidRDefault="00F83B14" w:rsidP="00944D7A">
            <w:pPr>
              <w:adjustRightInd w:val="0"/>
              <w:snapToGrid w:val="0"/>
              <w:jc w:val="center"/>
              <w:rPr>
                <w:sz w:val="22"/>
              </w:rPr>
            </w:pPr>
            <w:r>
              <w:rPr>
                <w:rFonts w:hint="eastAsia"/>
                <w:sz w:val="22"/>
              </w:rPr>
              <w:t>每排探测器物理个数≥</w:t>
            </w:r>
            <w:r>
              <w:rPr>
                <w:rFonts w:hint="eastAsia"/>
                <w:sz w:val="22"/>
              </w:rPr>
              <w:t>848</w:t>
            </w:r>
            <w:r>
              <w:rPr>
                <w:rFonts w:hint="eastAsia"/>
                <w:sz w:val="22"/>
              </w:rPr>
              <w:t>个</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否</w:t>
            </w:r>
          </w:p>
        </w:tc>
      </w:tr>
      <w:tr w:rsidR="00F83B14" w:rsidTr="00944D7A">
        <w:trPr>
          <w:jc w:val="center"/>
        </w:trPr>
        <w:tc>
          <w:tcPr>
            <w:tcW w:w="734" w:type="dxa"/>
            <w:shd w:val="clear" w:color="auto" w:fill="auto"/>
            <w:vAlign w:val="center"/>
          </w:tcPr>
          <w:p w:rsidR="00F83B14" w:rsidRDefault="00F83B14" w:rsidP="00944D7A">
            <w:pPr>
              <w:adjustRightInd w:val="0"/>
              <w:snapToGrid w:val="0"/>
              <w:jc w:val="center"/>
              <w:rPr>
                <w:sz w:val="22"/>
              </w:rPr>
            </w:pPr>
            <w:r>
              <w:rPr>
                <w:sz w:val="22"/>
              </w:rPr>
              <w:t>13</w:t>
            </w:r>
          </w:p>
        </w:tc>
        <w:tc>
          <w:tcPr>
            <w:tcW w:w="791" w:type="dxa"/>
            <w:vMerge/>
            <w:shd w:val="clear" w:color="auto" w:fill="auto"/>
            <w:vAlign w:val="center"/>
          </w:tcPr>
          <w:p w:rsidR="00F83B14" w:rsidRDefault="00F83B14" w:rsidP="00944D7A">
            <w:pPr>
              <w:adjustRightInd w:val="0"/>
              <w:snapToGrid w:val="0"/>
              <w:jc w:val="center"/>
              <w:rPr>
                <w:sz w:val="22"/>
              </w:rPr>
            </w:pPr>
          </w:p>
        </w:tc>
        <w:tc>
          <w:tcPr>
            <w:tcW w:w="1425" w:type="dxa"/>
            <w:vMerge/>
            <w:shd w:val="clear" w:color="auto" w:fill="auto"/>
            <w:vAlign w:val="center"/>
          </w:tcPr>
          <w:p w:rsidR="00F83B14" w:rsidRDefault="00F83B14" w:rsidP="00944D7A">
            <w:pPr>
              <w:adjustRightInd w:val="0"/>
              <w:snapToGrid w:val="0"/>
              <w:jc w:val="center"/>
              <w:rPr>
                <w:sz w:val="22"/>
              </w:rPr>
            </w:pPr>
          </w:p>
        </w:tc>
        <w:tc>
          <w:tcPr>
            <w:tcW w:w="4042" w:type="dxa"/>
            <w:shd w:val="clear" w:color="auto" w:fill="auto"/>
            <w:noWrap/>
            <w:vAlign w:val="center"/>
          </w:tcPr>
          <w:p w:rsidR="00F83B14" w:rsidRDefault="00F83B14" w:rsidP="00944D7A">
            <w:pPr>
              <w:adjustRightInd w:val="0"/>
              <w:snapToGrid w:val="0"/>
              <w:jc w:val="center"/>
              <w:rPr>
                <w:sz w:val="22"/>
              </w:rPr>
            </w:pPr>
            <w:r>
              <w:rPr>
                <w:rFonts w:hint="eastAsia"/>
                <w:sz w:val="22"/>
              </w:rPr>
              <w:t>探测器单元总数≥</w:t>
            </w:r>
            <w:r>
              <w:rPr>
                <w:rFonts w:hint="eastAsia"/>
                <w:sz w:val="22"/>
              </w:rPr>
              <w:t>54272</w:t>
            </w:r>
            <w:r>
              <w:rPr>
                <w:rFonts w:hint="eastAsia"/>
                <w:sz w:val="22"/>
              </w:rPr>
              <w:t>个</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否</w:t>
            </w:r>
          </w:p>
        </w:tc>
      </w:tr>
      <w:tr w:rsidR="00F83B14" w:rsidTr="00944D7A">
        <w:trPr>
          <w:jc w:val="center"/>
        </w:trPr>
        <w:tc>
          <w:tcPr>
            <w:tcW w:w="734" w:type="dxa"/>
            <w:shd w:val="clear" w:color="auto" w:fill="auto"/>
            <w:vAlign w:val="center"/>
          </w:tcPr>
          <w:p w:rsidR="00F83B14" w:rsidRDefault="00F83B14" w:rsidP="00944D7A">
            <w:pPr>
              <w:adjustRightInd w:val="0"/>
              <w:snapToGrid w:val="0"/>
              <w:jc w:val="center"/>
              <w:rPr>
                <w:sz w:val="22"/>
              </w:rPr>
            </w:pPr>
            <w:r>
              <w:rPr>
                <w:sz w:val="22"/>
              </w:rPr>
              <w:t>14</w:t>
            </w:r>
          </w:p>
        </w:tc>
        <w:tc>
          <w:tcPr>
            <w:tcW w:w="791" w:type="dxa"/>
            <w:vMerge/>
            <w:shd w:val="clear" w:color="auto" w:fill="auto"/>
            <w:vAlign w:val="center"/>
          </w:tcPr>
          <w:p w:rsidR="00F83B14" w:rsidRDefault="00F83B14" w:rsidP="00944D7A">
            <w:pPr>
              <w:adjustRightInd w:val="0"/>
              <w:snapToGrid w:val="0"/>
              <w:jc w:val="center"/>
              <w:rPr>
                <w:sz w:val="22"/>
              </w:rPr>
            </w:pPr>
          </w:p>
        </w:tc>
        <w:tc>
          <w:tcPr>
            <w:tcW w:w="1425" w:type="dxa"/>
            <w:vMerge/>
            <w:shd w:val="clear" w:color="auto" w:fill="auto"/>
            <w:vAlign w:val="center"/>
          </w:tcPr>
          <w:p w:rsidR="00F83B14" w:rsidRDefault="00F83B14" w:rsidP="00944D7A">
            <w:pPr>
              <w:adjustRightInd w:val="0"/>
              <w:snapToGrid w:val="0"/>
              <w:jc w:val="center"/>
              <w:rPr>
                <w:sz w:val="22"/>
              </w:rPr>
            </w:pPr>
          </w:p>
        </w:tc>
        <w:tc>
          <w:tcPr>
            <w:tcW w:w="4042" w:type="dxa"/>
            <w:shd w:val="clear" w:color="auto" w:fill="auto"/>
            <w:noWrap/>
            <w:vAlign w:val="center"/>
          </w:tcPr>
          <w:p w:rsidR="00F83B14" w:rsidRDefault="00F83B14" w:rsidP="00944D7A">
            <w:pPr>
              <w:adjustRightInd w:val="0"/>
              <w:snapToGrid w:val="0"/>
              <w:jc w:val="center"/>
              <w:rPr>
                <w:sz w:val="22"/>
              </w:rPr>
            </w:pPr>
            <w:r>
              <w:rPr>
                <w:rFonts w:hint="eastAsia"/>
                <w:sz w:val="22"/>
              </w:rPr>
              <w:t>具备共轭采集技术</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否</w:t>
            </w:r>
          </w:p>
        </w:tc>
      </w:tr>
      <w:tr w:rsidR="00F83B14" w:rsidTr="00944D7A">
        <w:trPr>
          <w:jc w:val="center"/>
        </w:trPr>
        <w:tc>
          <w:tcPr>
            <w:tcW w:w="734" w:type="dxa"/>
            <w:shd w:val="clear" w:color="auto" w:fill="auto"/>
            <w:vAlign w:val="center"/>
          </w:tcPr>
          <w:p w:rsidR="00F83B14" w:rsidRDefault="00F83B14" w:rsidP="00944D7A">
            <w:pPr>
              <w:adjustRightInd w:val="0"/>
              <w:snapToGrid w:val="0"/>
              <w:jc w:val="center"/>
              <w:rPr>
                <w:sz w:val="22"/>
              </w:rPr>
            </w:pPr>
            <w:r>
              <w:rPr>
                <w:sz w:val="22"/>
              </w:rPr>
              <w:t>15</w:t>
            </w:r>
          </w:p>
        </w:tc>
        <w:tc>
          <w:tcPr>
            <w:tcW w:w="791" w:type="dxa"/>
            <w:vMerge/>
            <w:shd w:val="clear" w:color="auto" w:fill="auto"/>
            <w:vAlign w:val="center"/>
          </w:tcPr>
          <w:p w:rsidR="00F83B14" w:rsidRDefault="00F83B14" w:rsidP="00944D7A">
            <w:pPr>
              <w:adjustRightInd w:val="0"/>
              <w:snapToGrid w:val="0"/>
              <w:jc w:val="center"/>
              <w:rPr>
                <w:sz w:val="22"/>
              </w:rPr>
            </w:pPr>
          </w:p>
        </w:tc>
        <w:tc>
          <w:tcPr>
            <w:tcW w:w="1425" w:type="dxa"/>
            <w:vMerge/>
            <w:shd w:val="clear" w:color="auto" w:fill="auto"/>
            <w:vAlign w:val="center"/>
          </w:tcPr>
          <w:p w:rsidR="00F83B14" w:rsidRDefault="00F83B14" w:rsidP="00944D7A">
            <w:pPr>
              <w:adjustRightInd w:val="0"/>
              <w:snapToGrid w:val="0"/>
              <w:jc w:val="center"/>
              <w:rPr>
                <w:sz w:val="22"/>
              </w:rPr>
            </w:pPr>
          </w:p>
        </w:tc>
        <w:tc>
          <w:tcPr>
            <w:tcW w:w="4042" w:type="dxa"/>
            <w:shd w:val="clear" w:color="auto" w:fill="auto"/>
            <w:noWrap/>
            <w:vAlign w:val="center"/>
          </w:tcPr>
          <w:p w:rsidR="00F83B14" w:rsidRDefault="00F83B14" w:rsidP="00944D7A">
            <w:pPr>
              <w:adjustRightInd w:val="0"/>
              <w:snapToGrid w:val="0"/>
              <w:jc w:val="center"/>
              <w:rPr>
                <w:sz w:val="22"/>
              </w:rPr>
            </w:pPr>
            <w:r>
              <w:rPr>
                <w:rFonts w:hint="eastAsia"/>
                <w:sz w:val="22"/>
              </w:rPr>
              <w:t>轴位扫描成像≥</w:t>
            </w:r>
            <w:r>
              <w:rPr>
                <w:rFonts w:hint="eastAsia"/>
                <w:sz w:val="22"/>
              </w:rPr>
              <w:t>128</w:t>
            </w:r>
            <w:r>
              <w:rPr>
                <w:rFonts w:hint="eastAsia"/>
                <w:sz w:val="22"/>
              </w:rPr>
              <w:t>层</w:t>
            </w:r>
            <w:r>
              <w:rPr>
                <w:rFonts w:hint="eastAsia"/>
                <w:sz w:val="22"/>
              </w:rPr>
              <w:t>/360</w:t>
            </w:r>
            <w:r>
              <w:rPr>
                <w:rFonts w:hint="eastAsia"/>
                <w:sz w:val="22"/>
              </w:rPr>
              <w:t>°</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否</w:t>
            </w:r>
          </w:p>
        </w:tc>
      </w:tr>
      <w:tr w:rsidR="00F83B14" w:rsidTr="00944D7A">
        <w:trPr>
          <w:jc w:val="center"/>
        </w:trPr>
        <w:tc>
          <w:tcPr>
            <w:tcW w:w="734" w:type="dxa"/>
            <w:shd w:val="clear" w:color="auto" w:fill="auto"/>
            <w:vAlign w:val="center"/>
          </w:tcPr>
          <w:p w:rsidR="00F83B14" w:rsidRDefault="00F83B14" w:rsidP="00944D7A">
            <w:pPr>
              <w:adjustRightInd w:val="0"/>
              <w:snapToGrid w:val="0"/>
              <w:jc w:val="center"/>
              <w:rPr>
                <w:sz w:val="22"/>
              </w:rPr>
            </w:pPr>
            <w:r>
              <w:rPr>
                <w:sz w:val="22"/>
              </w:rPr>
              <w:t>16</w:t>
            </w:r>
          </w:p>
        </w:tc>
        <w:tc>
          <w:tcPr>
            <w:tcW w:w="791" w:type="dxa"/>
            <w:vMerge/>
            <w:shd w:val="clear" w:color="auto" w:fill="auto"/>
            <w:vAlign w:val="center"/>
          </w:tcPr>
          <w:p w:rsidR="00F83B14" w:rsidRDefault="00F83B14" w:rsidP="00944D7A">
            <w:pPr>
              <w:adjustRightInd w:val="0"/>
              <w:snapToGrid w:val="0"/>
              <w:jc w:val="center"/>
              <w:rPr>
                <w:sz w:val="22"/>
              </w:rPr>
            </w:pPr>
          </w:p>
        </w:tc>
        <w:tc>
          <w:tcPr>
            <w:tcW w:w="1425" w:type="dxa"/>
            <w:vMerge/>
            <w:shd w:val="clear" w:color="auto" w:fill="auto"/>
            <w:vAlign w:val="center"/>
          </w:tcPr>
          <w:p w:rsidR="00F83B14" w:rsidRDefault="00F83B14" w:rsidP="00944D7A">
            <w:pPr>
              <w:adjustRightInd w:val="0"/>
              <w:snapToGrid w:val="0"/>
              <w:jc w:val="center"/>
              <w:rPr>
                <w:sz w:val="22"/>
              </w:rPr>
            </w:pPr>
          </w:p>
        </w:tc>
        <w:tc>
          <w:tcPr>
            <w:tcW w:w="4042" w:type="dxa"/>
            <w:shd w:val="clear" w:color="auto" w:fill="auto"/>
            <w:noWrap/>
            <w:vAlign w:val="center"/>
          </w:tcPr>
          <w:p w:rsidR="00F83B14" w:rsidRDefault="00F83B14" w:rsidP="00944D7A">
            <w:pPr>
              <w:adjustRightInd w:val="0"/>
              <w:snapToGrid w:val="0"/>
              <w:jc w:val="center"/>
              <w:rPr>
                <w:sz w:val="22"/>
              </w:rPr>
            </w:pPr>
            <w:r>
              <w:rPr>
                <w:rFonts w:hint="eastAsia"/>
                <w:sz w:val="22"/>
              </w:rPr>
              <w:t>探测器在等中心线</w:t>
            </w:r>
            <w:r>
              <w:rPr>
                <w:rFonts w:hint="eastAsia"/>
                <w:sz w:val="22"/>
              </w:rPr>
              <w:t>Z</w:t>
            </w:r>
            <w:r>
              <w:rPr>
                <w:rFonts w:hint="eastAsia"/>
                <w:sz w:val="22"/>
              </w:rPr>
              <w:t>轴有效覆盖宽度≥</w:t>
            </w:r>
            <w:r>
              <w:rPr>
                <w:rFonts w:hint="eastAsia"/>
                <w:sz w:val="22"/>
              </w:rPr>
              <w:t>40mm</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否</w:t>
            </w:r>
          </w:p>
        </w:tc>
      </w:tr>
      <w:tr w:rsidR="00F83B14" w:rsidTr="00944D7A">
        <w:trPr>
          <w:jc w:val="center"/>
        </w:trPr>
        <w:tc>
          <w:tcPr>
            <w:tcW w:w="734" w:type="dxa"/>
            <w:shd w:val="clear" w:color="auto" w:fill="auto"/>
            <w:vAlign w:val="center"/>
          </w:tcPr>
          <w:p w:rsidR="00F83B14" w:rsidRDefault="00F83B14" w:rsidP="00944D7A">
            <w:pPr>
              <w:adjustRightInd w:val="0"/>
              <w:snapToGrid w:val="0"/>
              <w:jc w:val="center"/>
              <w:rPr>
                <w:sz w:val="22"/>
              </w:rPr>
            </w:pPr>
            <w:r>
              <w:rPr>
                <w:sz w:val="22"/>
              </w:rPr>
              <w:t>17</w:t>
            </w:r>
          </w:p>
        </w:tc>
        <w:tc>
          <w:tcPr>
            <w:tcW w:w="791" w:type="dxa"/>
            <w:vMerge/>
            <w:shd w:val="clear" w:color="auto" w:fill="auto"/>
            <w:vAlign w:val="center"/>
          </w:tcPr>
          <w:p w:rsidR="00F83B14" w:rsidRDefault="00F83B14" w:rsidP="00944D7A">
            <w:pPr>
              <w:adjustRightInd w:val="0"/>
              <w:snapToGrid w:val="0"/>
              <w:jc w:val="center"/>
              <w:rPr>
                <w:sz w:val="22"/>
              </w:rPr>
            </w:pPr>
          </w:p>
        </w:tc>
        <w:tc>
          <w:tcPr>
            <w:tcW w:w="1425" w:type="dxa"/>
            <w:vMerge/>
            <w:shd w:val="clear" w:color="auto" w:fill="auto"/>
            <w:vAlign w:val="center"/>
          </w:tcPr>
          <w:p w:rsidR="00F83B14" w:rsidRDefault="00F83B14" w:rsidP="00944D7A">
            <w:pPr>
              <w:adjustRightInd w:val="0"/>
              <w:snapToGrid w:val="0"/>
              <w:jc w:val="center"/>
              <w:rPr>
                <w:sz w:val="22"/>
              </w:rPr>
            </w:pPr>
          </w:p>
        </w:tc>
        <w:tc>
          <w:tcPr>
            <w:tcW w:w="4042" w:type="dxa"/>
            <w:shd w:val="clear" w:color="auto" w:fill="auto"/>
            <w:noWrap/>
            <w:vAlign w:val="center"/>
          </w:tcPr>
          <w:p w:rsidR="00F83B14" w:rsidRDefault="00F83B14" w:rsidP="00944D7A">
            <w:pPr>
              <w:adjustRightInd w:val="0"/>
              <w:snapToGrid w:val="0"/>
              <w:jc w:val="center"/>
              <w:rPr>
                <w:sz w:val="22"/>
              </w:rPr>
            </w:pPr>
            <w:r>
              <w:rPr>
                <w:rFonts w:hint="eastAsia"/>
                <w:sz w:val="22"/>
              </w:rPr>
              <w:t>探测器采样率≥</w:t>
            </w:r>
            <w:r>
              <w:rPr>
                <w:rFonts w:hint="eastAsia"/>
                <w:sz w:val="22"/>
              </w:rPr>
              <w:t>4920HZ</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否</w:t>
            </w:r>
          </w:p>
        </w:tc>
      </w:tr>
      <w:tr w:rsidR="00F83B14" w:rsidTr="00944D7A">
        <w:trPr>
          <w:jc w:val="center"/>
        </w:trPr>
        <w:tc>
          <w:tcPr>
            <w:tcW w:w="734" w:type="dxa"/>
            <w:shd w:val="clear" w:color="auto" w:fill="auto"/>
            <w:vAlign w:val="center"/>
          </w:tcPr>
          <w:p w:rsidR="00F83B14" w:rsidRDefault="00F83B14" w:rsidP="00944D7A">
            <w:pPr>
              <w:adjustRightInd w:val="0"/>
              <w:snapToGrid w:val="0"/>
              <w:jc w:val="center"/>
              <w:rPr>
                <w:sz w:val="22"/>
              </w:rPr>
            </w:pPr>
            <w:r>
              <w:rPr>
                <w:sz w:val="22"/>
              </w:rPr>
              <w:t>18</w:t>
            </w:r>
          </w:p>
        </w:tc>
        <w:tc>
          <w:tcPr>
            <w:tcW w:w="791" w:type="dxa"/>
            <w:vMerge/>
            <w:shd w:val="clear" w:color="auto" w:fill="auto"/>
            <w:vAlign w:val="center"/>
          </w:tcPr>
          <w:p w:rsidR="00F83B14" w:rsidRDefault="00F83B14" w:rsidP="00944D7A">
            <w:pPr>
              <w:adjustRightInd w:val="0"/>
              <w:snapToGrid w:val="0"/>
              <w:jc w:val="center"/>
              <w:rPr>
                <w:sz w:val="22"/>
              </w:rPr>
            </w:pPr>
          </w:p>
        </w:tc>
        <w:tc>
          <w:tcPr>
            <w:tcW w:w="1425" w:type="dxa"/>
            <w:vMerge/>
            <w:shd w:val="clear" w:color="auto" w:fill="auto"/>
            <w:vAlign w:val="center"/>
          </w:tcPr>
          <w:p w:rsidR="00F83B14" w:rsidRDefault="00F83B14" w:rsidP="00944D7A">
            <w:pPr>
              <w:adjustRightInd w:val="0"/>
              <w:snapToGrid w:val="0"/>
              <w:jc w:val="center"/>
              <w:rPr>
                <w:sz w:val="22"/>
              </w:rPr>
            </w:pPr>
          </w:p>
        </w:tc>
        <w:tc>
          <w:tcPr>
            <w:tcW w:w="4042" w:type="dxa"/>
            <w:shd w:val="clear" w:color="auto" w:fill="auto"/>
            <w:noWrap/>
            <w:vAlign w:val="center"/>
          </w:tcPr>
          <w:p w:rsidR="00F83B14" w:rsidRDefault="00F83B14" w:rsidP="00944D7A">
            <w:pPr>
              <w:adjustRightInd w:val="0"/>
              <w:snapToGrid w:val="0"/>
              <w:jc w:val="center"/>
              <w:rPr>
                <w:sz w:val="22"/>
              </w:rPr>
            </w:pPr>
            <w:r>
              <w:rPr>
                <w:rFonts w:hint="eastAsia"/>
                <w:sz w:val="22"/>
              </w:rPr>
              <w:t>为保障图像精准性要求：探测器与主机为同一品牌</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否</w:t>
            </w:r>
          </w:p>
        </w:tc>
      </w:tr>
      <w:tr w:rsidR="00F83B14" w:rsidTr="00944D7A">
        <w:trPr>
          <w:jc w:val="center"/>
        </w:trPr>
        <w:tc>
          <w:tcPr>
            <w:tcW w:w="734" w:type="dxa"/>
            <w:shd w:val="clear" w:color="auto" w:fill="auto"/>
            <w:vAlign w:val="center"/>
          </w:tcPr>
          <w:p w:rsidR="00F83B14" w:rsidRDefault="00F83B14" w:rsidP="00944D7A">
            <w:pPr>
              <w:adjustRightInd w:val="0"/>
              <w:snapToGrid w:val="0"/>
              <w:jc w:val="center"/>
              <w:rPr>
                <w:sz w:val="22"/>
              </w:rPr>
            </w:pPr>
            <w:r>
              <w:rPr>
                <w:sz w:val="22"/>
              </w:rPr>
              <w:t>19</w:t>
            </w:r>
          </w:p>
        </w:tc>
        <w:tc>
          <w:tcPr>
            <w:tcW w:w="791" w:type="dxa"/>
            <w:vMerge/>
            <w:shd w:val="clear" w:color="auto" w:fill="auto"/>
            <w:vAlign w:val="center"/>
          </w:tcPr>
          <w:p w:rsidR="00F83B14" w:rsidRDefault="00F83B14" w:rsidP="00944D7A">
            <w:pPr>
              <w:adjustRightInd w:val="0"/>
              <w:snapToGrid w:val="0"/>
              <w:jc w:val="center"/>
              <w:rPr>
                <w:sz w:val="22"/>
              </w:rPr>
            </w:pPr>
          </w:p>
        </w:tc>
        <w:tc>
          <w:tcPr>
            <w:tcW w:w="1425" w:type="dxa"/>
            <w:vMerge/>
            <w:shd w:val="clear" w:color="auto" w:fill="auto"/>
            <w:vAlign w:val="center"/>
          </w:tcPr>
          <w:p w:rsidR="00F83B14" w:rsidRDefault="00F83B14" w:rsidP="00944D7A">
            <w:pPr>
              <w:adjustRightInd w:val="0"/>
              <w:snapToGrid w:val="0"/>
              <w:jc w:val="center"/>
              <w:rPr>
                <w:sz w:val="22"/>
              </w:rPr>
            </w:pPr>
          </w:p>
        </w:tc>
        <w:tc>
          <w:tcPr>
            <w:tcW w:w="4042" w:type="dxa"/>
            <w:shd w:val="clear" w:color="auto" w:fill="auto"/>
            <w:noWrap/>
            <w:vAlign w:val="center"/>
          </w:tcPr>
          <w:p w:rsidR="00F83B14" w:rsidRDefault="00F83B14" w:rsidP="00944D7A">
            <w:pPr>
              <w:adjustRightInd w:val="0"/>
              <w:snapToGrid w:val="0"/>
              <w:jc w:val="center"/>
              <w:rPr>
                <w:sz w:val="22"/>
              </w:rPr>
            </w:pPr>
            <w:r>
              <w:rPr>
                <w:rFonts w:hint="eastAsia"/>
                <w:sz w:val="22"/>
              </w:rPr>
              <w:t>高压发生器功率≥</w:t>
            </w:r>
            <w:r>
              <w:rPr>
                <w:rFonts w:hint="eastAsia"/>
                <w:sz w:val="22"/>
              </w:rPr>
              <w:t>72KW</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否</w:t>
            </w:r>
          </w:p>
        </w:tc>
      </w:tr>
      <w:tr w:rsidR="00F83B14" w:rsidTr="00944D7A">
        <w:trPr>
          <w:jc w:val="center"/>
        </w:trPr>
        <w:tc>
          <w:tcPr>
            <w:tcW w:w="734" w:type="dxa"/>
            <w:shd w:val="clear" w:color="auto" w:fill="auto"/>
            <w:vAlign w:val="center"/>
          </w:tcPr>
          <w:p w:rsidR="00F83B14" w:rsidRDefault="00F83B14" w:rsidP="00944D7A">
            <w:pPr>
              <w:adjustRightInd w:val="0"/>
              <w:snapToGrid w:val="0"/>
              <w:jc w:val="center"/>
              <w:rPr>
                <w:sz w:val="22"/>
              </w:rPr>
            </w:pPr>
            <w:r>
              <w:rPr>
                <w:sz w:val="22"/>
              </w:rPr>
              <w:t>20</w:t>
            </w:r>
          </w:p>
        </w:tc>
        <w:tc>
          <w:tcPr>
            <w:tcW w:w="791" w:type="dxa"/>
            <w:vMerge/>
            <w:shd w:val="clear" w:color="auto" w:fill="auto"/>
            <w:vAlign w:val="center"/>
          </w:tcPr>
          <w:p w:rsidR="00F83B14" w:rsidRDefault="00F83B14" w:rsidP="00944D7A">
            <w:pPr>
              <w:adjustRightInd w:val="0"/>
              <w:snapToGrid w:val="0"/>
              <w:jc w:val="center"/>
              <w:rPr>
                <w:sz w:val="22"/>
              </w:rPr>
            </w:pPr>
          </w:p>
        </w:tc>
        <w:tc>
          <w:tcPr>
            <w:tcW w:w="1425" w:type="dxa"/>
            <w:vMerge/>
            <w:shd w:val="clear" w:color="auto" w:fill="auto"/>
            <w:vAlign w:val="center"/>
          </w:tcPr>
          <w:p w:rsidR="00F83B14" w:rsidRDefault="00F83B14" w:rsidP="00944D7A">
            <w:pPr>
              <w:adjustRightInd w:val="0"/>
              <w:snapToGrid w:val="0"/>
              <w:jc w:val="center"/>
              <w:rPr>
                <w:sz w:val="22"/>
              </w:rPr>
            </w:pPr>
          </w:p>
        </w:tc>
        <w:tc>
          <w:tcPr>
            <w:tcW w:w="4042" w:type="dxa"/>
            <w:shd w:val="clear" w:color="auto" w:fill="auto"/>
            <w:noWrap/>
            <w:vAlign w:val="center"/>
          </w:tcPr>
          <w:p w:rsidR="00F83B14" w:rsidRDefault="00F83B14" w:rsidP="00944D7A">
            <w:pPr>
              <w:adjustRightInd w:val="0"/>
              <w:snapToGrid w:val="0"/>
              <w:jc w:val="center"/>
              <w:rPr>
                <w:sz w:val="22"/>
              </w:rPr>
            </w:pPr>
            <w:r>
              <w:rPr>
                <w:rFonts w:hint="eastAsia"/>
                <w:sz w:val="22"/>
              </w:rPr>
              <w:t>球管阳极热容量≥</w:t>
            </w:r>
            <w:r>
              <w:rPr>
                <w:rFonts w:hint="eastAsia"/>
                <w:sz w:val="22"/>
              </w:rPr>
              <w:t>7MHu</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否</w:t>
            </w:r>
          </w:p>
        </w:tc>
      </w:tr>
      <w:tr w:rsidR="00F83B14" w:rsidTr="00944D7A">
        <w:trPr>
          <w:jc w:val="center"/>
        </w:trPr>
        <w:tc>
          <w:tcPr>
            <w:tcW w:w="734" w:type="dxa"/>
            <w:shd w:val="clear" w:color="auto" w:fill="auto"/>
            <w:vAlign w:val="center"/>
          </w:tcPr>
          <w:p w:rsidR="00F83B14" w:rsidRDefault="00F83B14" w:rsidP="00944D7A">
            <w:pPr>
              <w:adjustRightInd w:val="0"/>
              <w:snapToGrid w:val="0"/>
              <w:jc w:val="center"/>
              <w:rPr>
                <w:sz w:val="22"/>
              </w:rPr>
            </w:pPr>
            <w:r>
              <w:rPr>
                <w:sz w:val="22"/>
              </w:rPr>
              <w:t>21</w:t>
            </w:r>
          </w:p>
        </w:tc>
        <w:tc>
          <w:tcPr>
            <w:tcW w:w="791" w:type="dxa"/>
            <w:vMerge/>
            <w:shd w:val="clear" w:color="auto" w:fill="auto"/>
            <w:vAlign w:val="center"/>
          </w:tcPr>
          <w:p w:rsidR="00F83B14" w:rsidRDefault="00F83B14" w:rsidP="00944D7A">
            <w:pPr>
              <w:adjustRightInd w:val="0"/>
              <w:snapToGrid w:val="0"/>
              <w:jc w:val="center"/>
              <w:rPr>
                <w:sz w:val="22"/>
              </w:rPr>
            </w:pPr>
          </w:p>
        </w:tc>
        <w:tc>
          <w:tcPr>
            <w:tcW w:w="1425" w:type="dxa"/>
            <w:vMerge/>
            <w:shd w:val="clear" w:color="auto" w:fill="auto"/>
            <w:vAlign w:val="center"/>
          </w:tcPr>
          <w:p w:rsidR="00F83B14" w:rsidRDefault="00F83B14" w:rsidP="00944D7A">
            <w:pPr>
              <w:adjustRightInd w:val="0"/>
              <w:snapToGrid w:val="0"/>
              <w:jc w:val="center"/>
              <w:rPr>
                <w:sz w:val="22"/>
              </w:rPr>
            </w:pPr>
          </w:p>
        </w:tc>
        <w:tc>
          <w:tcPr>
            <w:tcW w:w="4042" w:type="dxa"/>
            <w:shd w:val="clear" w:color="auto" w:fill="auto"/>
            <w:noWrap/>
            <w:vAlign w:val="center"/>
          </w:tcPr>
          <w:p w:rsidR="00F83B14" w:rsidRDefault="00F83B14" w:rsidP="00944D7A">
            <w:pPr>
              <w:adjustRightInd w:val="0"/>
              <w:snapToGrid w:val="0"/>
              <w:jc w:val="center"/>
              <w:rPr>
                <w:sz w:val="22"/>
              </w:rPr>
            </w:pPr>
            <w:r>
              <w:rPr>
                <w:rFonts w:hint="eastAsia"/>
                <w:sz w:val="22"/>
              </w:rPr>
              <w:t>阳极最大散热率≥</w:t>
            </w:r>
            <w:r>
              <w:rPr>
                <w:rFonts w:hint="eastAsia"/>
                <w:sz w:val="22"/>
              </w:rPr>
              <w:t>1070KHU/min</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否</w:t>
            </w:r>
          </w:p>
        </w:tc>
      </w:tr>
      <w:tr w:rsidR="00F83B14" w:rsidTr="00944D7A">
        <w:trPr>
          <w:jc w:val="center"/>
        </w:trPr>
        <w:tc>
          <w:tcPr>
            <w:tcW w:w="734" w:type="dxa"/>
            <w:shd w:val="clear" w:color="auto" w:fill="auto"/>
            <w:vAlign w:val="center"/>
          </w:tcPr>
          <w:p w:rsidR="00F83B14" w:rsidRDefault="00F83B14" w:rsidP="00944D7A">
            <w:pPr>
              <w:adjustRightInd w:val="0"/>
              <w:snapToGrid w:val="0"/>
              <w:jc w:val="center"/>
              <w:rPr>
                <w:sz w:val="22"/>
              </w:rPr>
            </w:pPr>
            <w:r>
              <w:rPr>
                <w:sz w:val="22"/>
              </w:rPr>
              <w:t>22</w:t>
            </w:r>
          </w:p>
        </w:tc>
        <w:tc>
          <w:tcPr>
            <w:tcW w:w="791" w:type="dxa"/>
            <w:vMerge/>
            <w:shd w:val="clear" w:color="auto" w:fill="auto"/>
            <w:vAlign w:val="center"/>
          </w:tcPr>
          <w:p w:rsidR="00F83B14" w:rsidRDefault="00F83B14" w:rsidP="00944D7A">
            <w:pPr>
              <w:adjustRightInd w:val="0"/>
              <w:snapToGrid w:val="0"/>
              <w:jc w:val="center"/>
              <w:rPr>
                <w:sz w:val="22"/>
              </w:rPr>
            </w:pPr>
          </w:p>
        </w:tc>
        <w:tc>
          <w:tcPr>
            <w:tcW w:w="1425" w:type="dxa"/>
            <w:vMerge/>
            <w:shd w:val="clear" w:color="auto" w:fill="auto"/>
            <w:vAlign w:val="center"/>
          </w:tcPr>
          <w:p w:rsidR="00F83B14" w:rsidRDefault="00F83B14" w:rsidP="00944D7A">
            <w:pPr>
              <w:adjustRightInd w:val="0"/>
              <w:snapToGrid w:val="0"/>
              <w:jc w:val="center"/>
              <w:rPr>
                <w:sz w:val="22"/>
              </w:rPr>
            </w:pPr>
          </w:p>
        </w:tc>
        <w:tc>
          <w:tcPr>
            <w:tcW w:w="4042" w:type="dxa"/>
            <w:shd w:val="clear" w:color="auto" w:fill="auto"/>
            <w:noWrap/>
            <w:vAlign w:val="center"/>
          </w:tcPr>
          <w:p w:rsidR="00F83B14" w:rsidRDefault="00F83B14" w:rsidP="00944D7A">
            <w:pPr>
              <w:adjustRightInd w:val="0"/>
              <w:snapToGrid w:val="0"/>
              <w:jc w:val="center"/>
              <w:rPr>
                <w:sz w:val="22"/>
              </w:rPr>
            </w:pPr>
            <w:r>
              <w:rPr>
                <w:rFonts w:hint="eastAsia"/>
                <w:sz w:val="22"/>
              </w:rPr>
              <w:t>球管最小输出电流≤</w:t>
            </w:r>
            <w:r>
              <w:rPr>
                <w:rFonts w:hint="eastAsia"/>
                <w:sz w:val="22"/>
              </w:rPr>
              <w:t>10mA</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否</w:t>
            </w:r>
          </w:p>
        </w:tc>
      </w:tr>
      <w:tr w:rsidR="00F83B14" w:rsidTr="00944D7A">
        <w:trPr>
          <w:jc w:val="center"/>
        </w:trPr>
        <w:tc>
          <w:tcPr>
            <w:tcW w:w="734" w:type="dxa"/>
            <w:shd w:val="clear" w:color="auto" w:fill="auto"/>
            <w:vAlign w:val="center"/>
          </w:tcPr>
          <w:p w:rsidR="00F83B14" w:rsidRDefault="00F83B14" w:rsidP="00944D7A">
            <w:pPr>
              <w:adjustRightInd w:val="0"/>
              <w:snapToGrid w:val="0"/>
              <w:jc w:val="center"/>
              <w:rPr>
                <w:sz w:val="22"/>
              </w:rPr>
            </w:pPr>
            <w:r>
              <w:rPr>
                <w:sz w:val="22"/>
              </w:rPr>
              <w:t>23</w:t>
            </w:r>
          </w:p>
        </w:tc>
        <w:tc>
          <w:tcPr>
            <w:tcW w:w="791" w:type="dxa"/>
            <w:vMerge/>
            <w:shd w:val="clear" w:color="auto" w:fill="auto"/>
            <w:vAlign w:val="center"/>
          </w:tcPr>
          <w:p w:rsidR="00F83B14" w:rsidRDefault="00F83B14" w:rsidP="00944D7A">
            <w:pPr>
              <w:adjustRightInd w:val="0"/>
              <w:snapToGrid w:val="0"/>
              <w:jc w:val="center"/>
              <w:rPr>
                <w:sz w:val="22"/>
              </w:rPr>
            </w:pPr>
          </w:p>
        </w:tc>
        <w:tc>
          <w:tcPr>
            <w:tcW w:w="1425" w:type="dxa"/>
            <w:vMerge/>
            <w:shd w:val="clear" w:color="auto" w:fill="auto"/>
            <w:vAlign w:val="center"/>
          </w:tcPr>
          <w:p w:rsidR="00F83B14" w:rsidRDefault="00F83B14" w:rsidP="00944D7A">
            <w:pPr>
              <w:adjustRightInd w:val="0"/>
              <w:snapToGrid w:val="0"/>
              <w:jc w:val="center"/>
              <w:rPr>
                <w:sz w:val="22"/>
              </w:rPr>
            </w:pPr>
          </w:p>
        </w:tc>
        <w:tc>
          <w:tcPr>
            <w:tcW w:w="4042" w:type="dxa"/>
            <w:shd w:val="clear" w:color="auto" w:fill="auto"/>
            <w:noWrap/>
            <w:vAlign w:val="center"/>
          </w:tcPr>
          <w:p w:rsidR="00F83B14" w:rsidRDefault="00F83B14" w:rsidP="00944D7A">
            <w:pPr>
              <w:adjustRightInd w:val="0"/>
              <w:snapToGrid w:val="0"/>
              <w:jc w:val="center"/>
              <w:rPr>
                <w:sz w:val="22"/>
              </w:rPr>
            </w:pPr>
            <w:r>
              <w:rPr>
                <w:rFonts w:hint="eastAsia"/>
                <w:sz w:val="22"/>
              </w:rPr>
              <w:t>最大毫安输出≥</w:t>
            </w:r>
            <w:r>
              <w:rPr>
                <w:rFonts w:hint="eastAsia"/>
                <w:sz w:val="22"/>
              </w:rPr>
              <w:t>560mA</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否</w:t>
            </w:r>
          </w:p>
        </w:tc>
      </w:tr>
      <w:tr w:rsidR="00F83B14" w:rsidTr="00944D7A">
        <w:trPr>
          <w:jc w:val="center"/>
        </w:trPr>
        <w:tc>
          <w:tcPr>
            <w:tcW w:w="734" w:type="dxa"/>
            <w:shd w:val="clear" w:color="auto" w:fill="auto"/>
            <w:vAlign w:val="center"/>
          </w:tcPr>
          <w:p w:rsidR="00F83B14" w:rsidRDefault="00F83B14" w:rsidP="00944D7A">
            <w:pPr>
              <w:adjustRightInd w:val="0"/>
              <w:snapToGrid w:val="0"/>
              <w:jc w:val="center"/>
              <w:rPr>
                <w:sz w:val="22"/>
              </w:rPr>
            </w:pPr>
            <w:r>
              <w:rPr>
                <w:sz w:val="22"/>
              </w:rPr>
              <w:t>24</w:t>
            </w:r>
          </w:p>
        </w:tc>
        <w:tc>
          <w:tcPr>
            <w:tcW w:w="791" w:type="dxa"/>
            <w:vMerge/>
            <w:shd w:val="clear" w:color="auto" w:fill="auto"/>
            <w:vAlign w:val="center"/>
          </w:tcPr>
          <w:p w:rsidR="00F83B14" w:rsidRDefault="00F83B14" w:rsidP="00944D7A">
            <w:pPr>
              <w:adjustRightInd w:val="0"/>
              <w:snapToGrid w:val="0"/>
              <w:jc w:val="center"/>
              <w:rPr>
                <w:sz w:val="22"/>
              </w:rPr>
            </w:pPr>
          </w:p>
        </w:tc>
        <w:tc>
          <w:tcPr>
            <w:tcW w:w="1425" w:type="dxa"/>
            <w:vMerge/>
            <w:shd w:val="clear" w:color="auto" w:fill="auto"/>
            <w:vAlign w:val="center"/>
          </w:tcPr>
          <w:p w:rsidR="00F83B14" w:rsidRDefault="00F83B14" w:rsidP="00944D7A">
            <w:pPr>
              <w:adjustRightInd w:val="0"/>
              <w:snapToGrid w:val="0"/>
              <w:jc w:val="center"/>
              <w:rPr>
                <w:sz w:val="22"/>
              </w:rPr>
            </w:pPr>
          </w:p>
        </w:tc>
        <w:tc>
          <w:tcPr>
            <w:tcW w:w="4042" w:type="dxa"/>
            <w:shd w:val="clear" w:color="auto" w:fill="auto"/>
            <w:noWrap/>
            <w:vAlign w:val="center"/>
          </w:tcPr>
          <w:p w:rsidR="00F83B14" w:rsidRDefault="00F83B14" w:rsidP="00944D7A">
            <w:pPr>
              <w:adjustRightInd w:val="0"/>
              <w:snapToGrid w:val="0"/>
              <w:jc w:val="center"/>
              <w:rPr>
                <w:sz w:val="22"/>
              </w:rPr>
            </w:pPr>
            <w:r>
              <w:rPr>
                <w:rFonts w:hint="eastAsia"/>
                <w:sz w:val="22"/>
              </w:rPr>
              <w:t>球管最高电压≥</w:t>
            </w:r>
            <w:r>
              <w:rPr>
                <w:rFonts w:hint="eastAsia"/>
                <w:sz w:val="22"/>
              </w:rPr>
              <w:t>140KV</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否</w:t>
            </w:r>
          </w:p>
        </w:tc>
      </w:tr>
      <w:tr w:rsidR="00F83B14" w:rsidTr="00944D7A">
        <w:trPr>
          <w:jc w:val="center"/>
        </w:trPr>
        <w:tc>
          <w:tcPr>
            <w:tcW w:w="734" w:type="dxa"/>
            <w:shd w:val="clear" w:color="auto" w:fill="auto"/>
            <w:vAlign w:val="center"/>
          </w:tcPr>
          <w:p w:rsidR="00F83B14" w:rsidRDefault="00F83B14" w:rsidP="00944D7A">
            <w:pPr>
              <w:adjustRightInd w:val="0"/>
              <w:snapToGrid w:val="0"/>
              <w:jc w:val="center"/>
              <w:rPr>
                <w:sz w:val="22"/>
              </w:rPr>
            </w:pPr>
            <w:r>
              <w:rPr>
                <w:sz w:val="22"/>
              </w:rPr>
              <w:t>25</w:t>
            </w:r>
          </w:p>
        </w:tc>
        <w:tc>
          <w:tcPr>
            <w:tcW w:w="791" w:type="dxa"/>
            <w:vMerge/>
            <w:shd w:val="clear" w:color="auto" w:fill="auto"/>
            <w:vAlign w:val="center"/>
          </w:tcPr>
          <w:p w:rsidR="00F83B14" w:rsidRDefault="00F83B14" w:rsidP="00944D7A">
            <w:pPr>
              <w:adjustRightInd w:val="0"/>
              <w:snapToGrid w:val="0"/>
              <w:jc w:val="center"/>
              <w:rPr>
                <w:sz w:val="22"/>
              </w:rPr>
            </w:pPr>
          </w:p>
        </w:tc>
        <w:tc>
          <w:tcPr>
            <w:tcW w:w="1425" w:type="dxa"/>
            <w:vMerge/>
            <w:shd w:val="clear" w:color="auto" w:fill="auto"/>
            <w:vAlign w:val="center"/>
          </w:tcPr>
          <w:p w:rsidR="00F83B14" w:rsidRDefault="00F83B14" w:rsidP="00944D7A">
            <w:pPr>
              <w:adjustRightInd w:val="0"/>
              <w:snapToGrid w:val="0"/>
              <w:jc w:val="center"/>
              <w:rPr>
                <w:sz w:val="22"/>
              </w:rPr>
            </w:pPr>
          </w:p>
        </w:tc>
        <w:tc>
          <w:tcPr>
            <w:tcW w:w="4042" w:type="dxa"/>
            <w:shd w:val="clear" w:color="auto" w:fill="auto"/>
            <w:noWrap/>
            <w:vAlign w:val="center"/>
          </w:tcPr>
          <w:p w:rsidR="00F83B14" w:rsidRDefault="00F83B14" w:rsidP="00944D7A">
            <w:pPr>
              <w:adjustRightInd w:val="0"/>
              <w:snapToGrid w:val="0"/>
              <w:jc w:val="center"/>
              <w:rPr>
                <w:sz w:val="22"/>
              </w:rPr>
            </w:pPr>
            <w:r>
              <w:rPr>
                <w:rFonts w:hint="eastAsia"/>
                <w:sz w:val="22"/>
              </w:rPr>
              <w:t>焦点投影规格≤</w:t>
            </w:r>
            <w:r>
              <w:rPr>
                <w:rFonts w:hint="eastAsia"/>
                <w:sz w:val="22"/>
              </w:rPr>
              <w:t>0.45mm</w:t>
            </w:r>
            <w:r>
              <w:rPr>
                <w:sz w:val="22"/>
              </w:rPr>
              <w:t>2</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否</w:t>
            </w:r>
          </w:p>
        </w:tc>
      </w:tr>
      <w:tr w:rsidR="00F83B14" w:rsidTr="00944D7A">
        <w:trPr>
          <w:jc w:val="center"/>
        </w:trPr>
        <w:tc>
          <w:tcPr>
            <w:tcW w:w="734" w:type="dxa"/>
            <w:shd w:val="clear" w:color="auto" w:fill="auto"/>
            <w:vAlign w:val="center"/>
          </w:tcPr>
          <w:p w:rsidR="00F83B14" w:rsidRDefault="00F83B14" w:rsidP="00944D7A">
            <w:pPr>
              <w:adjustRightInd w:val="0"/>
              <w:snapToGrid w:val="0"/>
              <w:jc w:val="center"/>
              <w:rPr>
                <w:sz w:val="22"/>
              </w:rPr>
            </w:pPr>
            <w:r>
              <w:rPr>
                <w:sz w:val="22"/>
              </w:rPr>
              <w:t>26</w:t>
            </w:r>
          </w:p>
        </w:tc>
        <w:tc>
          <w:tcPr>
            <w:tcW w:w="791" w:type="dxa"/>
            <w:vMerge/>
            <w:shd w:val="clear" w:color="auto" w:fill="auto"/>
            <w:vAlign w:val="center"/>
          </w:tcPr>
          <w:p w:rsidR="00F83B14" w:rsidRDefault="00F83B14" w:rsidP="00944D7A">
            <w:pPr>
              <w:adjustRightInd w:val="0"/>
              <w:snapToGrid w:val="0"/>
              <w:jc w:val="center"/>
              <w:rPr>
                <w:sz w:val="22"/>
              </w:rPr>
            </w:pPr>
          </w:p>
        </w:tc>
        <w:tc>
          <w:tcPr>
            <w:tcW w:w="1425" w:type="dxa"/>
            <w:vMerge/>
            <w:shd w:val="clear" w:color="auto" w:fill="auto"/>
            <w:vAlign w:val="center"/>
          </w:tcPr>
          <w:p w:rsidR="00F83B14" w:rsidRDefault="00F83B14" w:rsidP="00944D7A">
            <w:pPr>
              <w:adjustRightInd w:val="0"/>
              <w:snapToGrid w:val="0"/>
              <w:jc w:val="center"/>
              <w:rPr>
                <w:sz w:val="22"/>
              </w:rPr>
            </w:pPr>
          </w:p>
        </w:tc>
        <w:tc>
          <w:tcPr>
            <w:tcW w:w="4042" w:type="dxa"/>
            <w:shd w:val="clear" w:color="auto" w:fill="auto"/>
            <w:noWrap/>
            <w:vAlign w:val="center"/>
          </w:tcPr>
          <w:p w:rsidR="00F83B14" w:rsidRDefault="00F83B14" w:rsidP="00944D7A">
            <w:pPr>
              <w:adjustRightInd w:val="0"/>
              <w:snapToGrid w:val="0"/>
              <w:jc w:val="center"/>
              <w:rPr>
                <w:sz w:val="22"/>
              </w:rPr>
            </w:pPr>
            <w:r>
              <w:rPr>
                <w:rFonts w:hint="eastAsia"/>
                <w:sz w:val="22"/>
              </w:rPr>
              <w:t>小焦点大小≤</w:t>
            </w:r>
            <w:r>
              <w:rPr>
                <w:rFonts w:hint="eastAsia"/>
                <w:sz w:val="22"/>
              </w:rPr>
              <w:t>0.6mm</w:t>
            </w:r>
            <w:r>
              <w:rPr>
                <w:rFonts w:hint="eastAsia"/>
                <w:sz w:val="22"/>
              </w:rPr>
              <w:t>×</w:t>
            </w:r>
            <w:r>
              <w:rPr>
                <w:rFonts w:hint="eastAsia"/>
                <w:sz w:val="22"/>
              </w:rPr>
              <w:t>0.7mm</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否</w:t>
            </w:r>
          </w:p>
        </w:tc>
      </w:tr>
      <w:tr w:rsidR="00F83B14" w:rsidTr="00944D7A">
        <w:trPr>
          <w:jc w:val="center"/>
        </w:trPr>
        <w:tc>
          <w:tcPr>
            <w:tcW w:w="734" w:type="dxa"/>
            <w:shd w:val="clear" w:color="auto" w:fill="auto"/>
            <w:vAlign w:val="center"/>
          </w:tcPr>
          <w:p w:rsidR="00F83B14" w:rsidRDefault="00F83B14" w:rsidP="00944D7A">
            <w:pPr>
              <w:adjustRightInd w:val="0"/>
              <w:snapToGrid w:val="0"/>
              <w:jc w:val="center"/>
              <w:rPr>
                <w:sz w:val="22"/>
              </w:rPr>
            </w:pPr>
            <w:r>
              <w:rPr>
                <w:sz w:val="22"/>
              </w:rPr>
              <w:t>27</w:t>
            </w:r>
          </w:p>
        </w:tc>
        <w:tc>
          <w:tcPr>
            <w:tcW w:w="791" w:type="dxa"/>
            <w:vMerge/>
            <w:shd w:val="clear" w:color="auto" w:fill="auto"/>
            <w:vAlign w:val="center"/>
          </w:tcPr>
          <w:p w:rsidR="00F83B14" w:rsidRDefault="00F83B14" w:rsidP="00944D7A">
            <w:pPr>
              <w:adjustRightInd w:val="0"/>
              <w:snapToGrid w:val="0"/>
              <w:jc w:val="center"/>
              <w:rPr>
                <w:sz w:val="22"/>
              </w:rPr>
            </w:pPr>
          </w:p>
        </w:tc>
        <w:tc>
          <w:tcPr>
            <w:tcW w:w="1425" w:type="dxa"/>
            <w:vMerge/>
            <w:shd w:val="clear" w:color="auto" w:fill="auto"/>
            <w:vAlign w:val="center"/>
          </w:tcPr>
          <w:p w:rsidR="00F83B14" w:rsidRDefault="00F83B14" w:rsidP="00944D7A">
            <w:pPr>
              <w:adjustRightInd w:val="0"/>
              <w:snapToGrid w:val="0"/>
              <w:jc w:val="center"/>
              <w:rPr>
                <w:sz w:val="22"/>
              </w:rPr>
            </w:pPr>
          </w:p>
        </w:tc>
        <w:tc>
          <w:tcPr>
            <w:tcW w:w="4042" w:type="dxa"/>
            <w:shd w:val="clear" w:color="auto" w:fill="auto"/>
            <w:noWrap/>
            <w:vAlign w:val="center"/>
          </w:tcPr>
          <w:p w:rsidR="00F83B14" w:rsidRDefault="00F83B14" w:rsidP="00944D7A">
            <w:pPr>
              <w:adjustRightInd w:val="0"/>
              <w:snapToGrid w:val="0"/>
              <w:jc w:val="center"/>
              <w:rPr>
                <w:sz w:val="22"/>
              </w:rPr>
            </w:pPr>
            <w:r>
              <w:rPr>
                <w:rFonts w:hint="eastAsia"/>
                <w:sz w:val="22"/>
              </w:rPr>
              <w:t>大焦点大小≤</w:t>
            </w:r>
            <w:r>
              <w:rPr>
                <w:rFonts w:hint="eastAsia"/>
                <w:sz w:val="22"/>
              </w:rPr>
              <w:t>0.9mm</w:t>
            </w:r>
            <w:r>
              <w:rPr>
                <w:rFonts w:hint="eastAsia"/>
                <w:sz w:val="22"/>
              </w:rPr>
              <w:t>×</w:t>
            </w:r>
            <w:r>
              <w:rPr>
                <w:rFonts w:hint="eastAsia"/>
                <w:sz w:val="22"/>
              </w:rPr>
              <w:t>0.9mm</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否</w:t>
            </w:r>
          </w:p>
        </w:tc>
      </w:tr>
      <w:tr w:rsidR="00F83B14" w:rsidTr="00944D7A">
        <w:trPr>
          <w:jc w:val="center"/>
        </w:trPr>
        <w:tc>
          <w:tcPr>
            <w:tcW w:w="734" w:type="dxa"/>
            <w:shd w:val="clear" w:color="auto" w:fill="auto"/>
            <w:vAlign w:val="center"/>
          </w:tcPr>
          <w:p w:rsidR="00F83B14" w:rsidRDefault="00F83B14" w:rsidP="00944D7A">
            <w:pPr>
              <w:adjustRightInd w:val="0"/>
              <w:snapToGrid w:val="0"/>
              <w:jc w:val="center"/>
              <w:rPr>
                <w:sz w:val="22"/>
              </w:rPr>
            </w:pPr>
            <w:r>
              <w:rPr>
                <w:sz w:val="22"/>
              </w:rPr>
              <w:t>28</w:t>
            </w:r>
          </w:p>
        </w:tc>
        <w:tc>
          <w:tcPr>
            <w:tcW w:w="791" w:type="dxa"/>
            <w:vMerge/>
            <w:shd w:val="clear" w:color="auto" w:fill="auto"/>
            <w:vAlign w:val="center"/>
          </w:tcPr>
          <w:p w:rsidR="00F83B14" w:rsidRDefault="00F83B14" w:rsidP="00944D7A">
            <w:pPr>
              <w:adjustRightInd w:val="0"/>
              <w:snapToGrid w:val="0"/>
              <w:jc w:val="center"/>
              <w:rPr>
                <w:sz w:val="22"/>
              </w:rPr>
            </w:pPr>
          </w:p>
        </w:tc>
        <w:tc>
          <w:tcPr>
            <w:tcW w:w="1425" w:type="dxa"/>
            <w:vMerge/>
            <w:shd w:val="clear" w:color="auto" w:fill="auto"/>
            <w:vAlign w:val="center"/>
          </w:tcPr>
          <w:p w:rsidR="00F83B14" w:rsidRDefault="00F83B14" w:rsidP="00944D7A">
            <w:pPr>
              <w:adjustRightInd w:val="0"/>
              <w:snapToGrid w:val="0"/>
              <w:jc w:val="center"/>
              <w:rPr>
                <w:sz w:val="22"/>
              </w:rPr>
            </w:pPr>
          </w:p>
        </w:tc>
        <w:tc>
          <w:tcPr>
            <w:tcW w:w="4042" w:type="dxa"/>
            <w:shd w:val="clear" w:color="auto" w:fill="auto"/>
            <w:noWrap/>
            <w:vAlign w:val="center"/>
          </w:tcPr>
          <w:p w:rsidR="00F83B14" w:rsidRDefault="00F83B14" w:rsidP="00944D7A">
            <w:pPr>
              <w:adjustRightInd w:val="0"/>
              <w:snapToGrid w:val="0"/>
              <w:jc w:val="center"/>
              <w:rPr>
                <w:sz w:val="22"/>
              </w:rPr>
            </w:pPr>
            <w:r>
              <w:rPr>
                <w:rFonts w:hint="eastAsia"/>
                <w:sz w:val="22"/>
              </w:rPr>
              <w:t>连续螺旋扫描时间≥</w:t>
            </w:r>
            <w:r>
              <w:rPr>
                <w:rFonts w:hint="eastAsia"/>
                <w:sz w:val="22"/>
              </w:rPr>
              <w:t>120s</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否</w:t>
            </w:r>
          </w:p>
        </w:tc>
      </w:tr>
      <w:tr w:rsidR="00F83B14" w:rsidTr="00944D7A">
        <w:trPr>
          <w:jc w:val="center"/>
        </w:trPr>
        <w:tc>
          <w:tcPr>
            <w:tcW w:w="734" w:type="dxa"/>
            <w:shd w:val="clear" w:color="auto" w:fill="auto"/>
            <w:vAlign w:val="center"/>
          </w:tcPr>
          <w:p w:rsidR="00F83B14" w:rsidRDefault="00F83B14" w:rsidP="00944D7A">
            <w:pPr>
              <w:adjustRightInd w:val="0"/>
              <w:snapToGrid w:val="0"/>
              <w:jc w:val="center"/>
              <w:rPr>
                <w:sz w:val="22"/>
              </w:rPr>
            </w:pPr>
            <w:r>
              <w:rPr>
                <w:sz w:val="22"/>
              </w:rPr>
              <w:t>29</w:t>
            </w:r>
          </w:p>
        </w:tc>
        <w:tc>
          <w:tcPr>
            <w:tcW w:w="791" w:type="dxa"/>
            <w:vMerge/>
            <w:shd w:val="clear" w:color="auto" w:fill="auto"/>
            <w:vAlign w:val="center"/>
          </w:tcPr>
          <w:p w:rsidR="00F83B14" w:rsidRDefault="00F83B14" w:rsidP="00944D7A">
            <w:pPr>
              <w:adjustRightInd w:val="0"/>
              <w:snapToGrid w:val="0"/>
              <w:jc w:val="center"/>
              <w:rPr>
                <w:sz w:val="22"/>
              </w:rPr>
            </w:pPr>
          </w:p>
        </w:tc>
        <w:tc>
          <w:tcPr>
            <w:tcW w:w="1425" w:type="dxa"/>
            <w:vMerge/>
            <w:shd w:val="clear" w:color="auto" w:fill="auto"/>
            <w:vAlign w:val="center"/>
          </w:tcPr>
          <w:p w:rsidR="00F83B14" w:rsidRDefault="00F83B14" w:rsidP="00944D7A">
            <w:pPr>
              <w:adjustRightInd w:val="0"/>
              <w:snapToGrid w:val="0"/>
              <w:jc w:val="center"/>
              <w:rPr>
                <w:sz w:val="22"/>
              </w:rPr>
            </w:pPr>
          </w:p>
        </w:tc>
        <w:tc>
          <w:tcPr>
            <w:tcW w:w="4042" w:type="dxa"/>
            <w:shd w:val="clear" w:color="auto" w:fill="auto"/>
            <w:noWrap/>
            <w:vAlign w:val="center"/>
          </w:tcPr>
          <w:p w:rsidR="00F83B14" w:rsidRDefault="00F83B14" w:rsidP="00944D7A">
            <w:pPr>
              <w:adjustRightInd w:val="0"/>
              <w:snapToGrid w:val="0"/>
              <w:jc w:val="center"/>
              <w:rPr>
                <w:sz w:val="22"/>
              </w:rPr>
            </w:pPr>
            <w:r>
              <w:rPr>
                <w:rFonts w:hint="eastAsia"/>
                <w:sz w:val="22"/>
              </w:rPr>
              <w:t>在</w:t>
            </w:r>
            <w:r>
              <w:rPr>
                <w:rFonts w:hint="eastAsia"/>
                <w:sz w:val="22"/>
              </w:rPr>
              <w:t>120Kv</w:t>
            </w:r>
            <w:r>
              <w:rPr>
                <w:rFonts w:hint="eastAsia"/>
                <w:sz w:val="22"/>
              </w:rPr>
              <w:t>，</w:t>
            </w:r>
            <w:r>
              <w:rPr>
                <w:rFonts w:hint="eastAsia"/>
                <w:sz w:val="22"/>
              </w:rPr>
              <w:t>300mA</w:t>
            </w:r>
            <w:r>
              <w:rPr>
                <w:rFonts w:hint="eastAsia"/>
                <w:sz w:val="22"/>
              </w:rPr>
              <w:t>曝光条件下焦点尺寸≤</w:t>
            </w:r>
            <w:r>
              <w:rPr>
                <w:rFonts w:hint="eastAsia"/>
                <w:sz w:val="22"/>
              </w:rPr>
              <w:t>0.6mm</w:t>
            </w:r>
            <w:r>
              <w:rPr>
                <w:rFonts w:hint="eastAsia"/>
                <w:sz w:val="22"/>
              </w:rPr>
              <w:t>×</w:t>
            </w:r>
            <w:r>
              <w:rPr>
                <w:rFonts w:hint="eastAsia"/>
                <w:sz w:val="22"/>
              </w:rPr>
              <w:t>0.7mm</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否</w:t>
            </w:r>
          </w:p>
        </w:tc>
      </w:tr>
      <w:tr w:rsidR="00F83B14" w:rsidTr="00944D7A">
        <w:trPr>
          <w:jc w:val="center"/>
        </w:trPr>
        <w:tc>
          <w:tcPr>
            <w:tcW w:w="734" w:type="dxa"/>
            <w:shd w:val="clear" w:color="auto" w:fill="auto"/>
            <w:vAlign w:val="center"/>
          </w:tcPr>
          <w:p w:rsidR="00F83B14" w:rsidRDefault="00F83B14" w:rsidP="00944D7A">
            <w:pPr>
              <w:adjustRightInd w:val="0"/>
              <w:snapToGrid w:val="0"/>
              <w:jc w:val="center"/>
              <w:rPr>
                <w:sz w:val="22"/>
              </w:rPr>
            </w:pPr>
            <w:r>
              <w:rPr>
                <w:sz w:val="22"/>
              </w:rPr>
              <w:t>30</w:t>
            </w:r>
          </w:p>
        </w:tc>
        <w:tc>
          <w:tcPr>
            <w:tcW w:w="791" w:type="dxa"/>
            <w:vMerge/>
            <w:shd w:val="clear" w:color="auto" w:fill="auto"/>
            <w:vAlign w:val="center"/>
          </w:tcPr>
          <w:p w:rsidR="00F83B14" w:rsidRDefault="00F83B14" w:rsidP="00944D7A">
            <w:pPr>
              <w:adjustRightInd w:val="0"/>
              <w:snapToGrid w:val="0"/>
              <w:jc w:val="center"/>
              <w:rPr>
                <w:sz w:val="22"/>
              </w:rPr>
            </w:pPr>
          </w:p>
        </w:tc>
        <w:tc>
          <w:tcPr>
            <w:tcW w:w="1425" w:type="dxa"/>
            <w:vMerge/>
            <w:shd w:val="clear" w:color="auto" w:fill="auto"/>
            <w:vAlign w:val="center"/>
          </w:tcPr>
          <w:p w:rsidR="00F83B14" w:rsidRDefault="00F83B14" w:rsidP="00944D7A">
            <w:pPr>
              <w:adjustRightInd w:val="0"/>
              <w:snapToGrid w:val="0"/>
              <w:jc w:val="center"/>
              <w:rPr>
                <w:sz w:val="22"/>
              </w:rPr>
            </w:pPr>
          </w:p>
        </w:tc>
        <w:tc>
          <w:tcPr>
            <w:tcW w:w="4042" w:type="dxa"/>
            <w:shd w:val="clear" w:color="auto" w:fill="auto"/>
            <w:noWrap/>
            <w:vAlign w:val="center"/>
          </w:tcPr>
          <w:p w:rsidR="00F83B14" w:rsidRDefault="00F83B14" w:rsidP="00944D7A">
            <w:pPr>
              <w:adjustRightInd w:val="0"/>
              <w:snapToGrid w:val="0"/>
              <w:jc w:val="center"/>
              <w:rPr>
                <w:sz w:val="22"/>
              </w:rPr>
            </w:pPr>
            <w:r>
              <w:rPr>
                <w:rFonts w:hint="eastAsia"/>
                <w:sz w:val="22"/>
              </w:rPr>
              <w:t>为保障球管使用寿命要求：球管与主机为同一品牌</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否</w:t>
            </w:r>
          </w:p>
        </w:tc>
      </w:tr>
      <w:tr w:rsidR="00F83B14" w:rsidTr="00944D7A">
        <w:trPr>
          <w:jc w:val="center"/>
        </w:trPr>
        <w:tc>
          <w:tcPr>
            <w:tcW w:w="734" w:type="dxa"/>
            <w:shd w:val="clear" w:color="auto" w:fill="auto"/>
            <w:vAlign w:val="center"/>
          </w:tcPr>
          <w:p w:rsidR="00F83B14" w:rsidRDefault="00F83B14" w:rsidP="00944D7A">
            <w:pPr>
              <w:adjustRightInd w:val="0"/>
              <w:snapToGrid w:val="0"/>
              <w:jc w:val="center"/>
              <w:rPr>
                <w:sz w:val="22"/>
              </w:rPr>
            </w:pPr>
            <w:r>
              <w:rPr>
                <w:sz w:val="22"/>
              </w:rPr>
              <w:t>31</w:t>
            </w:r>
          </w:p>
        </w:tc>
        <w:tc>
          <w:tcPr>
            <w:tcW w:w="791" w:type="dxa"/>
            <w:vMerge/>
            <w:shd w:val="clear" w:color="auto" w:fill="auto"/>
            <w:vAlign w:val="center"/>
          </w:tcPr>
          <w:p w:rsidR="00F83B14" w:rsidRDefault="00F83B14" w:rsidP="00944D7A">
            <w:pPr>
              <w:adjustRightInd w:val="0"/>
              <w:snapToGrid w:val="0"/>
              <w:jc w:val="center"/>
              <w:rPr>
                <w:sz w:val="22"/>
              </w:rPr>
            </w:pPr>
          </w:p>
        </w:tc>
        <w:tc>
          <w:tcPr>
            <w:tcW w:w="1425" w:type="dxa"/>
            <w:vMerge/>
            <w:shd w:val="clear" w:color="auto" w:fill="auto"/>
            <w:vAlign w:val="center"/>
          </w:tcPr>
          <w:p w:rsidR="00F83B14" w:rsidRDefault="00F83B14" w:rsidP="00944D7A">
            <w:pPr>
              <w:adjustRightInd w:val="0"/>
              <w:snapToGrid w:val="0"/>
              <w:jc w:val="center"/>
              <w:rPr>
                <w:sz w:val="22"/>
              </w:rPr>
            </w:pPr>
          </w:p>
        </w:tc>
        <w:tc>
          <w:tcPr>
            <w:tcW w:w="4042" w:type="dxa"/>
            <w:shd w:val="clear" w:color="auto" w:fill="auto"/>
            <w:noWrap/>
            <w:vAlign w:val="center"/>
          </w:tcPr>
          <w:p w:rsidR="00F83B14" w:rsidRDefault="00F83B14" w:rsidP="00944D7A">
            <w:pPr>
              <w:adjustRightInd w:val="0"/>
              <w:snapToGrid w:val="0"/>
              <w:jc w:val="center"/>
              <w:rPr>
                <w:sz w:val="22"/>
              </w:rPr>
            </w:pPr>
            <w:r>
              <w:rPr>
                <w:rFonts w:hint="eastAsia"/>
                <w:sz w:val="22"/>
              </w:rPr>
              <w:t>为射线稳定性要求：高压发生器与主机为同一品牌</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否</w:t>
            </w:r>
          </w:p>
        </w:tc>
      </w:tr>
      <w:tr w:rsidR="00F83B14" w:rsidTr="00944D7A">
        <w:trPr>
          <w:jc w:val="center"/>
        </w:trPr>
        <w:tc>
          <w:tcPr>
            <w:tcW w:w="734" w:type="dxa"/>
            <w:shd w:val="clear" w:color="auto" w:fill="auto"/>
            <w:vAlign w:val="center"/>
          </w:tcPr>
          <w:p w:rsidR="00F83B14" w:rsidRDefault="00F83B14" w:rsidP="00944D7A">
            <w:pPr>
              <w:adjustRightInd w:val="0"/>
              <w:snapToGrid w:val="0"/>
              <w:jc w:val="center"/>
              <w:rPr>
                <w:sz w:val="22"/>
              </w:rPr>
            </w:pPr>
            <w:r>
              <w:rPr>
                <w:sz w:val="22"/>
              </w:rPr>
              <w:t>32</w:t>
            </w:r>
          </w:p>
        </w:tc>
        <w:tc>
          <w:tcPr>
            <w:tcW w:w="791" w:type="dxa"/>
            <w:vMerge/>
            <w:shd w:val="clear" w:color="auto" w:fill="auto"/>
            <w:vAlign w:val="center"/>
          </w:tcPr>
          <w:p w:rsidR="00F83B14" w:rsidRDefault="00F83B14" w:rsidP="00944D7A">
            <w:pPr>
              <w:adjustRightInd w:val="0"/>
              <w:snapToGrid w:val="0"/>
              <w:jc w:val="center"/>
              <w:rPr>
                <w:sz w:val="22"/>
              </w:rPr>
            </w:pPr>
          </w:p>
        </w:tc>
        <w:tc>
          <w:tcPr>
            <w:tcW w:w="1425" w:type="dxa"/>
            <w:vMerge/>
            <w:shd w:val="clear" w:color="auto" w:fill="auto"/>
            <w:vAlign w:val="center"/>
          </w:tcPr>
          <w:p w:rsidR="00F83B14" w:rsidRDefault="00F83B14" w:rsidP="00944D7A">
            <w:pPr>
              <w:adjustRightInd w:val="0"/>
              <w:snapToGrid w:val="0"/>
              <w:jc w:val="center"/>
              <w:rPr>
                <w:sz w:val="22"/>
              </w:rPr>
            </w:pPr>
          </w:p>
        </w:tc>
        <w:tc>
          <w:tcPr>
            <w:tcW w:w="4042" w:type="dxa"/>
            <w:shd w:val="clear" w:color="auto" w:fill="auto"/>
            <w:noWrap/>
            <w:vAlign w:val="center"/>
          </w:tcPr>
          <w:p w:rsidR="00F83B14" w:rsidRDefault="00F83B14" w:rsidP="00944D7A">
            <w:pPr>
              <w:adjustRightInd w:val="0"/>
              <w:snapToGrid w:val="0"/>
              <w:jc w:val="center"/>
              <w:rPr>
                <w:sz w:val="22"/>
              </w:rPr>
            </w:pPr>
            <w:r>
              <w:rPr>
                <w:rFonts w:hint="eastAsia"/>
                <w:sz w:val="22"/>
              </w:rPr>
              <w:t>设备搭载微焦点技术，实现</w:t>
            </w:r>
            <w:r>
              <w:rPr>
                <w:rFonts w:hint="eastAsia"/>
                <w:sz w:val="22"/>
              </w:rPr>
              <w:t>0.6mm</w:t>
            </w:r>
            <w:r>
              <w:rPr>
                <w:rFonts w:hint="eastAsia"/>
                <w:sz w:val="22"/>
              </w:rPr>
              <w:t>×</w:t>
            </w:r>
            <w:r>
              <w:rPr>
                <w:rFonts w:hint="eastAsia"/>
                <w:sz w:val="22"/>
              </w:rPr>
              <w:t>0.7mm</w:t>
            </w:r>
            <w:r>
              <w:rPr>
                <w:rFonts w:hint="eastAsia"/>
                <w:sz w:val="22"/>
              </w:rPr>
              <w:t>超高分辨率成像</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否</w:t>
            </w:r>
          </w:p>
        </w:tc>
      </w:tr>
      <w:tr w:rsidR="00F83B14" w:rsidTr="00944D7A">
        <w:trPr>
          <w:jc w:val="center"/>
        </w:trPr>
        <w:tc>
          <w:tcPr>
            <w:tcW w:w="734" w:type="dxa"/>
            <w:shd w:val="clear" w:color="auto" w:fill="auto"/>
            <w:vAlign w:val="center"/>
          </w:tcPr>
          <w:p w:rsidR="00F83B14" w:rsidRDefault="00F83B14" w:rsidP="00944D7A">
            <w:pPr>
              <w:adjustRightInd w:val="0"/>
              <w:snapToGrid w:val="0"/>
              <w:jc w:val="center"/>
              <w:rPr>
                <w:sz w:val="22"/>
              </w:rPr>
            </w:pPr>
            <w:r>
              <w:rPr>
                <w:sz w:val="22"/>
              </w:rPr>
              <w:lastRenderedPageBreak/>
              <w:t>33</w:t>
            </w:r>
          </w:p>
        </w:tc>
        <w:tc>
          <w:tcPr>
            <w:tcW w:w="791" w:type="dxa"/>
            <w:vMerge/>
            <w:shd w:val="clear" w:color="auto" w:fill="auto"/>
            <w:vAlign w:val="center"/>
          </w:tcPr>
          <w:p w:rsidR="00F83B14" w:rsidRDefault="00F83B14" w:rsidP="00944D7A">
            <w:pPr>
              <w:adjustRightInd w:val="0"/>
              <w:snapToGrid w:val="0"/>
              <w:jc w:val="center"/>
              <w:rPr>
                <w:sz w:val="22"/>
              </w:rPr>
            </w:pPr>
          </w:p>
        </w:tc>
        <w:tc>
          <w:tcPr>
            <w:tcW w:w="1425" w:type="dxa"/>
            <w:vMerge/>
            <w:shd w:val="clear" w:color="auto" w:fill="auto"/>
            <w:vAlign w:val="center"/>
          </w:tcPr>
          <w:p w:rsidR="00F83B14" w:rsidRDefault="00F83B14" w:rsidP="00944D7A">
            <w:pPr>
              <w:adjustRightInd w:val="0"/>
              <w:snapToGrid w:val="0"/>
              <w:jc w:val="center"/>
              <w:rPr>
                <w:sz w:val="22"/>
              </w:rPr>
            </w:pPr>
          </w:p>
        </w:tc>
        <w:tc>
          <w:tcPr>
            <w:tcW w:w="4042" w:type="dxa"/>
            <w:shd w:val="clear" w:color="auto" w:fill="auto"/>
            <w:noWrap/>
            <w:vAlign w:val="center"/>
          </w:tcPr>
          <w:p w:rsidR="00F83B14" w:rsidRDefault="00F83B14" w:rsidP="00944D7A">
            <w:pPr>
              <w:adjustRightInd w:val="0"/>
              <w:snapToGrid w:val="0"/>
              <w:jc w:val="center"/>
              <w:rPr>
                <w:sz w:val="22"/>
              </w:rPr>
            </w:pPr>
            <w:r>
              <w:rPr>
                <w:rFonts w:hint="eastAsia"/>
                <w:sz w:val="22"/>
              </w:rPr>
              <w:t>床水平移动范围≥</w:t>
            </w:r>
            <w:r>
              <w:rPr>
                <w:rFonts w:hint="eastAsia"/>
                <w:sz w:val="22"/>
              </w:rPr>
              <w:t>1745mm</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否</w:t>
            </w:r>
          </w:p>
        </w:tc>
      </w:tr>
      <w:tr w:rsidR="00F83B14" w:rsidTr="00944D7A">
        <w:trPr>
          <w:jc w:val="center"/>
        </w:trPr>
        <w:tc>
          <w:tcPr>
            <w:tcW w:w="734" w:type="dxa"/>
            <w:shd w:val="clear" w:color="auto" w:fill="auto"/>
            <w:vAlign w:val="center"/>
          </w:tcPr>
          <w:p w:rsidR="00F83B14" w:rsidRDefault="00F83B14" w:rsidP="00944D7A">
            <w:pPr>
              <w:adjustRightInd w:val="0"/>
              <w:snapToGrid w:val="0"/>
              <w:jc w:val="center"/>
              <w:rPr>
                <w:sz w:val="22"/>
              </w:rPr>
            </w:pPr>
            <w:r>
              <w:rPr>
                <w:sz w:val="22"/>
              </w:rPr>
              <w:t>34</w:t>
            </w:r>
          </w:p>
        </w:tc>
        <w:tc>
          <w:tcPr>
            <w:tcW w:w="791" w:type="dxa"/>
            <w:vMerge/>
            <w:shd w:val="clear" w:color="auto" w:fill="auto"/>
            <w:vAlign w:val="center"/>
          </w:tcPr>
          <w:p w:rsidR="00F83B14" w:rsidRDefault="00F83B14" w:rsidP="00944D7A">
            <w:pPr>
              <w:adjustRightInd w:val="0"/>
              <w:snapToGrid w:val="0"/>
              <w:jc w:val="center"/>
              <w:rPr>
                <w:sz w:val="22"/>
              </w:rPr>
            </w:pPr>
          </w:p>
        </w:tc>
        <w:tc>
          <w:tcPr>
            <w:tcW w:w="1425" w:type="dxa"/>
            <w:vMerge/>
            <w:shd w:val="clear" w:color="auto" w:fill="auto"/>
            <w:vAlign w:val="center"/>
          </w:tcPr>
          <w:p w:rsidR="00F83B14" w:rsidRDefault="00F83B14" w:rsidP="00944D7A">
            <w:pPr>
              <w:adjustRightInd w:val="0"/>
              <w:snapToGrid w:val="0"/>
              <w:jc w:val="center"/>
              <w:rPr>
                <w:sz w:val="22"/>
              </w:rPr>
            </w:pPr>
          </w:p>
        </w:tc>
        <w:tc>
          <w:tcPr>
            <w:tcW w:w="4042" w:type="dxa"/>
            <w:shd w:val="clear" w:color="auto" w:fill="auto"/>
            <w:noWrap/>
            <w:vAlign w:val="center"/>
          </w:tcPr>
          <w:p w:rsidR="00F83B14" w:rsidRDefault="00F83B14" w:rsidP="00944D7A">
            <w:pPr>
              <w:adjustRightInd w:val="0"/>
              <w:snapToGrid w:val="0"/>
              <w:jc w:val="center"/>
              <w:rPr>
                <w:sz w:val="22"/>
              </w:rPr>
            </w:pPr>
            <w:r>
              <w:rPr>
                <w:rFonts w:hint="eastAsia"/>
                <w:sz w:val="22"/>
              </w:rPr>
              <w:t>床水平移动速度≥</w:t>
            </w:r>
            <w:r>
              <w:rPr>
                <w:rFonts w:hint="eastAsia"/>
                <w:sz w:val="22"/>
              </w:rPr>
              <w:t>175mm/s</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否</w:t>
            </w:r>
          </w:p>
        </w:tc>
      </w:tr>
      <w:tr w:rsidR="00F83B14" w:rsidTr="00944D7A">
        <w:trPr>
          <w:jc w:val="center"/>
        </w:trPr>
        <w:tc>
          <w:tcPr>
            <w:tcW w:w="734" w:type="dxa"/>
            <w:shd w:val="clear" w:color="auto" w:fill="auto"/>
            <w:vAlign w:val="center"/>
          </w:tcPr>
          <w:p w:rsidR="00F83B14" w:rsidRDefault="00F83B14" w:rsidP="00944D7A">
            <w:pPr>
              <w:adjustRightInd w:val="0"/>
              <w:snapToGrid w:val="0"/>
              <w:jc w:val="center"/>
              <w:rPr>
                <w:sz w:val="22"/>
              </w:rPr>
            </w:pPr>
            <w:r>
              <w:rPr>
                <w:sz w:val="22"/>
              </w:rPr>
              <w:t>35</w:t>
            </w:r>
          </w:p>
        </w:tc>
        <w:tc>
          <w:tcPr>
            <w:tcW w:w="791" w:type="dxa"/>
            <w:vMerge/>
            <w:shd w:val="clear" w:color="auto" w:fill="auto"/>
            <w:vAlign w:val="center"/>
          </w:tcPr>
          <w:p w:rsidR="00F83B14" w:rsidRDefault="00F83B14" w:rsidP="00944D7A">
            <w:pPr>
              <w:adjustRightInd w:val="0"/>
              <w:snapToGrid w:val="0"/>
              <w:jc w:val="center"/>
              <w:rPr>
                <w:sz w:val="22"/>
              </w:rPr>
            </w:pPr>
          </w:p>
        </w:tc>
        <w:tc>
          <w:tcPr>
            <w:tcW w:w="1425" w:type="dxa"/>
            <w:vMerge/>
            <w:shd w:val="clear" w:color="auto" w:fill="auto"/>
            <w:vAlign w:val="center"/>
          </w:tcPr>
          <w:p w:rsidR="00F83B14" w:rsidRDefault="00F83B14" w:rsidP="00944D7A">
            <w:pPr>
              <w:adjustRightInd w:val="0"/>
              <w:snapToGrid w:val="0"/>
              <w:jc w:val="center"/>
              <w:rPr>
                <w:sz w:val="22"/>
              </w:rPr>
            </w:pPr>
          </w:p>
        </w:tc>
        <w:tc>
          <w:tcPr>
            <w:tcW w:w="4042" w:type="dxa"/>
            <w:shd w:val="clear" w:color="auto" w:fill="auto"/>
            <w:noWrap/>
            <w:vAlign w:val="center"/>
          </w:tcPr>
          <w:p w:rsidR="00F83B14" w:rsidRDefault="00F83B14" w:rsidP="00944D7A">
            <w:pPr>
              <w:adjustRightInd w:val="0"/>
              <w:snapToGrid w:val="0"/>
              <w:jc w:val="center"/>
              <w:rPr>
                <w:sz w:val="22"/>
              </w:rPr>
            </w:pPr>
            <w:r>
              <w:rPr>
                <w:rFonts w:hint="eastAsia"/>
                <w:sz w:val="22"/>
              </w:rPr>
              <w:t>床面可降至离地面最低距离≤</w:t>
            </w:r>
            <w:r>
              <w:rPr>
                <w:rFonts w:hint="eastAsia"/>
                <w:sz w:val="22"/>
              </w:rPr>
              <w:t>430mm</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否</w:t>
            </w:r>
          </w:p>
        </w:tc>
      </w:tr>
      <w:tr w:rsidR="00F83B14" w:rsidTr="00944D7A">
        <w:trPr>
          <w:jc w:val="center"/>
        </w:trPr>
        <w:tc>
          <w:tcPr>
            <w:tcW w:w="734" w:type="dxa"/>
            <w:shd w:val="clear" w:color="auto" w:fill="auto"/>
            <w:vAlign w:val="center"/>
          </w:tcPr>
          <w:p w:rsidR="00F83B14" w:rsidRDefault="00F83B14" w:rsidP="00944D7A">
            <w:pPr>
              <w:adjustRightInd w:val="0"/>
              <w:snapToGrid w:val="0"/>
              <w:jc w:val="center"/>
              <w:rPr>
                <w:sz w:val="22"/>
              </w:rPr>
            </w:pPr>
            <w:r>
              <w:rPr>
                <w:sz w:val="22"/>
              </w:rPr>
              <w:t>36</w:t>
            </w:r>
          </w:p>
        </w:tc>
        <w:tc>
          <w:tcPr>
            <w:tcW w:w="791" w:type="dxa"/>
            <w:vMerge/>
            <w:shd w:val="clear" w:color="auto" w:fill="auto"/>
            <w:vAlign w:val="center"/>
          </w:tcPr>
          <w:p w:rsidR="00F83B14" w:rsidRDefault="00F83B14" w:rsidP="00944D7A">
            <w:pPr>
              <w:adjustRightInd w:val="0"/>
              <w:snapToGrid w:val="0"/>
              <w:jc w:val="center"/>
              <w:rPr>
                <w:sz w:val="22"/>
              </w:rPr>
            </w:pPr>
          </w:p>
        </w:tc>
        <w:tc>
          <w:tcPr>
            <w:tcW w:w="1425" w:type="dxa"/>
            <w:vMerge/>
            <w:shd w:val="clear" w:color="auto" w:fill="auto"/>
            <w:vAlign w:val="center"/>
          </w:tcPr>
          <w:p w:rsidR="00F83B14" w:rsidRDefault="00F83B14" w:rsidP="00944D7A">
            <w:pPr>
              <w:adjustRightInd w:val="0"/>
              <w:snapToGrid w:val="0"/>
              <w:jc w:val="center"/>
              <w:rPr>
                <w:sz w:val="22"/>
              </w:rPr>
            </w:pPr>
          </w:p>
        </w:tc>
        <w:tc>
          <w:tcPr>
            <w:tcW w:w="4042" w:type="dxa"/>
            <w:shd w:val="clear" w:color="auto" w:fill="auto"/>
            <w:noWrap/>
            <w:vAlign w:val="center"/>
          </w:tcPr>
          <w:p w:rsidR="00F83B14" w:rsidRDefault="00F83B14" w:rsidP="00944D7A">
            <w:pPr>
              <w:adjustRightInd w:val="0"/>
              <w:snapToGrid w:val="0"/>
              <w:jc w:val="center"/>
              <w:rPr>
                <w:sz w:val="22"/>
              </w:rPr>
            </w:pPr>
            <w:r>
              <w:rPr>
                <w:rFonts w:hint="eastAsia"/>
                <w:sz w:val="22"/>
              </w:rPr>
              <w:t>床定位精度±</w:t>
            </w:r>
            <w:r>
              <w:rPr>
                <w:rFonts w:hint="eastAsia"/>
                <w:sz w:val="22"/>
              </w:rPr>
              <w:t>0.25mm</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否</w:t>
            </w:r>
          </w:p>
        </w:tc>
      </w:tr>
      <w:tr w:rsidR="00F83B14" w:rsidTr="00944D7A">
        <w:trPr>
          <w:jc w:val="center"/>
        </w:trPr>
        <w:tc>
          <w:tcPr>
            <w:tcW w:w="734" w:type="dxa"/>
            <w:shd w:val="clear" w:color="auto" w:fill="auto"/>
            <w:vAlign w:val="center"/>
          </w:tcPr>
          <w:p w:rsidR="00F83B14" w:rsidRDefault="00F83B14" w:rsidP="00944D7A">
            <w:pPr>
              <w:adjustRightInd w:val="0"/>
              <w:snapToGrid w:val="0"/>
              <w:jc w:val="center"/>
              <w:rPr>
                <w:sz w:val="22"/>
              </w:rPr>
            </w:pPr>
            <w:r>
              <w:rPr>
                <w:sz w:val="22"/>
              </w:rPr>
              <w:t>37</w:t>
            </w:r>
          </w:p>
        </w:tc>
        <w:tc>
          <w:tcPr>
            <w:tcW w:w="791" w:type="dxa"/>
            <w:vMerge/>
            <w:shd w:val="clear" w:color="auto" w:fill="auto"/>
            <w:vAlign w:val="center"/>
          </w:tcPr>
          <w:p w:rsidR="00F83B14" w:rsidRDefault="00F83B14" w:rsidP="00944D7A">
            <w:pPr>
              <w:adjustRightInd w:val="0"/>
              <w:snapToGrid w:val="0"/>
              <w:jc w:val="center"/>
              <w:rPr>
                <w:sz w:val="22"/>
              </w:rPr>
            </w:pPr>
          </w:p>
        </w:tc>
        <w:tc>
          <w:tcPr>
            <w:tcW w:w="1425" w:type="dxa"/>
            <w:vMerge/>
            <w:shd w:val="clear" w:color="auto" w:fill="auto"/>
            <w:vAlign w:val="center"/>
          </w:tcPr>
          <w:p w:rsidR="00F83B14" w:rsidRDefault="00F83B14" w:rsidP="00944D7A">
            <w:pPr>
              <w:adjustRightInd w:val="0"/>
              <w:snapToGrid w:val="0"/>
              <w:jc w:val="center"/>
              <w:rPr>
                <w:sz w:val="22"/>
              </w:rPr>
            </w:pPr>
          </w:p>
        </w:tc>
        <w:tc>
          <w:tcPr>
            <w:tcW w:w="4042" w:type="dxa"/>
            <w:shd w:val="clear" w:color="auto" w:fill="auto"/>
            <w:noWrap/>
            <w:vAlign w:val="center"/>
          </w:tcPr>
          <w:p w:rsidR="00F83B14" w:rsidRDefault="00F83B14" w:rsidP="00944D7A">
            <w:pPr>
              <w:adjustRightInd w:val="0"/>
              <w:snapToGrid w:val="0"/>
              <w:jc w:val="center"/>
              <w:rPr>
                <w:sz w:val="22"/>
              </w:rPr>
            </w:pPr>
            <w:r>
              <w:rPr>
                <w:rFonts w:hint="eastAsia"/>
                <w:sz w:val="22"/>
              </w:rPr>
              <w:t>床载重量≥</w:t>
            </w:r>
            <w:r>
              <w:rPr>
                <w:rFonts w:hint="eastAsia"/>
                <w:sz w:val="22"/>
              </w:rPr>
              <w:t>227KG</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否</w:t>
            </w:r>
          </w:p>
        </w:tc>
      </w:tr>
      <w:tr w:rsidR="00F83B14" w:rsidTr="00944D7A">
        <w:trPr>
          <w:jc w:val="center"/>
        </w:trPr>
        <w:tc>
          <w:tcPr>
            <w:tcW w:w="734" w:type="dxa"/>
            <w:shd w:val="clear" w:color="auto" w:fill="auto"/>
            <w:vAlign w:val="center"/>
          </w:tcPr>
          <w:p w:rsidR="00F83B14" w:rsidRDefault="00F83B14" w:rsidP="00944D7A">
            <w:pPr>
              <w:adjustRightInd w:val="0"/>
              <w:snapToGrid w:val="0"/>
              <w:jc w:val="center"/>
              <w:rPr>
                <w:sz w:val="22"/>
              </w:rPr>
            </w:pPr>
            <w:r>
              <w:rPr>
                <w:sz w:val="22"/>
              </w:rPr>
              <w:t>38</w:t>
            </w:r>
          </w:p>
        </w:tc>
        <w:tc>
          <w:tcPr>
            <w:tcW w:w="791" w:type="dxa"/>
            <w:vMerge/>
            <w:shd w:val="clear" w:color="auto" w:fill="auto"/>
            <w:vAlign w:val="center"/>
          </w:tcPr>
          <w:p w:rsidR="00F83B14" w:rsidRDefault="00F83B14" w:rsidP="00944D7A">
            <w:pPr>
              <w:adjustRightInd w:val="0"/>
              <w:snapToGrid w:val="0"/>
              <w:jc w:val="center"/>
              <w:rPr>
                <w:sz w:val="22"/>
              </w:rPr>
            </w:pPr>
          </w:p>
        </w:tc>
        <w:tc>
          <w:tcPr>
            <w:tcW w:w="1425" w:type="dxa"/>
            <w:vMerge/>
            <w:shd w:val="clear" w:color="auto" w:fill="auto"/>
            <w:vAlign w:val="center"/>
          </w:tcPr>
          <w:p w:rsidR="00F83B14" w:rsidRDefault="00F83B14" w:rsidP="00944D7A">
            <w:pPr>
              <w:adjustRightInd w:val="0"/>
              <w:snapToGrid w:val="0"/>
              <w:jc w:val="center"/>
              <w:rPr>
                <w:sz w:val="22"/>
              </w:rPr>
            </w:pPr>
          </w:p>
        </w:tc>
        <w:tc>
          <w:tcPr>
            <w:tcW w:w="4042" w:type="dxa"/>
            <w:shd w:val="clear" w:color="auto" w:fill="auto"/>
            <w:noWrap/>
            <w:vAlign w:val="center"/>
          </w:tcPr>
          <w:p w:rsidR="00F83B14" w:rsidRDefault="00F83B14" w:rsidP="00944D7A">
            <w:pPr>
              <w:adjustRightInd w:val="0"/>
              <w:snapToGrid w:val="0"/>
              <w:jc w:val="center"/>
              <w:rPr>
                <w:sz w:val="22"/>
              </w:rPr>
            </w:pPr>
            <w:r>
              <w:rPr>
                <w:rFonts w:hint="eastAsia"/>
                <w:sz w:val="22"/>
              </w:rPr>
              <w:t>最快扫描速度（</w:t>
            </w:r>
            <w:r>
              <w:rPr>
                <w:rFonts w:hint="eastAsia"/>
                <w:sz w:val="22"/>
              </w:rPr>
              <w:t>360</w:t>
            </w:r>
            <w:r>
              <w:rPr>
                <w:rFonts w:hint="eastAsia"/>
                <w:sz w:val="22"/>
              </w:rPr>
              <w:t>度非等效）≤</w:t>
            </w:r>
            <w:r>
              <w:rPr>
                <w:rFonts w:hint="eastAsia"/>
                <w:sz w:val="22"/>
              </w:rPr>
              <w:t>0.35s</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否</w:t>
            </w:r>
          </w:p>
        </w:tc>
      </w:tr>
      <w:tr w:rsidR="00F83B14" w:rsidTr="00944D7A">
        <w:trPr>
          <w:jc w:val="center"/>
        </w:trPr>
        <w:tc>
          <w:tcPr>
            <w:tcW w:w="734" w:type="dxa"/>
            <w:shd w:val="clear" w:color="auto" w:fill="auto"/>
            <w:vAlign w:val="center"/>
          </w:tcPr>
          <w:p w:rsidR="00F83B14" w:rsidRDefault="00F83B14" w:rsidP="00944D7A">
            <w:pPr>
              <w:adjustRightInd w:val="0"/>
              <w:snapToGrid w:val="0"/>
              <w:jc w:val="center"/>
              <w:rPr>
                <w:sz w:val="22"/>
              </w:rPr>
            </w:pPr>
            <w:r>
              <w:rPr>
                <w:sz w:val="22"/>
              </w:rPr>
              <w:t>39</w:t>
            </w:r>
          </w:p>
        </w:tc>
        <w:tc>
          <w:tcPr>
            <w:tcW w:w="791" w:type="dxa"/>
            <w:vMerge/>
            <w:shd w:val="clear" w:color="auto" w:fill="auto"/>
            <w:vAlign w:val="center"/>
          </w:tcPr>
          <w:p w:rsidR="00F83B14" w:rsidRDefault="00F83B14" w:rsidP="00944D7A">
            <w:pPr>
              <w:adjustRightInd w:val="0"/>
              <w:snapToGrid w:val="0"/>
              <w:jc w:val="center"/>
              <w:rPr>
                <w:sz w:val="22"/>
              </w:rPr>
            </w:pPr>
          </w:p>
        </w:tc>
        <w:tc>
          <w:tcPr>
            <w:tcW w:w="1425" w:type="dxa"/>
            <w:vMerge/>
            <w:shd w:val="clear" w:color="auto" w:fill="auto"/>
            <w:vAlign w:val="center"/>
          </w:tcPr>
          <w:p w:rsidR="00F83B14" w:rsidRDefault="00F83B14" w:rsidP="00944D7A">
            <w:pPr>
              <w:adjustRightInd w:val="0"/>
              <w:snapToGrid w:val="0"/>
              <w:jc w:val="center"/>
              <w:rPr>
                <w:sz w:val="22"/>
              </w:rPr>
            </w:pPr>
          </w:p>
        </w:tc>
        <w:tc>
          <w:tcPr>
            <w:tcW w:w="4042" w:type="dxa"/>
            <w:shd w:val="clear" w:color="auto" w:fill="auto"/>
            <w:noWrap/>
            <w:vAlign w:val="center"/>
          </w:tcPr>
          <w:p w:rsidR="00F83B14" w:rsidRDefault="00F83B14" w:rsidP="00944D7A">
            <w:pPr>
              <w:adjustRightInd w:val="0"/>
              <w:snapToGrid w:val="0"/>
              <w:jc w:val="center"/>
              <w:rPr>
                <w:sz w:val="22"/>
              </w:rPr>
            </w:pPr>
            <w:r>
              <w:rPr>
                <w:rFonts w:hint="eastAsia"/>
                <w:sz w:val="22"/>
              </w:rPr>
              <w:t>最小扫描层厚≤</w:t>
            </w:r>
            <w:r>
              <w:rPr>
                <w:rFonts w:hint="eastAsia"/>
                <w:sz w:val="22"/>
              </w:rPr>
              <w:t>0.625mm</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否</w:t>
            </w:r>
          </w:p>
        </w:tc>
      </w:tr>
      <w:tr w:rsidR="00F83B14" w:rsidTr="00944D7A">
        <w:trPr>
          <w:jc w:val="center"/>
        </w:trPr>
        <w:tc>
          <w:tcPr>
            <w:tcW w:w="734" w:type="dxa"/>
            <w:shd w:val="clear" w:color="auto" w:fill="auto"/>
            <w:vAlign w:val="center"/>
          </w:tcPr>
          <w:p w:rsidR="00F83B14" w:rsidRDefault="00F83B14" w:rsidP="00944D7A">
            <w:pPr>
              <w:adjustRightInd w:val="0"/>
              <w:snapToGrid w:val="0"/>
              <w:jc w:val="center"/>
              <w:rPr>
                <w:sz w:val="22"/>
              </w:rPr>
            </w:pPr>
            <w:r>
              <w:rPr>
                <w:sz w:val="22"/>
              </w:rPr>
              <w:t>40</w:t>
            </w:r>
          </w:p>
        </w:tc>
        <w:tc>
          <w:tcPr>
            <w:tcW w:w="791" w:type="dxa"/>
            <w:vMerge/>
            <w:shd w:val="clear" w:color="auto" w:fill="auto"/>
            <w:vAlign w:val="center"/>
          </w:tcPr>
          <w:p w:rsidR="00F83B14" w:rsidRDefault="00F83B14" w:rsidP="00944D7A">
            <w:pPr>
              <w:adjustRightInd w:val="0"/>
              <w:snapToGrid w:val="0"/>
              <w:jc w:val="center"/>
              <w:rPr>
                <w:sz w:val="22"/>
              </w:rPr>
            </w:pPr>
          </w:p>
        </w:tc>
        <w:tc>
          <w:tcPr>
            <w:tcW w:w="1425" w:type="dxa"/>
            <w:vMerge/>
            <w:shd w:val="clear" w:color="auto" w:fill="auto"/>
            <w:vAlign w:val="center"/>
          </w:tcPr>
          <w:p w:rsidR="00F83B14" w:rsidRDefault="00F83B14" w:rsidP="00944D7A">
            <w:pPr>
              <w:adjustRightInd w:val="0"/>
              <w:snapToGrid w:val="0"/>
              <w:jc w:val="center"/>
              <w:rPr>
                <w:sz w:val="22"/>
              </w:rPr>
            </w:pPr>
          </w:p>
        </w:tc>
        <w:tc>
          <w:tcPr>
            <w:tcW w:w="4042" w:type="dxa"/>
            <w:shd w:val="clear" w:color="auto" w:fill="auto"/>
            <w:noWrap/>
            <w:vAlign w:val="center"/>
          </w:tcPr>
          <w:p w:rsidR="00F83B14" w:rsidRDefault="00F83B14" w:rsidP="00944D7A">
            <w:pPr>
              <w:adjustRightInd w:val="0"/>
              <w:snapToGrid w:val="0"/>
              <w:jc w:val="center"/>
              <w:rPr>
                <w:sz w:val="22"/>
              </w:rPr>
            </w:pPr>
            <w:r>
              <w:rPr>
                <w:rFonts w:hint="eastAsia"/>
                <w:sz w:val="22"/>
              </w:rPr>
              <w:t>定位像长度≥</w:t>
            </w:r>
            <w:r>
              <w:rPr>
                <w:rFonts w:hint="eastAsia"/>
                <w:sz w:val="22"/>
              </w:rPr>
              <w:t>160cm</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否</w:t>
            </w:r>
          </w:p>
        </w:tc>
      </w:tr>
      <w:tr w:rsidR="00F83B14" w:rsidTr="00944D7A">
        <w:trPr>
          <w:jc w:val="center"/>
        </w:trPr>
        <w:tc>
          <w:tcPr>
            <w:tcW w:w="734" w:type="dxa"/>
            <w:shd w:val="clear" w:color="auto" w:fill="auto"/>
            <w:vAlign w:val="center"/>
          </w:tcPr>
          <w:p w:rsidR="00F83B14" w:rsidRDefault="00F83B14" w:rsidP="00944D7A">
            <w:pPr>
              <w:adjustRightInd w:val="0"/>
              <w:snapToGrid w:val="0"/>
              <w:jc w:val="center"/>
              <w:rPr>
                <w:sz w:val="22"/>
              </w:rPr>
            </w:pPr>
            <w:r>
              <w:rPr>
                <w:sz w:val="22"/>
              </w:rPr>
              <w:t>41</w:t>
            </w:r>
          </w:p>
        </w:tc>
        <w:tc>
          <w:tcPr>
            <w:tcW w:w="791" w:type="dxa"/>
            <w:vMerge/>
            <w:shd w:val="clear" w:color="auto" w:fill="auto"/>
            <w:vAlign w:val="center"/>
          </w:tcPr>
          <w:p w:rsidR="00F83B14" w:rsidRDefault="00F83B14" w:rsidP="00944D7A">
            <w:pPr>
              <w:adjustRightInd w:val="0"/>
              <w:snapToGrid w:val="0"/>
              <w:jc w:val="center"/>
              <w:rPr>
                <w:sz w:val="22"/>
              </w:rPr>
            </w:pPr>
          </w:p>
        </w:tc>
        <w:tc>
          <w:tcPr>
            <w:tcW w:w="1425" w:type="dxa"/>
            <w:vMerge/>
            <w:shd w:val="clear" w:color="auto" w:fill="auto"/>
            <w:vAlign w:val="center"/>
          </w:tcPr>
          <w:p w:rsidR="00F83B14" w:rsidRDefault="00F83B14" w:rsidP="00944D7A">
            <w:pPr>
              <w:adjustRightInd w:val="0"/>
              <w:snapToGrid w:val="0"/>
              <w:jc w:val="center"/>
              <w:rPr>
                <w:sz w:val="22"/>
              </w:rPr>
            </w:pPr>
          </w:p>
        </w:tc>
        <w:tc>
          <w:tcPr>
            <w:tcW w:w="4042" w:type="dxa"/>
            <w:shd w:val="clear" w:color="auto" w:fill="auto"/>
            <w:noWrap/>
            <w:vAlign w:val="center"/>
          </w:tcPr>
          <w:p w:rsidR="00F83B14" w:rsidRDefault="00F83B14" w:rsidP="00944D7A">
            <w:pPr>
              <w:adjustRightInd w:val="0"/>
              <w:snapToGrid w:val="0"/>
              <w:jc w:val="center"/>
              <w:rPr>
                <w:sz w:val="22"/>
              </w:rPr>
            </w:pPr>
            <w:r>
              <w:rPr>
                <w:rFonts w:hint="eastAsia"/>
                <w:sz w:val="22"/>
              </w:rPr>
              <w:t>定位像方向：后前，前后，左右侧位，任意角度</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否</w:t>
            </w:r>
          </w:p>
        </w:tc>
      </w:tr>
      <w:tr w:rsidR="00F83B14" w:rsidTr="00944D7A">
        <w:trPr>
          <w:jc w:val="center"/>
        </w:trPr>
        <w:tc>
          <w:tcPr>
            <w:tcW w:w="734" w:type="dxa"/>
            <w:shd w:val="clear" w:color="auto" w:fill="auto"/>
            <w:vAlign w:val="center"/>
          </w:tcPr>
          <w:p w:rsidR="00F83B14" w:rsidRDefault="00F83B14" w:rsidP="00944D7A">
            <w:pPr>
              <w:adjustRightInd w:val="0"/>
              <w:snapToGrid w:val="0"/>
              <w:jc w:val="center"/>
              <w:rPr>
                <w:sz w:val="22"/>
              </w:rPr>
            </w:pPr>
            <w:r>
              <w:rPr>
                <w:sz w:val="22"/>
              </w:rPr>
              <w:t>42</w:t>
            </w:r>
          </w:p>
        </w:tc>
        <w:tc>
          <w:tcPr>
            <w:tcW w:w="791" w:type="dxa"/>
            <w:vMerge/>
            <w:shd w:val="clear" w:color="auto" w:fill="auto"/>
            <w:vAlign w:val="center"/>
          </w:tcPr>
          <w:p w:rsidR="00F83B14" w:rsidRDefault="00F83B14" w:rsidP="00944D7A">
            <w:pPr>
              <w:adjustRightInd w:val="0"/>
              <w:snapToGrid w:val="0"/>
              <w:jc w:val="center"/>
              <w:rPr>
                <w:sz w:val="22"/>
              </w:rPr>
            </w:pPr>
          </w:p>
        </w:tc>
        <w:tc>
          <w:tcPr>
            <w:tcW w:w="1425" w:type="dxa"/>
            <w:vMerge/>
            <w:shd w:val="clear" w:color="auto" w:fill="auto"/>
            <w:vAlign w:val="center"/>
          </w:tcPr>
          <w:p w:rsidR="00F83B14" w:rsidRDefault="00F83B14" w:rsidP="00944D7A">
            <w:pPr>
              <w:adjustRightInd w:val="0"/>
              <w:snapToGrid w:val="0"/>
              <w:jc w:val="center"/>
              <w:rPr>
                <w:sz w:val="22"/>
              </w:rPr>
            </w:pPr>
          </w:p>
        </w:tc>
        <w:tc>
          <w:tcPr>
            <w:tcW w:w="4042" w:type="dxa"/>
            <w:shd w:val="clear" w:color="auto" w:fill="auto"/>
            <w:noWrap/>
            <w:vAlign w:val="center"/>
          </w:tcPr>
          <w:p w:rsidR="00F83B14" w:rsidRDefault="00F83B14" w:rsidP="00944D7A">
            <w:pPr>
              <w:adjustRightInd w:val="0"/>
              <w:snapToGrid w:val="0"/>
              <w:jc w:val="center"/>
              <w:rPr>
                <w:sz w:val="22"/>
              </w:rPr>
            </w:pPr>
            <w:r>
              <w:rPr>
                <w:rFonts w:hint="eastAsia"/>
                <w:sz w:val="22"/>
              </w:rPr>
              <w:t>图像最快重建速度≥</w:t>
            </w:r>
            <w:r>
              <w:rPr>
                <w:rFonts w:hint="eastAsia"/>
                <w:sz w:val="22"/>
              </w:rPr>
              <w:t>55</w:t>
            </w:r>
            <w:r>
              <w:rPr>
                <w:rFonts w:hint="eastAsia"/>
                <w:sz w:val="22"/>
              </w:rPr>
              <w:t>幅</w:t>
            </w:r>
            <w:r>
              <w:rPr>
                <w:rFonts w:hint="eastAsia"/>
                <w:sz w:val="22"/>
              </w:rPr>
              <w:t>/</w:t>
            </w:r>
            <w:r>
              <w:rPr>
                <w:rFonts w:hint="eastAsia"/>
                <w:sz w:val="22"/>
              </w:rPr>
              <w:t>秒</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否</w:t>
            </w:r>
          </w:p>
        </w:tc>
      </w:tr>
      <w:tr w:rsidR="00F83B14" w:rsidTr="00944D7A">
        <w:trPr>
          <w:jc w:val="center"/>
        </w:trPr>
        <w:tc>
          <w:tcPr>
            <w:tcW w:w="734" w:type="dxa"/>
            <w:shd w:val="clear" w:color="auto" w:fill="auto"/>
            <w:vAlign w:val="center"/>
          </w:tcPr>
          <w:p w:rsidR="00F83B14" w:rsidRDefault="00F83B14" w:rsidP="00944D7A">
            <w:pPr>
              <w:adjustRightInd w:val="0"/>
              <w:snapToGrid w:val="0"/>
              <w:jc w:val="center"/>
              <w:rPr>
                <w:sz w:val="22"/>
              </w:rPr>
            </w:pPr>
            <w:r>
              <w:rPr>
                <w:sz w:val="22"/>
              </w:rPr>
              <w:t>43</w:t>
            </w:r>
          </w:p>
        </w:tc>
        <w:tc>
          <w:tcPr>
            <w:tcW w:w="791" w:type="dxa"/>
            <w:vMerge/>
            <w:shd w:val="clear" w:color="auto" w:fill="auto"/>
            <w:vAlign w:val="center"/>
          </w:tcPr>
          <w:p w:rsidR="00F83B14" w:rsidRDefault="00F83B14" w:rsidP="00944D7A">
            <w:pPr>
              <w:adjustRightInd w:val="0"/>
              <w:snapToGrid w:val="0"/>
              <w:jc w:val="center"/>
              <w:rPr>
                <w:sz w:val="22"/>
              </w:rPr>
            </w:pPr>
          </w:p>
        </w:tc>
        <w:tc>
          <w:tcPr>
            <w:tcW w:w="1425" w:type="dxa"/>
            <w:vMerge/>
            <w:shd w:val="clear" w:color="auto" w:fill="auto"/>
            <w:vAlign w:val="center"/>
          </w:tcPr>
          <w:p w:rsidR="00F83B14" w:rsidRDefault="00F83B14" w:rsidP="00944D7A">
            <w:pPr>
              <w:adjustRightInd w:val="0"/>
              <w:snapToGrid w:val="0"/>
              <w:jc w:val="center"/>
              <w:rPr>
                <w:sz w:val="22"/>
              </w:rPr>
            </w:pPr>
          </w:p>
        </w:tc>
        <w:tc>
          <w:tcPr>
            <w:tcW w:w="4042" w:type="dxa"/>
            <w:shd w:val="clear" w:color="auto" w:fill="auto"/>
            <w:noWrap/>
            <w:vAlign w:val="center"/>
          </w:tcPr>
          <w:p w:rsidR="00F83B14" w:rsidRDefault="00F83B14" w:rsidP="00944D7A">
            <w:pPr>
              <w:adjustRightInd w:val="0"/>
              <w:snapToGrid w:val="0"/>
              <w:jc w:val="center"/>
              <w:rPr>
                <w:sz w:val="22"/>
              </w:rPr>
            </w:pPr>
            <w:r>
              <w:rPr>
                <w:rFonts w:hint="eastAsia"/>
                <w:sz w:val="22"/>
              </w:rPr>
              <w:t>最低可分辨</w:t>
            </w:r>
            <w:r>
              <w:rPr>
                <w:rFonts w:hint="eastAsia"/>
                <w:sz w:val="22"/>
              </w:rPr>
              <w:t>CT</w:t>
            </w:r>
            <w:r>
              <w:rPr>
                <w:rFonts w:hint="eastAsia"/>
                <w:sz w:val="22"/>
              </w:rPr>
              <w:t>值≤</w:t>
            </w:r>
            <w:r>
              <w:rPr>
                <w:rFonts w:hint="eastAsia"/>
                <w:sz w:val="22"/>
              </w:rPr>
              <w:t>-31743Hu</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否</w:t>
            </w:r>
          </w:p>
        </w:tc>
      </w:tr>
      <w:tr w:rsidR="00F83B14" w:rsidTr="00944D7A">
        <w:trPr>
          <w:jc w:val="center"/>
        </w:trPr>
        <w:tc>
          <w:tcPr>
            <w:tcW w:w="734" w:type="dxa"/>
            <w:shd w:val="clear" w:color="auto" w:fill="auto"/>
            <w:vAlign w:val="center"/>
          </w:tcPr>
          <w:p w:rsidR="00F83B14" w:rsidRDefault="00F83B14" w:rsidP="00944D7A">
            <w:pPr>
              <w:adjustRightInd w:val="0"/>
              <w:snapToGrid w:val="0"/>
              <w:jc w:val="center"/>
              <w:rPr>
                <w:sz w:val="22"/>
              </w:rPr>
            </w:pPr>
            <w:r>
              <w:rPr>
                <w:sz w:val="22"/>
              </w:rPr>
              <w:t>44</w:t>
            </w:r>
          </w:p>
        </w:tc>
        <w:tc>
          <w:tcPr>
            <w:tcW w:w="791" w:type="dxa"/>
            <w:vMerge/>
            <w:shd w:val="clear" w:color="auto" w:fill="auto"/>
            <w:vAlign w:val="center"/>
          </w:tcPr>
          <w:p w:rsidR="00F83B14" w:rsidRDefault="00F83B14" w:rsidP="00944D7A">
            <w:pPr>
              <w:adjustRightInd w:val="0"/>
              <w:snapToGrid w:val="0"/>
              <w:jc w:val="center"/>
              <w:rPr>
                <w:sz w:val="22"/>
              </w:rPr>
            </w:pPr>
          </w:p>
        </w:tc>
        <w:tc>
          <w:tcPr>
            <w:tcW w:w="1425" w:type="dxa"/>
            <w:vMerge/>
            <w:shd w:val="clear" w:color="auto" w:fill="auto"/>
            <w:vAlign w:val="center"/>
          </w:tcPr>
          <w:p w:rsidR="00F83B14" w:rsidRDefault="00F83B14" w:rsidP="00944D7A">
            <w:pPr>
              <w:adjustRightInd w:val="0"/>
              <w:snapToGrid w:val="0"/>
              <w:jc w:val="center"/>
              <w:rPr>
                <w:sz w:val="22"/>
              </w:rPr>
            </w:pPr>
          </w:p>
        </w:tc>
        <w:tc>
          <w:tcPr>
            <w:tcW w:w="4042" w:type="dxa"/>
            <w:shd w:val="clear" w:color="auto" w:fill="auto"/>
            <w:noWrap/>
            <w:vAlign w:val="center"/>
          </w:tcPr>
          <w:p w:rsidR="00F83B14" w:rsidRDefault="00F83B14" w:rsidP="00944D7A">
            <w:pPr>
              <w:adjustRightInd w:val="0"/>
              <w:snapToGrid w:val="0"/>
              <w:jc w:val="center"/>
              <w:rPr>
                <w:sz w:val="22"/>
              </w:rPr>
            </w:pPr>
            <w:r>
              <w:rPr>
                <w:rFonts w:hint="eastAsia"/>
                <w:sz w:val="22"/>
              </w:rPr>
              <w:t>最高可分辨</w:t>
            </w:r>
            <w:r>
              <w:rPr>
                <w:rFonts w:hint="eastAsia"/>
                <w:sz w:val="22"/>
              </w:rPr>
              <w:t>CT</w:t>
            </w:r>
            <w:r>
              <w:rPr>
                <w:rFonts w:hint="eastAsia"/>
                <w:sz w:val="22"/>
              </w:rPr>
              <w:t>值≥</w:t>
            </w:r>
            <w:r>
              <w:rPr>
                <w:rFonts w:hint="eastAsia"/>
                <w:sz w:val="22"/>
              </w:rPr>
              <w:t>+31743Hu</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否</w:t>
            </w:r>
          </w:p>
        </w:tc>
      </w:tr>
      <w:tr w:rsidR="00F83B14" w:rsidTr="00944D7A">
        <w:trPr>
          <w:jc w:val="center"/>
        </w:trPr>
        <w:tc>
          <w:tcPr>
            <w:tcW w:w="734" w:type="dxa"/>
            <w:shd w:val="clear" w:color="auto" w:fill="auto"/>
            <w:vAlign w:val="center"/>
          </w:tcPr>
          <w:p w:rsidR="00F83B14" w:rsidRDefault="00F83B14" w:rsidP="00944D7A">
            <w:pPr>
              <w:adjustRightInd w:val="0"/>
              <w:snapToGrid w:val="0"/>
              <w:jc w:val="center"/>
              <w:rPr>
                <w:sz w:val="22"/>
              </w:rPr>
            </w:pPr>
            <w:r>
              <w:rPr>
                <w:sz w:val="22"/>
              </w:rPr>
              <w:t>45</w:t>
            </w:r>
          </w:p>
        </w:tc>
        <w:tc>
          <w:tcPr>
            <w:tcW w:w="791" w:type="dxa"/>
            <w:vMerge/>
            <w:shd w:val="clear" w:color="auto" w:fill="auto"/>
            <w:vAlign w:val="center"/>
          </w:tcPr>
          <w:p w:rsidR="00F83B14" w:rsidRDefault="00F83B14" w:rsidP="00944D7A">
            <w:pPr>
              <w:adjustRightInd w:val="0"/>
              <w:snapToGrid w:val="0"/>
              <w:jc w:val="center"/>
              <w:rPr>
                <w:sz w:val="22"/>
              </w:rPr>
            </w:pPr>
          </w:p>
        </w:tc>
        <w:tc>
          <w:tcPr>
            <w:tcW w:w="1425" w:type="dxa"/>
            <w:vMerge/>
            <w:shd w:val="clear" w:color="auto" w:fill="auto"/>
            <w:vAlign w:val="center"/>
          </w:tcPr>
          <w:p w:rsidR="00F83B14" w:rsidRDefault="00F83B14" w:rsidP="00944D7A">
            <w:pPr>
              <w:adjustRightInd w:val="0"/>
              <w:snapToGrid w:val="0"/>
              <w:jc w:val="center"/>
              <w:rPr>
                <w:sz w:val="22"/>
              </w:rPr>
            </w:pPr>
          </w:p>
        </w:tc>
        <w:tc>
          <w:tcPr>
            <w:tcW w:w="4042" w:type="dxa"/>
            <w:shd w:val="clear" w:color="auto" w:fill="auto"/>
            <w:noWrap/>
            <w:vAlign w:val="center"/>
          </w:tcPr>
          <w:p w:rsidR="00F83B14" w:rsidRDefault="00F83B14" w:rsidP="00944D7A">
            <w:pPr>
              <w:adjustRightInd w:val="0"/>
              <w:snapToGrid w:val="0"/>
              <w:jc w:val="center"/>
              <w:rPr>
                <w:sz w:val="22"/>
              </w:rPr>
            </w:pPr>
            <w:r>
              <w:rPr>
                <w:rFonts w:hint="eastAsia"/>
                <w:sz w:val="22"/>
              </w:rPr>
              <w:t>空间分辨率</w:t>
            </w:r>
            <w:r>
              <w:rPr>
                <w:rFonts w:hint="eastAsia"/>
                <w:sz w:val="22"/>
              </w:rPr>
              <w:t xml:space="preserve"> MTF10%</w:t>
            </w:r>
            <w:r>
              <w:rPr>
                <w:rFonts w:hint="eastAsia"/>
                <w:sz w:val="22"/>
              </w:rPr>
              <w:t>≥</w:t>
            </w:r>
            <w:r>
              <w:rPr>
                <w:rFonts w:hint="eastAsia"/>
                <w:sz w:val="22"/>
              </w:rPr>
              <w:t>16LP/cm</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否</w:t>
            </w:r>
          </w:p>
        </w:tc>
      </w:tr>
      <w:tr w:rsidR="00F83B14" w:rsidTr="00944D7A">
        <w:trPr>
          <w:jc w:val="center"/>
        </w:trPr>
        <w:tc>
          <w:tcPr>
            <w:tcW w:w="734" w:type="dxa"/>
            <w:shd w:val="clear" w:color="auto" w:fill="auto"/>
            <w:vAlign w:val="center"/>
          </w:tcPr>
          <w:p w:rsidR="00F83B14" w:rsidRDefault="00F83B14" w:rsidP="00944D7A">
            <w:pPr>
              <w:adjustRightInd w:val="0"/>
              <w:snapToGrid w:val="0"/>
              <w:jc w:val="center"/>
              <w:rPr>
                <w:sz w:val="22"/>
              </w:rPr>
            </w:pPr>
            <w:r>
              <w:rPr>
                <w:sz w:val="22"/>
              </w:rPr>
              <w:t>46</w:t>
            </w:r>
          </w:p>
        </w:tc>
        <w:tc>
          <w:tcPr>
            <w:tcW w:w="791" w:type="dxa"/>
            <w:vMerge/>
            <w:shd w:val="clear" w:color="auto" w:fill="auto"/>
            <w:vAlign w:val="center"/>
          </w:tcPr>
          <w:p w:rsidR="00F83B14" w:rsidRDefault="00F83B14" w:rsidP="00944D7A">
            <w:pPr>
              <w:adjustRightInd w:val="0"/>
              <w:snapToGrid w:val="0"/>
              <w:jc w:val="center"/>
              <w:rPr>
                <w:sz w:val="22"/>
              </w:rPr>
            </w:pPr>
          </w:p>
        </w:tc>
        <w:tc>
          <w:tcPr>
            <w:tcW w:w="1425" w:type="dxa"/>
            <w:vMerge/>
            <w:shd w:val="clear" w:color="auto" w:fill="auto"/>
            <w:vAlign w:val="center"/>
          </w:tcPr>
          <w:p w:rsidR="00F83B14" w:rsidRDefault="00F83B14" w:rsidP="00944D7A">
            <w:pPr>
              <w:adjustRightInd w:val="0"/>
              <w:snapToGrid w:val="0"/>
              <w:jc w:val="center"/>
              <w:rPr>
                <w:sz w:val="22"/>
              </w:rPr>
            </w:pPr>
          </w:p>
        </w:tc>
        <w:tc>
          <w:tcPr>
            <w:tcW w:w="4042" w:type="dxa"/>
            <w:shd w:val="clear" w:color="auto" w:fill="auto"/>
            <w:noWrap/>
            <w:vAlign w:val="center"/>
          </w:tcPr>
          <w:p w:rsidR="00F83B14" w:rsidRDefault="00F83B14" w:rsidP="00944D7A">
            <w:pPr>
              <w:adjustRightInd w:val="0"/>
              <w:snapToGrid w:val="0"/>
              <w:jc w:val="center"/>
              <w:rPr>
                <w:sz w:val="22"/>
              </w:rPr>
            </w:pPr>
            <w:r>
              <w:rPr>
                <w:rFonts w:hint="eastAsia"/>
                <w:sz w:val="22"/>
              </w:rPr>
              <w:t>可视空间分辨率≤</w:t>
            </w:r>
            <w:r>
              <w:rPr>
                <w:rFonts w:hint="eastAsia"/>
                <w:sz w:val="22"/>
              </w:rPr>
              <w:t>0.28mm</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是</w:t>
            </w:r>
          </w:p>
        </w:tc>
      </w:tr>
      <w:tr w:rsidR="00F83B14" w:rsidTr="00944D7A">
        <w:trPr>
          <w:jc w:val="center"/>
        </w:trPr>
        <w:tc>
          <w:tcPr>
            <w:tcW w:w="734" w:type="dxa"/>
            <w:shd w:val="clear" w:color="auto" w:fill="auto"/>
            <w:vAlign w:val="center"/>
          </w:tcPr>
          <w:p w:rsidR="00F83B14" w:rsidRDefault="00F83B14" w:rsidP="00944D7A">
            <w:pPr>
              <w:adjustRightInd w:val="0"/>
              <w:snapToGrid w:val="0"/>
              <w:jc w:val="center"/>
              <w:rPr>
                <w:sz w:val="22"/>
              </w:rPr>
            </w:pPr>
            <w:r>
              <w:rPr>
                <w:sz w:val="22"/>
              </w:rPr>
              <w:t>47</w:t>
            </w:r>
          </w:p>
        </w:tc>
        <w:tc>
          <w:tcPr>
            <w:tcW w:w="791" w:type="dxa"/>
            <w:vMerge/>
            <w:shd w:val="clear" w:color="auto" w:fill="auto"/>
            <w:vAlign w:val="center"/>
          </w:tcPr>
          <w:p w:rsidR="00F83B14" w:rsidRDefault="00F83B14" w:rsidP="00944D7A">
            <w:pPr>
              <w:adjustRightInd w:val="0"/>
              <w:snapToGrid w:val="0"/>
              <w:jc w:val="center"/>
              <w:rPr>
                <w:sz w:val="22"/>
              </w:rPr>
            </w:pPr>
          </w:p>
        </w:tc>
        <w:tc>
          <w:tcPr>
            <w:tcW w:w="1425" w:type="dxa"/>
            <w:vMerge/>
            <w:shd w:val="clear" w:color="auto" w:fill="auto"/>
            <w:vAlign w:val="center"/>
          </w:tcPr>
          <w:p w:rsidR="00F83B14" w:rsidRDefault="00F83B14" w:rsidP="00944D7A">
            <w:pPr>
              <w:adjustRightInd w:val="0"/>
              <w:snapToGrid w:val="0"/>
              <w:jc w:val="center"/>
              <w:rPr>
                <w:sz w:val="22"/>
              </w:rPr>
            </w:pPr>
          </w:p>
        </w:tc>
        <w:tc>
          <w:tcPr>
            <w:tcW w:w="4042" w:type="dxa"/>
            <w:shd w:val="clear" w:color="auto" w:fill="auto"/>
            <w:noWrap/>
            <w:vAlign w:val="center"/>
          </w:tcPr>
          <w:p w:rsidR="00F83B14" w:rsidRDefault="00F83B14" w:rsidP="00944D7A">
            <w:pPr>
              <w:adjustRightInd w:val="0"/>
              <w:snapToGrid w:val="0"/>
              <w:jc w:val="center"/>
              <w:rPr>
                <w:sz w:val="22"/>
              </w:rPr>
            </w:pPr>
            <w:r>
              <w:rPr>
                <w:rFonts w:hint="eastAsia"/>
                <w:sz w:val="22"/>
              </w:rPr>
              <w:t>密度分辨率：</w:t>
            </w:r>
            <w:r>
              <w:rPr>
                <w:rFonts w:hint="eastAsia"/>
                <w:sz w:val="22"/>
              </w:rPr>
              <w:t>5mm</w:t>
            </w:r>
            <w:r>
              <w:rPr>
                <w:rFonts w:hint="eastAsia"/>
                <w:sz w:val="22"/>
              </w:rPr>
              <w:t>直径圆，密度差</w:t>
            </w:r>
            <w:r>
              <w:rPr>
                <w:rFonts w:hint="eastAsia"/>
                <w:sz w:val="22"/>
              </w:rPr>
              <w:t>0.3%</w:t>
            </w:r>
            <w:r>
              <w:rPr>
                <w:rFonts w:hint="eastAsia"/>
                <w:sz w:val="22"/>
              </w:rPr>
              <w:t>时的剂量≤</w:t>
            </w:r>
            <w:r>
              <w:rPr>
                <w:rFonts w:hint="eastAsia"/>
                <w:sz w:val="22"/>
              </w:rPr>
              <w:t>5.69mGy</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否</w:t>
            </w:r>
          </w:p>
        </w:tc>
      </w:tr>
      <w:tr w:rsidR="00F83B14" w:rsidTr="00944D7A">
        <w:trPr>
          <w:jc w:val="center"/>
        </w:trPr>
        <w:tc>
          <w:tcPr>
            <w:tcW w:w="734" w:type="dxa"/>
            <w:shd w:val="clear" w:color="auto" w:fill="auto"/>
            <w:vAlign w:val="center"/>
          </w:tcPr>
          <w:p w:rsidR="00F83B14" w:rsidRDefault="00F83B14" w:rsidP="00944D7A">
            <w:pPr>
              <w:adjustRightInd w:val="0"/>
              <w:snapToGrid w:val="0"/>
              <w:jc w:val="center"/>
              <w:rPr>
                <w:sz w:val="22"/>
              </w:rPr>
            </w:pPr>
            <w:r>
              <w:rPr>
                <w:sz w:val="22"/>
              </w:rPr>
              <w:t>48</w:t>
            </w:r>
          </w:p>
        </w:tc>
        <w:tc>
          <w:tcPr>
            <w:tcW w:w="791" w:type="dxa"/>
            <w:vMerge/>
            <w:shd w:val="clear" w:color="auto" w:fill="auto"/>
            <w:vAlign w:val="center"/>
          </w:tcPr>
          <w:p w:rsidR="00F83B14" w:rsidRDefault="00F83B14" w:rsidP="00944D7A">
            <w:pPr>
              <w:adjustRightInd w:val="0"/>
              <w:snapToGrid w:val="0"/>
              <w:jc w:val="center"/>
              <w:rPr>
                <w:sz w:val="22"/>
              </w:rPr>
            </w:pPr>
          </w:p>
        </w:tc>
        <w:tc>
          <w:tcPr>
            <w:tcW w:w="1425" w:type="dxa"/>
            <w:vMerge/>
            <w:shd w:val="clear" w:color="auto" w:fill="auto"/>
            <w:vAlign w:val="center"/>
          </w:tcPr>
          <w:p w:rsidR="00F83B14" w:rsidRDefault="00F83B14" w:rsidP="00944D7A">
            <w:pPr>
              <w:adjustRightInd w:val="0"/>
              <w:snapToGrid w:val="0"/>
              <w:jc w:val="center"/>
              <w:rPr>
                <w:sz w:val="22"/>
              </w:rPr>
            </w:pPr>
          </w:p>
        </w:tc>
        <w:tc>
          <w:tcPr>
            <w:tcW w:w="4042" w:type="dxa"/>
            <w:shd w:val="clear" w:color="auto" w:fill="auto"/>
            <w:noWrap/>
            <w:vAlign w:val="center"/>
          </w:tcPr>
          <w:p w:rsidR="00F83B14" w:rsidRDefault="00F83B14" w:rsidP="00944D7A">
            <w:pPr>
              <w:adjustRightInd w:val="0"/>
              <w:snapToGrid w:val="0"/>
              <w:jc w:val="center"/>
              <w:rPr>
                <w:sz w:val="22"/>
              </w:rPr>
            </w:pPr>
            <w:r>
              <w:rPr>
                <w:rFonts w:hint="eastAsia"/>
                <w:sz w:val="22"/>
              </w:rPr>
              <w:t>提供该厂家</w:t>
            </w:r>
            <w:r>
              <w:rPr>
                <w:rFonts w:hint="eastAsia"/>
                <w:sz w:val="22"/>
              </w:rPr>
              <w:t>CT</w:t>
            </w:r>
            <w:r>
              <w:rPr>
                <w:rFonts w:hint="eastAsia"/>
                <w:sz w:val="22"/>
              </w:rPr>
              <w:t>技术所具备的最高端原始数据迭代平台：</w:t>
            </w:r>
            <w:r>
              <w:rPr>
                <w:rFonts w:hint="eastAsia"/>
                <w:sz w:val="22"/>
              </w:rPr>
              <w:t>ASiR</w:t>
            </w:r>
            <w:r>
              <w:rPr>
                <w:rFonts w:hint="eastAsia"/>
                <w:sz w:val="22"/>
              </w:rPr>
              <w:t>或</w:t>
            </w:r>
            <w:r>
              <w:rPr>
                <w:rFonts w:hint="eastAsia"/>
                <w:sz w:val="22"/>
              </w:rPr>
              <w:t>iMR</w:t>
            </w:r>
            <w:r>
              <w:rPr>
                <w:rFonts w:hint="eastAsia"/>
                <w:sz w:val="22"/>
              </w:rPr>
              <w:t>或</w:t>
            </w:r>
            <w:r>
              <w:rPr>
                <w:rFonts w:hint="eastAsia"/>
                <w:sz w:val="22"/>
              </w:rPr>
              <w:t>ADMIRE</w:t>
            </w:r>
            <w:r>
              <w:rPr>
                <w:rFonts w:hint="eastAsia"/>
                <w:sz w:val="22"/>
              </w:rPr>
              <w:t>平台</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否</w:t>
            </w:r>
          </w:p>
        </w:tc>
      </w:tr>
      <w:tr w:rsidR="00F83B14" w:rsidTr="00944D7A">
        <w:trPr>
          <w:jc w:val="center"/>
        </w:trPr>
        <w:tc>
          <w:tcPr>
            <w:tcW w:w="734" w:type="dxa"/>
            <w:shd w:val="clear" w:color="auto" w:fill="auto"/>
            <w:vAlign w:val="center"/>
          </w:tcPr>
          <w:p w:rsidR="00F83B14" w:rsidRDefault="00F83B14" w:rsidP="00944D7A">
            <w:pPr>
              <w:adjustRightInd w:val="0"/>
              <w:snapToGrid w:val="0"/>
              <w:jc w:val="center"/>
              <w:rPr>
                <w:sz w:val="22"/>
              </w:rPr>
            </w:pPr>
            <w:r>
              <w:rPr>
                <w:sz w:val="22"/>
              </w:rPr>
              <w:t>49</w:t>
            </w:r>
          </w:p>
        </w:tc>
        <w:tc>
          <w:tcPr>
            <w:tcW w:w="791" w:type="dxa"/>
            <w:vMerge/>
            <w:shd w:val="clear" w:color="auto" w:fill="auto"/>
            <w:vAlign w:val="center"/>
          </w:tcPr>
          <w:p w:rsidR="00F83B14" w:rsidRDefault="00F83B14" w:rsidP="00944D7A">
            <w:pPr>
              <w:adjustRightInd w:val="0"/>
              <w:snapToGrid w:val="0"/>
              <w:jc w:val="center"/>
              <w:rPr>
                <w:sz w:val="22"/>
              </w:rPr>
            </w:pPr>
          </w:p>
        </w:tc>
        <w:tc>
          <w:tcPr>
            <w:tcW w:w="1425" w:type="dxa"/>
            <w:vMerge/>
            <w:shd w:val="clear" w:color="auto" w:fill="auto"/>
            <w:vAlign w:val="center"/>
          </w:tcPr>
          <w:p w:rsidR="00F83B14" w:rsidRDefault="00F83B14" w:rsidP="00944D7A">
            <w:pPr>
              <w:adjustRightInd w:val="0"/>
              <w:snapToGrid w:val="0"/>
              <w:jc w:val="center"/>
              <w:rPr>
                <w:sz w:val="22"/>
              </w:rPr>
            </w:pPr>
          </w:p>
        </w:tc>
        <w:tc>
          <w:tcPr>
            <w:tcW w:w="4042" w:type="dxa"/>
            <w:shd w:val="clear" w:color="auto" w:fill="auto"/>
            <w:noWrap/>
            <w:vAlign w:val="center"/>
          </w:tcPr>
          <w:p w:rsidR="00F83B14" w:rsidRDefault="00F83B14" w:rsidP="00944D7A">
            <w:pPr>
              <w:adjustRightInd w:val="0"/>
              <w:snapToGrid w:val="0"/>
              <w:jc w:val="center"/>
              <w:rPr>
                <w:sz w:val="22"/>
              </w:rPr>
            </w:pPr>
            <w:r>
              <w:rPr>
                <w:rFonts w:hint="eastAsia"/>
                <w:sz w:val="22"/>
              </w:rPr>
              <w:t>具备</w:t>
            </w:r>
            <w:r>
              <w:rPr>
                <w:rFonts w:hint="eastAsia"/>
                <w:sz w:val="22"/>
              </w:rPr>
              <w:t>MPR</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否</w:t>
            </w:r>
          </w:p>
        </w:tc>
      </w:tr>
      <w:tr w:rsidR="00F83B14" w:rsidTr="00944D7A">
        <w:trPr>
          <w:jc w:val="center"/>
        </w:trPr>
        <w:tc>
          <w:tcPr>
            <w:tcW w:w="734" w:type="dxa"/>
            <w:shd w:val="clear" w:color="auto" w:fill="auto"/>
            <w:vAlign w:val="center"/>
          </w:tcPr>
          <w:p w:rsidR="00F83B14" w:rsidRDefault="00F83B14" w:rsidP="00944D7A">
            <w:pPr>
              <w:adjustRightInd w:val="0"/>
              <w:snapToGrid w:val="0"/>
              <w:jc w:val="center"/>
              <w:rPr>
                <w:sz w:val="22"/>
              </w:rPr>
            </w:pPr>
            <w:r>
              <w:rPr>
                <w:sz w:val="22"/>
              </w:rPr>
              <w:t>50</w:t>
            </w:r>
          </w:p>
        </w:tc>
        <w:tc>
          <w:tcPr>
            <w:tcW w:w="791" w:type="dxa"/>
            <w:vMerge/>
            <w:shd w:val="clear" w:color="auto" w:fill="auto"/>
            <w:vAlign w:val="center"/>
          </w:tcPr>
          <w:p w:rsidR="00F83B14" w:rsidRDefault="00F83B14" w:rsidP="00944D7A">
            <w:pPr>
              <w:adjustRightInd w:val="0"/>
              <w:snapToGrid w:val="0"/>
              <w:jc w:val="center"/>
              <w:rPr>
                <w:sz w:val="22"/>
              </w:rPr>
            </w:pPr>
          </w:p>
        </w:tc>
        <w:tc>
          <w:tcPr>
            <w:tcW w:w="1425" w:type="dxa"/>
            <w:vMerge/>
            <w:shd w:val="clear" w:color="auto" w:fill="auto"/>
            <w:vAlign w:val="center"/>
          </w:tcPr>
          <w:p w:rsidR="00F83B14" w:rsidRDefault="00F83B14" w:rsidP="00944D7A">
            <w:pPr>
              <w:adjustRightInd w:val="0"/>
              <w:snapToGrid w:val="0"/>
              <w:jc w:val="center"/>
              <w:rPr>
                <w:sz w:val="22"/>
              </w:rPr>
            </w:pPr>
          </w:p>
        </w:tc>
        <w:tc>
          <w:tcPr>
            <w:tcW w:w="4042" w:type="dxa"/>
            <w:shd w:val="clear" w:color="auto" w:fill="auto"/>
            <w:noWrap/>
            <w:vAlign w:val="center"/>
          </w:tcPr>
          <w:p w:rsidR="00F83B14" w:rsidRDefault="00F83B14" w:rsidP="00944D7A">
            <w:pPr>
              <w:adjustRightInd w:val="0"/>
              <w:snapToGrid w:val="0"/>
              <w:jc w:val="center"/>
              <w:rPr>
                <w:sz w:val="22"/>
              </w:rPr>
            </w:pPr>
            <w:r>
              <w:rPr>
                <w:rFonts w:hint="eastAsia"/>
                <w:sz w:val="22"/>
              </w:rPr>
              <w:t>具备</w:t>
            </w:r>
            <w:r>
              <w:rPr>
                <w:rFonts w:hint="eastAsia"/>
                <w:sz w:val="22"/>
              </w:rPr>
              <w:t>MPVR</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否</w:t>
            </w:r>
          </w:p>
        </w:tc>
      </w:tr>
      <w:tr w:rsidR="00F83B14" w:rsidTr="00944D7A">
        <w:trPr>
          <w:jc w:val="center"/>
        </w:trPr>
        <w:tc>
          <w:tcPr>
            <w:tcW w:w="734" w:type="dxa"/>
            <w:shd w:val="clear" w:color="auto" w:fill="auto"/>
            <w:vAlign w:val="center"/>
          </w:tcPr>
          <w:p w:rsidR="00F83B14" w:rsidRDefault="00F83B14" w:rsidP="00944D7A">
            <w:pPr>
              <w:adjustRightInd w:val="0"/>
              <w:snapToGrid w:val="0"/>
              <w:jc w:val="center"/>
              <w:rPr>
                <w:sz w:val="22"/>
              </w:rPr>
            </w:pPr>
            <w:r>
              <w:rPr>
                <w:sz w:val="22"/>
              </w:rPr>
              <w:t>51</w:t>
            </w:r>
          </w:p>
        </w:tc>
        <w:tc>
          <w:tcPr>
            <w:tcW w:w="791" w:type="dxa"/>
            <w:vMerge/>
            <w:shd w:val="clear" w:color="auto" w:fill="auto"/>
            <w:vAlign w:val="center"/>
          </w:tcPr>
          <w:p w:rsidR="00F83B14" w:rsidRDefault="00F83B14" w:rsidP="00944D7A">
            <w:pPr>
              <w:adjustRightInd w:val="0"/>
              <w:snapToGrid w:val="0"/>
              <w:jc w:val="center"/>
              <w:rPr>
                <w:sz w:val="22"/>
              </w:rPr>
            </w:pPr>
          </w:p>
        </w:tc>
        <w:tc>
          <w:tcPr>
            <w:tcW w:w="1425" w:type="dxa"/>
            <w:vMerge/>
            <w:shd w:val="clear" w:color="auto" w:fill="auto"/>
            <w:vAlign w:val="center"/>
          </w:tcPr>
          <w:p w:rsidR="00F83B14" w:rsidRDefault="00F83B14" w:rsidP="00944D7A">
            <w:pPr>
              <w:adjustRightInd w:val="0"/>
              <w:snapToGrid w:val="0"/>
              <w:jc w:val="center"/>
              <w:rPr>
                <w:sz w:val="22"/>
              </w:rPr>
            </w:pPr>
          </w:p>
        </w:tc>
        <w:tc>
          <w:tcPr>
            <w:tcW w:w="4042" w:type="dxa"/>
            <w:shd w:val="clear" w:color="auto" w:fill="auto"/>
            <w:noWrap/>
            <w:vAlign w:val="center"/>
          </w:tcPr>
          <w:p w:rsidR="00F83B14" w:rsidRDefault="00F83B14" w:rsidP="00944D7A">
            <w:pPr>
              <w:adjustRightInd w:val="0"/>
              <w:snapToGrid w:val="0"/>
              <w:jc w:val="center"/>
              <w:rPr>
                <w:sz w:val="22"/>
              </w:rPr>
            </w:pPr>
            <w:r>
              <w:rPr>
                <w:rFonts w:hint="eastAsia"/>
                <w:sz w:val="22"/>
              </w:rPr>
              <w:t>具备</w:t>
            </w:r>
            <w:r>
              <w:rPr>
                <w:rFonts w:hint="eastAsia"/>
                <w:sz w:val="22"/>
              </w:rPr>
              <w:t>3D</w:t>
            </w:r>
            <w:r>
              <w:rPr>
                <w:rFonts w:hint="eastAsia"/>
                <w:sz w:val="22"/>
              </w:rPr>
              <w:t>软件包</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否</w:t>
            </w:r>
          </w:p>
        </w:tc>
      </w:tr>
      <w:tr w:rsidR="00F83B14" w:rsidTr="00944D7A">
        <w:trPr>
          <w:jc w:val="center"/>
        </w:trPr>
        <w:tc>
          <w:tcPr>
            <w:tcW w:w="734" w:type="dxa"/>
            <w:shd w:val="clear" w:color="auto" w:fill="auto"/>
            <w:vAlign w:val="center"/>
          </w:tcPr>
          <w:p w:rsidR="00F83B14" w:rsidRDefault="00F83B14" w:rsidP="00944D7A">
            <w:pPr>
              <w:adjustRightInd w:val="0"/>
              <w:snapToGrid w:val="0"/>
              <w:jc w:val="center"/>
              <w:rPr>
                <w:sz w:val="22"/>
              </w:rPr>
            </w:pPr>
            <w:r>
              <w:rPr>
                <w:sz w:val="22"/>
              </w:rPr>
              <w:t>52</w:t>
            </w:r>
          </w:p>
        </w:tc>
        <w:tc>
          <w:tcPr>
            <w:tcW w:w="791" w:type="dxa"/>
            <w:vMerge/>
            <w:shd w:val="clear" w:color="auto" w:fill="auto"/>
            <w:vAlign w:val="center"/>
          </w:tcPr>
          <w:p w:rsidR="00F83B14" w:rsidRDefault="00F83B14" w:rsidP="00944D7A">
            <w:pPr>
              <w:adjustRightInd w:val="0"/>
              <w:snapToGrid w:val="0"/>
              <w:jc w:val="center"/>
              <w:rPr>
                <w:sz w:val="22"/>
              </w:rPr>
            </w:pPr>
          </w:p>
        </w:tc>
        <w:tc>
          <w:tcPr>
            <w:tcW w:w="1425" w:type="dxa"/>
            <w:vMerge/>
            <w:shd w:val="clear" w:color="auto" w:fill="auto"/>
            <w:vAlign w:val="center"/>
          </w:tcPr>
          <w:p w:rsidR="00F83B14" w:rsidRDefault="00F83B14" w:rsidP="00944D7A">
            <w:pPr>
              <w:adjustRightInd w:val="0"/>
              <w:snapToGrid w:val="0"/>
              <w:jc w:val="center"/>
              <w:rPr>
                <w:sz w:val="22"/>
              </w:rPr>
            </w:pPr>
          </w:p>
        </w:tc>
        <w:tc>
          <w:tcPr>
            <w:tcW w:w="4042" w:type="dxa"/>
            <w:shd w:val="clear" w:color="auto" w:fill="auto"/>
            <w:noWrap/>
            <w:vAlign w:val="center"/>
          </w:tcPr>
          <w:p w:rsidR="00F83B14" w:rsidRDefault="00F83B14" w:rsidP="00944D7A">
            <w:pPr>
              <w:adjustRightInd w:val="0"/>
              <w:snapToGrid w:val="0"/>
              <w:jc w:val="center"/>
              <w:rPr>
                <w:sz w:val="22"/>
              </w:rPr>
            </w:pPr>
            <w:r>
              <w:rPr>
                <w:rFonts w:hint="eastAsia"/>
                <w:sz w:val="22"/>
              </w:rPr>
              <w:t>具备最大密度投影</w:t>
            </w:r>
            <w:r>
              <w:rPr>
                <w:rFonts w:hint="eastAsia"/>
                <w:sz w:val="22"/>
              </w:rPr>
              <w:t>MIP</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否</w:t>
            </w:r>
          </w:p>
        </w:tc>
      </w:tr>
      <w:tr w:rsidR="00F83B14" w:rsidTr="00944D7A">
        <w:trPr>
          <w:jc w:val="center"/>
        </w:trPr>
        <w:tc>
          <w:tcPr>
            <w:tcW w:w="734" w:type="dxa"/>
            <w:shd w:val="clear" w:color="auto" w:fill="auto"/>
            <w:vAlign w:val="center"/>
          </w:tcPr>
          <w:p w:rsidR="00F83B14" w:rsidRDefault="00F83B14" w:rsidP="00944D7A">
            <w:pPr>
              <w:adjustRightInd w:val="0"/>
              <w:snapToGrid w:val="0"/>
              <w:jc w:val="center"/>
              <w:rPr>
                <w:sz w:val="22"/>
              </w:rPr>
            </w:pPr>
            <w:r>
              <w:rPr>
                <w:sz w:val="22"/>
              </w:rPr>
              <w:t>53</w:t>
            </w:r>
          </w:p>
        </w:tc>
        <w:tc>
          <w:tcPr>
            <w:tcW w:w="791" w:type="dxa"/>
            <w:vMerge/>
            <w:shd w:val="clear" w:color="auto" w:fill="auto"/>
            <w:vAlign w:val="center"/>
          </w:tcPr>
          <w:p w:rsidR="00F83B14" w:rsidRDefault="00F83B14" w:rsidP="00944D7A">
            <w:pPr>
              <w:adjustRightInd w:val="0"/>
              <w:snapToGrid w:val="0"/>
              <w:jc w:val="center"/>
              <w:rPr>
                <w:sz w:val="22"/>
              </w:rPr>
            </w:pPr>
          </w:p>
        </w:tc>
        <w:tc>
          <w:tcPr>
            <w:tcW w:w="1425" w:type="dxa"/>
            <w:vMerge/>
            <w:shd w:val="clear" w:color="auto" w:fill="auto"/>
            <w:vAlign w:val="center"/>
          </w:tcPr>
          <w:p w:rsidR="00F83B14" w:rsidRDefault="00F83B14" w:rsidP="00944D7A">
            <w:pPr>
              <w:adjustRightInd w:val="0"/>
              <w:snapToGrid w:val="0"/>
              <w:jc w:val="center"/>
              <w:rPr>
                <w:sz w:val="22"/>
              </w:rPr>
            </w:pPr>
          </w:p>
        </w:tc>
        <w:tc>
          <w:tcPr>
            <w:tcW w:w="4042" w:type="dxa"/>
            <w:shd w:val="clear" w:color="auto" w:fill="auto"/>
            <w:noWrap/>
            <w:vAlign w:val="center"/>
          </w:tcPr>
          <w:p w:rsidR="00F83B14" w:rsidRDefault="00F83B14" w:rsidP="00944D7A">
            <w:pPr>
              <w:adjustRightInd w:val="0"/>
              <w:snapToGrid w:val="0"/>
              <w:jc w:val="center"/>
              <w:rPr>
                <w:sz w:val="22"/>
              </w:rPr>
            </w:pPr>
            <w:r>
              <w:rPr>
                <w:rFonts w:hint="eastAsia"/>
                <w:sz w:val="22"/>
              </w:rPr>
              <w:t>具备最小密度投影</w:t>
            </w:r>
            <w:r>
              <w:rPr>
                <w:rFonts w:hint="eastAsia"/>
                <w:sz w:val="22"/>
              </w:rPr>
              <w:t>MinIP</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否</w:t>
            </w:r>
          </w:p>
        </w:tc>
      </w:tr>
      <w:tr w:rsidR="00F83B14" w:rsidTr="00944D7A">
        <w:trPr>
          <w:jc w:val="center"/>
        </w:trPr>
        <w:tc>
          <w:tcPr>
            <w:tcW w:w="734" w:type="dxa"/>
            <w:shd w:val="clear" w:color="auto" w:fill="auto"/>
            <w:vAlign w:val="center"/>
          </w:tcPr>
          <w:p w:rsidR="00F83B14" w:rsidRDefault="00F83B14" w:rsidP="00944D7A">
            <w:pPr>
              <w:adjustRightInd w:val="0"/>
              <w:snapToGrid w:val="0"/>
              <w:jc w:val="center"/>
              <w:rPr>
                <w:sz w:val="22"/>
              </w:rPr>
            </w:pPr>
            <w:r>
              <w:rPr>
                <w:sz w:val="22"/>
              </w:rPr>
              <w:t>54</w:t>
            </w:r>
          </w:p>
        </w:tc>
        <w:tc>
          <w:tcPr>
            <w:tcW w:w="791" w:type="dxa"/>
            <w:vMerge/>
            <w:shd w:val="clear" w:color="auto" w:fill="auto"/>
            <w:vAlign w:val="center"/>
          </w:tcPr>
          <w:p w:rsidR="00F83B14" w:rsidRDefault="00F83B14" w:rsidP="00944D7A">
            <w:pPr>
              <w:adjustRightInd w:val="0"/>
              <w:snapToGrid w:val="0"/>
              <w:jc w:val="center"/>
              <w:rPr>
                <w:sz w:val="22"/>
              </w:rPr>
            </w:pPr>
          </w:p>
        </w:tc>
        <w:tc>
          <w:tcPr>
            <w:tcW w:w="1425" w:type="dxa"/>
            <w:vMerge/>
            <w:shd w:val="clear" w:color="auto" w:fill="auto"/>
            <w:vAlign w:val="center"/>
          </w:tcPr>
          <w:p w:rsidR="00F83B14" w:rsidRDefault="00F83B14" w:rsidP="00944D7A">
            <w:pPr>
              <w:adjustRightInd w:val="0"/>
              <w:snapToGrid w:val="0"/>
              <w:jc w:val="center"/>
              <w:rPr>
                <w:sz w:val="22"/>
              </w:rPr>
            </w:pPr>
          </w:p>
        </w:tc>
        <w:tc>
          <w:tcPr>
            <w:tcW w:w="4042" w:type="dxa"/>
            <w:shd w:val="clear" w:color="auto" w:fill="auto"/>
            <w:noWrap/>
            <w:vAlign w:val="center"/>
          </w:tcPr>
          <w:p w:rsidR="00F83B14" w:rsidRDefault="00F83B14" w:rsidP="00944D7A">
            <w:pPr>
              <w:adjustRightInd w:val="0"/>
              <w:snapToGrid w:val="0"/>
              <w:jc w:val="center"/>
              <w:rPr>
                <w:sz w:val="22"/>
              </w:rPr>
            </w:pPr>
            <w:r>
              <w:rPr>
                <w:rFonts w:hint="eastAsia"/>
                <w:sz w:val="22"/>
              </w:rPr>
              <w:t>具备表面三维</w:t>
            </w:r>
            <w:r>
              <w:rPr>
                <w:rFonts w:hint="eastAsia"/>
                <w:sz w:val="22"/>
              </w:rPr>
              <w:t>SSD</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否</w:t>
            </w:r>
          </w:p>
        </w:tc>
      </w:tr>
      <w:tr w:rsidR="00F83B14" w:rsidTr="00944D7A">
        <w:trPr>
          <w:jc w:val="center"/>
        </w:trPr>
        <w:tc>
          <w:tcPr>
            <w:tcW w:w="734" w:type="dxa"/>
            <w:shd w:val="clear" w:color="auto" w:fill="auto"/>
            <w:vAlign w:val="center"/>
          </w:tcPr>
          <w:p w:rsidR="00F83B14" w:rsidRDefault="00F83B14" w:rsidP="00944D7A">
            <w:pPr>
              <w:adjustRightInd w:val="0"/>
              <w:snapToGrid w:val="0"/>
              <w:jc w:val="center"/>
              <w:rPr>
                <w:sz w:val="22"/>
              </w:rPr>
            </w:pPr>
            <w:r>
              <w:rPr>
                <w:sz w:val="22"/>
              </w:rPr>
              <w:t>55</w:t>
            </w:r>
          </w:p>
        </w:tc>
        <w:tc>
          <w:tcPr>
            <w:tcW w:w="791" w:type="dxa"/>
            <w:vMerge/>
            <w:shd w:val="clear" w:color="auto" w:fill="auto"/>
            <w:vAlign w:val="center"/>
          </w:tcPr>
          <w:p w:rsidR="00F83B14" w:rsidRDefault="00F83B14" w:rsidP="00944D7A">
            <w:pPr>
              <w:adjustRightInd w:val="0"/>
              <w:snapToGrid w:val="0"/>
              <w:jc w:val="center"/>
              <w:rPr>
                <w:sz w:val="22"/>
              </w:rPr>
            </w:pPr>
          </w:p>
        </w:tc>
        <w:tc>
          <w:tcPr>
            <w:tcW w:w="1425" w:type="dxa"/>
            <w:vMerge/>
            <w:shd w:val="clear" w:color="auto" w:fill="auto"/>
            <w:vAlign w:val="center"/>
          </w:tcPr>
          <w:p w:rsidR="00F83B14" w:rsidRDefault="00F83B14" w:rsidP="00944D7A">
            <w:pPr>
              <w:adjustRightInd w:val="0"/>
              <w:snapToGrid w:val="0"/>
              <w:jc w:val="center"/>
              <w:rPr>
                <w:sz w:val="22"/>
              </w:rPr>
            </w:pPr>
          </w:p>
        </w:tc>
        <w:tc>
          <w:tcPr>
            <w:tcW w:w="4042" w:type="dxa"/>
            <w:shd w:val="clear" w:color="auto" w:fill="auto"/>
            <w:noWrap/>
            <w:vAlign w:val="center"/>
          </w:tcPr>
          <w:p w:rsidR="00F83B14" w:rsidRDefault="00F83B14" w:rsidP="00944D7A">
            <w:pPr>
              <w:adjustRightInd w:val="0"/>
              <w:snapToGrid w:val="0"/>
              <w:jc w:val="center"/>
              <w:rPr>
                <w:sz w:val="22"/>
              </w:rPr>
            </w:pPr>
            <w:r>
              <w:rPr>
                <w:rFonts w:hint="eastAsia"/>
                <w:sz w:val="22"/>
              </w:rPr>
              <w:t>具备模拟手术刀技术</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否</w:t>
            </w:r>
          </w:p>
        </w:tc>
      </w:tr>
      <w:tr w:rsidR="00F83B14" w:rsidTr="00944D7A">
        <w:trPr>
          <w:jc w:val="center"/>
        </w:trPr>
        <w:tc>
          <w:tcPr>
            <w:tcW w:w="734" w:type="dxa"/>
            <w:shd w:val="clear" w:color="auto" w:fill="auto"/>
            <w:vAlign w:val="center"/>
          </w:tcPr>
          <w:p w:rsidR="00F83B14" w:rsidRDefault="00F83B14" w:rsidP="00944D7A">
            <w:pPr>
              <w:adjustRightInd w:val="0"/>
              <w:snapToGrid w:val="0"/>
              <w:jc w:val="center"/>
              <w:rPr>
                <w:sz w:val="22"/>
              </w:rPr>
            </w:pPr>
            <w:r>
              <w:rPr>
                <w:sz w:val="22"/>
              </w:rPr>
              <w:t>56</w:t>
            </w:r>
          </w:p>
        </w:tc>
        <w:tc>
          <w:tcPr>
            <w:tcW w:w="791" w:type="dxa"/>
            <w:vMerge/>
            <w:shd w:val="clear" w:color="auto" w:fill="auto"/>
            <w:vAlign w:val="center"/>
          </w:tcPr>
          <w:p w:rsidR="00F83B14" w:rsidRDefault="00F83B14" w:rsidP="00944D7A">
            <w:pPr>
              <w:adjustRightInd w:val="0"/>
              <w:snapToGrid w:val="0"/>
              <w:jc w:val="center"/>
              <w:rPr>
                <w:sz w:val="22"/>
              </w:rPr>
            </w:pPr>
          </w:p>
        </w:tc>
        <w:tc>
          <w:tcPr>
            <w:tcW w:w="1425" w:type="dxa"/>
            <w:vMerge/>
            <w:shd w:val="clear" w:color="auto" w:fill="auto"/>
            <w:vAlign w:val="center"/>
          </w:tcPr>
          <w:p w:rsidR="00F83B14" w:rsidRDefault="00F83B14" w:rsidP="00944D7A">
            <w:pPr>
              <w:adjustRightInd w:val="0"/>
              <w:snapToGrid w:val="0"/>
              <w:jc w:val="center"/>
              <w:rPr>
                <w:sz w:val="22"/>
              </w:rPr>
            </w:pPr>
          </w:p>
        </w:tc>
        <w:tc>
          <w:tcPr>
            <w:tcW w:w="4042" w:type="dxa"/>
            <w:shd w:val="clear" w:color="auto" w:fill="auto"/>
            <w:noWrap/>
            <w:vAlign w:val="center"/>
          </w:tcPr>
          <w:p w:rsidR="00F83B14" w:rsidRDefault="00F83B14" w:rsidP="00944D7A">
            <w:pPr>
              <w:adjustRightInd w:val="0"/>
              <w:snapToGrid w:val="0"/>
              <w:jc w:val="center"/>
              <w:rPr>
                <w:sz w:val="22"/>
              </w:rPr>
            </w:pPr>
            <w:r>
              <w:rPr>
                <w:rFonts w:hint="eastAsia"/>
                <w:sz w:val="22"/>
              </w:rPr>
              <w:t>具备透明技术</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否</w:t>
            </w:r>
          </w:p>
        </w:tc>
      </w:tr>
      <w:tr w:rsidR="00F83B14" w:rsidTr="00944D7A">
        <w:trPr>
          <w:jc w:val="center"/>
        </w:trPr>
        <w:tc>
          <w:tcPr>
            <w:tcW w:w="734" w:type="dxa"/>
            <w:shd w:val="clear" w:color="auto" w:fill="auto"/>
            <w:vAlign w:val="center"/>
          </w:tcPr>
          <w:p w:rsidR="00F83B14" w:rsidRDefault="00F83B14" w:rsidP="00944D7A">
            <w:pPr>
              <w:adjustRightInd w:val="0"/>
              <w:snapToGrid w:val="0"/>
              <w:jc w:val="center"/>
              <w:rPr>
                <w:sz w:val="22"/>
              </w:rPr>
            </w:pPr>
            <w:r>
              <w:rPr>
                <w:sz w:val="22"/>
              </w:rPr>
              <w:t>57</w:t>
            </w:r>
          </w:p>
        </w:tc>
        <w:tc>
          <w:tcPr>
            <w:tcW w:w="791" w:type="dxa"/>
            <w:vMerge/>
            <w:shd w:val="clear" w:color="auto" w:fill="auto"/>
            <w:vAlign w:val="center"/>
          </w:tcPr>
          <w:p w:rsidR="00F83B14" w:rsidRDefault="00F83B14" w:rsidP="00944D7A">
            <w:pPr>
              <w:adjustRightInd w:val="0"/>
              <w:snapToGrid w:val="0"/>
              <w:jc w:val="center"/>
              <w:rPr>
                <w:sz w:val="22"/>
              </w:rPr>
            </w:pPr>
          </w:p>
        </w:tc>
        <w:tc>
          <w:tcPr>
            <w:tcW w:w="1425" w:type="dxa"/>
            <w:vMerge/>
            <w:shd w:val="clear" w:color="auto" w:fill="auto"/>
            <w:vAlign w:val="center"/>
          </w:tcPr>
          <w:p w:rsidR="00F83B14" w:rsidRDefault="00F83B14" w:rsidP="00944D7A">
            <w:pPr>
              <w:adjustRightInd w:val="0"/>
              <w:snapToGrid w:val="0"/>
              <w:jc w:val="center"/>
              <w:rPr>
                <w:sz w:val="22"/>
              </w:rPr>
            </w:pPr>
          </w:p>
        </w:tc>
        <w:tc>
          <w:tcPr>
            <w:tcW w:w="4042" w:type="dxa"/>
            <w:shd w:val="clear" w:color="auto" w:fill="auto"/>
            <w:noWrap/>
            <w:vAlign w:val="center"/>
          </w:tcPr>
          <w:p w:rsidR="00F83B14" w:rsidRDefault="00F83B14" w:rsidP="00944D7A">
            <w:pPr>
              <w:adjustRightInd w:val="0"/>
              <w:snapToGrid w:val="0"/>
              <w:jc w:val="center"/>
              <w:rPr>
                <w:sz w:val="22"/>
              </w:rPr>
            </w:pPr>
            <w:r>
              <w:rPr>
                <w:rFonts w:hint="eastAsia"/>
                <w:sz w:val="22"/>
              </w:rPr>
              <w:t>具备三维容积显示</w:t>
            </w:r>
            <w:r>
              <w:rPr>
                <w:rFonts w:hint="eastAsia"/>
                <w:sz w:val="22"/>
              </w:rPr>
              <w:t>VR</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否</w:t>
            </w:r>
          </w:p>
        </w:tc>
      </w:tr>
      <w:tr w:rsidR="00F83B14" w:rsidTr="00944D7A">
        <w:trPr>
          <w:jc w:val="center"/>
        </w:trPr>
        <w:tc>
          <w:tcPr>
            <w:tcW w:w="734" w:type="dxa"/>
            <w:shd w:val="clear" w:color="auto" w:fill="auto"/>
            <w:vAlign w:val="center"/>
          </w:tcPr>
          <w:p w:rsidR="00F83B14" w:rsidRDefault="00F83B14" w:rsidP="00944D7A">
            <w:pPr>
              <w:adjustRightInd w:val="0"/>
              <w:snapToGrid w:val="0"/>
              <w:jc w:val="center"/>
              <w:rPr>
                <w:sz w:val="22"/>
              </w:rPr>
            </w:pPr>
            <w:r>
              <w:rPr>
                <w:sz w:val="22"/>
              </w:rPr>
              <w:t>58</w:t>
            </w:r>
          </w:p>
        </w:tc>
        <w:tc>
          <w:tcPr>
            <w:tcW w:w="791" w:type="dxa"/>
            <w:vMerge/>
            <w:shd w:val="clear" w:color="auto" w:fill="auto"/>
            <w:vAlign w:val="center"/>
          </w:tcPr>
          <w:p w:rsidR="00F83B14" w:rsidRDefault="00F83B14" w:rsidP="00944D7A">
            <w:pPr>
              <w:adjustRightInd w:val="0"/>
              <w:snapToGrid w:val="0"/>
              <w:jc w:val="center"/>
              <w:rPr>
                <w:sz w:val="22"/>
              </w:rPr>
            </w:pPr>
          </w:p>
        </w:tc>
        <w:tc>
          <w:tcPr>
            <w:tcW w:w="1425" w:type="dxa"/>
            <w:vMerge/>
            <w:shd w:val="clear" w:color="auto" w:fill="auto"/>
            <w:vAlign w:val="center"/>
          </w:tcPr>
          <w:p w:rsidR="00F83B14" w:rsidRDefault="00F83B14" w:rsidP="00944D7A">
            <w:pPr>
              <w:adjustRightInd w:val="0"/>
              <w:snapToGrid w:val="0"/>
              <w:jc w:val="center"/>
              <w:rPr>
                <w:sz w:val="22"/>
              </w:rPr>
            </w:pPr>
          </w:p>
        </w:tc>
        <w:tc>
          <w:tcPr>
            <w:tcW w:w="4042" w:type="dxa"/>
            <w:shd w:val="clear" w:color="auto" w:fill="auto"/>
            <w:noWrap/>
            <w:vAlign w:val="center"/>
          </w:tcPr>
          <w:p w:rsidR="00F83B14" w:rsidRDefault="00F83B14" w:rsidP="00944D7A">
            <w:pPr>
              <w:adjustRightInd w:val="0"/>
              <w:snapToGrid w:val="0"/>
              <w:jc w:val="center"/>
              <w:rPr>
                <w:sz w:val="22"/>
              </w:rPr>
            </w:pPr>
            <w:r>
              <w:rPr>
                <w:rFonts w:hint="eastAsia"/>
                <w:sz w:val="22"/>
              </w:rPr>
              <w:t>具备三维血管</w:t>
            </w:r>
            <w:r>
              <w:rPr>
                <w:rFonts w:hint="eastAsia"/>
                <w:sz w:val="22"/>
              </w:rPr>
              <w:t>CTA</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否</w:t>
            </w:r>
          </w:p>
        </w:tc>
      </w:tr>
      <w:tr w:rsidR="00F83B14" w:rsidTr="00944D7A">
        <w:trPr>
          <w:jc w:val="center"/>
        </w:trPr>
        <w:tc>
          <w:tcPr>
            <w:tcW w:w="734" w:type="dxa"/>
            <w:shd w:val="clear" w:color="auto" w:fill="auto"/>
            <w:vAlign w:val="center"/>
          </w:tcPr>
          <w:p w:rsidR="00F83B14" w:rsidRDefault="00F83B14" w:rsidP="00944D7A">
            <w:pPr>
              <w:adjustRightInd w:val="0"/>
              <w:snapToGrid w:val="0"/>
              <w:jc w:val="center"/>
              <w:rPr>
                <w:sz w:val="22"/>
              </w:rPr>
            </w:pPr>
            <w:r>
              <w:rPr>
                <w:sz w:val="22"/>
              </w:rPr>
              <w:lastRenderedPageBreak/>
              <w:t>59</w:t>
            </w:r>
          </w:p>
        </w:tc>
        <w:tc>
          <w:tcPr>
            <w:tcW w:w="791" w:type="dxa"/>
            <w:vMerge/>
            <w:shd w:val="clear" w:color="auto" w:fill="auto"/>
            <w:vAlign w:val="center"/>
          </w:tcPr>
          <w:p w:rsidR="00F83B14" w:rsidRDefault="00F83B14" w:rsidP="00944D7A">
            <w:pPr>
              <w:adjustRightInd w:val="0"/>
              <w:snapToGrid w:val="0"/>
              <w:jc w:val="center"/>
              <w:rPr>
                <w:sz w:val="22"/>
              </w:rPr>
            </w:pPr>
          </w:p>
        </w:tc>
        <w:tc>
          <w:tcPr>
            <w:tcW w:w="1425" w:type="dxa"/>
            <w:vMerge/>
            <w:shd w:val="clear" w:color="auto" w:fill="auto"/>
            <w:vAlign w:val="center"/>
          </w:tcPr>
          <w:p w:rsidR="00F83B14" w:rsidRDefault="00F83B14" w:rsidP="00944D7A">
            <w:pPr>
              <w:adjustRightInd w:val="0"/>
              <w:snapToGrid w:val="0"/>
              <w:jc w:val="center"/>
              <w:rPr>
                <w:sz w:val="22"/>
              </w:rPr>
            </w:pPr>
          </w:p>
        </w:tc>
        <w:tc>
          <w:tcPr>
            <w:tcW w:w="4042" w:type="dxa"/>
            <w:shd w:val="clear" w:color="auto" w:fill="auto"/>
            <w:noWrap/>
            <w:vAlign w:val="center"/>
          </w:tcPr>
          <w:p w:rsidR="00F83B14" w:rsidRDefault="00F83B14" w:rsidP="00944D7A">
            <w:pPr>
              <w:adjustRightInd w:val="0"/>
              <w:snapToGrid w:val="0"/>
              <w:jc w:val="center"/>
              <w:rPr>
                <w:sz w:val="22"/>
              </w:rPr>
            </w:pPr>
            <w:r>
              <w:rPr>
                <w:rFonts w:hint="eastAsia"/>
                <w:sz w:val="22"/>
              </w:rPr>
              <w:t>具备仿真内窥镜功能</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否</w:t>
            </w:r>
          </w:p>
        </w:tc>
      </w:tr>
      <w:tr w:rsidR="00F83B14" w:rsidTr="00944D7A">
        <w:trPr>
          <w:jc w:val="center"/>
        </w:trPr>
        <w:tc>
          <w:tcPr>
            <w:tcW w:w="734" w:type="dxa"/>
            <w:shd w:val="clear" w:color="auto" w:fill="auto"/>
            <w:vAlign w:val="center"/>
          </w:tcPr>
          <w:p w:rsidR="00F83B14" w:rsidRDefault="00F83B14" w:rsidP="00944D7A">
            <w:pPr>
              <w:adjustRightInd w:val="0"/>
              <w:snapToGrid w:val="0"/>
              <w:jc w:val="center"/>
              <w:rPr>
                <w:sz w:val="22"/>
              </w:rPr>
            </w:pPr>
            <w:r>
              <w:rPr>
                <w:sz w:val="22"/>
              </w:rPr>
              <w:t>60</w:t>
            </w:r>
          </w:p>
        </w:tc>
        <w:tc>
          <w:tcPr>
            <w:tcW w:w="791" w:type="dxa"/>
            <w:vMerge/>
            <w:shd w:val="clear" w:color="auto" w:fill="auto"/>
            <w:vAlign w:val="center"/>
          </w:tcPr>
          <w:p w:rsidR="00F83B14" w:rsidRDefault="00F83B14" w:rsidP="00944D7A">
            <w:pPr>
              <w:adjustRightInd w:val="0"/>
              <w:snapToGrid w:val="0"/>
              <w:jc w:val="center"/>
              <w:rPr>
                <w:sz w:val="22"/>
              </w:rPr>
            </w:pPr>
          </w:p>
        </w:tc>
        <w:tc>
          <w:tcPr>
            <w:tcW w:w="1425" w:type="dxa"/>
            <w:vMerge/>
            <w:shd w:val="clear" w:color="auto" w:fill="auto"/>
            <w:vAlign w:val="center"/>
          </w:tcPr>
          <w:p w:rsidR="00F83B14" w:rsidRDefault="00F83B14" w:rsidP="00944D7A">
            <w:pPr>
              <w:adjustRightInd w:val="0"/>
              <w:snapToGrid w:val="0"/>
              <w:jc w:val="center"/>
              <w:rPr>
                <w:sz w:val="22"/>
              </w:rPr>
            </w:pPr>
          </w:p>
        </w:tc>
        <w:tc>
          <w:tcPr>
            <w:tcW w:w="4042" w:type="dxa"/>
            <w:shd w:val="clear" w:color="auto" w:fill="auto"/>
            <w:noWrap/>
            <w:vAlign w:val="center"/>
          </w:tcPr>
          <w:p w:rsidR="00F83B14" w:rsidRDefault="00F83B14" w:rsidP="00944D7A">
            <w:pPr>
              <w:adjustRightInd w:val="0"/>
              <w:snapToGrid w:val="0"/>
              <w:jc w:val="center"/>
              <w:rPr>
                <w:sz w:val="22"/>
              </w:rPr>
            </w:pPr>
            <w:r>
              <w:rPr>
                <w:rFonts w:hint="eastAsia"/>
                <w:sz w:val="22"/>
              </w:rPr>
              <w:t>具备</w:t>
            </w:r>
            <w:r>
              <w:rPr>
                <w:rFonts w:hint="eastAsia"/>
                <w:sz w:val="22"/>
              </w:rPr>
              <w:t>CT</w:t>
            </w:r>
            <w:r>
              <w:rPr>
                <w:rFonts w:hint="eastAsia"/>
                <w:sz w:val="22"/>
              </w:rPr>
              <w:t>电影</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否</w:t>
            </w:r>
          </w:p>
        </w:tc>
      </w:tr>
      <w:tr w:rsidR="00F83B14" w:rsidTr="00944D7A">
        <w:trPr>
          <w:jc w:val="center"/>
        </w:trPr>
        <w:tc>
          <w:tcPr>
            <w:tcW w:w="734" w:type="dxa"/>
            <w:shd w:val="clear" w:color="auto" w:fill="auto"/>
            <w:vAlign w:val="center"/>
          </w:tcPr>
          <w:p w:rsidR="00F83B14" w:rsidRDefault="00F83B14" w:rsidP="00944D7A">
            <w:pPr>
              <w:adjustRightInd w:val="0"/>
              <w:snapToGrid w:val="0"/>
              <w:jc w:val="center"/>
              <w:rPr>
                <w:sz w:val="22"/>
              </w:rPr>
            </w:pPr>
            <w:r>
              <w:rPr>
                <w:sz w:val="22"/>
              </w:rPr>
              <w:t>61</w:t>
            </w:r>
          </w:p>
        </w:tc>
        <w:tc>
          <w:tcPr>
            <w:tcW w:w="791" w:type="dxa"/>
            <w:vMerge/>
            <w:shd w:val="clear" w:color="auto" w:fill="auto"/>
            <w:vAlign w:val="center"/>
          </w:tcPr>
          <w:p w:rsidR="00F83B14" w:rsidRDefault="00F83B14" w:rsidP="00944D7A">
            <w:pPr>
              <w:adjustRightInd w:val="0"/>
              <w:snapToGrid w:val="0"/>
              <w:jc w:val="center"/>
              <w:rPr>
                <w:sz w:val="22"/>
              </w:rPr>
            </w:pPr>
          </w:p>
        </w:tc>
        <w:tc>
          <w:tcPr>
            <w:tcW w:w="1425" w:type="dxa"/>
            <w:vMerge/>
            <w:shd w:val="clear" w:color="auto" w:fill="auto"/>
            <w:vAlign w:val="center"/>
          </w:tcPr>
          <w:p w:rsidR="00F83B14" w:rsidRDefault="00F83B14" w:rsidP="00944D7A">
            <w:pPr>
              <w:adjustRightInd w:val="0"/>
              <w:snapToGrid w:val="0"/>
              <w:jc w:val="center"/>
              <w:rPr>
                <w:sz w:val="22"/>
              </w:rPr>
            </w:pPr>
          </w:p>
        </w:tc>
        <w:tc>
          <w:tcPr>
            <w:tcW w:w="4042" w:type="dxa"/>
            <w:shd w:val="clear" w:color="auto" w:fill="auto"/>
            <w:noWrap/>
            <w:vAlign w:val="center"/>
          </w:tcPr>
          <w:p w:rsidR="00F83B14" w:rsidRDefault="00F83B14" w:rsidP="00944D7A">
            <w:pPr>
              <w:adjustRightInd w:val="0"/>
              <w:snapToGrid w:val="0"/>
              <w:jc w:val="center"/>
              <w:rPr>
                <w:sz w:val="22"/>
              </w:rPr>
            </w:pPr>
            <w:r>
              <w:rPr>
                <w:rFonts w:hint="eastAsia"/>
                <w:sz w:val="22"/>
              </w:rPr>
              <w:t>造影剂智能动态跟踪：一次注射完成</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否</w:t>
            </w:r>
          </w:p>
        </w:tc>
      </w:tr>
      <w:tr w:rsidR="00F83B14" w:rsidTr="00944D7A">
        <w:trPr>
          <w:jc w:val="center"/>
        </w:trPr>
        <w:tc>
          <w:tcPr>
            <w:tcW w:w="734" w:type="dxa"/>
            <w:shd w:val="clear" w:color="auto" w:fill="auto"/>
            <w:vAlign w:val="center"/>
          </w:tcPr>
          <w:p w:rsidR="00F83B14" w:rsidRDefault="00F83B14" w:rsidP="00944D7A">
            <w:pPr>
              <w:adjustRightInd w:val="0"/>
              <w:snapToGrid w:val="0"/>
              <w:jc w:val="center"/>
              <w:rPr>
                <w:sz w:val="22"/>
              </w:rPr>
            </w:pPr>
            <w:r>
              <w:rPr>
                <w:sz w:val="22"/>
              </w:rPr>
              <w:t>62</w:t>
            </w:r>
          </w:p>
        </w:tc>
        <w:tc>
          <w:tcPr>
            <w:tcW w:w="791" w:type="dxa"/>
            <w:vMerge/>
            <w:shd w:val="clear" w:color="auto" w:fill="auto"/>
            <w:vAlign w:val="center"/>
          </w:tcPr>
          <w:p w:rsidR="00F83B14" w:rsidRDefault="00F83B14" w:rsidP="00944D7A">
            <w:pPr>
              <w:adjustRightInd w:val="0"/>
              <w:snapToGrid w:val="0"/>
              <w:jc w:val="center"/>
              <w:rPr>
                <w:sz w:val="22"/>
              </w:rPr>
            </w:pPr>
          </w:p>
        </w:tc>
        <w:tc>
          <w:tcPr>
            <w:tcW w:w="1425" w:type="dxa"/>
            <w:vMerge/>
            <w:shd w:val="clear" w:color="auto" w:fill="auto"/>
            <w:vAlign w:val="center"/>
          </w:tcPr>
          <w:p w:rsidR="00F83B14" w:rsidRDefault="00F83B14" w:rsidP="00944D7A">
            <w:pPr>
              <w:adjustRightInd w:val="0"/>
              <w:snapToGrid w:val="0"/>
              <w:jc w:val="center"/>
              <w:rPr>
                <w:sz w:val="22"/>
              </w:rPr>
            </w:pPr>
          </w:p>
        </w:tc>
        <w:tc>
          <w:tcPr>
            <w:tcW w:w="4042" w:type="dxa"/>
            <w:shd w:val="clear" w:color="auto" w:fill="auto"/>
            <w:noWrap/>
            <w:vAlign w:val="center"/>
          </w:tcPr>
          <w:p w:rsidR="00F83B14" w:rsidRDefault="00F83B14" w:rsidP="00944D7A">
            <w:pPr>
              <w:adjustRightInd w:val="0"/>
              <w:snapToGrid w:val="0"/>
              <w:jc w:val="center"/>
              <w:rPr>
                <w:sz w:val="22"/>
              </w:rPr>
            </w:pPr>
            <w:r>
              <w:rPr>
                <w:rFonts w:hint="eastAsia"/>
                <w:sz w:val="22"/>
              </w:rPr>
              <w:t>具备肺纹理增强软件</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否</w:t>
            </w:r>
          </w:p>
        </w:tc>
      </w:tr>
      <w:tr w:rsidR="00F83B14" w:rsidTr="00944D7A">
        <w:trPr>
          <w:jc w:val="center"/>
        </w:trPr>
        <w:tc>
          <w:tcPr>
            <w:tcW w:w="734" w:type="dxa"/>
            <w:shd w:val="clear" w:color="auto" w:fill="auto"/>
            <w:vAlign w:val="center"/>
          </w:tcPr>
          <w:p w:rsidR="00F83B14" w:rsidRDefault="00F83B14" w:rsidP="00944D7A">
            <w:pPr>
              <w:adjustRightInd w:val="0"/>
              <w:snapToGrid w:val="0"/>
              <w:jc w:val="center"/>
              <w:rPr>
                <w:sz w:val="22"/>
              </w:rPr>
            </w:pPr>
            <w:r>
              <w:rPr>
                <w:sz w:val="22"/>
              </w:rPr>
              <w:t>63</w:t>
            </w:r>
          </w:p>
        </w:tc>
        <w:tc>
          <w:tcPr>
            <w:tcW w:w="791" w:type="dxa"/>
            <w:vMerge/>
            <w:shd w:val="clear" w:color="auto" w:fill="auto"/>
            <w:vAlign w:val="center"/>
          </w:tcPr>
          <w:p w:rsidR="00F83B14" w:rsidRDefault="00F83B14" w:rsidP="00944D7A">
            <w:pPr>
              <w:adjustRightInd w:val="0"/>
              <w:snapToGrid w:val="0"/>
              <w:jc w:val="center"/>
              <w:rPr>
                <w:sz w:val="22"/>
              </w:rPr>
            </w:pPr>
          </w:p>
        </w:tc>
        <w:tc>
          <w:tcPr>
            <w:tcW w:w="1425" w:type="dxa"/>
            <w:vMerge/>
            <w:shd w:val="clear" w:color="auto" w:fill="auto"/>
            <w:vAlign w:val="center"/>
          </w:tcPr>
          <w:p w:rsidR="00F83B14" w:rsidRDefault="00F83B14" w:rsidP="00944D7A">
            <w:pPr>
              <w:adjustRightInd w:val="0"/>
              <w:snapToGrid w:val="0"/>
              <w:jc w:val="center"/>
              <w:rPr>
                <w:sz w:val="22"/>
              </w:rPr>
            </w:pPr>
          </w:p>
        </w:tc>
        <w:tc>
          <w:tcPr>
            <w:tcW w:w="4042" w:type="dxa"/>
            <w:shd w:val="clear" w:color="auto" w:fill="auto"/>
            <w:noWrap/>
            <w:vAlign w:val="center"/>
          </w:tcPr>
          <w:p w:rsidR="00F83B14" w:rsidRDefault="00F83B14" w:rsidP="00944D7A">
            <w:pPr>
              <w:adjustRightInd w:val="0"/>
              <w:snapToGrid w:val="0"/>
              <w:jc w:val="center"/>
              <w:rPr>
                <w:sz w:val="22"/>
              </w:rPr>
            </w:pPr>
            <w:r>
              <w:rPr>
                <w:rFonts w:hint="eastAsia"/>
                <w:sz w:val="22"/>
              </w:rPr>
              <w:t>具备运动伪影校正软件</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否</w:t>
            </w:r>
          </w:p>
        </w:tc>
      </w:tr>
      <w:tr w:rsidR="00F83B14" w:rsidTr="00944D7A">
        <w:trPr>
          <w:jc w:val="center"/>
        </w:trPr>
        <w:tc>
          <w:tcPr>
            <w:tcW w:w="734" w:type="dxa"/>
            <w:shd w:val="clear" w:color="auto" w:fill="auto"/>
            <w:vAlign w:val="center"/>
          </w:tcPr>
          <w:p w:rsidR="00F83B14" w:rsidRDefault="00F83B14" w:rsidP="00944D7A">
            <w:pPr>
              <w:adjustRightInd w:val="0"/>
              <w:snapToGrid w:val="0"/>
              <w:jc w:val="center"/>
              <w:rPr>
                <w:sz w:val="22"/>
              </w:rPr>
            </w:pPr>
            <w:r>
              <w:rPr>
                <w:sz w:val="22"/>
              </w:rPr>
              <w:t>64</w:t>
            </w:r>
          </w:p>
        </w:tc>
        <w:tc>
          <w:tcPr>
            <w:tcW w:w="791" w:type="dxa"/>
            <w:vMerge/>
            <w:shd w:val="clear" w:color="auto" w:fill="auto"/>
            <w:vAlign w:val="center"/>
          </w:tcPr>
          <w:p w:rsidR="00F83B14" w:rsidRDefault="00F83B14" w:rsidP="00944D7A">
            <w:pPr>
              <w:adjustRightInd w:val="0"/>
              <w:snapToGrid w:val="0"/>
              <w:jc w:val="center"/>
              <w:rPr>
                <w:sz w:val="22"/>
              </w:rPr>
            </w:pPr>
          </w:p>
        </w:tc>
        <w:tc>
          <w:tcPr>
            <w:tcW w:w="1425" w:type="dxa"/>
            <w:vMerge/>
            <w:shd w:val="clear" w:color="auto" w:fill="auto"/>
            <w:vAlign w:val="center"/>
          </w:tcPr>
          <w:p w:rsidR="00F83B14" w:rsidRDefault="00F83B14" w:rsidP="00944D7A">
            <w:pPr>
              <w:adjustRightInd w:val="0"/>
              <w:snapToGrid w:val="0"/>
              <w:jc w:val="center"/>
              <w:rPr>
                <w:sz w:val="22"/>
              </w:rPr>
            </w:pPr>
          </w:p>
        </w:tc>
        <w:tc>
          <w:tcPr>
            <w:tcW w:w="4042" w:type="dxa"/>
            <w:shd w:val="clear" w:color="auto" w:fill="auto"/>
            <w:noWrap/>
            <w:vAlign w:val="center"/>
          </w:tcPr>
          <w:p w:rsidR="00F83B14" w:rsidRDefault="00F83B14" w:rsidP="00944D7A">
            <w:pPr>
              <w:adjustRightInd w:val="0"/>
              <w:snapToGrid w:val="0"/>
              <w:jc w:val="center"/>
              <w:rPr>
                <w:sz w:val="22"/>
              </w:rPr>
            </w:pPr>
            <w:r>
              <w:rPr>
                <w:rFonts w:hint="eastAsia"/>
                <w:sz w:val="22"/>
              </w:rPr>
              <w:t>具备后颅窝伪影校正软件</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否</w:t>
            </w:r>
          </w:p>
        </w:tc>
      </w:tr>
      <w:tr w:rsidR="00F83B14" w:rsidTr="00944D7A">
        <w:trPr>
          <w:jc w:val="center"/>
        </w:trPr>
        <w:tc>
          <w:tcPr>
            <w:tcW w:w="734" w:type="dxa"/>
            <w:shd w:val="clear" w:color="auto" w:fill="auto"/>
            <w:vAlign w:val="center"/>
          </w:tcPr>
          <w:p w:rsidR="00F83B14" w:rsidRDefault="00F83B14" w:rsidP="00944D7A">
            <w:pPr>
              <w:adjustRightInd w:val="0"/>
              <w:snapToGrid w:val="0"/>
              <w:jc w:val="center"/>
              <w:rPr>
                <w:sz w:val="22"/>
              </w:rPr>
            </w:pPr>
            <w:r>
              <w:rPr>
                <w:sz w:val="22"/>
              </w:rPr>
              <w:t>65</w:t>
            </w:r>
          </w:p>
        </w:tc>
        <w:tc>
          <w:tcPr>
            <w:tcW w:w="791" w:type="dxa"/>
            <w:vMerge/>
            <w:shd w:val="clear" w:color="auto" w:fill="auto"/>
            <w:vAlign w:val="center"/>
          </w:tcPr>
          <w:p w:rsidR="00F83B14" w:rsidRDefault="00F83B14" w:rsidP="00944D7A">
            <w:pPr>
              <w:adjustRightInd w:val="0"/>
              <w:snapToGrid w:val="0"/>
              <w:jc w:val="center"/>
              <w:rPr>
                <w:sz w:val="22"/>
              </w:rPr>
            </w:pPr>
          </w:p>
        </w:tc>
        <w:tc>
          <w:tcPr>
            <w:tcW w:w="1425" w:type="dxa"/>
            <w:vMerge/>
            <w:shd w:val="clear" w:color="auto" w:fill="auto"/>
            <w:vAlign w:val="center"/>
          </w:tcPr>
          <w:p w:rsidR="00F83B14" w:rsidRDefault="00F83B14" w:rsidP="00944D7A">
            <w:pPr>
              <w:adjustRightInd w:val="0"/>
              <w:snapToGrid w:val="0"/>
              <w:jc w:val="center"/>
              <w:rPr>
                <w:sz w:val="22"/>
              </w:rPr>
            </w:pPr>
          </w:p>
        </w:tc>
        <w:tc>
          <w:tcPr>
            <w:tcW w:w="4042" w:type="dxa"/>
            <w:shd w:val="clear" w:color="auto" w:fill="auto"/>
            <w:noWrap/>
            <w:vAlign w:val="center"/>
          </w:tcPr>
          <w:p w:rsidR="00F83B14" w:rsidRDefault="00F83B14" w:rsidP="00944D7A">
            <w:pPr>
              <w:adjustRightInd w:val="0"/>
              <w:snapToGrid w:val="0"/>
              <w:jc w:val="center"/>
              <w:rPr>
                <w:sz w:val="22"/>
              </w:rPr>
            </w:pPr>
            <w:r>
              <w:rPr>
                <w:rFonts w:hint="eastAsia"/>
                <w:sz w:val="22"/>
              </w:rPr>
              <w:t>具备脑组织表明积分重建</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否</w:t>
            </w:r>
          </w:p>
        </w:tc>
      </w:tr>
      <w:tr w:rsidR="00F83B14" w:rsidTr="00944D7A">
        <w:trPr>
          <w:jc w:val="center"/>
        </w:trPr>
        <w:tc>
          <w:tcPr>
            <w:tcW w:w="734" w:type="dxa"/>
            <w:shd w:val="clear" w:color="auto" w:fill="auto"/>
            <w:vAlign w:val="center"/>
          </w:tcPr>
          <w:p w:rsidR="00F83B14" w:rsidRDefault="00F83B14" w:rsidP="00944D7A">
            <w:pPr>
              <w:adjustRightInd w:val="0"/>
              <w:snapToGrid w:val="0"/>
              <w:jc w:val="center"/>
              <w:rPr>
                <w:sz w:val="22"/>
              </w:rPr>
            </w:pPr>
            <w:r>
              <w:rPr>
                <w:sz w:val="22"/>
              </w:rPr>
              <w:t>66</w:t>
            </w:r>
          </w:p>
        </w:tc>
        <w:tc>
          <w:tcPr>
            <w:tcW w:w="791" w:type="dxa"/>
            <w:vMerge/>
            <w:shd w:val="clear" w:color="auto" w:fill="auto"/>
            <w:vAlign w:val="center"/>
          </w:tcPr>
          <w:p w:rsidR="00F83B14" w:rsidRDefault="00F83B14" w:rsidP="00944D7A">
            <w:pPr>
              <w:adjustRightInd w:val="0"/>
              <w:snapToGrid w:val="0"/>
              <w:jc w:val="center"/>
              <w:rPr>
                <w:sz w:val="22"/>
              </w:rPr>
            </w:pPr>
          </w:p>
        </w:tc>
        <w:tc>
          <w:tcPr>
            <w:tcW w:w="1425" w:type="dxa"/>
            <w:vMerge/>
            <w:shd w:val="clear" w:color="auto" w:fill="auto"/>
            <w:vAlign w:val="center"/>
          </w:tcPr>
          <w:p w:rsidR="00F83B14" w:rsidRDefault="00F83B14" w:rsidP="00944D7A">
            <w:pPr>
              <w:adjustRightInd w:val="0"/>
              <w:snapToGrid w:val="0"/>
              <w:jc w:val="center"/>
              <w:rPr>
                <w:sz w:val="22"/>
              </w:rPr>
            </w:pPr>
          </w:p>
        </w:tc>
        <w:tc>
          <w:tcPr>
            <w:tcW w:w="4042" w:type="dxa"/>
            <w:shd w:val="clear" w:color="auto" w:fill="auto"/>
            <w:noWrap/>
            <w:vAlign w:val="center"/>
          </w:tcPr>
          <w:p w:rsidR="00F83B14" w:rsidRDefault="00F83B14" w:rsidP="00944D7A">
            <w:pPr>
              <w:adjustRightInd w:val="0"/>
              <w:snapToGrid w:val="0"/>
              <w:jc w:val="center"/>
              <w:rPr>
                <w:sz w:val="22"/>
              </w:rPr>
            </w:pPr>
            <w:r>
              <w:rPr>
                <w:rFonts w:hint="eastAsia"/>
                <w:sz w:val="22"/>
              </w:rPr>
              <w:t>具备脑出血精确测量</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否</w:t>
            </w:r>
          </w:p>
        </w:tc>
      </w:tr>
      <w:tr w:rsidR="00F83B14" w:rsidTr="00944D7A">
        <w:trPr>
          <w:jc w:val="center"/>
        </w:trPr>
        <w:tc>
          <w:tcPr>
            <w:tcW w:w="734" w:type="dxa"/>
            <w:shd w:val="clear" w:color="auto" w:fill="auto"/>
            <w:vAlign w:val="center"/>
          </w:tcPr>
          <w:p w:rsidR="00F83B14" w:rsidRDefault="00F83B14" w:rsidP="00944D7A">
            <w:pPr>
              <w:adjustRightInd w:val="0"/>
              <w:snapToGrid w:val="0"/>
              <w:jc w:val="center"/>
              <w:rPr>
                <w:sz w:val="22"/>
              </w:rPr>
            </w:pPr>
            <w:r>
              <w:rPr>
                <w:sz w:val="22"/>
              </w:rPr>
              <w:t>67</w:t>
            </w:r>
          </w:p>
        </w:tc>
        <w:tc>
          <w:tcPr>
            <w:tcW w:w="791" w:type="dxa"/>
            <w:vMerge/>
            <w:shd w:val="clear" w:color="auto" w:fill="auto"/>
            <w:vAlign w:val="center"/>
          </w:tcPr>
          <w:p w:rsidR="00F83B14" w:rsidRDefault="00F83B14" w:rsidP="00944D7A">
            <w:pPr>
              <w:adjustRightInd w:val="0"/>
              <w:snapToGrid w:val="0"/>
              <w:jc w:val="center"/>
              <w:rPr>
                <w:sz w:val="22"/>
              </w:rPr>
            </w:pPr>
          </w:p>
        </w:tc>
        <w:tc>
          <w:tcPr>
            <w:tcW w:w="1425" w:type="dxa"/>
            <w:vMerge/>
            <w:shd w:val="clear" w:color="auto" w:fill="auto"/>
            <w:vAlign w:val="center"/>
          </w:tcPr>
          <w:p w:rsidR="00F83B14" w:rsidRDefault="00F83B14" w:rsidP="00944D7A">
            <w:pPr>
              <w:adjustRightInd w:val="0"/>
              <w:snapToGrid w:val="0"/>
              <w:jc w:val="center"/>
              <w:rPr>
                <w:sz w:val="22"/>
              </w:rPr>
            </w:pPr>
          </w:p>
        </w:tc>
        <w:tc>
          <w:tcPr>
            <w:tcW w:w="4042" w:type="dxa"/>
            <w:shd w:val="clear" w:color="auto" w:fill="auto"/>
            <w:noWrap/>
            <w:vAlign w:val="center"/>
          </w:tcPr>
          <w:p w:rsidR="00F83B14" w:rsidRDefault="00F83B14" w:rsidP="00944D7A">
            <w:pPr>
              <w:adjustRightInd w:val="0"/>
              <w:snapToGrid w:val="0"/>
              <w:jc w:val="center"/>
              <w:rPr>
                <w:sz w:val="22"/>
              </w:rPr>
            </w:pPr>
            <w:r>
              <w:rPr>
                <w:rFonts w:hint="eastAsia"/>
                <w:sz w:val="22"/>
              </w:rPr>
              <w:t>具备直接二维多平面浏览器</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否</w:t>
            </w:r>
          </w:p>
        </w:tc>
      </w:tr>
      <w:tr w:rsidR="00F83B14" w:rsidTr="00944D7A">
        <w:trPr>
          <w:jc w:val="center"/>
        </w:trPr>
        <w:tc>
          <w:tcPr>
            <w:tcW w:w="734" w:type="dxa"/>
            <w:shd w:val="clear" w:color="auto" w:fill="auto"/>
            <w:vAlign w:val="center"/>
          </w:tcPr>
          <w:p w:rsidR="00F83B14" w:rsidRDefault="00F83B14" w:rsidP="00944D7A">
            <w:pPr>
              <w:adjustRightInd w:val="0"/>
              <w:snapToGrid w:val="0"/>
              <w:jc w:val="center"/>
              <w:rPr>
                <w:sz w:val="22"/>
              </w:rPr>
            </w:pPr>
            <w:r>
              <w:rPr>
                <w:sz w:val="22"/>
              </w:rPr>
              <w:t>68</w:t>
            </w:r>
          </w:p>
        </w:tc>
        <w:tc>
          <w:tcPr>
            <w:tcW w:w="791" w:type="dxa"/>
            <w:vMerge/>
            <w:shd w:val="clear" w:color="auto" w:fill="auto"/>
            <w:vAlign w:val="center"/>
          </w:tcPr>
          <w:p w:rsidR="00F83B14" w:rsidRDefault="00F83B14" w:rsidP="00944D7A">
            <w:pPr>
              <w:adjustRightInd w:val="0"/>
              <w:snapToGrid w:val="0"/>
              <w:jc w:val="center"/>
              <w:rPr>
                <w:sz w:val="22"/>
              </w:rPr>
            </w:pPr>
          </w:p>
        </w:tc>
        <w:tc>
          <w:tcPr>
            <w:tcW w:w="1425" w:type="dxa"/>
            <w:vMerge/>
            <w:shd w:val="clear" w:color="auto" w:fill="auto"/>
            <w:vAlign w:val="center"/>
          </w:tcPr>
          <w:p w:rsidR="00F83B14" w:rsidRDefault="00F83B14" w:rsidP="00944D7A">
            <w:pPr>
              <w:adjustRightInd w:val="0"/>
              <w:snapToGrid w:val="0"/>
              <w:jc w:val="center"/>
              <w:rPr>
                <w:sz w:val="22"/>
              </w:rPr>
            </w:pPr>
          </w:p>
        </w:tc>
        <w:tc>
          <w:tcPr>
            <w:tcW w:w="4042" w:type="dxa"/>
            <w:shd w:val="clear" w:color="auto" w:fill="auto"/>
            <w:noWrap/>
            <w:vAlign w:val="center"/>
          </w:tcPr>
          <w:p w:rsidR="00F83B14" w:rsidRDefault="00F83B14" w:rsidP="00944D7A">
            <w:pPr>
              <w:adjustRightInd w:val="0"/>
              <w:snapToGrid w:val="0"/>
              <w:jc w:val="center"/>
              <w:rPr>
                <w:sz w:val="22"/>
              </w:rPr>
            </w:pPr>
            <w:r>
              <w:rPr>
                <w:rFonts w:hint="eastAsia"/>
                <w:sz w:val="22"/>
              </w:rPr>
              <w:t xml:space="preserve"> </w:t>
            </w:r>
            <w:r>
              <w:rPr>
                <w:rFonts w:hint="eastAsia"/>
                <w:sz w:val="22"/>
              </w:rPr>
              <w:t>具备直接三维重建功能</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否</w:t>
            </w:r>
          </w:p>
        </w:tc>
      </w:tr>
      <w:tr w:rsidR="00F83B14" w:rsidTr="00944D7A">
        <w:trPr>
          <w:jc w:val="center"/>
        </w:trPr>
        <w:tc>
          <w:tcPr>
            <w:tcW w:w="734" w:type="dxa"/>
            <w:shd w:val="clear" w:color="auto" w:fill="auto"/>
            <w:vAlign w:val="center"/>
          </w:tcPr>
          <w:p w:rsidR="00F83B14" w:rsidRDefault="00F83B14" w:rsidP="00944D7A">
            <w:pPr>
              <w:adjustRightInd w:val="0"/>
              <w:snapToGrid w:val="0"/>
              <w:jc w:val="center"/>
              <w:rPr>
                <w:sz w:val="22"/>
              </w:rPr>
            </w:pPr>
            <w:r>
              <w:rPr>
                <w:sz w:val="22"/>
              </w:rPr>
              <w:t>69</w:t>
            </w:r>
          </w:p>
        </w:tc>
        <w:tc>
          <w:tcPr>
            <w:tcW w:w="791" w:type="dxa"/>
            <w:vMerge/>
            <w:shd w:val="clear" w:color="auto" w:fill="auto"/>
            <w:vAlign w:val="center"/>
          </w:tcPr>
          <w:p w:rsidR="00F83B14" w:rsidRDefault="00F83B14" w:rsidP="00944D7A">
            <w:pPr>
              <w:adjustRightInd w:val="0"/>
              <w:snapToGrid w:val="0"/>
              <w:jc w:val="center"/>
              <w:rPr>
                <w:sz w:val="22"/>
              </w:rPr>
            </w:pPr>
          </w:p>
        </w:tc>
        <w:tc>
          <w:tcPr>
            <w:tcW w:w="1425" w:type="dxa"/>
            <w:vMerge/>
            <w:shd w:val="clear" w:color="auto" w:fill="auto"/>
            <w:vAlign w:val="center"/>
          </w:tcPr>
          <w:p w:rsidR="00F83B14" w:rsidRDefault="00F83B14" w:rsidP="00944D7A">
            <w:pPr>
              <w:adjustRightInd w:val="0"/>
              <w:snapToGrid w:val="0"/>
              <w:jc w:val="center"/>
              <w:rPr>
                <w:sz w:val="22"/>
              </w:rPr>
            </w:pPr>
          </w:p>
        </w:tc>
        <w:tc>
          <w:tcPr>
            <w:tcW w:w="4042" w:type="dxa"/>
            <w:shd w:val="clear" w:color="auto" w:fill="auto"/>
            <w:noWrap/>
            <w:vAlign w:val="center"/>
          </w:tcPr>
          <w:p w:rsidR="00F83B14" w:rsidRDefault="00F83B14" w:rsidP="00944D7A">
            <w:pPr>
              <w:adjustRightInd w:val="0"/>
              <w:snapToGrid w:val="0"/>
              <w:jc w:val="center"/>
              <w:rPr>
                <w:sz w:val="22"/>
              </w:rPr>
            </w:pPr>
            <w:r>
              <w:rPr>
                <w:rFonts w:hint="eastAsia"/>
                <w:sz w:val="22"/>
              </w:rPr>
              <w:t>具备</w:t>
            </w:r>
            <w:r>
              <w:rPr>
                <w:rFonts w:hint="eastAsia"/>
                <w:sz w:val="22"/>
              </w:rPr>
              <w:t>X</w:t>
            </w:r>
            <w:r>
              <w:rPr>
                <w:rFonts w:hint="eastAsia"/>
                <w:sz w:val="22"/>
              </w:rPr>
              <w:t>射线优化滤过功能及装置</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否</w:t>
            </w:r>
          </w:p>
        </w:tc>
      </w:tr>
      <w:tr w:rsidR="00F83B14" w:rsidTr="00944D7A">
        <w:trPr>
          <w:jc w:val="center"/>
        </w:trPr>
        <w:tc>
          <w:tcPr>
            <w:tcW w:w="734" w:type="dxa"/>
            <w:shd w:val="clear" w:color="auto" w:fill="auto"/>
            <w:vAlign w:val="center"/>
          </w:tcPr>
          <w:p w:rsidR="00F83B14" w:rsidRDefault="00F83B14" w:rsidP="00944D7A">
            <w:pPr>
              <w:adjustRightInd w:val="0"/>
              <w:snapToGrid w:val="0"/>
              <w:jc w:val="center"/>
              <w:rPr>
                <w:sz w:val="22"/>
              </w:rPr>
            </w:pPr>
            <w:r>
              <w:rPr>
                <w:sz w:val="22"/>
              </w:rPr>
              <w:t>70</w:t>
            </w:r>
          </w:p>
        </w:tc>
        <w:tc>
          <w:tcPr>
            <w:tcW w:w="791" w:type="dxa"/>
            <w:vMerge/>
            <w:shd w:val="clear" w:color="auto" w:fill="auto"/>
            <w:vAlign w:val="center"/>
          </w:tcPr>
          <w:p w:rsidR="00F83B14" w:rsidRDefault="00F83B14" w:rsidP="00944D7A">
            <w:pPr>
              <w:adjustRightInd w:val="0"/>
              <w:snapToGrid w:val="0"/>
              <w:jc w:val="center"/>
              <w:rPr>
                <w:sz w:val="22"/>
              </w:rPr>
            </w:pPr>
          </w:p>
        </w:tc>
        <w:tc>
          <w:tcPr>
            <w:tcW w:w="1425" w:type="dxa"/>
            <w:vMerge/>
            <w:shd w:val="clear" w:color="auto" w:fill="auto"/>
            <w:vAlign w:val="center"/>
          </w:tcPr>
          <w:p w:rsidR="00F83B14" w:rsidRDefault="00F83B14" w:rsidP="00944D7A">
            <w:pPr>
              <w:adjustRightInd w:val="0"/>
              <w:snapToGrid w:val="0"/>
              <w:jc w:val="center"/>
              <w:rPr>
                <w:sz w:val="22"/>
              </w:rPr>
            </w:pPr>
          </w:p>
        </w:tc>
        <w:tc>
          <w:tcPr>
            <w:tcW w:w="4042" w:type="dxa"/>
            <w:shd w:val="clear" w:color="auto" w:fill="auto"/>
            <w:noWrap/>
            <w:vAlign w:val="center"/>
          </w:tcPr>
          <w:p w:rsidR="00F83B14" w:rsidRDefault="00F83B14" w:rsidP="00944D7A">
            <w:pPr>
              <w:adjustRightInd w:val="0"/>
              <w:snapToGrid w:val="0"/>
              <w:jc w:val="center"/>
              <w:rPr>
                <w:sz w:val="22"/>
              </w:rPr>
            </w:pPr>
            <w:r>
              <w:rPr>
                <w:rFonts w:hint="eastAsia"/>
                <w:sz w:val="22"/>
              </w:rPr>
              <w:t>低剂量肺扫描技术</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否</w:t>
            </w:r>
          </w:p>
        </w:tc>
      </w:tr>
      <w:tr w:rsidR="00F83B14" w:rsidTr="00944D7A">
        <w:trPr>
          <w:jc w:val="center"/>
        </w:trPr>
        <w:tc>
          <w:tcPr>
            <w:tcW w:w="734" w:type="dxa"/>
            <w:shd w:val="clear" w:color="auto" w:fill="auto"/>
            <w:vAlign w:val="center"/>
          </w:tcPr>
          <w:p w:rsidR="00F83B14" w:rsidRDefault="00F83B14" w:rsidP="00944D7A">
            <w:pPr>
              <w:adjustRightInd w:val="0"/>
              <w:snapToGrid w:val="0"/>
              <w:jc w:val="center"/>
              <w:rPr>
                <w:sz w:val="22"/>
              </w:rPr>
            </w:pPr>
            <w:r>
              <w:rPr>
                <w:sz w:val="22"/>
              </w:rPr>
              <w:t>71</w:t>
            </w:r>
          </w:p>
        </w:tc>
        <w:tc>
          <w:tcPr>
            <w:tcW w:w="791" w:type="dxa"/>
            <w:vMerge/>
            <w:shd w:val="clear" w:color="auto" w:fill="auto"/>
            <w:vAlign w:val="center"/>
          </w:tcPr>
          <w:p w:rsidR="00F83B14" w:rsidRDefault="00F83B14" w:rsidP="00944D7A">
            <w:pPr>
              <w:adjustRightInd w:val="0"/>
              <w:snapToGrid w:val="0"/>
              <w:jc w:val="center"/>
              <w:rPr>
                <w:sz w:val="22"/>
              </w:rPr>
            </w:pPr>
          </w:p>
        </w:tc>
        <w:tc>
          <w:tcPr>
            <w:tcW w:w="1425" w:type="dxa"/>
            <w:vMerge/>
            <w:shd w:val="clear" w:color="auto" w:fill="auto"/>
            <w:vAlign w:val="center"/>
          </w:tcPr>
          <w:p w:rsidR="00F83B14" w:rsidRDefault="00F83B14" w:rsidP="00944D7A">
            <w:pPr>
              <w:adjustRightInd w:val="0"/>
              <w:snapToGrid w:val="0"/>
              <w:jc w:val="center"/>
              <w:rPr>
                <w:sz w:val="22"/>
              </w:rPr>
            </w:pPr>
          </w:p>
        </w:tc>
        <w:tc>
          <w:tcPr>
            <w:tcW w:w="4042" w:type="dxa"/>
            <w:shd w:val="clear" w:color="auto" w:fill="auto"/>
            <w:noWrap/>
            <w:vAlign w:val="center"/>
          </w:tcPr>
          <w:p w:rsidR="00F83B14" w:rsidRDefault="00F83B14" w:rsidP="00944D7A">
            <w:pPr>
              <w:adjustRightInd w:val="0"/>
              <w:snapToGrid w:val="0"/>
              <w:jc w:val="center"/>
              <w:rPr>
                <w:sz w:val="22"/>
              </w:rPr>
            </w:pPr>
            <w:r>
              <w:rPr>
                <w:rFonts w:hint="eastAsia"/>
                <w:sz w:val="22"/>
              </w:rPr>
              <w:t>选用小焦点模式以提升肺部小结节检出精度≤</w:t>
            </w:r>
            <w:r>
              <w:rPr>
                <w:rFonts w:hint="eastAsia"/>
                <w:sz w:val="22"/>
              </w:rPr>
              <w:t>0.42mm</w:t>
            </w:r>
            <w:r>
              <w:rPr>
                <w:sz w:val="22"/>
              </w:rPr>
              <w:t>2</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否</w:t>
            </w:r>
          </w:p>
        </w:tc>
      </w:tr>
      <w:tr w:rsidR="00F83B14" w:rsidTr="00944D7A">
        <w:trPr>
          <w:jc w:val="center"/>
        </w:trPr>
        <w:tc>
          <w:tcPr>
            <w:tcW w:w="734" w:type="dxa"/>
            <w:shd w:val="clear" w:color="auto" w:fill="auto"/>
            <w:vAlign w:val="center"/>
          </w:tcPr>
          <w:p w:rsidR="00F83B14" w:rsidRDefault="00F83B14" w:rsidP="00944D7A">
            <w:pPr>
              <w:adjustRightInd w:val="0"/>
              <w:snapToGrid w:val="0"/>
              <w:jc w:val="center"/>
              <w:rPr>
                <w:sz w:val="22"/>
              </w:rPr>
            </w:pPr>
            <w:r>
              <w:rPr>
                <w:sz w:val="22"/>
              </w:rPr>
              <w:t>72</w:t>
            </w:r>
          </w:p>
        </w:tc>
        <w:tc>
          <w:tcPr>
            <w:tcW w:w="791" w:type="dxa"/>
            <w:vMerge/>
            <w:shd w:val="clear" w:color="auto" w:fill="auto"/>
            <w:vAlign w:val="center"/>
          </w:tcPr>
          <w:p w:rsidR="00F83B14" w:rsidRDefault="00F83B14" w:rsidP="00944D7A">
            <w:pPr>
              <w:adjustRightInd w:val="0"/>
              <w:snapToGrid w:val="0"/>
              <w:jc w:val="center"/>
              <w:rPr>
                <w:sz w:val="22"/>
              </w:rPr>
            </w:pPr>
          </w:p>
        </w:tc>
        <w:tc>
          <w:tcPr>
            <w:tcW w:w="1425" w:type="dxa"/>
            <w:vMerge/>
            <w:shd w:val="clear" w:color="auto" w:fill="auto"/>
            <w:vAlign w:val="center"/>
          </w:tcPr>
          <w:p w:rsidR="00F83B14" w:rsidRDefault="00F83B14" w:rsidP="00944D7A">
            <w:pPr>
              <w:adjustRightInd w:val="0"/>
              <w:snapToGrid w:val="0"/>
              <w:jc w:val="center"/>
              <w:rPr>
                <w:sz w:val="22"/>
              </w:rPr>
            </w:pPr>
          </w:p>
        </w:tc>
        <w:tc>
          <w:tcPr>
            <w:tcW w:w="4042" w:type="dxa"/>
            <w:shd w:val="clear" w:color="auto" w:fill="auto"/>
            <w:noWrap/>
            <w:vAlign w:val="center"/>
          </w:tcPr>
          <w:p w:rsidR="00F83B14" w:rsidRDefault="00F83B14" w:rsidP="00944D7A">
            <w:pPr>
              <w:adjustRightInd w:val="0"/>
              <w:snapToGrid w:val="0"/>
              <w:jc w:val="center"/>
              <w:rPr>
                <w:sz w:val="22"/>
              </w:rPr>
            </w:pPr>
            <w:r>
              <w:rPr>
                <w:rFonts w:hint="eastAsia"/>
                <w:sz w:val="22"/>
              </w:rPr>
              <w:t>具备骨密度分析系统</w:t>
            </w:r>
            <w:r>
              <w:rPr>
                <w:rFonts w:hint="eastAsia"/>
                <w:sz w:val="22"/>
              </w:rPr>
              <w:t>(OCT)</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否</w:t>
            </w:r>
          </w:p>
        </w:tc>
      </w:tr>
      <w:tr w:rsidR="00F83B14" w:rsidTr="00944D7A">
        <w:trPr>
          <w:jc w:val="center"/>
        </w:trPr>
        <w:tc>
          <w:tcPr>
            <w:tcW w:w="734" w:type="dxa"/>
            <w:shd w:val="clear" w:color="auto" w:fill="auto"/>
            <w:vAlign w:val="center"/>
          </w:tcPr>
          <w:p w:rsidR="00F83B14" w:rsidRDefault="00F83B14" w:rsidP="00944D7A">
            <w:pPr>
              <w:adjustRightInd w:val="0"/>
              <w:snapToGrid w:val="0"/>
              <w:jc w:val="center"/>
              <w:rPr>
                <w:sz w:val="22"/>
              </w:rPr>
            </w:pPr>
            <w:r>
              <w:rPr>
                <w:sz w:val="22"/>
              </w:rPr>
              <w:t>73</w:t>
            </w:r>
          </w:p>
        </w:tc>
        <w:tc>
          <w:tcPr>
            <w:tcW w:w="791" w:type="dxa"/>
            <w:vMerge/>
            <w:shd w:val="clear" w:color="auto" w:fill="auto"/>
            <w:vAlign w:val="center"/>
          </w:tcPr>
          <w:p w:rsidR="00F83B14" w:rsidRDefault="00F83B14" w:rsidP="00944D7A">
            <w:pPr>
              <w:adjustRightInd w:val="0"/>
              <w:snapToGrid w:val="0"/>
              <w:jc w:val="center"/>
              <w:rPr>
                <w:sz w:val="22"/>
              </w:rPr>
            </w:pPr>
          </w:p>
        </w:tc>
        <w:tc>
          <w:tcPr>
            <w:tcW w:w="1425" w:type="dxa"/>
            <w:vMerge/>
            <w:shd w:val="clear" w:color="auto" w:fill="auto"/>
            <w:vAlign w:val="center"/>
          </w:tcPr>
          <w:p w:rsidR="00F83B14" w:rsidRDefault="00F83B14" w:rsidP="00944D7A">
            <w:pPr>
              <w:adjustRightInd w:val="0"/>
              <w:snapToGrid w:val="0"/>
              <w:jc w:val="center"/>
              <w:rPr>
                <w:sz w:val="22"/>
              </w:rPr>
            </w:pPr>
          </w:p>
        </w:tc>
        <w:tc>
          <w:tcPr>
            <w:tcW w:w="4042" w:type="dxa"/>
            <w:shd w:val="clear" w:color="auto" w:fill="auto"/>
            <w:noWrap/>
            <w:vAlign w:val="center"/>
          </w:tcPr>
          <w:p w:rsidR="00F83B14" w:rsidRDefault="00F83B14" w:rsidP="00944D7A">
            <w:pPr>
              <w:adjustRightInd w:val="0"/>
              <w:snapToGrid w:val="0"/>
              <w:jc w:val="center"/>
              <w:rPr>
                <w:sz w:val="22"/>
              </w:rPr>
            </w:pPr>
            <w:r>
              <w:rPr>
                <w:rFonts w:hint="eastAsia"/>
                <w:sz w:val="22"/>
              </w:rPr>
              <w:t>具备腹部多期相融合</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否</w:t>
            </w:r>
          </w:p>
        </w:tc>
      </w:tr>
      <w:tr w:rsidR="00F83B14" w:rsidTr="00944D7A">
        <w:trPr>
          <w:jc w:val="center"/>
        </w:trPr>
        <w:tc>
          <w:tcPr>
            <w:tcW w:w="734" w:type="dxa"/>
            <w:shd w:val="clear" w:color="auto" w:fill="auto"/>
            <w:vAlign w:val="center"/>
          </w:tcPr>
          <w:p w:rsidR="00F83B14" w:rsidRDefault="00F83B14" w:rsidP="00944D7A">
            <w:pPr>
              <w:adjustRightInd w:val="0"/>
              <w:snapToGrid w:val="0"/>
              <w:jc w:val="center"/>
              <w:rPr>
                <w:sz w:val="22"/>
              </w:rPr>
            </w:pPr>
            <w:r>
              <w:rPr>
                <w:sz w:val="22"/>
              </w:rPr>
              <w:t>74</w:t>
            </w:r>
          </w:p>
        </w:tc>
        <w:tc>
          <w:tcPr>
            <w:tcW w:w="791" w:type="dxa"/>
            <w:vMerge/>
            <w:shd w:val="clear" w:color="auto" w:fill="auto"/>
            <w:vAlign w:val="center"/>
          </w:tcPr>
          <w:p w:rsidR="00F83B14" w:rsidRDefault="00F83B14" w:rsidP="00944D7A">
            <w:pPr>
              <w:adjustRightInd w:val="0"/>
              <w:snapToGrid w:val="0"/>
              <w:jc w:val="center"/>
              <w:rPr>
                <w:sz w:val="22"/>
              </w:rPr>
            </w:pPr>
          </w:p>
        </w:tc>
        <w:tc>
          <w:tcPr>
            <w:tcW w:w="1425" w:type="dxa"/>
            <w:vMerge/>
            <w:shd w:val="clear" w:color="auto" w:fill="auto"/>
            <w:vAlign w:val="center"/>
          </w:tcPr>
          <w:p w:rsidR="00F83B14" w:rsidRDefault="00F83B14" w:rsidP="00944D7A">
            <w:pPr>
              <w:adjustRightInd w:val="0"/>
              <w:snapToGrid w:val="0"/>
              <w:jc w:val="center"/>
              <w:rPr>
                <w:sz w:val="22"/>
              </w:rPr>
            </w:pPr>
          </w:p>
        </w:tc>
        <w:tc>
          <w:tcPr>
            <w:tcW w:w="4042" w:type="dxa"/>
            <w:shd w:val="clear" w:color="auto" w:fill="auto"/>
            <w:noWrap/>
            <w:vAlign w:val="center"/>
          </w:tcPr>
          <w:p w:rsidR="00F83B14" w:rsidRDefault="00F83B14" w:rsidP="00944D7A">
            <w:pPr>
              <w:adjustRightInd w:val="0"/>
              <w:snapToGrid w:val="0"/>
              <w:jc w:val="center"/>
              <w:rPr>
                <w:sz w:val="22"/>
              </w:rPr>
            </w:pPr>
            <w:r>
              <w:rPr>
                <w:rFonts w:hint="eastAsia"/>
                <w:sz w:val="22"/>
              </w:rPr>
              <w:t>具备</w:t>
            </w:r>
            <w:r>
              <w:rPr>
                <w:rFonts w:hint="eastAsia"/>
                <w:sz w:val="22"/>
              </w:rPr>
              <w:t>PACS</w:t>
            </w:r>
            <w:r>
              <w:rPr>
                <w:rFonts w:hint="eastAsia"/>
                <w:sz w:val="22"/>
              </w:rPr>
              <w:t>信息自动搜索，具备</w:t>
            </w:r>
            <w:r>
              <w:rPr>
                <w:rFonts w:hint="eastAsia"/>
                <w:sz w:val="22"/>
              </w:rPr>
              <w:t>PACS</w:t>
            </w:r>
            <w:r>
              <w:rPr>
                <w:rFonts w:hint="eastAsia"/>
                <w:sz w:val="22"/>
              </w:rPr>
              <w:t>信息自动调入</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否</w:t>
            </w:r>
          </w:p>
        </w:tc>
      </w:tr>
      <w:tr w:rsidR="00F83B14" w:rsidTr="00944D7A">
        <w:trPr>
          <w:jc w:val="center"/>
        </w:trPr>
        <w:tc>
          <w:tcPr>
            <w:tcW w:w="734" w:type="dxa"/>
            <w:shd w:val="clear" w:color="auto" w:fill="auto"/>
            <w:vAlign w:val="center"/>
          </w:tcPr>
          <w:p w:rsidR="00F83B14" w:rsidRDefault="00F83B14" w:rsidP="00944D7A">
            <w:pPr>
              <w:adjustRightInd w:val="0"/>
              <w:snapToGrid w:val="0"/>
              <w:jc w:val="center"/>
              <w:rPr>
                <w:sz w:val="22"/>
              </w:rPr>
            </w:pPr>
            <w:r>
              <w:rPr>
                <w:sz w:val="22"/>
              </w:rPr>
              <w:t>75</w:t>
            </w:r>
          </w:p>
        </w:tc>
        <w:tc>
          <w:tcPr>
            <w:tcW w:w="791" w:type="dxa"/>
            <w:vMerge/>
            <w:shd w:val="clear" w:color="auto" w:fill="auto"/>
            <w:vAlign w:val="center"/>
          </w:tcPr>
          <w:p w:rsidR="00F83B14" w:rsidRDefault="00F83B14" w:rsidP="00944D7A">
            <w:pPr>
              <w:adjustRightInd w:val="0"/>
              <w:snapToGrid w:val="0"/>
              <w:jc w:val="center"/>
              <w:rPr>
                <w:sz w:val="22"/>
              </w:rPr>
            </w:pPr>
          </w:p>
        </w:tc>
        <w:tc>
          <w:tcPr>
            <w:tcW w:w="1425" w:type="dxa"/>
            <w:vMerge/>
            <w:shd w:val="clear" w:color="auto" w:fill="auto"/>
            <w:vAlign w:val="center"/>
          </w:tcPr>
          <w:p w:rsidR="00F83B14" w:rsidRDefault="00F83B14" w:rsidP="00944D7A">
            <w:pPr>
              <w:adjustRightInd w:val="0"/>
              <w:snapToGrid w:val="0"/>
              <w:jc w:val="center"/>
              <w:rPr>
                <w:sz w:val="22"/>
              </w:rPr>
            </w:pPr>
          </w:p>
        </w:tc>
        <w:tc>
          <w:tcPr>
            <w:tcW w:w="4042" w:type="dxa"/>
            <w:shd w:val="clear" w:color="auto" w:fill="auto"/>
            <w:noWrap/>
            <w:vAlign w:val="center"/>
          </w:tcPr>
          <w:p w:rsidR="00F83B14" w:rsidRDefault="00F83B14" w:rsidP="00944D7A">
            <w:pPr>
              <w:adjustRightInd w:val="0"/>
              <w:snapToGrid w:val="0"/>
              <w:jc w:val="center"/>
              <w:rPr>
                <w:sz w:val="22"/>
              </w:rPr>
            </w:pPr>
            <w:r>
              <w:rPr>
                <w:rFonts w:hint="eastAsia"/>
                <w:sz w:val="22"/>
              </w:rPr>
              <w:t>主频≥</w:t>
            </w:r>
            <w:r>
              <w:rPr>
                <w:rFonts w:hint="eastAsia"/>
                <w:sz w:val="22"/>
              </w:rPr>
              <w:t>8</w:t>
            </w:r>
            <w:r>
              <w:rPr>
                <w:rFonts w:hint="eastAsia"/>
                <w:sz w:val="22"/>
              </w:rPr>
              <w:t>×</w:t>
            </w:r>
            <w:r>
              <w:rPr>
                <w:rFonts w:hint="eastAsia"/>
                <w:sz w:val="22"/>
              </w:rPr>
              <w:t>2.1 GHz</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否</w:t>
            </w:r>
          </w:p>
        </w:tc>
      </w:tr>
      <w:tr w:rsidR="00F83B14" w:rsidTr="00944D7A">
        <w:trPr>
          <w:jc w:val="center"/>
        </w:trPr>
        <w:tc>
          <w:tcPr>
            <w:tcW w:w="734" w:type="dxa"/>
            <w:shd w:val="clear" w:color="auto" w:fill="auto"/>
            <w:vAlign w:val="center"/>
          </w:tcPr>
          <w:p w:rsidR="00F83B14" w:rsidRDefault="00F83B14" w:rsidP="00944D7A">
            <w:pPr>
              <w:adjustRightInd w:val="0"/>
              <w:snapToGrid w:val="0"/>
              <w:jc w:val="center"/>
              <w:rPr>
                <w:sz w:val="22"/>
              </w:rPr>
            </w:pPr>
            <w:r>
              <w:rPr>
                <w:sz w:val="22"/>
              </w:rPr>
              <w:t>76</w:t>
            </w:r>
          </w:p>
        </w:tc>
        <w:tc>
          <w:tcPr>
            <w:tcW w:w="791" w:type="dxa"/>
            <w:vMerge/>
            <w:shd w:val="clear" w:color="auto" w:fill="auto"/>
            <w:vAlign w:val="center"/>
          </w:tcPr>
          <w:p w:rsidR="00F83B14" w:rsidRDefault="00F83B14" w:rsidP="00944D7A">
            <w:pPr>
              <w:adjustRightInd w:val="0"/>
              <w:snapToGrid w:val="0"/>
              <w:jc w:val="center"/>
              <w:rPr>
                <w:sz w:val="22"/>
              </w:rPr>
            </w:pPr>
          </w:p>
        </w:tc>
        <w:tc>
          <w:tcPr>
            <w:tcW w:w="1425" w:type="dxa"/>
            <w:vMerge/>
            <w:shd w:val="clear" w:color="auto" w:fill="auto"/>
            <w:vAlign w:val="center"/>
          </w:tcPr>
          <w:p w:rsidR="00F83B14" w:rsidRDefault="00F83B14" w:rsidP="00944D7A">
            <w:pPr>
              <w:adjustRightInd w:val="0"/>
              <w:snapToGrid w:val="0"/>
              <w:jc w:val="center"/>
              <w:rPr>
                <w:sz w:val="22"/>
              </w:rPr>
            </w:pPr>
          </w:p>
        </w:tc>
        <w:tc>
          <w:tcPr>
            <w:tcW w:w="4042" w:type="dxa"/>
            <w:shd w:val="clear" w:color="auto" w:fill="auto"/>
            <w:noWrap/>
            <w:vAlign w:val="center"/>
          </w:tcPr>
          <w:p w:rsidR="00F83B14" w:rsidRDefault="00F83B14" w:rsidP="00944D7A">
            <w:pPr>
              <w:adjustRightInd w:val="0"/>
              <w:snapToGrid w:val="0"/>
              <w:jc w:val="center"/>
              <w:rPr>
                <w:sz w:val="22"/>
              </w:rPr>
            </w:pPr>
            <w:r>
              <w:rPr>
                <w:rFonts w:hint="eastAsia"/>
                <w:sz w:val="22"/>
              </w:rPr>
              <w:t>内存≥</w:t>
            </w:r>
            <w:r>
              <w:rPr>
                <w:rFonts w:hint="eastAsia"/>
                <w:sz w:val="22"/>
              </w:rPr>
              <w:t>64 GB</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否</w:t>
            </w:r>
          </w:p>
        </w:tc>
      </w:tr>
      <w:tr w:rsidR="00F83B14" w:rsidTr="00944D7A">
        <w:trPr>
          <w:jc w:val="center"/>
        </w:trPr>
        <w:tc>
          <w:tcPr>
            <w:tcW w:w="734" w:type="dxa"/>
            <w:shd w:val="clear" w:color="auto" w:fill="auto"/>
            <w:vAlign w:val="center"/>
          </w:tcPr>
          <w:p w:rsidR="00F83B14" w:rsidRDefault="00F83B14" w:rsidP="00944D7A">
            <w:pPr>
              <w:adjustRightInd w:val="0"/>
              <w:snapToGrid w:val="0"/>
              <w:jc w:val="center"/>
              <w:rPr>
                <w:sz w:val="22"/>
              </w:rPr>
            </w:pPr>
            <w:r>
              <w:rPr>
                <w:sz w:val="22"/>
              </w:rPr>
              <w:t>77</w:t>
            </w:r>
          </w:p>
        </w:tc>
        <w:tc>
          <w:tcPr>
            <w:tcW w:w="791" w:type="dxa"/>
            <w:vMerge/>
            <w:shd w:val="clear" w:color="auto" w:fill="auto"/>
            <w:vAlign w:val="center"/>
          </w:tcPr>
          <w:p w:rsidR="00F83B14" w:rsidRDefault="00F83B14" w:rsidP="00944D7A">
            <w:pPr>
              <w:adjustRightInd w:val="0"/>
              <w:snapToGrid w:val="0"/>
              <w:jc w:val="center"/>
              <w:rPr>
                <w:sz w:val="22"/>
              </w:rPr>
            </w:pPr>
          </w:p>
        </w:tc>
        <w:tc>
          <w:tcPr>
            <w:tcW w:w="1425" w:type="dxa"/>
            <w:vMerge/>
            <w:shd w:val="clear" w:color="auto" w:fill="auto"/>
            <w:vAlign w:val="center"/>
          </w:tcPr>
          <w:p w:rsidR="00F83B14" w:rsidRDefault="00F83B14" w:rsidP="00944D7A">
            <w:pPr>
              <w:adjustRightInd w:val="0"/>
              <w:snapToGrid w:val="0"/>
              <w:jc w:val="center"/>
              <w:rPr>
                <w:sz w:val="22"/>
              </w:rPr>
            </w:pPr>
          </w:p>
        </w:tc>
        <w:tc>
          <w:tcPr>
            <w:tcW w:w="4042" w:type="dxa"/>
            <w:shd w:val="clear" w:color="auto" w:fill="auto"/>
            <w:noWrap/>
            <w:vAlign w:val="center"/>
          </w:tcPr>
          <w:p w:rsidR="00F83B14" w:rsidRDefault="00F83B14" w:rsidP="00944D7A">
            <w:pPr>
              <w:adjustRightInd w:val="0"/>
              <w:snapToGrid w:val="0"/>
              <w:jc w:val="center"/>
              <w:rPr>
                <w:sz w:val="22"/>
              </w:rPr>
            </w:pPr>
            <w:r>
              <w:rPr>
                <w:rFonts w:hint="eastAsia"/>
                <w:sz w:val="22"/>
              </w:rPr>
              <w:t>硬盘容量≥</w:t>
            </w:r>
            <w:r>
              <w:rPr>
                <w:rFonts w:hint="eastAsia"/>
                <w:sz w:val="22"/>
              </w:rPr>
              <w:t>2000 GB</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否</w:t>
            </w:r>
          </w:p>
        </w:tc>
      </w:tr>
      <w:tr w:rsidR="00F83B14" w:rsidTr="00944D7A">
        <w:trPr>
          <w:jc w:val="center"/>
        </w:trPr>
        <w:tc>
          <w:tcPr>
            <w:tcW w:w="734" w:type="dxa"/>
            <w:shd w:val="clear" w:color="auto" w:fill="auto"/>
            <w:vAlign w:val="center"/>
          </w:tcPr>
          <w:p w:rsidR="00F83B14" w:rsidRDefault="00F83B14" w:rsidP="00944D7A">
            <w:pPr>
              <w:adjustRightInd w:val="0"/>
              <w:snapToGrid w:val="0"/>
              <w:jc w:val="center"/>
              <w:rPr>
                <w:sz w:val="22"/>
              </w:rPr>
            </w:pPr>
            <w:r>
              <w:rPr>
                <w:sz w:val="22"/>
              </w:rPr>
              <w:t>78</w:t>
            </w:r>
          </w:p>
        </w:tc>
        <w:tc>
          <w:tcPr>
            <w:tcW w:w="791" w:type="dxa"/>
            <w:vMerge/>
            <w:shd w:val="clear" w:color="auto" w:fill="auto"/>
            <w:vAlign w:val="center"/>
          </w:tcPr>
          <w:p w:rsidR="00F83B14" w:rsidRDefault="00F83B14" w:rsidP="00944D7A">
            <w:pPr>
              <w:adjustRightInd w:val="0"/>
              <w:snapToGrid w:val="0"/>
              <w:jc w:val="center"/>
              <w:rPr>
                <w:sz w:val="22"/>
              </w:rPr>
            </w:pPr>
          </w:p>
        </w:tc>
        <w:tc>
          <w:tcPr>
            <w:tcW w:w="1425" w:type="dxa"/>
            <w:vMerge/>
            <w:shd w:val="clear" w:color="auto" w:fill="auto"/>
            <w:vAlign w:val="center"/>
          </w:tcPr>
          <w:p w:rsidR="00F83B14" w:rsidRDefault="00F83B14" w:rsidP="00944D7A">
            <w:pPr>
              <w:adjustRightInd w:val="0"/>
              <w:snapToGrid w:val="0"/>
              <w:jc w:val="center"/>
              <w:rPr>
                <w:sz w:val="22"/>
              </w:rPr>
            </w:pPr>
          </w:p>
        </w:tc>
        <w:tc>
          <w:tcPr>
            <w:tcW w:w="4042" w:type="dxa"/>
            <w:shd w:val="clear" w:color="auto" w:fill="auto"/>
            <w:noWrap/>
            <w:vAlign w:val="center"/>
          </w:tcPr>
          <w:p w:rsidR="00F83B14" w:rsidRDefault="00F83B14" w:rsidP="00944D7A">
            <w:pPr>
              <w:adjustRightInd w:val="0"/>
              <w:snapToGrid w:val="0"/>
              <w:jc w:val="center"/>
              <w:rPr>
                <w:sz w:val="22"/>
              </w:rPr>
            </w:pPr>
            <w:r>
              <w:rPr>
                <w:rFonts w:hint="eastAsia"/>
                <w:sz w:val="22"/>
              </w:rPr>
              <w:t>图像存储量≥</w:t>
            </w:r>
            <w:r>
              <w:rPr>
                <w:rFonts w:hint="eastAsia"/>
                <w:sz w:val="22"/>
              </w:rPr>
              <w:t>460000</w:t>
            </w:r>
            <w:r>
              <w:rPr>
                <w:rFonts w:hint="eastAsia"/>
                <w:sz w:val="22"/>
              </w:rPr>
              <w:t>幅无压缩图像（</w:t>
            </w:r>
            <w:r>
              <w:rPr>
                <w:rFonts w:hint="eastAsia"/>
                <w:sz w:val="22"/>
              </w:rPr>
              <w:t>512</w:t>
            </w:r>
            <w:r>
              <w:rPr>
                <w:rFonts w:hint="eastAsia"/>
                <w:sz w:val="22"/>
              </w:rPr>
              <w:t>×</w:t>
            </w:r>
            <w:r>
              <w:rPr>
                <w:rFonts w:hint="eastAsia"/>
                <w:sz w:val="22"/>
              </w:rPr>
              <w:t>512</w:t>
            </w:r>
            <w:r>
              <w:rPr>
                <w:rFonts w:hint="eastAsia"/>
                <w:sz w:val="22"/>
              </w:rPr>
              <w:t>）</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否</w:t>
            </w:r>
          </w:p>
        </w:tc>
      </w:tr>
      <w:tr w:rsidR="00F83B14" w:rsidTr="00944D7A">
        <w:trPr>
          <w:jc w:val="center"/>
        </w:trPr>
        <w:tc>
          <w:tcPr>
            <w:tcW w:w="734" w:type="dxa"/>
            <w:shd w:val="clear" w:color="auto" w:fill="auto"/>
            <w:vAlign w:val="center"/>
          </w:tcPr>
          <w:p w:rsidR="00F83B14" w:rsidRDefault="00F83B14" w:rsidP="00944D7A">
            <w:pPr>
              <w:adjustRightInd w:val="0"/>
              <w:snapToGrid w:val="0"/>
              <w:jc w:val="center"/>
              <w:rPr>
                <w:sz w:val="22"/>
              </w:rPr>
            </w:pPr>
            <w:r>
              <w:rPr>
                <w:sz w:val="22"/>
              </w:rPr>
              <w:t>79</w:t>
            </w:r>
          </w:p>
        </w:tc>
        <w:tc>
          <w:tcPr>
            <w:tcW w:w="791" w:type="dxa"/>
            <w:vMerge/>
            <w:shd w:val="clear" w:color="auto" w:fill="auto"/>
            <w:vAlign w:val="center"/>
          </w:tcPr>
          <w:p w:rsidR="00F83B14" w:rsidRDefault="00F83B14" w:rsidP="00944D7A">
            <w:pPr>
              <w:adjustRightInd w:val="0"/>
              <w:snapToGrid w:val="0"/>
              <w:jc w:val="center"/>
              <w:rPr>
                <w:sz w:val="22"/>
              </w:rPr>
            </w:pPr>
          </w:p>
        </w:tc>
        <w:tc>
          <w:tcPr>
            <w:tcW w:w="1425" w:type="dxa"/>
            <w:vMerge/>
            <w:shd w:val="clear" w:color="auto" w:fill="auto"/>
            <w:vAlign w:val="center"/>
          </w:tcPr>
          <w:p w:rsidR="00F83B14" w:rsidRDefault="00F83B14" w:rsidP="00944D7A">
            <w:pPr>
              <w:adjustRightInd w:val="0"/>
              <w:snapToGrid w:val="0"/>
              <w:jc w:val="center"/>
              <w:rPr>
                <w:sz w:val="22"/>
              </w:rPr>
            </w:pPr>
          </w:p>
        </w:tc>
        <w:tc>
          <w:tcPr>
            <w:tcW w:w="4042" w:type="dxa"/>
            <w:shd w:val="clear" w:color="auto" w:fill="auto"/>
            <w:noWrap/>
            <w:vAlign w:val="center"/>
          </w:tcPr>
          <w:p w:rsidR="00F83B14" w:rsidRDefault="00F83B14" w:rsidP="00944D7A">
            <w:pPr>
              <w:adjustRightInd w:val="0"/>
              <w:snapToGrid w:val="0"/>
              <w:jc w:val="center"/>
              <w:rPr>
                <w:sz w:val="22"/>
              </w:rPr>
            </w:pPr>
            <w:r>
              <w:rPr>
                <w:rFonts w:hint="eastAsia"/>
                <w:sz w:val="22"/>
              </w:rPr>
              <w:t>具备</w:t>
            </w:r>
            <w:r>
              <w:rPr>
                <w:rFonts w:hint="eastAsia"/>
                <w:sz w:val="22"/>
              </w:rPr>
              <w:t>1024</w:t>
            </w:r>
            <w:r>
              <w:rPr>
                <w:rFonts w:hint="eastAsia"/>
                <w:sz w:val="22"/>
              </w:rPr>
              <w:t>×</w:t>
            </w:r>
            <w:r>
              <w:rPr>
                <w:rFonts w:hint="eastAsia"/>
                <w:sz w:val="22"/>
              </w:rPr>
              <w:t>1024</w:t>
            </w:r>
            <w:r>
              <w:rPr>
                <w:rFonts w:hint="eastAsia"/>
                <w:sz w:val="22"/>
              </w:rPr>
              <w:t>重建矩阵</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否</w:t>
            </w:r>
          </w:p>
        </w:tc>
      </w:tr>
      <w:tr w:rsidR="00F83B14" w:rsidTr="00944D7A">
        <w:trPr>
          <w:jc w:val="center"/>
        </w:trPr>
        <w:tc>
          <w:tcPr>
            <w:tcW w:w="734" w:type="dxa"/>
            <w:shd w:val="clear" w:color="auto" w:fill="auto"/>
            <w:vAlign w:val="center"/>
          </w:tcPr>
          <w:p w:rsidR="00F83B14" w:rsidRDefault="00F83B14" w:rsidP="00944D7A">
            <w:pPr>
              <w:adjustRightInd w:val="0"/>
              <w:snapToGrid w:val="0"/>
              <w:jc w:val="center"/>
              <w:rPr>
                <w:sz w:val="22"/>
              </w:rPr>
            </w:pPr>
            <w:r>
              <w:rPr>
                <w:sz w:val="22"/>
              </w:rPr>
              <w:t>80</w:t>
            </w:r>
          </w:p>
        </w:tc>
        <w:tc>
          <w:tcPr>
            <w:tcW w:w="791" w:type="dxa"/>
            <w:vMerge/>
            <w:shd w:val="clear" w:color="auto" w:fill="auto"/>
            <w:vAlign w:val="center"/>
          </w:tcPr>
          <w:p w:rsidR="00F83B14" w:rsidRDefault="00F83B14" w:rsidP="00944D7A">
            <w:pPr>
              <w:adjustRightInd w:val="0"/>
              <w:snapToGrid w:val="0"/>
              <w:jc w:val="center"/>
              <w:rPr>
                <w:sz w:val="22"/>
              </w:rPr>
            </w:pPr>
          </w:p>
        </w:tc>
        <w:tc>
          <w:tcPr>
            <w:tcW w:w="1425" w:type="dxa"/>
            <w:vMerge/>
            <w:shd w:val="clear" w:color="auto" w:fill="auto"/>
            <w:vAlign w:val="center"/>
          </w:tcPr>
          <w:p w:rsidR="00F83B14" w:rsidRDefault="00F83B14" w:rsidP="00944D7A">
            <w:pPr>
              <w:adjustRightInd w:val="0"/>
              <w:snapToGrid w:val="0"/>
              <w:jc w:val="center"/>
              <w:rPr>
                <w:sz w:val="22"/>
              </w:rPr>
            </w:pPr>
          </w:p>
        </w:tc>
        <w:tc>
          <w:tcPr>
            <w:tcW w:w="4042" w:type="dxa"/>
            <w:shd w:val="clear" w:color="auto" w:fill="auto"/>
            <w:noWrap/>
            <w:vAlign w:val="center"/>
          </w:tcPr>
          <w:p w:rsidR="00F83B14" w:rsidRDefault="00F83B14" w:rsidP="00944D7A">
            <w:pPr>
              <w:adjustRightInd w:val="0"/>
              <w:snapToGrid w:val="0"/>
              <w:jc w:val="center"/>
              <w:rPr>
                <w:sz w:val="22"/>
              </w:rPr>
            </w:pPr>
            <w:r>
              <w:rPr>
                <w:rFonts w:hint="eastAsia"/>
                <w:sz w:val="22"/>
              </w:rPr>
              <w:t>具备同步并行处理功能：扫描、重建、显示、存储、打印等操作可同步进行</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否</w:t>
            </w:r>
          </w:p>
        </w:tc>
      </w:tr>
      <w:tr w:rsidR="00F83B14" w:rsidTr="00944D7A">
        <w:trPr>
          <w:jc w:val="center"/>
        </w:trPr>
        <w:tc>
          <w:tcPr>
            <w:tcW w:w="734" w:type="dxa"/>
            <w:shd w:val="clear" w:color="auto" w:fill="auto"/>
            <w:vAlign w:val="center"/>
          </w:tcPr>
          <w:p w:rsidR="00F83B14" w:rsidRDefault="00F83B14" w:rsidP="00944D7A">
            <w:pPr>
              <w:adjustRightInd w:val="0"/>
              <w:snapToGrid w:val="0"/>
              <w:jc w:val="center"/>
              <w:rPr>
                <w:sz w:val="22"/>
              </w:rPr>
            </w:pPr>
            <w:r>
              <w:rPr>
                <w:sz w:val="22"/>
              </w:rPr>
              <w:t>81</w:t>
            </w:r>
          </w:p>
        </w:tc>
        <w:tc>
          <w:tcPr>
            <w:tcW w:w="791" w:type="dxa"/>
            <w:vMerge/>
            <w:shd w:val="clear" w:color="auto" w:fill="auto"/>
            <w:vAlign w:val="center"/>
          </w:tcPr>
          <w:p w:rsidR="00F83B14" w:rsidRDefault="00F83B14" w:rsidP="00944D7A">
            <w:pPr>
              <w:adjustRightInd w:val="0"/>
              <w:snapToGrid w:val="0"/>
              <w:jc w:val="center"/>
              <w:rPr>
                <w:sz w:val="22"/>
              </w:rPr>
            </w:pPr>
          </w:p>
        </w:tc>
        <w:tc>
          <w:tcPr>
            <w:tcW w:w="1425" w:type="dxa"/>
            <w:vMerge/>
            <w:shd w:val="clear" w:color="auto" w:fill="auto"/>
            <w:vAlign w:val="center"/>
          </w:tcPr>
          <w:p w:rsidR="00F83B14" w:rsidRDefault="00F83B14" w:rsidP="00944D7A">
            <w:pPr>
              <w:adjustRightInd w:val="0"/>
              <w:snapToGrid w:val="0"/>
              <w:jc w:val="center"/>
              <w:rPr>
                <w:sz w:val="22"/>
              </w:rPr>
            </w:pPr>
          </w:p>
        </w:tc>
        <w:tc>
          <w:tcPr>
            <w:tcW w:w="4042" w:type="dxa"/>
            <w:shd w:val="clear" w:color="auto" w:fill="auto"/>
            <w:noWrap/>
            <w:vAlign w:val="center"/>
          </w:tcPr>
          <w:p w:rsidR="00F83B14" w:rsidRDefault="00F83B14" w:rsidP="00944D7A">
            <w:pPr>
              <w:adjustRightInd w:val="0"/>
              <w:snapToGrid w:val="0"/>
              <w:jc w:val="center"/>
              <w:rPr>
                <w:sz w:val="22"/>
              </w:rPr>
            </w:pPr>
            <w:r>
              <w:rPr>
                <w:rFonts w:hint="eastAsia"/>
                <w:sz w:val="22"/>
              </w:rPr>
              <w:t>具备同步同屏显示不同方式后处理的图像</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否</w:t>
            </w:r>
          </w:p>
        </w:tc>
      </w:tr>
      <w:tr w:rsidR="00F83B14" w:rsidTr="00944D7A">
        <w:trPr>
          <w:jc w:val="center"/>
        </w:trPr>
        <w:tc>
          <w:tcPr>
            <w:tcW w:w="734" w:type="dxa"/>
            <w:shd w:val="clear" w:color="auto" w:fill="auto"/>
            <w:vAlign w:val="center"/>
          </w:tcPr>
          <w:p w:rsidR="00F83B14" w:rsidRDefault="00F83B14" w:rsidP="00944D7A">
            <w:pPr>
              <w:adjustRightInd w:val="0"/>
              <w:snapToGrid w:val="0"/>
              <w:jc w:val="center"/>
              <w:rPr>
                <w:sz w:val="22"/>
              </w:rPr>
            </w:pPr>
            <w:r>
              <w:rPr>
                <w:sz w:val="22"/>
              </w:rPr>
              <w:t>82</w:t>
            </w:r>
          </w:p>
        </w:tc>
        <w:tc>
          <w:tcPr>
            <w:tcW w:w="791" w:type="dxa"/>
            <w:vMerge/>
            <w:shd w:val="clear" w:color="auto" w:fill="auto"/>
            <w:vAlign w:val="center"/>
          </w:tcPr>
          <w:p w:rsidR="00F83B14" w:rsidRDefault="00F83B14" w:rsidP="00944D7A">
            <w:pPr>
              <w:adjustRightInd w:val="0"/>
              <w:snapToGrid w:val="0"/>
              <w:jc w:val="center"/>
              <w:rPr>
                <w:sz w:val="22"/>
              </w:rPr>
            </w:pPr>
          </w:p>
        </w:tc>
        <w:tc>
          <w:tcPr>
            <w:tcW w:w="1425" w:type="dxa"/>
            <w:vMerge/>
            <w:shd w:val="clear" w:color="auto" w:fill="auto"/>
            <w:vAlign w:val="center"/>
          </w:tcPr>
          <w:p w:rsidR="00F83B14" w:rsidRDefault="00F83B14" w:rsidP="00944D7A">
            <w:pPr>
              <w:adjustRightInd w:val="0"/>
              <w:snapToGrid w:val="0"/>
              <w:jc w:val="center"/>
              <w:rPr>
                <w:sz w:val="22"/>
              </w:rPr>
            </w:pPr>
          </w:p>
        </w:tc>
        <w:tc>
          <w:tcPr>
            <w:tcW w:w="4042" w:type="dxa"/>
            <w:shd w:val="clear" w:color="auto" w:fill="auto"/>
            <w:noWrap/>
            <w:vAlign w:val="center"/>
          </w:tcPr>
          <w:p w:rsidR="00F83B14" w:rsidRDefault="00F83B14" w:rsidP="00944D7A">
            <w:pPr>
              <w:adjustRightInd w:val="0"/>
              <w:snapToGrid w:val="0"/>
              <w:jc w:val="center"/>
              <w:rPr>
                <w:sz w:val="22"/>
              </w:rPr>
            </w:pPr>
            <w:r>
              <w:rPr>
                <w:rFonts w:hint="eastAsia"/>
                <w:sz w:val="22"/>
              </w:rPr>
              <w:t>高分辨率显示器：</w:t>
            </w:r>
            <w:r>
              <w:rPr>
                <w:rFonts w:hint="eastAsia"/>
                <w:sz w:val="22"/>
              </w:rPr>
              <w:t>2</w:t>
            </w:r>
            <w:r>
              <w:rPr>
                <w:rFonts w:hint="eastAsia"/>
                <w:sz w:val="22"/>
              </w:rPr>
              <w:t>台，≥</w:t>
            </w:r>
            <w:r>
              <w:rPr>
                <w:rFonts w:hint="eastAsia"/>
                <w:sz w:val="22"/>
              </w:rPr>
              <w:t>19</w:t>
            </w:r>
            <w:r>
              <w:rPr>
                <w:rFonts w:hint="eastAsia"/>
                <w:sz w:val="22"/>
              </w:rPr>
              <w:t>英寸液晶彩显（</w:t>
            </w:r>
            <w:r>
              <w:rPr>
                <w:rFonts w:hint="eastAsia"/>
                <w:sz w:val="22"/>
              </w:rPr>
              <w:t>1024</w:t>
            </w:r>
            <w:r>
              <w:rPr>
                <w:rFonts w:hint="eastAsia"/>
                <w:sz w:val="22"/>
              </w:rPr>
              <w:t>×</w:t>
            </w:r>
            <w:r>
              <w:rPr>
                <w:rFonts w:hint="eastAsia"/>
                <w:sz w:val="22"/>
              </w:rPr>
              <w:t>1280</w:t>
            </w:r>
            <w:r>
              <w:rPr>
                <w:rFonts w:hint="eastAsia"/>
                <w:sz w:val="22"/>
              </w:rPr>
              <w:t>）</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否</w:t>
            </w:r>
          </w:p>
        </w:tc>
      </w:tr>
      <w:tr w:rsidR="00F83B14" w:rsidTr="00944D7A">
        <w:trPr>
          <w:jc w:val="center"/>
        </w:trPr>
        <w:tc>
          <w:tcPr>
            <w:tcW w:w="734" w:type="dxa"/>
            <w:shd w:val="clear" w:color="auto" w:fill="auto"/>
            <w:vAlign w:val="center"/>
          </w:tcPr>
          <w:p w:rsidR="00F83B14" w:rsidRDefault="00F83B14" w:rsidP="00944D7A">
            <w:pPr>
              <w:adjustRightInd w:val="0"/>
              <w:snapToGrid w:val="0"/>
              <w:jc w:val="center"/>
              <w:rPr>
                <w:sz w:val="22"/>
              </w:rPr>
            </w:pPr>
            <w:r>
              <w:rPr>
                <w:sz w:val="22"/>
              </w:rPr>
              <w:lastRenderedPageBreak/>
              <w:t>83</w:t>
            </w:r>
          </w:p>
        </w:tc>
        <w:tc>
          <w:tcPr>
            <w:tcW w:w="791" w:type="dxa"/>
            <w:vMerge/>
            <w:shd w:val="clear" w:color="auto" w:fill="auto"/>
            <w:vAlign w:val="center"/>
          </w:tcPr>
          <w:p w:rsidR="00F83B14" w:rsidRDefault="00F83B14" w:rsidP="00944D7A">
            <w:pPr>
              <w:adjustRightInd w:val="0"/>
              <w:snapToGrid w:val="0"/>
              <w:jc w:val="center"/>
              <w:rPr>
                <w:sz w:val="22"/>
              </w:rPr>
            </w:pPr>
          </w:p>
        </w:tc>
        <w:tc>
          <w:tcPr>
            <w:tcW w:w="1425" w:type="dxa"/>
            <w:vMerge/>
            <w:shd w:val="clear" w:color="auto" w:fill="auto"/>
            <w:vAlign w:val="center"/>
          </w:tcPr>
          <w:p w:rsidR="00F83B14" w:rsidRDefault="00F83B14" w:rsidP="00944D7A">
            <w:pPr>
              <w:adjustRightInd w:val="0"/>
              <w:snapToGrid w:val="0"/>
              <w:jc w:val="center"/>
              <w:rPr>
                <w:sz w:val="22"/>
              </w:rPr>
            </w:pPr>
          </w:p>
        </w:tc>
        <w:tc>
          <w:tcPr>
            <w:tcW w:w="4042" w:type="dxa"/>
            <w:shd w:val="clear" w:color="auto" w:fill="auto"/>
            <w:noWrap/>
            <w:vAlign w:val="center"/>
          </w:tcPr>
          <w:p w:rsidR="00F83B14" w:rsidRDefault="00F83B14" w:rsidP="00944D7A">
            <w:pPr>
              <w:adjustRightInd w:val="0"/>
              <w:snapToGrid w:val="0"/>
              <w:jc w:val="center"/>
              <w:rPr>
                <w:sz w:val="22"/>
              </w:rPr>
            </w:pPr>
            <w:r>
              <w:rPr>
                <w:rFonts w:hint="eastAsia"/>
                <w:sz w:val="22"/>
              </w:rPr>
              <w:t>具备自动照相技术</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否</w:t>
            </w:r>
          </w:p>
        </w:tc>
      </w:tr>
      <w:tr w:rsidR="00F83B14" w:rsidTr="00944D7A">
        <w:trPr>
          <w:jc w:val="center"/>
        </w:trPr>
        <w:tc>
          <w:tcPr>
            <w:tcW w:w="734" w:type="dxa"/>
            <w:shd w:val="clear" w:color="auto" w:fill="auto"/>
            <w:vAlign w:val="center"/>
          </w:tcPr>
          <w:p w:rsidR="00F83B14" w:rsidRDefault="00F83B14" w:rsidP="00944D7A">
            <w:pPr>
              <w:adjustRightInd w:val="0"/>
              <w:snapToGrid w:val="0"/>
              <w:jc w:val="center"/>
              <w:rPr>
                <w:sz w:val="22"/>
              </w:rPr>
            </w:pPr>
            <w:r>
              <w:rPr>
                <w:sz w:val="22"/>
              </w:rPr>
              <w:t>84</w:t>
            </w:r>
          </w:p>
        </w:tc>
        <w:tc>
          <w:tcPr>
            <w:tcW w:w="791" w:type="dxa"/>
            <w:vMerge/>
            <w:shd w:val="clear" w:color="auto" w:fill="auto"/>
            <w:vAlign w:val="center"/>
          </w:tcPr>
          <w:p w:rsidR="00F83B14" w:rsidRDefault="00F83B14" w:rsidP="00944D7A">
            <w:pPr>
              <w:adjustRightInd w:val="0"/>
              <w:snapToGrid w:val="0"/>
              <w:jc w:val="center"/>
              <w:rPr>
                <w:sz w:val="22"/>
              </w:rPr>
            </w:pPr>
          </w:p>
        </w:tc>
        <w:tc>
          <w:tcPr>
            <w:tcW w:w="1425" w:type="dxa"/>
            <w:vMerge/>
            <w:shd w:val="clear" w:color="auto" w:fill="auto"/>
            <w:vAlign w:val="center"/>
          </w:tcPr>
          <w:p w:rsidR="00F83B14" w:rsidRDefault="00F83B14" w:rsidP="00944D7A">
            <w:pPr>
              <w:adjustRightInd w:val="0"/>
              <w:snapToGrid w:val="0"/>
              <w:jc w:val="center"/>
              <w:rPr>
                <w:sz w:val="22"/>
              </w:rPr>
            </w:pPr>
          </w:p>
        </w:tc>
        <w:tc>
          <w:tcPr>
            <w:tcW w:w="4042" w:type="dxa"/>
            <w:shd w:val="clear" w:color="auto" w:fill="auto"/>
            <w:noWrap/>
            <w:vAlign w:val="center"/>
          </w:tcPr>
          <w:p w:rsidR="00F83B14" w:rsidRDefault="00F83B14" w:rsidP="00944D7A">
            <w:pPr>
              <w:adjustRightInd w:val="0"/>
              <w:snapToGrid w:val="0"/>
              <w:jc w:val="center"/>
              <w:rPr>
                <w:sz w:val="22"/>
              </w:rPr>
            </w:pPr>
            <w:r>
              <w:rPr>
                <w:rFonts w:hint="eastAsia"/>
                <w:sz w:val="22"/>
              </w:rPr>
              <w:t>具备自动语音系统及双向语音传输</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否</w:t>
            </w:r>
          </w:p>
        </w:tc>
      </w:tr>
      <w:tr w:rsidR="00F83B14" w:rsidTr="00944D7A">
        <w:trPr>
          <w:jc w:val="center"/>
        </w:trPr>
        <w:tc>
          <w:tcPr>
            <w:tcW w:w="734" w:type="dxa"/>
            <w:shd w:val="clear" w:color="auto" w:fill="auto"/>
            <w:vAlign w:val="center"/>
          </w:tcPr>
          <w:p w:rsidR="00F83B14" w:rsidRDefault="00F83B14" w:rsidP="00944D7A">
            <w:pPr>
              <w:adjustRightInd w:val="0"/>
              <w:snapToGrid w:val="0"/>
              <w:jc w:val="center"/>
              <w:rPr>
                <w:sz w:val="22"/>
              </w:rPr>
            </w:pPr>
            <w:r>
              <w:rPr>
                <w:sz w:val="22"/>
              </w:rPr>
              <w:t>85</w:t>
            </w:r>
          </w:p>
        </w:tc>
        <w:tc>
          <w:tcPr>
            <w:tcW w:w="791" w:type="dxa"/>
            <w:vMerge/>
            <w:shd w:val="clear" w:color="auto" w:fill="auto"/>
            <w:vAlign w:val="center"/>
          </w:tcPr>
          <w:p w:rsidR="00F83B14" w:rsidRDefault="00F83B14" w:rsidP="00944D7A">
            <w:pPr>
              <w:adjustRightInd w:val="0"/>
              <w:snapToGrid w:val="0"/>
              <w:jc w:val="center"/>
              <w:rPr>
                <w:sz w:val="22"/>
              </w:rPr>
            </w:pPr>
          </w:p>
        </w:tc>
        <w:tc>
          <w:tcPr>
            <w:tcW w:w="1425" w:type="dxa"/>
            <w:vMerge/>
            <w:shd w:val="clear" w:color="auto" w:fill="auto"/>
            <w:vAlign w:val="center"/>
          </w:tcPr>
          <w:p w:rsidR="00F83B14" w:rsidRDefault="00F83B14" w:rsidP="00944D7A">
            <w:pPr>
              <w:adjustRightInd w:val="0"/>
              <w:snapToGrid w:val="0"/>
              <w:jc w:val="center"/>
              <w:rPr>
                <w:sz w:val="22"/>
              </w:rPr>
            </w:pPr>
          </w:p>
        </w:tc>
        <w:tc>
          <w:tcPr>
            <w:tcW w:w="4042" w:type="dxa"/>
            <w:shd w:val="clear" w:color="auto" w:fill="auto"/>
            <w:noWrap/>
            <w:vAlign w:val="center"/>
          </w:tcPr>
          <w:p w:rsidR="00F83B14" w:rsidRDefault="00F83B14" w:rsidP="00944D7A">
            <w:pPr>
              <w:adjustRightInd w:val="0"/>
              <w:snapToGrid w:val="0"/>
              <w:jc w:val="center"/>
              <w:rPr>
                <w:sz w:val="22"/>
              </w:rPr>
            </w:pPr>
            <w:r>
              <w:rPr>
                <w:rFonts w:hint="eastAsia"/>
                <w:sz w:val="22"/>
              </w:rPr>
              <w:t>具备</w:t>
            </w:r>
            <w:r>
              <w:rPr>
                <w:rFonts w:hint="eastAsia"/>
                <w:sz w:val="22"/>
              </w:rPr>
              <w:t xml:space="preserve">Dicom3.0 </w:t>
            </w:r>
            <w:r>
              <w:rPr>
                <w:rFonts w:hint="eastAsia"/>
                <w:sz w:val="22"/>
              </w:rPr>
              <w:t>网络接口</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否</w:t>
            </w:r>
          </w:p>
        </w:tc>
      </w:tr>
      <w:tr w:rsidR="00F83B14" w:rsidTr="00944D7A">
        <w:trPr>
          <w:jc w:val="center"/>
        </w:trPr>
        <w:tc>
          <w:tcPr>
            <w:tcW w:w="734" w:type="dxa"/>
            <w:shd w:val="clear" w:color="auto" w:fill="auto"/>
            <w:vAlign w:val="center"/>
          </w:tcPr>
          <w:p w:rsidR="00F83B14" w:rsidRDefault="00F83B14" w:rsidP="00944D7A">
            <w:pPr>
              <w:adjustRightInd w:val="0"/>
              <w:snapToGrid w:val="0"/>
              <w:jc w:val="center"/>
              <w:rPr>
                <w:sz w:val="22"/>
              </w:rPr>
            </w:pPr>
            <w:r>
              <w:rPr>
                <w:sz w:val="22"/>
              </w:rPr>
              <w:t>86</w:t>
            </w:r>
          </w:p>
        </w:tc>
        <w:tc>
          <w:tcPr>
            <w:tcW w:w="791" w:type="dxa"/>
            <w:vMerge/>
            <w:shd w:val="clear" w:color="auto" w:fill="auto"/>
            <w:vAlign w:val="center"/>
          </w:tcPr>
          <w:p w:rsidR="00F83B14" w:rsidRDefault="00F83B14" w:rsidP="00944D7A">
            <w:pPr>
              <w:adjustRightInd w:val="0"/>
              <w:snapToGrid w:val="0"/>
              <w:jc w:val="center"/>
              <w:rPr>
                <w:sz w:val="22"/>
              </w:rPr>
            </w:pPr>
          </w:p>
        </w:tc>
        <w:tc>
          <w:tcPr>
            <w:tcW w:w="1425" w:type="dxa"/>
            <w:vMerge/>
            <w:shd w:val="clear" w:color="auto" w:fill="auto"/>
            <w:vAlign w:val="center"/>
          </w:tcPr>
          <w:p w:rsidR="00F83B14" w:rsidRDefault="00F83B14" w:rsidP="00944D7A">
            <w:pPr>
              <w:adjustRightInd w:val="0"/>
              <w:snapToGrid w:val="0"/>
              <w:jc w:val="center"/>
              <w:rPr>
                <w:sz w:val="22"/>
              </w:rPr>
            </w:pPr>
          </w:p>
        </w:tc>
        <w:tc>
          <w:tcPr>
            <w:tcW w:w="4042" w:type="dxa"/>
            <w:shd w:val="clear" w:color="auto" w:fill="auto"/>
            <w:noWrap/>
            <w:vAlign w:val="center"/>
          </w:tcPr>
          <w:p w:rsidR="00F83B14" w:rsidRDefault="00F83B14" w:rsidP="00944D7A">
            <w:pPr>
              <w:adjustRightInd w:val="0"/>
              <w:snapToGrid w:val="0"/>
              <w:jc w:val="center"/>
              <w:rPr>
                <w:sz w:val="22"/>
              </w:rPr>
            </w:pPr>
            <w:r>
              <w:rPr>
                <w:rFonts w:hint="eastAsia"/>
                <w:sz w:val="22"/>
              </w:rPr>
              <w:t>具备远程维修诊断系统</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否</w:t>
            </w:r>
          </w:p>
        </w:tc>
      </w:tr>
      <w:tr w:rsidR="00F83B14" w:rsidTr="00944D7A">
        <w:trPr>
          <w:jc w:val="center"/>
        </w:trPr>
        <w:tc>
          <w:tcPr>
            <w:tcW w:w="734" w:type="dxa"/>
            <w:shd w:val="clear" w:color="auto" w:fill="auto"/>
            <w:vAlign w:val="center"/>
          </w:tcPr>
          <w:p w:rsidR="00F83B14" w:rsidRDefault="00F83B14" w:rsidP="00944D7A">
            <w:pPr>
              <w:adjustRightInd w:val="0"/>
              <w:snapToGrid w:val="0"/>
              <w:jc w:val="center"/>
              <w:rPr>
                <w:sz w:val="22"/>
              </w:rPr>
            </w:pPr>
            <w:r>
              <w:rPr>
                <w:sz w:val="22"/>
              </w:rPr>
              <w:t>87</w:t>
            </w:r>
          </w:p>
        </w:tc>
        <w:tc>
          <w:tcPr>
            <w:tcW w:w="791" w:type="dxa"/>
            <w:vMerge/>
            <w:shd w:val="clear" w:color="auto" w:fill="auto"/>
            <w:vAlign w:val="center"/>
          </w:tcPr>
          <w:p w:rsidR="00F83B14" w:rsidRDefault="00F83B14" w:rsidP="00944D7A">
            <w:pPr>
              <w:adjustRightInd w:val="0"/>
              <w:snapToGrid w:val="0"/>
              <w:jc w:val="center"/>
              <w:rPr>
                <w:sz w:val="22"/>
              </w:rPr>
            </w:pPr>
          </w:p>
        </w:tc>
        <w:tc>
          <w:tcPr>
            <w:tcW w:w="1425" w:type="dxa"/>
            <w:vMerge/>
            <w:shd w:val="clear" w:color="auto" w:fill="auto"/>
            <w:vAlign w:val="center"/>
          </w:tcPr>
          <w:p w:rsidR="00F83B14" w:rsidRDefault="00F83B14" w:rsidP="00944D7A">
            <w:pPr>
              <w:adjustRightInd w:val="0"/>
              <w:snapToGrid w:val="0"/>
              <w:jc w:val="center"/>
              <w:rPr>
                <w:sz w:val="22"/>
              </w:rPr>
            </w:pPr>
          </w:p>
        </w:tc>
        <w:tc>
          <w:tcPr>
            <w:tcW w:w="4042" w:type="dxa"/>
            <w:shd w:val="clear" w:color="auto" w:fill="auto"/>
            <w:noWrap/>
            <w:vAlign w:val="center"/>
          </w:tcPr>
          <w:p w:rsidR="00F83B14" w:rsidRDefault="00F83B14" w:rsidP="00944D7A">
            <w:pPr>
              <w:adjustRightInd w:val="0"/>
              <w:snapToGrid w:val="0"/>
              <w:jc w:val="center"/>
              <w:rPr>
                <w:sz w:val="22"/>
              </w:rPr>
            </w:pPr>
            <w:r>
              <w:rPr>
                <w:rFonts w:hint="eastAsia"/>
                <w:sz w:val="22"/>
              </w:rPr>
              <w:t>具备</w:t>
            </w:r>
            <w:r>
              <w:rPr>
                <w:rFonts w:hint="eastAsia"/>
                <w:sz w:val="22"/>
              </w:rPr>
              <w:t>Dicom3.0</w:t>
            </w:r>
            <w:r>
              <w:rPr>
                <w:rFonts w:hint="eastAsia"/>
                <w:sz w:val="22"/>
              </w:rPr>
              <w:t>激光相机接口</w:t>
            </w:r>
          </w:p>
        </w:tc>
        <w:tc>
          <w:tcPr>
            <w:tcW w:w="1525" w:type="dxa"/>
            <w:shd w:val="clear" w:color="auto" w:fill="auto"/>
            <w:vAlign w:val="center"/>
          </w:tcPr>
          <w:p w:rsidR="00F83B14" w:rsidRDefault="00F83B14" w:rsidP="00944D7A">
            <w:pPr>
              <w:adjustRightInd w:val="0"/>
              <w:snapToGrid w:val="0"/>
              <w:jc w:val="center"/>
              <w:rPr>
                <w:sz w:val="22"/>
              </w:rPr>
            </w:pPr>
            <w:r>
              <w:rPr>
                <w:rFonts w:hint="eastAsia"/>
                <w:sz w:val="22"/>
              </w:rPr>
              <w:t>否</w:t>
            </w:r>
          </w:p>
        </w:tc>
      </w:tr>
    </w:tbl>
    <w:p w:rsidR="00F83B14" w:rsidRDefault="00F83B14" w:rsidP="00F83B14">
      <w:pPr>
        <w:snapToGrid w:val="0"/>
        <w:ind w:firstLineChars="200" w:firstLine="442"/>
        <w:rPr>
          <w:sz w:val="22"/>
        </w:rPr>
      </w:pPr>
      <w:r>
        <w:rPr>
          <w:rFonts w:hint="eastAsia"/>
          <w:b/>
          <w:color w:val="0000FF"/>
          <w:sz w:val="22"/>
        </w:rPr>
        <w:t>说明：</w:t>
      </w:r>
      <w:r>
        <w:rPr>
          <w:b/>
          <w:color w:val="0000FF"/>
          <w:sz w:val="22"/>
        </w:rPr>
        <w:t>需求中要求提供技术支持资料</w:t>
      </w:r>
      <w:r>
        <w:rPr>
          <w:rFonts w:hint="eastAsia"/>
          <w:b/>
          <w:color w:val="0000FF"/>
          <w:sz w:val="22"/>
        </w:rPr>
        <w:t>（包括但不限于原厂</w:t>
      </w:r>
      <w:r>
        <w:rPr>
          <w:rFonts w:hint="eastAsia"/>
          <w:b/>
          <w:color w:val="0000FF"/>
          <w:sz w:val="22"/>
        </w:rPr>
        <w:t>DataSheet</w:t>
      </w:r>
      <w:r>
        <w:rPr>
          <w:rFonts w:hint="eastAsia"/>
          <w:b/>
          <w:color w:val="0000FF"/>
          <w:sz w:val="22"/>
        </w:rPr>
        <w:t>、说明书、检验报告等相关证明资料），</w:t>
      </w:r>
      <w:r>
        <w:rPr>
          <w:b/>
          <w:color w:val="0000FF"/>
          <w:sz w:val="22"/>
        </w:rPr>
        <w:t>未提供的，</w:t>
      </w:r>
      <w:r>
        <w:rPr>
          <w:rFonts w:hint="eastAsia"/>
          <w:b/>
          <w:color w:val="0000FF"/>
          <w:sz w:val="22"/>
        </w:rPr>
        <w:t>该项</w:t>
      </w:r>
      <w:r>
        <w:rPr>
          <w:b/>
          <w:color w:val="0000FF"/>
          <w:sz w:val="22"/>
        </w:rPr>
        <w:t>技术指标</w:t>
      </w:r>
      <w:r>
        <w:rPr>
          <w:rFonts w:hint="eastAsia"/>
          <w:b/>
          <w:color w:val="0000FF"/>
          <w:sz w:val="22"/>
        </w:rPr>
        <w:t>视为不满足</w:t>
      </w:r>
      <w:r>
        <w:rPr>
          <w:b/>
          <w:color w:val="0000FF"/>
          <w:sz w:val="22"/>
        </w:rPr>
        <w:t>招标文件要求。</w:t>
      </w:r>
    </w:p>
    <w:p w:rsidR="00F83B14" w:rsidRPr="0002177F" w:rsidRDefault="00F83B14" w:rsidP="00F83B14">
      <w:pPr>
        <w:snapToGrid w:val="0"/>
        <w:ind w:firstLineChars="200" w:firstLine="440"/>
        <w:rPr>
          <w:sz w:val="22"/>
        </w:rPr>
      </w:pPr>
    </w:p>
    <w:p w:rsidR="00F83B14" w:rsidRDefault="00F83B14" w:rsidP="00F83B14">
      <w:pPr>
        <w:snapToGrid w:val="0"/>
        <w:ind w:firstLineChars="200" w:firstLine="440"/>
        <w:rPr>
          <w:sz w:val="22"/>
        </w:rPr>
      </w:pPr>
      <w:r>
        <w:rPr>
          <w:sz w:val="22"/>
        </w:rPr>
        <w:t>9.3</w:t>
      </w:r>
      <w:r>
        <w:rPr>
          <w:rFonts w:hint="eastAsia"/>
          <w:sz w:val="22"/>
        </w:rPr>
        <w:t>供货组织要求</w:t>
      </w:r>
    </w:p>
    <w:tbl>
      <w:tblPr>
        <w:tblW w:w="9818"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182"/>
        <w:gridCol w:w="1597"/>
        <w:gridCol w:w="7039"/>
      </w:tblGrid>
      <w:tr w:rsidR="00F83B14" w:rsidTr="00944D7A">
        <w:trPr>
          <w:trHeight w:val="454"/>
          <w:tblHeader/>
          <w:jc w:val="center"/>
        </w:trPr>
        <w:tc>
          <w:tcPr>
            <w:tcW w:w="1182" w:type="dxa"/>
            <w:tcMar>
              <w:top w:w="0" w:type="dxa"/>
              <w:left w:w="108" w:type="dxa"/>
              <w:bottom w:w="0" w:type="dxa"/>
              <w:right w:w="108" w:type="dxa"/>
            </w:tcMar>
            <w:vAlign w:val="center"/>
          </w:tcPr>
          <w:p w:rsidR="00F83B14" w:rsidRDefault="00F83B14" w:rsidP="00944D7A">
            <w:pPr>
              <w:adjustRightInd w:val="0"/>
              <w:snapToGrid w:val="0"/>
              <w:jc w:val="center"/>
              <w:rPr>
                <w:sz w:val="22"/>
              </w:rPr>
            </w:pPr>
            <w:bookmarkStart w:id="38" w:name="OLE_LINK353"/>
            <w:bookmarkStart w:id="39" w:name="OLE_LINK45"/>
            <w:r>
              <w:rPr>
                <w:sz w:val="22"/>
              </w:rPr>
              <w:t>序号</w:t>
            </w:r>
          </w:p>
        </w:tc>
        <w:tc>
          <w:tcPr>
            <w:tcW w:w="1597" w:type="dxa"/>
            <w:tcMar>
              <w:top w:w="0" w:type="dxa"/>
              <w:left w:w="108" w:type="dxa"/>
              <w:bottom w:w="0" w:type="dxa"/>
              <w:right w:w="108" w:type="dxa"/>
            </w:tcMar>
            <w:vAlign w:val="center"/>
          </w:tcPr>
          <w:p w:rsidR="00F83B14" w:rsidRDefault="00F83B14" w:rsidP="00944D7A">
            <w:pPr>
              <w:adjustRightInd w:val="0"/>
              <w:snapToGrid w:val="0"/>
              <w:jc w:val="center"/>
              <w:rPr>
                <w:sz w:val="22"/>
              </w:rPr>
            </w:pPr>
            <w:r>
              <w:rPr>
                <w:rFonts w:hint="eastAsia"/>
                <w:sz w:val="22"/>
              </w:rPr>
              <w:t>项目</w:t>
            </w:r>
          </w:p>
        </w:tc>
        <w:tc>
          <w:tcPr>
            <w:tcW w:w="7039" w:type="dxa"/>
            <w:tcMar>
              <w:top w:w="0" w:type="dxa"/>
              <w:left w:w="108" w:type="dxa"/>
              <w:bottom w:w="0" w:type="dxa"/>
              <w:right w:w="108" w:type="dxa"/>
            </w:tcMar>
            <w:vAlign w:val="center"/>
          </w:tcPr>
          <w:p w:rsidR="00F83B14" w:rsidRDefault="00F83B14" w:rsidP="00944D7A">
            <w:pPr>
              <w:adjustRightInd w:val="0"/>
              <w:snapToGrid w:val="0"/>
              <w:ind w:firstLineChars="200" w:firstLine="440"/>
              <w:jc w:val="center"/>
              <w:rPr>
                <w:kern w:val="0"/>
                <w:sz w:val="22"/>
              </w:rPr>
            </w:pPr>
            <w:r>
              <w:rPr>
                <w:sz w:val="22"/>
              </w:rPr>
              <w:t>具体</w:t>
            </w:r>
            <w:r>
              <w:rPr>
                <w:rFonts w:hint="eastAsia"/>
                <w:sz w:val="22"/>
              </w:rPr>
              <w:t>要求</w:t>
            </w:r>
          </w:p>
        </w:tc>
      </w:tr>
      <w:tr w:rsidR="00F83B14" w:rsidTr="00944D7A">
        <w:trPr>
          <w:trHeight w:val="454"/>
          <w:jc w:val="center"/>
        </w:trPr>
        <w:tc>
          <w:tcPr>
            <w:tcW w:w="1182" w:type="dxa"/>
            <w:tcMar>
              <w:top w:w="0" w:type="dxa"/>
              <w:left w:w="108" w:type="dxa"/>
              <w:bottom w:w="0" w:type="dxa"/>
              <w:right w:w="108" w:type="dxa"/>
            </w:tcMar>
            <w:vAlign w:val="center"/>
          </w:tcPr>
          <w:p w:rsidR="00F83B14" w:rsidRDefault="00F83B14" w:rsidP="00944D7A">
            <w:pPr>
              <w:widowControl/>
              <w:snapToGrid w:val="0"/>
              <w:jc w:val="center"/>
              <w:rPr>
                <w:kern w:val="0"/>
                <w:sz w:val="22"/>
              </w:rPr>
            </w:pPr>
            <w:r>
              <w:rPr>
                <w:rFonts w:hint="eastAsia"/>
                <w:sz w:val="22"/>
              </w:rPr>
              <w:t>1</w:t>
            </w:r>
          </w:p>
        </w:tc>
        <w:tc>
          <w:tcPr>
            <w:tcW w:w="1597" w:type="dxa"/>
            <w:tcMar>
              <w:top w:w="0" w:type="dxa"/>
              <w:left w:w="108" w:type="dxa"/>
              <w:bottom w:w="0" w:type="dxa"/>
              <w:right w:w="108" w:type="dxa"/>
            </w:tcMar>
            <w:vAlign w:val="center"/>
          </w:tcPr>
          <w:p w:rsidR="00F83B14" w:rsidRDefault="00F83B14" w:rsidP="00944D7A">
            <w:pPr>
              <w:widowControl/>
              <w:snapToGrid w:val="0"/>
              <w:jc w:val="center"/>
              <w:rPr>
                <w:kern w:val="0"/>
                <w:sz w:val="22"/>
              </w:rPr>
            </w:pPr>
            <w:r>
              <w:rPr>
                <w:rFonts w:eastAsiaTheme="minorEastAsia" w:hAnsiTheme="minorEastAsia" w:hint="eastAsia"/>
                <w:bCs/>
                <w:kern w:val="0"/>
                <w:sz w:val="22"/>
                <w:szCs w:val="20"/>
              </w:rPr>
              <w:t>产品升级、附件及随机工具</w:t>
            </w:r>
          </w:p>
        </w:tc>
        <w:tc>
          <w:tcPr>
            <w:tcW w:w="7039" w:type="dxa"/>
            <w:tcMar>
              <w:top w:w="0" w:type="dxa"/>
              <w:left w:w="108" w:type="dxa"/>
              <w:bottom w:w="0" w:type="dxa"/>
              <w:right w:w="108" w:type="dxa"/>
            </w:tcMar>
            <w:vAlign w:val="center"/>
          </w:tcPr>
          <w:p w:rsidR="00F83B14" w:rsidRDefault="00F83B14" w:rsidP="00944D7A">
            <w:pPr>
              <w:rPr>
                <w:rFonts w:ascii="宋体" w:hAnsi="宋体" w:cs="宋体"/>
                <w:kern w:val="1"/>
                <w:sz w:val="24"/>
              </w:rPr>
            </w:pPr>
            <w:r>
              <w:rPr>
                <w:rFonts w:ascii="宋体" w:hAnsi="宋体" w:cs="宋体" w:hint="eastAsia"/>
                <w:kern w:val="1"/>
                <w:sz w:val="24"/>
              </w:rPr>
              <w:t>1</w:t>
            </w:r>
            <w:bookmarkStart w:id="40" w:name="OLE_LINK76"/>
            <w:r>
              <w:rPr>
                <w:rFonts w:ascii="宋体" w:hAnsi="宋体" w:cs="宋体"/>
                <w:kern w:val="1"/>
                <w:sz w:val="24"/>
              </w:rPr>
              <w:t>.</w:t>
            </w:r>
            <w:bookmarkEnd w:id="40"/>
            <w:r>
              <w:rPr>
                <w:rFonts w:ascii="宋体" w:hAnsi="宋体" w:cs="宋体" w:hint="eastAsia"/>
                <w:kern w:val="1"/>
                <w:sz w:val="24"/>
              </w:rPr>
              <w:t>供应商提供的货物应是全新的，到货时距生产日期不得超过12个月。</w:t>
            </w:r>
          </w:p>
          <w:p w:rsidR="00F83B14" w:rsidRDefault="00F83B14" w:rsidP="00944D7A">
            <w:pPr>
              <w:snapToGrid w:val="0"/>
              <w:jc w:val="left"/>
              <w:rPr>
                <w:rFonts w:ascii="宋体" w:hAnsi="宋体" w:cs="宋体"/>
                <w:kern w:val="1"/>
                <w:sz w:val="24"/>
              </w:rPr>
            </w:pPr>
            <w:r>
              <w:rPr>
                <w:rFonts w:ascii="宋体" w:hAnsi="宋体" w:cs="宋体" w:hint="eastAsia"/>
                <w:kern w:val="1"/>
                <w:sz w:val="24"/>
              </w:rPr>
              <w:t>2</w:t>
            </w:r>
            <w:r>
              <w:rPr>
                <w:rFonts w:ascii="宋体" w:hAnsi="宋体" w:cs="宋体"/>
                <w:kern w:val="1"/>
                <w:sz w:val="24"/>
              </w:rPr>
              <w:t>.</w:t>
            </w:r>
            <w:r>
              <w:rPr>
                <w:rFonts w:ascii="宋体" w:hAnsi="宋体" w:cs="宋体" w:hint="eastAsia"/>
                <w:kern w:val="1"/>
                <w:sz w:val="24"/>
              </w:rPr>
              <w:t>支持产品软件免费升级：设备使用期间，用户可免费享受应用软件、操作系统及数据库完善和稳定性升级；</w:t>
            </w:r>
          </w:p>
          <w:p w:rsidR="00F83B14" w:rsidRDefault="00F83B14" w:rsidP="00944D7A">
            <w:pPr>
              <w:snapToGrid w:val="0"/>
              <w:jc w:val="left"/>
              <w:rPr>
                <w:b/>
                <w:bCs/>
                <w:color w:val="FF0000"/>
                <w:sz w:val="22"/>
                <w:u w:val="wavyHeavy"/>
              </w:rPr>
            </w:pPr>
            <w:r>
              <w:rPr>
                <w:rFonts w:ascii="宋体" w:hAnsi="宋体" w:cs="宋体" w:hint="eastAsia"/>
                <w:kern w:val="1"/>
                <w:sz w:val="24"/>
              </w:rPr>
              <w:t>3</w:t>
            </w:r>
            <w:r>
              <w:rPr>
                <w:rFonts w:ascii="宋体" w:hAnsi="宋体" w:cs="宋体"/>
                <w:kern w:val="1"/>
                <w:sz w:val="24"/>
              </w:rPr>
              <w:t>.</w:t>
            </w:r>
            <w:r>
              <w:rPr>
                <w:rFonts w:ascii="宋体" w:hAnsi="宋体" w:cs="宋体" w:hint="eastAsia"/>
                <w:kern w:val="1"/>
                <w:sz w:val="24"/>
              </w:rPr>
              <w:t>提供设备维护专用工具；</w:t>
            </w:r>
          </w:p>
        </w:tc>
      </w:tr>
      <w:tr w:rsidR="00F83B14" w:rsidTr="00944D7A">
        <w:trPr>
          <w:trHeight w:val="454"/>
          <w:jc w:val="center"/>
        </w:trPr>
        <w:tc>
          <w:tcPr>
            <w:tcW w:w="1182" w:type="dxa"/>
            <w:tcMar>
              <w:top w:w="0" w:type="dxa"/>
              <w:left w:w="108" w:type="dxa"/>
              <w:bottom w:w="0" w:type="dxa"/>
              <w:right w:w="108" w:type="dxa"/>
            </w:tcMar>
            <w:vAlign w:val="center"/>
          </w:tcPr>
          <w:p w:rsidR="00F83B14" w:rsidRDefault="00F83B14" w:rsidP="00944D7A">
            <w:pPr>
              <w:widowControl/>
              <w:snapToGrid w:val="0"/>
              <w:jc w:val="center"/>
              <w:rPr>
                <w:kern w:val="0"/>
                <w:sz w:val="22"/>
              </w:rPr>
            </w:pPr>
            <w:r>
              <w:rPr>
                <w:rFonts w:hint="eastAsia"/>
                <w:sz w:val="22"/>
              </w:rPr>
              <w:t>2</w:t>
            </w:r>
          </w:p>
        </w:tc>
        <w:tc>
          <w:tcPr>
            <w:tcW w:w="1597" w:type="dxa"/>
            <w:tcMar>
              <w:top w:w="0" w:type="dxa"/>
              <w:left w:w="108" w:type="dxa"/>
              <w:bottom w:w="0" w:type="dxa"/>
              <w:right w:w="108" w:type="dxa"/>
            </w:tcMar>
            <w:vAlign w:val="center"/>
          </w:tcPr>
          <w:p w:rsidR="00F83B14" w:rsidRDefault="00F83B14" w:rsidP="00944D7A">
            <w:pPr>
              <w:widowControl/>
              <w:snapToGrid w:val="0"/>
              <w:jc w:val="center"/>
              <w:rPr>
                <w:kern w:val="0"/>
                <w:sz w:val="22"/>
              </w:rPr>
            </w:pPr>
            <w:r>
              <w:rPr>
                <w:rFonts w:hint="eastAsia"/>
                <w:sz w:val="22"/>
              </w:rPr>
              <w:t>安装调试及培训</w:t>
            </w:r>
          </w:p>
        </w:tc>
        <w:tc>
          <w:tcPr>
            <w:tcW w:w="7039" w:type="dxa"/>
            <w:tcMar>
              <w:top w:w="0" w:type="dxa"/>
              <w:left w:w="108" w:type="dxa"/>
              <w:bottom w:w="0" w:type="dxa"/>
              <w:right w:w="108" w:type="dxa"/>
            </w:tcMar>
            <w:vAlign w:val="center"/>
          </w:tcPr>
          <w:p w:rsidR="00F83B14" w:rsidRDefault="00F83B14" w:rsidP="00944D7A">
            <w:pPr>
              <w:snapToGrid w:val="0"/>
              <w:jc w:val="left"/>
              <w:rPr>
                <w:b/>
                <w:bCs/>
                <w:color w:val="FF0000"/>
                <w:sz w:val="22"/>
                <w:u w:val="wavyHeavy"/>
              </w:rPr>
            </w:pPr>
            <w:r>
              <w:rPr>
                <w:rFonts w:ascii="宋体" w:hAnsi="宋体" w:cs="宋体" w:hint="eastAsia"/>
                <w:kern w:val="1"/>
                <w:sz w:val="24"/>
              </w:rPr>
              <w:t>1</w:t>
            </w:r>
            <w:r>
              <w:rPr>
                <w:rFonts w:ascii="宋体" w:hAnsi="宋体" w:hint="eastAsia"/>
                <w:sz w:val="24"/>
              </w:rPr>
              <w:t>.</w:t>
            </w:r>
            <w:r>
              <w:rPr>
                <w:rFonts w:hint="eastAsia"/>
              </w:rPr>
              <w:t xml:space="preserve"> </w:t>
            </w:r>
            <w:r>
              <w:rPr>
                <w:rFonts w:hint="eastAsia"/>
              </w:rPr>
              <w:t>项目实施团队人员≥</w:t>
            </w:r>
            <w:r>
              <w:rPr>
                <w:rFonts w:hint="eastAsia"/>
              </w:rPr>
              <w:t>2</w:t>
            </w:r>
            <w:r>
              <w:rPr>
                <w:rFonts w:hint="eastAsia"/>
              </w:rPr>
              <w:t>人，其中项目经理</w:t>
            </w:r>
            <w:r>
              <w:rPr>
                <w:rFonts w:hint="eastAsia"/>
              </w:rPr>
              <w:t>1</w:t>
            </w:r>
            <w:r>
              <w:rPr>
                <w:rFonts w:hint="eastAsia"/>
              </w:rPr>
              <w:t>人，医疗设备相关工作经验宜≥</w:t>
            </w:r>
            <w:r>
              <w:rPr>
                <w:rFonts w:hint="eastAsia"/>
              </w:rPr>
              <w:t>3</w:t>
            </w:r>
            <w:r>
              <w:rPr>
                <w:rFonts w:hint="eastAsia"/>
              </w:rPr>
              <w:t>年；实施团队其他人员≥</w:t>
            </w:r>
            <w:r>
              <w:rPr>
                <w:rFonts w:hint="eastAsia"/>
              </w:rPr>
              <w:t>1</w:t>
            </w:r>
            <w:r>
              <w:rPr>
                <w:rFonts w:hint="eastAsia"/>
              </w:rPr>
              <w:t>人，医疗设备相关工作经验宜≥</w:t>
            </w:r>
            <w:r>
              <w:rPr>
                <w:rFonts w:hint="eastAsia"/>
              </w:rPr>
              <w:t>2</w:t>
            </w:r>
            <w:r>
              <w:rPr>
                <w:rFonts w:hint="eastAsia"/>
              </w:rPr>
              <w:t>年</w:t>
            </w:r>
          </w:p>
          <w:p w:rsidR="00F83B14" w:rsidRDefault="00F83B14" w:rsidP="00944D7A">
            <w:pPr>
              <w:rPr>
                <w:rFonts w:ascii="宋体" w:hAnsi="宋体" w:cs="宋体"/>
                <w:kern w:val="1"/>
                <w:sz w:val="24"/>
              </w:rPr>
            </w:pPr>
            <w:bookmarkStart w:id="41" w:name="OLE_LINK115"/>
            <w:bookmarkStart w:id="42" w:name="OLE_LINK116"/>
            <w:r>
              <w:rPr>
                <w:rFonts w:ascii="宋体" w:hAnsi="宋体" w:cs="宋体" w:hint="eastAsia"/>
                <w:kern w:val="1"/>
                <w:sz w:val="24"/>
              </w:rPr>
              <w:t>2</w:t>
            </w:r>
            <w:r>
              <w:rPr>
                <w:rFonts w:ascii="宋体" w:hAnsi="宋体" w:hint="eastAsia"/>
                <w:sz w:val="24"/>
              </w:rPr>
              <w:t>.</w:t>
            </w:r>
            <w:bookmarkEnd w:id="41"/>
            <w:bookmarkEnd w:id="42"/>
            <w:r>
              <w:rPr>
                <w:rFonts w:ascii="宋体" w:hAnsi="宋体" w:cs="宋体" w:hint="eastAsia"/>
                <w:kern w:val="1"/>
                <w:sz w:val="24"/>
              </w:rPr>
              <w:t>到货后，</w:t>
            </w:r>
            <w:bookmarkStart w:id="43" w:name="_Hlk207612164"/>
            <w:r>
              <w:rPr>
                <w:rFonts w:ascii="宋体" w:hAnsi="宋体" w:cs="宋体" w:hint="eastAsia"/>
                <w:kern w:val="1"/>
                <w:sz w:val="24"/>
              </w:rPr>
              <w:t>接到使用单位的通知7天内，</w:t>
            </w:r>
            <w:bookmarkEnd w:id="43"/>
            <w:r>
              <w:rPr>
                <w:rFonts w:ascii="宋体" w:hAnsi="宋体" w:cs="宋体" w:hint="eastAsia"/>
                <w:kern w:val="1"/>
                <w:sz w:val="24"/>
              </w:rPr>
              <w:t>供应商应及时派工程技术人员到达现场，在使用单位人员在场的情况下开箱清点货物，组织搬运、安装、调试，并承担因此发生的一切费用</w:t>
            </w:r>
          </w:p>
          <w:p w:rsidR="00F83B14" w:rsidRDefault="00F83B14" w:rsidP="00944D7A">
            <w:pPr>
              <w:snapToGrid w:val="0"/>
              <w:jc w:val="left"/>
              <w:rPr>
                <w:color w:val="000000"/>
                <w:sz w:val="22"/>
              </w:rPr>
            </w:pPr>
            <w:r>
              <w:rPr>
                <w:rStyle w:val="afff"/>
                <w:rFonts w:hint="eastAsia"/>
                <w:sz w:val="22"/>
                <w:lang w:val="zh-TW"/>
              </w:rPr>
              <w:t>3</w:t>
            </w:r>
            <w:r>
              <w:rPr>
                <w:rFonts w:ascii="宋体" w:hAnsi="宋体" w:hint="eastAsia"/>
                <w:sz w:val="24"/>
              </w:rPr>
              <w:t>.</w:t>
            </w:r>
            <w:r>
              <w:rPr>
                <w:rStyle w:val="afff"/>
                <w:sz w:val="22"/>
                <w:lang w:val="zh-TW"/>
              </w:rPr>
              <w:t>由</w:t>
            </w:r>
            <w:r>
              <w:rPr>
                <w:rStyle w:val="afff"/>
                <w:rFonts w:hint="eastAsia"/>
                <w:sz w:val="22"/>
                <w:lang w:val="zh-TW"/>
              </w:rPr>
              <w:t>供应商</w:t>
            </w:r>
            <w:r>
              <w:rPr>
                <w:rStyle w:val="afff"/>
                <w:sz w:val="22"/>
                <w:lang w:val="zh-TW"/>
              </w:rPr>
              <w:t>提供的设备，其安装、设备上电、调试</w:t>
            </w:r>
            <w:r>
              <w:rPr>
                <w:rStyle w:val="afff"/>
                <w:sz w:val="22"/>
              </w:rPr>
              <w:t>(</w:t>
            </w:r>
            <w:r>
              <w:rPr>
                <w:rStyle w:val="afff"/>
                <w:sz w:val="22"/>
                <w:lang w:val="zh-TW"/>
              </w:rPr>
              <w:t>包括硬件及软件</w:t>
            </w:r>
            <w:r>
              <w:rPr>
                <w:rStyle w:val="afff"/>
                <w:sz w:val="22"/>
              </w:rPr>
              <w:t>)</w:t>
            </w:r>
            <w:r>
              <w:rPr>
                <w:rStyle w:val="afff"/>
                <w:sz w:val="22"/>
                <w:lang w:val="zh-TW"/>
              </w:rPr>
              <w:t>及开通由</w:t>
            </w:r>
            <w:r>
              <w:rPr>
                <w:rStyle w:val="afff"/>
                <w:rFonts w:hint="eastAsia"/>
                <w:sz w:val="22"/>
                <w:lang w:val="zh-TW"/>
              </w:rPr>
              <w:t>供应商</w:t>
            </w:r>
            <w:r>
              <w:rPr>
                <w:rStyle w:val="afff"/>
                <w:sz w:val="22"/>
                <w:lang w:val="zh-TW"/>
              </w:rPr>
              <w:t>负责，采购人予以协助配合。设备安装、调测所需工具、仪表及安装材料均由</w:t>
            </w:r>
            <w:r>
              <w:rPr>
                <w:rStyle w:val="afff"/>
                <w:rFonts w:hint="eastAsia"/>
                <w:sz w:val="22"/>
                <w:lang w:val="zh-TW"/>
              </w:rPr>
              <w:t>供应商</w:t>
            </w:r>
            <w:r>
              <w:rPr>
                <w:rStyle w:val="afff"/>
                <w:sz w:val="22"/>
                <w:lang w:val="zh-TW"/>
              </w:rPr>
              <w:t>提供</w:t>
            </w:r>
            <w:r>
              <w:rPr>
                <w:rStyle w:val="afff"/>
                <w:rFonts w:hint="eastAsia"/>
                <w:sz w:val="22"/>
                <w:lang w:val="zh-TW"/>
              </w:rPr>
              <w:t>；</w:t>
            </w:r>
          </w:p>
          <w:p w:rsidR="00F83B14" w:rsidRDefault="00F83B14" w:rsidP="00944D7A">
            <w:pPr>
              <w:adjustRightInd w:val="0"/>
              <w:snapToGrid w:val="0"/>
              <w:rPr>
                <w:sz w:val="22"/>
              </w:rPr>
            </w:pPr>
            <w:r>
              <w:rPr>
                <w:rFonts w:hint="eastAsia"/>
                <w:sz w:val="22"/>
              </w:rPr>
              <w:t>4</w:t>
            </w:r>
            <w:bookmarkStart w:id="44" w:name="OLE_LINK96"/>
            <w:bookmarkStart w:id="45" w:name="OLE_LINK95"/>
            <w:r>
              <w:rPr>
                <w:rFonts w:ascii="宋体" w:hAnsi="宋体" w:hint="eastAsia"/>
                <w:sz w:val="24"/>
              </w:rPr>
              <w:t>.</w:t>
            </w:r>
            <w:r>
              <w:rPr>
                <w:sz w:val="22"/>
              </w:rPr>
              <w:t>在设备进行安装或调试期间，中标人应负责对采购人的技术人员进行必要的培训，并提供培训资料。培训内容应包括如何对设备进行操作，以及简单故障的排除等。</w:t>
            </w:r>
            <w:bookmarkEnd w:id="44"/>
            <w:bookmarkEnd w:id="45"/>
          </w:p>
          <w:p w:rsidR="00F83B14" w:rsidRDefault="00F83B14" w:rsidP="00944D7A">
            <w:pPr>
              <w:adjustRightInd w:val="0"/>
              <w:snapToGrid w:val="0"/>
              <w:rPr>
                <w:sz w:val="22"/>
              </w:rPr>
            </w:pPr>
            <w:bookmarkStart w:id="46" w:name="_Hlk207615194"/>
            <w:r>
              <w:rPr>
                <w:rFonts w:hint="eastAsia"/>
                <w:sz w:val="22"/>
              </w:rPr>
              <w:t>5</w:t>
            </w:r>
            <w:r>
              <w:rPr>
                <w:rFonts w:ascii="宋体" w:hAnsi="宋体" w:cs="宋体"/>
                <w:kern w:val="1"/>
                <w:sz w:val="24"/>
              </w:rPr>
              <w:t>.</w:t>
            </w:r>
            <w:r>
              <w:rPr>
                <w:rFonts w:ascii="宋体" w:hAnsi="宋体" w:cs="宋体" w:hint="eastAsia"/>
                <w:kern w:val="1"/>
                <w:sz w:val="24"/>
              </w:rPr>
              <w:t>设备安装并经使用培训后，经过</w:t>
            </w:r>
            <w:r>
              <w:rPr>
                <w:rFonts w:ascii="宋体" w:hAnsi="宋体" w:cs="宋体"/>
                <w:kern w:val="1"/>
                <w:sz w:val="24"/>
              </w:rPr>
              <w:t>试运行，设备的各项性能指标均能达到要求，双方签署医院验收文件后设备即视为验收通过，保修期从医院验收通过之日起计算</w:t>
            </w:r>
            <w:bookmarkEnd w:id="46"/>
            <w:r>
              <w:rPr>
                <w:rFonts w:ascii="宋体" w:hAnsi="宋体" w:cs="宋体" w:hint="eastAsia"/>
                <w:kern w:val="1"/>
                <w:sz w:val="24"/>
              </w:rPr>
              <w:t>。</w:t>
            </w:r>
          </w:p>
        </w:tc>
      </w:tr>
      <w:tr w:rsidR="00F83B14" w:rsidTr="00944D7A">
        <w:trPr>
          <w:trHeight w:val="454"/>
          <w:jc w:val="center"/>
        </w:trPr>
        <w:tc>
          <w:tcPr>
            <w:tcW w:w="1182" w:type="dxa"/>
            <w:tcMar>
              <w:top w:w="0" w:type="dxa"/>
              <w:left w:w="108" w:type="dxa"/>
              <w:bottom w:w="0" w:type="dxa"/>
              <w:right w:w="108" w:type="dxa"/>
            </w:tcMar>
            <w:vAlign w:val="center"/>
          </w:tcPr>
          <w:p w:rsidR="00F83B14" w:rsidRDefault="00F83B14" w:rsidP="00944D7A">
            <w:pPr>
              <w:widowControl/>
              <w:snapToGrid w:val="0"/>
              <w:jc w:val="center"/>
              <w:rPr>
                <w:kern w:val="0"/>
                <w:sz w:val="22"/>
              </w:rPr>
            </w:pPr>
            <w:r>
              <w:rPr>
                <w:rFonts w:hint="eastAsia"/>
                <w:sz w:val="22"/>
              </w:rPr>
              <w:t>3</w:t>
            </w:r>
          </w:p>
        </w:tc>
        <w:tc>
          <w:tcPr>
            <w:tcW w:w="1597" w:type="dxa"/>
            <w:tcMar>
              <w:top w:w="0" w:type="dxa"/>
              <w:left w:w="108" w:type="dxa"/>
              <w:bottom w:w="0" w:type="dxa"/>
              <w:right w:w="108" w:type="dxa"/>
            </w:tcMar>
            <w:vAlign w:val="center"/>
          </w:tcPr>
          <w:p w:rsidR="00F83B14" w:rsidRDefault="00F83B14" w:rsidP="00944D7A">
            <w:pPr>
              <w:widowControl/>
              <w:snapToGrid w:val="0"/>
              <w:jc w:val="center"/>
              <w:rPr>
                <w:kern w:val="0"/>
                <w:sz w:val="22"/>
              </w:rPr>
            </w:pPr>
            <w:r>
              <w:rPr>
                <w:rFonts w:hint="eastAsia"/>
                <w:sz w:val="22"/>
              </w:rPr>
              <w:t>供货期</w:t>
            </w:r>
          </w:p>
        </w:tc>
        <w:tc>
          <w:tcPr>
            <w:tcW w:w="7039" w:type="dxa"/>
            <w:tcMar>
              <w:top w:w="0" w:type="dxa"/>
              <w:left w:w="108" w:type="dxa"/>
              <w:bottom w:w="0" w:type="dxa"/>
              <w:right w:w="108" w:type="dxa"/>
            </w:tcMar>
            <w:vAlign w:val="center"/>
          </w:tcPr>
          <w:p w:rsidR="00F83B14" w:rsidRDefault="00F83B14" w:rsidP="00944D7A">
            <w:pPr>
              <w:adjustRightInd w:val="0"/>
              <w:snapToGrid w:val="0"/>
              <w:rPr>
                <w:sz w:val="22"/>
              </w:rPr>
            </w:pPr>
            <w:r>
              <w:rPr>
                <w:rFonts w:hint="eastAsia"/>
                <w:sz w:val="22"/>
              </w:rPr>
              <w:t>1</w:t>
            </w:r>
            <w:r>
              <w:rPr>
                <w:rFonts w:ascii="宋体" w:hAnsi="宋体"/>
                <w:sz w:val="24"/>
              </w:rPr>
              <w:t>.</w:t>
            </w:r>
            <w:r>
              <w:rPr>
                <w:sz w:val="22"/>
              </w:rPr>
              <w:t>本项目供货期包括设备供货、就位、安装调试直至交付使用的全部时间</w:t>
            </w:r>
            <w:r>
              <w:rPr>
                <w:rFonts w:hint="eastAsia"/>
                <w:sz w:val="22"/>
              </w:rPr>
              <w:t>；</w:t>
            </w:r>
          </w:p>
          <w:p w:rsidR="00F83B14" w:rsidRDefault="00F83B14" w:rsidP="00944D7A">
            <w:pPr>
              <w:widowControl/>
              <w:snapToGrid w:val="0"/>
              <w:jc w:val="left"/>
              <w:rPr>
                <w:kern w:val="0"/>
                <w:sz w:val="22"/>
              </w:rPr>
            </w:pPr>
            <w:r>
              <w:rPr>
                <w:rFonts w:hint="eastAsia"/>
                <w:sz w:val="22"/>
              </w:rPr>
              <w:t>2</w:t>
            </w:r>
            <w:r>
              <w:rPr>
                <w:rFonts w:ascii="宋体" w:hAnsi="宋体" w:hint="eastAsia"/>
                <w:sz w:val="24"/>
              </w:rPr>
              <w:t>.</w:t>
            </w:r>
            <w:r>
              <w:rPr>
                <w:sz w:val="22"/>
              </w:rPr>
              <w:t>本项目的安装调试及试用期间的管理将纳入采购人的管理范围，在此过程中，中标人须服从采购人的时间和管理协调。</w:t>
            </w:r>
          </w:p>
        </w:tc>
      </w:tr>
      <w:bookmarkEnd w:id="38"/>
      <w:bookmarkEnd w:id="39"/>
    </w:tbl>
    <w:p w:rsidR="00F83B14" w:rsidRDefault="00F83B14" w:rsidP="00F83B14">
      <w:pPr>
        <w:snapToGrid w:val="0"/>
        <w:ind w:firstLineChars="200" w:firstLine="440"/>
        <w:rPr>
          <w:sz w:val="22"/>
        </w:rPr>
      </w:pPr>
    </w:p>
    <w:p w:rsidR="00F83B14" w:rsidRDefault="00F83B14" w:rsidP="00F83B14">
      <w:pPr>
        <w:snapToGrid w:val="0"/>
        <w:ind w:firstLineChars="200" w:firstLine="440"/>
        <w:rPr>
          <w:sz w:val="22"/>
        </w:rPr>
      </w:pPr>
      <w:r>
        <w:rPr>
          <w:sz w:val="22"/>
        </w:rPr>
        <w:lastRenderedPageBreak/>
        <w:t>9.</w:t>
      </w:r>
      <w:r>
        <w:rPr>
          <w:rFonts w:hint="eastAsia"/>
          <w:sz w:val="22"/>
        </w:rPr>
        <w:t>4</w:t>
      </w:r>
      <w:r>
        <w:rPr>
          <w:sz w:val="22"/>
        </w:rPr>
        <w:t xml:space="preserve"> </w:t>
      </w:r>
      <w:r>
        <w:rPr>
          <w:sz w:val="22"/>
        </w:rPr>
        <w:t>质量标准与验收要求</w:t>
      </w:r>
    </w:p>
    <w:p w:rsidR="00F83B14" w:rsidRDefault="00F83B14" w:rsidP="00F83B14">
      <w:pPr>
        <w:adjustRightInd w:val="0"/>
        <w:snapToGrid w:val="0"/>
        <w:ind w:firstLineChars="200" w:firstLine="440"/>
        <w:rPr>
          <w:sz w:val="22"/>
        </w:rPr>
      </w:pPr>
      <w:r>
        <w:rPr>
          <w:sz w:val="22"/>
        </w:rPr>
        <w:t>9.</w:t>
      </w:r>
      <w:r>
        <w:rPr>
          <w:rFonts w:hint="eastAsia"/>
          <w:sz w:val="22"/>
        </w:rPr>
        <w:t>4</w:t>
      </w:r>
      <w:r>
        <w:rPr>
          <w:sz w:val="22"/>
        </w:rPr>
        <w:t>.1</w:t>
      </w:r>
      <w:r>
        <w:rPr>
          <w:sz w:val="22"/>
        </w:rPr>
        <w:t>投标人提供的产品和相关服务应符合国家或行业管理部门颁发的各项质量和安全标准、规范和验收要求，标准和规范等不一致的，从高从严执行。</w:t>
      </w:r>
    </w:p>
    <w:p w:rsidR="00F83B14" w:rsidRDefault="00F83B14" w:rsidP="00F83B14">
      <w:pPr>
        <w:adjustRightInd w:val="0"/>
        <w:snapToGrid w:val="0"/>
        <w:ind w:firstLineChars="200" w:firstLine="440"/>
        <w:rPr>
          <w:sz w:val="22"/>
        </w:rPr>
      </w:pPr>
      <w:r>
        <w:rPr>
          <w:sz w:val="22"/>
        </w:rPr>
        <w:t>9.</w:t>
      </w:r>
      <w:r>
        <w:rPr>
          <w:rFonts w:hint="eastAsia"/>
          <w:sz w:val="22"/>
        </w:rPr>
        <w:t>4</w:t>
      </w:r>
      <w:r>
        <w:rPr>
          <w:sz w:val="22"/>
        </w:rPr>
        <w:t xml:space="preserve">.2 </w:t>
      </w:r>
      <w:r>
        <w:rPr>
          <w:sz w:val="22"/>
        </w:rPr>
        <w:t>本项目验收将由采购人组织进行或委托第三方进行，质量标准和验收要求为按照上文中</w:t>
      </w:r>
      <w:r>
        <w:rPr>
          <w:sz w:val="22"/>
        </w:rPr>
        <w:t>9.</w:t>
      </w:r>
      <w:r>
        <w:rPr>
          <w:rFonts w:hint="eastAsia"/>
          <w:sz w:val="22"/>
        </w:rPr>
        <w:t>4</w:t>
      </w:r>
      <w:r>
        <w:rPr>
          <w:sz w:val="22"/>
        </w:rPr>
        <w:t>.1</w:t>
      </w:r>
      <w:r>
        <w:rPr>
          <w:sz w:val="22"/>
        </w:rPr>
        <w:t>条款规定一次验收合格。</w:t>
      </w:r>
    </w:p>
    <w:p w:rsidR="00F83B14" w:rsidRDefault="00F83B14" w:rsidP="00F83B14">
      <w:pPr>
        <w:adjustRightInd w:val="0"/>
        <w:snapToGrid w:val="0"/>
        <w:ind w:firstLineChars="200" w:firstLine="440"/>
        <w:rPr>
          <w:sz w:val="22"/>
        </w:rPr>
      </w:pPr>
      <w:r>
        <w:rPr>
          <w:sz w:val="22"/>
        </w:rPr>
        <w:t>9.</w:t>
      </w:r>
      <w:r>
        <w:rPr>
          <w:rFonts w:hint="eastAsia"/>
          <w:sz w:val="22"/>
        </w:rPr>
        <w:t>4</w:t>
      </w:r>
      <w:r>
        <w:rPr>
          <w:sz w:val="22"/>
        </w:rPr>
        <w:t xml:space="preserve">.3 </w:t>
      </w:r>
      <w:r>
        <w:rPr>
          <w:sz w:val="22"/>
        </w:rPr>
        <w:t>如验收未获通过，采购人有权要求更换或退货，并按照合同约定的条款对供应商作违约处理。</w:t>
      </w:r>
    </w:p>
    <w:p w:rsidR="00F83B14" w:rsidRDefault="00F83B14" w:rsidP="00F83B14">
      <w:pPr>
        <w:adjustRightInd w:val="0"/>
        <w:snapToGrid w:val="0"/>
        <w:ind w:firstLineChars="200" w:firstLine="442"/>
        <w:outlineLvl w:val="2"/>
        <w:rPr>
          <w:b/>
          <w:bCs/>
          <w:sz w:val="22"/>
        </w:rPr>
      </w:pPr>
      <w:bookmarkStart w:id="47" w:name="_Toc211958536"/>
      <w:r>
        <w:rPr>
          <w:b/>
          <w:bCs/>
          <w:sz w:val="22"/>
        </w:rPr>
        <w:t>1</w:t>
      </w:r>
      <w:r>
        <w:rPr>
          <w:rFonts w:hint="eastAsia"/>
          <w:b/>
          <w:bCs/>
          <w:sz w:val="22"/>
        </w:rPr>
        <w:t>0</w:t>
      </w:r>
      <w:r>
        <w:rPr>
          <w:b/>
          <w:bCs/>
          <w:sz w:val="22"/>
        </w:rPr>
        <w:t xml:space="preserve"> </w:t>
      </w:r>
      <w:r>
        <w:rPr>
          <w:b/>
          <w:bCs/>
          <w:sz w:val="22"/>
        </w:rPr>
        <w:t>安全文明作业要求和应急处置要求</w:t>
      </w:r>
      <w:bookmarkEnd w:id="47"/>
    </w:p>
    <w:p w:rsidR="00F83B14" w:rsidRDefault="00F83B14" w:rsidP="00F83B14">
      <w:pPr>
        <w:adjustRightInd w:val="0"/>
        <w:snapToGrid w:val="0"/>
        <w:ind w:firstLineChars="200" w:firstLine="440"/>
        <w:rPr>
          <w:bCs/>
          <w:sz w:val="22"/>
        </w:rPr>
      </w:pPr>
      <w:r>
        <w:rPr>
          <w:sz w:val="22"/>
        </w:rPr>
        <w:t>中标人在执行本项目过程中，必须严格遵守上海市有关应急联动处置办法的规定（参见</w:t>
      </w:r>
      <w:r>
        <w:rPr>
          <w:b/>
          <w:bCs/>
          <w:sz w:val="22"/>
        </w:rPr>
        <w:t>《上海市政府关于印发修订后的上海市突发事件应急联动处置办法的通知》</w:t>
      </w:r>
      <w:r>
        <w:rPr>
          <w:b/>
          <w:bCs/>
          <w:sz w:val="22"/>
          <w:u w:val="single"/>
        </w:rPr>
        <w:t>沪府〔</w:t>
      </w:r>
      <w:r>
        <w:rPr>
          <w:b/>
          <w:bCs/>
          <w:sz w:val="22"/>
          <w:u w:val="single"/>
        </w:rPr>
        <w:t>2015</w:t>
      </w:r>
      <w:r>
        <w:rPr>
          <w:b/>
          <w:bCs/>
          <w:sz w:val="22"/>
          <w:u w:val="single"/>
        </w:rPr>
        <w:t>〕</w:t>
      </w:r>
      <w:r>
        <w:rPr>
          <w:b/>
          <w:bCs/>
          <w:sz w:val="22"/>
          <w:u w:val="single"/>
        </w:rPr>
        <w:t>49</w:t>
      </w:r>
      <w:r>
        <w:rPr>
          <w:b/>
          <w:bCs/>
          <w:sz w:val="22"/>
          <w:u w:val="single"/>
        </w:rPr>
        <w:t>号</w:t>
      </w:r>
      <w:r>
        <w:rPr>
          <w:b/>
          <w:bCs/>
          <w:sz w:val="22"/>
        </w:rPr>
        <w:t>）</w:t>
      </w:r>
      <w:r>
        <w:rPr>
          <w:bCs/>
          <w:sz w:val="22"/>
        </w:rPr>
        <w:t>，做</w:t>
      </w:r>
      <w:r>
        <w:rPr>
          <w:sz w:val="22"/>
        </w:rPr>
        <w:t>好突发事件的应急工作。按国家规定需持证上岗的工作人员，必须在投标文件中提供证书复印件。因管理不善而引起政府职能部门罚款和停工整改等，其相应发生的费用和损失将由中标人自行承担。中标人在执行本项目过程中，造成的各类安全或意外人身事故及连带责任由中标人自行承担，且采购人将保留暂缓支付款项的权利。</w:t>
      </w:r>
    </w:p>
    <w:p w:rsidR="00F83B14" w:rsidRDefault="00F83B14" w:rsidP="00F83B14">
      <w:pPr>
        <w:adjustRightInd w:val="0"/>
        <w:snapToGrid w:val="0"/>
        <w:ind w:firstLineChars="200" w:firstLine="442"/>
        <w:outlineLvl w:val="2"/>
        <w:rPr>
          <w:b/>
          <w:bCs/>
          <w:sz w:val="22"/>
        </w:rPr>
      </w:pPr>
      <w:bookmarkStart w:id="48" w:name="_Toc211958537"/>
      <w:r>
        <w:rPr>
          <w:b/>
          <w:bCs/>
          <w:sz w:val="22"/>
        </w:rPr>
        <w:t>1</w:t>
      </w:r>
      <w:r>
        <w:rPr>
          <w:rFonts w:hint="eastAsia"/>
          <w:b/>
          <w:bCs/>
          <w:sz w:val="22"/>
        </w:rPr>
        <w:t>1</w:t>
      </w:r>
      <w:r>
        <w:rPr>
          <w:b/>
          <w:bCs/>
          <w:sz w:val="22"/>
        </w:rPr>
        <w:t xml:space="preserve"> </w:t>
      </w:r>
      <w:r>
        <w:rPr>
          <w:b/>
          <w:bCs/>
          <w:sz w:val="22"/>
        </w:rPr>
        <w:t>售后服务要求</w:t>
      </w:r>
      <w:bookmarkEnd w:id="48"/>
    </w:p>
    <w:p w:rsidR="00F83B14" w:rsidRDefault="00F83B14" w:rsidP="00F83B14">
      <w:pPr>
        <w:pStyle w:val="a0"/>
      </w:pPr>
      <w:r>
        <w:rPr>
          <w:rFonts w:hint="eastAsia"/>
          <w:b/>
          <w:bCs/>
          <w:sz w:val="22"/>
        </w:rPr>
        <w:t>设备</w:t>
      </w:r>
      <w:r>
        <w:rPr>
          <w:rFonts w:hint="eastAsia"/>
          <w:b/>
          <w:bCs/>
          <w:sz w:val="22"/>
        </w:rPr>
        <w:t>1</w:t>
      </w:r>
      <w:r>
        <w:rPr>
          <w:rFonts w:hint="eastAsia"/>
          <w:b/>
          <w:bCs/>
          <w:sz w:val="22"/>
        </w:rPr>
        <w:t>参数</w:t>
      </w:r>
    </w:p>
    <w:tbl>
      <w:tblPr>
        <w:tblW w:w="9818"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182"/>
        <w:gridCol w:w="1597"/>
        <w:gridCol w:w="7039"/>
      </w:tblGrid>
      <w:tr w:rsidR="00F83B14" w:rsidTr="00944D7A">
        <w:trPr>
          <w:trHeight w:val="454"/>
          <w:tblHeader/>
          <w:jc w:val="center"/>
        </w:trPr>
        <w:tc>
          <w:tcPr>
            <w:tcW w:w="1182" w:type="dxa"/>
            <w:tcMar>
              <w:top w:w="0" w:type="dxa"/>
              <w:left w:w="108" w:type="dxa"/>
              <w:bottom w:w="0" w:type="dxa"/>
              <w:right w:w="108" w:type="dxa"/>
            </w:tcMar>
            <w:vAlign w:val="center"/>
          </w:tcPr>
          <w:p w:rsidR="00F83B14" w:rsidRDefault="00F83B14" w:rsidP="00944D7A">
            <w:pPr>
              <w:adjustRightInd w:val="0"/>
              <w:snapToGrid w:val="0"/>
              <w:rPr>
                <w:sz w:val="22"/>
              </w:rPr>
            </w:pPr>
            <w:bookmarkStart w:id="49" w:name="OLE_LINK48"/>
            <w:bookmarkStart w:id="50" w:name="OLE_LINK49"/>
            <w:r>
              <w:rPr>
                <w:sz w:val="22"/>
              </w:rPr>
              <w:t>序号</w:t>
            </w:r>
          </w:p>
        </w:tc>
        <w:tc>
          <w:tcPr>
            <w:tcW w:w="1597" w:type="dxa"/>
            <w:tcMar>
              <w:top w:w="0" w:type="dxa"/>
              <w:left w:w="108" w:type="dxa"/>
              <w:bottom w:w="0" w:type="dxa"/>
              <w:right w:w="108" w:type="dxa"/>
            </w:tcMar>
            <w:vAlign w:val="center"/>
          </w:tcPr>
          <w:p w:rsidR="00F83B14" w:rsidRDefault="00F83B14" w:rsidP="00944D7A">
            <w:pPr>
              <w:adjustRightInd w:val="0"/>
              <w:snapToGrid w:val="0"/>
              <w:rPr>
                <w:sz w:val="22"/>
              </w:rPr>
            </w:pPr>
            <w:r>
              <w:rPr>
                <w:rFonts w:hint="eastAsia"/>
                <w:sz w:val="22"/>
              </w:rPr>
              <w:t>技术</w:t>
            </w:r>
            <w:r>
              <w:rPr>
                <w:sz w:val="22"/>
              </w:rPr>
              <w:t>项</w:t>
            </w:r>
          </w:p>
        </w:tc>
        <w:tc>
          <w:tcPr>
            <w:tcW w:w="7039" w:type="dxa"/>
            <w:tcMar>
              <w:top w:w="0" w:type="dxa"/>
              <w:left w:w="108" w:type="dxa"/>
              <w:bottom w:w="0" w:type="dxa"/>
              <w:right w:w="108" w:type="dxa"/>
            </w:tcMar>
            <w:vAlign w:val="center"/>
          </w:tcPr>
          <w:p w:rsidR="00F83B14" w:rsidRDefault="00F83B14" w:rsidP="00944D7A">
            <w:pPr>
              <w:adjustRightInd w:val="0"/>
              <w:snapToGrid w:val="0"/>
              <w:ind w:firstLineChars="200" w:firstLine="440"/>
              <w:jc w:val="center"/>
              <w:rPr>
                <w:kern w:val="0"/>
                <w:sz w:val="22"/>
              </w:rPr>
            </w:pPr>
            <w:r>
              <w:rPr>
                <w:sz w:val="22"/>
              </w:rPr>
              <w:t>具体</w:t>
            </w:r>
            <w:r>
              <w:rPr>
                <w:rFonts w:hint="eastAsia"/>
                <w:sz w:val="22"/>
              </w:rPr>
              <w:t>服务措施</w:t>
            </w:r>
          </w:p>
        </w:tc>
      </w:tr>
      <w:tr w:rsidR="00F83B14" w:rsidTr="00944D7A">
        <w:trPr>
          <w:trHeight w:val="454"/>
          <w:tblHeader/>
          <w:jc w:val="center"/>
        </w:trPr>
        <w:tc>
          <w:tcPr>
            <w:tcW w:w="1182" w:type="dxa"/>
            <w:tcMar>
              <w:top w:w="0" w:type="dxa"/>
              <w:left w:w="108" w:type="dxa"/>
              <w:bottom w:w="0" w:type="dxa"/>
              <w:right w:w="108" w:type="dxa"/>
            </w:tcMar>
            <w:vAlign w:val="center"/>
          </w:tcPr>
          <w:p w:rsidR="00F83B14" w:rsidRDefault="00F83B14" w:rsidP="00944D7A">
            <w:pPr>
              <w:adjustRightInd w:val="0"/>
              <w:snapToGrid w:val="0"/>
              <w:jc w:val="center"/>
              <w:rPr>
                <w:sz w:val="22"/>
              </w:rPr>
            </w:pPr>
            <w:r>
              <w:rPr>
                <w:rFonts w:hint="eastAsia"/>
                <w:sz w:val="22"/>
              </w:rPr>
              <w:t>1</w:t>
            </w:r>
          </w:p>
        </w:tc>
        <w:tc>
          <w:tcPr>
            <w:tcW w:w="8636" w:type="dxa"/>
            <w:gridSpan w:val="2"/>
            <w:tcMar>
              <w:top w:w="0" w:type="dxa"/>
              <w:left w:w="108" w:type="dxa"/>
              <w:bottom w:w="0" w:type="dxa"/>
              <w:right w:w="108" w:type="dxa"/>
            </w:tcMar>
            <w:vAlign w:val="center"/>
          </w:tcPr>
          <w:p w:rsidR="00F83B14" w:rsidRDefault="00F83B14" w:rsidP="00944D7A">
            <w:pPr>
              <w:adjustRightInd w:val="0"/>
              <w:snapToGrid w:val="0"/>
              <w:rPr>
                <w:sz w:val="22"/>
              </w:rPr>
            </w:pPr>
            <w:r>
              <w:rPr>
                <w:rFonts w:hint="eastAsia"/>
                <w:sz w:val="22"/>
              </w:rPr>
              <w:t>售后服务承诺及保障措施要求</w:t>
            </w:r>
          </w:p>
        </w:tc>
      </w:tr>
      <w:tr w:rsidR="00F83B14" w:rsidTr="00944D7A">
        <w:trPr>
          <w:trHeight w:val="454"/>
          <w:jc w:val="center"/>
        </w:trPr>
        <w:tc>
          <w:tcPr>
            <w:tcW w:w="1182" w:type="dxa"/>
            <w:tcMar>
              <w:top w:w="0" w:type="dxa"/>
              <w:left w:w="108" w:type="dxa"/>
              <w:bottom w:w="0" w:type="dxa"/>
              <w:right w:w="108" w:type="dxa"/>
            </w:tcMar>
            <w:vAlign w:val="center"/>
          </w:tcPr>
          <w:p w:rsidR="00F83B14" w:rsidRDefault="00F83B14" w:rsidP="00944D7A">
            <w:pPr>
              <w:widowControl/>
              <w:snapToGrid w:val="0"/>
              <w:jc w:val="center"/>
              <w:rPr>
                <w:b/>
                <w:bCs/>
                <w:kern w:val="0"/>
                <w:sz w:val="22"/>
              </w:rPr>
            </w:pPr>
            <w:r>
              <w:rPr>
                <w:rFonts w:hint="eastAsia"/>
                <w:b/>
                <w:bCs/>
                <w:kern w:val="0"/>
                <w:sz w:val="22"/>
              </w:rPr>
              <w:t>1.1</w:t>
            </w:r>
          </w:p>
        </w:tc>
        <w:tc>
          <w:tcPr>
            <w:tcW w:w="1597" w:type="dxa"/>
            <w:tcMar>
              <w:top w:w="0" w:type="dxa"/>
              <w:left w:w="108" w:type="dxa"/>
              <w:bottom w:w="0" w:type="dxa"/>
              <w:right w:w="108" w:type="dxa"/>
            </w:tcMar>
            <w:vAlign w:val="center"/>
          </w:tcPr>
          <w:p w:rsidR="00F83B14" w:rsidRDefault="00F83B14" w:rsidP="00944D7A">
            <w:pPr>
              <w:widowControl/>
              <w:snapToGrid w:val="0"/>
              <w:jc w:val="center"/>
              <w:rPr>
                <w:b/>
                <w:bCs/>
                <w:kern w:val="0"/>
                <w:sz w:val="22"/>
              </w:rPr>
            </w:pPr>
            <w:r>
              <w:rPr>
                <w:rFonts w:hint="eastAsia"/>
                <w:sz w:val="22"/>
              </w:rPr>
              <w:t>售后服务承诺要求</w:t>
            </w:r>
          </w:p>
        </w:tc>
        <w:tc>
          <w:tcPr>
            <w:tcW w:w="7039" w:type="dxa"/>
            <w:tcMar>
              <w:top w:w="0" w:type="dxa"/>
              <w:left w:w="108" w:type="dxa"/>
              <w:bottom w:w="0" w:type="dxa"/>
              <w:right w:w="108" w:type="dxa"/>
            </w:tcMar>
            <w:vAlign w:val="center"/>
          </w:tcPr>
          <w:p w:rsidR="00F83B14" w:rsidRDefault="00F83B14" w:rsidP="00944D7A">
            <w:pPr>
              <w:adjustRightInd w:val="0"/>
              <w:snapToGrid w:val="0"/>
              <w:spacing w:line="400" w:lineRule="exact"/>
              <w:rPr>
                <w:rFonts w:ascii="宋体" w:hAnsi="宋体" w:cs="微软雅黑"/>
                <w:bCs/>
                <w:kern w:val="1"/>
                <w:sz w:val="24"/>
                <w:szCs w:val="24"/>
              </w:rPr>
            </w:pPr>
            <w:r>
              <w:rPr>
                <w:rFonts w:ascii="宋体" w:hAnsi="宋体" w:cs="微软雅黑"/>
                <w:bCs/>
                <w:kern w:val="1"/>
                <w:sz w:val="24"/>
                <w:szCs w:val="24"/>
              </w:rPr>
              <w:t>提供7天×24小时联络方法，报修响应时间≤2小时，接到报修后≤24小时到位。如遇设备停机时间超过48小时，需提供备用机或紧急替代方案。保修期内提供1年2次免费保养</w:t>
            </w:r>
          </w:p>
        </w:tc>
      </w:tr>
      <w:tr w:rsidR="00F83B14" w:rsidTr="00944D7A">
        <w:trPr>
          <w:trHeight w:val="454"/>
          <w:jc w:val="center"/>
        </w:trPr>
        <w:tc>
          <w:tcPr>
            <w:tcW w:w="1182" w:type="dxa"/>
            <w:tcMar>
              <w:top w:w="0" w:type="dxa"/>
              <w:left w:w="108" w:type="dxa"/>
              <w:bottom w:w="0" w:type="dxa"/>
              <w:right w:w="108" w:type="dxa"/>
            </w:tcMar>
            <w:vAlign w:val="center"/>
          </w:tcPr>
          <w:p w:rsidR="00F83B14" w:rsidRDefault="00F83B14" w:rsidP="00944D7A">
            <w:pPr>
              <w:widowControl/>
              <w:snapToGrid w:val="0"/>
              <w:jc w:val="center"/>
              <w:rPr>
                <w:kern w:val="0"/>
                <w:sz w:val="22"/>
              </w:rPr>
            </w:pPr>
            <w:r>
              <w:rPr>
                <w:rFonts w:hint="eastAsia"/>
                <w:kern w:val="0"/>
                <w:sz w:val="22"/>
              </w:rPr>
              <w:t>1.2</w:t>
            </w:r>
          </w:p>
        </w:tc>
        <w:tc>
          <w:tcPr>
            <w:tcW w:w="1597" w:type="dxa"/>
            <w:tcMar>
              <w:top w:w="0" w:type="dxa"/>
              <w:left w:w="108" w:type="dxa"/>
              <w:bottom w:w="0" w:type="dxa"/>
              <w:right w:w="108" w:type="dxa"/>
            </w:tcMar>
            <w:vAlign w:val="center"/>
          </w:tcPr>
          <w:p w:rsidR="00F83B14" w:rsidRDefault="00F83B14" w:rsidP="00944D7A">
            <w:pPr>
              <w:widowControl/>
              <w:snapToGrid w:val="0"/>
              <w:jc w:val="center"/>
              <w:rPr>
                <w:kern w:val="0"/>
                <w:sz w:val="22"/>
              </w:rPr>
            </w:pPr>
            <w:r>
              <w:rPr>
                <w:rFonts w:hint="eastAsia"/>
                <w:sz w:val="22"/>
              </w:rPr>
              <w:t>保障措施要求（包括售后服务落实等保障）</w:t>
            </w:r>
          </w:p>
        </w:tc>
        <w:tc>
          <w:tcPr>
            <w:tcW w:w="7039" w:type="dxa"/>
            <w:tcMar>
              <w:top w:w="0" w:type="dxa"/>
              <w:left w:w="108" w:type="dxa"/>
              <w:bottom w:w="0" w:type="dxa"/>
              <w:right w:w="108" w:type="dxa"/>
            </w:tcMar>
            <w:vAlign w:val="center"/>
          </w:tcPr>
          <w:p w:rsidR="00F83B14" w:rsidRDefault="00F83B14" w:rsidP="00944D7A">
            <w:pPr>
              <w:widowControl/>
              <w:snapToGrid w:val="0"/>
              <w:jc w:val="left"/>
              <w:rPr>
                <w:rFonts w:ascii="宋体" w:hAnsi="宋体" w:cs="宋体"/>
                <w:kern w:val="1"/>
                <w:sz w:val="24"/>
              </w:rPr>
            </w:pPr>
            <w:r>
              <w:rPr>
                <w:rFonts w:ascii="宋体" w:hAnsi="宋体" w:cs="宋体" w:hint="eastAsia"/>
                <w:kern w:val="1"/>
                <w:sz w:val="24"/>
              </w:rPr>
              <w:t>1</w:t>
            </w:r>
            <w:r>
              <w:rPr>
                <w:rFonts w:ascii="宋体" w:hAnsi="宋体"/>
                <w:sz w:val="24"/>
              </w:rPr>
              <w:t>.</w:t>
            </w:r>
            <w:r>
              <w:rPr>
                <w:rFonts w:ascii="宋体" w:hAnsi="宋体" w:cs="宋体" w:hint="eastAsia"/>
                <w:kern w:val="1"/>
                <w:sz w:val="24"/>
              </w:rPr>
              <w:t>供应商承担设备连接至医院相关系统的费用(如PACS、HIS、RIS等）（若涉及）</w:t>
            </w:r>
          </w:p>
          <w:p w:rsidR="00F83B14" w:rsidRDefault="00F83B14" w:rsidP="00944D7A">
            <w:pPr>
              <w:widowControl/>
              <w:snapToGrid w:val="0"/>
              <w:jc w:val="left"/>
              <w:rPr>
                <w:rFonts w:ascii="宋体" w:hAnsi="宋体"/>
                <w:sz w:val="24"/>
              </w:rPr>
            </w:pPr>
            <w:bookmarkStart w:id="51" w:name="OLE_LINK88"/>
            <w:r>
              <w:rPr>
                <w:rFonts w:ascii="宋体" w:hAnsi="宋体" w:cs="宋体" w:hint="eastAsia"/>
                <w:kern w:val="1"/>
                <w:sz w:val="24"/>
              </w:rPr>
              <w:t>2供应商负责安装并提供现场技术培训，</w:t>
            </w:r>
            <w:r>
              <w:rPr>
                <w:rFonts w:ascii="宋体" w:hAnsi="宋体"/>
                <w:sz w:val="24"/>
              </w:rPr>
              <w:t>保证使用人员</w:t>
            </w:r>
            <w:r>
              <w:rPr>
                <w:rFonts w:ascii="宋体" w:hAnsi="宋体" w:hint="eastAsia"/>
                <w:sz w:val="24"/>
              </w:rPr>
              <w:t>（保修期内所有设备操作人员）</w:t>
            </w:r>
            <w:r>
              <w:rPr>
                <w:rFonts w:ascii="宋体" w:hAnsi="宋体"/>
                <w:sz w:val="24"/>
              </w:rPr>
              <w:t>正常操作设备的各种功能</w:t>
            </w:r>
            <w:bookmarkEnd w:id="51"/>
          </w:p>
          <w:p w:rsidR="00F83B14" w:rsidRDefault="00F83B14" w:rsidP="00944D7A">
            <w:pPr>
              <w:widowControl/>
              <w:snapToGrid w:val="0"/>
              <w:jc w:val="left"/>
              <w:rPr>
                <w:kern w:val="0"/>
                <w:sz w:val="22"/>
              </w:rPr>
            </w:pPr>
            <w:r>
              <w:rPr>
                <w:rFonts w:ascii="宋体" w:hAnsi="宋体" w:cs="宋体" w:hint="eastAsia"/>
                <w:kern w:val="1"/>
                <w:sz w:val="24"/>
              </w:rPr>
              <w:t>3</w:t>
            </w:r>
            <w:r>
              <w:rPr>
                <w:rFonts w:ascii="宋体" w:hAnsi="宋体" w:cs="宋体"/>
                <w:kern w:val="1"/>
                <w:sz w:val="24"/>
              </w:rPr>
              <w:t>.</w:t>
            </w:r>
            <w:r>
              <w:rPr>
                <w:rFonts w:hint="eastAsia"/>
                <w:kern w:val="0"/>
                <w:sz w:val="22"/>
              </w:rPr>
              <w:t>制造商在本地有维修团队以及有经验丰富的专业维修工程师（可提供资质证明文件），备品备件充足（可提供与本项目相关的备品备件清单）。</w:t>
            </w:r>
          </w:p>
        </w:tc>
      </w:tr>
      <w:tr w:rsidR="00F83B14" w:rsidTr="00944D7A">
        <w:trPr>
          <w:trHeight w:val="454"/>
          <w:jc w:val="center"/>
        </w:trPr>
        <w:tc>
          <w:tcPr>
            <w:tcW w:w="1182" w:type="dxa"/>
            <w:tcMar>
              <w:top w:w="0" w:type="dxa"/>
              <w:left w:w="108" w:type="dxa"/>
              <w:bottom w:w="0" w:type="dxa"/>
              <w:right w:w="108" w:type="dxa"/>
            </w:tcMar>
            <w:vAlign w:val="center"/>
          </w:tcPr>
          <w:p w:rsidR="00F83B14" w:rsidRDefault="00F83B14" w:rsidP="00944D7A">
            <w:pPr>
              <w:widowControl/>
              <w:snapToGrid w:val="0"/>
              <w:jc w:val="center"/>
              <w:rPr>
                <w:kern w:val="0"/>
                <w:sz w:val="22"/>
              </w:rPr>
            </w:pPr>
            <w:r>
              <w:rPr>
                <w:rFonts w:hint="eastAsia"/>
                <w:kern w:val="0"/>
                <w:sz w:val="22"/>
              </w:rPr>
              <w:t>1.3</w:t>
            </w:r>
          </w:p>
        </w:tc>
        <w:tc>
          <w:tcPr>
            <w:tcW w:w="1597" w:type="dxa"/>
            <w:tcMar>
              <w:top w:w="0" w:type="dxa"/>
              <w:left w:w="108" w:type="dxa"/>
              <w:bottom w:w="0" w:type="dxa"/>
              <w:right w:w="108" w:type="dxa"/>
            </w:tcMar>
            <w:vAlign w:val="center"/>
          </w:tcPr>
          <w:p w:rsidR="00F83B14" w:rsidRDefault="00F83B14" w:rsidP="00944D7A">
            <w:pPr>
              <w:widowControl/>
              <w:snapToGrid w:val="0"/>
              <w:jc w:val="center"/>
              <w:rPr>
                <w:kern w:val="0"/>
                <w:sz w:val="22"/>
              </w:rPr>
            </w:pPr>
            <w:r>
              <w:rPr>
                <w:rFonts w:hint="eastAsia"/>
                <w:sz w:val="22"/>
              </w:rPr>
              <w:t>延伸服务、便利服务及其他特色服务等</w:t>
            </w:r>
          </w:p>
        </w:tc>
        <w:tc>
          <w:tcPr>
            <w:tcW w:w="7039" w:type="dxa"/>
            <w:tcMar>
              <w:top w:w="0" w:type="dxa"/>
              <w:left w:w="108" w:type="dxa"/>
              <w:bottom w:w="0" w:type="dxa"/>
              <w:right w:w="108" w:type="dxa"/>
            </w:tcMar>
            <w:vAlign w:val="center"/>
          </w:tcPr>
          <w:p w:rsidR="00F83B14" w:rsidRDefault="00F83B14" w:rsidP="00944D7A">
            <w:pPr>
              <w:widowControl/>
              <w:snapToGrid w:val="0"/>
              <w:jc w:val="left"/>
              <w:rPr>
                <w:kern w:val="0"/>
                <w:sz w:val="22"/>
              </w:rPr>
            </w:pPr>
            <w:r>
              <w:rPr>
                <w:rFonts w:ascii="宋体" w:hAnsi="宋体" w:cs="宋体" w:hint="eastAsia"/>
                <w:kern w:val="1"/>
                <w:sz w:val="24"/>
              </w:rPr>
              <w:t>投标人自述</w:t>
            </w:r>
          </w:p>
        </w:tc>
      </w:tr>
      <w:tr w:rsidR="00F83B14" w:rsidTr="00944D7A">
        <w:trPr>
          <w:trHeight w:val="454"/>
          <w:jc w:val="center"/>
        </w:trPr>
        <w:tc>
          <w:tcPr>
            <w:tcW w:w="1182" w:type="dxa"/>
            <w:tcMar>
              <w:top w:w="0" w:type="dxa"/>
              <w:left w:w="108" w:type="dxa"/>
              <w:bottom w:w="0" w:type="dxa"/>
              <w:right w:w="108" w:type="dxa"/>
            </w:tcMar>
            <w:vAlign w:val="center"/>
          </w:tcPr>
          <w:p w:rsidR="00F83B14" w:rsidRDefault="00F83B14" w:rsidP="00944D7A">
            <w:pPr>
              <w:widowControl/>
              <w:snapToGrid w:val="0"/>
              <w:jc w:val="center"/>
              <w:rPr>
                <w:kern w:val="0"/>
                <w:sz w:val="22"/>
              </w:rPr>
            </w:pPr>
            <w:r>
              <w:rPr>
                <w:rFonts w:hint="eastAsia"/>
                <w:kern w:val="0"/>
                <w:sz w:val="22"/>
              </w:rPr>
              <w:t>2</w:t>
            </w:r>
          </w:p>
        </w:tc>
        <w:tc>
          <w:tcPr>
            <w:tcW w:w="1597" w:type="dxa"/>
            <w:tcMar>
              <w:top w:w="0" w:type="dxa"/>
              <w:left w:w="108" w:type="dxa"/>
              <w:bottom w:w="0" w:type="dxa"/>
              <w:right w:w="108" w:type="dxa"/>
            </w:tcMar>
            <w:vAlign w:val="center"/>
          </w:tcPr>
          <w:p w:rsidR="00F83B14" w:rsidRDefault="00F83B14" w:rsidP="00944D7A">
            <w:pPr>
              <w:widowControl/>
              <w:snapToGrid w:val="0"/>
              <w:jc w:val="center"/>
              <w:rPr>
                <w:kern w:val="0"/>
                <w:sz w:val="22"/>
              </w:rPr>
            </w:pPr>
            <w:r>
              <w:rPr>
                <w:rFonts w:hint="eastAsia"/>
                <w:kern w:val="0"/>
                <w:sz w:val="22"/>
              </w:rPr>
              <w:t>保修期</w:t>
            </w:r>
          </w:p>
        </w:tc>
        <w:tc>
          <w:tcPr>
            <w:tcW w:w="7039" w:type="dxa"/>
            <w:tcMar>
              <w:top w:w="0" w:type="dxa"/>
              <w:left w:w="108" w:type="dxa"/>
              <w:bottom w:w="0" w:type="dxa"/>
              <w:right w:w="108" w:type="dxa"/>
            </w:tcMar>
            <w:vAlign w:val="center"/>
          </w:tcPr>
          <w:p w:rsidR="00F83B14" w:rsidRDefault="00F83B14" w:rsidP="00944D7A">
            <w:pPr>
              <w:widowControl/>
              <w:snapToGrid w:val="0"/>
              <w:jc w:val="center"/>
              <w:rPr>
                <w:kern w:val="0"/>
                <w:sz w:val="22"/>
              </w:rPr>
            </w:pPr>
            <w:r>
              <w:rPr>
                <w:rFonts w:ascii="宋体" w:hAnsi="宋体" w:cs="微软雅黑"/>
                <w:bCs/>
                <w:kern w:val="1"/>
                <w:sz w:val="24"/>
                <w:szCs w:val="24"/>
              </w:rPr>
              <w:t>整机原厂全保</w:t>
            </w:r>
            <w:r>
              <w:rPr>
                <w:rFonts w:ascii="宋体" w:hAnsi="宋体" w:cs="微软雅黑" w:hint="eastAsia"/>
                <w:bCs/>
                <w:kern w:val="1"/>
                <w:sz w:val="24"/>
                <w:szCs w:val="24"/>
              </w:rPr>
              <w:t>（含配件）</w:t>
            </w:r>
            <w:bookmarkStart w:id="52" w:name="OLE_LINK145"/>
            <w:r>
              <w:rPr>
                <w:rFonts w:ascii="宋体" w:hAnsi="宋体" w:cs="微软雅黑"/>
                <w:bCs/>
                <w:kern w:val="1"/>
                <w:sz w:val="24"/>
                <w:szCs w:val="24"/>
              </w:rPr>
              <w:t>≥</w:t>
            </w:r>
            <w:r>
              <w:rPr>
                <w:rFonts w:ascii="宋体" w:hAnsi="宋体" w:cs="微软雅黑" w:hint="eastAsia"/>
                <w:bCs/>
                <w:kern w:val="1"/>
                <w:sz w:val="24"/>
                <w:szCs w:val="24"/>
              </w:rPr>
              <w:t>1</w:t>
            </w:r>
            <w:r>
              <w:rPr>
                <w:rFonts w:ascii="宋体" w:hAnsi="宋体" w:cs="微软雅黑"/>
                <w:bCs/>
                <w:kern w:val="1"/>
                <w:sz w:val="24"/>
                <w:szCs w:val="24"/>
              </w:rPr>
              <w:t>年</w:t>
            </w:r>
            <w:bookmarkEnd w:id="52"/>
            <w:r>
              <w:rPr>
                <w:rFonts w:ascii="宋体" w:hAnsi="宋体" w:cs="微软雅黑"/>
                <w:bCs/>
                <w:kern w:val="1"/>
                <w:sz w:val="24"/>
                <w:szCs w:val="24"/>
              </w:rPr>
              <w:t>（提供厂家盖章承诺）</w:t>
            </w:r>
          </w:p>
        </w:tc>
      </w:tr>
      <w:tr w:rsidR="00F83B14" w:rsidTr="00944D7A">
        <w:trPr>
          <w:trHeight w:val="454"/>
          <w:jc w:val="center"/>
        </w:trPr>
        <w:tc>
          <w:tcPr>
            <w:tcW w:w="1182" w:type="dxa"/>
            <w:tcMar>
              <w:top w:w="0" w:type="dxa"/>
              <w:left w:w="108" w:type="dxa"/>
              <w:bottom w:w="0" w:type="dxa"/>
              <w:right w:w="108" w:type="dxa"/>
            </w:tcMar>
            <w:vAlign w:val="center"/>
          </w:tcPr>
          <w:p w:rsidR="00F83B14" w:rsidRDefault="00F83B14" w:rsidP="00944D7A">
            <w:pPr>
              <w:widowControl/>
              <w:snapToGrid w:val="0"/>
              <w:jc w:val="center"/>
              <w:rPr>
                <w:kern w:val="0"/>
                <w:sz w:val="22"/>
              </w:rPr>
            </w:pPr>
            <w:r>
              <w:rPr>
                <w:rFonts w:hint="eastAsia"/>
                <w:kern w:val="0"/>
                <w:sz w:val="22"/>
              </w:rPr>
              <w:t>3</w:t>
            </w:r>
          </w:p>
        </w:tc>
        <w:tc>
          <w:tcPr>
            <w:tcW w:w="8636" w:type="dxa"/>
            <w:gridSpan w:val="2"/>
            <w:tcMar>
              <w:top w:w="0" w:type="dxa"/>
              <w:left w:w="108" w:type="dxa"/>
              <w:bottom w:w="0" w:type="dxa"/>
              <w:right w:w="108" w:type="dxa"/>
            </w:tcMar>
            <w:vAlign w:val="center"/>
          </w:tcPr>
          <w:p w:rsidR="00F83B14" w:rsidRDefault="00F83B14" w:rsidP="00944D7A">
            <w:pPr>
              <w:widowControl/>
              <w:snapToGrid w:val="0"/>
              <w:jc w:val="center"/>
              <w:rPr>
                <w:kern w:val="0"/>
                <w:sz w:val="22"/>
              </w:rPr>
            </w:pPr>
            <w:r>
              <w:rPr>
                <w:rFonts w:hint="eastAsia"/>
                <w:kern w:val="0"/>
                <w:sz w:val="22"/>
              </w:rPr>
              <w:t>使用周期成本</w:t>
            </w:r>
          </w:p>
        </w:tc>
      </w:tr>
      <w:tr w:rsidR="00F83B14" w:rsidTr="00944D7A">
        <w:trPr>
          <w:trHeight w:val="454"/>
          <w:jc w:val="center"/>
        </w:trPr>
        <w:tc>
          <w:tcPr>
            <w:tcW w:w="1182" w:type="dxa"/>
            <w:tcMar>
              <w:top w:w="0" w:type="dxa"/>
              <w:left w:w="108" w:type="dxa"/>
              <w:bottom w:w="0" w:type="dxa"/>
              <w:right w:w="108" w:type="dxa"/>
            </w:tcMar>
            <w:vAlign w:val="center"/>
          </w:tcPr>
          <w:p w:rsidR="00F83B14" w:rsidRDefault="00F83B14" w:rsidP="00944D7A">
            <w:pPr>
              <w:widowControl/>
              <w:snapToGrid w:val="0"/>
              <w:jc w:val="center"/>
              <w:rPr>
                <w:kern w:val="0"/>
                <w:sz w:val="22"/>
              </w:rPr>
            </w:pPr>
            <w:r>
              <w:rPr>
                <w:rFonts w:hint="eastAsia"/>
                <w:kern w:val="0"/>
                <w:sz w:val="22"/>
              </w:rPr>
              <w:t>3.1</w:t>
            </w:r>
          </w:p>
        </w:tc>
        <w:tc>
          <w:tcPr>
            <w:tcW w:w="1597" w:type="dxa"/>
            <w:tcMar>
              <w:top w:w="0" w:type="dxa"/>
              <w:left w:w="108" w:type="dxa"/>
              <w:bottom w:w="0" w:type="dxa"/>
              <w:right w:w="108" w:type="dxa"/>
            </w:tcMar>
            <w:vAlign w:val="center"/>
          </w:tcPr>
          <w:p w:rsidR="00F83B14" w:rsidRDefault="00F83B14" w:rsidP="00944D7A">
            <w:pPr>
              <w:widowControl/>
              <w:snapToGrid w:val="0"/>
              <w:jc w:val="center"/>
              <w:rPr>
                <w:kern w:val="0"/>
                <w:sz w:val="22"/>
              </w:rPr>
            </w:pPr>
            <w:r>
              <w:rPr>
                <w:rFonts w:hint="eastAsia"/>
                <w:sz w:val="22"/>
              </w:rPr>
              <w:t>设备出保后的维保费用比例要求</w:t>
            </w:r>
          </w:p>
        </w:tc>
        <w:tc>
          <w:tcPr>
            <w:tcW w:w="7039" w:type="dxa"/>
            <w:tcMar>
              <w:top w:w="0" w:type="dxa"/>
              <w:left w:w="108" w:type="dxa"/>
              <w:bottom w:w="0" w:type="dxa"/>
              <w:right w:w="108" w:type="dxa"/>
            </w:tcMar>
            <w:vAlign w:val="center"/>
          </w:tcPr>
          <w:p w:rsidR="00F83B14" w:rsidRDefault="00F83B14" w:rsidP="00944D7A">
            <w:pPr>
              <w:adjustRightInd w:val="0"/>
              <w:snapToGrid w:val="0"/>
              <w:spacing w:line="400" w:lineRule="exact"/>
              <w:rPr>
                <w:rFonts w:ascii="宋体" w:hAnsi="宋体" w:cs="微软雅黑"/>
                <w:bCs/>
                <w:kern w:val="1"/>
                <w:sz w:val="24"/>
                <w:szCs w:val="24"/>
              </w:rPr>
            </w:pPr>
            <w:r>
              <w:rPr>
                <w:rFonts w:ascii="宋体" w:hAnsi="宋体" w:cs="微软雅黑"/>
                <w:bCs/>
                <w:kern w:val="1"/>
                <w:sz w:val="24"/>
                <w:szCs w:val="24"/>
              </w:rPr>
              <w:t>保修期满后，年度全保服务费不超过设备总价的</w:t>
            </w:r>
            <w:r>
              <w:rPr>
                <w:rFonts w:ascii="宋体" w:hAnsi="宋体" w:cs="微软雅黑" w:hint="eastAsia"/>
                <w:bCs/>
                <w:kern w:val="1"/>
                <w:sz w:val="24"/>
                <w:szCs w:val="24"/>
              </w:rPr>
              <w:t>8</w:t>
            </w:r>
            <w:r>
              <w:rPr>
                <w:rFonts w:ascii="宋体" w:hAnsi="宋体" w:cs="微软雅黑"/>
                <w:bCs/>
                <w:kern w:val="1"/>
                <w:sz w:val="24"/>
                <w:szCs w:val="24"/>
              </w:rPr>
              <w:t>%（提供厂家盖章承诺）</w:t>
            </w:r>
          </w:p>
        </w:tc>
      </w:tr>
      <w:tr w:rsidR="00F83B14" w:rsidTr="00944D7A">
        <w:trPr>
          <w:trHeight w:val="454"/>
          <w:jc w:val="center"/>
        </w:trPr>
        <w:tc>
          <w:tcPr>
            <w:tcW w:w="1182" w:type="dxa"/>
            <w:tcMar>
              <w:top w:w="0" w:type="dxa"/>
              <w:left w:w="108" w:type="dxa"/>
              <w:bottom w:w="0" w:type="dxa"/>
              <w:right w:w="108" w:type="dxa"/>
            </w:tcMar>
            <w:vAlign w:val="center"/>
          </w:tcPr>
          <w:p w:rsidR="00F83B14" w:rsidRDefault="00F83B14" w:rsidP="00944D7A">
            <w:pPr>
              <w:widowControl/>
              <w:snapToGrid w:val="0"/>
              <w:jc w:val="center"/>
              <w:rPr>
                <w:kern w:val="0"/>
                <w:sz w:val="22"/>
              </w:rPr>
            </w:pPr>
            <w:r>
              <w:rPr>
                <w:rFonts w:hint="eastAsia"/>
                <w:kern w:val="0"/>
                <w:sz w:val="22"/>
              </w:rPr>
              <w:lastRenderedPageBreak/>
              <w:t>3.2</w:t>
            </w:r>
          </w:p>
        </w:tc>
        <w:tc>
          <w:tcPr>
            <w:tcW w:w="1597" w:type="dxa"/>
            <w:tcMar>
              <w:top w:w="0" w:type="dxa"/>
              <w:left w:w="108" w:type="dxa"/>
              <w:bottom w:w="0" w:type="dxa"/>
              <w:right w:w="108" w:type="dxa"/>
            </w:tcMar>
            <w:vAlign w:val="center"/>
          </w:tcPr>
          <w:p w:rsidR="00F83B14" w:rsidRDefault="00F83B14" w:rsidP="00944D7A">
            <w:pPr>
              <w:widowControl/>
              <w:snapToGrid w:val="0"/>
              <w:jc w:val="center"/>
              <w:rPr>
                <w:sz w:val="22"/>
              </w:rPr>
            </w:pPr>
            <w:r>
              <w:rPr>
                <w:rFonts w:hint="eastAsia"/>
                <w:sz w:val="22"/>
              </w:rPr>
              <w:t>所投货物的配件供应年限要求</w:t>
            </w:r>
          </w:p>
        </w:tc>
        <w:tc>
          <w:tcPr>
            <w:tcW w:w="7039" w:type="dxa"/>
            <w:tcMar>
              <w:top w:w="0" w:type="dxa"/>
              <w:left w:w="108" w:type="dxa"/>
              <w:bottom w:w="0" w:type="dxa"/>
              <w:right w:w="108" w:type="dxa"/>
            </w:tcMar>
            <w:vAlign w:val="center"/>
          </w:tcPr>
          <w:p w:rsidR="00F83B14" w:rsidRDefault="00F83B14" w:rsidP="00944D7A">
            <w:pPr>
              <w:widowControl/>
              <w:snapToGrid w:val="0"/>
              <w:jc w:val="left"/>
              <w:rPr>
                <w:kern w:val="0"/>
                <w:sz w:val="22"/>
              </w:rPr>
            </w:pPr>
            <w:r>
              <w:rPr>
                <w:rFonts w:ascii="宋体" w:hAnsi="宋体" w:cs="微软雅黑"/>
                <w:bCs/>
                <w:kern w:val="1"/>
                <w:sz w:val="24"/>
                <w:szCs w:val="24"/>
              </w:rPr>
              <w:t>配件供应年限≥10年</w:t>
            </w:r>
          </w:p>
        </w:tc>
      </w:tr>
      <w:tr w:rsidR="00F83B14" w:rsidTr="00944D7A">
        <w:trPr>
          <w:trHeight w:val="454"/>
          <w:jc w:val="center"/>
        </w:trPr>
        <w:tc>
          <w:tcPr>
            <w:tcW w:w="1182" w:type="dxa"/>
            <w:tcMar>
              <w:top w:w="0" w:type="dxa"/>
              <w:left w:w="108" w:type="dxa"/>
              <w:bottom w:w="0" w:type="dxa"/>
              <w:right w:w="108" w:type="dxa"/>
            </w:tcMar>
            <w:vAlign w:val="center"/>
          </w:tcPr>
          <w:p w:rsidR="00F83B14" w:rsidRDefault="00F83B14" w:rsidP="00944D7A">
            <w:pPr>
              <w:widowControl/>
              <w:snapToGrid w:val="0"/>
              <w:jc w:val="center"/>
              <w:rPr>
                <w:kern w:val="0"/>
                <w:sz w:val="22"/>
              </w:rPr>
            </w:pPr>
            <w:bookmarkStart w:id="53" w:name="_Hlk211854376"/>
            <w:r>
              <w:rPr>
                <w:rFonts w:hint="eastAsia"/>
                <w:kern w:val="0"/>
                <w:sz w:val="22"/>
              </w:rPr>
              <w:t>3.3</w:t>
            </w:r>
          </w:p>
        </w:tc>
        <w:tc>
          <w:tcPr>
            <w:tcW w:w="1597" w:type="dxa"/>
            <w:tcMar>
              <w:top w:w="0" w:type="dxa"/>
              <w:left w:w="108" w:type="dxa"/>
              <w:bottom w:w="0" w:type="dxa"/>
              <w:right w:w="108" w:type="dxa"/>
            </w:tcMar>
            <w:vAlign w:val="center"/>
          </w:tcPr>
          <w:p w:rsidR="00F83B14" w:rsidRDefault="00F83B14" w:rsidP="00944D7A">
            <w:pPr>
              <w:widowControl/>
              <w:snapToGrid w:val="0"/>
              <w:jc w:val="center"/>
              <w:rPr>
                <w:sz w:val="22"/>
              </w:rPr>
            </w:pPr>
            <w:r>
              <w:rPr>
                <w:rFonts w:hint="eastAsia"/>
                <w:sz w:val="22"/>
              </w:rPr>
              <w:t>所投货物的配件报价响应要求</w:t>
            </w:r>
          </w:p>
        </w:tc>
        <w:tc>
          <w:tcPr>
            <w:tcW w:w="7039" w:type="dxa"/>
            <w:tcMar>
              <w:top w:w="0" w:type="dxa"/>
              <w:left w:w="108" w:type="dxa"/>
              <w:bottom w:w="0" w:type="dxa"/>
              <w:right w:w="108" w:type="dxa"/>
            </w:tcMar>
            <w:vAlign w:val="center"/>
          </w:tcPr>
          <w:p w:rsidR="00F83B14" w:rsidRDefault="00F83B14" w:rsidP="00944D7A">
            <w:pPr>
              <w:widowControl/>
              <w:snapToGrid w:val="0"/>
              <w:jc w:val="left"/>
              <w:rPr>
                <w:kern w:val="0"/>
                <w:sz w:val="22"/>
              </w:rPr>
            </w:pPr>
            <w:r>
              <w:rPr>
                <w:rFonts w:ascii="宋体" w:hAnsi="宋体" w:cs="微软雅黑"/>
                <w:bCs/>
                <w:kern w:val="1"/>
                <w:sz w:val="24"/>
                <w:szCs w:val="24"/>
              </w:rPr>
              <w:t>供应商需提供维修零配件的明细报价（市场价），配件以不高于清单报价8折供应</w:t>
            </w:r>
          </w:p>
        </w:tc>
      </w:tr>
      <w:tr w:rsidR="00F83B14" w:rsidTr="00944D7A">
        <w:trPr>
          <w:trHeight w:val="454"/>
          <w:jc w:val="center"/>
        </w:trPr>
        <w:tc>
          <w:tcPr>
            <w:tcW w:w="1182" w:type="dxa"/>
            <w:tcMar>
              <w:top w:w="0" w:type="dxa"/>
              <w:left w:w="108" w:type="dxa"/>
              <w:bottom w:w="0" w:type="dxa"/>
              <w:right w:w="108" w:type="dxa"/>
            </w:tcMar>
            <w:vAlign w:val="center"/>
          </w:tcPr>
          <w:p w:rsidR="00F83B14" w:rsidRDefault="00F83B14" w:rsidP="00944D7A">
            <w:pPr>
              <w:widowControl/>
              <w:snapToGrid w:val="0"/>
              <w:jc w:val="center"/>
              <w:rPr>
                <w:kern w:val="0"/>
                <w:sz w:val="22"/>
              </w:rPr>
            </w:pPr>
            <w:r>
              <w:rPr>
                <w:rFonts w:hint="eastAsia"/>
                <w:kern w:val="0"/>
                <w:sz w:val="22"/>
              </w:rPr>
              <w:t>3.4</w:t>
            </w:r>
          </w:p>
        </w:tc>
        <w:tc>
          <w:tcPr>
            <w:tcW w:w="1597" w:type="dxa"/>
            <w:tcMar>
              <w:top w:w="0" w:type="dxa"/>
              <w:left w:w="108" w:type="dxa"/>
              <w:bottom w:w="0" w:type="dxa"/>
              <w:right w:w="108" w:type="dxa"/>
            </w:tcMar>
            <w:vAlign w:val="center"/>
          </w:tcPr>
          <w:p w:rsidR="00F83B14" w:rsidRDefault="00F83B14" w:rsidP="00944D7A">
            <w:pPr>
              <w:widowControl/>
              <w:snapToGrid w:val="0"/>
              <w:jc w:val="center"/>
              <w:rPr>
                <w:sz w:val="22"/>
              </w:rPr>
            </w:pPr>
            <w:r>
              <w:rPr>
                <w:rFonts w:hint="eastAsia"/>
                <w:sz w:val="22"/>
              </w:rPr>
              <w:t>所投货物专用耗材报价响应要求</w:t>
            </w:r>
          </w:p>
        </w:tc>
        <w:tc>
          <w:tcPr>
            <w:tcW w:w="7039" w:type="dxa"/>
            <w:tcMar>
              <w:top w:w="0" w:type="dxa"/>
              <w:left w:w="108" w:type="dxa"/>
              <w:bottom w:w="0" w:type="dxa"/>
              <w:right w:w="108" w:type="dxa"/>
            </w:tcMar>
            <w:vAlign w:val="center"/>
          </w:tcPr>
          <w:p w:rsidR="00F83B14" w:rsidRDefault="00F83B14" w:rsidP="00944D7A">
            <w:pPr>
              <w:widowControl/>
              <w:snapToGrid w:val="0"/>
              <w:jc w:val="left"/>
              <w:rPr>
                <w:kern w:val="0"/>
                <w:sz w:val="22"/>
              </w:rPr>
            </w:pPr>
            <w:r>
              <w:rPr>
                <w:rFonts w:hint="eastAsia"/>
                <w:kern w:val="0"/>
                <w:sz w:val="22"/>
              </w:rPr>
              <w:t>无专用耗材</w:t>
            </w:r>
          </w:p>
        </w:tc>
      </w:tr>
    </w:tbl>
    <w:bookmarkEnd w:id="49"/>
    <w:bookmarkEnd w:id="50"/>
    <w:bookmarkEnd w:id="53"/>
    <w:p w:rsidR="00F83B14" w:rsidRDefault="00F83B14" w:rsidP="00F83B14">
      <w:pPr>
        <w:adjustRightInd w:val="0"/>
        <w:snapToGrid w:val="0"/>
        <w:ind w:firstLineChars="200" w:firstLine="440"/>
        <w:rPr>
          <w:sz w:val="22"/>
        </w:rPr>
      </w:pPr>
      <w:r>
        <w:rPr>
          <w:rFonts w:hint="eastAsia"/>
          <w:sz w:val="22"/>
        </w:rPr>
        <w:t>设备</w:t>
      </w:r>
      <w:r>
        <w:rPr>
          <w:rFonts w:hint="eastAsia"/>
          <w:sz w:val="22"/>
        </w:rPr>
        <w:t>2</w:t>
      </w:r>
      <w:r>
        <w:rPr>
          <w:rFonts w:hint="eastAsia"/>
          <w:sz w:val="22"/>
        </w:rPr>
        <w:t>参数</w:t>
      </w:r>
    </w:p>
    <w:tbl>
      <w:tblPr>
        <w:tblW w:w="9818"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182"/>
        <w:gridCol w:w="1597"/>
        <w:gridCol w:w="7039"/>
      </w:tblGrid>
      <w:tr w:rsidR="00F83B14" w:rsidTr="00944D7A">
        <w:trPr>
          <w:trHeight w:val="454"/>
          <w:tblHeader/>
          <w:jc w:val="center"/>
        </w:trPr>
        <w:tc>
          <w:tcPr>
            <w:tcW w:w="1182" w:type="dxa"/>
            <w:tcMar>
              <w:top w:w="0" w:type="dxa"/>
              <w:left w:w="108" w:type="dxa"/>
              <w:bottom w:w="0" w:type="dxa"/>
              <w:right w:w="108" w:type="dxa"/>
            </w:tcMar>
            <w:vAlign w:val="center"/>
          </w:tcPr>
          <w:p w:rsidR="00F83B14" w:rsidRDefault="00F83B14" w:rsidP="00944D7A">
            <w:pPr>
              <w:adjustRightInd w:val="0"/>
              <w:snapToGrid w:val="0"/>
              <w:rPr>
                <w:sz w:val="22"/>
              </w:rPr>
            </w:pPr>
            <w:r>
              <w:rPr>
                <w:sz w:val="22"/>
              </w:rPr>
              <w:t>序号</w:t>
            </w:r>
          </w:p>
        </w:tc>
        <w:tc>
          <w:tcPr>
            <w:tcW w:w="1597" w:type="dxa"/>
            <w:tcMar>
              <w:top w:w="0" w:type="dxa"/>
              <w:left w:w="108" w:type="dxa"/>
              <w:bottom w:w="0" w:type="dxa"/>
              <w:right w:w="108" w:type="dxa"/>
            </w:tcMar>
            <w:vAlign w:val="center"/>
          </w:tcPr>
          <w:p w:rsidR="00F83B14" w:rsidRDefault="00F83B14" w:rsidP="00944D7A">
            <w:pPr>
              <w:adjustRightInd w:val="0"/>
              <w:snapToGrid w:val="0"/>
              <w:rPr>
                <w:sz w:val="22"/>
              </w:rPr>
            </w:pPr>
            <w:r>
              <w:rPr>
                <w:rFonts w:hint="eastAsia"/>
                <w:sz w:val="22"/>
              </w:rPr>
              <w:t>技术</w:t>
            </w:r>
            <w:r>
              <w:rPr>
                <w:sz w:val="22"/>
              </w:rPr>
              <w:t>项</w:t>
            </w:r>
          </w:p>
        </w:tc>
        <w:tc>
          <w:tcPr>
            <w:tcW w:w="7039" w:type="dxa"/>
            <w:tcMar>
              <w:top w:w="0" w:type="dxa"/>
              <w:left w:w="108" w:type="dxa"/>
              <w:bottom w:w="0" w:type="dxa"/>
              <w:right w:w="108" w:type="dxa"/>
            </w:tcMar>
            <w:vAlign w:val="center"/>
          </w:tcPr>
          <w:p w:rsidR="00F83B14" w:rsidRDefault="00F83B14" w:rsidP="00944D7A">
            <w:pPr>
              <w:adjustRightInd w:val="0"/>
              <w:snapToGrid w:val="0"/>
              <w:ind w:firstLineChars="200" w:firstLine="440"/>
              <w:jc w:val="center"/>
              <w:rPr>
                <w:kern w:val="0"/>
                <w:sz w:val="22"/>
              </w:rPr>
            </w:pPr>
            <w:r>
              <w:rPr>
                <w:sz w:val="22"/>
              </w:rPr>
              <w:t>具体</w:t>
            </w:r>
            <w:r>
              <w:rPr>
                <w:rFonts w:hint="eastAsia"/>
                <w:sz w:val="22"/>
              </w:rPr>
              <w:t>服务措施</w:t>
            </w:r>
          </w:p>
        </w:tc>
      </w:tr>
      <w:tr w:rsidR="00F83B14" w:rsidTr="00944D7A">
        <w:trPr>
          <w:trHeight w:val="454"/>
          <w:tblHeader/>
          <w:jc w:val="center"/>
        </w:trPr>
        <w:tc>
          <w:tcPr>
            <w:tcW w:w="1182" w:type="dxa"/>
            <w:tcMar>
              <w:top w:w="0" w:type="dxa"/>
              <w:left w:w="108" w:type="dxa"/>
              <w:bottom w:w="0" w:type="dxa"/>
              <w:right w:w="108" w:type="dxa"/>
            </w:tcMar>
            <w:vAlign w:val="center"/>
          </w:tcPr>
          <w:p w:rsidR="00F83B14" w:rsidRDefault="00F83B14" w:rsidP="00944D7A">
            <w:pPr>
              <w:adjustRightInd w:val="0"/>
              <w:snapToGrid w:val="0"/>
              <w:jc w:val="center"/>
              <w:rPr>
                <w:sz w:val="22"/>
              </w:rPr>
            </w:pPr>
            <w:r>
              <w:rPr>
                <w:rFonts w:hint="eastAsia"/>
                <w:sz w:val="22"/>
              </w:rPr>
              <w:t>1</w:t>
            </w:r>
          </w:p>
        </w:tc>
        <w:tc>
          <w:tcPr>
            <w:tcW w:w="8636" w:type="dxa"/>
            <w:gridSpan w:val="2"/>
            <w:tcMar>
              <w:top w:w="0" w:type="dxa"/>
              <w:left w:w="108" w:type="dxa"/>
              <w:bottom w:w="0" w:type="dxa"/>
              <w:right w:w="108" w:type="dxa"/>
            </w:tcMar>
            <w:vAlign w:val="center"/>
          </w:tcPr>
          <w:p w:rsidR="00F83B14" w:rsidRDefault="00F83B14" w:rsidP="00944D7A">
            <w:pPr>
              <w:adjustRightInd w:val="0"/>
              <w:snapToGrid w:val="0"/>
              <w:rPr>
                <w:sz w:val="22"/>
              </w:rPr>
            </w:pPr>
            <w:r>
              <w:rPr>
                <w:rFonts w:hint="eastAsia"/>
                <w:sz w:val="22"/>
              </w:rPr>
              <w:t>售后服务承诺及保障措施要求</w:t>
            </w:r>
          </w:p>
        </w:tc>
      </w:tr>
      <w:tr w:rsidR="00F83B14" w:rsidTr="00944D7A">
        <w:trPr>
          <w:trHeight w:val="454"/>
          <w:jc w:val="center"/>
        </w:trPr>
        <w:tc>
          <w:tcPr>
            <w:tcW w:w="1182" w:type="dxa"/>
            <w:tcMar>
              <w:top w:w="0" w:type="dxa"/>
              <w:left w:w="108" w:type="dxa"/>
              <w:bottom w:w="0" w:type="dxa"/>
              <w:right w:w="108" w:type="dxa"/>
            </w:tcMar>
            <w:vAlign w:val="center"/>
          </w:tcPr>
          <w:p w:rsidR="00F83B14" w:rsidRDefault="00F83B14" w:rsidP="00944D7A">
            <w:pPr>
              <w:widowControl/>
              <w:snapToGrid w:val="0"/>
              <w:jc w:val="center"/>
              <w:rPr>
                <w:b/>
                <w:bCs/>
                <w:kern w:val="0"/>
                <w:sz w:val="22"/>
              </w:rPr>
            </w:pPr>
            <w:r>
              <w:rPr>
                <w:rFonts w:hint="eastAsia"/>
                <w:b/>
                <w:bCs/>
                <w:kern w:val="0"/>
                <w:sz w:val="22"/>
              </w:rPr>
              <w:t>1.1</w:t>
            </w:r>
          </w:p>
        </w:tc>
        <w:tc>
          <w:tcPr>
            <w:tcW w:w="1597" w:type="dxa"/>
            <w:tcMar>
              <w:top w:w="0" w:type="dxa"/>
              <w:left w:w="108" w:type="dxa"/>
              <w:bottom w:w="0" w:type="dxa"/>
              <w:right w:w="108" w:type="dxa"/>
            </w:tcMar>
            <w:vAlign w:val="center"/>
          </w:tcPr>
          <w:p w:rsidR="00F83B14" w:rsidRDefault="00F83B14" w:rsidP="00944D7A">
            <w:pPr>
              <w:widowControl/>
              <w:snapToGrid w:val="0"/>
              <w:jc w:val="center"/>
              <w:rPr>
                <w:b/>
                <w:bCs/>
                <w:kern w:val="0"/>
                <w:sz w:val="22"/>
              </w:rPr>
            </w:pPr>
            <w:r>
              <w:rPr>
                <w:rFonts w:hint="eastAsia"/>
                <w:sz w:val="22"/>
              </w:rPr>
              <w:t>售后服务承诺要求</w:t>
            </w:r>
          </w:p>
        </w:tc>
        <w:tc>
          <w:tcPr>
            <w:tcW w:w="7039" w:type="dxa"/>
            <w:tcMar>
              <w:top w:w="0" w:type="dxa"/>
              <w:left w:w="108" w:type="dxa"/>
              <w:bottom w:w="0" w:type="dxa"/>
              <w:right w:w="108" w:type="dxa"/>
            </w:tcMar>
            <w:vAlign w:val="center"/>
          </w:tcPr>
          <w:p w:rsidR="00F83B14" w:rsidRDefault="00F83B14" w:rsidP="00944D7A">
            <w:pPr>
              <w:adjustRightInd w:val="0"/>
              <w:snapToGrid w:val="0"/>
              <w:spacing w:line="400" w:lineRule="exact"/>
              <w:rPr>
                <w:rFonts w:ascii="宋体" w:hAnsi="宋体" w:cs="微软雅黑"/>
                <w:bCs/>
                <w:kern w:val="1"/>
                <w:sz w:val="24"/>
                <w:szCs w:val="24"/>
              </w:rPr>
            </w:pPr>
            <w:r>
              <w:rPr>
                <w:rFonts w:ascii="宋体" w:hAnsi="宋体" w:cs="微软雅黑"/>
                <w:bCs/>
                <w:kern w:val="1"/>
                <w:sz w:val="24"/>
                <w:szCs w:val="24"/>
              </w:rPr>
              <w:t>提供7天×24小时联络方法，报修响应时间≤2小时，接到报修后≤24小时到位。如遇设备停机时间超过48小时，需提供备用机或紧急替代方案。保修期内提供1年2次免费保养</w:t>
            </w:r>
          </w:p>
        </w:tc>
      </w:tr>
      <w:tr w:rsidR="00F83B14" w:rsidTr="00944D7A">
        <w:trPr>
          <w:trHeight w:val="454"/>
          <w:jc w:val="center"/>
        </w:trPr>
        <w:tc>
          <w:tcPr>
            <w:tcW w:w="1182" w:type="dxa"/>
            <w:tcMar>
              <w:top w:w="0" w:type="dxa"/>
              <w:left w:w="108" w:type="dxa"/>
              <w:bottom w:w="0" w:type="dxa"/>
              <w:right w:w="108" w:type="dxa"/>
            </w:tcMar>
            <w:vAlign w:val="center"/>
          </w:tcPr>
          <w:p w:rsidR="00F83B14" w:rsidRDefault="00F83B14" w:rsidP="00944D7A">
            <w:pPr>
              <w:widowControl/>
              <w:snapToGrid w:val="0"/>
              <w:jc w:val="center"/>
              <w:rPr>
                <w:kern w:val="0"/>
                <w:sz w:val="22"/>
              </w:rPr>
            </w:pPr>
            <w:r>
              <w:rPr>
                <w:rFonts w:hint="eastAsia"/>
                <w:kern w:val="0"/>
                <w:sz w:val="22"/>
              </w:rPr>
              <w:t>1.2</w:t>
            </w:r>
          </w:p>
        </w:tc>
        <w:tc>
          <w:tcPr>
            <w:tcW w:w="1597" w:type="dxa"/>
            <w:tcMar>
              <w:top w:w="0" w:type="dxa"/>
              <w:left w:w="108" w:type="dxa"/>
              <w:bottom w:w="0" w:type="dxa"/>
              <w:right w:w="108" w:type="dxa"/>
            </w:tcMar>
            <w:vAlign w:val="center"/>
          </w:tcPr>
          <w:p w:rsidR="00F83B14" w:rsidRDefault="00F83B14" w:rsidP="00944D7A">
            <w:pPr>
              <w:widowControl/>
              <w:snapToGrid w:val="0"/>
              <w:jc w:val="center"/>
              <w:rPr>
                <w:kern w:val="0"/>
                <w:sz w:val="22"/>
              </w:rPr>
            </w:pPr>
            <w:r>
              <w:rPr>
                <w:rFonts w:hint="eastAsia"/>
                <w:sz w:val="22"/>
              </w:rPr>
              <w:t>保障措施要求（包括售后服务落实等保障）</w:t>
            </w:r>
          </w:p>
        </w:tc>
        <w:tc>
          <w:tcPr>
            <w:tcW w:w="7039" w:type="dxa"/>
            <w:tcMar>
              <w:top w:w="0" w:type="dxa"/>
              <w:left w:w="108" w:type="dxa"/>
              <w:bottom w:w="0" w:type="dxa"/>
              <w:right w:w="108" w:type="dxa"/>
            </w:tcMar>
            <w:vAlign w:val="center"/>
          </w:tcPr>
          <w:p w:rsidR="00F83B14" w:rsidRDefault="00F83B14" w:rsidP="00944D7A">
            <w:pPr>
              <w:widowControl/>
              <w:snapToGrid w:val="0"/>
              <w:jc w:val="left"/>
              <w:rPr>
                <w:rFonts w:ascii="宋体" w:hAnsi="宋体" w:cs="宋体"/>
                <w:kern w:val="1"/>
                <w:sz w:val="24"/>
              </w:rPr>
            </w:pPr>
            <w:r>
              <w:rPr>
                <w:rFonts w:ascii="宋体" w:hAnsi="宋体" w:cs="宋体" w:hint="eastAsia"/>
                <w:kern w:val="1"/>
                <w:sz w:val="24"/>
              </w:rPr>
              <w:t>1</w:t>
            </w:r>
            <w:r>
              <w:rPr>
                <w:rFonts w:ascii="宋体" w:hAnsi="宋体"/>
                <w:sz w:val="24"/>
              </w:rPr>
              <w:t>.</w:t>
            </w:r>
            <w:r>
              <w:rPr>
                <w:rFonts w:ascii="宋体" w:hAnsi="宋体" w:cs="宋体" w:hint="eastAsia"/>
                <w:kern w:val="1"/>
                <w:sz w:val="24"/>
              </w:rPr>
              <w:t>供应商承担设备连接至医院相关系统的费用(如PACS、HIS、RIS等）（若涉及）</w:t>
            </w:r>
          </w:p>
          <w:p w:rsidR="00F83B14" w:rsidRDefault="00F83B14" w:rsidP="00944D7A">
            <w:pPr>
              <w:widowControl/>
              <w:snapToGrid w:val="0"/>
              <w:jc w:val="left"/>
              <w:rPr>
                <w:rFonts w:ascii="宋体" w:hAnsi="宋体"/>
                <w:sz w:val="24"/>
              </w:rPr>
            </w:pPr>
            <w:r>
              <w:rPr>
                <w:rFonts w:ascii="宋体" w:hAnsi="宋体" w:cs="宋体" w:hint="eastAsia"/>
                <w:kern w:val="1"/>
                <w:sz w:val="24"/>
              </w:rPr>
              <w:t>2供应商负责安装并提供现场技术培训，</w:t>
            </w:r>
            <w:r>
              <w:rPr>
                <w:rFonts w:ascii="宋体" w:hAnsi="宋体"/>
                <w:sz w:val="24"/>
              </w:rPr>
              <w:t>保证使用人员</w:t>
            </w:r>
            <w:r>
              <w:rPr>
                <w:rFonts w:ascii="宋体" w:hAnsi="宋体" w:hint="eastAsia"/>
                <w:sz w:val="24"/>
              </w:rPr>
              <w:t>（保修期内所有设备操作人员）</w:t>
            </w:r>
            <w:r>
              <w:rPr>
                <w:rFonts w:ascii="宋体" w:hAnsi="宋体"/>
                <w:sz w:val="24"/>
              </w:rPr>
              <w:t>正常操作设备的各种功能</w:t>
            </w:r>
          </w:p>
          <w:p w:rsidR="00F83B14" w:rsidRDefault="00F83B14" w:rsidP="00944D7A">
            <w:pPr>
              <w:widowControl/>
              <w:snapToGrid w:val="0"/>
              <w:jc w:val="left"/>
              <w:rPr>
                <w:kern w:val="0"/>
                <w:sz w:val="22"/>
              </w:rPr>
            </w:pPr>
            <w:r>
              <w:rPr>
                <w:rFonts w:ascii="宋体" w:hAnsi="宋体" w:cs="宋体" w:hint="eastAsia"/>
                <w:kern w:val="1"/>
                <w:sz w:val="24"/>
              </w:rPr>
              <w:t>3</w:t>
            </w:r>
            <w:r>
              <w:rPr>
                <w:rFonts w:ascii="宋体" w:hAnsi="宋体" w:cs="宋体"/>
                <w:kern w:val="1"/>
                <w:sz w:val="24"/>
              </w:rPr>
              <w:t>.</w:t>
            </w:r>
            <w:r>
              <w:rPr>
                <w:rFonts w:hint="eastAsia"/>
                <w:kern w:val="0"/>
                <w:sz w:val="22"/>
              </w:rPr>
              <w:t>制造商在本地有维修团队以及有经验丰富的专业维修工程师（可提供资质证明文件），备品备件充足（可提供与本项目相关的备品备件清单）。</w:t>
            </w:r>
          </w:p>
        </w:tc>
      </w:tr>
      <w:tr w:rsidR="00F83B14" w:rsidTr="00944D7A">
        <w:trPr>
          <w:trHeight w:val="454"/>
          <w:jc w:val="center"/>
        </w:trPr>
        <w:tc>
          <w:tcPr>
            <w:tcW w:w="1182" w:type="dxa"/>
            <w:tcMar>
              <w:top w:w="0" w:type="dxa"/>
              <w:left w:w="108" w:type="dxa"/>
              <w:bottom w:w="0" w:type="dxa"/>
              <w:right w:w="108" w:type="dxa"/>
            </w:tcMar>
            <w:vAlign w:val="center"/>
          </w:tcPr>
          <w:p w:rsidR="00F83B14" w:rsidRDefault="00F83B14" w:rsidP="00944D7A">
            <w:pPr>
              <w:widowControl/>
              <w:snapToGrid w:val="0"/>
              <w:jc w:val="center"/>
              <w:rPr>
                <w:kern w:val="0"/>
                <w:sz w:val="22"/>
              </w:rPr>
            </w:pPr>
            <w:r>
              <w:rPr>
                <w:rFonts w:hint="eastAsia"/>
                <w:kern w:val="0"/>
                <w:sz w:val="22"/>
              </w:rPr>
              <w:t>1.3</w:t>
            </w:r>
          </w:p>
        </w:tc>
        <w:tc>
          <w:tcPr>
            <w:tcW w:w="1597" w:type="dxa"/>
            <w:tcMar>
              <w:top w:w="0" w:type="dxa"/>
              <w:left w:w="108" w:type="dxa"/>
              <w:bottom w:w="0" w:type="dxa"/>
              <w:right w:w="108" w:type="dxa"/>
            </w:tcMar>
            <w:vAlign w:val="center"/>
          </w:tcPr>
          <w:p w:rsidR="00F83B14" w:rsidRDefault="00F83B14" w:rsidP="00944D7A">
            <w:pPr>
              <w:widowControl/>
              <w:snapToGrid w:val="0"/>
              <w:jc w:val="center"/>
              <w:rPr>
                <w:kern w:val="0"/>
                <w:sz w:val="22"/>
              </w:rPr>
            </w:pPr>
            <w:r>
              <w:rPr>
                <w:rFonts w:hint="eastAsia"/>
                <w:sz w:val="22"/>
              </w:rPr>
              <w:t>延伸服务、便利服务及其他特色服务等</w:t>
            </w:r>
          </w:p>
        </w:tc>
        <w:tc>
          <w:tcPr>
            <w:tcW w:w="7039" w:type="dxa"/>
            <w:tcMar>
              <w:top w:w="0" w:type="dxa"/>
              <w:left w:w="108" w:type="dxa"/>
              <w:bottom w:w="0" w:type="dxa"/>
              <w:right w:w="108" w:type="dxa"/>
            </w:tcMar>
            <w:vAlign w:val="center"/>
          </w:tcPr>
          <w:p w:rsidR="00F83B14" w:rsidRDefault="00F83B14" w:rsidP="00944D7A">
            <w:pPr>
              <w:widowControl/>
              <w:snapToGrid w:val="0"/>
              <w:jc w:val="left"/>
              <w:rPr>
                <w:kern w:val="0"/>
                <w:sz w:val="22"/>
              </w:rPr>
            </w:pPr>
            <w:r>
              <w:rPr>
                <w:rFonts w:ascii="宋体" w:hAnsi="宋体" w:cs="宋体" w:hint="eastAsia"/>
                <w:kern w:val="1"/>
                <w:sz w:val="24"/>
              </w:rPr>
              <w:t>投标人自述</w:t>
            </w:r>
          </w:p>
        </w:tc>
      </w:tr>
      <w:tr w:rsidR="00F83B14" w:rsidTr="00944D7A">
        <w:trPr>
          <w:trHeight w:val="454"/>
          <w:jc w:val="center"/>
        </w:trPr>
        <w:tc>
          <w:tcPr>
            <w:tcW w:w="1182" w:type="dxa"/>
            <w:tcMar>
              <w:top w:w="0" w:type="dxa"/>
              <w:left w:w="108" w:type="dxa"/>
              <w:bottom w:w="0" w:type="dxa"/>
              <w:right w:w="108" w:type="dxa"/>
            </w:tcMar>
            <w:vAlign w:val="center"/>
          </w:tcPr>
          <w:p w:rsidR="00F83B14" w:rsidRDefault="00F83B14" w:rsidP="00944D7A">
            <w:pPr>
              <w:widowControl/>
              <w:snapToGrid w:val="0"/>
              <w:jc w:val="center"/>
              <w:rPr>
                <w:kern w:val="0"/>
                <w:sz w:val="22"/>
              </w:rPr>
            </w:pPr>
            <w:r>
              <w:rPr>
                <w:rFonts w:hint="eastAsia"/>
                <w:kern w:val="0"/>
                <w:sz w:val="22"/>
              </w:rPr>
              <w:t>2</w:t>
            </w:r>
          </w:p>
        </w:tc>
        <w:tc>
          <w:tcPr>
            <w:tcW w:w="1597" w:type="dxa"/>
            <w:tcMar>
              <w:top w:w="0" w:type="dxa"/>
              <w:left w:w="108" w:type="dxa"/>
              <w:bottom w:w="0" w:type="dxa"/>
              <w:right w:w="108" w:type="dxa"/>
            </w:tcMar>
            <w:vAlign w:val="center"/>
          </w:tcPr>
          <w:p w:rsidR="00F83B14" w:rsidRDefault="00F83B14" w:rsidP="00944D7A">
            <w:pPr>
              <w:widowControl/>
              <w:snapToGrid w:val="0"/>
              <w:jc w:val="center"/>
              <w:rPr>
                <w:kern w:val="0"/>
                <w:sz w:val="22"/>
              </w:rPr>
            </w:pPr>
            <w:r>
              <w:rPr>
                <w:rFonts w:hint="eastAsia"/>
                <w:kern w:val="0"/>
                <w:sz w:val="22"/>
              </w:rPr>
              <w:t>保修期</w:t>
            </w:r>
          </w:p>
        </w:tc>
        <w:tc>
          <w:tcPr>
            <w:tcW w:w="7039" w:type="dxa"/>
            <w:tcMar>
              <w:top w:w="0" w:type="dxa"/>
              <w:left w:w="108" w:type="dxa"/>
              <w:bottom w:w="0" w:type="dxa"/>
              <w:right w:w="108" w:type="dxa"/>
            </w:tcMar>
            <w:vAlign w:val="center"/>
          </w:tcPr>
          <w:p w:rsidR="00F83B14" w:rsidRDefault="00F83B14" w:rsidP="00944D7A">
            <w:pPr>
              <w:widowControl/>
              <w:snapToGrid w:val="0"/>
              <w:jc w:val="center"/>
              <w:rPr>
                <w:kern w:val="0"/>
                <w:sz w:val="22"/>
              </w:rPr>
            </w:pPr>
            <w:r>
              <w:rPr>
                <w:rFonts w:ascii="宋体" w:hAnsi="宋体" w:cs="微软雅黑"/>
                <w:bCs/>
                <w:kern w:val="1"/>
                <w:sz w:val="24"/>
                <w:szCs w:val="24"/>
              </w:rPr>
              <w:t>整机原厂全保</w:t>
            </w:r>
            <w:r>
              <w:rPr>
                <w:rFonts w:ascii="宋体" w:hAnsi="宋体" w:cs="微软雅黑" w:hint="eastAsia"/>
                <w:bCs/>
                <w:kern w:val="1"/>
                <w:sz w:val="24"/>
                <w:szCs w:val="24"/>
              </w:rPr>
              <w:t>（含配件）</w:t>
            </w:r>
            <w:r>
              <w:rPr>
                <w:rFonts w:ascii="宋体" w:hAnsi="宋体" w:cs="微软雅黑"/>
                <w:bCs/>
                <w:kern w:val="1"/>
                <w:sz w:val="24"/>
                <w:szCs w:val="24"/>
              </w:rPr>
              <w:t>≥</w:t>
            </w:r>
            <w:r>
              <w:rPr>
                <w:rFonts w:ascii="宋体" w:hAnsi="宋体" w:cs="微软雅黑" w:hint="eastAsia"/>
                <w:bCs/>
                <w:kern w:val="1"/>
                <w:sz w:val="24"/>
                <w:szCs w:val="24"/>
              </w:rPr>
              <w:t>2</w:t>
            </w:r>
            <w:r>
              <w:rPr>
                <w:rFonts w:ascii="宋体" w:hAnsi="宋体" w:cs="微软雅黑"/>
                <w:bCs/>
                <w:kern w:val="1"/>
                <w:sz w:val="24"/>
                <w:szCs w:val="24"/>
              </w:rPr>
              <w:t>年（提供厂家盖章承诺）</w:t>
            </w:r>
          </w:p>
        </w:tc>
      </w:tr>
      <w:tr w:rsidR="00F83B14" w:rsidTr="00944D7A">
        <w:trPr>
          <w:trHeight w:val="454"/>
          <w:jc w:val="center"/>
        </w:trPr>
        <w:tc>
          <w:tcPr>
            <w:tcW w:w="1182" w:type="dxa"/>
            <w:tcMar>
              <w:top w:w="0" w:type="dxa"/>
              <w:left w:w="108" w:type="dxa"/>
              <w:bottom w:w="0" w:type="dxa"/>
              <w:right w:w="108" w:type="dxa"/>
            </w:tcMar>
            <w:vAlign w:val="center"/>
          </w:tcPr>
          <w:p w:rsidR="00F83B14" w:rsidRDefault="00F83B14" w:rsidP="00944D7A">
            <w:pPr>
              <w:widowControl/>
              <w:snapToGrid w:val="0"/>
              <w:jc w:val="center"/>
              <w:rPr>
                <w:kern w:val="0"/>
                <w:sz w:val="22"/>
              </w:rPr>
            </w:pPr>
            <w:r>
              <w:rPr>
                <w:rFonts w:hint="eastAsia"/>
                <w:kern w:val="0"/>
                <w:sz w:val="22"/>
              </w:rPr>
              <w:t>3</w:t>
            </w:r>
          </w:p>
        </w:tc>
        <w:tc>
          <w:tcPr>
            <w:tcW w:w="8636" w:type="dxa"/>
            <w:gridSpan w:val="2"/>
            <w:tcMar>
              <w:top w:w="0" w:type="dxa"/>
              <w:left w:w="108" w:type="dxa"/>
              <w:bottom w:w="0" w:type="dxa"/>
              <w:right w:w="108" w:type="dxa"/>
            </w:tcMar>
            <w:vAlign w:val="center"/>
          </w:tcPr>
          <w:p w:rsidR="00F83B14" w:rsidRDefault="00F83B14" w:rsidP="00944D7A">
            <w:pPr>
              <w:widowControl/>
              <w:snapToGrid w:val="0"/>
              <w:jc w:val="center"/>
              <w:rPr>
                <w:kern w:val="0"/>
                <w:sz w:val="22"/>
              </w:rPr>
            </w:pPr>
            <w:r>
              <w:rPr>
                <w:rFonts w:hint="eastAsia"/>
                <w:kern w:val="0"/>
                <w:sz w:val="22"/>
              </w:rPr>
              <w:t>使用周期成本</w:t>
            </w:r>
          </w:p>
        </w:tc>
      </w:tr>
      <w:tr w:rsidR="00F83B14" w:rsidTr="00944D7A">
        <w:trPr>
          <w:trHeight w:val="454"/>
          <w:jc w:val="center"/>
        </w:trPr>
        <w:tc>
          <w:tcPr>
            <w:tcW w:w="1182" w:type="dxa"/>
            <w:tcMar>
              <w:top w:w="0" w:type="dxa"/>
              <w:left w:w="108" w:type="dxa"/>
              <w:bottom w:w="0" w:type="dxa"/>
              <w:right w:w="108" w:type="dxa"/>
            </w:tcMar>
            <w:vAlign w:val="center"/>
          </w:tcPr>
          <w:p w:rsidR="00F83B14" w:rsidRDefault="00F83B14" w:rsidP="00944D7A">
            <w:pPr>
              <w:widowControl/>
              <w:snapToGrid w:val="0"/>
              <w:jc w:val="center"/>
              <w:rPr>
                <w:kern w:val="0"/>
                <w:sz w:val="22"/>
              </w:rPr>
            </w:pPr>
            <w:r>
              <w:rPr>
                <w:rFonts w:hint="eastAsia"/>
                <w:kern w:val="0"/>
                <w:sz w:val="22"/>
              </w:rPr>
              <w:t>3.1</w:t>
            </w:r>
          </w:p>
        </w:tc>
        <w:tc>
          <w:tcPr>
            <w:tcW w:w="1597" w:type="dxa"/>
            <w:tcMar>
              <w:top w:w="0" w:type="dxa"/>
              <w:left w:w="108" w:type="dxa"/>
              <w:bottom w:w="0" w:type="dxa"/>
              <w:right w:w="108" w:type="dxa"/>
            </w:tcMar>
            <w:vAlign w:val="center"/>
          </w:tcPr>
          <w:p w:rsidR="00F83B14" w:rsidRDefault="00F83B14" w:rsidP="00944D7A">
            <w:pPr>
              <w:widowControl/>
              <w:snapToGrid w:val="0"/>
              <w:jc w:val="center"/>
              <w:rPr>
                <w:kern w:val="0"/>
                <w:sz w:val="22"/>
              </w:rPr>
            </w:pPr>
            <w:r>
              <w:rPr>
                <w:rFonts w:hint="eastAsia"/>
                <w:sz w:val="22"/>
              </w:rPr>
              <w:t>设备出保后的维保费用比例要求</w:t>
            </w:r>
          </w:p>
        </w:tc>
        <w:tc>
          <w:tcPr>
            <w:tcW w:w="7039" w:type="dxa"/>
            <w:tcMar>
              <w:top w:w="0" w:type="dxa"/>
              <w:left w:w="108" w:type="dxa"/>
              <w:bottom w:w="0" w:type="dxa"/>
              <w:right w:w="108" w:type="dxa"/>
            </w:tcMar>
            <w:vAlign w:val="center"/>
          </w:tcPr>
          <w:p w:rsidR="00F83B14" w:rsidRDefault="00F83B14" w:rsidP="00944D7A">
            <w:pPr>
              <w:adjustRightInd w:val="0"/>
              <w:snapToGrid w:val="0"/>
              <w:spacing w:line="400" w:lineRule="exact"/>
              <w:rPr>
                <w:rFonts w:ascii="宋体" w:hAnsi="宋体" w:cs="微软雅黑"/>
                <w:bCs/>
                <w:kern w:val="1"/>
                <w:sz w:val="24"/>
                <w:szCs w:val="24"/>
              </w:rPr>
            </w:pPr>
            <w:r>
              <w:rPr>
                <w:rFonts w:ascii="宋体" w:hAnsi="宋体" w:cs="微软雅黑"/>
                <w:bCs/>
                <w:kern w:val="1"/>
                <w:sz w:val="24"/>
                <w:szCs w:val="24"/>
              </w:rPr>
              <w:t>保修期满后，年度全保服务费不超过设备总价的</w:t>
            </w:r>
            <w:r>
              <w:rPr>
                <w:rFonts w:ascii="宋体" w:hAnsi="宋体" w:cs="微软雅黑" w:hint="eastAsia"/>
                <w:bCs/>
                <w:kern w:val="1"/>
                <w:sz w:val="24"/>
                <w:szCs w:val="24"/>
              </w:rPr>
              <w:t>8</w:t>
            </w:r>
            <w:r>
              <w:rPr>
                <w:rFonts w:ascii="宋体" w:hAnsi="宋体" w:cs="微软雅黑"/>
                <w:bCs/>
                <w:kern w:val="1"/>
                <w:sz w:val="24"/>
                <w:szCs w:val="24"/>
              </w:rPr>
              <w:t>%（提供厂家盖章承诺）</w:t>
            </w:r>
          </w:p>
        </w:tc>
      </w:tr>
      <w:tr w:rsidR="00F83B14" w:rsidTr="00944D7A">
        <w:trPr>
          <w:trHeight w:val="454"/>
          <w:jc w:val="center"/>
        </w:trPr>
        <w:tc>
          <w:tcPr>
            <w:tcW w:w="1182" w:type="dxa"/>
            <w:tcMar>
              <w:top w:w="0" w:type="dxa"/>
              <w:left w:w="108" w:type="dxa"/>
              <w:bottom w:w="0" w:type="dxa"/>
              <w:right w:w="108" w:type="dxa"/>
            </w:tcMar>
            <w:vAlign w:val="center"/>
          </w:tcPr>
          <w:p w:rsidR="00F83B14" w:rsidRDefault="00F83B14" w:rsidP="00944D7A">
            <w:pPr>
              <w:widowControl/>
              <w:snapToGrid w:val="0"/>
              <w:jc w:val="center"/>
              <w:rPr>
                <w:kern w:val="0"/>
                <w:sz w:val="22"/>
              </w:rPr>
            </w:pPr>
            <w:r>
              <w:rPr>
                <w:rFonts w:hint="eastAsia"/>
                <w:kern w:val="0"/>
                <w:sz w:val="22"/>
              </w:rPr>
              <w:t>3.2</w:t>
            </w:r>
          </w:p>
        </w:tc>
        <w:tc>
          <w:tcPr>
            <w:tcW w:w="1597" w:type="dxa"/>
            <w:tcMar>
              <w:top w:w="0" w:type="dxa"/>
              <w:left w:w="108" w:type="dxa"/>
              <w:bottom w:w="0" w:type="dxa"/>
              <w:right w:w="108" w:type="dxa"/>
            </w:tcMar>
            <w:vAlign w:val="center"/>
          </w:tcPr>
          <w:p w:rsidR="00F83B14" w:rsidRDefault="00F83B14" w:rsidP="00944D7A">
            <w:pPr>
              <w:widowControl/>
              <w:snapToGrid w:val="0"/>
              <w:jc w:val="center"/>
              <w:rPr>
                <w:sz w:val="22"/>
              </w:rPr>
            </w:pPr>
            <w:r>
              <w:rPr>
                <w:rFonts w:hint="eastAsia"/>
                <w:sz w:val="22"/>
              </w:rPr>
              <w:t>所投货物的配件供应年限要求</w:t>
            </w:r>
          </w:p>
        </w:tc>
        <w:tc>
          <w:tcPr>
            <w:tcW w:w="7039" w:type="dxa"/>
            <w:tcMar>
              <w:top w:w="0" w:type="dxa"/>
              <w:left w:w="108" w:type="dxa"/>
              <w:bottom w:w="0" w:type="dxa"/>
              <w:right w:w="108" w:type="dxa"/>
            </w:tcMar>
            <w:vAlign w:val="center"/>
          </w:tcPr>
          <w:p w:rsidR="00F83B14" w:rsidRDefault="00F83B14" w:rsidP="00944D7A">
            <w:pPr>
              <w:widowControl/>
              <w:snapToGrid w:val="0"/>
              <w:jc w:val="left"/>
              <w:rPr>
                <w:kern w:val="0"/>
                <w:sz w:val="22"/>
              </w:rPr>
            </w:pPr>
            <w:r>
              <w:rPr>
                <w:rFonts w:ascii="宋体" w:hAnsi="宋体" w:cs="微软雅黑"/>
                <w:bCs/>
                <w:kern w:val="1"/>
                <w:sz w:val="24"/>
                <w:szCs w:val="24"/>
              </w:rPr>
              <w:t>配件供应年限≥10年</w:t>
            </w:r>
          </w:p>
        </w:tc>
      </w:tr>
      <w:tr w:rsidR="00F83B14" w:rsidTr="00944D7A">
        <w:trPr>
          <w:trHeight w:val="454"/>
          <w:jc w:val="center"/>
        </w:trPr>
        <w:tc>
          <w:tcPr>
            <w:tcW w:w="1182" w:type="dxa"/>
            <w:tcMar>
              <w:top w:w="0" w:type="dxa"/>
              <w:left w:w="108" w:type="dxa"/>
              <w:bottom w:w="0" w:type="dxa"/>
              <w:right w:w="108" w:type="dxa"/>
            </w:tcMar>
            <w:vAlign w:val="center"/>
          </w:tcPr>
          <w:p w:rsidR="00F83B14" w:rsidRDefault="00F83B14" w:rsidP="00944D7A">
            <w:pPr>
              <w:widowControl/>
              <w:snapToGrid w:val="0"/>
              <w:jc w:val="center"/>
              <w:rPr>
                <w:kern w:val="0"/>
                <w:sz w:val="22"/>
              </w:rPr>
            </w:pPr>
            <w:r>
              <w:rPr>
                <w:rFonts w:hint="eastAsia"/>
                <w:kern w:val="0"/>
                <w:sz w:val="22"/>
              </w:rPr>
              <w:t>3.3</w:t>
            </w:r>
          </w:p>
        </w:tc>
        <w:tc>
          <w:tcPr>
            <w:tcW w:w="1597" w:type="dxa"/>
            <w:tcMar>
              <w:top w:w="0" w:type="dxa"/>
              <w:left w:w="108" w:type="dxa"/>
              <w:bottom w:w="0" w:type="dxa"/>
              <w:right w:w="108" w:type="dxa"/>
            </w:tcMar>
            <w:vAlign w:val="center"/>
          </w:tcPr>
          <w:p w:rsidR="00F83B14" w:rsidRDefault="00F83B14" w:rsidP="00944D7A">
            <w:pPr>
              <w:widowControl/>
              <w:snapToGrid w:val="0"/>
              <w:jc w:val="center"/>
              <w:rPr>
                <w:sz w:val="22"/>
              </w:rPr>
            </w:pPr>
            <w:r>
              <w:rPr>
                <w:rFonts w:hint="eastAsia"/>
                <w:sz w:val="22"/>
              </w:rPr>
              <w:t>所投货物的配</w:t>
            </w:r>
            <w:r>
              <w:rPr>
                <w:rFonts w:hint="eastAsia"/>
                <w:sz w:val="22"/>
              </w:rPr>
              <w:lastRenderedPageBreak/>
              <w:t>件报价响应要求</w:t>
            </w:r>
          </w:p>
        </w:tc>
        <w:tc>
          <w:tcPr>
            <w:tcW w:w="7039" w:type="dxa"/>
            <w:tcMar>
              <w:top w:w="0" w:type="dxa"/>
              <w:left w:w="108" w:type="dxa"/>
              <w:bottom w:w="0" w:type="dxa"/>
              <w:right w:w="108" w:type="dxa"/>
            </w:tcMar>
            <w:vAlign w:val="center"/>
          </w:tcPr>
          <w:p w:rsidR="00F83B14" w:rsidRDefault="00F83B14" w:rsidP="00944D7A">
            <w:pPr>
              <w:widowControl/>
              <w:snapToGrid w:val="0"/>
              <w:jc w:val="left"/>
              <w:rPr>
                <w:kern w:val="0"/>
                <w:sz w:val="22"/>
              </w:rPr>
            </w:pPr>
            <w:r>
              <w:rPr>
                <w:rFonts w:ascii="宋体" w:hAnsi="宋体" w:cs="微软雅黑"/>
                <w:bCs/>
                <w:kern w:val="1"/>
                <w:sz w:val="24"/>
                <w:szCs w:val="24"/>
              </w:rPr>
              <w:lastRenderedPageBreak/>
              <w:t>供应商需提供维修零配件的明细报价（市场价），配件以不高于清</w:t>
            </w:r>
            <w:r>
              <w:rPr>
                <w:rFonts w:ascii="宋体" w:hAnsi="宋体" w:cs="微软雅黑"/>
                <w:bCs/>
                <w:kern w:val="1"/>
                <w:sz w:val="24"/>
                <w:szCs w:val="24"/>
              </w:rPr>
              <w:lastRenderedPageBreak/>
              <w:t>单报价8折供应</w:t>
            </w:r>
          </w:p>
        </w:tc>
      </w:tr>
      <w:tr w:rsidR="00F83B14" w:rsidTr="00944D7A">
        <w:trPr>
          <w:trHeight w:val="454"/>
          <w:jc w:val="center"/>
        </w:trPr>
        <w:tc>
          <w:tcPr>
            <w:tcW w:w="1182" w:type="dxa"/>
            <w:tcMar>
              <w:top w:w="0" w:type="dxa"/>
              <w:left w:w="108" w:type="dxa"/>
              <w:bottom w:w="0" w:type="dxa"/>
              <w:right w:w="108" w:type="dxa"/>
            </w:tcMar>
            <w:vAlign w:val="center"/>
          </w:tcPr>
          <w:p w:rsidR="00F83B14" w:rsidRDefault="00F83B14" w:rsidP="00944D7A">
            <w:pPr>
              <w:widowControl/>
              <w:snapToGrid w:val="0"/>
              <w:jc w:val="center"/>
              <w:rPr>
                <w:kern w:val="0"/>
                <w:sz w:val="22"/>
              </w:rPr>
            </w:pPr>
            <w:r>
              <w:rPr>
                <w:rFonts w:hint="eastAsia"/>
                <w:kern w:val="0"/>
                <w:sz w:val="22"/>
              </w:rPr>
              <w:lastRenderedPageBreak/>
              <w:t>3.4</w:t>
            </w:r>
          </w:p>
        </w:tc>
        <w:tc>
          <w:tcPr>
            <w:tcW w:w="1597" w:type="dxa"/>
            <w:tcMar>
              <w:top w:w="0" w:type="dxa"/>
              <w:left w:w="108" w:type="dxa"/>
              <w:bottom w:w="0" w:type="dxa"/>
              <w:right w:w="108" w:type="dxa"/>
            </w:tcMar>
            <w:vAlign w:val="center"/>
          </w:tcPr>
          <w:p w:rsidR="00F83B14" w:rsidRDefault="00F83B14" w:rsidP="00944D7A">
            <w:pPr>
              <w:widowControl/>
              <w:snapToGrid w:val="0"/>
              <w:jc w:val="center"/>
              <w:rPr>
                <w:sz w:val="22"/>
              </w:rPr>
            </w:pPr>
            <w:r>
              <w:rPr>
                <w:rFonts w:hint="eastAsia"/>
                <w:sz w:val="22"/>
              </w:rPr>
              <w:t>所投货物专用耗材报价响应要求</w:t>
            </w:r>
          </w:p>
        </w:tc>
        <w:tc>
          <w:tcPr>
            <w:tcW w:w="7039" w:type="dxa"/>
            <w:tcMar>
              <w:top w:w="0" w:type="dxa"/>
              <w:left w:w="108" w:type="dxa"/>
              <w:bottom w:w="0" w:type="dxa"/>
              <w:right w:w="108" w:type="dxa"/>
            </w:tcMar>
            <w:vAlign w:val="center"/>
          </w:tcPr>
          <w:p w:rsidR="00F83B14" w:rsidRDefault="00F83B14" w:rsidP="00944D7A">
            <w:pPr>
              <w:widowControl/>
              <w:snapToGrid w:val="0"/>
              <w:jc w:val="left"/>
              <w:rPr>
                <w:kern w:val="0"/>
                <w:sz w:val="22"/>
              </w:rPr>
            </w:pPr>
            <w:r>
              <w:rPr>
                <w:rFonts w:hint="eastAsia"/>
                <w:kern w:val="0"/>
                <w:sz w:val="22"/>
              </w:rPr>
              <w:t>无专用耗材</w:t>
            </w:r>
          </w:p>
        </w:tc>
      </w:tr>
    </w:tbl>
    <w:p w:rsidR="00F83B14" w:rsidRDefault="00F83B14" w:rsidP="00F83B14">
      <w:pPr>
        <w:snapToGrid w:val="0"/>
        <w:ind w:firstLineChars="200" w:firstLine="442"/>
        <w:jc w:val="left"/>
        <w:rPr>
          <w:b/>
          <w:bCs/>
          <w:color w:val="FF0000"/>
          <w:sz w:val="22"/>
          <w:u w:val="wavyHeavy"/>
        </w:rPr>
      </w:pPr>
    </w:p>
    <w:p w:rsidR="00F83B14" w:rsidRDefault="00F83B14" w:rsidP="00F83B14">
      <w:pPr>
        <w:adjustRightInd w:val="0"/>
        <w:snapToGrid w:val="0"/>
        <w:jc w:val="center"/>
        <w:outlineLvl w:val="1"/>
        <w:rPr>
          <w:rFonts w:eastAsia="黑体"/>
          <w:color w:val="000000"/>
          <w:sz w:val="30"/>
          <w:szCs w:val="30"/>
        </w:rPr>
      </w:pPr>
      <w:bookmarkStart w:id="54" w:name="_Toc475631915"/>
      <w:bookmarkStart w:id="55" w:name="_Toc211958538"/>
      <w:r>
        <w:rPr>
          <w:rFonts w:eastAsia="黑体"/>
          <w:color w:val="000000"/>
          <w:sz w:val="30"/>
          <w:szCs w:val="30"/>
        </w:rPr>
        <w:t>四、投标报价须知</w:t>
      </w:r>
      <w:bookmarkEnd w:id="54"/>
      <w:bookmarkEnd w:id="55"/>
    </w:p>
    <w:p w:rsidR="00F83B14" w:rsidRDefault="00F83B14" w:rsidP="00F83B14">
      <w:pPr>
        <w:adjustRightInd w:val="0"/>
        <w:snapToGrid w:val="0"/>
        <w:ind w:firstLineChars="200" w:firstLine="442"/>
        <w:jc w:val="left"/>
        <w:outlineLvl w:val="2"/>
        <w:rPr>
          <w:b/>
          <w:color w:val="000000"/>
          <w:sz w:val="22"/>
        </w:rPr>
      </w:pPr>
      <w:bookmarkStart w:id="56" w:name="_Toc211958539"/>
      <w:r>
        <w:rPr>
          <w:b/>
          <w:color w:val="000000"/>
          <w:sz w:val="22"/>
        </w:rPr>
        <w:t>1</w:t>
      </w:r>
      <w:r>
        <w:rPr>
          <w:rFonts w:hint="eastAsia"/>
          <w:b/>
          <w:color w:val="000000"/>
          <w:sz w:val="22"/>
        </w:rPr>
        <w:t>2</w:t>
      </w:r>
      <w:r>
        <w:rPr>
          <w:b/>
          <w:color w:val="000000"/>
          <w:sz w:val="22"/>
        </w:rPr>
        <w:t xml:space="preserve"> </w:t>
      </w:r>
      <w:r>
        <w:rPr>
          <w:b/>
          <w:color w:val="000000"/>
          <w:sz w:val="22"/>
        </w:rPr>
        <w:t>投标报价依据</w:t>
      </w:r>
      <w:bookmarkEnd w:id="56"/>
    </w:p>
    <w:p w:rsidR="00F83B14" w:rsidRDefault="00F83B14" w:rsidP="00F83B14">
      <w:pPr>
        <w:snapToGrid w:val="0"/>
        <w:ind w:firstLineChars="200" w:firstLine="440"/>
        <w:jc w:val="left"/>
        <w:rPr>
          <w:sz w:val="22"/>
        </w:rPr>
      </w:pPr>
      <w:r>
        <w:rPr>
          <w:sz w:val="22"/>
        </w:rPr>
        <w:t>1</w:t>
      </w:r>
      <w:r>
        <w:rPr>
          <w:rFonts w:hint="eastAsia"/>
          <w:sz w:val="22"/>
        </w:rPr>
        <w:t>2</w:t>
      </w:r>
      <w:r>
        <w:rPr>
          <w:sz w:val="22"/>
        </w:rPr>
        <w:t xml:space="preserve">.1 </w:t>
      </w:r>
      <w:r>
        <w:rPr>
          <w:sz w:val="22"/>
        </w:rPr>
        <w:t>投标报价计算依据包括本项目的招标文件（包括提供的附件）、招标文件答疑或修改的补充文书、供货清单、项目现场条件等。</w:t>
      </w:r>
    </w:p>
    <w:p w:rsidR="00F83B14" w:rsidRDefault="00F83B14" w:rsidP="00F83B14">
      <w:pPr>
        <w:snapToGrid w:val="0"/>
        <w:ind w:firstLineChars="200" w:firstLine="440"/>
        <w:jc w:val="left"/>
        <w:rPr>
          <w:sz w:val="22"/>
        </w:rPr>
      </w:pPr>
      <w:r>
        <w:rPr>
          <w:sz w:val="22"/>
        </w:rPr>
        <w:t>1</w:t>
      </w:r>
      <w:r>
        <w:rPr>
          <w:rFonts w:hint="eastAsia"/>
          <w:sz w:val="22"/>
        </w:rPr>
        <w:t>2</w:t>
      </w:r>
      <w:r>
        <w:rPr>
          <w:sz w:val="22"/>
        </w:rPr>
        <w:t xml:space="preserve">.2 </w:t>
      </w:r>
      <w:r>
        <w:rPr>
          <w:sz w:val="22"/>
        </w:rPr>
        <w:t>招标文件明确的</w:t>
      </w:r>
      <w:r>
        <w:rPr>
          <w:rFonts w:hint="eastAsia"/>
          <w:sz w:val="22"/>
        </w:rPr>
        <w:t>项目</w:t>
      </w:r>
      <w:r>
        <w:rPr>
          <w:sz w:val="22"/>
        </w:rPr>
        <w:t>范围、</w:t>
      </w:r>
      <w:r>
        <w:rPr>
          <w:rFonts w:hint="eastAsia"/>
          <w:sz w:val="22"/>
        </w:rPr>
        <w:t>供货</w:t>
      </w:r>
      <w:r>
        <w:rPr>
          <w:sz w:val="22"/>
        </w:rPr>
        <w:t>内容、</w:t>
      </w:r>
      <w:r>
        <w:rPr>
          <w:rFonts w:hint="eastAsia"/>
          <w:sz w:val="22"/>
        </w:rPr>
        <w:t>供货</w:t>
      </w:r>
      <w:r>
        <w:rPr>
          <w:sz w:val="22"/>
        </w:rPr>
        <w:t>期限、</w:t>
      </w:r>
      <w:r>
        <w:rPr>
          <w:rFonts w:hint="eastAsia"/>
          <w:sz w:val="22"/>
        </w:rPr>
        <w:t>产品</w:t>
      </w:r>
      <w:r>
        <w:rPr>
          <w:sz w:val="22"/>
        </w:rPr>
        <w:t>质量要求、</w:t>
      </w:r>
      <w:r>
        <w:rPr>
          <w:rFonts w:hint="eastAsia"/>
          <w:sz w:val="22"/>
        </w:rPr>
        <w:t>验收要求</w:t>
      </w:r>
      <w:r>
        <w:rPr>
          <w:sz w:val="22"/>
        </w:rPr>
        <w:t>与</w:t>
      </w:r>
      <w:r>
        <w:rPr>
          <w:rFonts w:hint="eastAsia"/>
          <w:sz w:val="22"/>
        </w:rPr>
        <w:t>售后服务要求</w:t>
      </w:r>
      <w:r>
        <w:rPr>
          <w:sz w:val="22"/>
        </w:rPr>
        <w:t>等。</w:t>
      </w:r>
    </w:p>
    <w:p w:rsidR="00F83B14" w:rsidRDefault="00F83B14" w:rsidP="00F83B14">
      <w:pPr>
        <w:snapToGrid w:val="0"/>
        <w:ind w:firstLineChars="200" w:firstLine="440"/>
        <w:jc w:val="left"/>
        <w:rPr>
          <w:sz w:val="22"/>
        </w:rPr>
      </w:pPr>
      <w:r>
        <w:rPr>
          <w:sz w:val="22"/>
        </w:rPr>
        <w:t>1</w:t>
      </w:r>
      <w:r>
        <w:rPr>
          <w:rFonts w:hint="eastAsia"/>
          <w:sz w:val="22"/>
        </w:rPr>
        <w:t>2</w:t>
      </w:r>
      <w:r>
        <w:rPr>
          <w:sz w:val="22"/>
        </w:rPr>
        <w:t xml:space="preserve">.3 </w:t>
      </w:r>
      <w:r>
        <w:rPr>
          <w:sz w:val="22"/>
        </w:rPr>
        <w:t>供货清单说明</w:t>
      </w:r>
    </w:p>
    <w:p w:rsidR="00F83B14" w:rsidRDefault="00F83B14" w:rsidP="00F83B14">
      <w:pPr>
        <w:snapToGrid w:val="0"/>
        <w:ind w:firstLineChars="200" w:firstLine="440"/>
        <w:jc w:val="left"/>
        <w:rPr>
          <w:sz w:val="22"/>
        </w:rPr>
      </w:pPr>
      <w:r>
        <w:rPr>
          <w:sz w:val="22"/>
        </w:rPr>
        <w:t>1</w:t>
      </w:r>
      <w:r>
        <w:rPr>
          <w:rFonts w:hint="eastAsia"/>
          <w:sz w:val="22"/>
        </w:rPr>
        <w:t>2</w:t>
      </w:r>
      <w:r>
        <w:rPr>
          <w:sz w:val="22"/>
        </w:rPr>
        <w:t xml:space="preserve">.3.1 </w:t>
      </w:r>
      <w:r>
        <w:rPr>
          <w:sz w:val="22"/>
        </w:rPr>
        <w:t>供货清单应与投标人须知、合同条件、项目质量标准和要求等文件结合起来理解或解释。</w:t>
      </w:r>
    </w:p>
    <w:p w:rsidR="00F83B14" w:rsidRDefault="00F83B14" w:rsidP="00F83B14">
      <w:pPr>
        <w:snapToGrid w:val="0"/>
        <w:ind w:firstLineChars="200" w:firstLine="440"/>
        <w:jc w:val="left"/>
        <w:rPr>
          <w:sz w:val="22"/>
        </w:rPr>
      </w:pPr>
      <w:r>
        <w:rPr>
          <w:sz w:val="22"/>
        </w:rPr>
        <w:t>1</w:t>
      </w:r>
      <w:r>
        <w:rPr>
          <w:rFonts w:hint="eastAsia"/>
          <w:sz w:val="22"/>
        </w:rPr>
        <w:t>2</w:t>
      </w:r>
      <w:r>
        <w:rPr>
          <w:sz w:val="22"/>
        </w:rPr>
        <w:t>.3.2</w:t>
      </w:r>
      <w:r>
        <w:rPr>
          <w:sz w:val="22"/>
        </w:rPr>
        <w:t>采购人提供的供货清单是依照采购需求测算出的主要工作内容，与最终的实际履约可能存在小的出入，各投标人应自行认真踏勘现场，了解招标需求。投标人如发现清单和实际工作内容不一致时，应立即以书面形式通知采购人核查，除非采购人以答疑文件或补充文件予以更正，否则，投标人不得缩减供货清单内容。</w:t>
      </w:r>
    </w:p>
    <w:p w:rsidR="00F83B14" w:rsidRDefault="00F83B14" w:rsidP="00F83B14">
      <w:pPr>
        <w:adjustRightInd w:val="0"/>
        <w:snapToGrid w:val="0"/>
        <w:ind w:firstLineChars="200" w:firstLine="442"/>
        <w:jc w:val="left"/>
        <w:outlineLvl w:val="2"/>
        <w:rPr>
          <w:b/>
          <w:color w:val="000000"/>
          <w:sz w:val="22"/>
        </w:rPr>
      </w:pPr>
      <w:bookmarkStart w:id="57" w:name="_Toc211958540"/>
      <w:r>
        <w:rPr>
          <w:b/>
          <w:color w:val="000000"/>
          <w:sz w:val="22"/>
        </w:rPr>
        <w:t>1</w:t>
      </w:r>
      <w:r>
        <w:rPr>
          <w:rFonts w:hint="eastAsia"/>
          <w:b/>
          <w:color w:val="000000"/>
          <w:sz w:val="22"/>
        </w:rPr>
        <w:t>3</w:t>
      </w:r>
      <w:r>
        <w:rPr>
          <w:b/>
          <w:color w:val="000000"/>
          <w:sz w:val="22"/>
        </w:rPr>
        <w:t>投标报价内容</w:t>
      </w:r>
      <w:bookmarkEnd w:id="57"/>
    </w:p>
    <w:p w:rsidR="00F83B14" w:rsidRDefault="00F83B14" w:rsidP="00F83B14">
      <w:pPr>
        <w:snapToGrid w:val="0"/>
        <w:ind w:firstLineChars="200" w:firstLine="440"/>
        <w:jc w:val="left"/>
        <w:rPr>
          <w:b/>
          <w:color w:val="FF0000"/>
          <w:sz w:val="22"/>
        </w:rPr>
      </w:pPr>
      <w:r>
        <w:rPr>
          <w:sz w:val="22"/>
        </w:rPr>
        <w:t>1</w:t>
      </w:r>
      <w:r>
        <w:rPr>
          <w:rFonts w:hint="eastAsia"/>
          <w:sz w:val="22"/>
        </w:rPr>
        <w:t>3</w:t>
      </w:r>
      <w:r>
        <w:rPr>
          <w:sz w:val="22"/>
        </w:rPr>
        <w:t>.1</w:t>
      </w:r>
      <w:r>
        <w:rPr>
          <w:b/>
          <w:color w:val="FF0000"/>
          <w:sz w:val="22"/>
        </w:rPr>
        <w:t>投标报价应包含</w:t>
      </w:r>
      <w:r>
        <w:rPr>
          <w:rFonts w:hint="eastAsia"/>
          <w:b/>
          <w:color w:val="FF0000"/>
          <w:sz w:val="22"/>
        </w:rPr>
        <w:t>设备费</w:t>
      </w:r>
      <w:r>
        <w:rPr>
          <w:b/>
          <w:color w:val="FF0000"/>
          <w:sz w:val="22"/>
        </w:rPr>
        <w:t>、</w:t>
      </w:r>
      <w:r>
        <w:rPr>
          <w:rFonts w:hint="eastAsia"/>
          <w:b/>
          <w:color w:val="FF0000"/>
          <w:sz w:val="22"/>
        </w:rPr>
        <w:t>安装调试费用、</w:t>
      </w:r>
      <w:r>
        <w:rPr>
          <w:b/>
          <w:color w:val="FF0000"/>
          <w:sz w:val="22"/>
        </w:rPr>
        <w:t>运输费用、</w:t>
      </w:r>
      <w:bookmarkStart w:id="58" w:name="OLE_LINK18"/>
      <w:bookmarkStart w:id="59" w:name="OLE_LINK19"/>
      <w:r>
        <w:rPr>
          <w:rFonts w:hint="eastAsia"/>
          <w:b/>
          <w:color w:val="FF0000"/>
          <w:sz w:val="22"/>
        </w:rPr>
        <w:t>平台接口等伴随服务费用</w:t>
      </w:r>
      <w:bookmarkEnd w:id="58"/>
      <w:bookmarkEnd w:id="59"/>
      <w:r>
        <w:rPr>
          <w:rFonts w:hint="eastAsia"/>
          <w:b/>
          <w:color w:val="FF0000"/>
          <w:sz w:val="22"/>
        </w:rPr>
        <w:t>、保修期内售后服务</w:t>
      </w:r>
      <w:r>
        <w:rPr>
          <w:b/>
          <w:color w:val="FF0000"/>
          <w:sz w:val="22"/>
        </w:rPr>
        <w:t>费用</w:t>
      </w:r>
      <w:r>
        <w:rPr>
          <w:rFonts w:hint="eastAsia"/>
          <w:b/>
          <w:color w:val="FF0000"/>
          <w:sz w:val="22"/>
        </w:rPr>
        <w:t>以及培训费</w:t>
      </w:r>
      <w:r>
        <w:rPr>
          <w:b/>
          <w:color w:val="FF0000"/>
          <w:sz w:val="22"/>
        </w:rPr>
        <w:t>。</w:t>
      </w:r>
    </w:p>
    <w:p w:rsidR="00F83B14" w:rsidRDefault="00F83B14" w:rsidP="00F83B14">
      <w:pPr>
        <w:adjustRightInd w:val="0"/>
        <w:snapToGrid w:val="0"/>
        <w:ind w:firstLineChars="200" w:firstLine="442"/>
        <w:jc w:val="left"/>
        <w:outlineLvl w:val="2"/>
        <w:rPr>
          <w:b/>
          <w:color w:val="000000"/>
          <w:sz w:val="22"/>
        </w:rPr>
      </w:pPr>
      <w:bookmarkStart w:id="60" w:name="_Toc211958541"/>
      <w:r>
        <w:rPr>
          <w:b/>
          <w:color w:val="000000"/>
          <w:sz w:val="22"/>
        </w:rPr>
        <w:t>1</w:t>
      </w:r>
      <w:r>
        <w:rPr>
          <w:rFonts w:hint="eastAsia"/>
          <w:b/>
          <w:color w:val="000000"/>
          <w:sz w:val="22"/>
        </w:rPr>
        <w:t>4</w:t>
      </w:r>
      <w:r>
        <w:rPr>
          <w:b/>
          <w:color w:val="000000"/>
          <w:sz w:val="22"/>
        </w:rPr>
        <w:t>投标报价控制性条款</w:t>
      </w:r>
      <w:bookmarkEnd w:id="60"/>
    </w:p>
    <w:p w:rsidR="00F83B14" w:rsidRDefault="00F83B14" w:rsidP="00F83B14">
      <w:pPr>
        <w:snapToGrid w:val="0"/>
        <w:ind w:firstLineChars="200" w:firstLine="440"/>
        <w:jc w:val="left"/>
        <w:rPr>
          <w:sz w:val="22"/>
        </w:rPr>
      </w:pPr>
      <w:r>
        <w:rPr>
          <w:sz w:val="22"/>
        </w:rPr>
        <w:t>1</w:t>
      </w:r>
      <w:r>
        <w:rPr>
          <w:rFonts w:hint="eastAsia"/>
          <w:sz w:val="22"/>
        </w:rPr>
        <w:t>4</w:t>
      </w:r>
      <w:r>
        <w:rPr>
          <w:sz w:val="22"/>
        </w:rPr>
        <w:t xml:space="preserve">.1 </w:t>
      </w:r>
      <w:r>
        <w:rPr>
          <w:sz w:val="22"/>
        </w:rPr>
        <w:t>投标报价不得超过公布的预算金额</w:t>
      </w:r>
      <w:r>
        <w:rPr>
          <w:rFonts w:hint="eastAsia"/>
          <w:sz w:val="22"/>
        </w:rPr>
        <w:t>或最高限价</w:t>
      </w:r>
      <w:r>
        <w:rPr>
          <w:sz w:val="22"/>
        </w:rPr>
        <w:t>，其中各包件或各分项报价（如有要求）均不得超过对应的预算金额</w:t>
      </w:r>
      <w:r>
        <w:rPr>
          <w:rFonts w:hint="eastAsia"/>
          <w:sz w:val="22"/>
        </w:rPr>
        <w:t>或最高限价</w:t>
      </w:r>
      <w:r>
        <w:rPr>
          <w:sz w:val="22"/>
        </w:rPr>
        <w:t>。</w:t>
      </w:r>
    </w:p>
    <w:p w:rsidR="00F83B14" w:rsidRDefault="00F83B14" w:rsidP="00F83B14">
      <w:pPr>
        <w:snapToGrid w:val="0"/>
        <w:ind w:firstLineChars="200" w:firstLine="440"/>
        <w:jc w:val="left"/>
        <w:rPr>
          <w:sz w:val="22"/>
        </w:rPr>
      </w:pPr>
      <w:r>
        <w:rPr>
          <w:sz w:val="22"/>
        </w:rPr>
        <w:t>1</w:t>
      </w:r>
      <w:r>
        <w:rPr>
          <w:rFonts w:hint="eastAsia"/>
          <w:sz w:val="22"/>
        </w:rPr>
        <w:t>4</w:t>
      </w:r>
      <w:r>
        <w:rPr>
          <w:sz w:val="22"/>
        </w:rPr>
        <w:t xml:space="preserve">.2 </w:t>
      </w:r>
      <w:r>
        <w:rPr>
          <w:sz w:val="22"/>
        </w:rPr>
        <w:t>本项目只允许有一个报价，任何有选择的报价将不予接受。</w:t>
      </w:r>
    </w:p>
    <w:p w:rsidR="00F83B14" w:rsidRDefault="00F83B14" w:rsidP="00F83B14">
      <w:pPr>
        <w:snapToGrid w:val="0"/>
        <w:ind w:firstLineChars="200" w:firstLine="440"/>
        <w:jc w:val="left"/>
        <w:rPr>
          <w:sz w:val="22"/>
        </w:rPr>
      </w:pPr>
      <w:r>
        <w:rPr>
          <w:sz w:val="22"/>
        </w:rPr>
        <w:t>1</w:t>
      </w:r>
      <w:r>
        <w:rPr>
          <w:rFonts w:hint="eastAsia"/>
          <w:sz w:val="22"/>
        </w:rPr>
        <w:t>4</w:t>
      </w:r>
      <w:r>
        <w:rPr>
          <w:sz w:val="22"/>
        </w:rPr>
        <w:t>.3</w:t>
      </w:r>
      <w:r>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F83B14" w:rsidRDefault="00F83B14" w:rsidP="00F83B14">
      <w:pPr>
        <w:snapToGrid w:val="0"/>
        <w:ind w:firstLineChars="200" w:firstLine="440"/>
        <w:jc w:val="left"/>
        <w:rPr>
          <w:sz w:val="22"/>
        </w:rPr>
      </w:pPr>
      <w:r>
        <w:rPr>
          <w:rFonts w:ascii="宋体" w:hAnsi="宋体"/>
          <w:sz w:val="22"/>
        </w:rPr>
        <w:t>★</w:t>
      </w:r>
      <w:r>
        <w:rPr>
          <w:sz w:val="22"/>
        </w:rPr>
        <w:t>1</w:t>
      </w:r>
      <w:r>
        <w:rPr>
          <w:rFonts w:hint="eastAsia"/>
          <w:sz w:val="22"/>
        </w:rPr>
        <w:t>4</w:t>
      </w:r>
      <w:r>
        <w:rPr>
          <w:sz w:val="22"/>
        </w:rPr>
        <w:t xml:space="preserve">.4 </w:t>
      </w:r>
      <w:r>
        <w:rPr>
          <w:sz w:val="22"/>
        </w:rPr>
        <w:t>经评标委员会审定，投标报价存在下列情形之一的，该投标文件作无效标处理：</w:t>
      </w:r>
    </w:p>
    <w:p w:rsidR="00F83B14" w:rsidRDefault="00F83B14" w:rsidP="00F83B14">
      <w:pPr>
        <w:snapToGrid w:val="0"/>
        <w:ind w:firstLineChars="200" w:firstLine="440"/>
        <w:jc w:val="left"/>
        <w:rPr>
          <w:sz w:val="22"/>
        </w:rPr>
      </w:pPr>
      <w:r>
        <w:rPr>
          <w:sz w:val="22"/>
        </w:rPr>
        <w:t>1</w:t>
      </w:r>
      <w:r>
        <w:rPr>
          <w:rFonts w:hint="eastAsia"/>
          <w:sz w:val="22"/>
        </w:rPr>
        <w:t>4</w:t>
      </w:r>
      <w:r>
        <w:rPr>
          <w:sz w:val="22"/>
        </w:rPr>
        <w:t xml:space="preserve">.4.1 </w:t>
      </w:r>
      <w:r>
        <w:rPr>
          <w:sz w:val="22"/>
        </w:rPr>
        <w:t>投标报价中缩减供货清单</w:t>
      </w:r>
      <w:r>
        <w:rPr>
          <w:bCs/>
          <w:sz w:val="22"/>
        </w:rPr>
        <w:t>中产品数量</w:t>
      </w:r>
      <w:r>
        <w:rPr>
          <w:sz w:val="22"/>
        </w:rPr>
        <w:t>的；</w:t>
      </w:r>
    </w:p>
    <w:p w:rsidR="00F83B14" w:rsidRDefault="00F83B14" w:rsidP="00F83B14">
      <w:pPr>
        <w:snapToGrid w:val="0"/>
        <w:ind w:firstLineChars="200" w:firstLine="440"/>
        <w:jc w:val="left"/>
        <w:rPr>
          <w:sz w:val="22"/>
        </w:rPr>
      </w:pPr>
      <w:r>
        <w:rPr>
          <w:sz w:val="22"/>
        </w:rPr>
        <w:t>1</w:t>
      </w:r>
      <w:r>
        <w:rPr>
          <w:rFonts w:hint="eastAsia"/>
          <w:sz w:val="22"/>
        </w:rPr>
        <w:t>4</w:t>
      </w:r>
      <w:r>
        <w:rPr>
          <w:sz w:val="22"/>
        </w:rPr>
        <w:t xml:space="preserve">.4.2 </w:t>
      </w:r>
      <w:r>
        <w:rPr>
          <w:sz w:val="22"/>
        </w:rPr>
        <w:t>投标报价和技术方案明显不相符的。</w:t>
      </w:r>
    </w:p>
    <w:p w:rsidR="00F83B14" w:rsidRDefault="00F83B14" w:rsidP="00F83B14">
      <w:pPr>
        <w:snapToGrid w:val="0"/>
        <w:ind w:firstLineChars="200" w:firstLine="440"/>
        <w:jc w:val="left"/>
        <w:rPr>
          <w:sz w:val="22"/>
        </w:rPr>
      </w:pPr>
    </w:p>
    <w:p w:rsidR="00F83B14" w:rsidRDefault="00F83B14" w:rsidP="00F83B14">
      <w:pPr>
        <w:adjustRightInd w:val="0"/>
        <w:snapToGrid w:val="0"/>
        <w:jc w:val="center"/>
        <w:outlineLvl w:val="1"/>
        <w:rPr>
          <w:rFonts w:eastAsia="黑体"/>
          <w:sz w:val="30"/>
          <w:szCs w:val="30"/>
        </w:rPr>
      </w:pPr>
      <w:bookmarkStart w:id="61" w:name="_Toc211958542"/>
      <w:bookmarkStart w:id="62" w:name="_Toc481849902"/>
      <w:bookmarkStart w:id="63" w:name="_Toc486604818"/>
      <w:r>
        <w:rPr>
          <w:rFonts w:eastAsia="黑体"/>
          <w:sz w:val="30"/>
          <w:szCs w:val="30"/>
        </w:rPr>
        <w:t>五、政府采购政策</w:t>
      </w:r>
      <w:bookmarkEnd w:id="61"/>
    </w:p>
    <w:p w:rsidR="00F83B14" w:rsidRDefault="00F83B14" w:rsidP="00F83B14">
      <w:pPr>
        <w:adjustRightInd w:val="0"/>
        <w:snapToGrid w:val="0"/>
        <w:ind w:firstLineChars="200" w:firstLine="442"/>
        <w:outlineLvl w:val="2"/>
        <w:rPr>
          <w:b/>
          <w:sz w:val="22"/>
        </w:rPr>
      </w:pPr>
      <w:bookmarkStart w:id="64" w:name="_Toc211958543"/>
      <w:r>
        <w:rPr>
          <w:b/>
          <w:sz w:val="22"/>
        </w:rPr>
        <w:t>1</w:t>
      </w:r>
      <w:r>
        <w:rPr>
          <w:rFonts w:hint="eastAsia"/>
          <w:b/>
          <w:sz w:val="22"/>
        </w:rPr>
        <w:t>5</w:t>
      </w:r>
      <w:r>
        <w:rPr>
          <w:b/>
          <w:sz w:val="22"/>
        </w:rPr>
        <w:t xml:space="preserve"> </w:t>
      </w:r>
      <w:r>
        <w:rPr>
          <w:b/>
          <w:sz w:val="22"/>
        </w:rPr>
        <w:t>节能产品政府采购</w:t>
      </w:r>
      <w:bookmarkEnd w:id="64"/>
    </w:p>
    <w:p w:rsidR="00F83B14" w:rsidRDefault="00F83B14" w:rsidP="00F83B14">
      <w:pPr>
        <w:adjustRightInd w:val="0"/>
        <w:snapToGrid w:val="0"/>
        <w:ind w:firstLineChars="200" w:firstLine="440"/>
        <w:rPr>
          <w:sz w:val="22"/>
        </w:rPr>
      </w:pPr>
      <w:r>
        <w:rPr>
          <w:sz w:val="22"/>
        </w:rPr>
        <w:lastRenderedPageBreak/>
        <w:t>1</w:t>
      </w:r>
      <w:r>
        <w:rPr>
          <w:rFonts w:hint="eastAsia"/>
          <w:sz w:val="22"/>
        </w:rPr>
        <w:t>5</w:t>
      </w:r>
      <w:r>
        <w:rPr>
          <w:sz w:val="22"/>
        </w:rPr>
        <w:t xml:space="preserve">.1 </w:t>
      </w:r>
      <w:r>
        <w:rPr>
          <w:sz w:val="22"/>
        </w:rPr>
        <w:t>按照《财政部发展改革委生态环境部市场监管总局关于调整优化节能产品、环境标志产品政府采购执行机制的通知》（财库〔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节能产品品目清单</w:t>
      </w:r>
      <w:r>
        <w:rPr>
          <w:sz w:val="22"/>
        </w:rPr>
        <w:t>”</w:t>
      </w:r>
      <w:r>
        <w:rPr>
          <w:sz w:val="22"/>
        </w:rPr>
        <w:t>中的，在技术、服务等指标同等条件下，应当优先采购节能产品。采购人需购买的材料产品属于政府强制采购节能产品品目的，</w:t>
      </w:r>
      <w:r>
        <w:rPr>
          <w:rFonts w:hint="eastAsia"/>
          <w:sz w:val="22"/>
        </w:rPr>
        <w:t>投标人</w:t>
      </w:r>
      <w:r>
        <w:rPr>
          <w:sz w:val="22"/>
        </w:rPr>
        <w:t>必须选用节能产品。</w:t>
      </w:r>
    </w:p>
    <w:p w:rsidR="00F83B14" w:rsidRDefault="00F83B14" w:rsidP="00F83B14">
      <w:pPr>
        <w:adjustRightInd w:val="0"/>
        <w:snapToGrid w:val="0"/>
        <w:ind w:firstLineChars="200" w:firstLine="440"/>
        <w:rPr>
          <w:sz w:val="22"/>
        </w:rPr>
      </w:pPr>
      <w:r>
        <w:rPr>
          <w:sz w:val="22"/>
        </w:rPr>
        <w:t>1</w:t>
      </w:r>
      <w:r>
        <w:rPr>
          <w:rFonts w:hint="eastAsia"/>
          <w:sz w:val="22"/>
        </w:rPr>
        <w:t>5</w:t>
      </w:r>
      <w:r>
        <w:rPr>
          <w:sz w:val="22"/>
        </w:rPr>
        <w:t>.2</w:t>
      </w:r>
      <w:r>
        <w:rPr>
          <w:rFonts w:hint="eastAsia"/>
          <w:sz w:val="22"/>
        </w:rPr>
        <w:t>投标人如选用节能产品的，则应在投标文件中提供国家确定的认证机构出具的、处于有效期之内的节能产品的认证证书；反之，该产品在评标时不被认定为节能产品。</w:t>
      </w:r>
    </w:p>
    <w:p w:rsidR="00F83B14" w:rsidRDefault="00F83B14" w:rsidP="00F83B14">
      <w:pPr>
        <w:adjustRightInd w:val="0"/>
        <w:snapToGrid w:val="0"/>
        <w:ind w:firstLineChars="200" w:firstLine="442"/>
        <w:outlineLvl w:val="2"/>
        <w:rPr>
          <w:b/>
          <w:sz w:val="22"/>
        </w:rPr>
      </w:pPr>
      <w:bookmarkStart w:id="65" w:name="_Toc535412970"/>
      <w:bookmarkStart w:id="66" w:name="_Toc211958544"/>
      <w:r>
        <w:rPr>
          <w:b/>
          <w:sz w:val="22"/>
        </w:rPr>
        <w:t>1</w:t>
      </w:r>
      <w:r>
        <w:rPr>
          <w:rFonts w:hint="eastAsia"/>
          <w:b/>
          <w:sz w:val="22"/>
        </w:rPr>
        <w:t>6</w:t>
      </w:r>
      <w:r>
        <w:rPr>
          <w:b/>
          <w:sz w:val="22"/>
        </w:rPr>
        <w:t>环境标志产品政府采购</w:t>
      </w:r>
      <w:bookmarkEnd w:id="65"/>
      <w:bookmarkEnd w:id="66"/>
    </w:p>
    <w:p w:rsidR="00F83B14" w:rsidRDefault="00F83B14" w:rsidP="00F83B14">
      <w:pPr>
        <w:adjustRightInd w:val="0"/>
        <w:snapToGrid w:val="0"/>
        <w:ind w:firstLineChars="200" w:firstLine="440"/>
        <w:rPr>
          <w:sz w:val="22"/>
        </w:rPr>
      </w:pPr>
      <w:r>
        <w:rPr>
          <w:sz w:val="22"/>
        </w:rPr>
        <w:t>1</w:t>
      </w:r>
      <w:r>
        <w:rPr>
          <w:rFonts w:hint="eastAsia"/>
          <w:sz w:val="22"/>
        </w:rPr>
        <w:t>6</w:t>
      </w:r>
      <w:r>
        <w:rPr>
          <w:sz w:val="22"/>
        </w:rPr>
        <w:t xml:space="preserve">.1 </w:t>
      </w:r>
      <w:r>
        <w:rPr>
          <w:sz w:val="22"/>
        </w:rPr>
        <w:t>按照《财政部发展改革委生态环境部市场监管总局关于调整优化节能产品、环境标志产品政府采购执行机制的通知》（财库〔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环境标志产品品目清单</w:t>
      </w:r>
      <w:r>
        <w:rPr>
          <w:sz w:val="22"/>
        </w:rPr>
        <w:t>”</w:t>
      </w:r>
      <w:r>
        <w:rPr>
          <w:sz w:val="22"/>
        </w:rPr>
        <w:t>中的，在性能、技术、服务等指标同等条件下，应当优先采购环境标志产品。</w:t>
      </w:r>
    </w:p>
    <w:p w:rsidR="00F83B14" w:rsidRDefault="00F83B14" w:rsidP="00F83B14">
      <w:pPr>
        <w:adjustRightInd w:val="0"/>
        <w:snapToGrid w:val="0"/>
        <w:ind w:firstLineChars="200" w:firstLine="440"/>
        <w:rPr>
          <w:b/>
          <w:sz w:val="22"/>
        </w:rPr>
      </w:pPr>
      <w:r>
        <w:rPr>
          <w:sz w:val="22"/>
        </w:rPr>
        <w:t>1</w:t>
      </w:r>
      <w:r>
        <w:rPr>
          <w:rFonts w:hint="eastAsia"/>
          <w:sz w:val="22"/>
        </w:rPr>
        <w:t>6</w:t>
      </w:r>
      <w:r>
        <w:rPr>
          <w:sz w:val="22"/>
        </w:rPr>
        <w:t>.2</w:t>
      </w:r>
      <w:r>
        <w:rPr>
          <w:rFonts w:hint="eastAsia"/>
          <w:sz w:val="22"/>
        </w:rPr>
        <w:t>投标人如选用环境标志产品的，则应在投标文件中提供国家确定的认证机构出具的、处于有效期之内的环境标志产品的认证证书；反之，该产品在评标时不被认定为环境标志产品。</w:t>
      </w:r>
    </w:p>
    <w:p w:rsidR="00F83B14" w:rsidRDefault="00F83B14" w:rsidP="00F83B14">
      <w:pPr>
        <w:adjustRightInd w:val="0"/>
        <w:snapToGrid w:val="0"/>
        <w:ind w:firstLineChars="200" w:firstLine="442"/>
        <w:outlineLvl w:val="2"/>
        <w:rPr>
          <w:b/>
          <w:sz w:val="22"/>
        </w:rPr>
      </w:pPr>
      <w:bookmarkStart w:id="67" w:name="_Toc211958545"/>
      <w:bookmarkStart w:id="68" w:name="_Toc486604821"/>
      <w:bookmarkStart w:id="69" w:name="_Toc481849905"/>
      <w:bookmarkEnd w:id="62"/>
      <w:bookmarkEnd w:id="63"/>
      <w:r>
        <w:rPr>
          <w:b/>
          <w:sz w:val="22"/>
        </w:rPr>
        <w:t>1</w:t>
      </w:r>
      <w:r>
        <w:rPr>
          <w:rFonts w:hint="eastAsia"/>
          <w:b/>
          <w:sz w:val="22"/>
        </w:rPr>
        <w:t>7</w:t>
      </w:r>
      <w:r>
        <w:rPr>
          <w:b/>
          <w:sz w:val="22"/>
        </w:rPr>
        <w:t xml:space="preserve"> </w:t>
      </w:r>
      <w:r>
        <w:rPr>
          <w:b/>
          <w:sz w:val="22"/>
        </w:rPr>
        <w:t>促进中小企业发展</w:t>
      </w:r>
      <w:bookmarkEnd w:id="67"/>
    </w:p>
    <w:p w:rsidR="00F83B14" w:rsidRDefault="00F83B14" w:rsidP="00F83B14">
      <w:pPr>
        <w:tabs>
          <w:tab w:val="left" w:pos="3060"/>
        </w:tabs>
        <w:adjustRightInd w:val="0"/>
        <w:snapToGrid w:val="0"/>
        <w:ind w:firstLineChars="200" w:firstLine="440"/>
        <w:rPr>
          <w:sz w:val="22"/>
        </w:rPr>
      </w:pPr>
      <w:r>
        <w:rPr>
          <w:sz w:val="22"/>
        </w:rPr>
        <w:t>1</w:t>
      </w:r>
      <w:r>
        <w:rPr>
          <w:rFonts w:hint="eastAsia"/>
          <w:sz w:val="22"/>
        </w:rPr>
        <w:t>7</w:t>
      </w:r>
      <w:r>
        <w:rPr>
          <w:bCs/>
          <w:sz w:val="22"/>
        </w:rPr>
        <w:t xml:space="preserve">.1 </w:t>
      </w:r>
      <w:r>
        <w:rPr>
          <w:sz w:val="22"/>
        </w:rPr>
        <w:t>中小企业（含中型、小型、微型企业，下同）的划定按照《中小企业划型标准规定》（工信部联企业【</w:t>
      </w:r>
      <w:r>
        <w:rPr>
          <w:sz w:val="22"/>
        </w:rPr>
        <w:t>2011</w:t>
      </w:r>
      <w:r>
        <w:rPr>
          <w:sz w:val="22"/>
        </w:rPr>
        <w:t>】</w:t>
      </w:r>
      <w:r>
        <w:rPr>
          <w:sz w:val="22"/>
        </w:rPr>
        <w:t>300</w:t>
      </w:r>
      <w:r>
        <w:rPr>
          <w:sz w:val="22"/>
        </w:rPr>
        <w:t>号）执行，参加</w:t>
      </w:r>
      <w:r>
        <w:rPr>
          <w:rFonts w:hint="eastAsia"/>
          <w:sz w:val="22"/>
        </w:rPr>
        <w:t>投标</w:t>
      </w:r>
      <w:r>
        <w:rPr>
          <w:sz w:val="22"/>
        </w:rPr>
        <w:t>的中小企业应当提供《中小企业声明函》（具体格式见</w:t>
      </w:r>
      <w:r>
        <w:rPr>
          <w:sz w:val="22"/>
        </w:rPr>
        <w:t>“</w:t>
      </w:r>
      <w:r>
        <w:rPr>
          <w:rFonts w:hint="eastAsia"/>
          <w:sz w:val="22"/>
        </w:rPr>
        <w:t>投标</w:t>
      </w:r>
      <w:r>
        <w:rPr>
          <w:sz w:val="22"/>
        </w:rPr>
        <w:t>文件格式</w:t>
      </w:r>
      <w:r>
        <w:rPr>
          <w:sz w:val="22"/>
        </w:rPr>
        <w:t>”</w:t>
      </w:r>
      <w:r>
        <w:rPr>
          <w:sz w:val="22"/>
        </w:rPr>
        <w:t>），反之，视作非中小企业，不享受相应的扶持政策。如项目允许联合体参与竞争的，则联合体中的中小企业均应按本款要求提供《中小企业声明函》。</w:t>
      </w:r>
    </w:p>
    <w:p w:rsidR="00F83B14" w:rsidRDefault="00F83B14" w:rsidP="00F83B14">
      <w:pPr>
        <w:adjustRightInd w:val="0"/>
        <w:snapToGrid w:val="0"/>
        <w:ind w:firstLineChars="200" w:firstLine="440"/>
        <w:rPr>
          <w:sz w:val="22"/>
        </w:rPr>
      </w:pPr>
      <w:r>
        <w:rPr>
          <w:sz w:val="22"/>
        </w:rPr>
        <w:t>1</w:t>
      </w:r>
      <w:r>
        <w:rPr>
          <w:rFonts w:hint="eastAsia"/>
          <w:sz w:val="22"/>
        </w:rPr>
        <w:t>7</w:t>
      </w:r>
      <w:r>
        <w:rPr>
          <w:sz w:val="22"/>
        </w:rPr>
        <w:t xml:space="preserve">.2 </w:t>
      </w:r>
      <w:r>
        <w:rPr>
          <w:sz w:val="22"/>
        </w:rPr>
        <w:t>依据市财政局</w:t>
      </w:r>
      <w:r>
        <w:rPr>
          <w:sz w:val="22"/>
        </w:rPr>
        <w:t>2015</w:t>
      </w:r>
      <w:r>
        <w:rPr>
          <w:sz w:val="22"/>
        </w:rPr>
        <w:t>年</w:t>
      </w:r>
      <w:r>
        <w:rPr>
          <w:sz w:val="22"/>
        </w:rPr>
        <w:t>9</w:t>
      </w:r>
      <w:r>
        <w:rPr>
          <w:sz w:val="22"/>
        </w:rPr>
        <w:t>月发布的《</w:t>
      </w:r>
      <w:r>
        <w:rPr>
          <w:rStyle w:val="navname"/>
        </w:rPr>
        <w:t>关于执行促进中小企业发展政策相关事宜的通知</w:t>
      </w:r>
      <w:r>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hint="eastAsia"/>
          <w:sz w:val="22"/>
        </w:rPr>
        <w:t>管理</w:t>
      </w:r>
      <w:r>
        <w:rPr>
          <w:sz w:val="22"/>
        </w:rPr>
        <w:t>办法》。</w:t>
      </w:r>
    </w:p>
    <w:p w:rsidR="00F83B14" w:rsidRDefault="00F83B14" w:rsidP="00F83B14">
      <w:pPr>
        <w:adjustRightInd w:val="0"/>
        <w:snapToGrid w:val="0"/>
        <w:ind w:firstLineChars="200" w:firstLine="440"/>
        <w:rPr>
          <w:sz w:val="22"/>
        </w:rPr>
      </w:pPr>
      <w:r>
        <w:rPr>
          <w:sz w:val="22"/>
        </w:rPr>
        <w:t>1</w:t>
      </w:r>
      <w:r>
        <w:rPr>
          <w:rFonts w:hint="eastAsia"/>
          <w:sz w:val="22"/>
        </w:rPr>
        <w:t>7</w:t>
      </w:r>
      <w:r>
        <w:rPr>
          <w:sz w:val="22"/>
        </w:rPr>
        <w:t xml:space="preserve">.3 </w:t>
      </w:r>
      <w:r>
        <w:rPr>
          <w:sz w:val="22"/>
        </w:rPr>
        <w:t>如项目允许联合体参与竞争的，组成联合体的大中型企业和其他自然人、法人或者其他组织，与小型、微型企业之间不得存在投资关系。</w:t>
      </w:r>
    </w:p>
    <w:p w:rsidR="00F83B14" w:rsidRDefault="00F83B14" w:rsidP="00F83B14">
      <w:pPr>
        <w:adjustRightInd w:val="0"/>
        <w:snapToGrid w:val="0"/>
        <w:ind w:firstLineChars="200" w:firstLine="440"/>
        <w:rPr>
          <w:sz w:val="22"/>
        </w:rPr>
      </w:pPr>
      <w:r>
        <w:rPr>
          <w:sz w:val="22"/>
        </w:rPr>
        <w:t>1</w:t>
      </w:r>
      <w:r>
        <w:rPr>
          <w:rFonts w:hint="eastAsia"/>
          <w:sz w:val="22"/>
        </w:rPr>
        <w:t>7</w:t>
      </w:r>
      <w:r>
        <w:rPr>
          <w:sz w:val="22"/>
        </w:rPr>
        <w:t>.4</w:t>
      </w:r>
      <w:r>
        <w:rPr>
          <w:sz w:val="22"/>
        </w:rPr>
        <w:t>对于小型、微型企业，按照《政府采购促进中小企业发展</w:t>
      </w:r>
      <w:r>
        <w:rPr>
          <w:rFonts w:hint="eastAsia"/>
          <w:sz w:val="22"/>
        </w:rPr>
        <w:t>管理</w:t>
      </w:r>
      <w:r>
        <w:rPr>
          <w:sz w:val="22"/>
        </w:rPr>
        <w:t>办法》（财库【</w:t>
      </w:r>
      <w:r>
        <w:rPr>
          <w:rFonts w:hint="eastAsia"/>
          <w:sz w:val="22"/>
        </w:rPr>
        <w:t>2020</w:t>
      </w:r>
      <w:r>
        <w:rPr>
          <w:sz w:val="22"/>
        </w:rPr>
        <w:t>】</w:t>
      </w:r>
      <w:r>
        <w:rPr>
          <w:rFonts w:hint="eastAsia"/>
          <w:sz w:val="22"/>
        </w:rPr>
        <w:t>46</w:t>
      </w:r>
      <w:r>
        <w:rPr>
          <w:sz w:val="22"/>
        </w:rPr>
        <w:t>号）</w:t>
      </w:r>
      <w:r>
        <w:rPr>
          <w:rFonts w:hint="eastAsia"/>
          <w:sz w:val="22"/>
        </w:rPr>
        <w:t>和《关于进一步加大政府采购支持中小企业力度的通知》</w:t>
      </w:r>
      <w:r>
        <w:rPr>
          <w:sz w:val="22"/>
        </w:rPr>
        <w:t>（财库【</w:t>
      </w:r>
      <w:r>
        <w:rPr>
          <w:rFonts w:hint="eastAsia"/>
          <w:sz w:val="22"/>
        </w:rPr>
        <w:t>2022</w:t>
      </w:r>
      <w:r>
        <w:rPr>
          <w:sz w:val="22"/>
        </w:rPr>
        <w:t>】</w:t>
      </w:r>
      <w:r>
        <w:rPr>
          <w:rFonts w:hint="eastAsia"/>
          <w:sz w:val="22"/>
        </w:rPr>
        <w:t>19</w:t>
      </w:r>
      <w:r>
        <w:rPr>
          <w:sz w:val="22"/>
        </w:rPr>
        <w:t>号）规定，其报价给予</w:t>
      </w:r>
      <w:r>
        <w:rPr>
          <w:rFonts w:hint="eastAsia"/>
          <w:b/>
          <w:color w:val="FF0000"/>
          <w:sz w:val="22"/>
          <w:u w:val="single"/>
        </w:rPr>
        <w:t>10</w:t>
      </w:r>
      <w:r>
        <w:rPr>
          <w:b/>
          <w:color w:val="FF0000"/>
          <w:sz w:val="22"/>
          <w:u w:val="single"/>
        </w:rPr>
        <w:t>%</w:t>
      </w:r>
      <w:r>
        <w:rPr>
          <w:sz w:val="22"/>
        </w:rPr>
        <w:t>的扣除，用扣除后的价格参与评审。</w:t>
      </w:r>
    </w:p>
    <w:p w:rsidR="00F83B14" w:rsidRDefault="00F83B14" w:rsidP="00F83B14">
      <w:pPr>
        <w:adjustRightInd w:val="0"/>
        <w:snapToGrid w:val="0"/>
        <w:ind w:firstLineChars="200" w:firstLine="440"/>
        <w:rPr>
          <w:sz w:val="22"/>
        </w:rPr>
      </w:pPr>
      <w:r>
        <w:rPr>
          <w:sz w:val="22"/>
        </w:rPr>
        <w:t>1</w:t>
      </w:r>
      <w:r>
        <w:rPr>
          <w:rFonts w:hint="eastAsia"/>
          <w:sz w:val="22"/>
        </w:rPr>
        <w:t>7</w:t>
      </w:r>
      <w:r>
        <w:rPr>
          <w:sz w:val="22"/>
        </w:rPr>
        <w:t>.5</w:t>
      </w:r>
      <w:r>
        <w:rPr>
          <w:sz w:val="22"/>
        </w:rPr>
        <w:t>如项目允许联合体参与竞争的，且联合体各方均为小型、微型企业的，联合体视同为小型、微型企业，其报价给予</w:t>
      </w:r>
      <w:r>
        <w:rPr>
          <w:rFonts w:hint="eastAsia"/>
          <w:b/>
          <w:color w:val="FF0000"/>
          <w:sz w:val="22"/>
          <w:u w:val="single"/>
        </w:rPr>
        <w:t>10</w:t>
      </w:r>
      <w:r>
        <w:rPr>
          <w:b/>
          <w:color w:val="FF0000"/>
          <w:sz w:val="22"/>
          <w:u w:val="single"/>
        </w:rPr>
        <w:t>%</w:t>
      </w:r>
      <w:r>
        <w:rPr>
          <w:sz w:val="22"/>
        </w:rPr>
        <w:t>的扣除，用扣除后的价格参与评审。反之，依照联合体协议约定，小型、微型企业的协议合同金额占到联合体协议合同总金额</w:t>
      </w:r>
      <w:r>
        <w:rPr>
          <w:sz w:val="22"/>
        </w:rPr>
        <w:t>30%</w:t>
      </w:r>
      <w:r>
        <w:rPr>
          <w:sz w:val="22"/>
        </w:rPr>
        <w:t>以上的，给予联合体</w:t>
      </w:r>
      <w:r>
        <w:rPr>
          <w:rFonts w:hint="eastAsia"/>
          <w:b/>
          <w:color w:val="FF0000"/>
          <w:sz w:val="22"/>
          <w:u w:val="single"/>
        </w:rPr>
        <w:t>4</w:t>
      </w:r>
      <w:r>
        <w:rPr>
          <w:b/>
          <w:color w:val="FF0000"/>
          <w:sz w:val="22"/>
          <w:u w:val="single"/>
        </w:rPr>
        <w:t>%</w:t>
      </w:r>
      <w:r>
        <w:rPr>
          <w:sz w:val="22"/>
        </w:rPr>
        <w:t>的价格扣除，用扣除后的价格参与评审。</w:t>
      </w:r>
    </w:p>
    <w:p w:rsidR="00F83B14" w:rsidRDefault="00F83B14" w:rsidP="00F83B14">
      <w:pPr>
        <w:adjustRightInd w:val="0"/>
        <w:snapToGrid w:val="0"/>
        <w:ind w:firstLineChars="200" w:firstLine="440"/>
        <w:rPr>
          <w:kern w:val="0"/>
          <w:sz w:val="22"/>
        </w:rPr>
      </w:pPr>
      <w:r>
        <w:rPr>
          <w:sz w:val="22"/>
        </w:rPr>
        <w:t>1</w:t>
      </w:r>
      <w:r>
        <w:rPr>
          <w:rFonts w:hint="eastAsia"/>
          <w:sz w:val="22"/>
        </w:rPr>
        <w:t>7</w:t>
      </w:r>
      <w:r>
        <w:rPr>
          <w:sz w:val="22"/>
        </w:rPr>
        <w:t>.6</w:t>
      </w:r>
      <w:r>
        <w:rPr>
          <w:sz w:val="22"/>
        </w:rPr>
        <w:t>供应商如提供虚假材料以谋取成交的，按照《政府采购法》有关条款处理，并记入供应商诚信档案。</w:t>
      </w:r>
    </w:p>
    <w:p w:rsidR="00F83B14" w:rsidRDefault="00F83B14" w:rsidP="00F83B14">
      <w:pPr>
        <w:adjustRightInd w:val="0"/>
        <w:snapToGrid w:val="0"/>
        <w:ind w:firstLineChars="200" w:firstLine="442"/>
        <w:outlineLvl w:val="2"/>
        <w:rPr>
          <w:b/>
          <w:sz w:val="22"/>
        </w:rPr>
      </w:pPr>
      <w:bookmarkStart w:id="70" w:name="_Toc481849906"/>
      <w:bookmarkStart w:id="71" w:name="_Toc486604822"/>
      <w:bookmarkStart w:id="72" w:name="_Toc211958546"/>
      <w:bookmarkEnd w:id="68"/>
      <w:bookmarkEnd w:id="69"/>
      <w:r>
        <w:rPr>
          <w:b/>
          <w:sz w:val="22"/>
        </w:rPr>
        <w:t>1</w:t>
      </w:r>
      <w:r>
        <w:rPr>
          <w:rFonts w:hint="eastAsia"/>
          <w:b/>
          <w:sz w:val="22"/>
        </w:rPr>
        <w:t>8</w:t>
      </w:r>
      <w:r>
        <w:rPr>
          <w:b/>
          <w:sz w:val="22"/>
        </w:rPr>
        <w:t xml:space="preserve"> </w:t>
      </w:r>
      <w:r>
        <w:rPr>
          <w:b/>
          <w:sz w:val="22"/>
        </w:rPr>
        <w:t>规范进口产品政府采购</w:t>
      </w:r>
      <w:bookmarkEnd w:id="70"/>
      <w:bookmarkEnd w:id="71"/>
      <w:bookmarkEnd w:id="72"/>
    </w:p>
    <w:p w:rsidR="00F83B14" w:rsidRDefault="00F83B14" w:rsidP="00F83B14">
      <w:pPr>
        <w:adjustRightInd w:val="0"/>
        <w:snapToGrid w:val="0"/>
        <w:ind w:firstLineChars="200" w:firstLine="440"/>
        <w:rPr>
          <w:sz w:val="22"/>
        </w:rPr>
      </w:pPr>
      <w:r>
        <w:rPr>
          <w:sz w:val="22"/>
        </w:rPr>
        <w:t>1</w:t>
      </w:r>
      <w:r>
        <w:rPr>
          <w:rFonts w:hint="eastAsia"/>
          <w:sz w:val="22"/>
        </w:rPr>
        <w:t>8</w:t>
      </w:r>
      <w:r>
        <w:rPr>
          <w:sz w:val="22"/>
        </w:rPr>
        <w:t xml:space="preserve">.1 </w:t>
      </w:r>
      <w:r>
        <w:rPr>
          <w:sz w:val="22"/>
        </w:rPr>
        <w:t>依照《财政部关于印发</w:t>
      </w:r>
      <w:r>
        <w:rPr>
          <w:sz w:val="22"/>
        </w:rPr>
        <w:t>&lt;</w:t>
      </w:r>
      <w:r>
        <w:rPr>
          <w:sz w:val="22"/>
        </w:rPr>
        <w:t>政府采购进口产品管理办法</w:t>
      </w:r>
      <w:r>
        <w:rPr>
          <w:sz w:val="22"/>
        </w:rPr>
        <w:t>&gt;</w:t>
      </w:r>
      <w:r>
        <w:rPr>
          <w:sz w:val="22"/>
        </w:rPr>
        <w:t>的通知》（财库【</w:t>
      </w:r>
      <w:r>
        <w:rPr>
          <w:sz w:val="22"/>
        </w:rPr>
        <w:t>2007</w:t>
      </w:r>
      <w:r>
        <w:rPr>
          <w:sz w:val="22"/>
        </w:rPr>
        <w:t>】</w:t>
      </w:r>
      <w:r>
        <w:rPr>
          <w:sz w:val="22"/>
        </w:rPr>
        <w:t>119</w:t>
      </w:r>
      <w:r>
        <w:rPr>
          <w:sz w:val="22"/>
        </w:rPr>
        <w:t>号）和《财政部关于政府采购进口产品管理问题的通知》（财办库【</w:t>
      </w:r>
      <w:r>
        <w:rPr>
          <w:sz w:val="22"/>
        </w:rPr>
        <w:t>2008</w:t>
      </w:r>
      <w:r>
        <w:rPr>
          <w:sz w:val="22"/>
        </w:rPr>
        <w:t>】</w:t>
      </w:r>
      <w:r>
        <w:rPr>
          <w:sz w:val="22"/>
        </w:rPr>
        <w:t>248</w:t>
      </w:r>
      <w:r>
        <w:rPr>
          <w:sz w:val="22"/>
        </w:rPr>
        <w:t>号）</w:t>
      </w:r>
      <w:r>
        <w:rPr>
          <w:sz w:val="22"/>
        </w:rPr>
        <w:lastRenderedPageBreak/>
        <w:t>的规定，本项目可以采购进口产品。</w:t>
      </w:r>
    </w:p>
    <w:p w:rsidR="00F83B14" w:rsidRDefault="00F83B14" w:rsidP="00F83B14">
      <w:pPr>
        <w:adjustRightInd w:val="0"/>
        <w:snapToGrid w:val="0"/>
        <w:ind w:firstLineChars="200" w:firstLine="440"/>
        <w:rPr>
          <w:sz w:val="22"/>
        </w:rPr>
      </w:pPr>
      <w:r>
        <w:rPr>
          <w:rFonts w:hint="eastAsia"/>
          <w:sz w:val="22"/>
        </w:rPr>
        <w:t>18.</w:t>
      </w:r>
      <w:r>
        <w:rPr>
          <w:sz w:val="22"/>
        </w:rPr>
        <w:t>2</w:t>
      </w:r>
      <w:r>
        <w:rPr>
          <w:sz w:val="22"/>
        </w:rPr>
        <w:t>经批准，允许采购进口产品的项目，优先采购向我国企业转让技术、与我国企业签订消化吸收再创新方案的供应商的进口产品</w:t>
      </w:r>
      <w:r>
        <w:rPr>
          <w:rFonts w:hint="eastAsia"/>
          <w:sz w:val="22"/>
        </w:rPr>
        <w:t>。</w:t>
      </w:r>
    </w:p>
    <w:p w:rsidR="00F83B14" w:rsidRDefault="00F83B14" w:rsidP="00F83B14">
      <w:pPr>
        <w:adjustRightInd w:val="0"/>
        <w:snapToGrid w:val="0"/>
        <w:ind w:firstLineChars="200" w:firstLine="442"/>
        <w:outlineLvl w:val="2"/>
        <w:rPr>
          <w:b/>
          <w:sz w:val="22"/>
        </w:rPr>
      </w:pPr>
      <w:bookmarkStart w:id="73" w:name="_Toc486604823"/>
      <w:bookmarkStart w:id="74" w:name="_Toc477267172"/>
      <w:bookmarkStart w:id="75" w:name="_Toc211958547"/>
      <w:r>
        <w:rPr>
          <w:rFonts w:hint="eastAsia"/>
          <w:b/>
          <w:sz w:val="22"/>
        </w:rPr>
        <w:t>19</w:t>
      </w:r>
      <w:r>
        <w:rPr>
          <w:b/>
          <w:sz w:val="22"/>
        </w:rPr>
        <w:t xml:space="preserve"> </w:t>
      </w:r>
      <w:r>
        <w:rPr>
          <w:b/>
          <w:sz w:val="22"/>
        </w:rPr>
        <w:t>支持监狱企业发展</w:t>
      </w:r>
      <w:bookmarkEnd w:id="73"/>
      <w:bookmarkEnd w:id="74"/>
      <w:r>
        <w:rPr>
          <w:rFonts w:hint="eastAsia"/>
          <w:sz w:val="22"/>
        </w:rPr>
        <w:t>（注：仅监狱企业适用）</w:t>
      </w:r>
      <w:bookmarkEnd w:id="75"/>
    </w:p>
    <w:p w:rsidR="00F83B14" w:rsidRDefault="00F83B14" w:rsidP="00F83B14">
      <w:pPr>
        <w:adjustRightInd w:val="0"/>
        <w:snapToGrid w:val="0"/>
        <w:ind w:firstLineChars="200" w:firstLine="440"/>
        <w:rPr>
          <w:sz w:val="22"/>
        </w:rPr>
      </w:pPr>
      <w:r>
        <w:rPr>
          <w:rFonts w:hint="eastAsia"/>
          <w:sz w:val="22"/>
        </w:rPr>
        <w:t>19</w:t>
      </w:r>
      <w:r>
        <w:rPr>
          <w:sz w:val="22"/>
        </w:rPr>
        <w:t xml:space="preserve">.1 </w:t>
      </w:r>
      <w:r>
        <w:rPr>
          <w:sz w:val="22"/>
        </w:rPr>
        <w:t>按照国家财政部、司法部《关于政府采购支持监狱企业发展有关问题的通知》（财库〔</w:t>
      </w:r>
      <w:r>
        <w:rPr>
          <w:sz w:val="22"/>
        </w:rPr>
        <w:t>2014</w:t>
      </w:r>
      <w:r>
        <w:rPr>
          <w:sz w:val="22"/>
        </w:rPr>
        <w:t>〕</w:t>
      </w:r>
      <w:r>
        <w:rPr>
          <w:sz w:val="22"/>
        </w:rPr>
        <w:t>68</w:t>
      </w:r>
      <w:r>
        <w:rPr>
          <w:sz w:val="22"/>
        </w:rPr>
        <w:t>号）规定，在政府采购活动中，监狱企业视同小型、微型企业，享受预留份额、评审中价格扣除等政府采购促进中小企业发展的政府采购政策。</w:t>
      </w:r>
    </w:p>
    <w:p w:rsidR="00F83B14" w:rsidRDefault="00F83B14" w:rsidP="00F83B14">
      <w:pPr>
        <w:adjustRightInd w:val="0"/>
        <w:snapToGrid w:val="0"/>
        <w:ind w:firstLineChars="200" w:firstLine="440"/>
        <w:rPr>
          <w:sz w:val="22"/>
        </w:rPr>
      </w:pPr>
      <w:r>
        <w:rPr>
          <w:rFonts w:hint="eastAsia"/>
          <w:sz w:val="22"/>
        </w:rPr>
        <w:t>19</w:t>
      </w:r>
      <w:r>
        <w:rPr>
          <w:sz w:val="22"/>
        </w:rPr>
        <w:t xml:space="preserve">.2 </w:t>
      </w:r>
      <w:r>
        <w:rPr>
          <w:sz w:val="22"/>
        </w:rPr>
        <w:t>监狱企业参加政府采购活动时，应当提供由省级以上监狱管理局、戒毒管理局（含新疆生产建设兵团）出具的属于监狱企业的证明文件。</w:t>
      </w:r>
    </w:p>
    <w:p w:rsidR="00F83B14" w:rsidRDefault="00F83B14" w:rsidP="00F83B14">
      <w:pPr>
        <w:adjustRightInd w:val="0"/>
        <w:snapToGrid w:val="0"/>
        <w:ind w:firstLineChars="200" w:firstLine="442"/>
        <w:outlineLvl w:val="2"/>
        <w:rPr>
          <w:b/>
          <w:sz w:val="22"/>
        </w:rPr>
      </w:pPr>
      <w:bookmarkStart w:id="76" w:name="_Toc486604820"/>
      <w:bookmarkStart w:id="77" w:name="_Toc481849904"/>
      <w:bookmarkStart w:id="78" w:name="_Toc211958548"/>
      <w:r>
        <w:rPr>
          <w:b/>
          <w:sz w:val="22"/>
        </w:rPr>
        <w:t>2</w:t>
      </w:r>
      <w:r>
        <w:rPr>
          <w:rFonts w:hint="eastAsia"/>
          <w:b/>
          <w:sz w:val="22"/>
        </w:rPr>
        <w:t>0</w:t>
      </w:r>
      <w:bookmarkEnd w:id="76"/>
      <w:bookmarkEnd w:id="77"/>
      <w:r>
        <w:rPr>
          <w:b/>
          <w:sz w:val="22"/>
        </w:rPr>
        <w:t>促进残疾人就业</w:t>
      </w:r>
      <w:r>
        <w:rPr>
          <w:rFonts w:hint="eastAsia"/>
          <w:sz w:val="22"/>
        </w:rPr>
        <w:t>（注：仅残疾人福利单位适用）</w:t>
      </w:r>
      <w:bookmarkEnd w:id="78"/>
    </w:p>
    <w:p w:rsidR="00F83B14" w:rsidRDefault="00F83B14" w:rsidP="00F83B14">
      <w:pPr>
        <w:adjustRightInd w:val="0"/>
        <w:snapToGrid w:val="0"/>
        <w:ind w:firstLineChars="200" w:firstLine="440"/>
        <w:rPr>
          <w:sz w:val="22"/>
        </w:rPr>
      </w:pPr>
      <w:r>
        <w:rPr>
          <w:sz w:val="22"/>
        </w:rPr>
        <w:t>2</w:t>
      </w:r>
      <w:r>
        <w:rPr>
          <w:rFonts w:hint="eastAsia"/>
          <w:sz w:val="22"/>
        </w:rPr>
        <w:t>0</w:t>
      </w:r>
      <w:r>
        <w:rPr>
          <w:sz w:val="22"/>
        </w:rPr>
        <w:t xml:space="preserve">.1 </w:t>
      </w:r>
      <w:bookmarkStart w:id="79" w:name="sendNo"/>
      <w:r>
        <w:rPr>
          <w:sz w:val="22"/>
        </w:rPr>
        <w:t>符合财库</w:t>
      </w:r>
      <w:bookmarkEnd w:id="79"/>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rsidR="00F83B14" w:rsidRDefault="00F83B14" w:rsidP="00F83B14">
      <w:pPr>
        <w:adjustRightInd w:val="0"/>
        <w:snapToGrid w:val="0"/>
        <w:ind w:firstLineChars="200" w:firstLine="440"/>
        <w:rPr>
          <w:sz w:val="22"/>
        </w:rPr>
      </w:pPr>
      <w:r>
        <w:rPr>
          <w:sz w:val="22"/>
        </w:rPr>
        <w:t>2</w:t>
      </w:r>
      <w:r>
        <w:rPr>
          <w:rFonts w:hint="eastAsia"/>
          <w:sz w:val="22"/>
        </w:rPr>
        <w:t>0</w:t>
      </w:r>
      <w:r>
        <w:rPr>
          <w:sz w:val="22"/>
        </w:rPr>
        <w:t>.2</w:t>
      </w:r>
      <w:r>
        <w:rPr>
          <w:sz w:val="22"/>
        </w:rPr>
        <w:t>残疾人福利性单位在参加政府采购活动时，应当按财库【</w:t>
      </w:r>
      <w:r>
        <w:rPr>
          <w:sz w:val="22"/>
        </w:rPr>
        <w:t>2017</w:t>
      </w:r>
      <w:r>
        <w:rPr>
          <w:sz w:val="22"/>
        </w:rPr>
        <w:t>】</w:t>
      </w:r>
      <w:r>
        <w:rPr>
          <w:sz w:val="22"/>
        </w:rPr>
        <w:t>141</w:t>
      </w:r>
      <w:r>
        <w:rPr>
          <w:sz w:val="22"/>
        </w:rPr>
        <w:t>号规定的《残疾人福利性单位声明函》（具体格式详见</w:t>
      </w:r>
      <w:r>
        <w:rPr>
          <w:sz w:val="22"/>
        </w:rPr>
        <w:t>“</w:t>
      </w:r>
      <w:r>
        <w:rPr>
          <w:sz w:val="22"/>
        </w:rPr>
        <w:t>投标文件格式</w:t>
      </w:r>
      <w:r>
        <w:rPr>
          <w:sz w:val="22"/>
        </w:rPr>
        <w:t>”</w:t>
      </w:r>
      <w:r>
        <w:rPr>
          <w:sz w:val="22"/>
        </w:rPr>
        <w:t>），并对声明的真实性负责。</w:t>
      </w:r>
    </w:p>
    <w:p w:rsidR="00F83B14" w:rsidRDefault="00F83B14" w:rsidP="00F83B14">
      <w:pPr>
        <w:ind w:firstLineChars="200" w:firstLine="440"/>
        <w:rPr>
          <w:sz w:val="22"/>
        </w:rPr>
      </w:pPr>
    </w:p>
    <w:p w:rsidR="00C465EA" w:rsidRPr="00F83B14" w:rsidRDefault="0079417D"/>
    <w:sectPr w:rsidR="00C465EA" w:rsidRPr="00F83B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17D" w:rsidRDefault="0079417D" w:rsidP="00F83B14">
      <w:pPr>
        <w:spacing w:line="240" w:lineRule="auto"/>
      </w:pPr>
      <w:r>
        <w:separator/>
      </w:r>
    </w:p>
  </w:endnote>
  <w:endnote w:type="continuationSeparator" w:id="0">
    <w:p w:rsidR="0079417D" w:rsidRDefault="0079417D" w:rsidP="00F83B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altName w:val="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微软雅黑"/>
    <w:charset w:val="86"/>
    <w:family w:val="auto"/>
    <w:pitch w:val="default"/>
    <w:sig w:usb0="00000000" w:usb1="00000000" w:usb2="00000000" w:usb3="00000000" w:csb0="00040000" w:csb1="00000000"/>
  </w:font>
  <w:font w:name="ˎ̥">
    <w:altName w:val="Arial Unicode MS"/>
    <w:charset w:val="00"/>
    <w:family w:val="roman"/>
    <w:pitch w:val="default"/>
    <w:sig w:usb0="00000000" w:usb1="00000000" w:usb2="00000000" w:usb3="00000000" w:csb0="00040001"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Light">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华文仿宋">
    <w:altName w:val="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altName w:val="Yu Mincho"/>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0" w:usb1="00000000" w:usb2="00000000" w:usb3="00000000" w:csb0="00040000" w:csb1="00000000"/>
  </w:font>
  <w:font w:name="BatangChe">
    <w:altName w:val="Malgun Gothic"/>
    <w:panose1 w:val="02030609000101010101"/>
    <w:charset w:val="81"/>
    <w:family w:val="modern"/>
    <w:pitch w:val="fixed"/>
    <w:sig w:usb0="B00002AF" w:usb1="69D77CFB" w:usb2="00000030" w:usb3="00000000" w:csb0="0008009F" w:csb1="00000000"/>
  </w:font>
  <w:font w:name="Arial Narrow">
    <w:altName w:val="Arial"/>
    <w:panose1 w:val="020B0606020202030204"/>
    <w:charset w:val="00"/>
    <w:family w:val="swiss"/>
    <w:pitch w:val="variable"/>
    <w:sig w:usb0="00000287" w:usb1="00000800" w:usb2="00000000" w:usb3="00000000" w:csb0="000000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17D" w:rsidRDefault="0079417D" w:rsidP="00F83B14">
      <w:pPr>
        <w:spacing w:line="240" w:lineRule="auto"/>
      </w:pPr>
      <w:r>
        <w:separator/>
      </w:r>
    </w:p>
  </w:footnote>
  <w:footnote w:type="continuationSeparator" w:id="0">
    <w:p w:rsidR="0079417D" w:rsidRDefault="0079417D" w:rsidP="00F83B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A3610"/>
    <w:multiLevelType w:val="multilevel"/>
    <w:tmpl w:val="1DFA3610"/>
    <w:lvl w:ilvl="0">
      <w:start w:val="1"/>
      <w:numFmt w:val="decimalEnclosedCircle"/>
      <w:lvlText w:val="%1"/>
      <w:lvlJc w:val="left"/>
      <w:pPr>
        <w:ind w:left="360" w:hanging="360"/>
      </w:pPr>
      <w:rPr>
        <w:rFonts w:ascii="宋体" w:cs="宋体" w:hint="default"/>
        <w:color w:val="FF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4A1E2BA6"/>
    <w:multiLevelType w:val="multilevel"/>
    <w:tmpl w:val="4A1E2B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A1855DE"/>
    <w:multiLevelType w:val="multilevel"/>
    <w:tmpl w:val="6A1855D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719"/>
    <w:rsid w:val="003924C3"/>
    <w:rsid w:val="00577719"/>
    <w:rsid w:val="0079417D"/>
    <w:rsid w:val="007F0F6C"/>
    <w:rsid w:val="00B04100"/>
    <w:rsid w:val="00F83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83B14"/>
    <w:pPr>
      <w:widowControl w:val="0"/>
      <w:spacing w:line="300" w:lineRule="auto"/>
      <w:jc w:val="both"/>
    </w:pPr>
    <w:rPr>
      <w:rFonts w:ascii="Times New Roman" w:eastAsia="宋体" w:hAnsi="Times New Roman" w:cs="Times New Roman"/>
    </w:rPr>
  </w:style>
  <w:style w:type="paragraph" w:styleId="1">
    <w:name w:val="heading 1"/>
    <w:basedOn w:val="a"/>
    <w:next w:val="a"/>
    <w:link w:val="1Char"/>
    <w:qFormat/>
    <w:rsid w:val="00F83B14"/>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F83B14"/>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F83B14"/>
    <w:pPr>
      <w:keepNext/>
      <w:keepLines/>
      <w:spacing w:before="120" w:after="120"/>
      <w:outlineLvl w:val="2"/>
    </w:pPr>
    <w:rPr>
      <w:b/>
      <w:bCs/>
      <w:szCs w:val="32"/>
    </w:rPr>
  </w:style>
  <w:style w:type="paragraph" w:styleId="4">
    <w:name w:val="heading 4"/>
    <w:basedOn w:val="a"/>
    <w:next w:val="a"/>
    <w:link w:val="4Char"/>
    <w:qFormat/>
    <w:rsid w:val="00F83B14"/>
    <w:pPr>
      <w:keepNext/>
      <w:keepLines/>
      <w:spacing w:before="280" w:after="290" w:line="376" w:lineRule="auto"/>
      <w:outlineLvl w:val="3"/>
    </w:pPr>
    <w:rPr>
      <w:rFonts w:ascii="Arial" w:eastAsia="黑体" w:hAnsi="Arial"/>
      <w:b/>
      <w:bCs/>
      <w:sz w:val="28"/>
      <w:szCs w:val="28"/>
    </w:rPr>
  </w:style>
  <w:style w:type="paragraph" w:styleId="5">
    <w:name w:val="heading 5"/>
    <w:basedOn w:val="a"/>
    <w:next w:val="a1"/>
    <w:link w:val="5Char"/>
    <w:qFormat/>
    <w:rsid w:val="00F83B14"/>
    <w:pPr>
      <w:keepNext/>
      <w:keepLines/>
      <w:tabs>
        <w:tab w:val="left" w:pos="1080"/>
      </w:tabs>
      <w:spacing w:before="280" w:after="290" w:line="376" w:lineRule="auto"/>
      <w:ind w:left="1080" w:hanging="1080"/>
      <w:outlineLvl w:val="4"/>
    </w:pPr>
    <w:rPr>
      <w:b/>
      <w:sz w:val="28"/>
      <w:szCs w:val="20"/>
    </w:rPr>
  </w:style>
  <w:style w:type="paragraph" w:styleId="6">
    <w:name w:val="heading 6"/>
    <w:basedOn w:val="a"/>
    <w:next w:val="a1"/>
    <w:link w:val="6Char"/>
    <w:qFormat/>
    <w:rsid w:val="00F83B14"/>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F83B14"/>
    <w:pPr>
      <w:keepNext/>
      <w:keepLines/>
      <w:tabs>
        <w:tab w:val="left" w:pos="1080"/>
      </w:tabs>
      <w:spacing w:before="240" w:after="64" w:line="320" w:lineRule="auto"/>
      <w:ind w:left="1080" w:hanging="1080"/>
      <w:outlineLvl w:val="6"/>
    </w:pPr>
    <w:rPr>
      <w:b/>
      <w:sz w:val="24"/>
      <w:szCs w:val="20"/>
    </w:rPr>
  </w:style>
  <w:style w:type="paragraph" w:styleId="8">
    <w:name w:val="heading 8"/>
    <w:basedOn w:val="a"/>
    <w:next w:val="a1"/>
    <w:link w:val="8Char"/>
    <w:qFormat/>
    <w:rsid w:val="00F83B14"/>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1"/>
    <w:link w:val="9Char"/>
    <w:qFormat/>
    <w:rsid w:val="00F83B14"/>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
    <w:link w:val="Char"/>
    <w:unhideWhenUsed/>
    <w:qFormat/>
    <w:rsid w:val="00F83B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2"/>
    <w:link w:val="a5"/>
    <w:qFormat/>
    <w:rsid w:val="00F83B14"/>
    <w:rPr>
      <w:sz w:val="18"/>
      <w:szCs w:val="18"/>
    </w:rPr>
  </w:style>
  <w:style w:type="paragraph" w:styleId="a6">
    <w:name w:val="footer"/>
    <w:basedOn w:val="a"/>
    <w:link w:val="Char0"/>
    <w:uiPriority w:val="99"/>
    <w:unhideWhenUsed/>
    <w:qFormat/>
    <w:rsid w:val="00F83B14"/>
    <w:pPr>
      <w:tabs>
        <w:tab w:val="center" w:pos="4153"/>
        <w:tab w:val="right" w:pos="8306"/>
      </w:tabs>
      <w:snapToGrid w:val="0"/>
      <w:jc w:val="left"/>
    </w:pPr>
    <w:rPr>
      <w:sz w:val="18"/>
      <w:szCs w:val="18"/>
    </w:rPr>
  </w:style>
  <w:style w:type="character" w:customStyle="1" w:styleId="Char0">
    <w:name w:val="页脚 Char"/>
    <w:basedOn w:val="a2"/>
    <w:link w:val="a6"/>
    <w:uiPriority w:val="99"/>
    <w:qFormat/>
    <w:rsid w:val="00F83B14"/>
    <w:rPr>
      <w:sz w:val="18"/>
      <w:szCs w:val="18"/>
    </w:rPr>
  </w:style>
  <w:style w:type="character" w:customStyle="1" w:styleId="1Char">
    <w:name w:val="标题 1 Char"/>
    <w:basedOn w:val="a2"/>
    <w:link w:val="1"/>
    <w:qFormat/>
    <w:rsid w:val="00F83B14"/>
    <w:rPr>
      <w:rFonts w:ascii="Times New Roman" w:eastAsia="宋体" w:hAnsi="Times New Roman" w:cs="Times New Roman"/>
      <w:b/>
      <w:bCs/>
      <w:kern w:val="44"/>
      <w:sz w:val="44"/>
      <w:szCs w:val="44"/>
    </w:rPr>
  </w:style>
  <w:style w:type="character" w:customStyle="1" w:styleId="2Char">
    <w:name w:val="标题 2 Char"/>
    <w:basedOn w:val="a2"/>
    <w:link w:val="2"/>
    <w:qFormat/>
    <w:rsid w:val="00F83B14"/>
    <w:rPr>
      <w:rFonts w:ascii="Arial" w:eastAsia="黑体" w:hAnsi="Arial" w:cs="Times New Roman"/>
      <w:b/>
      <w:bCs/>
      <w:sz w:val="32"/>
      <w:szCs w:val="32"/>
    </w:rPr>
  </w:style>
  <w:style w:type="character" w:customStyle="1" w:styleId="3Char">
    <w:name w:val="标题 3 Char"/>
    <w:basedOn w:val="a2"/>
    <w:link w:val="3"/>
    <w:qFormat/>
    <w:rsid w:val="00F83B14"/>
    <w:rPr>
      <w:rFonts w:ascii="Times New Roman" w:eastAsia="宋体" w:hAnsi="Times New Roman" w:cs="Times New Roman"/>
      <w:b/>
      <w:bCs/>
      <w:szCs w:val="32"/>
    </w:rPr>
  </w:style>
  <w:style w:type="character" w:customStyle="1" w:styleId="4Char">
    <w:name w:val="标题 4 Char"/>
    <w:basedOn w:val="a2"/>
    <w:link w:val="4"/>
    <w:qFormat/>
    <w:rsid w:val="00F83B14"/>
    <w:rPr>
      <w:rFonts w:ascii="Arial" w:eastAsia="黑体" w:hAnsi="Arial" w:cs="Times New Roman"/>
      <w:b/>
      <w:bCs/>
      <w:sz w:val="28"/>
      <w:szCs w:val="28"/>
    </w:rPr>
  </w:style>
  <w:style w:type="character" w:customStyle="1" w:styleId="5Char">
    <w:name w:val="标题 5 Char"/>
    <w:basedOn w:val="a2"/>
    <w:link w:val="5"/>
    <w:qFormat/>
    <w:rsid w:val="00F83B14"/>
    <w:rPr>
      <w:rFonts w:ascii="Times New Roman" w:eastAsia="宋体" w:hAnsi="Times New Roman" w:cs="Times New Roman"/>
      <w:b/>
      <w:sz w:val="28"/>
      <w:szCs w:val="20"/>
    </w:rPr>
  </w:style>
  <w:style w:type="character" w:customStyle="1" w:styleId="6Char">
    <w:name w:val="标题 6 Char"/>
    <w:basedOn w:val="a2"/>
    <w:link w:val="6"/>
    <w:qFormat/>
    <w:rsid w:val="00F83B14"/>
    <w:rPr>
      <w:rFonts w:ascii="Arial" w:eastAsia="黑体" w:hAnsi="Arial" w:cs="Times New Roman"/>
      <w:b/>
      <w:sz w:val="24"/>
      <w:szCs w:val="20"/>
    </w:rPr>
  </w:style>
  <w:style w:type="character" w:customStyle="1" w:styleId="7Char">
    <w:name w:val="标题 7 Char"/>
    <w:basedOn w:val="a2"/>
    <w:link w:val="7"/>
    <w:qFormat/>
    <w:rsid w:val="00F83B14"/>
    <w:rPr>
      <w:rFonts w:ascii="Times New Roman" w:eastAsia="宋体" w:hAnsi="Times New Roman" w:cs="Times New Roman"/>
      <w:b/>
      <w:sz w:val="24"/>
      <w:szCs w:val="20"/>
    </w:rPr>
  </w:style>
  <w:style w:type="character" w:customStyle="1" w:styleId="8Char">
    <w:name w:val="标题 8 Char"/>
    <w:basedOn w:val="a2"/>
    <w:link w:val="8"/>
    <w:qFormat/>
    <w:rsid w:val="00F83B14"/>
    <w:rPr>
      <w:rFonts w:ascii="Arial" w:eastAsia="黑体" w:hAnsi="Arial" w:cs="Times New Roman"/>
      <w:sz w:val="24"/>
      <w:szCs w:val="20"/>
    </w:rPr>
  </w:style>
  <w:style w:type="character" w:customStyle="1" w:styleId="9Char">
    <w:name w:val="标题 9 Char"/>
    <w:basedOn w:val="a2"/>
    <w:link w:val="9"/>
    <w:qFormat/>
    <w:rsid w:val="00F83B14"/>
    <w:rPr>
      <w:rFonts w:ascii="Arial" w:eastAsia="黑体" w:hAnsi="Arial" w:cs="Times New Roman"/>
      <w:szCs w:val="20"/>
    </w:rPr>
  </w:style>
  <w:style w:type="paragraph" w:styleId="a0">
    <w:name w:val="Body Text"/>
    <w:basedOn w:val="a"/>
    <w:next w:val="a"/>
    <w:link w:val="Char1"/>
    <w:unhideWhenUsed/>
    <w:qFormat/>
    <w:rsid w:val="00F83B14"/>
    <w:pPr>
      <w:spacing w:after="120"/>
    </w:pPr>
  </w:style>
  <w:style w:type="character" w:customStyle="1" w:styleId="Char2">
    <w:name w:val="正文文本 Char"/>
    <w:basedOn w:val="a2"/>
    <w:qFormat/>
    <w:rsid w:val="00F83B14"/>
    <w:rPr>
      <w:rFonts w:ascii="Times New Roman" w:eastAsia="宋体" w:hAnsi="Times New Roman" w:cs="Times New Roman"/>
    </w:rPr>
  </w:style>
  <w:style w:type="paragraph" w:styleId="a1">
    <w:name w:val="Normal Indent"/>
    <w:basedOn w:val="a"/>
    <w:link w:val="Char3"/>
    <w:qFormat/>
    <w:rsid w:val="00F83B14"/>
    <w:pPr>
      <w:ind w:firstLine="420"/>
    </w:pPr>
  </w:style>
  <w:style w:type="paragraph" w:styleId="70">
    <w:name w:val="toc 7"/>
    <w:basedOn w:val="a"/>
    <w:next w:val="a"/>
    <w:uiPriority w:val="39"/>
    <w:qFormat/>
    <w:rsid w:val="00F83B14"/>
    <w:pPr>
      <w:ind w:leftChars="1200" w:left="2520"/>
    </w:pPr>
    <w:rPr>
      <w:szCs w:val="20"/>
    </w:rPr>
  </w:style>
  <w:style w:type="paragraph" w:styleId="a7">
    <w:name w:val="Note Heading"/>
    <w:basedOn w:val="a"/>
    <w:next w:val="a"/>
    <w:link w:val="Char4"/>
    <w:qFormat/>
    <w:rsid w:val="00F83B14"/>
    <w:pPr>
      <w:jc w:val="center"/>
    </w:pPr>
  </w:style>
  <w:style w:type="character" w:customStyle="1" w:styleId="Char4">
    <w:name w:val="注释标题 Char"/>
    <w:basedOn w:val="a2"/>
    <w:link w:val="a7"/>
    <w:qFormat/>
    <w:rsid w:val="00F83B14"/>
    <w:rPr>
      <w:rFonts w:ascii="Times New Roman" w:eastAsia="宋体" w:hAnsi="Times New Roman" w:cs="Times New Roman"/>
    </w:rPr>
  </w:style>
  <w:style w:type="paragraph" w:styleId="40">
    <w:name w:val="List Bullet 4"/>
    <w:basedOn w:val="a"/>
    <w:qFormat/>
    <w:rsid w:val="00F83B14"/>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8">
    <w:name w:val="List Number"/>
    <w:basedOn w:val="a"/>
    <w:qFormat/>
    <w:rsid w:val="00F83B14"/>
    <w:pPr>
      <w:tabs>
        <w:tab w:val="left" w:pos="560"/>
      </w:tabs>
      <w:ind w:left="900" w:hanging="340"/>
    </w:pPr>
    <w:rPr>
      <w:szCs w:val="20"/>
    </w:rPr>
  </w:style>
  <w:style w:type="paragraph" w:styleId="a9">
    <w:name w:val="caption"/>
    <w:basedOn w:val="a"/>
    <w:next w:val="a"/>
    <w:qFormat/>
    <w:rsid w:val="00F83B14"/>
    <w:pPr>
      <w:spacing w:line="480" w:lineRule="auto"/>
    </w:pPr>
    <w:rPr>
      <w:rFonts w:ascii="华文中宋" w:eastAsia="华文中宋" w:hAnsi="华文中宋"/>
      <w:sz w:val="36"/>
      <w:szCs w:val="20"/>
    </w:rPr>
  </w:style>
  <w:style w:type="paragraph" w:styleId="aa">
    <w:name w:val="List Bullet"/>
    <w:basedOn w:val="a"/>
    <w:qFormat/>
    <w:rsid w:val="00F83B14"/>
    <w:pPr>
      <w:adjustRightInd w:val="0"/>
      <w:ind w:left="360" w:hanging="360"/>
      <w:textAlignment w:val="baseline"/>
    </w:pPr>
    <w:rPr>
      <w:kern w:val="0"/>
      <w:sz w:val="24"/>
      <w:szCs w:val="20"/>
    </w:rPr>
  </w:style>
  <w:style w:type="paragraph" w:styleId="ab">
    <w:name w:val="Document Map"/>
    <w:basedOn w:val="a"/>
    <w:link w:val="Char5"/>
    <w:semiHidden/>
    <w:qFormat/>
    <w:rsid w:val="00F83B14"/>
    <w:pPr>
      <w:shd w:val="clear" w:color="auto" w:fill="000080"/>
    </w:pPr>
    <w:rPr>
      <w:szCs w:val="20"/>
    </w:rPr>
  </w:style>
  <w:style w:type="character" w:customStyle="1" w:styleId="Char5">
    <w:name w:val="文档结构图 Char"/>
    <w:basedOn w:val="a2"/>
    <w:link w:val="ab"/>
    <w:semiHidden/>
    <w:qFormat/>
    <w:rsid w:val="00F83B14"/>
    <w:rPr>
      <w:rFonts w:ascii="Times New Roman" w:eastAsia="宋体" w:hAnsi="Times New Roman" w:cs="Times New Roman"/>
      <w:szCs w:val="20"/>
      <w:shd w:val="clear" w:color="auto" w:fill="000080"/>
    </w:rPr>
  </w:style>
  <w:style w:type="paragraph" w:styleId="ac">
    <w:name w:val="annotation text"/>
    <w:basedOn w:val="a"/>
    <w:link w:val="Char6"/>
    <w:uiPriority w:val="99"/>
    <w:unhideWhenUsed/>
    <w:qFormat/>
    <w:rsid w:val="00F83B14"/>
    <w:pPr>
      <w:jc w:val="left"/>
    </w:pPr>
  </w:style>
  <w:style w:type="character" w:customStyle="1" w:styleId="Char6">
    <w:name w:val="批注文字 Char"/>
    <w:basedOn w:val="a2"/>
    <w:link w:val="ac"/>
    <w:uiPriority w:val="99"/>
    <w:qFormat/>
    <w:rsid w:val="00F83B14"/>
    <w:rPr>
      <w:rFonts w:ascii="Times New Roman" w:eastAsia="宋体" w:hAnsi="Times New Roman" w:cs="Times New Roman"/>
    </w:rPr>
  </w:style>
  <w:style w:type="paragraph" w:styleId="ad">
    <w:name w:val="Salutation"/>
    <w:basedOn w:val="a"/>
    <w:next w:val="a"/>
    <w:link w:val="Char7"/>
    <w:qFormat/>
    <w:rsid w:val="00F83B14"/>
    <w:pPr>
      <w:spacing w:beforeLines="40" w:afterLines="40" w:line="312" w:lineRule="auto"/>
    </w:pPr>
    <w:rPr>
      <w:kern w:val="0"/>
      <w:sz w:val="24"/>
      <w:szCs w:val="24"/>
    </w:rPr>
  </w:style>
  <w:style w:type="character" w:customStyle="1" w:styleId="Char7">
    <w:name w:val="称呼 Char"/>
    <w:basedOn w:val="a2"/>
    <w:link w:val="ad"/>
    <w:qFormat/>
    <w:rsid w:val="00F83B14"/>
    <w:rPr>
      <w:rFonts w:ascii="Times New Roman" w:eastAsia="宋体" w:hAnsi="Times New Roman" w:cs="Times New Roman"/>
      <w:kern w:val="0"/>
      <w:sz w:val="24"/>
      <w:szCs w:val="24"/>
    </w:rPr>
  </w:style>
  <w:style w:type="paragraph" w:styleId="30">
    <w:name w:val="Body Text 3"/>
    <w:basedOn w:val="a"/>
    <w:link w:val="3Char0"/>
    <w:qFormat/>
    <w:rsid w:val="00F83B14"/>
    <w:pPr>
      <w:autoSpaceDE w:val="0"/>
      <w:autoSpaceDN w:val="0"/>
      <w:jc w:val="center"/>
    </w:pPr>
    <w:rPr>
      <w:kern w:val="0"/>
      <w:sz w:val="16"/>
      <w:szCs w:val="20"/>
    </w:rPr>
  </w:style>
  <w:style w:type="character" w:customStyle="1" w:styleId="3Char0">
    <w:name w:val="正文文本 3 Char"/>
    <w:basedOn w:val="a2"/>
    <w:link w:val="30"/>
    <w:qFormat/>
    <w:rsid w:val="00F83B14"/>
    <w:rPr>
      <w:rFonts w:ascii="Times New Roman" w:eastAsia="宋体" w:hAnsi="Times New Roman" w:cs="Times New Roman"/>
      <w:kern w:val="0"/>
      <w:sz w:val="16"/>
      <w:szCs w:val="20"/>
    </w:rPr>
  </w:style>
  <w:style w:type="paragraph" w:styleId="31">
    <w:name w:val="List Bullet 3"/>
    <w:basedOn w:val="a"/>
    <w:qFormat/>
    <w:rsid w:val="00F83B14"/>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ae">
    <w:name w:val="Body Text Indent"/>
    <w:basedOn w:val="a"/>
    <w:link w:val="Char8"/>
    <w:qFormat/>
    <w:rsid w:val="00F83B14"/>
    <w:pPr>
      <w:ind w:firstLine="444"/>
    </w:pPr>
    <w:rPr>
      <w:b/>
      <w:sz w:val="24"/>
      <w:szCs w:val="20"/>
    </w:rPr>
  </w:style>
  <w:style w:type="character" w:customStyle="1" w:styleId="Char8">
    <w:name w:val="正文文本缩进 Char"/>
    <w:basedOn w:val="a2"/>
    <w:link w:val="ae"/>
    <w:qFormat/>
    <w:rsid w:val="00F83B14"/>
    <w:rPr>
      <w:rFonts w:ascii="Times New Roman" w:eastAsia="宋体" w:hAnsi="Times New Roman" w:cs="Times New Roman"/>
      <w:b/>
      <w:sz w:val="24"/>
      <w:szCs w:val="20"/>
    </w:rPr>
  </w:style>
  <w:style w:type="paragraph" w:styleId="20">
    <w:name w:val="List Bullet 2"/>
    <w:basedOn w:val="a"/>
    <w:qFormat/>
    <w:rsid w:val="00F83B14"/>
    <w:pPr>
      <w:tabs>
        <w:tab w:val="left" w:pos="1680"/>
      </w:tabs>
      <w:spacing w:line="360" w:lineRule="auto"/>
      <w:ind w:left="1680" w:hanging="420"/>
    </w:pPr>
    <w:rPr>
      <w:sz w:val="24"/>
      <w:szCs w:val="20"/>
    </w:rPr>
  </w:style>
  <w:style w:type="paragraph" w:styleId="50">
    <w:name w:val="toc 5"/>
    <w:basedOn w:val="a"/>
    <w:next w:val="a"/>
    <w:uiPriority w:val="39"/>
    <w:qFormat/>
    <w:rsid w:val="00F83B14"/>
    <w:pPr>
      <w:ind w:leftChars="800" w:left="1680"/>
    </w:pPr>
    <w:rPr>
      <w:szCs w:val="20"/>
    </w:rPr>
  </w:style>
  <w:style w:type="paragraph" w:styleId="32">
    <w:name w:val="toc 3"/>
    <w:basedOn w:val="a"/>
    <w:next w:val="a"/>
    <w:uiPriority w:val="39"/>
    <w:qFormat/>
    <w:rsid w:val="00F83B14"/>
    <w:pPr>
      <w:tabs>
        <w:tab w:val="right" w:leader="dot" w:pos="9231"/>
      </w:tabs>
      <w:ind w:leftChars="400" w:left="840"/>
    </w:pPr>
    <w:rPr>
      <w:szCs w:val="24"/>
    </w:rPr>
  </w:style>
  <w:style w:type="paragraph" w:styleId="af">
    <w:name w:val="Plain Text"/>
    <w:basedOn w:val="a"/>
    <w:link w:val="Char9"/>
    <w:qFormat/>
    <w:rsid w:val="00F83B14"/>
    <w:rPr>
      <w:rFonts w:ascii="宋体" w:hAnsi="Courier New"/>
      <w:kern w:val="0"/>
      <w:sz w:val="20"/>
      <w:szCs w:val="20"/>
    </w:rPr>
  </w:style>
  <w:style w:type="character" w:customStyle="1" w:styleId="Char9">
    <w:name w:val="纯文本 Char"/>
    <w:basedOn w:val="a2"/>
    <w:link w:val="af"/>
    <w:qFormat/>
    <w:rsid w:val="00F83B14"/>
    <w:rPr>
      <w:rFonts w:ascii="宋体" w:eastAsia="宋体" w:hAnsi="Courier New" w:cs="Times New Roman"/>
      <w:kern w:val="0"/>
      <w:sz w:val="20"/>
      <w:szCs w:val="20"/>
    </w:rPr>
  </w:style>
  <w:style w:type="paragraph" w:styleId="80">
    <w:name w:val="toc 8"/>
    <w:basedOn w:val="a"/>
    <w:next w:val="a"/>
    <w:uiPriority w:val="39"/>
    <w:qFormat/>
    <w:rsid w:val="00F83B14"/>
    <w:pPr>
      <w:ind w:leftChars="1400" w:left="2940"/>
    </w:pPr>
    <w:rPr>
      <w:szCs w:val="20"/>
    </w:rPr>
  </w:style>
  <w:style w:type="paragraph" w:styleId="af0">
    <w:name w:val="Date"/>
    <w:basedOn w:val="a"/>
    <w:next w:val="a"/>
    <w:link w:val="Chara"/>
    <w:qFormat/>
    <w:rsid w:val="00F83B14"/>
  </w:style>
  <w:style w:type="character" w:customStyle="1" w:styleId="Chara">
    <w:name w:val="日期 Char"/>
    <w:basedOn w:val="a2"/>
    <w:link w:val="af0"/>
    <w:qFormat/>
    <w:rsid w:val="00F83B14"/>
    <w:rPr>
      <w:rFonts w:ascii="Times New Roman" w:eastAsia="宋体" w:hAnsi="Times New Roman" w:cs="Times New Roman"/>
    </w:rPr>
  </w:style>
  <w:style w:type="paragraph" w:styleId="21">
    <w:name w:val="Body Text Indent 2"/>
    <w:basedOn w:val="a"/>
    <w:link w:val="2Char0"/>
    <w:qFormat/>
    <w:rsid w:val="00F83B14"/>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2"/>
    <w:link w:val="21"/>
    <w:qFormat/>
    <w:rsid w:val="00F83B14"/>
    <w:rPr>
      <w:rFonts w:ascii="宋体" w:eastAsia="宋体" w:hAnsi="宋体" w:cs="Times New Roman"/>
      <w:b/>
      <w:bCs/>
      <w:sz w:val="24"/>
      <w:szCs w:val="20"/>
    </w:rPr>
  </w:style>
  <w:style w:type="paragraph" w:styleId="af1">
    <w:name w:val="Balloon Text"/>
    <w:basedOn w:val="a"/>
    <w:link w:val="Charb"/>
    <w:semiHidden/>
    <w:qFormat/>
    <w:rsid w:val="00F83B14"/>
    <w:rPr>
      <w:sz w:val="18"/>
      <w:szCs w:val="18"/>
    </w:rPr>
  </w:style>
  <w:style w:type="character" w:customStyle="1" w:styleId="Charb">
    <w:name w:val="批注框文本 Char"/>
    <w:basedOn w:val="a2"/>
    <w:link w:val="af1"/>
    <w:semiHidden/>
    <w:qFormat/>
    <w:rsid w:val="00F83B14"/>
    <w:rPr>
      <w:rFonts w:ascii="Times New Roman" w:eastAsia="宋体" w:hAnsi="Times New Roman" w:cs="Times New Roman"/>
      <w:sz w:val="18"/>
      <w:szCs w:val="18"/>
    </w:rPr>
  </w:style>
  <w:style w:type="paragraph" w:styleId="10">
    <w:name w:val="toc 1"/>
    <w:basedOn w:val="a"/>
    <w:next w:val="a"/>
    <w:uiPriority w:val="39"/>
    <w:qFormat/>
    <w:rsid w:val="00F83B14"/>
    <w:pPr>
      <w:tabs>
        <w:tab w:val="left" w:pos="840"/>
        <w:tab w:val="right" w:leader="dot" w:pos="9231"/>
      </w:tabs>
    </w:pPr>
    <w:rPr>
      <w:szCs w:val="24"/>
    </w:rPr>
  </w:style>
  <w:style w:type="paragraph" w:styleId="41">
    <w:name w:val="toc 4"/>
    <w:basedOn w:val="a"/>
    <w:next w:val="a"/>
    <w:uiPriority w:val="39"/>
    <w:qFormat/>
    <w:rsid w:val="00F83B14"/>
    <w:pPr>
      <w:ind w:leftChars="600" w:left="1260"/>
    </w:pPr>
    <w:rPr>
      <w:szCs w:val="20"/>
    </w:rPr>
  </w:style>
  <w:style w:type="paragraph" w:styleId="af2">
    <w:name w:val="Subtitle"/>
    <w:basedOn w:val="a"/>
    <w:next w:val="a"/>
    <w:link w:val="Charc"/>
    <w:qFormat/>
    <w:rsid w:val="00F83B14"/>
    <w:pPr>
      <w:spacing w:beforeLines="100" w:afterLines="50" w:line="360" w:lineRule="auto"/>
      <w:jc w:val="center"/>
    </w:pPr>
    <w:rPr>
      <w:rFonts w:ascii="Arial" w:eastAsia="方正魏碑简体" w:hAnsi="Arial"/>
      <w:bCs/>
      <w:kern w:val="28"/>
      <w:sz w:val="32"/>
      <w:szCs w:val="32"/>
    </w:rPr>
  </w:style>
  <w:style w:type="character" w:customStyle="1" w:styleId="Charc">
    <w:name w:val="副标题 Char"/>
    <w:basedOn w:val="a2"/>
    <w:link w:val="af2"/>
    <w:qFormat/>
    <w:rsid w:val="00F83B14"/>
    <w:rPr>
      <w:rFonts w:ascii="Arial" w:eastAsia="方正魏碑简体" w:hAnsi="Arial" w:cs="Times New Roman"/>
      <w:bCs/>
      <w:kern w:val="28"/>
      <w:sz w:val="32"/>
      <w:szCs w:val="32"/>
    </w:rPr>
  </w:style>
  <w:style w:type="paragraph" w:styleId="af3">
    <w:name w:val="footnote text"/>
    <w:basedOn w:val="a"/>
    <w:link w:val="Char10"/>
    <w:unhideWhenUsed/>
    <w:qFormat/>
    <w:rsid w:val="00F83B14"/>
    <w:pPr>
      <w:snapToGrid w:val="0"/>
      <w:jc w:val="left"/>
    </w:pPr>
    <w:rPr>
      <w:sz w:val="18"/>
      <w:szCs w:val="18"/>
    </w:rPr>
  </w:style>
  <w:style w:type="character" w:customStyle="1" w:styleId="Chard">
    <w:name w:val="脚注文本 Char"/>
    <w:basedOn w:val="a2"/>
    <w:semiHidden/>
    <w:qFormat/>
    <w:rsid w:val="00F83B14"/>
    <w:rPr>
      <w:rFonts w:ascii="Times New Roman" w:eastAsia="宋体" w:hAnsi="Times New Roman" w:cs="Times New Roman"/>
      <w:sz w:val="18"/>
      <w:szCs w:val="18"/>
    </w:rPr>
  </w:style>
  <w:style w:type="paragraph" w:styleId="60">
    <w:name w:val="toc 6"/>
    <w:basedOn w:val="a"/>
    <w:next w:val="a"/>
    <w:uiPriority w:val="39"/>
    <w:qFormat/>
    <w:rsid w:val="00F83B14"/>
    <w:pPr>
      <w:ind w:leftChars="1000" w:left="2100"/>
    </w:pPr>
    <w:rPr>
      <w:szCs w:val="20"/>
    </w:rPr>
  </w:style>
  <w:style w:type="paragraph" w:styleId="33">
    <w:name w:val="Body Text Indent 3"/>
    <w:basedOn w:val="a"/>
    <w:link w:val="3Char1"/>
    <w:qFormat/>
    <w:rsid w:val="00F83B14"/>
    <w:pPr>
      <w:spacing w:afterLines="50"/>
      <w:ind w:firstLineChars="200" w:firstLine="420"/>
    </w:pPr>
    <w:rPr>
      <w:szCs w:val="21"/>
    </w:rPr>
  </w:style>
  <w:style w:type="character" w:customStyle="1" w:styleId="3Char1">
    <w:name w:val="正文文本缩进 3 Char"/>
    <w:basedOn w:val="a2"/>
    <w:link w:val="33"/>
    <w:qFormat/>
    <w:rsid w:val="00F83B14"/>
    <w:rPr>
      <w:rFonts w:ascii="Times New Roman" w:eastAsia="宋体" w:hAnsi="Times New Roman" w:cs="Times New Roman"/>
      <w:szCs w:val="21"/>
    </w:rPr>
  </w:style>
  <w:style w:type="paragraph" w:styleId="22">
    <w:name w:val="toc 2"/>
    <w:basedOn w:val="a"/>
    <w:next w:val="a"/>
    <w:uiPriority w:val="39"/>
    <w:qFormat/>
    <w:rsid w:val="00F83B14"/>
    <w:pPr>
      <w:tabs>
        <w:tab w:val="left" w:pos="851"/>
        <w:tab w:val="right" w:leader="dot" w:pos="9231"/>
      </w:tabs>
      <w:ind w:leftChars="200" w:left="420"/>
    </w:pPr>
    <w:rPr>
      <w:szCs w:val="20"/>
    </w:rPr>
  </w:style>
  <w:style w:type="paragraph" w:styleId="90">
    <w:name w:val="toc 9"/>
    <w:basedOn w:val="a"/>
    <w:next w:val="a"/>
    <w:uiPriority w:val="39"/>
    <w:qFormat/>
    <w:rsid w:val="00F83B14"/>
    <w:pPr>
      <w:ind w:leftChars="1600" w:left="3360"/>
    </w:pPr>
    <w:rPr>
      <w:szCs w:val="20"/>
    </w:rPr>
  </w:style>
  <w:style w:type="paragraph" w:styleId="23">
    <w:name w:val="Body Text 2"/>
    <w:basedOn w:val="a"/>
    <w:link w:val="2Char1"/>
    <w:qFormat/>
    <w:rsid w:val="00F83B14"/>
    <w:pPr>
      <w:spacing w:after="120" w:line="480" w:lineRule="auto"/>
    </w:pPr>
    <w:rPr>
      <w:szCs w:val="20"/>
    </w:rPr>
  </w:style>
  <w:style w:type="character" w:customStyle="1" w:styleId="2Char1">
    <w:name w:val="正文文本 2 Char"/>
    <w:basedOn w:val="a2"/>
    <w:link w:val="23"/>
    <w:qFormat/>
    <w:rsid w:val="00F83B14"/>
    <w:rPr>
      <w:rFonts w:ascii="Times New Roman" w:eastAsia="宋体" w:hAnsi="Times New Roman" w:cs="Times New Roman"/>
      <w:szCs w:val="20"/>
    </w:rPr>
  </w:style>
  <w:style w:type="paragraph" w:styleId="HTML">
    <w:name w:val="HTML Preformatted"/>
    <w:basedOn w:val="a"/>
    <w:link w:val="HTMLChar"/>
    <w:qFormat/>
    <w:rsid w:val="00F83B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2"/>
    <w:link w:val="HTML"/>
    <w:qFormat/>
    <w:rsid w:val="00F83B14"/>
    <w:rPr>
      <w:rFonts w:ascii="宋体" w:eastAsia="宋体" w:hAnsi="宋体" w:cs="宋体"/>
      <w:kern w:val="0"/>
      <w:sz w:val="24"/>
      <w:szCs w:val="24"/>
    </w:rPr>
  </w:style>
  <w:style w:type="paragraph" w:styleId="af4">
    <w:name w:val="Normal (Web)"/>
    <w:basedOn w:val="a"/>
    <w:uiPriority w:val="99"/>
    <w:qFormat/>
    <w:rsid w:val="00F83B14"/>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e"/>
    <w:qFormat/>
    <w:rsid w:val="00F83B14"/>
    <w:pPr>
      <w:spacing w:before="240" w:after="240" w:line="360" w:lineRule="auto"/>
      <w:jc w:val="center"/>
    </w:pPr>
    <w:rPr>
      <w:rFonts w:ascii="Arial" w:eastAsia="黑体" w:hAnsi="Arial"/>
      <w:kern w:val="0"/>
      <w:sz w:val="44"/>
      <w:szCs w:val="20"/>
    </w:rPr>
  </w:style>
  <w:style w:type="character" w:customStyle="1" w:styleId="Chare">
    <w:name w:val="标题 Char"/>
    <w:basedOn w:val="a2"/>
    <w:link w:val="af5"/>
    <w:qFormat/>
    <w:rsid w:val="00F83B14"/>
    <w:rPr>
      <w:rFonts w:ascii="Arial" w:eastAsia="黑体" w:hAnsi="Arial" w:cs="Times New Roman"/>
      <w:kern w:val="0"/>
      <w:sz w:val="44"/>
      <w:szCs w:val="20"/>
    </w:rPr>
  </w:style>
  <w:style w:type="paragraph" w:styleId="af6">
    <w:name w:val="annotation subject"/>
    <w:basedOn w:val="ac"/>
    <w:next w:val="ac"/>
    <w:link w:val="Charf"/>
    <w:uiPriority w:val="99"/>
    <w:unhideWhenUsed/>
    <w:qFormat/>
    <w:rsid w:val="00F83B14"/>
    <w:rPr>
      <w:b/>
      <w:bCs/>
      <w:kern w:val="0"/>
      <w:sz w:val="20"/>
      <w:szCs w:val="20"/>
    </w:rPr>
  </w:style>
  <w:style w:type="character" w:customStyle="1" w:styleId="Charf">
    <w:name w:val="批注主题 Char"/>
    <w:basedOn w:val="Char6"/>
    <w:link w:val="af6"/>
    <w:uiPriority w:val="99"/>
    <w:qFormat/>
    <w:rsid w:val="00F83B14"/>
    <w:rPr>
      <w:rFonts w:ascii="Times New Roman" w:eastAsia="宋体" w:hAnsi="Times New Roman" w:cs="Times New Roman"/>
      <w:b/>
      <w:bCs/>
      <w:kern w:val="0"/>
      <w:sz w:val="20"/>
      <w:szCs w:val="20"/>
    </w:rPr>
  </w:style>
  <w:style w:type="paragraph" w:styleId="af7">
    <w:name w:val="Body Text First Indent"/>
    <w:basedOn w:val="a0"/>
    <w:link w:val="Charf0"/>
    <w:qFormat/>
    <w:rsid w:val="00F83B14"/>
    <w:pPr>
      <w:ind w:firstLine="510"/>
    </w:pPr>
    <w:rPr>
      <w:sz w:val="24"/>
    </w:rPr>
  </w:style>
  <w:style w:type="character" w:customStyle="1" w:styleId="Charf0">
    <w:name w:val="正文首行缩进 Char"/>
    <w:basedOn w:val="Char2"/>
    <w:link w:val="af7"/>
    <w:qFormat/>
    <w:rsid w:val="00F83B14"/>
    <w:rPr>
      <w:rFonts w:ascii="Times New Roman" w:eastAsia="宋体" w:hAnsi="Times New Roman" w:cs="Times New Roman"/>
      <w:sz w:val="24"/>
    </w:rPr>
  </w:style>
  <w:style w:type="table" w:styleId="af8">
    <w:name w:val="Table Grid"/>
    <w:basedOn w:val="a3"/>
    <w:uiPriority w:val="59"/>
    <w:qFormat/>
    <w:rsid w:val="00F83B14"/>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F83B14"/>
    <w:rPr>
      <w:b/>
      <w:bCs/>
    </w:rPr>
  </w:style>
  <w:style w:type="character" w:styleId="afa">
    <w:name w:val="page number"/>
    <w:basedOn w:val="a2"/>
    <w:qFormat/>
    <w:rsid w:val="00F83B14"/>
  </w:style>
  <w:style w:type="character" w:styleId="afb">
    <w:name w:val="FollowedHyperlink"/>
    <w:qFormat/>
    <w:rsid w:val="00F83B14"/>
    <w:rPr>
      <w:color w:val="800080"/>
      <w:u w:val="single"/>
    </w:rPr>
  </w:style>
  <w:style w:type="character" w:styleId="afc">
    <w:name w:val="Emphasis"/>
    <w:qFormat/>
    <w:rsid w:val="00F83B14"/>
    <w:rPr>
      <w:i/>
      <w:iCs/>
    </w:rPr>
  </w:style>
  <w:style w:type="character" w:styleId="afd">
    <w:name w:val="Hyperlink"/>
    <w:uiPriority w:val="99"/>
    <w:qFormat/>
    <w:rsid w:val="00F83B14"/>
    <w:rPr>
      <w:color w:val="0000FF"/>
      <w:u w:val="single"/>
    </w:rPr>
  </w:style>
  <w:style w:type="character" w:styleId="afe">
    <w:name w:val="annotation reference"/>
    <w:uiPriority w:val="99"/>
    <w:unhideWhenUsed/>
    <w:qFormat/>
    <w:rsid w:val="00F83B14"/>
    <w:rPr>
      <w:sz w:val="21"/>
      <w:szCs w:val="21"/>
    </w:rPr>
  </w:style>
  <w:style w:type="character" w:customStyle="1" w:styleId="CharChar3">
    <w:name w:val="Char Char3"/>
    <w:qFormat/>
    <w:rsid w:val="00F83B14"/>
    <w:rPr>
      <w:kern w:val="2"/>
      <w:sz w:val="21"/>
    </w:rPr>
  </w:style>
  <w:style w:type="character" w:customStyle="1" w:styleId="Char11">
    <w:name w:val="引用 Char1"/>
    <w:basedOn w:val="a2"/>
    <w:link w:val="11"/>
    <w:qFormat/>
    <w:locked/>
    <w:rsid w:val="00F83B14"/>
    <w:rPr>
      <w:rFonts w:ascii="Calibri" w:eastAsia="宋体" w:hAnsi="Calibri" w:cs="Times New Roman"/>
      <w:i/>
      <w:iCs/>
      <w:color w:val="000000"/>
      <w:sz w:val="22"/>
      <w:lang w:eastAsia="en-US" w:bidi="en-US"/>
    </w:rPr>
  </w:style>
  <w:style w:type="paragraph" w:customStyle="1" w:styleId="11">
    <w:name w:val="引用1"/>
    <w:basedOn w:val="a"/>
    <w:next w:val="a"/>
    <w:link w:val="Char11"/>
    <w:qFormat/>
    <w:rsid w:val="00F83B14"/>
    <w:pPr>
      <w:widowControl/>
      <w:spacing w:after="200" w:line="276" w:lineRule="auto"/>
      <w:jc w:val="left"/>
    </w:pPr>
    <w:rPr>
      <w:rFonts w:ascii="Calibri" w:hAnsi="Calibri"/>
      <w:i/>
      <w:iCs/>
      <w:color w:val="000000"/>
      <w:sz w:val="22"/>
      <w:lang w:eastAsia="en-US" w:bidi="en-US"/>
    </w:rPr>
  </w:style>
  <w:style w:type="character" w:customStyle="1" w:styleId="Charf1">
    <w:name w:val="标准款样式 Char"/>
    <w:basedOn w:val="a2"/>
    <w:link w:val="aff"/>
    <w:qFormat/>
    <w:rsid w:val="00F83B14"/>
    <w:rPr>
      <w:rFonts w:ascii="黑体" w:eastAsia="宋体" w:hAnsi="宋体" w:cs="Times New Roman"/>
    </w:rPr>
  </w:style>
  <w:style w:type="paragraph" w:customStyle="1" w:styleId="aff">
    <w:name w:val="标准款样式"/>
    <w:basedOn w:val="a"/>
    <w:link w:val="Charf1"/>
    <w:qFormat/>
    <w:rsid w:val="00F83B14"/>
    <w:rPr>
      <w:rFonts w:ascii="黑体" w:hAnsi="宋体"/>
    </w:rPr>
  </w:style>
  <w:style w:type="character" w:customStyle="1" w:styleId="Charf2">
    <w:name w:val="居中 Char"/>
    <w:qFormat/>
    <w:rsid w:val="00F83B14"/>
    <w:rPr>
      <w:kern w:val="2"/>
      <w:sz w:val="24"/>
    </w:rPr>
  </w:style>
  <w:style w:type="character" w:customStyle="1" w:styleId="3Char10">
    <w:name w:val="正文文本 3 Char1"/>
    <w:basedOn w:val="a2"/>
    <w:uiPriority w:val="99"/>
    <w:semiHidden/>
    <w:qFormat/>
    <w:rsid w:val="00F83B14"/>
    <w:rPr>
      <w:sz w:val="16"/>
      <w:szCs w:val="16"/>
    </w:rPr>
  </w:style>
  <w:style w:type="character" w:customStyle="1" w:styleId="CharChar">
    <w:name w:val="Char Char"/>
    <w:semiHidden/>
    <w:qFormat/>
    <w:rsid w:val="00F83B14"/>
    <w:rPr>
      <w:b/>
      <w:bCs/>
      <w:kern w:val="2"/>
      <w:sz w:val="21"/>
    </w:rPr>
  </w:style>
  <w:style w:type="character" w:customStyle="1" w:styleId="CharChar2CharCharChar">
    <w:name w:val="+正文 Char Char2 Char Char Char"/>
    <w:link w:val="CharChar2Char"/>
    <w:qFormat/>
    <w:locked/>
    <w:rsid w:val="00F83B14"/>
    <w:rPr>
      <w:rFonts w:ascii="宋体" w:hAnsi="宋体"/>
      <w:sz w:val="24"/>
    </w:rPr>
  </w:style>
  <w:style w:type="paragraph" w:customStyle="1" w:styleId="CharChar2Char">
    <w:name w:val="+正文 Char Char2 Char"/>
    <w:basedOn w:val="a"/>
    <w:link w:val="CharChar2CharCharChar"/>
    <w:qFormat/>
    <w:rsid w:val="00F83B14"/>
    <w:pPr>
      <w:spacing w:line="360" w:lineRule="auto"/>
      <w:ind w:firstLineChars="200" w:firstLine="200"/>
    </w:pPr>
    <w:rPr>
      <w:rFonts w:ascii="宋体" w:eastAsiaTheme="minorEastAsia" w:hAnsi="宋体" w:cstheme="minorBidi"/>
      <w:sz w:val="24"/>
    </w:rPr>
  </w:style>
  <w:style w:type="character" w:customStyle="1" w:styleId="Char12">
    <w:name w:val="批注主题 Char1"/>
    <w:basedOn w:val="Char13"/>
    <w:uiPriority w:val="99"/>
    <w:semiHidden/>
    <w:qFormat/>
    <w:rsid w:val="00F83B14"/>
    <w:rPr>
      <w:b/>
      <w:bCs/>
    </w:rPr>
  </w:style>
  <w:style w:type="character" w:customStyle="1" w:styleId="Char13">
    <w:name w:val="批注文字 Char1"/>
    <w:basedOn w:val="a2"/>
    <w:uiPriority w:val="99"/>
    <w:semiHidden/>
    <w:qFormat/>
    <w:rsid w:val="00F83B14"/>
  </w:style>
  <w:style w:type="character" w:customStyle="1" w:styleId="Charf3">
    <w:name w:val="表正文 Char"/>
    <w:qFormat/>
    <w:rsid w:val="00F83B14"/>
    <w:rPr>
      <w:rFonts w:eastAsia="宋体"/>
      <w:kern w:val="2"/>
      <w:sz w:val="24"/>
      <w:lang w:val="en-US" w:eastAsia="zh-CN" w:bidi="ar-SA"/>
    </w:rPr>
  </w:style>
  <w:style w:type="character" w:customStyle="1" w:styleId="font12-blue-bold1">
    <w:name w:val="font12-blue-bold1"/>
    <w:qFormat/>
    <w:rsid w:val="00F83B14"/>
    <w:rPr>
      <w:b/>
      <w:bCs/>
      <w:color w:val="0249A5"/>
      <w:sz w:val="18"/>
      <w:szCs w:val="18"/>
      <w:u w:val="none"/>
    </w:rPr>
  </w:style>
  <w:style w:type="character" w:customStyle="1" w:styleId="15">
    <w:name w:val="15"/>
    <w:qFormat/>
    <w:rsid w:val="00F83B14"/>
    <w:rPr>
      <w:rFonts w:ascii="Calibri" w:hAnsi="Calibri" w:hint="default"/>
    </w:rPr>
  </w:style>
  <w:style w:type="character" w:customStyle="1" w:styleId="CharChar4">
    <w:name w:val="Char Char4"/>
    <w:qFormat/>
    <w:rsid w:val="00F83B14"/>
    <w:rPr>
      <w:kern w:val="2"/>
      <w:sz w:val="16"/>
    </w:rPr>
  </w:style>
  <w:style w:type="character" w:customStyle="1" w:styleId="grame">
    <w:name w:val="grame"/>
    <w:basedOn w:val="a2"/>
    <w:qFormat/>
    <w:rsid w:val="00F83B14"/>
  </w:style>
  <w:style w:type="character" w:customStyle="1" w:styleId="msoins0">
    <w:name w:val="msoins"/>
    <w:basedOn w:val="a2"/>
    <w:qFormat/>
    <w:rsid w:val="00F83B14"/>
  </w:style>
  <w:style w:type="character" w:customStyle="1" w:styleId="Charf4">
    <w:name w:val="段 Char"/>
    <w:basedOn w:val="a2"/>
    <w:link w:val="aff0"/>
    <w:qFormat/>
    <w:rsid w:val="00F83B14"/>
    <w:rPr>
      <w:rFonts w:ascii="宋体" w:hAnsi="Times New Roman"/>
    </w:rPr>
  </w:style>
  <w:style w:type="paragraph" w:customStyle="1" w:styleId="aff0">
    <w:name w:val="段"/>
    <w:link w:val="Charf4"/>
    <w:qFormat/>
    <w:rsid w:val="00F83B14"/>
    <w:pPr>
      <w:tabs>
        <w:tab w:val="center" w:pos="4201"/>
        <w:tab w:val="right" w:leader="dot" w:pos="9298"/>
      </w:tabs>
      <w:autoSpaceDE w:val="0"/>
      <w:autoSpaceDN w:val="0"/>
      <w:spacing w:line="300" w:lineRule="auto"/>
      <w:ind w:firstLineChars="200" w:firstLine="420"/>
      <w:jc w:val="both"/>
    </w:pPr>
    <w:rPr>
      <w:rFonts w:ascii="宋体" w:hAnsi="Times New Roman"/>
    </w:rPr>
  </w:style>
  <w:style w:type="character" w:customStyle="1" w:styleId="Char14">
    <w:name w:val="纯文本 Char1"/>
    <w:basedOn w:val="a2"/>
    <w:uiPriority w:val="99"/>
    <w:semiHidden/>
    <w:qFormat/>
    <w:rsid w:val="00F83B14"/>
    <w:rPr>
      <w:rFonts w:ascii="宋体" w:eastAsia="宋体" w:hAnsi="Courier New" w:cs="Courier New"/>
      <w:szCs w:val="21"/>
    </w:rPr>
  </w:style>
  <w:style w:type="character" w:customStyle="1" w:styleId="black1">
    <w:name w:val="black1"/>
    <w:qFormat/>
    <w:rsid w:val="00F83B14"/>
    <w:rPr>
      <w:rFonts w:ascii="ˎ̥" w:hAnsi="ˎ̥" w:hint="default"/>
      <w:color w:val="333333"/>
      <w:sz w:val="18"/>
      <w:szCs w:val="18"/>
      <w:u w:val="none"/>
    </w:rPr>
  </w:style>
  <w:style w:type="character" w:customStyle="1" w:styleId="solutioncontent1">
    <w:name w:val="solutioncontent1"/>
    <w:qFormat/>
    <w:rsid w:val="00F83B14"/>
    <w:rPr>
      <w:rFonts w:cs="Times New Roman"/>
      <w:color w:val="333333"/>
      <w:sz w:val="15"/>
      <w:szCs w:val="15"/>
    </w:rPr>
  </w:style>
  <w:style w:type="character" w:customStyle="1" w:styleId="CharChar0">
    <w:name w:val="+正文 Char Char"/>
    <w:link w:val="CharCharChar"/>
    <w:qFormat/>
    <w:locked/>
    <w:rsid w:val="00F83B14"/>
    <w:rPr>
      <w:rFonts w:ascii="楷体_GB2312" w:eastAsia="楷体_GB2312"/>
      <w:sz w:val="24"/>
    </w:rPr>
  </w:style>
  <w:style w:type="paragraph" w:customStyle="1" w:styleId="CharCharChar">
    <w:name w:val="+正文 Char Char Char"/>
    <w:basedOn w:val="a"/>
    <w:link w:val="CharChar0"/>
    <w:qFormat/>
    <w:rsid w:val="00F83B14"/>
    <w:pPr>
      <w:spacing w:line="360" w:lineRule="auto"/>
      <w:ind w:firstLineChars="200" w:firstLine="200"/>
    </w:pPr>
    <w:rPr>
      <w:rFonts w:ascii="楷体_GB2312" w:eastAsia="楷体_GB2312" w:hAnsiTheme="minorHAnsi" w:cstheme="minorBidi"/>
      <w:sz w:val="24"/>
    </w:rPr>
  </w:style>
  <w:style w:type="character" w:customStyle="1" w:styleId="Char15">
    <w:name w:val="称呼 Char1"/>
    <w:basedOn w:val="a2"/>
    <w:uiPriority w:val="99"/>
    <w:semiHidden/>
    <w:qFormat/>
    <w:rsid w:val="00F83B14"/>
  </w:style>
  <w:style w:type="character" w:customStyle="1" w:styleId="CharChar8">
    <w:name w:val="Char Char8"/>
    <w:qFormat/>
    <w:rsid w:val="00F83B14"/>
    <w:rPr>
      <w:kern w:val="2"/>
      <w:sz w:val="21"/>
    </w:rPr>
  </w:style>
  <w:style w:type="character" w:customStyle="1" w:styleId="16">
    <w:name w:val="16"/>
    <w:qFormat/>
    <w:rsid w:val="00F83B14"/>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F83B14"/>
    <w:rPr>
      <w:rFonts w:ascii="宋体" w:hAnsi="宋体"/>
      <w:sz w:val="24"/>
    </w:rPr>
  </w:style>
  <w:style w:type="paragraph" w:customStyle="1" w:styleId="Char20">
    <w:name w:val="+正文 Char2"/>
    <w:basedOn w:val="a"/>
    <w:link w:val="Char2CharChar"/>
    <w:qFormat/>
    <w:rsid w:val="00F83B14"/>
    <w:pPr>
      <w:spacing w:line="360" w:lineRule="auto"/>
      <w:ind w:firstLineChars="200" w:firstLine="200"/>
    </w:pPr>
    <w:rPr>
      <w:rFonts w:ascii="宋体" w:eastAsiaTheme="minorEastAsia" w:hAnsi="宋体" w:cstheme="minorBidi"/>
      <w:sz w:val="24"/>
    </w:rPr>
  </w:style>
  <w:style w:type="character" w:customStyle="1" w:styleId="Char5CharCharCharCharChar">
    <w:name w:val="+正文 Char5 Char Char Char Char Char"/>
    <w:link w:val="Char5CharCharChar"/>
    <w:qFormat/>
    <w:locked/>
    <w:rsid w:val="00F83B14"/>
    <w:rPr>
      <w:rFonts w:ascii="宋体" w:hAnsi="宋体"/>
      <w:sz w:val="24"/>
    </w:rPr>
  </w:style>
  <w:style w:type="paragraph" w:customStyle="1" w:styleId="Char5CharCharChar">
    <w:name w:val="+正文 Char5 Char Char Char"/>
    <w:basedOn w:val="a"/>
    <w:link w:val="Char5CharCharCharCharChar"/>
    <w:qFormat/>
    <w:rsid w:val="00F83B14"/>
    <w:pPr>
      <w:spacing w:line="360" w:lineRule="auto"/>
      <w:ind w:firstLineChars="200" w:firstLine="200"/>
    </w:pPr>
    <w:rPr>
      <w:rFonts w:ascii="宋体" w:eastAsiaTheme="minorEastAsia" w:hAnsi="宋体" w:cstheme="minorBidi"/>
      <w:sz w:val="24"/>
    </w:rPr>
  </w:style>
  <w:style w:type="character" w:customStyle="1" w:styleId="CharChar1">
    <w:name w:val="表文字 Char Char"/>
    <w:link w:val="aff1"/>
    <w:qFormat/>
    <w:locked/>
    <w:rsid w:val="00F83B14"/>
    <w:rPr>
      <w:rFonts w:ascii="楷体_GB2312" w:eastAsia="楷体_GB2312" w:hAnsi="宋体"/>
      <w:spacing w:val="-8"/>
      <w:sz w:val="24"/>
      <w:lang w:val="zh-CN"/>
    </w:rPr>
  </w:style>
  <w:style w:type="paragraph" w:customStyle="1" w:styleId="aff1">
    <w:name w:val="表文字"/>
    <w:basedOn w:val="a"/>
    <w:link w:val="CharChar1"/>
    <w:qFormat/>
    <w:rsid w:val="00F83B14"/>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16">
    <w:name w:val="正文首行缩进 Char1"/>
    <w:basedOn w:val="Char1"/>
    <w:uiPriority w:val="99"/>
    <w:semiHidden/>
    <w:qFormat/>
    <w:rsid w:val="00F83B14"/>
    <w:rPr>
      <w:rFonts w:ascii="Times New Roman" w:eastAsia="宋体" w:hAnsi="Times New Roman" w:cs="Times New Roman"/>
    </w:rPr>
  </w:style>
  <w:style w:type="character" w:customStyle="1" w:styleId="Char1">
    <w:name w:val="正文文本 Char1"/>
    <w:basedOn w:val="a2"/>
    <w:link w:val="a0"/>
    <w:qFormat/>
    <w:rsid w:val="00F83B14"/>
    <w:rPr>
      <w:rFonts w:ascii="Times New Roman" w:eastAsia="宋体" w:hAnsi="Times New Roman" w:cs="Times New Roman"/>
    </w:rPr>
  </w:style>
  <w:style w:type="character" w:customStyle="1" w:styleId="CharChar3CharCharCharChar">
    <w:name w:val="+正文 Char Char3 Char Char Char Char"/>
    <w:link w:val="CharChar3CharChar"/>
    <w:qFormat/>
    <w:locked/>
    <w:rsid w:val="00F83B14"/>
    <w:rPr>
      <w:rFonts w:ascii="宋体" w:hAnsi="宋体"/>
      <w:sz w:val="24"/>
    </w:rPr>
  </w:style>
  <w:style w:type="paragraph" w:customStyle="1" w:styleId="CharChar3CharChar">
    <w:name w:val="+正文 Char Char3 Char Char"/>
    <w:basedOn w:val="a"/>
    <w:link w:val="CharChar3CharCharCharChar"/>
    <w:qFormat/>
    <w:rsid w:val="00F83B14"/>
    <w:pPr>
      <w:spacing w:line="360" w:lineRule="auto"/>
      <w:ind w:firstLineChars="200" w:firstLine="200"/>
    </w:pPr>
    <w:rPr>
      <w:rFonts w:ascii="宋体" w:eastAsiaTheme="minorEastAsia" w:hAnsi="宋体" w:cstheme="minorBidi"/>
      <w:sz w:val="24"/>
    </w:rPr>
  </w:style>
  <w:style w:type="character" w:customStyle="1" w:styleId="Char17">
    <w:name w:val="副标题 Char1"/>
    <w:basedOn w:val="a2"/>
    <w:uiPriority w:val="11"/>
    <w:qFormat/>
    <w:rsid w:val="00F83B14"/>
    <w:rPr>
      <w:rFonts w:ascii="Cambria" w:eastAsia="宋体" w:hAnsi="Cambria" w:cs="Times New Roman"/>
      <w:b/>
      <w:bCs/>
      <w:kern w:val="28"/>
      <w:sz w:val="32"/>
      <w:szCs w:val="32"/>
    </w:rPr>
  </w:style>
  <w:style w:type="character" w:customStyle="1" w:styleId="1CharCharChar">
    <w:name w:val="+1. Char Char Char"/>
    <w:link w:val="1Char0"/>
    <w:qFormat/>
    <w:locked/>
    <w:rsid w:val="00F83B14"/>
    <w:rPr>
      <w:rFonts w:ascii="Times New Roman" w:eastAsia="宋体" w:hAnsi="Times New Roman" w:cs="Times New Roman"/>
    </w:rPr>
  </w:style>
  <w:style w:type="paragraph" w:customStyle="1" w:styleId="1Char0">
    <w:name w:val="+1. Char"/>
    <w:basedOn w:val="a"/>
    <w:link w:val="1CharCharChar"/>
    <w:qFormat/>
    <w:rsid w:val="00F83B14"/>
  </w:style>
  <w:style w:type="character" w:customStyle="1" w:styleId="Char18">
    <w:name w:val="标题 Char1"/>
    <w:basedOn w:val="a2"/>
    <w:uiPriority w:val="10"/>
    <w:qFormat/>
    <w:rsid w:val="00F83B14"/>
    <w:rPr>
      <w:rFonts w:ascii="Cambria" w:eastAsia="宋体" w:hAnsi="Cambria" w:cs="Times New Roman"/>
      <w:b/>
      <w:bCs/>
      <w:sz w:val="32"/>
      <w:szCs w:val="32"/>
    </w:rPr>
  </w:style>
  <w:style w:type="character" w:customStyle="1" w:styleId="Char40">
    <w:name w:val="+正文 Char4"/>
    <w:link w:val="aff2"/>
    <w:qFormat/>
    <w:locked/>
    <w:rsid w:val="00F83B14"/>
    <w:rPr>
      <w:rFonts w:ascii="宋体" w:hAnsi="宋体"/>
      <w:sz w:val="24"/>
    </w:rPr>
  </w:style>
  <w:style w:type="paragraph" w:customStyle="1" w:styleId="aff2">
    <w:name w:val="+正文"/>
    <w:basedOn w:val="a"/>
    <w:link w:val="Char40"/>
    <w:qFormat/>
    <w:rsid w:val="00F83B14"/>
    <w:pPr>
      <w:spacing w:line="360" w:lineRule="auto"/>
      <w:ind w:firstLineChars="200" w:firstLine="200"/>
    </w:pPr>
    <w:rPr>
      <w:rFonts w:ascii="宋体" w:eastAsiaTheme="minorEastAsia" w:hAnsi="宋体" w:cstheme="minorBidi"/>
      <w:sz w:val="24"/>
    </w:rPr>
  </w:style>
  <w:style w:type="character" w:customStyle="1" w:styleId="Char19">
    <w:name w:val="页脚 Char1"/>
    <w:basedOn w:val="a2"/>
    <w:uiPriority w:val="99"/>
    <w:semiHidden/>
    <w:qFormat/>
    <w:rsid w:val="00F83B14"/>
    <w:rPr>
      <w:sz w:val="18"/>
      <w:szCs w:val="18"/>
    </w:rPr>
  </w:style>
  <w:style w:type="character" w:customStyle="1" w:styleId="CharChar7">
    <w:name w:val="Char Char7"/>
    <w:qFormat/>
    <w:rsid w:val="00F83B14"/>
    <w:rPr>
      <w:kern w:val="2"/>
      <w:sz w:val="18"/>
    </w:rPr>
  </w:style>
  <w:style w:type="character" w:customStyle="1" w:styleId="CharChar2">
    <w:name w:val="Char Char2"/>
    <w:qFormat/>
    <w:rsid w:val="00F83B14"/>
    <w:rPr>
      <w:kern w:val="2"/>
      <w:sz w:val="24"/>
      <w:szCs w:val="24"/>
    </w:rPr>
  </w:style>
  <w:style w:type="character" w:customStyle="1" w:styleId="Char1a">
    <w:name w:val="表正文 Char1"/>
    <w:qFormat/>
    <w:rsid w:val="00F83B14"/>
    <w:rPr>
      <w:kern w:val="2"/>
      <w:sz w:val="21"/>
    </w:rPr>
  </w:style>
  <w:style w:type="character" w:customStyle="1" w:styleId="Char1b">
    <w:name w:val="页眉 Char1"/>
    <w:basedOn w:val="a2"/>
    <w:uiPriority w:val="99"/>
    <w:semiHidden/>
    <w:qFormat/>
    <w:rsid w:val="00F83B14"/>
    <w:rPr>
      <w:sz w:val="18"/>
      <w:szCs w:val="18"/>
    </w:rPr>
  </w:style>
  <w:style w:type="character" w:customStyle="1" w:styleId="CharChar5">
    <w:name w:val="普通文字 Char Char"/>
    <w:qFormat/>
    <w:rsid w:val="00F83B14"/>
    <w:rPr>
      <w:rFonts w:ascii="宋体" w:hAnsi="Courier New"/>
      <w:kern w:val="2"/>
      <w:sz w:val="21"/>
    </w:rPr>
  </w:style>
  <w:style w:type="character" w:customStyle="1" w:styleId="Charf5">
    <w:name w:val="无间隔 Char"/>
    <w:link w:val="12"/>
    <w:qFormat/>
    <w:locked/>
    <w:rsid w:val="00F83B14"/>
    <w:rPr>
      <w:rFonts w:eastAsia="Times New Roman"/>
      <w:sz w:val="22"/>
      <w:lang w:eastAsia="en-US" w:bidi="en-US"/>
    </w:rPr>
  </w:style>
  <w:style w:type="paragraph" w:customStyle="1" w:styleId="12">
    <w:name w:val="无间隔1"/>
    <w:link w:val="Charf5"/>
    <w:qFormat/>
    <w:rsid w:val="00F83B14"/>
    <w:pPr>
      <w:spacing w:line="300" w:lineRule="auto"/>
      <w:jc w:val="center"/>
    </w:pPr>
    <w:rPr>
      <w:rFonts w:eastAsia="Times New Roman"/>
      <w:sz w:val="22"/>
      <w:lang w:eastAsia="en-US" w:bidi="en-US"/>
    </w:rPr>
  </w:style>
  <w:style w:type="character" w:customStyle="1" w:styleId="Char10">
    <w:name w:val="脚注文本 Char1"/>
    <w:basedOn w:val="a2"/>
    <w:link w:val="af3"/>
    <w:qFormat/>
    <w:locked/>
    <w:rsid w:val="00F83B14"/>
    <w:rPr>
      <w:rFonts w:ascii="Times New Roman" w:eastAsia="宋体" w:hAnsi="Times New Roman" w:cs="Times New Roman"/>
      <w:sz w:val="18"/>
      <w:szCs w:val="18"/>
    </w:rPr>
  </w:style>
  <w:style w:type="character" w:customStyle="1" w:styleId="1CharCharCharCharChar">
    <w:name w:val="+列表1 Char Char Char Char Char"/>
    <w:link w:val="1CharCharChar0"/>
    <w:qFormat/>
    <w:locked/>
    <w:rsid w:val="00F83B14"/>
    <w:rPr>
      <w:rFonts w:ascii="宋体" w:hAnsi="宋体"/>
    </w:rPr>
  </w:style>
  <w:style w:type="paragraph" w:customStyle="1" w:styleId="1CharCharChar0">
    <w:name w:val="+列表1 Char Char Char"/>
    <w:basedOn w:val="a"/>
    <w:link w:val="1CharCharCharCharChar"/>
    <w:qFormat/>
    <w:rsid w:val="00F83B14"/>
    <w:pPr>
      <w:jc w:val="center"/>
    </w:pPr>
    <w:rPr>
      <w:rFonts w:ascii="宋体" w:eastAsiaTheme="minorEastAsia" w:hAnsi="宋体" w:cstheme="minorBidi"/>
    </w:rPr>
  </w:style>
  <w:style w:type="character" w:customStyle="1" w:styleId="CharChar5CharCharChar">
    <w:name w:val="+正文 Char Char5 Char Char Char"/>
    <w:link w:val="CharChar5Char"/>
    <w:qFormat/>
    <w:locked/>
    <w:rsid w:val="00F83B14"/>
    <w:rPr>
      <w:rFonts w:ascii="宋体" w:hAnsi="宋体"/>
      <w:sz w:val="24"/>
    </w:rPr>
  </w:style>
  <w:style w:type="paragraph" w:customStyle="1" w:styleId="CharChar5Char">
    <w:name w:val="+正文 Char Char5 Char"/>
    <w:basedOn w:val="a"/>
    <w:link w:val="CharChar5CharCharChar"/>
    <w:qFormat/>
    <w:rsid w:val="00F83B14"/>
    <w:pPr>
      <w:spacing w:line="360" w:lineRule="auto"/>
      <w:ind w:firstLineChars="200" w:firstLine="200"/>
    </w:pPr>
    <w:rPr>
      <w:rFonts w:ascii="宋体" w:eastAsiaTheme="minorEastAsia" w:hAnsi="宋体" w:cstheme="minorBidi"/>
      <w:sz w:val="24"/>
    </w:rPr>
  </w:style>
  <w:style w:type="character" w:customStyle="1" w:styleId="CharChar10">
    <w:name w:val="Char Char1"/>
    <w:semiHidden/>
    <w:qFormat/>
    <w:rsid w:val="00F83B14"/>
    <w:rPr>
      <w:kern w:val="2"/>
      <w:sz w:val="21"/>
    </w:rPr>
  </w:style>
  <w:style w:type="character" w:customStyle="1" w:styleId="CharChar50">
    <w:name w:val="Char Char5"/>
    <w:qFormat/>
    <w:rsid w:val="00F83B14"/>
    <w:rPr>
      <w:rFonts w:ascii="Arial" w:eastAsia="方正魏碑简体" w:hAnsi="Arial" w:cs="Arial"/>
      <w:bCs/>
      <w:kern w:val="28"/>
      <w:sz w:val="32"/>
      <w:szCs w:val="32"/>
    </w:rPr>
  </w:style>
  <w:style w:type="character" w:customStyle="1" w:styleId="Char1c">
    <w:name w:val="注释标题 Char1"/>
    <w:basedOn w:val="a2"/>
    <w:uiPriority w:val="99"/>
    <w:semiHidden/>
    <w:qFormat/>
    <w:rsid w:val="00F83B14"/>
  </w:style>
  <w:style w:type="character" w:customStyle="1" w:styleId="Charf6">
    <w:name w:val="明显引用 Char"/>
    <w:basedOn w:val="a2"/>
    <w:qFormat/>
    <w:rsid w:val="00F83B14"/>
    <w:rPr>
      <w:b/>
      <w:bCs/>
      <w:i/>
      <w:iCs/>
      <w:color w:val="4F81BD"/>
      <w:kern w:val="2"/>
      <w:sz w:val="21"/>
    </w:rPr>
  </w:style>
  <w:style w:type="character" w:customStyle="1" w:styleId="Char3">
    <w:name w:val="正文缩进 Char"/>
    <w:link w:val="a1"/>
    <w:qFormat/>
    <w:rsid w:val="00F83B14"/>
    <w:rPr>
      <w:rFonts w:ascii="Times New Roman" w:eastAsia="宋体" w:hAnsi="Times New Roman" w:cs="Times New Roman"/>
    </w:rPr>
  </w:style>
  <w:style w:type="character" w:customStyle="1" w:styleId="Charf7">
    <w:name w:val="引用 Char"/>
    <w:basedOn w:val="a2"/>
    <w:qFormat/>
    <w:rsid w:val="00F83B14"/>
    <w:rPr>
      <w:i/>
      <w:iCs/>
      <w:color w:val="000000"/>
      <w:kern w:val="2"/>
      <w:sz w:val="21"/>
    </w:rPr>
  </w:style>
  <w:style w:type="character" w:customStyle="1" w:styleId="Char1d">
    <w:name w:val="日期 Char1"/>
    <w:basedOn w:val="a2"/>
    <w:uiPriority w:val="99"/>
    <w:semiHidden/>
    <w:qFormat/>
    <w:rsid w:val="00F83B14"/>
  </w:style>
  <w:style w:type="character" w:customStyle="1" w:styleId="SubtitleChar">
    <w:name w:val="Subtitle Char"/>
    <w:qFormat/>
    <w:locked/>
    <w:rsid w:val="00F83B14"/>
    <w:rPr>
      <w:rFonts w:ascii="Calibri Light" w:eastAsia="宋体" w:hAnsi="Calibri Light" w:cs="Times New Roman"/>
      <w:b/>
      <w:bCs/>
      <w:kern w:val="28"/>
      <w:sz w:val="32"/>
      <w:szCs w:val="32"/>
      <w:lang w:eastAsia="en-US"/>
    </w:rPr>
  </w:style>
  <w:style w:type="character" w:customStyle="1" w:styleId="hCharChar">
    <w:name w:val="h Char Char"/>
    <w:qFormat/>
    <w:rsid w:val="00F83B14"/>
    <w:rPr>
      <w:kern w:val="2"/>
      <w:sz w:val="18"/>
    </w:rPr>
  </w:style>
  <w:style w:type="character" w:customStyle="1" w:styleId="Char1e">
    <w:name w:val="明显引用 Char1"/>
    <w:basedOn w:val="a2"/>
    <w:link w:val="13"/>
    <w:qFormat/>
    <w:locked/>
    <w:rsid w:val="00F83B14"/>
    <w:rPr>
      <w:rFonts w:ascii="Calibri" w:eastAsia="宋体" w:hAnsi="Calibri" w:cs="Times New Roman"/>
      <w:b/>
      <w:bCs/>
      <w:i/>
      <w:iCs/>
      <w:color w:val="4F81BD"/>
      <w:sz w:val="22"/>
      <w:lang w:eastAsia="en-US" w:bidi="en-US"/>
    </w:rPr>
  </w:style>
  <w:style w:type="paragraph" w:customStyle="1" w:styleId="13">
    <w:name w:val="明显引用1"/>
    <w:basedOn w:val="a"/>
    <w:next w:val="a"/>
    <w:link w:val="Char1e"/>
    <w:qFormat/>
    <w:rsid w:val="00F83B14"/>
    <w:pPr>
      <w:widowControl/>
      <w:pBdr>
        <w:bottom w:val="single" w:sz="4" w:space="4" w:color="4F81BD"/>
      </w:pBdr>
      <w:spacing w:before="200" w:after="280" w:line="276" w:lineRule="auto"/>
      <w:ind w:left="936" w:right="936"/>
      <w:jc w:val="left"/>
    </w:pPr>
    <w:rPr>
      <w:rFonts w:ascii="Calibri" w:hAnsi="Calibri"/>
      <w:b/>
      <w:bCs/>
      <w:i/>
      <w:iCs/>
      <w:color w:val="4F81BD"/>
      <w:sz w:val="22"/>
      <w:lang w:eastAsia="en-US" w:bidi="en-US"/>
    </w:rPr>
  </w:style>
  <w:style w:type="character" w:customStyle="1" w:styleId="CharChar6">
    <w:name w:val="Char Char6"/>
    <w:qFormat/>
    <w:rsid w:val="00F83B14"/>
    <w:rPr>
      <w:rFonts w:ascii="Arial" w:eastAsia="黑体" w:hAnsi="Arial"/>
      <w:kern w:val="2"/>
      <w:sz w:val="44"/>
    </w:rPr>
  </w:style>
  <w:style w:type="paragraph" w:customStyle="1" w:styleId="14">
    <w:name w:val="列出段落1"/>
    <w:basedOn w:val="a"/>
    <w:uiPriority w:val="34"/>
    <w:qFormat/>
    <w:rsid w:val="00F83B14"/>
    <w:pPr>
      <w:ind w:firstLineChars="200" w:firstLine="420"/>
    </w:pPr>
  </w:style>
  <w:style w:type="paragraph" w:customStyle="1" w:styleId="xl54">
    <w:name w:val="xl54"/>
    <w:basedOn w:val="a"/>
    <w:qFormat/>
    <w:rsid w:val="00F83B14"/>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rsid w:val="00F83B14"/>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
    <w:qFormat/>
    <w:rsid w:val="00F83B14"/>
    <w:pPr>
      <w:adjustRightInd w:val="0"/>
      <w:spacing w:before="320" w:after="160" w:line="360" w:lineRule="atLeast"/>
      <w:jc w:val="center"/>
    </w:pPr>
    <w:rPr>
      <w:rFonts w:ascii="Arial" w:eastAsia="黑体"/>
      <w:kern w:val="0"/>
      <w:sz w:val="32"/>
      <w:szCs w:val="20"/>
    </w:rPr>
  </w:style>
  <w:style w:type="paragraph" w:customStyle="1" w:styleId="19">
    <w:name w:val="19"/>
    <w:basedOn w:val="a"/>
    <w:qFormat/>
    <w:rsid w:val="00F83B14"/>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
    <w:qFormat/>
    <w:rsid w:val="00F83B14"/>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
    <w:qFormat/>
    <w:rsid w:val="00F83B14"/>
    <w:pPr>
      <w:widowControl/>
      <w:ind w:firstLine="420"/>
    </w:pPr>
    <w:rPr>
      <w:rFonts w:ascii="Calibri" w:hAnsi="Calibri" w:cs="宋体"/>
      <w:kern w:val="0"/>
      <w:szCs w:val="21"/>
    </w:rPr>
  </w:style>
  <w:style w:type="paragraph" w:customStyle="1" w:styleId="230">
    <w:name w:val="23"/>
    <w:basedOn w:val="a"/>
    <w:qFormat/>
    <w:rsid w:val="00F83B14"/>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
    <w:qFormat/>
    <w:rsid w:val="00F83B14"/>
    <w:pPr>
      <w:widowControl/>
      <w:spacing w:before="100" w:beforeAutospacing="1" w:after="100" w:afterAutospacing="1"/>
      <w:jc w:val="left"/>
    </w:pPr>
    <w:rPr>
      <w:rFonts w:ascii="宋体" w:hAnsi="宋体" w:cs="Arial Unicode MS" w:hint="eastAsia"/>
      <w:kern w:val="0"/>
      <w:sz w:val="18"/>
      <w:szCs w:val="18"/>
    </w:rPr>
  </w:style>
  <w:style w:type="paragraph" w:customStyle="1" w:styleId="210">
    <w:name w:val="列出段落21"/>
    <w:basedOn w:val="a"/>
    <w:uiPriority w:val="34"/>
    <w:qFormat/>
    <w:rsid w:val="00F83B14"/>
    <w:pPr>
      <w:ind w:firstLineChars="200" w:firstLine="420"/>
    </w:pPr>
    <w:rPr>
      <w:rFonts w:ascii="Calibri" w:hAnsi="Calibri"/>
    </w:rPr>
  </w:style>
  <w:style w:type="paragraph" w:customStyle="1" w:styleId="24">
    <w:name w:val="样式 正文文本缩进 + 段前: 2 字符"/>
    <w:basedOn w:val="a"/>
    <w:qFormat/>
    <w:rsid w:val="00F83B14"/>
    <w:pPr>
      <w:ind w:leftChars="200" w:left="420"/>
      <w:jc w:val="left"/>
    </w:pPr>
    <w:rPr>
      <w:sz w:val="28"/>
      <w:szCs w:val="24"/>
      <w:lang w:eastAsia="zh-TW"/>
    </w:rPr>
  </w:style>
  <w:style w:type="paragraph" w:customStyle="1" w:styleId="Style4">
    <w:name w:val="Style4"/>
    <w:basedOn w:val="4"/>
    <w:qFormat/>
    <w:rsid w:val="00F83B14"/>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
    <w:qFormat/>
    <w:rsid w:val="00F83B14"/>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uiPriority w:val="39"/>
    <w:unhideWhenUsed/>
    <w:qFormat/>
    <w:rsid w:val="00F83B14"/>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qFormat/>
    <w:rsid w:val="00F83B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3">
    <w:name w:val="标准次分项"/>
    <w:basedOn w:val="a"/>
    <w:qFormat/>
    <w:rsid w:val="00F83B14"/>
    <w:pPr>
      <w:jc w:val="left"/>
    </w:pPr>
    <w:rPr>
      <w:rFonts w:ascii="宋体" w:hAnsi="宋体"/>
      <w:szCs w:val="21"/>
    </w:rPr>
  </w:style>
  <w:style w:type="paragraph" w:customStyle="1" w:styleId="xl87">
    <w:name w:val="xl87"/>
    <w:basedOn w:val="a"/>
    <w:qFormat/>
    <w:rsid w:val="00F83B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rsid w:val="00F83B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
    <w:qFormat/>
    <w:rsid w:val="00F83B14"/>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
    <w:qFormat/>
    <w:rsid w:val="00F83B14"/>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F83B14"/>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
    <w:uiPriority w:val="34"/>
    <w:qFormat/>
    <w:rsid w:val="00F83B14"/>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
    <w:qFormat/>
    <w:rsid w:val="00F83B14"/>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
    <w:qFormat/>
    <w:rsid w:val="00F83B14"/>
    <w:pPr>
      <w:widowControl/>
      <w:spacing w:before="100" w:beforeAutospacing="1" w:after="100" w:afterAutospacing="1"/>
      <w:jc w:val="left"/>
    </w:pPr>
    <w:rPr>
      <w:rFonts w:ascii="Arial" w:hAnsi="Arial" w:cs="Arial"/>
      <w:kern w:val="0"/>
      <w:sz w:val="16"/>
      <w:szCs w:val="16"/>
    </w:rPr>
  </w:style>
  <w:style w:type="paragraph" w:customStyle="1" w:styleId="xl74">
    <w:name w:val="xl74"/>
    <w:basedOn w:val="a"/>
    <w:qFormat/>
    <w:rsid w:val="00F83B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
    <w:qFormat/>
    <w:rsid w:val="00F83B14"/>
    <w:pPr>
      <w:widowControl/>
      <w:spacing w:before="100" w:beforeAutospacing="1" w:after="100" w:afterAutospacing="1"/>
      <w:jc w:val="left"/>
    </w:pPr>
    <w:rPr>
      <w:kern w:val="0"/>
      <w:sz w:val="16"/>
      <w:szCs w:val="16"/>
    </w:rPr>
  </w:style>
  <w:style w:type="paragraph" w:customStyle="1" w:styleId="font14">
    <w:name w:val="font14"/>
    <w:basedOn w:val="a"/>
    <w:qFormat/>
    <w:rsid w:val="00F83B14"/>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
    <w:qFormat/>
    <w:rsid w:val="00F83B14"/>
    <w:pPr>
      <w:widowControl/>
      <w:spacing w:before="100" w:beforeAutospacing="1" w:after="100" w:afterAutospacing="1"/>
      <w:jc w:val="left"/>
    </w:pPr>
    <w:rPr>
      <w:rFonts w:ascii="宋体" w:hAnsi="宋体"/>
      <w:color w:val="000000"/>
      <w:kern w:val="0"/>
      <w:sz w:val="24"/>
      <w:szCs w:val="24"/>
    </w:rPr>
  </w:style>
  <w:style w:type="paragraph" w:customStyle="1" w:styleId="34">
    <w:name w:val="列出段落3"/>
    <w:basedOn w:val="a"/>
    <w:uiPriority w:val="99"/>
    <w:unhideWhenUsed/>
    <w:qFormat/>
    <w:rsid w:val="00F83B14"/>
    <w:pPr>
      <w:ind w:firstLineChars="200" w:firstLine="420"/>
    </w:pPr>
  </w:style>
  <w:style w:type="paragraph" w:customStyle="1" w:styleId="170">
    <w:name w:val="17"/>
    <w:basedOn w:val="a"/>
    <w:qFormat/>
    <w:rsid w:val="00F83B14"/>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
    <w:qFormat/>
    <w:rsid w:val="00F83B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
    <w:qFormat/>
    <w:rsid w:val="00F83B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
    <w:qFormat/>
    <w:rsid w:val="00F83B14"/>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F83B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f4">
    <w:name w:val="文档编号"/>
    <w:basedOn w:val="a"/>
    <w:next w:val="a"/>
    <w:qFormat/>
    <w:rsid w:val="00F83B14"/>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
    <w:qFormat/>
    <w:rsid w:val="00F83B14"/>
    <w:rPr>
      <w:rFonts w:ascii="Tahoma" w:hAnsi="Tahoma"/>
      <w:sz w:val="24"/>
      <w:szCs w:val="20"/>
    </w:rPr>
  </w:style>
  <w:style w:type="paragraph" w:customStyle="1" w:styleId="xl80">
    <w:name w:val="xl80"/>
    <w:basedOn w:val="a"/>
    <w:qFormat/>
    <w:rsid w:val="00F83B14"/>
    <w:pPr>
      <w:widowControl/>
      <w:spacing w:before="100" w:beforeAutospacing="1" w:after="100" w:afterAutospacing="1"/>
      <w:jc w:val="left"/>
    </w:pPr>
    <w:rPr>
      <w:rFonts w:ascii="Arial" w:hAnsi="Arial" w:cs="Arial"/>
      <w:kern w:val="0"/>
      <w:sz w:val="16"/>
      <w:szCs w:val="16"/>
    </w:rPr>
  </w:style>
  <w:style w:type="paragraph" w:customStyle="1" w:styleId="xl58">
    <w:name w:val="xl58"/>
    <w:basedOn w:val="a"/>
    <w:qFormat/>
    <w:rsid w:val="00F83B14"/>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
    <w:qFormat/>
    <w:rsid w:val="00F83B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5">
    <w:name w:val="全文标题"/>
    <w:next w:val="a"/>
    <w:qFormat/>
    <w:rsid w:val="00F83B14"/>
    <w:pPr>
      <w:spacing w:line="300" w:lineRule="auto"/>
      <w:jc w:val="center"/>
    </w:pPr>
    <w:rPr>
      <w:rFonts w:ascii="Arial" w:eastAsia="黑体" w:hAnsi="Arial" w:cs="Arial"/>
      <w:bCs/>
      <w:sz w:val="52"/>
      <w:szCs w:val="32"/>
    </w:rPr>
  </w:style>
  <w:style w:type="paragraph" w:customStyle="1" w:styleId="xl50">
    <w:name w:val="xl50"/>
    <w:basedOn w:val="a"/>
    <w:qFormat/>
    <w:rsid w:val="00F83B14"/>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1">
    <w:name w:val="xl51"/>
    <w:basedOn w:val="a"/>
    <w:qFormat/>
    <w:rsid w:val="00F83B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0">
    <w:name w:val="24"/>
    <w:basedOn w:val="a"/>
    <w:qFormat/>
    <w:rsid w:val="00F83B14"/>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
    <w:qFormat/>
    <w:rsid w:val="00F83B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Char110">
    <w:name w:val="Char11"/>
    <w:basedOn w:val="a"/>
    <w:qFormat/>
    <w:rsid w:val="00F83B14"/>
    <w:pPr>
      <w:tabs>
        <w:tab w:val="left" w:pos="360"/>
      </w:tabs>
    </w:pPr>
    <w:rPr>
      <w:sz w:val="24"/>
      <w:szCs w:val="24"/>
    </w:rPr>
  </w:style>
  <w:style w:type="paragraph" w:customStyle="1" w:styleId="xl38">
    <w:name w:val="xl38"/>
    <w:basedOn w:val="a"/>
    <w:qFormat/>
    <w:rsid w:val="00F83B14"/>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
    <w:qFormat/>
    <w:rsid w:val="00F83B14"/>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f">
    <w:name w:val="Char1"/>
    <w:basedOn w:val="a"/>
    <w:semiHidden/>
    <w:qFormat/>
    <w:rsid w:val="00F83B14"/>
    <w:pPr>
      <w:widowControl/>
      <w:spacing w:after="160" w:line="240" w:lineRule="exact"/>
      <w:jc w:val="left"/>
    </w:pPr>
    <w:rPr>
      <w:rFonts w:ascii="Verdana" w:hAnsi="Verdana"/>
      <w:kern w:val="0"/>
      <w:sz w:val="20"/>
      <w:szCs w:val="20"/>
      <w:lang w:eastAsia="en-US"/>
    </w:rPr>
  </w:style>
  <w:style w:type="paragraph" w:customStyle="1" w:styleId="xl72">
    <w:name w:val="xl72"/>
    <w:basedOn w:val="a"/>
    <w:qFormat/>
    <w:rsid w:val="00F83B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qFormat/>
    <w:rsid w:val="00F83B14"/>
    <w:pPr>
      <w:widowControl/>
      <w:spacing w:before="240" w:afterLines="50" w:line="360" w:lineRule="auto"/>
      <w:ind w:left="119"/>
      <w:jc w:val="left"/>
    </w:pPr>
    <w:rPr>
      <w:rFonts w:ascii="Arial" w:hAnsi="Arial" w:cs="Arial"/>
      <w:b/>
      <w:bCs/>
      <w:color w:val="99CCCC"/>
      <w:kern w:val="0"/>
      <w:sz w:val="24"/>
      <w:szCs w:val="24"/>
    </w:rPr>
  </w:style>
  <w:style w:type="paragraph" w:customStyle="1" w:styleId="aff6">
    <w:name w:val="正文段"/>
    <w:basedOn w:val="a"/>
    <w:qFormat/>
    <w:rsid w:val="00F83B14"/>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
    <w:qFormat/>
    <w:rsid w:val="00F83B14"/>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3">
    <w:name w:val="xl33"/>
    <w:basedOn w:val="a"/>
    <w:qFormat/>
    <w:rsid w:val="00F83B14"/>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F83B14"/>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
    <w:qFormat/>
    <w:rsid w:val="00F83B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
    <w:next w:val="a"/>
    <w:qFormat/>
    <w:rsid w:val="00F83B14"/>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F83B14"/>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
    <w:qFormat/>
    <w:rsid w:val="00F83B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
    <w:qFormat/>
    <w:rsid w:val="00F83B14"/>
    <w:pPr>
      <w:widowControl/>
      <w:spacing w:before="100" w:beforeAutospacing="1" w:after="100" w:afterAutospacing="1"/>
      <w:jc w:val="left"/>
    </w:pPr>
    <w:rPr>
      <w:rFonts w:ascii="宋体" w:hAnsi="宋体" w:cs="宋体"/>
      <w:kern w:val="0"/>
      <w:sz w:val="16"/>
      <w:szCs w:val="16"/>
    </w:rPr>
  </w:style>
  <w:style w:type="paragraph" w:customStyle="1" w:styleId="Charf8">
    <w:name w:val="Char"/>
    <w:basedOn w:val="a"/>
    <w:qFormat/>
    <w:rsid w:val="00F83B14"/>
    <w:rPr>
      <w:rFonts w:ascii="Tahoma" w:hAnsi="Tahoma"/>
      <w:sz w:val="24"/>
      <w:szCs w:val="20"/>
    </w:rPr>
  </w:style>
  <w:style w:type="paragraph" w:customStyle="1" w:styleId="0">
    <w:name w:val="0"/>
    <w:basedOn w:val="a"/>
    <w:qFormat/>
    <w:rsid w:val="00F83B14"/>
    <w:pPr>
      <w:widowControl/>
      <w:snapToGrid w:val="0"/>
    </w:pPr>
    <w:rPr>
      <w:rFonts w:eastAsia="Arial Unicode MS"/>
      <w:kern w:val="0"/>
      <w:szCs w:val="21"/>
    </w:rPr>
  </w:style>
  <w:style w:type="paragraph" w:customStyle="1" w:styleId="aff7">
    <w:name w:val="文档正文"/>
    <w:basedOn w:val="a"/>
    <w:qFormat/>
    <w:rsid w:val="00F83B14"/>
    <w:pPr>
      <w:spacing w:line="360" w:lineRule="auto"/>
    </w:pPr>
    <w:rPr>
      <w:rFonts w:ascii="宋体" w:hAnsi="宋体" w:cs="Arial"/>
      <w:b/>
      <w:bCs/>
      <w:szCs w:val="21"/>
    </w:rPr>
  </w:style>
  <w:style w:type="paragraph" w:customStyle="1" w:styleId="xl41">
    <w:name w:val="xl41"/>
    <w:basedOn w:val="a"/>
    <w:qFormat/>
    <w:rsid w:val="00F83B14"/>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5">
    <w:name w:val="xl55"/>
    <w:basedOn w:val="a"/>
    <w:qFormat/>
    <w:rsid w:val="00F83B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F83B14"/>
    <w:pPr>
      <w:adjustRightInd w:val="0"/>
      <w:spacing w:line="360" w:lineRule="auto"/>
    </w:pPr>
    <w:rPr>
      <w:kern w:val="0"/>
      <w:sz w:val="24"/>
      <w:szCs w:val="20"/>
    </w:rPr>
  </w:style>
  <w:style w:type="paragraph" w:customStyle="1" w:styleId="35">
    <w:name w:val="表格3"/>
    <w:basedOn w:val="a"/>
    <w:qFormat/>
    <w:rsid w:val="00F83B14"/>
    <w:pPr>
      <w:adjustRightInd w:val="0"/>
      <w:spacing w:line="360" w:lineRule="atLeast"/>
      <w:ind w:leftChars="30" w:left="72" w:rightChars="30" w:right="72"/>
      <w:textAlignment w:val="baseline"/>
    </w:pPr>
    <w:rPr>
      <w:kern w:val="0"/>
      <w:szCs w:val="20"/>
    </w:rPr>
  </w:style>
  <w:style w:type="paragraph" w:customStyle="1" w:styleId="aff8">
    <w:name w:val="图例编号"/>
    <w:basedOn w:val="af7"/>
    <w:next w:val="af7"/>
    <w:qFormat/>
    <w:rsid w:val="00F83B14"/>
  </w:style>
  <w:style w:type="paragraph" w:customStyle="1" w:styleId="xl71">
    <w:name w:val="xl71"/>
    <w:basedOn w:val="a"/>
    <w:qFormat/>
    <w:rsid w:val="00F83B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
    <w:qFormat/>
    <w:rsid w:val="00F83B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
    <w:qFormat/>
    <w:rsid w:val="00F83B14"/>
    <w:pPr>
      <w:spacing w:afterLines="50" w:line="360" w:lineRule="auto"/>
    </w:pPr>
    <w:rPr>
      <w:rFonts w:ascii="仿宋_GB2312" w:eastAsia="仿宋_GB2312" w:hAnsi="宋体"/>
      <w:sz w:val="24"/>
      <w:szCs w:val="24"/>
    </w:rPr>
  </w:style>
  <w:style w:type="paragraph" w:customStyle="1" w:styleId="p17">
    <w:name w:val="p17"/>
    <w:basedOn w:val="a"/>
    <w:qFormat/>
    <w:rsid w:val="00F83B14"/>
    <w:pPr>
      <w:widowControl/>
    </w:pPr>
    <w:rPr>
      <w:kern w:val="0"/>
      <w:szCs w:val="21"/>
    </w:rPr>
  </w:style>
  <w:style w:type="paragraph" w:customStyle="1" w:styleId="xl59">
    <w:name w:val="xl59"/>
    <w:basedOn w:val="a"/>
    <w:qFormat/>
    <w:rsid w:val="00F83B14"/>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3">
    <w:name w:val="xl73"/>
    <w:basedOn w:val="a"/>
    <w:qFormat/>
    <w:rsid w:val="00F83B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39">
    <w:name w:val="xl39"/>
    <w:basedOn w:val="a"/>
    <w:qFormat/>
    <w:rsid w:val="00F83B1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F83B14"/>
    <w:pPr>
      <w:widowControl/>
      <w:spacing w:before="100" w:beforeAutospacing="1" w:after="100" w:afterAutospacing="1"/>
      <w:jc w:val="left"/>
    </w:pPr>
    <w:rPr>
      <w:rFonts w:ascii="宋体" w:hAnsi="宋体" w:cs="宋体"/>
      <w:kern w:val="0"/>
      <w:sz w:val="18"/>
      <w:szCs w:val="18"/>
    </w:rPr>
  </w:style>
  <w:style w:type="paragraph" w:customStyle="1" w:styleId="211">
    <w:name w:val="21"/>
    <w:basedOn w:val="a"/>
    <w:qFormat/>
    <w:rsid w:val="00F83B14"/>
    <w:pPr>
      <w:widowControl/>
      <w:snapToGrid w:val="0"/>
      <w:spacing w:before="100" w:beforeAutospacing="1" w:after="100" w:afterAutospacing="1"/>
    </w:pPr>
    <w:rPr>
      <w:rFonts w:eastAsia="Arial Unicode MS"/>
      <w:kern w:val="0"/>
      <w:szCs w:val="21"/>
    </w:rPr>
  </w:style>
  <w:style w:type="paragraph" w:customStyle="1" w:styleId="25">
    <w:name w:val="列出段落2"/>
    <w:basedOn w:val="a"/>
    <w:uiPriority w:val="34"/>
    <w:qFormat/>
    <w:rsid w:val="00F83B14"/>
    <w:pPr>
      <w:ind w:firstLineChars="200" w:firstLine="420"/>
    </w:pPr>
  </w:style>
  <w:style w:type="paragraph" w:customStyle="1" w:styleId="110">
    <w:name w:val="列出段落11"/>
    <w:basedOn w:val="a"/>
    <w:uiPriority w:val="34"/>
    <w:qFormat/>
    <w:rsid w:val="00F83B14"/>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
    <w:uiPriority w:val="34"/>
    <w:qFormat/>
    <w:rsid w:val="00F83B14"/>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
    <w:qFormat/>
    <w:rsid w:val="00F83B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
    <w:qFormat/>
    <w:rsid w:val="00F83B14"/>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F83B14"/>
    <w:pPr>
      <w:tabs>
        <w:tab w:val="left" w:pos="360"/>
      </w:tabs>
    </w:pPr>
    <w:rPr>
      <w:sz w:val="24"/>
      <w:szCs w:val="24"/>
    </w:rPr>
  </w:style>
  <w:style w:type="paragraph" w:customStyle="1" w:styleId="xl69">
    <w:name w:val="xl69"/>
    <w:basedOn w:val="a"/>
    <w:qFormat/>
    <w:rsid w:val="00F83B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42">
    <w:name w:val="列出段落4"/>
    <w:basedOn w:val="a"/>
    <w:uiPriority w:val="34"/>
    <w:qFormat/>
    <w:rsid w:val="00F83B14"/>
    <w:pPr>
      <w:ind w:firstLineChars="200" w:firstLine="420"/>
    </w:pPr>
  </w:style>
  <w:style w:type="paragraph" w:customStyle="1" w:styleId="p18">
    <w:name w:val="p18"/>
    <w:basedOn w:val="a"/>
    <w:qFormat/>
    <w:rsid w:val="00F83B14"/>
    <w:pPr>
      <w:widowControl/>
      <w:spacing w:before="100" w:beforeAutospacing="1" w:after="100" w:afterAutospacing="1"/>
      <w:jc w:val="left"/>
    </w:pPr>
    <w:rPr>
      <w:rFonts w:ascii="宋体" w:hAnsi="宋体" w:cs="宋体"/>
      <w:kern w:val="0"/>
      <w:sz w:val="24"/>
      <w:szCs w:val="24"/>
    </w:rPr>
  </w:style>
  <w:style w:type="paragraph" w:customStyle="1" w:styleId="CharCharChar0">
    <w:name w:val="Char Char Char"/>
    <w:basedOn w:val="a"/>
    <w:qFormat/>
    <w:rsid w:val="00F83B14"/>
    <w:rPr>
      <w:rFonts w:ascii="宋体" w:hAnsi="宋体"/>
      <w:szCs w:val="24"/>
    </w:rPr>
  </w:style>
  <w:style w:type="paragraph" w:customStyle="1" w:styleId="180">
    <w:name w:val="18"/>
    <w:basedOn w:val="a"/>
    <w:qFormat/>
    <w:rsid w:val="00F83B14"/>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
    <w:qFormat/>
    <w:rsid w:val="00F83B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9">
    <w:name w:val="缩进正文"/>
    <w:basedOn w:val="a"/>
    <w:qFormat/>
    <w:rsid w:val="00F83B14"/>
    <w:pPr>
      <w:spacing w:beforeLines="25" w:afterLines="25" w:line="360" w:lineRule="auto"/>
      <w:ind w:firstLineChars="200" w:firstLine="480"/>
    </w:pPr>
    <w:rPr>
      <w:sz w:val="24"/>
      <w:szCs w:val="21"/>
    </w:rPr>
  </w:style>
  <w:style w:type="paragraph" w:customStyle="1" w:styleId="affa">
    <w:name w:val="文字列表"/>
    <w:basedOn w:val="af7"/>
    <w:qFormat/>
    <w:rsid w:val="00F83B14"/>
  </w:style>
  <w:style w:type="paragraph" w:customStyle="1" w:styleId="Web">
    <w:name w:val="普通 (Web)"/>
    <w:basedOn w:val="a"/>
    <w:qFormat/>
    <w:rsid w:val="00F83B14"/>
    <w:rPr>
      <w:sz w:val="24"/>
      <w:szCs w:val="24"/>
    </w:rPr>
  </w:style>
  <w:style w:type="paragraph" w:customStyle="1" w:styleId="xl27">
    <w:name w:val="xl27"/>
    <w:basedOn w:val="a"/>
    <w:qFormat/>
    <w:rsid w:val="00F83B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F83B14"/>
    <w:rPr>
      <w:rFonts w:ascii="Tahoma" w:hAnsi="Tahoma"/>
      <w:sz w:val="24"/>
      <w:szCs w:val="20"/>
    </w:rPr>
  </w:style>
  <w:style w:type="paragraph" w:customStyle="1" w:styleId="xl75">
    <w:name w:val="xl75"/>
    <w:basedOn w:val="a"/>
    <w:qFormat/>
    <w:rsid w:val="00F83B14"/>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F83B14"/>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
    <w:qFormat/>
    <w:rsid w:val="00F83B14"/>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
    <w:qFormat/>
    <w:rsid w:val="00F83B14"/>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F83B1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b">
    <w:name w:val="四号　首行缩进"/>
    <w:basedOn w:val="a"/>
    <w:qFormat/>
    <w:rsid w:val="00F83B14"/>
    <w:pPr>
      <w:spacing w:line="360" w:lineRule="auto"/>
    </w:pPr>
    <w:rPr>
      <w:rFonts w:ascii="宋体" w:hAnsi="宋体"/>
      <w:bCs/>
      <w:szCs w:val="21"/>
    </w:rPr>
  </w:style>
  <w:style w:type="paragraph" w:customStyle="1" w:styleId="TOC2">
    <w:name w:val="TOC 标题2"/>
    <w:basedOn w:val="1"/>
    <w:next w:val="a"/>
    <w:uiPriority w:val="39"/>
    <w:qFormat/>
    <w:rsid w:val="00F83B14"/>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rsid w:val="00F83B14"/>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
    <w:qFormat/>
    <w:rsid w:val="00F83B1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F83B14"/>
    <w:pPr>
      <w:adjustRightInd w:val="0"/>
      <w:spacing w:after="284" w:line="113" w:lineRule="atLeast"/>
      <w:jc w:val="center"/>
      <w:textAlignment w:val="baseline"/>
    </w:pPr>
    <w:rPr>
      <w:kern w:val="0"/>
      <w:sz w:val="24"/>
      <w:szCs w:val="20"/>
    </w:rPr>
  </w:style>
  <w:style w:type="paragraph" w:customStyle="1" w:styleId="1b">
    <w:name w:val="正文1"/>
    <w:qFormat/>
    <w:rsid w:val="00F83B14"/>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5">
    <w:name w:val="xl25"/>
    <w:basedOn w:val="a"/>
    <w:qFormat/>
    <w:rsid w:val="00F83B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3">
    <w:name w:val="xl43"/>
    <w:basedOn w:val="a"/>
    <w:qFormat/>
    <w:rsid w:val="00F83B14"/>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
    <w:qFormat/>
    <w:rsid w:val="00F83B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F83B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6">
    <w:name w:val="xl66"/>
    <w:basedOn w:val="a"/>
    <w:qFormat/>
    <w:rsid w:val="00F83B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220">
    <w:name w:val="22"/>
    <w:basedOn w:val="a"/>
    <w:qFormat/>
    <w:rsid w:val="00F83B14"/>
    <w:pPr>
      <w:widowControl/>
      <w:snapToGrid w:val="0"/>
      <w:spacing w:before="100" w:beforeAutospacing="1" w:after="100" w:afterAutospacing="1"/>
    </w:pPr>
    <w:rPr>
      <w:rFonts w:eastAsia="Arial Unicode MS"/>
      <w:kern w:val="0"/>
      <w:szCs w:val="21"/>
    </w:rPr>
  </w:style>
  <w:style w:type="paragraph" w:customStyle="1" w:styleId="xl78">
    <w:name w:val="xl78"/>
    <w:basedOn w:val="a"/>
    <w:qFormat/>
    <w:rsid w:val="00F83B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21">
    <w:name w:val="Char2"/>
    <w:basedOn w:val="a"/>
    <w:qFormat/>
    <w:rsid w:val="00F83B14"/>
    <w:pPr>
      <w:tabs>
        <w:tab w:val="left" w:pos="360"/>
      </w:tabs>
    </w:pPr>
    <w:rPr>
      <w:sz w:val="24"/>
      <w:szCs w:val="24"/>
    </w:rPr>
  </w:style>
  <w:style w:type="paragraph" w:customStyle="1" w:styleId="xl86">
    <w:name w:val="xl86"/>
    <w:basedOn w:val="a"/>
    <w:qFormat/>
    <w:rsid w:val="00F83B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c">
    <w:name w:val="一般正文"/>
    <w:basedOn w:val="a"/>
    <w:qFormat/>
    <w:rsid w:val="00F83B14"/>
    <w:pPr>
      <w:spacing w:line="360" w:lineRule="auto"/>
      <w:ind w:firstLineChars="200" w:firstLine="480"/>
    </w:pPr>
    <w:rPr>
      <w:rFonts w:cs="宋体"/>
      <w:sz w:val="24"/>
      <w:szCs w:val="20"/>
    </w:rPr>
  </w:style>
  <w:style w:type="paragraph" w:customStyle="1" w:styleId="212">
    <w:name w:val="正文文本缩进 21"/>
    <w:basedOn w:val="a"/>
    <w:qFormat/>
    <w:rsid w:val="00F83B14"/>
    <w:pPr>
      <w:autoSpaceDE w:val="0"/>
      <w:autoSpaceDN w:val="0"/>
      <w:adjustRightInd w:val="0"/>
      <w:ind w:firstLine="540"/>
      <w:textAlignment w:val="baseline"/>
    </w:pPr>
    <w:rPr>
      <w:sz w:val="24"/>
      <w:szCs w:val="20"/>
    </w:rPr>
  </w:style>
  <w:style w:type="paragraph" w:customStyle="1" w:styleId="font9">
    <w:name w:val="font9"/>
    <w:basedOn w:val="a"/>
    <w:qFormat/>
    <w:rsid w:val="00F83B14"/>
    <w:pPr>
      <w:widowControl/>
      <w:spacing w:before="100" w:beforeAutospacing="1" w:after="100" w:afterAutospacing="1"/>
      <w:jc w:val="left"/>
    </w:pPr>
    <w:rPr>
      <w:b/>
      <w:bCs/>
      <w:kern w:val="0"/>
      <w:sz w:val="16"/>
      <w:szCs w:val="16"/>
    </w:rPr>
  </w:style>
  <w:style w:type="paragraph" w:customStyle="1" w:styleId="xl30">
    <w:name w:val="xl30"/>
    <w:basedOn w:val="a"/>
    <w:qFormat/>
    <w:rsid w:val="00F83B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rsid w:val="00F83B14"/>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F83B14"/>
    <w:pPr>
      <w:widowControl/>
      <w:spacing w:before="100" w:beforeAutospacing="1" w:after="100" w:afterAutospacing="1"/>
      <w:jc w:val="left"/>
    </w:pPr>
    <w:rPr>
      <w:rFonts w:ascii="宋体" w:hAnsi="宋体" w:cs="宋体"/>
      <w:kern w:val="0"/>
      <w:sz w:val="18"/>
      <w:szCs w:val="18"/>
    </w:rPr>
  </w:style>
  <w:style w:type="paragraph" w:customStyle="1" w:styleId="p0">
    <w:name w:val="p0"/>
    <w:basedOn w:val="a"/>
    <w:qFormat/>
    <w:rsid w:val="00F83B14"/>
    <w:pPr>
      <w:widowControl/>
    </w:pPr>
    <w:rPr>
      <w:kern w:val="0"/>
      <w:szCs w:val="21"/>
    </w:rPr>
  </w:style>
  <w:style w:type="paragraph" w:customStyle="1" w:styleId="xl79">
    <w:name w:val="xl79"/>
    <w:basedOn w:val="a"/>
    <w:qFormat/>
    <w:rsid w:val="00F83B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
    <w:qFormat/>
    <w:rsid w:val="00F83B14"/>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2">
    <w:name w:val="xl82"/>
    <w:basedOn w:val="a"/>
    <w:qFormat/>
    <w:rsid w:val="00F83B14"/>
    <w:pPr>
      <w:widowControl/>
      <w:spacing w:before="100" w:beforeAutospacing="1" w:after="100" w:afterAutospacing="1"/>
      <w:jc w:val="left"/>
    </w:pPr>
    <w:rPr>
      <w:rFonts w:ascii="Arial" w:hAnsi="Arial" w:cs="Arial"/>
      <w:kern w:val="0"/>
      <w:sz w:val="16"/>
      <w:szCs w:val="16"/>
    </w:rPr>
  </w:style>
  <w:style w:type="paragraph" w:customStyle="1" w:styleId="affd">
    <w:name w:val="点点"/>
    <w:basedOn w:val="a"/>
    <w:qFormat/>
    <w:rsid w:val="00F83B14"/>
    <w:pPr>
      <w:tabs>
        <w:tab w:val="left" w:pos="360"/>
      </w:tabs>
      <w:spacing w:before="120" w:after="120" w:line="360" w:lineRule="auto"/>
      <w:ind w:firstLine="539"/>
    </w:pPr>
    <w:rPr>
      <w:rFonts w:ascii="Arial Narrow" w:eastAsia="楷体_GB2312" w:hAnsi="Arial Narrow"/>
      <w:sz w:val="24"/>
      <w:szCs w:val="20"/>
    </w:rPr>
  </w:style>
  <w:style w:type="paragraph" w:customStyle="1" w:styleId="xl85">
    <w:name w:val="xl85"/>
    <w:basedOn w:val="a"/>
    <w:qFormat/>
    <w:rsid w:val="00F83B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67">
    <w:name w:val="xl67"/>
    <w:basedOn w:val="a"/>
    <w:qFormat/>
    <w:rsid w:val="00F83B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
    <w:qFormat/>
    <w:rsid w:val="00F83B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styleId="affe">
    <w:name w:val="List Paragraph"/>
    <w:basedOn w:val="a"/>
    <w:uiPriority w:val="34"/>
    <w:qFormat/>
    <w:rsid w:val="00F83B14"/>
    <w:pPr>
      <w:suppressAutoHyphens/>
      <w:spacing w:line="240" w:lineRule="auto"/>
      <w:ind w:firstLine="420"/>
    </w:pPr>
    <w:rPr>
      <w:kern w:val="1"/>
      <w:szCs w:val="21"/>
    </w:rPr>
  </w:style>
  <w:style w:type="character" w:customStyle="1" w:styleId="navname">
    <w:name w:val="navname"/>
    <w:basedOn w:val="a2"/>
    <w:qFormat/>
    <w:rsid w:val="00F83B14"/>
  </w:style>
  <w:style w:type="character" w:customStyle="1" w:styleId="afff">
    <w:name w:val="无"/>
    <w:qFormat/>
    <w:rsid w:val="00F83B14"/>
  </w:style>
  <w:style w:type="character" w:customStyle="1" w:styleId="font31">
    <w:name w:val="font31"/>
    <w:basedOn w:val="a2"/>
    <w:qFormat/>
    <w:rsid w:val="00F83B14"/>
    <w:rPr>
      <w:rFonts w:ascii="Times New Roman" w:hAnsi="Times New Roman" w:cs="Times New Roman" w:hint="default"/>
      <w:color w:val="000000"/>
      <w:sz w:val="22"/>
      <w:szCs w:val="22"/>
      <w:u w:val="none"/>
    </w:rPr>
  </w:style>
  <w:style w:type="character" w:customStyle="1" w:styleId="font01">
    <w:name w:val="font01"/>
    <w:basedOn w:val="a2"/>
    <w:qFormat/>
    <w:rsid w:val="00F83B14"/>
    <w:rPr>
      <w:rFonts w:ascii="宋体" w:eastAsia="宋体" w:hAnsi="宋体" w:cs="宋体" w:hint="eastAsia"/>
      <w:color w:val="000000"/>
      <w:sz w:val="22"/>
      <w:szCs w:val="22"/>
      <w:u w:val="none"/>
    </w:rPr>
  </w:style>
  <w:style w:type="character" w:customStyle="1" w:styleId="font51">
    <w:name w:val="font51"/>
    <w:basedOn w:val="a2"/>
    <w:qFormat/>
    <w:rsid w:val="00F83B14"/>
    <w:rPr>
      <w:rFonts w:ascii="宋体" w:eastAsia="宋体" w:hAnsi="宋体" w:cs="宋体" w:hint="eastAsia"/>
      <w:color w:val="000000"/>
      <w:sz w:val="24"/>
      <w:szCs w:val="24"/>
      <w:u w:val="none"/>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83B14"/>
    <w:pPr>
      <w:widowControl w:val="0"/>
      <w:spacing w:line="300" w:lineRule="auto"/>
      <w:jc w:val="both"/>
    </w:pPr>
    <w:rPr>
      <w:rFonts w:ascii="Times New Roman" w:eastAsia="宋体" w:hAnsi="Times New Roman" w:cs="Times New Roman"/>
    </w:rPr>
  </w:style>
  <w:style w:type="paragraph" w:styleId="1">
    <w:name w:val="heading 1"/>
    <w:basedOn w:val="a"/>
    <w:next w:val="a"/>
    <w:link w:val="1Char"/>
    <w:qFormat/>
    <w:rsid w:val="00F83B14"/>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F83B14"/>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F83B14"/>
    <w:pPr>
      <w:keepNext/>
      <w:keepLines/>
      <w:spacing w:before="120" w:after="120"/>
      <w:outlineLvl w:val="2"/>
    </w:pPr>
    <w:rPr>
      <w:b/>
      <w:bCs/>
      <w:szCs w:val="32"/>
    </w:rPr>
  </w:style>
  <w:style w:type="paragraph" w:styleId="4">
    <w:name w:val="heading 4"/>
    <w:basedOn w:val="a"/>
    <w:next w:val="a"/>
    <w:link w:val="4Char"/>
    <w:qFormat/>
    <w:rsid w:val="00F83B14"/>
    <w:pPr>
      <w:keepNext/>
      <w:keepLines/>
      <w:spacing w:before="280" w:after="290" w:line="376" w:lineRule="auto"/>
      <w:outlineLvl w:val="3"/>
    </w:pPr>
    <w:rPr>
      <w:rFonts w:ascii="Arial" w:eastAsia="黑体" w:hAnsi="Arial"/>
      <w:b/>
      <w:bCs/>
      <w:sz w:val="28"/>
      <w:szCs w:val="28"/>
    </w:rPr>
  </w:style>
  <w:style w:type="paragraph" w:styleId="5">
    <w:name w:val="heading 5"/>
    <w:basedOn w:val="a"/>
    <w:next w:val="a1"/>
    <w:link w:val="5Char"/>
    <w:qFormat/>
    <w:rsid w:val="00F83B14"/>
    <w:pPr>
      <w:keepNext/>
      <w:keepLines/>
      <w:tabs>
        <w:tab w:val="left" w:pos="1080"/>
      </w:tabs>
      <w:spacing w:before="280" w:after="290" w:line="376" w:lineRule="auto"/>
      <w:ind w:left="1080" w:hanging="1080"/>
      <w:outlineLvl w:val="4"/>
    </w:pPr>
    <w:rPr>
      <w:b/>
      <w:sz w:val="28"/>
      <w:szCs w:val="20"/>
    </w:rPr>
  </w:style>
  <w:style w:type="paragraph" w:styleId="6">
    <w:name w:val="heading 6"/>
    <w:basedOn w:val="a"/>
    <w:next w:val="a1"/>
    <w:link w:val="6Char"/>
    <w:qFormat/>
    <w:rsid w:val="00F83B14"/>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F83B14"/>
    <w:pPr>
      <w:keepNext/>
      <w:keepLines/>
      <w:tabs>
        <w:tab w:val="left" w:pos="1080"/>
      </w:tabs>
      <w:spacing w:before="240" w:after="64" w:line="320" w:lineRule="auto"/>
      <w:ind w:left="1080" w:hanging="1080"/>
      <w:outlineLvl w:val="6"/>
    </w:pPr>
    <w:rPr>
      <w:b/>
      <w:sz w:val="24"/>
      <w:szCs w:val="20"/>
    </w:rPr>
  </w:style>
  <w:style w:type="paragraph" w:styleId="8">
    <w:name w:val="heading 8"/>
    <w:basedOn w:val="a"/>
    <w:next w:val="a1"/>
    <w:link w:val="8Char"/>
    <w:qFormat/>
    <w:rsid w:val="00F83B14"/>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1"/>
    <w:link w:val="9Char"/>
    <w:qFormat/>
    <w:rsid w:val="00F83B14"/>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
    <w:link w:val="Char"/>
    <w:unhideWhenUsed/>
    <w:qFormat/>
    <w:rsid w:val="00F83B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2"/>
    <w:link w:val="a5"/>
    <w:qFormat/>
    <w:rsid w:val="00F83B14"/>
    <w:rPr>
      <w:sz w:val="18"/>
      <w:szCs w:val="18"/>
    </w:rPr>
  </w:style>
  <w:style w:type="paragraph" w:styleId="a6">
    <w:name w:val="footer"/>
    <w:basedOn w:val="a"/>
    <w:link w:val="Char0"/>
    <w:uiPriority w:val="99"/>
    <w:unhideWhenUsed/>
    <w:qFormat/>
    <w:rsid w:val="00F83B14"/>
    <w:pPr>
      <w:tabs>
        <w:tab w:val="center" w:pos="4153"/>
        <w:tab w:val="right" w:pos="8306"/>
      </w:tabs>
      <w:snapToGrid w:val="0"/>
      <w:jc w:val="left"/>
    </w:pPr>
    <w:rPr>
      <w:sz w:val="18"/>
      <w:szCs w:val="18"/>
    </w:rPr>
  </w:style>
  <w:style w:type="character" w:customStyle="1" w:styleId="Char0">
    <w:name w:val="页脚 Char"/>
    <w:basedOn w:val="a2"/>
    <w:link w:val="a6"/>
    <w:uiPriority w:val="99"/>
    <w:qFormat/>
    <w:rsid w:val="00F83B14"/>
    <w:rPr>
      <w:sz w:val="18"/>
      <w:szCs w:val="18"/>
    </w:rPr>
  </w:style>
  <w:style w:type="character" w:customStyle="1" w:styleId="1Char">
    <w:name w:val="标题 1 Char"/>
    <w:basedOn w:val="a2"/>
    <w:link w:val="1"/>
    <w:qFormat/>
    <w:rsid w:val="00F83B14"/>
    <w:rPr>
      <w:rFonts w:ascii="Times New Roman" w:eastAsia="宋体" w:hAnsi="Times New Roman" w:cs="Times New Roman"/>
      <w:b/>
      <w:bCs/>
      <w:kern w:val="44"/>
      <w:sz w:val="44"/>
      <w:szCs w:val="44"/>
    </w:rPr>
  </w:style>
  <w:style w:type="character" w:customStyle="1" w:styleId="2Char">
    <w:name w:val="标题 2 Char"/>
    <w:basedOn w:val="a2"/>
    <w:link w:val="2"/>
    <w:qFormat/>
    <w:rsid w:val="00F83B14"/>
    <w:rPr>
      <w:rFonts w:ascii="Arial" w:eastAsia="黑体" w:hAnsi="Arial" w:cs="Times New Roman"/>
      <w:b/>
      <w:bCs/>
      <w:sz w:val="32"/>
      <w:szCs w:val="32"/>
    </w:rPr>
  </w:style>
  <w:style w:type="character" w:customStyle="1" w:styleId="3Char">
    <w:name w:val="标题 3 Char"/>
    <w:basedOn w:val="a2"/>
    <w:link w:val="3"/>
    <w:qFormat/>
    <w:rsid w:val="00F83B14"/>
    <w:rPr>
      <w:rFonts w:ascii="Times New Roman" w:eastAsia="宋体" w:hAnsi="Times New Roman" w:cs="Times New Roman"/>
      <w:b/>
      <w:bCs/>
      <w:szCs w:val="32"/>
    </w:rPr>
  </w:style>
  <w:style w:type="character" w:customStyle="1" w:styleId="4Char">
    <w:name w:val="标题 4 Char"/>
    <w:basedOn w:val="a2"/>
    <w:link w:val="4"/>
    <w:qFormat/>
    <w:rsid w:val="00F83B14"/>
    <w:rPr>
      <w:rFonts w:ascii="Arial" w:eastAsia="黑体" w:hAnsi="Arial" w:cs="Times New Roman"/>
      <w:b/>
      <w:bCs/>
      <w:sz w:val="28"/>
      <w:szCs w:val="28"/>
    </w:rPr>
  </w:style>
  <w:style w:type="character" w:customStyle="1" w:styleId="5Char">
    <w:name w:val="标题 5 Char"/>
    <w:basedOn w:val="a2"/>
    <w:link w:val="5"/>
    <w:qFormat/>
    <w:rsid w:val="00F83B14"/>
    <w:rPr>
      <w:rFonts w:ascii="Times New Roman" w:eastAsia="宋体" w:hAnsi="Times New Roman" w:cs="Times New Roman"/>
      <w:b/>
      <w:sz w:val="28"/>
      <w:szCs w:val="20"/>
    </w:rPr>
  </w:style>
  <w:style w:type="character" w:customStyle="1" w:styleId="6Char">
    <w:name w:val="标题 6 Char"/>
    <w:basedOn w:val="a2"/>
    <w:link w:val="6"/>
    <w:qFormat/>
    <w:rsid w:val="00F83B14"/>
    <w:rPr>
      <w:rFonts w:ascii="Arial" w:eastAsia="黑体" w:hAnsi="Arial" w:cs="Times New Roman"/>
      <w:b/>
      <w:sz w:val="24"/>
      <w:szCs w:val="20"/>
    </w:rPr>
  </w:style>
  <w:style w:type="character" w:customStyle="1" w:styleId="7Char">
    <w:name w:val="标题 7 Char"/>
    <w:basedOn w:val="a2"/>
    <w:link w:val="7"/>
    <w:qFormat/>
    <w:rsid w:val="00F83B14"/>
    <w:rPr>
      <w:rFonts w:ascii="Times New Roman" w:eastAsia="宋体" w:hAnsi="Times New Roman" w:cs="Times New Roman"/>
      <w:b/>
      <w:sz w:val="24"/>
      <w:szCs w:val="20"/>
    </w:rPr>
  </w:style>
  <w:style w:type="character" w:customStyle="1" w:styleId="8Char">
    <w:name w:val="标题 8 Char"/>
    <w:basedOn w:val="a2"/>
    <w:link w:val="8"/>
    <w:qFormat/>
    <w:rsid w:val="00F83B14"/>
    <w:rPr>
      <w:rFonts w:ascii="Arial" w:eastAsia="黑体" w:hAnsi="Arial" w:cs="Times New Roman"/>
      <w:sz w:val="24"/>
      <w:szCs w:val="20"/>
    </w:rPr>
  </w:style>
  <w:style w:type="character" w:customStyle="1" w:styleId="9Char">
    <w:name w:val="标题 9 Char"/>
    <w:basedOn w:val="a2"/>
    <w:link w:val="9"/>
    <w:qFormat/>
    <w:rsid w:val="00F83B14"/>
    <w:rPr>
      <w:rFonts w:ascii="Arial" w:eastAsia="黑体" w:hAnsi="Arial" w:cs="Times New Roman"/>
      <w:szCs w:val="20"/>
    </w:rPr>
  </w:style>
  <w:style w:type="paragraph" w:styleId="a0">
    <w:name w:val="Body Text"/>
    <w:basedOn w:val="a"/>
    <w:next w:val="a"/>
    <w:link w:val="Char1"/>
    <w:unhideWhenUsed/>
    <w:qFormat/>
    <w:rsid w:val="00F83B14"/>
    <w:pPr>
      <w:spacing w:after="120"/>
    </w:pPr>
  </w:style>
  <w:style w:type="character" w:customStyle="1" w:styleId="Char2">
    <w:name w:val="正文文本 Char"/>
    <w:basedOn w:val="a2"/>
    <w:qFormat/>
    <w:rsid w:val="00F83B14"/>
    <w:rPr>
      <w:rFonts w:ascii="Times New Roman" w:eastAsia="宋体" w:hAnsi="Times New Roman" w:cs="Times New Roman"/>
    </w:rPr>
  </w:style>
  <w:style w:type="paragraph" w:styleId="a1">
    <w:name w:val="Normal Indent"/>
    <w:basedOn w:val="a"/>
    <w:link w:val="Char3"/>
    <w:qFormat/>
    <w:rsid w:val="00F83B14"/>
    <w:pPr>
      <w:ind w:firstLine="420"/>
    </w:pPr>
  </w:style>
  <w:style w:type="paragraph" w:styleId="70">
    <w:name w:val="toc 7"/>
    <w:basedOn w:val="a"/>
    <w:next w:val="a"/>
    <w:uiPriority w:val="39"/>
    <w:qFormat/>
    <w:rsid w:val="00F83B14"/>
    <w:pPr>
      <w:ind w:leftChars="1200" w:left="2520"/>
    </w:pPr>
    <w:rPr>
      <w:szCs w:val="20"/>
    </w:rPr>
  </w:style>
  <w:style w:type="paragraph" w:styleId="a7">
    <w:name w:val="Note Heading"/>
    <w:basedOn w:val="a"/>
    <w:next w:val="a"/>
    <w:link w:val="Char4"/>
    <w:qFormat/>
    <w:rsid w:val="00F83B14"/>
    <w:pPr>
      <w:jc w:val="center"/>
    </w:pPr>
  </w:style>
  <w:style w:type="character" w:customStyle="1" w:styleId="Char4">
    <w:name w:val="注释标题 Char"/>
    <w:basedOn w:val="a2"/>
    <w:link w:val="a7"/>
    <w:qFormat/>
    <w:rsid w:val="00F83B14"/>
    <w:rPr>
      <w:rFonts w:ascii="Times New Roman" w:eastAsia="宋体" w:hAnsi="Times New Roman" w:cs="Times New Roman"/>
    </w:rPr>
  </w:style>
  <w:style w:type="paragraph" w:styleId="40">
    <w:name w:val="List Bullet 4"/>
    <w:basedOn w:val="a"/>
    <w:qFormat/>
    <w:rsid w:val="00F83B14"/>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8">
    <w:name w:val="List Number"/>
    <w:basedOn w:val="a"/>
    <w:qFormat/>
    <w:rsid w:val="00F83B14"/>
    <w:pPr>
      <w:tabs>
        <w:tab w:val="left" w:pos="560"/>
      </w:tabs>
      <w:ind w:left="900" w:hanging="340"/>
    </w:pPr>
    <w:rPr>
      <w:szCs w:val="20"/>
    </w:rPr>
  </w:style>
  <w:style w:type="paragraph" w:styleId="a9">
    <w:name w:val="caption"/>
    <w:basedOn w:val="a"/>
    <w:next w:val="a"/>
    <w:qFormat/>
    <w:rsid w:val="00F83B14"/>
    <w:pPr>
      <w:spacing w:line="480" w:lineRule="auto"/>
    </w:pPr>
    <w:rPr>
      <w:rFonts w:ascii="华文中宋" w:eastAsia="华文中宋" w:hAnsi="华文中宋"/>
      <w:sz w:val="36"/>
      <w:szCs w:val="20"/>
    </w:rPr>
  </w:style>
  <w:style w:type="paragraph" w:styleId="aa">
    <w:name w:val="List Bullet"/>
    <w:basedOn w:val="a"/>
    <w:qFormat/>
    <w:rsid w:val="00F83B14"/>
    <w:pPr>
      <w:adjustRightInd w:val="0"/>
      <w:ind w:left="360" w:hanging="360"/>
      <w:textAlignment w:val="baseline"/>
    </w:pPr>
    <w:rPr>
      <w:kern w:val="0"/>
      <w:sz w:val="24"/>
      <w:szCs w:val="20"/>
    </w:rPr>
  </w:style>
  <w:style w:type="paragraph" w:styleId="ab">
    <w:name w:val="Document Map"/>
    <w:basedOn w:val="a"/>
    <w:link w:val="Char5"/>
    <w:semiHidden/>
    <w:qFormat/>
    <w:rsid w:val="00F83B14"/>
    <w:pPr>
      <w:shd w:val="clear" w:color="auto" w:fill="000080"/>
    </w:pPr>
    <w:rPr>
      <w:szCs w:val="20"/>
    </w:rPr>
  </w:style>
  <w:style w:type="character" w:customStyle="1" w:styleId="Char5">
    <w:name w:val="文档结构图 Char"/>
    <w:basedOn w:val="a2"/>
    <w:link w:val="ab"/>
    <w:semiHidden/>
    <w:qFormat/>
    <w:rsid w:val="00F83B14"/>
    <w:rPr>
      <w:rFonts w:ascii="Times New Roman" w:eastAsia="宋体" w:hAnsi="Times New Roman" w:cs="Times New Roman"/>
      <w:szCs w:val="20"/>
      <w:shd w:val="clear" w:color="auto" w:fill="000080"/>
    </w:rPr>
  </w:style>
  <w:style w:type="paragraph" w:styleId="ac">
    <w:name w:val="annotation text"/>
    <w:basedOn w:val="a"/>
    <w:link w:val="Char6"/>
    <w:uiPriority w:val="99"/>
    <w:unhideWhenUsed/>
    <w:qFormat/>
    <w:rsid w:val="00F83B14"/>
    <w:pPr>
      <w:jc w:val="left"/>
    </w:pPr>
  </w:style>
  <w:style w:type="character" w:customStyle="1" w:styleId="Char6">
    <w:name w:val="批注文字 Char"/>
    <w:basedOn w:val="a2"/>
    <w:link w:val="ac"/>
    <w:uiPriority w:val="99"/>
    <w:qFormat/>
    <w:rsid w:val="00F83B14"/>
    <w:rPr>
      <w:rFonts w:ascii="Times New Roman" w:eastAsia="宋体" w:hAnsi="Times New Roman" w:cs="Times New Roman"/>
    </w:rPr>
  </w:style>
  <w:style w:type="paragraph" w:styleId="ad">
    <w:name w:val="Salutation"/>
    <w:basedOn w:val="a"/>
    <w:next w:val="a"/>
    <w:link w:val="Char7"/>
    <w:qFormat/>
    <w:rsid w:val="00F83B14"/>
    <w:pPr>
      <w:spacing w:beforeLines="40" w:afterLines="40" w:line="312" w:lineRule="auto"/>
    </w:pPr>
    <w:rPr>
      <w:kern w:val="0"/>
      <w:sz w:val="24"/>
      <w:szCs w:val="24"/>
    </w:rPr>
  </w:style>
  <w:style w:type="character" w:customStyle="1" w:styleId="Char7">
    <w:name w:val="称呼 Char"/>
    <w:basedOn w:val="a2"/>
    <w:link w:val="ad"/>
    <w:qFormat/>
    <w:rsid w:val="00F83B14"/>
    <w:rPr>
      <w:rFonts w:ascii="Times New Roman" w:eastAsia="宋体" w:hAnsi="Times New Roman" w:cs="Times New Roman"/>
      <w:kern w:val="0"/>
      <w:sz w:val="24"/>
      <w:szCs w:val="24"/>
    </w:rPr>
  </w:style>
  <w:style w:type="paragraph" w:styleId="30">
    <w:name w:val="Body Text 3"/>
    <w:basedOn w:val="a"/>
    <w:link w:val="3Char0"/>
    <w:qFormat/>
    <w:rsid w:val="00F83B14"/>
    <w:pPr>
      <w:autoSpaceDE w:val="0"/>
      <w:autoSpaceDN w:val="0"/>
      <w:jc w:val="center"/>
    </w:pPr>
    <w:rPr>
      <w:kern w:val="0"/>
      <w:sz w:val="16"/>
      <w:szCs w:val="20"/>
    </w:rPr>
  </w:style>
  <w:style w:type="character" w:customStyle="1" w:styleId="3Char0">
    <w:name w:val="正文文本 3 Char"/>
    <w:basedOn w:val="a2"/>
    <w:link w:val="30"/>
    <w:qFormat/>
    <w:rsid w:val="00F83B14"/>
    <w:rPr>
      <w:rFonts w:ascii="Times New Roman" w:eastAsia="宋体" w:hAnsi="Times New Roman" w:cs="Times New Roman"/>
      <w:kern w:val="0"/>
      <w:sz w:val="16"/>
      <w:szCs w:val="20"/>
    </w:rPr>
  </w:style>
  <w:style w:type="paragraph" w:styleId="31">
    <w:name w:val="List Bullet 3"/>
    <w:basedOn w:val="a"/>
    <w:qFormat/>
    <w:rsid w:val="00F83B14"/>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ae">
    <w:name w:val="Body Text Indent"/>
    <w:basedOn w:val="a"/>
    <w:link w:val="Char8"/>
    <w:qFormat/>
    <w:rsid w:val="00F83B14"/>
    <w:pPr>
      <w:ind w:firstLine="444"/>
    </w:pPr>
    <w:rPr>
      <w:b/>
      <w:sz w:val="24"/>
      <w:szCs w:val="20"/>
    </w:rPr>
  </w:style>
  <w:style w:type="character" w:customStyle="1" w:styleId="Char8">
    <w:name w:val="正文文本缩进 Char"/>
    <w:basedOn w:val="a2"/>
    <w:link w:val="ae"/>
    <w:qFormat/>
    <w:rsid w:val="00F83B14"/>
    <w:rPr>
      <w:rFonts w:ascii="Times New Roman" w:eastAsia="宋体" w:hAnsi="Times New Roman" w:cs="Times New Roman"/>
      <w:b/>
      <w:sz w:val="24"/>
      <w:szCs w:val="20"/>
    </w:rPr>
  </w:style>
  <w:style w:type="paragraph" w:styleId="20">
    <w:name w:val="List Bullet 2"/>
    <w:basedOn w:val="a"/>
    <w:qFormat/>
    <w:rsid w:val="00F83B14"/>
    <w:pPr>
      <w:tabs>
        <w:tab w:val="left" w:pos="1680"/>
      </w:tabs>
      <w:spacing w:line="360" w:lineRule="auto"/>
      <w:ind w:left="1680" w:hanging="420"/>
    </w:pPr>
    <w:rPr>
      <w:sz w:val="24"/>
      <w:szCs w:val="20"/>
    </w:rPr>
  </w:style>
  <w:style w:type="paragraph" w:styleId="50">
    <w:name w:val="toc 5"/>
    <w:basedOn w:val="a"/>
    <w:next w:val="a"/>
    <w:uiPriority w:val="39"/>
    <w:qFormat/>
    <w:rsid w:val="00F83B14"/>
    <w:pPr>
      <w:ind w:leftChars="800" w:left="1680"/>
    </w:pPr>
    <w:rPr>
      <w:szCs w:val="20"/>
    </w:rPr>
  </w:style>
  <w:style w:type="paragraph" w:styleId="32">
    <w:name w:val="toc 3"/>
    <w:basedOn w:val="a"/>
    <w:next w:val="a"/>
    <w:uiPriority w:val="39"/>
    <w:qFormat/>
    <w:rsid w:val="00F83B14"/>
    <w:pPr>
      <w:tabs>
        <w:tab w:val="right" w:leader="dot" w:pos="9231"/>
      </w:tabs>
      <w:ind w:leftChars="400" w:left="840"/>
    </w:pPr>
    <w:rPr>
      <w:szCs w:val="24"/>
    </w:rPr>
  </w:style>
  <w:style w:type="paragraph" w:styleId="af">
    <w:name w:val="Plain Text"/>
    <w:basedOn w:val="a"/>
    <w:link w:val="Char9"/>
    <w:qFormat/>
    <w:rsid w:val="00F83B14"/>
    <w:rPr>
      <w:rFonts w:ascii="宋体" w:hAnsi="Courier New"/>
      <w:kern w:val="0"/>
      <w:sz w:val="20"/>
      <w:szCs w:val="20"/>
    </w:rPr>
  </w:style>
  <w:style w:type="character" w:customStyle="1" w:styleId="Char9">
    <w:name w:val="纯文本 Char"/>
    <w:basedOn w:val="a2"/>
    <w:link w:val="af"/>
    <w:qFormat/>
    <w:rsid w:val="00F83B14"/>
    <w:rPr>
      <w:rFonts w:ascii="宋体" w:eastAsia="宋体" w:hAnsi="Courier New" w:cs="Times New Roman"/>
      <w:kern w:val="0"/>
      <w:sz w:val="20"/>
      <w:szCs w:val="20"/>
    </w:rPr>
  </w:style>
  <w:style w:type="paragraph" w:styleId="80">
    <w:name w:val="toc 8"/>
    <w:basedOn w:val="a"/>
    <w:next w:val="a"/>
    <w:uiPriority w:val="39"/>
    <w:qFormat/>
    <w:rsid w:val="00F83B14"/>
    <w:pPr>
      <w:ind w:leftChars="1400" w:left="2940"/>
    </w:pPr>
    <w:rPr>
      <w:szCs w:val="20"/>
    </w:rPr>
  </w:style>
  <w:style w:type="paragraph" w:styleId="af0">
    <w:name w:val="Date"/>
    <w:basedOn w:val="a"/>
    <w:next w:val="a"/>
    <w:link w:val="Chara"/>
    <w:qFormat/>
    <w:rsid w:val="00F83B14"/>
  </w:style>
  <w:style w:type="character" w:customStyle="1" w:styleId="Chara">
    <w:name w:val="日期 Char"/>
    <w:basedOn w:val="a2"/>
    <w:link w:val="af0"/>
    <w:qFormat/>
    <w:rsid w:val="00F83B14"/>
    <w:rPr>
      <w:rFonts w:ascii="Times New Roman" w:eastAsia="宋体" w:hAnsi="Times New Roman" w:cs="Times New Roman"/>
    </w:rPr>
  </w:style>
  <w:style w:type="paragraph" w:styleId="21">
    <w:name w:val="Body Text Indent 2"/>
    <w:basedOn w:val="a"/>
    <w:link w:val="2Char0"/>
    <w:qFormat/>
    <w:rsid w:val="00F83B14"/>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2"/>
    <w:link w:val="21"/>
    <w:qFormat/>
    <w:rsid w:val="00F83B14"/>
    <w:rPr>
      <w:rFonts w:ascii="宋体" w:eastAsia="宋体" w:hAnsi="宋体" w:cs="Times New Roman"/>
      <w:b/>
      <w:bCs/>
      <w:sz w:val="24"/>
      <w:szCs w:val="20"/>
    </w:rPr>
  </w:style>
  <w:style w:type="paragraph" w:styleId="af1">
    <w:name w:val="Balloon Text"/>
    <w:basedOn w:val="a"/>
    <w:link w:val="Charb"/>
    <w:semiHidden/>
    <w:qFormat/>
    <w:rsid w:val="00F83B14"/>
    <w:rPr>
      <w:sz w:val="18"/>
      <w:szCs w:val="18"/>
    </w:rPr>
  </w:style>
  <w:style w:type="character" w:customStyle="1" w:styleId="Charb">
    <w:name w:val="批注框文本 Char"/>
    <w:basedOn w:val="a2"/>
    <w:link w:val="af1"/>
    <w:semiHidden/>
    <w:qFormat/>
    <w:rsid w:val="00F83B14"/>
    <w:rPr>
      <w:rFonts w:ascii="Times New Roman" w:eastAsia="宋体" w:hAnsi="Times New Roman" w:cs="Times New Roman"/>
      <w:sz w:val="18"/>
      <w:szCs w:val="18"/>
    </w:rPr>
  </w:style>
  <w:style w:type="paragraph" w:styleId="10">
    <w:name w:val="toc 1"/>
    <w:basedOn w:val="a"/>
    <w:next w:val="a"/>
    <w:uiPriority w:val="39"/>
    <w:qFormat/>
    <w:rsid w:val="00F83B14"/>
    <w:pPr>
      <w:tabs>
        <w:tab w:val="left" w:pos="840"/>
        <w:tab w:val="right" w:leader="dot" w:pos="9231"/>
      </w:tabs>
    </w:pPr>
    <w:rPr>
      <w:szCs w:val="24"/>
    </w:rPr>
  </w:style>
  <w:style w:type="paragraph" w:styleId="41">
    <w:name w:val="toc 4"/>
    <w:basedOn w:val="a"/>
    <w:next w:val="a"/>
    <w:uiPriority w:val="39"/>
    <w:qFormat/>
    <w:rsid w:val="00F83B14"/>
    <w:pPr>
      <w:ind w:leftChars="600" w:left="1260"/>
    </w:pPr>
    <w:rPr>
      <w:szCs w:val="20"/>
    </w:rPr>
  </w:style>
  <w:style w:type="paragraph" w:styleId="af2">
    <w:name w:val="Subtitle"/>
    <w:basedOn w:val="a"/>
    <w:next w:val="a"/>
    <w:link w:val="Charc"/>
    <w:qFormat/>
    <w:rsid w:val="00F83B14"/>
    <w:pPr>
      <w:spacing w:beforeLines="100" w:afterLines="50" w:line="360" w:lineRule="auto"/>
      <w:jc w:val="center"/>
    </w:pPr>
    <w:rPr>
      <w:rFonts w:ascii="Arial" w:eastAsia="方正魏碑简体" w:hAnsi="Arial"/>
      <w:bCs/>
      <w:kern w:val="28"/>
      <w:sz w:val="32"/>
      <w:szCs w:val="32"/>
    </w:rPr>
  </w:style>
  <w:style w:type="character" w:customStyle="1" w:styleId="Charc">
    <w:name w:val="副标题 Char"/>
    <w:basedOn w:val="a2"/>
    <w:link w:val="af2"/>
    <w:qFormat/>
    <w:rsid w:val="00F83B14"/>
    <w:rPr>
      <w:rFonts w:ascii="Arial" w:eastAsia="方正魏碑简体" w:hAnsi="Arial" w:cs="Times New Roman"/>
      <w:bCs/>
      <w:kern w:val="28"/>
      <w:sz w:val="32"/>
      <w:szCs w:val="32"/>
    </w:rPr>
  </w:style>
  <w:style w:type="paragraph" w:styleId="af3">
    <w:name w:val="footnote text"/>
    <w:basedOn w:val="a"/>
    <w:link w:val="Char10"/>
    <w:unhideWhenUsed/>
    <w:qFormat/>
    <w:rsid w:val="00F83B14"/>
    <w:pPr>
      <w:snapToGrid w:val="0"/>
      <w:jc w:val="left"/>
    </w:pPr>
    <w:rPr>
      <w:sz w:val="18"/>
      <w:szCs w:val="18"/>
    </w:rPr>
  </w:style>
  <w:style w:type="character" w:customStyle="1" w:styleId="Chard">
    <w:name w:val="脚注文本 Char"/>
    <w:basedOn w:val="a2"/>
    <w:semiHidden/>
    <w:qFormat/>
    <w:rsid w:val="00F83B14"/>
    <w:rPr>
      <w:rFonts w:ascii="Times New Roman" w:eastAsia="宋体" w:hAnsi="Times New Roman" w:cs="Times New Roman"/>
      <w:sz w:val="18"/>
      <w:szCs w:val="18"/>
    </w:rPr>
  </w:style>
  <w:style w:type="paragraph" w:styleId="60">
    <w:name w:val="toc 6"/>
    <w:basedOn w:val="a"/>
    <w:next w:val="a"/>
    <w:uiPriority w:val="39"/>
    <w:qFormat/>
    <w:rsid w:val="00F83B14"/>
    <w:pPr>
      <w:ind w:leftChars="1000" w:left="2100"/>
    </w:pPr>
    <w:rPr>
      <w:szCs w:val="20"/>
    </w:rPr>
  </w:style>
  <w:style w:type="paragraph" w:styleId="33">
    <w:name w:val="Body Text Indent 3"/>
    <w:basedOn w:val="a"/>
    <w:link w:val="3Char1"/>
    <w:qFormat/>
    <w:rsid w:val="00F83B14"/>
    <w:pPr>
      <w:spacing w:afterLines="50"/>
      <w:ind w:firstLineChars="200" w:firstLine="420"/>
    </w:pPr>
    <w:rPr>
      <w:szCs w:val="21"/>
    </w:rPr>
  </w:style>
  <w:style w:type="character" w:customStyle="1" w:styleId="3Char1">
    <w:name w:val="正文文本缩进 3 Char"/>
    <w:basedOn w:val="a2"/>
    <w:link w:val="33"/>
    <w:qFormat/>
    <w:rsid w:val="00F83B14"/>
    <w:rPr>
      <w:rFonts w:ascii="Times New Roman" w:eastAsia="宋体" w:hAnsi="Times New Roman" w:cs="Times New Roman"/>
      <w:szCs w:val="21"/>
    </w:rPr>
  </w:style>
  <w:style w:type="paragraph" w:styleId="22">
    <w:name w:val="toc 2"/>
    <w:basedOn w:val="a"/>
    <w:next w:val="a"/>
    <w:uiPriority w:val="39"/>
    <w:qFormat/>
    <w:rsid w:val="00F83B14"/>
    <w:pPr>
      <w:tabs>
        <w:tab w:val="left" w:pos="851"/>
        <w:tab w:val="right" w:leader="dot" w:pos="9231"/>
      </w:tabs>
      <w:ind w:leftChars="200" w:left="420"/>
    </w:pPr>
    <w:rPr>
      <w:szCs w:val="20"/>
    </w:rPr>
  </w:style>
  <w:style w:type="paragraph" w:styleId="90">
    <w:name w:val="toc 9"/>
    <w:basedOn w:val="a"/>
    <w:next w:val="a"/>
    <w:uiPriority w:val="39"/>
    <w:qFormat/>
    <w:rsid w:val="00F83B14"/>
    <w:pPr>
      <w:ind w:leftChars="1600" w:left="3360"/>
    </w:pPr>
    <w:rPr>
      <w:szCs w:val="20"/>
    </w:rPr>
  </w:style>
  <w:style w:type="paragraph" w:styleId="23">
    <w:name w:val="Body Text 2"/>
    <w:basedOn w:val="a"/>
    <w:link w:val="2Char1"/>
    <w:qFormat/>
    <w:rsid w:val="00F83B14"/>
    <w:pPr>
      <w:spacing w:after="120" w:line="480" w:lineRule="auto"/>
    </w:pPr>
    <w:rPr>
      <w:szCs w:val="20"/>
    </w:rPr>
  </w:style>
  <w:style w:type="character" w:customStyle="1" w:styleId="2Char1">
    <w:name w:val="正文文本 2 Char"/>
    <w:basedOn w:val="a2"/>
    <w:link w:val="23"/>
    <w:qFormat/>
    <w:rsid w:val="00F83B14"/>
    <w:rPr>
      <w:rFonts w:ascii="Times New Roman" w:eastAsia="宋体" w:hAnsi="Times New Roman" w:cs="Times New Roman"/>
      <w:szCs w:val="20"/>
    </w:rPr>
  </w:style>
  <w:style w:type="paragraph" w:styleId="HTML">
    <w:name w:val="HTML Preformatted"/>
    <w:basedOn w:val="a"/>
    <w:link w:val="HTMLChar"/>
    <w:qFormat/>
    <w:rsid w:val="00F83B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2"/>
    <w:link w:val="HTML"/>
    <w:qFormat/>
    <w:rsid w:val="00F83B14"/>
    <w:rPr>
      <w:rFonts w:ascii="宋体" w:eastAsia="宋体" w:hAnsi="宋体" w:cs="宋体"/>
      <w:kern w:val="0"/>
      <w:sz w:val="24"/>
      <w:szCs w:val="24"/>
    </w:rPr>
  </w:style>
  <w:style w:type="paragraph" w:styleId="af4">
    <w:name w:val="Normal (Web)"/>
    <w:basedOn w:val="a"/>
    <w:uiPriority w:val="99"/>
    <w:qFormat/>
    <w:rsid w:val="00F83B14"/>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e"/>
    <w:qFormat/>
    <w:rsid w:val="00F83B14"/>
    <w:pPr>
      <w:spacing w:before="240" w:after="240" w:line="360" w:lineRule="auto"/>
      <w:jc w:val="center"/>
    </w:pPr>
    <w:rPr>
      <w:rFonts w:ascii="Arial" w:eastAsia="黑体" w:hAnsi="Arial"/>
      <w:kern w:val="0"/>
      <w:sz w:val="44"/>
      <w:szCs w:val="20"/>
    </w:rPr>
  </w:style>
  <w:style w:type="character" w:customStyle="1" w:styleId="Chare">
    <w:name w:val="标题 Char"/>
    <w:basedOn w:val="a2"/>
    <w:link w:val="af5"/>
    <w:qFormat/>
    <w:rsid w:val="00F83B14"/>
    <w:rPr>
      <w:rFonts w:ascii="Arial" w:eastAsia="黑体" w:hAnsi="Arial" w:cs="Times New Roman"/>
      <w:kern w:val="0"/>
      <w:sz w:val="44"/>
      <w:szCs w:val="20"/>
    </w:rPr>
  </w:style>
  <w:style w:type="paragraph" w:styleId="af6">
    <w:name w:val="annotation subject"/>
    <w:basedOn w:val="ac"/>
    <w:next w:val="ac"/>
    <w:link w:val="Charf"/>
    <w:uiPriority w:val="99"/>
    <w:unhideWhenUsed/>
    <w:qFormat/>
    <w:rsid w:val="00F83B14"/>
    <w:rPr>
      <w:b/>
      <w:bCs/>
      <w:kern w:val="0"/>
      <w:sz w:val="20"/>
      <w:szCs w:val="20"/>
    </w:rPr>
  </w:style>
  <w:style w:type="character" w:customStyle="1" w:styleId="Charf">
    <w:name w:val="批注主题 Char"/>
    <w:basedOn w:val="Char6"/>
    <w:link w:val="af6"/>
    <w:uiPriority w:val="99"/>
    <w:qFormat/>
    <w:rsid w:val="00F83B14"/>
    <w:rPr>
      <w:rFonts w:ascii="Times New Roman" w:eastAsia="宋体" w:hAnsi="Times New Roman" w:cs="Times New Roman"/>
      <w:b/>
      <w:bCs/>
      <w:kern w:val="0"/>
      <w:sz w:val="20"/>
      <w:szCs w:val="20"/>
    </w:rPr>
  </w:style>
  <w:style w:type="paragraph" w:styleId="af7">
    <w:name w:val="Body Text First Indent"/>
    <w:basedOn w:val="a0"/>
    <w:link w:val="Charf0"/>
    <w:qFormat/>
    <w:rsid w:val="00F83B14"/>
    <w:pPr>
      <w:ind w:firstLine="510"/>
    </w:pPr>
    <w:rPr>
      <w:sz w:val="24"/>
    </w:rPr>
  </w:style>
  <w:style w:type="character" w:customStyle="1" w:styleId="Charf0">
    <w:name w:val="正文首行缩进 Char"/>
    <w:basedOn w:val="Char2"/>
    <w:link w:val="af7"/>
    <w:qFormat/>
    <w:rsid w:val="00F83B14"/>
    <w:rPr>
      <w:rFonts w:ascii="Times New Roman" w:eastAsia="宋体" w:hAnsi="Times New Roman" w:cs="Times New Roman"/>
      <w:sz w:val="24"/>
    </w:rPr>
  </w:style>
  <w:style w:type="table" w:styleId="af8">
    <w:name w:val="Table Grid"/>
    <w:basedOn w:val="a3"/>
    <w:uiPriority w:val="59"/>
    <w:qFormat/>
    <w:rsid w:val="00F83B14"/>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F83B14"/>
    <w:rPr>
      <w:b/>
      <w:bCs/>
    </w:rPr>
  </w:style>
  <w:style w:type="character" w:styleId="afa">
    <w:name w:val="page number"/>
    <w:basedOn w:val="a2"/>
    <w:qFormat/>
    <w:rsid w:val="00F83B14"/>
  </w:style>
  <w:style w:type="character" w:styleId="afb">
    <w:name w:val="FollowedHyperlink"/>
    <w:qFormat/>
    <w:rsid w:val="00F83B14"/>
    <w:rPr>
      <w:color w:val="800080"/>
      <w:u w:val="single"/>
    </w:rPr>
  </w:style>
  <w:style w:type="character" w:styleId="afc">
    <w:name w:val="Emphasis"/>
    <w:qFormat/>
    <w:rsid w:val="00F83B14"/>
    <w:rPr>
      <w:i/>
      <w:iCs/>
    </w:rPr>
  </w:style>
  <w:style w:type="character" w:styleId="afd">
    <w:name w:val="Hyperlink"/>
    <w:uiPriority w:val="99"/>
    <w:qFormat/>
    <w:rsid w:val="00F83B14"/>
    <w:rPr>
      <w:color w:val="0000FF"/>
      <w:u w:val="single"/>
    </w:rPr>
  </w:style>
  <w:style w:type="character" w:styleId="afe">
    <w:name w:val="annotation reference"/>
    <w:uiPriority w:val="99"/>
    <w:unhideWhenUsed/>
    <w:qFormat/>
    <w:rsid w:val="00F83B14"/>
    <w:rPr>
      <w:sz w:val="21"/>
      <w:szCs w:val="21"/>
    </w:rPr>
  </w:style>
  <w:style w:type="character" w:customStyle="1" w:styleId="CharChar3">
    <w:name w:val="Char Char3"/>
    <w:qFormat/>
    <w:rsid w:val="00F83B14"/>
    <w:rPr>
      <w:kern w:val="2"/>
      <w:sz w:val="21"/>
    </w:rPr>
  </w:style>
  <w:style w:type="character" w:customStyle="1" w:styleId="Char11">
    <w:name w:val="引用 Char1"/>
    <w:basedOn w:val="a2"/>
    <w:link w:val="11"/>
    <w:qFormat/>
    <w:locked/>
    <w:rsid w:val="00F83B14"/>
    <w:rPr>
      <w:rFonts w:ascii="Calibri" w:eastAsia="宋体" w:hAnsi="Calibri" w:cs="Times New Roman"/>
      <w:i/>
      <w:iCs/>
      <w:color w:val="000000"/>
      <w:sz w:val="22"/>
      <w:lang w:eastAsia="en-US" w:bidi="en-US"/>
    </w:rPr>
  </w:style>
  <w:style w:type="paragraph" w:customStyle="1" w:styleId="11">
    <w:name w:val="引用1"/>
    <w:basedOn w:val="a"/>
    <w:next w:val="a"/>
    <w:link w:val="Char11"/>
    <w:qFormat/>
    <w:rsid w:val="00F83B14"/>
    <w:pPr>
      <w:widowControl/>
      <w:spacing w:after="200" w:line="276" w:lineRule="auto"/>
      <w:jc w:val="left"/>
    </w:pPr>
    <w:rPr>
      <w:rFonts w:ascii="Calibri" w:hAnsi="Calibri"/>
      <w:i/>
      <w:iCs/>
      <w:color w:val="000000"/>
      <w:sz w:val="22"/>
      <w:lang w:eastAsia="en-US" w:bidi="en-US"/>
    </w:rPr>
  </w:style>
  <w:style w:type="character" w:customStyle="1" w:styleId="Charf1">
    <w:name w:val="标准款样式 Char"/>
    <w:basedOn w:val="a2"/>
    <w:link w:val="aff"/>
    <w:qFormat/>
    <w:rsid w:val="00F83B14"/>
    <w:rPr>
      <w:rFonts w:ascii="黑体" w:eastAsia="宋体" w:hAnsi="宋体" w:cs="Times New Roman"/>
    </w:rPr>
  </w:style>
  <w:style w:type="paragraph" w:customStyle="1" w:styleId="aff">
    <w:name w:val="标准款样式"/>
    <w:basedOn w:val="a"/>
    <w:link w:val="Charf1"/>
    <w:qFormat/>
    <w:rsid w:val="00F83B14"/>
    <w:rPr>
      <w:rFonts w:ascii="黑体" w:hAnsi="宋体"/>
    </w:rPr>
  </w:style>
  <w:style w:type="character" w:customStyle="1" w:styleId="Charf2">
    <w:name w:val="居中 Char"/>
    <w:qFormat/>
    <w:rsid w:val="00F83B14"/>
    <w:rPr>
      <w:kern w:val="2"/>
      <w:sz w:val="24"/>
    </w:rPr>
  </w:style>
  <w:style w:type="character" w:customStyle="1" w:styleId="3Char10">
    <w:name w:val="正文文本 3 Char1"/>
    <w:basedOn w:val="a2"/>
    <w:uiPriority w:val="99"/>
    <w:semiHidden/>
    <w:qFormat/>
    <w:rsid w:val="00F83B14"/>
    <w:rPr>
      <w:sz w:val="16"/>
      <w:szCs w:val="16"/>
    </w:rPr>
  </w:style>
  <w:style w:type="character" w:customStyle="1" w:styleId="CharChar">
    <w:name w:val="Char Char"/>
    <w:semiHidden/>
    <w:qFormat/>
    <w:rsid w:val="00F83B14"/>
    <w:rPr>
      <w:b/>
      <w:bCs/>
      <w:kern w:val="2"/>
      <w:sz w:val="21"/>
    </w:rPr>
  </w:style>
  <w:style w:type="character" w:customStyle="1" w:styleId="CharChar2CharCharChar">
    <w:name w:val="+正文 Char Char2 Char Char Char"/>
    <w:link w:val="CharChar2Char"/>
    <w:qFormat/>
    <w:locked/>
    <w:rsid w:val="00F83B14"/>
    <w:rPr>
      <w:rFonts w:ascii="宋体" w:hAnsi="宋体"/>
      <w:sz w:val="24"/>
    </w:rPr>
  </w:style>
  <w:style w:type="paragraph" w:customStyle="1" w:styleId="CharChar2Char">
    <w:name w:val="+正文 Char Char2 Char"/>
    <w:basedOn w:val="a"/>
    <w:link w:val="CharChar2CharCharChar"/>
    <w:qFormat/>
    <w:rsid w:val="00F83B14"/>
    <w:pPr>
      <w:spacing w:line="360" w:lineRule="auto"/>
      <w:ind w:firstLineChars="200" w:firstLine="200"/>
    </w:pPr>
    <w:rPr>
      <w:rFonts w:ascii="宋体" w:eastAsiaTheme="minorEastAsia" w:hAnsi="宋体" w:cstheme="minorBidi"/>
      <w:sz w:val="24"/>
    </w:rPr>
  </w:style>
  <w:style w:type="character" w:customStyle="1" w:styleId="Char12">
    <w:name w:val="批注主题 Char1"/>
    <w:basedOn w:val="Char13"/>
    <w:uiPriority w:val="99"/>
    <w:semiHidden/>
    <w:qFormat/>
    <w:rsid w:val="00F83B14"/>
    <w:rPr>
      <w:b/>
      <w:bCs/>
    </w:rPr>
  </w:style>
  <w:style w:type="character" w:customStyle="1" w:styleId="Char13">
    <w:name w:val="批注文字 Char1"/>
    <w:basedOn w:val="a2"/>
    <w:uiPriority w:val="99"/>
    <w:semiHidden/>
    <w:qFormat/>
    <w:rsid w:val="00F83B14"/>
  </w:style>
  <w:style w:type="character" w:customStyle="1" w:styleId="Charf3">
    <w:name w:val="表正文 Char"/>
    <w:qFormat/>
    <w:rsid w:val="00F83B14"/>
    <w:rPr>
      <w:rFonts w:eastAsia="宋体"/>
      <w:kern w:val="2"/>
      <w:sz w:val="24"/>
      <w:lang w:val="en-US" w:eastAsia="zh-CN" w:bidi="ar-SA"/>
    </w:rPr>
  </w:style>
  <w:style w:type="character" w:customStyle="1" w:styleId="font12-blue-bold1">
    <w:name w:val="font12-blue-bold1"/>
    <w:qFormat/>
    <w:rsid w:val="00F83B14"/>
    <w:rPr>
      <w:b/>
      <w:bCs/>
      <w:color w:val="0249A5"/>
      <w:sz w:val="18"/>
      <w:szCs w:val="18"/>
      <w:u w:val="none"/>
    </w:rPr>
  </w:style>
  <w:style w:type="character" w:customStyle="1" w:styleId="15">
    <w:name w:val="15"/>
    <w:qFormat/>
    <w:rsid w:val="00F83B14"/>
    <w:rPr>
      <w:rFonts w:ascii="Calibri" w:hAnsi="Calibri" w:hint="default"/>
    </w:rPr>
  </w:style>
  <w:style w:type="character" w:customStyle="1" w:styleId="CharChar4">
    <w:name w:val="Char Char4"/>
    <w:qFormat/>
    <w:rsid w:val="00F83B14"/>
    <w:rPr>
      <w:kern w:val="2"/>
      <w:sz w:val="16"/>
    </w:rPr>
  </w:style>
  <w:style w:type="character" w:customStyle="1" w:styleId="grame">
    <w:name w:val="grame"/>
    <w:basedOn w:val="a2"/>
    <w:qFormat/>
    <w:rsid w:val="00F83B14"/>
  </w:style>
  <w:style w:type="character" w:customStyle="1" w:styleId="msoins0">
    <w:name w:val="msoins"/>
    <w:basedOn w:val="a2"/>
    <w:qFormat/>
    <w:rsid w:val="00F83B14"/>
  </w:style>
  <w:style w:type="character" w:customStyle="1" w:styleId="Charf4">
    <w:name w:val="段 Char"/>
    <w:basedOn w:val="a2"/>
    <w:link w:val="aff0"/>
    <w:qFormat/>
    <w:rsid w:val="00F83B14"/>
    <w:rPr>
      <w:rFonts w:ascii="宋体" w:hAnsi="Times New Roman"/>
    </w:rPr>
  </w:style>
  <w:style w:type="paragraph" w:customStyle="1" w:styleId="aff0">
    <w:name w:val="段"/>
    <w:link w:val="Charf4"/>
    <w:qFormat/>
    <w:rsid w:val="00F83B14"/>
    <w:pPr>
      <w:tabs>
        <w:tab w:val="center" w:pos="4201"/>
        <w:tab w:val="right" w:leader="dot" w:pos="9298"/>
      </w:tabs>
      <w:autoSpaceDE w:val="0"/>
      <w:autoSpaceDN w:val="0"/>
      <w:spacing w:line="300" w:lineRule="auto"/>
      <w:ind w:firstLineChars="200" w:firstLine="420"/>
      <w:jc w:val="both"/>
    </w:pPr>
    <w:rPr>
      <w:rFonts w:ascii="宋体" w:hAnsi="Times New Roman"/>
    </w:rPr>
  </w:style>
  <w:style w:type="character" w:customStyle="1" w:styleId="Char14">
    <w:name w:val="纯文本 Char1"/>
    <w:basedOn w:val="a2"/>
    <w:uiPriority w:val="99"/>
    <w:semiHidden/>
    <w:qFormat/>
    <w:rsid w:val="00F83B14"/>
    <w:rPr>
      <w:rFonts w:ascii="宋体" w:eastAsia="宋体" w:hAnsi="Courier New" w:cs="Courier New"/>
      <w:szCs w:val="21"/>
    </w:rPr>
  </w:style>
  <w:style w:type="character" w:customStyle="1" w:styleId="black1">
    <w:name w:val="black1"/>
    <w:qFormat/>
    <w:rsid w:val="00F83B14"/>
    <w:rPr>
      <w:rFonts w:ascii="ˎ̥" w:hAnsi="ˎ̥" w:hint="default"/>
      <w:color w:val="333333"/>
      <w:sz w:val="18"/>
      <w:szCs w:val="18"/>
      <w:u w:val="none"/>
    </w:rPr>
  </w:style>
  <w:style w:type="character" w:customStyle="1" w:styleId="solutioncontent1">
    <w:name w:val="solutioncontent1"/>
    <w:qFormat/>
    <w:rsid w:val="00F83B14"/>
    <w:rPr>
      <w:rFonts w:cs="Times New Roman"/>
      <w:color w:val="333333"/>
      <w:sz w:val="15"/>
      <w:szCs w:val="15"/>
    </w:rPr>
  </w:style>
  <w:style w:type="character" w:customStyle="1" w:styleId="CharChar0">
    <w:name w:val="+正文 Char Char"/>
    <w:link w:val="CharCharChar"/>
    <w:qFormat/>
    <w:locked/>
    <w:rsid w:val="00F83B14"/>
    <w:rPr>
      <w:rFonts w:ascii="楷体_GB2312" w:eastAsia="楷体_GB2312"/>
      <w:sz w:val="24"/>
    </w:rPr>
  </w:style>
  <w:style w:type="paragraph" w:customStyle="1" w:styleId="CharCharChar">
    <w:name w:val="+正文 Char Char Char"/>
    <w:basedOn w:val="a"/>
    <w:link w:val="CharChar0"/>
    <w:qFormat/>
    <w:rsid w:val="00F83B14"/>
    <w:pPr>
      <w:spacing w:line="360" w:lineRule="auto"/>
      <w:ind w:firstLineChars="200" w:firstLine="200"/>
    </w:pPr>
    <w:rPr>
      <w:rFonts w:ascii="楷体_GB2312" w:eastAsia="楷体_GB2312" w:hAnsiTheme="minorHAnsi" w:cstheme="minorBidi"/>
      <w:sz w:val="24"/>
    </w:rPr>
  </w:style>
  <w:style w:type="character" w:customStyle="1" w:styleId="Char15">
    <w:name w:val="称呼 Char1"/>
    <w:basedOn w:val="a2"/>
    <w:uiPriority w:val="99"/>
    <w:semiHidden/>
    <w:qFormat/>
    <w:rsid w:val="00F83B14"/>
  </w:style>
  <w:style w:type="character" w:customStyle="1" w:styleId="CharChar8">
    <w:name w:val="Char Char8"/>
    <w:qFormat/>
    <w:rsid w:val="00F83B14"/>
    <w:rPr>
      <w:kern w:val="2"/>
      <w:sz w:val="21"/>
    </w:rPr>
  </w:style>
  <w:style w:type="character" w:customStyle="1" w:styleId="16">
    <w:name w:val="16"/>
    <w:qFormat/>
    <w:rsid w:val="00F83B14"/>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F83B14"/>
    <w:rPr>
      <w:rFonts w:ascii="宋体" w:hAnsi="宋体"/>
      <w:sz w:val="24"/>
    </w:rPr>
  </w:style>
  <w:style w:type="paragraph" w:customStyle="1" w:styleId="Char20">
    <w:name w:val="+正文 Char2"/>
    <w:basedOn w:val="a"/>
    <w:link w:val="Char2CharChar"/>
    <w:qFormat/>
    <w:rsid w:val="00F83B14"/>
    <w:pPr>
      <w:spacing w:line="360" w:lineRule="auto"/>
      <w:ind w:firstLineChars="200" w:firstLine="200"/>
    </w:pPr>
    <w:rPr>
      <w:rFonts w:ascii="宋体" w:eastAsiaTheme="minorEastAsia" w:hAnsi="宋体" w:cstheme="minorBidi"/>
      <w:sz w:val="24"/>
    </w:rPr>
  </w:style>
  <w:style w:type="character" w:customStyle="1" w:styleId="Char5CharCharCharCharChar">
    <w:name w:val="+正文 Char5 Char Char Char Char Char"/>
    <w:link w:val="Char5CharCharChar"/>
    <w:qFormat/>
    <w:locked/>
    <w:rsid w:val="00F83B14"/>
    <w:rPr>
      <w:rFonts w:ascii="宋体" w:hAnsi="宋体"/>
      <w:sz w:val="24"/>
    </w:rPr>
  </w:style>
  <w:style w:type="paragraph" w:customStyle="1" w:styleId="Char5CharCharChar">
    <w:name w:val="+正文 Char5 Char Char Char"/>
    <w:basedOn w:val="a"/>
    <w:link w:val="Char5CharCharCharCharChar"/>
    <w:qFormat/>
    <w:rsid w:val="00F83B14"/>
    <w:pPr>
      <w:spacing w:line="360" w:lineRule="auto"/>
      <w:ind w:firstLineChars="200" w:firstLine="200"/>
    </w:pPr>
    <w:rPr>
      <w:rFonts w:ascii="宋体" w:eastAsiaTheme="minorEastAsia" w:hAnsi="宋体" w:cstheme="minorBidi"/>
      <w:sz w:val="24"/>
    </w:rPr>
  </w:style>
  <w:style w:type="character" w:customStyle="1" w:styleId="CharChar1">
    <w:name w:val="表文字 Char Char"/>
    <w:link w:val="aff1"/>
    <w:qFormat/>
    <w:locked/>
    <w:rsid w:val="00F83B14"/>
    <w:rPr>
      <w:rFonts w:ascii="楷体_GB2312" w:eastAsia="楷体_GB2312" w:hAnsi="宋体"/>
      <w:spacing w:val="-8"/>
      <w:sz w:val="24"/>
      <w:lang w:val="zh-CN"/>
    </w:rPr>
  </w:style>
  <w:style w:type="paragraph" w:customStyle="1" w:styleId="aff1">
    <w:name w:val="表文字"/>
    <w:basedOn w:val="a"/>
    <w:link w:val="CharChar1"/>
    <w:qFormat/>
    <w:rsid w:val="00F83B14"/>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16">
    <w:name w:val="正文首行缩进 Char1"/>
    <w:basedOn w:val="Char1"/>
    <w:uiPriority w:val="99"/>
    <w:semiHidden/>
    <w:qFormat/>
    <w:rsid w:val="00F83B14"/>
    <w:rPr>
      <w:rFonts w:ascii="Times New Roman" w:eastAsia="宋体" w:hAnsi="Times New Roman" w:cs="Times New Roman"/>
    </w:rPr>
  </w:style>
  <w:style w:type="character" w:customStyle="1" w:styleId="Char1">
    <w:name w:val="正文文本 Char1"/>
    <w:basedOn w:val="a2"/>
    <w:link w:val="a0"/>
    <w:qFormat/>
    <w:rsid w:val="00F83B14"/>
    <w:rPr>
      <w:rFonts w:ascii="Times New Roman" w:eastAsia="宋体" w:hAnsi="Times New Roman" w:cs="Times New Roman"/>
    </w:rPr>
  </w:style>
  <w:style w:type="character" w:customStyle="1" w:styleId="CharChar3CharCharCharChar">
    <w:name w:val="+正文 Char Char3 Char Char Char Char"/>
    <w:link w:val="CharChar3CharChar"/>
    <w:qFormat/>
    <w:locked/>
    <w:rsid w:val="00F83B14"/>
    <w:rPr>
      <w:rFonts w:ascii="宋体" w:hAnsi="宋体"/>
      <w:sz w:val="24"/>
    </w:rPr>
  </w:style>
  <w:style w:type="paragraph" w:customStyle="1" w:styleId="CharChar3CharChar">
    <w:name w:val="+正文 Char Char3 Char Char"/>
    <w:basedOn w:val="a"/>
    <w:link w:val="CharChar3CharCharCharChar"/>
    <w:qFormat/>
    <w:rsid w:val="00F83B14"/>
    <w:pPr>
      <w:spacing w:line="360" w:lineRule="auto"/>
      <w:ind w:firstLineChars="200" w:firstLine="200"/>
    </w:pPr>
    <w:rPr>
      <w:rFonts w:ascii="宋体" w:eastAsiaTheme="minorEastAsia" w:hAnsi="宋体" w:cstheme="minorBidi"/>
      <w:sz w:val="24"/>
    </w:rPr>
  </w:style>
  <w:style w:type="character" w:customStyle="1" w:styleId="Char17">
    <w:name w:val="副标题 Char1"/>
    <w:basedOn w:val="a2"/>
    <w:uiPriority w:val="11"/>
    <w:qFormat/>
    <w:rsid w:val="00F83B14"/>
    <w:rPr>
      <w:rFonts w:ascii="Cambria" w:eastAsia="宋体" w:hAnsi="Cambria" w:cs="Times New Roman"/>
      <w:b/>
      <w:bCs/>
      <w:kern w:val="28"/>
      <w:sz w:val="32"/>
      <w:szCs w:val="32"/>
    </w:rPr>
  </w:style>
  <w:style w:type="character" w:customStyle="1" w:styleId="1CharCharChar">
    <w:name w:val="+1. Char Char Char"/>
    <w:link w:val="1Char0"/>
    <w:qFormat/>
    <w:locked/>
    <w:rsid w:val="00F83B14"/>
    <w:rPr>
      <w:rFonts w:ascii="Times New Roman" w:eastAsia="宋体" w:hAnsi="Times New Roman" w:cs="Times New Roman"/>
    </w:rPr>
  </w:style>
  <w:style w:type="paragraph" w:customStyle="1" w:styleId="1Char0">
    <w:name w:val="+1. Char"/>
    <w:basedOn w:val="a"/>
    <w:link w:val="1CharCharChar"/>
    <w:qFormat/>
    <w:rsid w:val="00F83B14"/>
  </w:style>
  <w:style w:type="character" w:customStyle="1" w:styleId="Char18">
    <w:name w:val="标题 Char1"/>
    <w:basedOn w:val="a2"/>
    <w:uiPriority w:val="10"/>
    <w:qFormat/>
    <w:rsid w:val="00F83B14"/>
    <w:rPr>
      <w:rFonts w:ascii="Cambria" w:eastAsia="宋体" w:hAnsi="Cambria" w:cs="Times New Roman"/>
      <w:b/>
      <w:bCs/>
      <w:sz w:val="32"/>
      <w:szCs w:val="32"/>
    </w:rPr>
  </w:style>
  <w:style w:type="character" w:customStyle="1" w:styleId="Char40">
    <w:name w:val="+正文 Char4"/>
    <w:link w:val="aff2"/>
    <w:qFormat/>
    <w:locked/>
    <w:rsid w:val="00F83B14"/>
    <w:rPr>
      <w:rFonts w:ascii="宋体" w:hAnsi="宋体"/>
      <w:sz w:val="24"/>
    </w:rPr>
  </w:style>
  <w:style w:type="paragraph" w:customStyle="1" w:styleId="aff2">
    <w:name w:val="+正文"/>
    <w:basedOn w:val="a"/>
    <w:link w:val="Char40"/>
    <w:qFormat/>
    <w:rsid w:val="00F83B14"/>
    <w:pPr>
      <w:spacing w:line="360" w:lineRule="auto"/>
      <w:ind w:firstLineChars="200" w:firstLine="200"/>
    </w:pPr>
    <w:rPr>
      <w:rFonts w:ascii="宋体" w:eastAsiaTheme="minorEastAsia" w:hAnsi="宋体" w:cstheme="minorBidi"/>
      <w:sz w:val="24"/>
    </w:rPr>
  </w:style>
  <w:style w:type="character" w:customStyle="1" w:styleId="Char19">
    <w:name w:val="页脚 Char1"/>
    <w:basedOn w:val="a2"/>
    <w:uiPriority w:val="99"/>
    <w:semiHidden/>
    <w:qFormat/>
    <w:rsid w:val="00F83B14"/>
    <w:rPr>
      <w:sz w:val="18"/>
      <w:szCs w:val="18"/>
    </w:rPr>
  </w:style>
  <w:style w:type="character" w:customStyle="1" w:styleId="CharChar7">
    <w:name w:val="Char Char7"/>
    <w:qFormat/>
    <w:rsid w:val="00F83B14"/>
    <w:rPr>
      <w:kern w:val="2"/>
      <w:sz w:val="18"/>
    </w:rPr>
  </w:style>
  <w:style w:type="character" w:customStyle="1" w:styleId="CharChar2">
    <w:name w:val="Char Char2"/>
    <w:qFormat/>
    <w:rsid w:val="00F83B14"/>
    <w:rPr>
      <w:kern w:val="2"/>
      <w:sz w:val="24"/>
      <w:szCs w:val="24"/>
    </w:rPr>
  </w:style>
  <w:style w:type="character" w:customStyle="1" w:styleId="Char1a">
    <w:name w:val="表正文 Char1"/>
    <w:qFormat/>
    <w:rsid w:val="00F83B14"/>
    <w:rPr>
      <w:kern w:val="2"/>
      <w:sz w:val="21"/>
    </w:rPr>
  </w:style>
  <w:style w:type="character" w:customStyle="1" w:styleId="Char1b">
    <w:name w:val="页眉 Char1"/>
    <w:basedOn w:val="a2"/>
    <w:uiPriority w:val="99"/>
    <w:semiHidden/>
    <w:qFormat/>
    <w:rsid w:val="00F83B14"/>
    <w:rPr>
      <w:sz w:val="18"/>
      <w:szCs w:val="18"/>
    </w:rPr>
  </w:style>
  <w:style w:type="character" w:customStyle="1" w:styleId="CharChar5">
    <w:name w:val="普通文字 Char Char"/>
    <w:qFormat/>
    <w:rsid w:val="00F83B14"/>
    <w:rPr>
      <w:rFonts w:ascii="宋体" w:hAnsi="Courier New"/>
      <w:kern w:val="2"/>
      <w:sz w:val="21"/>
    </w:rPr>
  </w:style>
  <w:style w:type="character" w:customStyle="1" w:styleId="Charf5">
    <w:name w:val="无间隔 Char"/>
    <w:link w:val="12"/>
    <w:qFormat/>
    <w:locked/>
    <w:rsid w:val="00F83B14"/>
    <w:rPr>
      <w:rFonts w:eastAsia="Times New Roman"/>
      <w:sz w:val="22"/>
      <w:lang w:eastAsia="en-US" w:bidi="en-US"/>
    </w:rPr>
  </w:style>
  <w:style w:type="paragraph" w:customStyle="1" w:styleId="12">
    <w:name w:val="无间隔1"/>
    <w:link w:val="Charf5"/>
    <w:qFormat/>
    <w:rsid w:val="00F83B14"/>
    <w:pPr>
      <w:spacing w:line="300" w:lineRule="auto"/>
      <w:jc w:val="center"/>
    </w:pPr>
    <w:rPr>
      <w:rFonts w:eastAsia="Times New Roman"/>
      <w:sz w:val="22"/>
      <w:lang w:eastAsia="en-US" w:bidi="en-US"/>
    </w:rPr>
  </w:style>
  <w:style w:type="character" w:customStyle="1" w:styleId="Char10">
    <w:name w:val="脚注文本 Char1"/>
    <w:basedOn w:val="a2"/>
    <w:link w:val="af3"/>
    <w:qFormat/>
    <w:locked/>
    <w:rsid w:val="00F83B14"/>
    <w:rPr>
      <w:rFonts w:ascii="Times New Roman" w:eastAsia="宋体" w:hAnsi="Times New Roman" w:cs="Times New Roman"/>
      <w:sz w:val="18"/>
      <w:szCs w:val="18"/>
    </w:rPr>
  </w:style>
  <w:style w:type="character" w:customStyle="1" w:styleId="1CharCharCharCharChar">
    <w:name w:val="+列表1 Char Char Char Char Char"/>
    <w:link w:val="1CharCharChar0"/>
    <w:qFormat/>
    <w:locked/>
    <w:rsid w:val="00F83B14"/>
    <w:rPr>
      <w:rFonts w:ascii="宋体" w:hAnsi="宋体"/>
    </w:rPr>
  </w:style>
  <w:style w:type="paragraph" w:customStyle="1" w:styleId="1CharCharChar0">
    <w:name w:val="+列表1 Char Char Char"/>
    <w:basedOn w:val="a"/>
    <w:link w:val="1CharCharCharCharChar"/>
    <w:qFormat/>
    <w:rsid w:val="00F83B14"/>
    <w:pPr>
      <w:jc w:val="center"/>
    </w:pPr>
    <w:rPr>
      <w:rFonts w:ascii="宋体" w:eastAsiaTheme="minorEastAsia" w:hAnsi="宋体" w:cstheme="minorBidi"/>
    </w:rPr>
  </w:style>
  <w:style w:type="character" w:customStyle="1" w:styleId="CharChar5CharCharChar">
    <w:name w:val="+正文 Char Char5 Char Char Char"/>
    <w:link w:val="CharChar5Char"/>
    <w:qFormat/>
    <w:locked/>
    <w:rsid w:val="00F83B14"/>
    <w:rPr>
      <w:rFonts w:ascii="宋体" w:hAnsi="宋体"/>
      <w:sz w:val="24"/>
    </w:rPr>
  </w:style>
  <w:style w:type="paragraph" w:customStyle="1" w:styleId="CharChar5Char">
    <w:name w:val="+正文 Char Char5 Char"/>
    <w:basedOn w:val="a"/>
    <w:link w:val="CharChar5CharCharChar"/>
    <w:qFormat/>
    <w:rsid w:val="00F83B14"/>
    <w:pPr>
      <w:spacing w:line="360" w:lineRule="auto"/>
      <w:ind w:firstLineChars="200" w:firstLine="200"/>
    </w:pPr>
    <w:rPr>
      <w:rFonts w:ascii="宋体" w:eastAsiaTheme="minorEastAsia" w:hAnsi="宋体" w:cstheme="minorBidi"/>
      <w:sz w:val="24"/>
    </w:rPr>
  </w:style>
  <w:style w:type="character" w:customStyle="1" w:styleId="CharChar10">
    <w:name w:val="Char Char1"/>
    <w:semiHidden/>
    <w:qFormat/>
    <w:rsid w:val="00F83B14"/>
    <w:rPr>
      <w:kern w:val="2"/>
      <w:sz w:val="21"/>
    </w:rPr>
  </w:style>
  <w:style w:type="character" w:customStyle="1" w:styleId="CharChar50">
    <w:name w:val="Char Char5"/>
    <w:qFormat/>
    <w:rsid w:val="00F83B14"/>
    <w:rPr>
      <w:rFonts w:ascii="Arial" w:eastAsia="方正魏碑简体" w:hAnsi="Arial" w:cs="Arial"/>
      <w:bCs/>
      <w:kern w:val="28"/>
      <w:sz w:val="32"/>
      <w:szCs w:val="32"/>
    </w:rPr>
  </w:style>
  <w:style w:type="character" w:customStyle="1" w:styleId="Char1c">
    <w:name w:val="注释标题 Char1"/>
    <w:basedOn w:val="a2"/>
    <w:uiPriority w:val="99"/>
    <w:semiHidden/>
    <w:qFormat/>
    <w:rsid w:val="00F83B14"/>
  </w:style>
  <w:style w:type="character" w:customStyle="1" w:styleId="Charf6">
    <w:name w:val="明显引用 Char"/>
    <w:basedOn w:val="a2"/>
    <w:qFormat/>
    <w:rsid w:val="00F83B14"/>
    <w:rPr>
      <w:b/>
      <w:bCs/>
      <w:i/>
      <w:iCs/>
      <w:color w:val="4F81BD"/>
      <w:kern w:val="2"/>
      <w:sz w:val="21"/>
    </w:rPr>
  </w:style>
  <w:style w:type="character" w:customStyle="1" w:styleId="Char3">
    <w:name w:val="正文缩进 Char"/>
    <w:link w:val="a1"/>
    <w:qFormat/>
    <w:rsid w:val="00F83B14"/>
    <w:rPr>
      <w:rFonts w:ascii="Times New Roman" w:eastAsia="宋体" w:hAnsi="Times New Roman" w:cs="Times New Roman"/>
    </w:rPr>
  </w:style>
  <w:style w:type="character" w:customStyle="1" w:styleId="Charf7">
    <w:name w:val="引用 Char"/>
    <w:basedOn w:val="a2"/>
    <w:qFormat/>
    <w:rsid w:val="00F83B14"/>
    <w:rPr>
      <w:i/>
      <w:iCs/>
      <w:color w:val="000000"/>
      <w:kern w:val="2"/>
      <w:sz w:val="21"/>
    </w:rPr>
  </w:style>
  <w:style w:type="character" w:customStyle="1" w:styleId="Char1d">
    <w:name w:val="日期 Char1"/>
    <w:basedOn w:val="a2"/>
    <w:uiPriority w:val="99"/>
    <w:semiHidden/>
    <w:qFormat/>
    <w:rsid w:val="00F83B14"/>
  </w:style>
  <w:style w:type="character" w:customStyle="1" w:styleId="SubtitleChar">
    <w:name w:val="Subtitle Char"/>
    <w:qFormat/>
    <w:locked/>
    <w:rsid w:val="00F83B14"/>
    <w:rPr>
      <w:rFonts w:ascii="Calibri Light" w:eastAsia="宋体" w:hAnsi="Calibri Light" w:cs="Times New Roman"/>
      <w:b/>
      <w:bCs/>
      <w:kern w:val="28"/>
      <w:sz w:val="32"/>
      <w:szCs w:val="32"/>
      <w:lang w:eastAsia="en-US"/>
    </w:rPr>
  </w:style>
  <w:style w:type="character" w:customStyle="1" w:styleId="hCharChar">
    <w:name w:val="h Char Char"/>
    <w:qFormat/>
    <w:rsid w:val="00F83B14"/>
    <w:rPr>
      <w:kern w:val="2"/>
      <w:sz w:val="18"/>
    </w:rPr>
  </w:style>
  <w:style w:type="character" w:customStyle="1" w:styleId="Char1e">
    <w:name w:val="明显引用 Char1"/>
    <w:basedOn w:val="a2"/>
    <w:link w:val="13"/>
    <w:qFormat/>
    <w:locked/>
    <w:rsid w:val="00F83B14"/>
    <w:rPr>
      <w:rFonts w:ascii="Calibri" w:eastAsia="宋体" w:hAnsi="Calibri" w:cs="Times New Roman"/>
      <w:b/>
      <w:bCs/>
      <w:i/>
      <w:iCs/>
      <w:color w:val="4F81BD"/>
      <w:sz w:val="22"/>
      <w:lang w:eastAsia="en-US" w:bidi="en-US"/>
    </w:rPr>
  </w:style>
  <w:style w:type="paragraph" w:customStyle="1" w:styleId="13">
    <w:name w:val="明显引用1"/>
    <w:basedOn w:val="a"/>
    <w:next w:val="a"/>
    <w:link w:val="Char1e"/>
    <w:qFormat/>
    <w:rsid w:val="00F83B14"/>
    <w:pPr>
      <w:widowControl/>
      <w:pBdr>
        <w:bottom w:val="single" w:sz="4" w:space="4" w:color="4F81BD"/>
      </w:pBdr>
      <w:spacing w:before="200" w:after="280" w:line="276" w:lineRule="auto"/>
      <w:ind w:left="936" w:right="936"/>
      <w:jc w:val="left"/>
    </w:pPr>
    <w:rPr>
      <w:rFonts w:ascii="Calibri" w:hAnsi="Calibri"/>
      <w:b/>
      <w:bCs/>
      <w:i/>
      <w:iCs/>
      <w:color w:val="4F81BD"/>
      <w:sz w:val="22"/>
      <w:lang w:eastAsia="en-US" w:bidi="en-US"/>
    </w:rPr>
  </w:style>
  <w:style w:type="character" w:customStyle="1" w:styleId="CharChar6">
    <w:name w:val="Char Char6"/>
    <w:qFormat/>
    <w:rsid w:val="00F83B14"/>
    <w:rPr>
      <w:rFonts w:ascii="Arial" w:eastAsia="黑体" w:hAnsi="Arial"/>
      <w:kern w:val="2"/>
      <w:sz w:val="44"/>
    </w:rPr>
  </w:style>
  <w:style w:type="paragraph" w:customStyle="1" w:styleId="14">
    <w:name w:val="列出段落1"/>
    <w:basedOn w:val="a"/>
    <w:uiPriority w:val="34"/>
    <w:qFormat/>
    <w:rsid w:val="00F83B14"/>
    <w:pPr>
      <w:ind w:firstLineChars="200" w:firstLine="420"/>
    </w:pPr>
  </w:style>
  <w:style w:type="paragraph" w:customStyle="1" w:styleId="xl54">
    <w:name w:val="xl54"/>
    <w:basedOn w:val="a"/>
    <w:qFormat/>
    <w:rsid w:val="00F83B14"/>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rsid w:val="00F83B14"/>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
    <w:qFormat/>
    <w:rsid w:val="00F83B14"/>
    <w:pPr>
      <w:adjustRightInd w:val="0"/>
      <w:spacing w:before="320" w:after="160" w:line="360" w:lineRule="atLeast"/>
      <w:jc w:val="center"/>
    </w:pPr>
    <w:rPr>
      <w:rFonts w:ascii="Arial" w:eastAsia="黑体"/>
      <w:kern w:val="0"/>
      <w:sz w:val="32"/>
      <w:szCs w:val="20"/>
    </w:rPr>
  </w:style>
  <w:style w:type="paragraph" w:customStyle="1" w:styleId="19">
    <w:name w:val="19"/>
    <w:basedOn w:val="a"/>
    <w:qFormat/>
    <w:rsid w:val="00F83B14"/>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
    <w:qFormat/>
    <w:rsid w:val="00F83B14"/>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
    <w:qFormat/>
    <w:rsid w:val="00F83B14"/>
    <w:pPr>
      <w:widowControl/>
      <w:ind w:firstLine="420"/>
    </w:pPr>
    <w:rPr>
      <w:rFonts w:ascii="Calibri" w:hAnsi="Calibri" w:cs="宋体"/>
      <w:kern w:val="0"/>
      <w:szCs w:val="21"/>
    </w:rPr>
  </w:style>
  <w:style w:type="paragraph" w:customStyle="1" w:styleId="230">
    <w:name w:val="23"/>
    <w:basedOn w:val="a"/>
    <w:qFormat/>
    <w:rsid w:val="00F83B14"/>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
    <w:qFormat/>
    <w:rsid w:val="00F83B14"/>
    <w:pPr>
      <w:widowControl/>
      <w:spacing w:before="100" w:beforeAutospacing="1" w:after="100" w:afterAutospacing="1"/>
      <w:jc w:val="left"/>
    </w:pPr>
    <w:rPr>
      <w:rFonts w:ascii="宋体" w:hAnsi="宋体" w:cs="Arial Unicode MS" w:hint="eastAsia"/>
      <w:kern w:val="0"/>
      <w:sz w:val="18"/>
      <w:szCs w:val="18"/>
    </w:rPr>
  </w:style>
  <w:style w:type="paragraph" w:customStyle="1" w:styleId="210">
    <w:name w:val="列出段落21"/>
    <w:basedOn w:val="a"/>
    <w:uiPriority w:val="34"/>
    <w:qFormat/>
    <w:rsid w:val="00F83B14"/>
    <w:pPr>
      <w:ind w:firstLineChars="200" w:firstLine="420"/>
    </w:pPr>
    <w:rPr>
      <w:rFonts w:ascii="Calibri" w:hAnsi="Calibri"/>
    </w:rPr>
  </w:style>
  <w:style w:type="paragraph" w:customStyle="1" w:styleId="24">
    <w:name w:val="样式 正文文本缩进 + 段前: 2 字符"/>
    <w:basedOn w:val="a"/>
    <w:qFormat/>
    <w:rsid w:val="00F83B14"/>
    <w:pPr>
      <w:ind w:leftChars="200" w:left="420"/>
      <w:jc w:val="left"/>
    </w:pPr>
    <w:rPr>
      <w:sz w:val="28"/>
      <w:szCs w:val="24"/>
      <w:lang w:eastAsia="zh-TW"/>
    </w:rPr>
  </w:style>
  <w:style w:type="paragraph" w:customStyle="1" w:styleId="Style4">
    <w:name w:val="Style4"/>
    <w:basedOn w:val="4"/>
    <w:qFormat/>
    <w:rsid w:val="00F83B14"/>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
    <w:qFormat/>
    <w:rsid w:val="00F83B14"/>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uiPriority w:val="39"/>
    <w:unhideWhenUsed/>
    <w:qFormat/>
    <w:rsid w:val="00F83B14"/>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qFormat/>
    <w:rsid w:val="00F83B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3">
    <w:name w:val="标准次分项"/>
    <w:basedOn w:val="a"/>
    <w:qFormat/>
    <w:rsid w:val="00F83B14"/>
    <w:pPr>
      <w:jc w:val="left"/>
    </w:pPr>
    <w:rPr>
      <w:rFonts w:ascii="宋体" w:hAnsi="宋体"/>
      <w:szCs w:val="21"/>
    </w:rPr>
  </w:style>
  <w:style w:type="paragraph" w:customStyle="1" w:styleId="xl87">
    <w:name w:val="xl87"/>
    <w:basedOn w:val="a"/>
    <w:qFormat/>
    <w:rsid w:val="00F83B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rsid w:val="00F83B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
    <w:qFormat/>
    <w:rsid w:val="00F83B14"/>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
    <w:qFormat/>
    <w:rsid w:val="00F83B14"/>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F83B14"/>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
    <w:uiPriority w:val="34"/>
    <w:qFormat/>
    <w:rsid w:val="00F83B14"/>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
    <w:qFormat/>
    <w:rsid w:val="00F83B14"/>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
    <w:qFormat/>
    <w:rsid w:val="00F83B14"/>
    <w:pPr>
      <w:widowControl/>
      <w:spacing w:before="100" w:beforeAutospacing="1" w:after="100" w:afterAutospacing="1"/>
      <w:jc w:val="left"/>
    </w:pPr>
    <w:rPr>
      <w:rFonts w:ascii="Arial" w:hAnsi="Arial" w:cs="Arial"/>
      <w:kern w:val="0"/>
      <w:sz w:val="16"/>
      <w:szCs w:val="16"/>
    </w:rPr>
  </w:style>
  <w:style w:type="paragraph" w:customStyle="1" w:styleId="xl74">
    <w:name w:val="xl74"/>
    <w:basedOn w:val="a"/>
    <w:qFormat/>
    <w:rsid w:val="00F83B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
    <w:qFormat/>
    <w:rsid w:val="00F83B14"/>
    <w:pPr>
      <w:widowControl/>
      <w:spacing w:before="100" w:beforeAutospacing="1" w:after="100" w:afterAutospacing="1"/>
      <w:jc w:val="left"/>
    </w:pPr>
    <w:rPr>
      <w:kern w:val="0"/>
      <w:sz w:val="16"/>
      <w:szCs w:val="16"/>
    </w:rPr>
  </w:style>
  <w:style w:type="paragraph" w:customStyle="1" w:styleId="font14">
    <w:name w:val="font14"/>
    <w:basedOn w:val="a"/>
    <w:qFormat/>
    <w:rsid w:val="00F83B14"/>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
    <w:qFormat/>
    <w:rsid w:val="00F83B14"/>
    <w:pPr>
      <w:widowControl/>
      <w:spacing w:before="100" w:beforeAutospacing="1" w:after="100" w:afterAutospacing="1"/>
      <w:jc w:val="left"/>
    </w:pPr>
    <w:rPr>
      <w:rFonts w:ascii="宋体" w:hAnsi="宋体"/>
      <w:color w:val="000000"/>
      <w:kern w:val="0"/>
      <w:sz w:val="24"/>
      <w:szCs w:val="24"/>
    </w:rPr>
  </w:style>
  <w:style w:type="paragraph" w:customStyle="1" w:styleId="34">
    <w:name w:val="列出段落3"/>
    <w:basedOn w:val="a"/>
    <w:uiPriority w:val="99"/>
    <w:unhideWhenUsed/>
    <w:qFormat/>
    <w:rsid w:val="00F83B14"/>
    <w:pPr>
      <w:ind w:firstLineChars="200" w:firstLine="420"/>
    </w:pPr>
  </w:style>
  <w:style w:type="paragraph" w:customStyle="1" w:styleId="170">
    <w:name w:val="17"/>
    <w:basedOn w:val="a"/>
    <w:qFormat/>
    <w:rsid w:val="00F83B14"/>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
    <w:qFormat/>
    <w:rsid w:val="00F83B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
    <w:qFormat/>
    <w:rsid w:val="00F83B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
    <w:qFormat/>
    <w:rsid w:val="00F83B14"/>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F83B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f4">
    <w:name w:val="文档编号"/>
    <w:basedOn w:val="a"/>
    <w:next w:val="a"/>
    <w:qFormat/>
    <w:rsid w:val="00F83B14"/>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
    <w:qFormat/>
    <w:rsid w:val="00F83B14"/>
    <w:rPr>
      <w:rFonts w:ascii="Tahoma" w:hAnsi="Tahoma"/>
      <w:sz w:val="24"/>
      <w:szCs w:val="20"/>
    </w:rPr>
  </w:style>
  <w:style w:type="paragraph" w:customStyle="1" w:styleId="xl80">
    <w:name w:val="xl80"/>
    <w:basedOn w:val="a"/>
    <w:qFormat/>
    <w:rsid w:val="00F83B14"/>
    <w:pPr>
      <w:widowControl/>
      <w:spacing w:before="100" w:beforeAutospacing="1" w:after="100" w:afterAutospacing="1"/>
      <w:jc w:val="left"/>
    </w:pPr>
    <w:rPr>
      <w:rFonts w:ascii="Arial" w:hAnsi="Arial" w:cs="Arial"/>
      <w:kern w:val="0"/>
      <w:sz w:val="16"/>
      <w:szCs w:val="16"/>
    </w:rPr>
  </w:style>
  <w:style w:type="paragraph" w:customStyle="1" w:styleId="xl58">
    <w:name w:val="xl58"/>
    <w:basedOn w:val="a"/>
    <w:qFormat/>
    <w:rsid w:val="00F83B14"/>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
    <w:qFormat/>
    <w:rsid w:val="00F83B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5">
    <w:name w:val="全文标题"/>
    <w:next w:val="a"/>
    <w:qFormat/>
    <w:rsid w:val="00F83B14"/>
    <w:pPr>
      <w:spacing w:line="300" w:lineRule="auto"/>
      <w:jc w:val="center"/>
    </w:pPr>
    <w:rPr>
      <w:rFonts w:ascii="Arial" w:eastAsia="黑体" w:hAnsi="Arial" w:cs="Arial"/>
      <w:bCs/>
      <w:sz w:val="52"/>
      <w:szCs w:val="32"/>
    </w:rPr>
  </w:style>
  <w:style w:type="paragraph" w:customStyle="1" w:styleId="xl50">
    <w:name w:val="xl50"/>
    <w:basedOn w:val="a"/>
    <w:qFormat/>
    <w:rsid w:val="00F83B14"/>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1">
    <w:name w:val="xl51"/>
    <w:basedOn w:val="a"/>
    <w:qFormat/>
    <w:rsid w:val="00F83B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0">
    <w:name w:val="24"/>
    <w:basedOn w:val="a"/>
    <w:qFormat/>
    <w:rsid w:val="00F83B14"/>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
    <w:qFormat/>
    <w:rsid w:val="00F83B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Char110">
    <w:name w:val="Char11"/>
    <w:basedOn w:val="a"/>
    <w:qFormat/>
    <w:rsid w:val="00F83B14"/>
    <w:pPr>
      <w:tabs>
        <w:tab w:val="left" w:pos="360"/>
      </w:tabs>
    </w:pPr>
    <w:rPr>
      <w:sz w:val="24"/>
      <w:szCs w:val="24"/>
    </w:rPr>
  </w:style>
  <w:style w:type="paragraph" w:customStyle="1" w:styleId="xl38">
    <w:name w:val="xl38"/>
    <w:basedOn w:val="a"/>
    <w:qFormat/>
    <w:rsid w:val="00F83B14"/>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
    <w:qFormat/>
    <w:rsid w:val="00F83B14"/>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f">
    <w:name w:val="Char1"/>
    <w:basedOn w:val="a"/>
    <w:semiHidden/>
    <w:qFormat/>
    <w:rsid w:val="00F83B14"/>
    <w:pPr>
      <w:widowControl/>
      <w:spacing w:after="160" w:line="240" w:lineRule="exact"/>
      <w:jc w:val="left"/>
    </w:pPr>
    <w:rPr>
      <w:rFonts w:ascii="Verdana" w:hAnsi="Verdana"/>
      <w:kern w:val="0"/>
      <w:sz w:val="20"/>
      <w:szCs w:val="20"/>
      <w:lang w:eastAsia="en-US"/>
    </w:rPr>
  </w:style>
  <w:style w:type="paragraph" w:customStyle="1" w:styleId="xl72">
    <w:name w:val="xl72"/>
    <w:basedOn w:val="a"/>
    <w:qFormat/>
    <w:rsid w:val="00F83B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qFormat/>
    <w:rsid w:val="00F83B14"/>
    <w:pPr>
      <w:widowControl/>
      <w:spacing w:before="240" w:afterLines="50" w:line="360" w:lineRule="auto"/>
      <w:ind w:left="119"/>
      <w:jc w:val="left"/>
    </w:pPr>
    <w:rPr>
      <w:rFonts w:ascii="Arial" w:hAnsi="Arial" w:cs="Arial"/>
      <w:b/>
      <w:bCs/>
      <w:color w:val="99CCCC"/>
      <w:kern w:val="0"/>
      <w:sz w:val="24"/>
      <w:szCs w:val="24"/>
    </w:rPr>
  </w:style>
  <w:style w:type="paragraph" w:customStyle="1" w:styleId="aff6">
    <w:name w:val="正文段"/>
    <w:basedOn w:val="a"/>
    <w:qFormat/>
    <w:rsid w:val="00F83B14"/>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
    <w:qFormat/>
    <w:rsid w:val="00F83B14"/>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3">
    <w:name w:val="xl33"/>
    <w:basedOn w:val="a"/>
    <w:qFormat/>
    <w:rsid w:val="00F83B14"/>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F83B14"/>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
    <w:qFormat/>
    <w:rsid w:val="00F83B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
    <w:next w:val="a"/>
    <w:qFormat/>
    <w:rsid w:val="00F83B14"/>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F83B14"/>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
    <w:qFormat/>
    <w:rsid w:val="00F83B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
    <w:qFormat/>
    <w:rsid w:val="00F83B14"/>
    <w:pPr>
      <w:widowControl/>
      <w:spacing w:before="100" w:beforeAutospacing="1" w:after="100" w:afterAutospacing="1"/>
      <w:jc w:val="left"/>
    </w:pPr>
    <w:rPr>
      <w:rFonts w:ascii="宋体" w:hAnsi="宋体" w:cs="宋体"/>
      <w:kern w:val="0"/>
      <w:sz w:val="16"/>
      <w:szCs w:val="16"/>
    </w:rPr>
  </w:style>
  <w:style w:type="paragraph" w:customStyle="1" w:styleId="Charf8">
    <w:name w:val="Char"/>
    <w:basedOn w:val="a"/>
    <w:qFormat/>
    <w:rsid w:val="00F83B14"/>
    <w:rPr>
      <w:rFonts w:ascii="Tahoma" w:hAnsi="Tahoma"/>
      <w:sz w:val="24"/>
      <w:szCs w:val="20"/>
    </w:rPr>
  </w:style>
  <w:style w:type="paragraph" w:customStyle="1" w:styleId="0">
    <w:name w:val="0"/>
    <w:basedOn w:val="a"/>
    <w:qFormat/>
    <w:rsid w:val="00F83B14"/>
    <w:pPr>
      <w:widowControl/>
      <w:snapToGrid w:val="0"/>
    </w:pPr>
    <w:rPr>
      <w:rFonts w:eastAsia="Arial Unicode MS"/>
      <w:kern w:val="0"/>
      <w:szCs w:val="21"/>
    </w:rPr>
  </w:style>
  <w:style w:type="paragraph" w:customStyle="1" w:styleId="aff7">
    <w:name w:val="文档正文"/>
    <w:basedOn w:val="a"/>
    <w:qFormat/>
    <w:rsid w:val="00F83B14"/>
    <w:pPr>
      <w:spacing w:line="360" w:lineRule="auto"/>
    </w:pPr>
    <w:rPr>
      <w:rFonts w:ascii="宋体" w:hAnsi="宋体" w:cs="Arial"/>
      <w:b/>
      <w:bCs/>
      <w:szCs w:val="21"/>
    </w:rPr>
  </w:style>
  <w:style w:type="paragraph" w:customStyle="1" w:styleId="xl41">
    <w:name w:val="xl41"/>
    <w:basedOn w:val="a"/>
    <w:qFormat/>
    <w:rsid w:val="00F83B14"/>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5">
    <w:name w:val="xl55"/>
    <w:basedOn w:val="a"/>
    <w:qFormat/>
    <w:rsid w:val="00F83B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F83B14"/>
    <w:pPr>
      <w:adjustRightInd w:val="0"/>
      <w:spacing w:line="360" w:lineRule="auto"/>
    </w:pPr>
    <w:rPr>
      <w:kern w:val="0"/>
      <w:sz w:val="24"/>
      <w:szCs w:val="20"/>
    </w:rPr>
  </w:style>
  <w:style w:type="paragraph" w:customStyle="1" w:styleId="35">
    <w:name w:val="表格3"/>
    <w:basedOn w:val="a"/>
    <w:qFormat/>
    <w:rsid w:val="00F83B14"/>
    <w:pPr>
      <w:adjustRightInd w:val="0"/>
      <w:spacing w:line="360" w:lineRule="atLeast"/>
      <w:ind w:leftChars="30" w:left="72" w:rightChars="30" w:right="72"/>
      <w:textAlignment w:val="baseline"/>
    </w:pPr>
    <w:rPr>
      <w:kern w:val="0"/>
      <w:szCs w:val="20"/>
    </w:rPr>
  </w:style>
  <w:style w:type="paragraph" w:customStyle="1" w:styleId="aff8">
    <w:name w:val="图例编号"/>
    <w:basedOn w:val="af7"/>
    <w:next w:val="af7"/>
    <w:qFormat/>
    <w:rsid w:val="00F83B14"/>
  </w:style>
  <w:style w:type="paragraph" w:customStyle="1" w:styleId="xl71">
    <w:name w:val="xl71"/>
    <w:basedOn w:val="a"/>
    <w:qFormat/>
    <w:rsid w:val="00F83B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
    <w:qFormat/>
    <w:rsid w:val="00F83B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
    <w:qFormat/>
    <w:rsid w:val="00F83B14"/>
    <w:pPr>
      <w:spacing w:afterLines="50" w:line="360" w:lineRule="auto"/>
    </w:pPr>
    <w:rPr>
      <w:rFonts w:ascii="仿宋_GB2312" w:eastAsia="仿宋_GB2312" w:hAnsi="宋体"/>
      <w:sz w:val="24"/>
      <w:szCs w:val="24"/>
    </w:rPr>
  </w:style>
  <w:style w:type="paragraph" w:customStyle="1" w:styleId="p17">
    <w:name w:val="p17"/>
    <w:basedOn w:val="a"/>
    <w:qFormat/>
    <w:rsid w:val="00F83B14"/>
    <w:pPr>
      <w:widowControl/>
    </w:pPr>
    <w:rPr>
      <w:kern w:val="0"/>
      <w:szCs w:val="21"/>
    </w:rPr>
  </w:style>
  <w:style w:type="paragraph" w:customStyle="1" w:styleId="xl59">
    <w:name w:val="xl59"/>
    <w:basedOn w:val="a"/>
    <w:qFormat/>
    <w:rsid w:val="00F83B14"/>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3">
    <w:name w:val="xl73"/>
    <w:basedOn w:val="a"/>
    <w:qFormat/>
    <w:rsid w:val="00F83B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39">
    <w:name w:val="xl39"/>
    <w:basedOn w:val="a"/>
    <w:qFormat/>
    <w:rsid w:val="00F83B1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F83B14"/>
    <w:pPr>
      <w:widowControl/>
      <w:spacing w:before="100" w:beforeAutospacing="1" w:after="100" w:afterAutospacing="1"/>
      <w:jc w:val="left"/>
    </w:pPr>
    <w:rPr>
      <w:rFonts w:ascii="宋体" w:hAnsi="宋体" w:cs="宋体"/>
      <w:kern w:val="0"/>
      <w:sz w:val="18"/>
      <w:szCs w:val="18"/>
    </w:rPr>
  </w:style>
  <w:style w:type="paragraph" w:customStyle="1" w:styleId="211">
    <w:name w:val="21"/>
    <w:basedOn w:val="a"/>
    <w:qFormat/>
    <w:rsid w:val="00F83B14"/>
    <w:pPr>
      <w:widowControl/>
      <w:snapToGrid w:val="0"/>
      <w:spacing w:before="100" w:beforeAutospacing="1" w:after="100" w:afterAutospacing="1"/>
    </w:pPr>
    <w:rPr>
      <w:rFonts w:eastAsia="Arial Unicode MS"/>
      <w:kern w:val="0"/>
      <w:szCs w:val="21"/>
    </w:rPr>
  </w:style>
  <w:style w:type="paragraph" w:customStyle="1" w:styleId="25">
    <w:name w:val="列出段落2"/>
    <w:basedOn w:val="a"/>
    <w:uiPriority w:val="34"/>
    <w:qFormat/>
    <w:rsid w:val="00F83B14"/>
    <w:pPr>
      <w:ind w:firstLineChars="200" w:firstLine="420"/>
    </w:pPr>
  </w:style>
  <w:style w:type="paragraph" w:customStyle="1" w:styleId="110">
    <w:name w:val="列出段落11"/>
    <w:basedOn w:val="a"/>
    <w:uiPriority w:val="34"/>
    <w:qFormat/>
    <w:rsid w:val="00F83B14"/>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
    <w:uiPriority w:val="34"/>
    <w:qFormat/>
    <w:rsid w:val="00F83B14"/>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
    <w:qFormat/>
    <w:rsid w:val="00F83B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
    <w:qFormat/>
    <w:rsid w:val="00F83B14"/>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F83B14"/>
    <w:pPr>
      <w:tabs>
        <w:tab w:val="left" w:pos="360"/>
      </w:tabs>
    </w:pPr>
    <w:rPr>
      <w:sz w:val="24"/>
      <w:szCs w:val="24"/>
    </w:rPr>
  </w:style>
  <w:style w:type="paragraph" w:customStyle="1" w:styleId="xl69">
    <w:name w:val="xl69"/>
    <w:basedOn w:val="a"/>
    <w:qFormat/>
    <w:rsid w:val="00F83B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42">
    <w:name w:val="列出段落4"/>
    <w:basedOn w:val="a"/>
    <w:uiPriority w:val="34"/>
    <w:qFormat/>
    <w:rsid w:val="00F83B14"/>
    <w:pPr>
      <w:ind w:firstLineChars="200" w:firstLine="420"/>
    </w:pPr>
  </w:style>
  <w:style w:type="paragraph" w:customStyle="1" w:styleId="p18">
    <w:name w:val="p18"/>
    <w:basedOn w:val="a"/>
    <w:qFormat/>
    <w:rsid w:val="00F83B14"/>
    <w:pPr>
      <w:widowControl/>
      <w:spacing w:before="100" w:beforeAutospacing="1" w:after="100" w:afterAutospacing="1"/>
      <w:jc w:val="left"/>
    </w:pPr>
    <w:rPr>
      <w:rFonts w:ascii="宋体" w:hAnsi="宋体" w:cs="宋体"/>
      <w:kern w:val="0"/>
      <w:sz w:val="24"/>
      <w:szCs w:val="24"/>
    </w:rPr>
  </w:style>
  <w:style w:type="paragraph" w:customStyle="1" w:styleId="CharCharChar0">
    <w:name w:val="Char Char Char"/>
    <w:basedOn w:val="a"/>
    <w:qFormat/>
    <w:rsid w:val="00F83B14"/>
    <w:rPr>
      <w:rFonts w:ascii="宋体" w:hAnsi="宋体"/>
      <w:szCs w:val="24"/>
    </w:rPr>
  </w:style>
  <w:style w:type="paragraph" w:customStyle="1" w:styleId="180">
    <w:name w:val="18"/>
    <w:basedOn w:val="a"/>
    <w:qFormat/>
    <w:rsid w:val="00F83B14"/>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
    <w:qFormat/>
    <w:rsid w:val="00F83B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9">
    <w:name w:val="缩进正文"/>
    <w:basedOn w:val="a"/>
    <w:qFormat/>
    <w:rsid w:val="00F83B14"/>
    <w:pPr>
      <w:spacing w:beforeLines="25" w:afterLines="25" w:line="360" w:lineRule="auto"/>
      <w:ind w:firstLineChars="200" w:firstLine="480"/>
    </w:pPr>
    <w:rPr>
      <w:sz w:val="24"/>
      <w:szCs w:val="21"/>
    </w:rPr>
  </w:style>
  <w:style w:type="paragraph" w:customStyle="1" w:styleId="affa">
    <w:name w:val="文字列表"/>
    <w:basedOn w:val="af7"/>
    <w:qFormat/>
    <w:rsid w:val="00F83B14"/>
  </w:style>
  <w:style w:type="paragraph" w:customStyle="1" w:styleId="Web">
    <w:name w:val="普通 (Web)"/>
    <w:basedOn w:val="a"/>
    <w:qFormat/>
    <w:rsid w:val="00F83B14"/>
    <w:rPr>
      <w:sz w:val="24"/>
      <w:szCs w:val="24"/>
    </w:rPr>
  </w:style>
  <w:style w:type="paragraph" w:customStyle="1" w:styleId="xl27">
    <w:name w:val="xl27"/>
    <w:basedOn w:val="a"/>
    <w:qFormat/>
    <w:rsid w:val="00F83B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F83B14"/>
    <w:rPr>
      <w:rFonts w:ascii="Tahoma" w:hAnsi="Tahoma"/>
      <w:sz w:val="24"/>
      <w:szCs w:val="20"/>
    </w:rPr>
  </w:style>
  <w:style w:type="paragraph" w:customStyle="1" w:styleId="xl75">
    <w:name w:val="xl75"/>
    <w:basedOn w:val="a"/>
    <w:qFormat/>
    <w:rsid w:val="00F83B14"/>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F83B14"/>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
    <w:qFormat/>
    <w:rsid w:val="00F83B14"/>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
    <w:qFormat/>
    <w:rsid w:val="00F83B14"/>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F83B1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b">
    <w:name w:val="四号　首行缩进"/>
    <w:basedOn w:val="a"/>
    <w:qFormat/>
    <w:rsid w:val="00F83B14"/>
    <w:pPr>
      <w:spacing w:line="360" w:lineRule="auto"/>
    </w:pPr>
    <w:rPr>
      <w:rFonts w:ascii="宋体" w:hAnsi="宋体"/>
      <w:bCs/>
      <w:szCs w:val="21"/>
    </w:rPr>
  </w:style>
  <w:style w:type="paragraph" w:customStyle="1" w:styleId="TOC2">
    <w:name w:val="TOC 标题2"/>
    <w:basedOn w:val="1"/>
    <w:next w:val="a"/>
    <w:uiPriority w:val="39"/>
    <w:qFormat/>
    <w:rsid w:val="00F83B14"/>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rsid w:val="00F83B14"/>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
    <w:qFormat/>
    <w:rsid w:val="00F83B1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F83B14"/>
    <w:pPr>
      <w:adjustRightInd w:val="0"/>
      <w:spacing w:after="284" w:line="113" w:lineRule="atLeast"/>
      <w:jc w:val="center"/>
      <w:textAlignment w:val="baseline"/>
    </w:pPr>
    <w:rPr>
      <w:kern w:val="0"/>
      <w:sz w:val="24"/>
      <w:szCs w:val="20"/>
    </w:rPr>
  </w:style>
  <w:style w:type="paragraph" w:customStyle="1" w:styleId="1b">
    <w:name w:val="正文1"/>
    <w:qFormat/>
    <w:rsid w:val="00F83B14"/>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5">
    <w:name w:val="xl25"/>
    <w:basedOn w:val="a"/>
    <w:qFormat/>
    <w:rsid w:val="00F83B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3">
    <w:name w:val="xl43"/>
    <w:basedOn w:val="a"/>
    <w:qFormat/>
    <w:rsid w:val="00F83B14"/>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
    <w:qFormat/>
    <w:rsid w:val="00F83B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F83B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6">
    <w:name w:val="xl66"/>
    <w:basedOn w:val="a"/>
    <w:qFormat/>
    <w:rsid w:val="00F83B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220">
    <w:name w:val="22"/>
    <w:basedOn w:val="a"/>
    <w:qFormat/>
    <w:rsid w:val="00F83B14"/>
    <w:pPr>
      <w:widowControl/>
      <w:snapToGrid w:val="0"/>
      <w:spacing w:before="100" w:beforeAutospacing="1" w:after="100" w:afterAutospacing="1"/>
    </w:pPr>
    <w:rPr>
      <w:rFonts w:eastAsia="Arial Unicode MS"/>
      <w:kern w:val="0"/>
      <w:szCs w:val="21"/>
    </w:rPr>
  </w:style>
  <w:style w:type="paragraph" w:customStyle="1" w:styleId="xl78">
    <w:name w:val="xl78"/>
    <w:basedOn w:val="a"/>
    <w:qFormat/>
    <w:rsid w:val="00F83B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21">
    <w:name w:val="Char2"/>
    <w:basedOn w:val="a"/>
    <w:qFormat/>
    <w:rsid w:val="00F83B14"/>
    <w:pPr>
      <w:tabs>
        <w:tab w:val="left" w:pos="360"/>
      </w:tabs>
    </w:pPr>
    <w:rPr>
      <w:sz w:val="24"/>
      <w:szCs w:val="24"/>
    </w:rPr>
  </w:style>
  <w:style w:type="paragraph" w:customStyle="1" w:styleId="xl86">
    <w:name w:val="xl86"/>
    <w:basedOn w:val="a"/>
    <w:qFormat/>
    <w:rsid w:val="00F83B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c">
    <w:name w:val="一般正文"/>
    <w:basedOn w:val="a"/>
    <w:qFormat/>
    <w:rsid w:val="00F83B14"/>
    <w:pPr>
      <w:spacing w:line="360" w:lineRule="auto"/>
      <w:ind w:firstLineChars="200" w:firstLine="480"/>
    </w:pPr>
    <w:rPr>
      <w:rFonts w:cs="宋体"/>
      <w:sz w:val="24"/>
      <w:szCs w:val="20"/>
    </w:rPr>
  </w:style>
  <w:style w:type="paragraph" w:customStyle="1" w:styleId="212">
    <w:name w:val="正文文本缩进 21"/>
    <w:basedOn w:val="a"/>
    <w:qFormat/>
    <w:rsid w:val="00F83B14"/>
    <w:pPr>
      <w:autoSpaceDE w:val="0"/>
      <w:autoSpaceDN w:val="0"/>
      <w:adjustRightInd w:val="0"/>
      <w:ind w:firstLine="540"/>
      <w:textAlignment w:val="baseline"/>
    </w:pPr>
    <w:rPr>
      <w:sz w:val="24"/>
      <w:szCs w:val="20"/>
    </w:rPr>
  </w:style>
  <w:style w:type="paragraph" w:customStyle="1" w:styleId="font9">
    <w:name w:val="font9"/>
    <w:basedOn w:val="a"/>
    <w:qFormat/>
    <w:rsid w:val="00F83B14"/>
    <w:pPr>
      <w:widowControl/>
      <w:spacing w:before="100" w:beforeAutospacing="1" w:after="100" w:afterAutospacing="1"/>
      <w:jc w:val="left"/>
    </w:pPr>
    <w:rPr>
      <w:b/>
      <w:bCs/>
      <w:kern w:val="0"/>
      <w:sz w:val="16"/>
      <w:szCs w:val="16"/>
    </w:rPr>
  </w:style>
  <w:style w:type="paragraph" w:customStyle="1" w:styleId="xl30">
    <w:name w:val="xl30"/>
    <w:basedOn w:val="a"/>
    <w:qFormat/>
    <w:rsid w:val="00F83B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rsid w:val="00F83B14"/>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F83B14"/>
    <w:pPr>
      <w:widowControl/>
      <w:spacing w:before="100" w:beforeAutospacing="1" w:after="100" w:afterAutospacing="1"/>
      <w:jc w:val="left"/>
    </w:pPr>
    <w:rPr>
      <w:rFonts w:ascii="宋体" w:hAnsi="宋体" w:cs="宋体"/>
      <w:kern w:val="0"/>
      <w:sz w:val="18"/>
      <w:szCs w:val="18"/>
    </w:rPr>
  </w:style>
  <w:style w:type="paragraph" w:customStyle="1" w:styleId="p0">
    <w:name w:val="p0"/>
    <w:basedOn w:val="a"/>
    <w:qFormat/>
    <w:rsid w:val="00F83B14"/>
    <w:pPr>
      <w:widowControl/>
    </w:pPr>
    <w:rPr>
      <w:kern w:val="0"/>
      <w:szCs w:val="21"/>
    </w:rPr>
  </w:style>
  <w:style w:type="paragraph" w:customStyle="1" w:styleId="xl79">
    <w:name w:val="xl79"/>
    <w:basedOn w:val="a"/>
    <w:qFormat/>
    <w:rsid w:val="00F83B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
    <w:qFormat/>
    <w:rsid w:val="00F83B14"/>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2">
    <w:name w:val="xl82"/>
    <w:basedOn w:val="a"/>
    <w:qFormat/>
    <w:rsid w:val="00F83B14"/>
    <w:pPr>
      <w:widowControl/>
      <w:spacing w:before="100" w:beforeAutospacing="1" w:after="100" w:afterAutospacing="1"/>
      <w:jc w:val="left"/>
    </w:pPr>
    <w:rPr>
      <w:rFonts w:ascii="Arial" w:hAnsi="Arial" w:cs="Arial"/>
      <w:kern w:val="0"/>
      <w:sz w:val="16"/>
      <w:szCs w:val="16"/>
    </w:rPr>
  </w:style>
  <w:style w:type="paragraph" w:customStyle="1" w:styleId="affd">
    <w:name w:val="点点"/>
    <w:basedOn w:val="a"/>
    <w:qFormat/>
    <w:rsid w:val="00F83B14"/>
    <w:pPr>
      <w:tabs>
        <w:tab w:val="left" w:pos="360"/>
      </w:tabs>
      <w:spacing w:before="120" w:after="120" w:line="360" w:lineRule="auto"/>
      <w:ind w:firstLine="539"/>
    </w:pPr>
    <w:rPr>
      <w:rFonts w:ascii="Arial Narrow" w:eastAsia="楷体_GB2312" w:hAnsi="Arial Narrow"/>
      <w:sz w:val="24"/>
      <w:szCs w:val="20"/>
    </w:rPr>
  </w:style>
  <w:style w:type="paragraph" w:customStyle="1" w:styleId="xl85">
    <w:name w:val="xl85"/>
    <w:basedOn w:val="a"/>
    <w:qFormat/>
    <w:rsid w:val="00F83B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67">
    <w:name w:val="xl67"/>
    <w:basedOn w:val="a"/>
    <w:qFormat/>
    <w:rsid w:val="00F83B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
    <w:qFormat/>
    <w:rsid w:val="00F83B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styleId="affe">
    <w:name w:val="List Paragraph"/>
    <w:basedOn w:val="a"/>
    <w:uiPriority w:val="34"/>
    <w:qFormat/>
    <w:rsid w:val="00F83B14"/>
    <w:pPr>
      <w:suppressAutoHyphens/>
      <w:spacing w:line="240" w:lineRule="auto"/>
      <w:ind w:firstLine="420"/>
    </w:pPr>
    <w:rPr>
      <w:kern w:val="1"/>
      <w:szCs w:val="21"/>
    </w:rPr>
  </w:style>
  <w:style w:type="character" w:customStyle="1" w:styleId="navname">
    <w:name w:val="navname"/>
    <w:basedOn w:val="a2"/>
    <w:qFormat/>
    <w:rsid w:val="00F83B14"/>
  </w:style>
  <w:style w:type="character" w:customStyle="1" w:styleId="afff">
    <w:name w:val="无"/>
    <w:qFormat/>
    <w:rsid w:val="00F83B14"/>
  </w:style>
  <w:style w:type="character" w:customStyle="1" w:styleId="font31">
    <w:name w:val="font31"/>
    <w:basedOn w:val="a2"/>
    <w:qFormat/>
    <w:rsid w:val="00F83B14"/>
    <w:rPr>
      <w:rFonts w:ascii="Times New Roman" w:hAnsi="Times New Roman" w:cs="Times New Roman" w:hint="default"/>
      <w:color w:val="000000"/>
      <w:sz w:val="22"/>
      <w:szCs w:val="22"/>
      <w:u w:val="none"/>
    </w:rPr>
  </w:style>
  <w:style w:type="character" w:customStyle="1" w:styleId="font01">
    <w:name w:val="font01"/>
    <w:basedOn w:val="a2"/>
    <w:qFormat/>
    <w:rsid w:val="00F83B14"/>
    <w:rPr>
      <w:rFonts w:ascii="宋体" w:eastAsia="宋体" w:hAnsi="宋体" w:cs="宋体" w:hint="eastAsia"/>
      <w:color w:val="000000"/>
      <w:sz w:val="22"/>
      <w:szCs w:val="22"/>
      <w:u w:val="none"/>
    </w:rPr>
  </w:style>
  <w:style w:type="character" w:customStyle="1" w:styleId="font51">
    <w:name w:val="font51"/>
    <w:basedOn w:val="a2"/>
    <w:qFormat/>
    <w:rsid w:val="00F83B14"/>
    <w:rPr>
      <w:rFonts w:ascii="宋体" w:eastAsia="宋体" w:hAnsi="宋体" w:cs="宋体" w:hint="eastAsia"/>
      <w:color w:val="000000"/>
      <w:sz w:val="24"/>
      <w:szCs w:val="24"/>
      <w:u w:val="none"/>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2369</Words>
  <Characters>13506</Characters>
  <Application>Microsoft Office Word</Application>
  <DocSecurity>0</DocSecurity>
  <Lines>112</Lines>
  <Paragraphs>31</Paragraphs>
  <ScaleCrop>false</ScaleCrop>
  <Company>Microsoft</Company>
  <LinksUpToDate>false</LinksUpToDate>
  <CharactersWithSpaces>15844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2025-10-23T00:40:00Z</dcterms:created>
  <dcterms:modified xsi:type="dcterms:W3CDTF">2025-10-23T00:40:00Z</dcterms:modified>
</cp:coreProperties>
</file>