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0B7" w:rsidRPr="00B970B7" w:rsidRDefault="00B970B7" w:rsidP="00B970B7">
      <w:pPr>
        <w:adjustRightInd w:val="0"/>
        <w:snapToGrid w:val="0"/>
        <w:spacing w:line="300" w:lineRule="auto"/>
        <w:jc w:val="center"/>
        <w:outlineLvl w:val="1"/>
        <w:rPr>
          <w:rFonts w:ascii="Times New Roman" w:eastAsia="黑体" w:hAnsi="Times New Roman" w:cs="Times New Roman"/>
          <w:color w:val="000000"/>
          <w:sz w:val="30"/>
          <w:szCs w:val="30"/>
        </w:rPr>
      </w:pPr>
      <w:bookmarkStart w:id="0" w:name="_Toc497211593"/>
      <w:bookmarkStart w:id="1" w:name="_Toc211072329"/>
      <w:r w:rsidRPr="00B970B7">
        <w:rPr>
          <w:rFonts w:ascii="Times New Roman" w:eastAsia="黑体" w:hAnsi="Times New Roman" w:cs="Times New Roman" w:hint="eastAsia"/>
          <w:color w:val="000000"/>
          <w:sz w:val="30"/>
          <w:szCs w:val="30"/>
        </w:rPr>
        <w:t>一、</w:t>
      </w:r>
      <w:r w:rsidRPr="00B970B7">
        <w:rPr>
          <w:rFonts w:ascii="Times New Roman" w:eastAsia="黑体" w:hAnsi="Times New Roman" w:cs="Times New Roman"/>
          <w:color w:val="000000"/>
          <w:sz w:val="30"/>
          <w:szCs w:val="30"/>
        </w:rPr>
        <w:t>说明</w:t>
      </w:r>
      <w:bookmarkEnd w:id="0"/>
      <w:bookmarkEnd w:id="1"/>
    </w:p>
    <w:p w:rsidR="00B970B7" w:rsidRPr="00B970B7" w:rsidRDefault="00B970B7" w:rsidP="00B970B7">
      <w:pPr>
        <w:spacing w:line="300" w:lineRule="auto"/>
        <w:ind w:firstLineChars="192" w:firstLine="424"/>
        <w:outlineLvl w:val="2"/>
        <w:rPr>
          <w:rFonts w:ascii="Times New Roman" w:eastAsia="宋体" w:hAnsi="Times New Roman" w:cs="Times New Roman"/>
          <w:b/>
          <w:sz w:val="22"/>
        </w:rPr>
      </w:pPr>
      <w:bookmarkStart w:id="2" w:name="_Toc497211594"/>
      <w:bookmarkStart w:id="3" w:name="_Toc211072330"/>
      <w:r w:rsidRPr="00B970B7">
        <w:rPr>
          <w:rFonts w:ascii="Times New Roman" w:eastAsia="宋体" w:hAnsi="Times New Roman" w:cs="Times New Roman"/>
          <w:b/>
          <w:sz w:val="22"/>
        </w:rPr>
        <w:t xml:space="preserve">1 </w:t>
      </w:r>
      <w:r w:rsidRPr="00B970B7">
        <w:rPr>
          <w:rFonts w:ascii="Times New Roman" w:eastAsia="宋体" w:hAnsi="Times New Roman" w:cs="Times New Roman"/>
          <w:b/>
          <w:sz w:val="22"/>
        </w:rPr>
        <w:t>总则</w:t>
      </w:r>
      <w:bookmarkEnd w:id="2"/>
      <w:bookmarkEnd w:id="3"/>
    </w:p>
    <w:p w:rsidR="00B970B7" w:rsidRPr="00B970B7" w:rsidRDefault="00B970B7" w:rsidP="00B970B7">
      <w:pPr>
        <w:adjustRightInd w:val="0"/>
        <w:snapToGrid w:val="0"/>
        <w:spacing w:line="300" w:lineRule="auto"/>
        <w:ind w:firstLineChars="192" w:firstLine="422"/>
        <w:jc w:val="left"/>
        <w:rPr>
          <w:rFonts w:ascii="Times New Roman" w:eastAsia="宋体" w:hAnsi="Times New Roman" w:cs="Times New Roman"/>
          <w:color w:val="000000"/>
          <w:sz w:val="22"/>
        </w:rPr>
      </w:pPr>
      <w:r w:rsidRPr="00B970B7">
        <w:rPr>
          <w:rFonts w:ascii="Times New Roman" w:eastAsia="宋体" w:hAnsi="Times New Roman" w:cs="Times New Roman"/>
          <w:color w:val="000000"/>
          <w:sz w:val="22"/>
        </w:rPr>
        <w:t xml:space="preserve">1.1 </w:t>
      </w:r>
      <w:r w:rsidRPr="00B970B7">
        <w:rPr>
          <w:rFonts w:ascii="Times New Roman" w:eastAsia="宋体" w:hAnsi="Times New Roman" w:cs="Times New Roman" w:hint="eastAsia"/>
          <w:color w:val="000000"/>
          <w:sz w:val="22"/>
        </w:rPr>
        <w:t>供应商</w:t>
      </w:r>
      <w:r w:rsidRPr="00B970B7">
        <w:rPr>
          <w:rFonts w:ascii="Times New Roman" w:eastAsia="宋体" w:hAnsi="Times New Roman" w:cs="Times New Roman"/>
          <w:color w:val="000000"/>
          <w:sz w:val="22"/>
        </w:rPr>
        <w:t>应具备国家或行业管理部门规定的，在本市实施本项目所需的资格（资质）和相关手续（如果有），由此引起的所有有关事宜及费用由</w:t>
      </w:r>
      <w:r w:rsidRPr="00B970B7">
        <w:rPr>
          <w:rFonts w:ascii="Times New Roman" w:eastAsia="宋体" w:hAnsi="Times New Roman" w:cs="Times New Roman" w:hint="eastAsia"/>
          <w:color w:val="000000"/>
          <w:sz w:val="22"/>
        </w:rPr>
        <w:t>供应商</w:t>
      </w:r>
      <w:r w:rsidRPr="00B970B7">
        <w:rPr>
          <w:rFonts w:ascii="Times New Roman" w:eastAsia="宋体" w:hAnsi="Times New Roman" w:cs="Times New Roman"/>
          <w:color w:val="000000"/>
          <w:sz w:val="22"/>
        </w:rPr>
        <w:t>自行负责。</w:t>
      </w:r>
    </w:p>
    <w:p w:rsidR="00B970B7" w:rsidRPr="00B970B7" w:rsidRDefault="00B970B7" w:rsidP="00B970B7">
      <w:pPr>
        <w:snapToGrid w:val="0"/>
        <w:spacing w:line="300" w:lineRule="auto"/>
        <w:ind w:firstLineChars="192" w:firstLine="422"/>
        <w:rPr>
          <w:rFonts w:ascii="Times New Roman" w:eastAsia="宋体" w:hAnsi="Times New Roman" w:cs="Times New Roman"/>
          <w:color w:val="000000"/>
          <w:sz w:val="22"/>
        </w:rPr>
      </w:pPr>
      <w:r w:rsidRPr="00B970B7">
        <w:rPr>
          <w:rFonts w:ascii="Times New Roman" w:eastAsia="宋体" w:hAnsi="Times New Roman" w:cs="Times New Roman"/>
          <w:color w:val="000000"/>
          <w:sz w:val="22"/>
        </w:rPr>
        <w:t xml:space="preserve">1.2 </w:t>
      </w:r>
      <w:r w:rsidRPr="00B970B7">
        <w:rPr>
          <w:rFonts w:ascii="Times New Roman" w:eastAsia="宋体" w:hAnsi="Times New Roman" w:cs="Times New Roman" w:hint="eastAsia"/>
          <w:color w:val="000000"/>
          <w:sz w:val="22"/>
        </w:rPr>
        <w:t>供应商</w:t>
      </w:r>
      <w:r w:rsidRPr="00B970B7">
        <w:rPr>
          <w:rFonts w:ascii="Times New Roman" w:eastAsia="宋体" w:hAnsi="Times New Roman" w:cs="Times New Roman"/>
          <w:color w:val="000000"/>
          <w:sz w:val="22"/>
        </w:rPr>
        <w:t>提供的</w:t>
      </w:r>
      <w:r w:rsidRPr="00B970B7">
        <w:rPr>
          <w:rFonts w:ascii="Times New Roman" w:eastAsia="宋体" w:hAnsi="宋体" w:cs="Times New Roman"/>
          <w:sz w:val="22"/>
        </w:rPr>
        <w:t>货物</w:t>
      </w:r>
      <w:r w:rsidRPr="00B970B7">
        <w:rPr>
          <w:rFonts w:ascii="Times New Roman" w:eastAsia="宋体" w:hAnsi="宋体" w:cs="Times New Roman" w:hint="eastAsia"/>
          <w:sz w:val="22"/>
        </w:rPr>
        <w:t>和</w:t>
      </w:r>
      <w:r w:rsidRPr="00B970B7">
        <w:rPr>
          <w:rFonts w:ascii="Times New Roman" w:eastAsia="宋体" w:hAnsi="Times New Roman" w:cs="Times New Roman"/>
          <w:color w:val="000000"/>
          <w:sz w:val="22"/>
        </w:rPr>
        <w:t>服务应当</w:t>
      </w:r>
      <w:proofErr w:type="gramStart"/>
      <w:r w:rsidRPr="00B970B7">
        <w:rPr>
          <w:rFonts w:ascii="Times New Roman" w:eastAsia="宋体" w:hAnsi="Times New Roman" w:cs="Times New Roman"/>
          <w:color w:val="000000"/>
          <w:sz w:val="22"/>
        </w:rPr>
        <w:t>符合</w:t>
      </w:r>
      <w:r w:rsidRPr="00B970B7">
        <w:rPr>
          <w:rFonts w:ascii="Times New Roman" w:eastAsia="宋体" w:hAnsi="Times New Roman" w:cs="Times New Roman" w:hint="eastAsia"/>
          <w:color w:val="000000"/>
          <w:sz w:val="22"/>
        </w:rPr>
        <w:t>磋商</w:t>
      </w:r>
      <w:proofErr w:type="gramEnd"/>
      <w:r w:rsidRPr="00B970B7">
        <w:rPr>
          <w:rFonts w:ascii="Times New Roman" w:eastAsia="宋体" w:hAnsi="Times New Roman" w:cs="Times New Roman"/>
          <w:color w:val="000000"/>
          <w:sz w:val="22"/>
        </w:rPr>
        <w:t>文件的要求，并且其质量完全符合国家标准、行业标准或地方标准。</w:t>
      </w:r>
      <w:r w:rsidRPr="00B970B7">
        <w:rPr>
          <w:rFonts w:ascii="Times New Roman" w:eastAsia="宋体" w:hAnsi="Times New Roman" w:cs="Times New Roman" w:hint="eastAsia"/>
          <w:color w:val="000000"/>
          <w:sz w:val="22"/>
        </w:rPr>
        <w:t>所</w:t>
      </w:r>
      <w:r w:rsidRPr="00B970B7">
        <w:rPr>
          <w:rFonts w:ascii="Times New Roman" w:eastAsia="宋体" w:hAnsi="宋体" w:cs="Times New Roman"/>
          <w:sz w:val="22"/>
        </w:rPr>
        <w:t>提供的货物应当是全新的、未使用过的</w:t>
      </w:r>
      <w:r w:rsidRPr="00B970B7">
        <w:rPr>
          <w:rFonts w:ascii="Times New Roman" w:eastAsia="宋体" w:hAnsi="宋体" w:cs="Times New Roman" w:hint="eastAsia"/>
          <w:sz w:val="22"/>
        </w:rPr>
        <w:t>。</w:t>
      </w:r>
    </w:p>
    <w:p w:rsidR="00B970B7" w:rsidRPr="00B970B7" w:rsidRDefault="00B970B7" w:rsidP="00B970B7">
      <w:pPr>
        <w:adjustRightInd w:val="0"/>
        <w:snapToGrid w:val="0"/>
        <w:spacing w:line="300" w:lineRule="auto"/>
        <w:ind w:firstLineChars="192" w:firstLine="422"/>
        <w:jc w:val="left"/>
        <w:rPr>
          <w:rFonts w:ascii="Times New Roman" w:eastAsia="宋体" w:hAnsi="Times New Roman" w:cs="Times New Roman"/>
          <w:color w:val="000000"/>
          <w:sz w:val="22"/>
        </w:rPr>
      </w:pPr>
      <w:r w:rsidRPr="00B970B7">
        <w:rPr>
          <w:rFonts w:ascii="Times New Roman" w:eastAsia="宋体" w:hAnsi="Times New Roman" w:cs="Times New Roman"/>
          <w:color w:val="000000"/>
          <w:sz w:val="22"/>
        </w:rPr>
        <w:t xml:space="preserve">1.3 </w:t>
      </w:r>
      <w:r w:rsidRPr="00B970B7">
        <w:rPr>
          <w:rFonts w:ascii="Times New Roman" w:eastAsia="宋体" w:hAnsi="Times New Roman" w:cs="Times New Roman" w:hint="eastAsia"/>
          <w:color w:val="000000"/>
          <w:sz w:val="22"/>
        </w:rPr>
        <w:t>供应商</w:t>
      </w:r>
      <w:r w:rsidRPr="00B970B7">
        <w:rPr>
          <w:rFonts w:ascii="Times New Roman" w:eastAsia="宋体" w:hAnsi="Times New Roman" w:cs="Times New Roman"/>
          <w:color w:val="000000"/>
          <w:sz w:val="22"/>
        </w:rPr>
        <w:t>在</w:t>
      </w:r>
      <w:r w:rsidRPr="00B970B7">
        <w:rPr>
          <w:rFonts w:ascii="Times New Roman" w:eastAsia="宋体" w:hAnsi="Times New Roman" w:cs="Times New Roman" w:hint="eastAsia"/>
          <w:color w:val="000000"/>
          <w:sz w:val="22"/>
        </w:rPr>
        <w:t>磋商</w:t>
      </w:r>
      <w:r w:rsidRPr="00B970B7">
        <w:rPr>
          <w:rFonts w:ascii="Times New Roman" w:eastAsia="宋体" w:hAnsi="Times New Roman" w:cs="Times New Roman"/>
          <w:color w:val="000000"/>
          <w:sz w:val="22"/>
        </w:rPr>
        <w:t>前应认真了解项目的实施背景、应提供的服务内容和质量、项目考核管理要求等，一旦</w:t>
      </w:r>
      <w:r w:rsidRPr="00B970B7">
        <w:rPr>
          <w:rFonts w:ascii="Times New Roman" w:eastAsia="宋体" w:hAnsi="Times New Roman" w:cs="Times New Roman" w:hint="eastAsia"/>
          <w:color w:val="000000"/>
          <w:sz w:val="22"/>
        </w:rPr>
        <w:t>成交</w:t>
      </w:r>
      <w:r w:rsidRPr="00B970B7">
        <w:rPr>
          <w:rFonts w:ascii="Times New Roman" w:eastAsia="宋体" w:hAnsi="Times New Roman" w:cs="Times New Roman"/>
          <w:color w:val="000000"/>
          <w:sz w:val="22"/>
        </w:rPr>
        <w:t>，应按照</w:t>
      </w:r>
      <w:r w:rsidRPr="00B970B7">
        <w:rPr>
          <w:rFonts w:ascii="Times New Roman" w:eastAsia="宋体" w:hAnsi="Times New Roman" w:cs="Times New Roman" w:hint="eastAsia"/>
          <w:color w:val="000000"/>
          <w:sz w:val="22"/>
        </w:rPr>
        <w:t>磋商</w:t>
      </w:r>
      <w:r w:rsidRPr="00B970B7">
        <w:rPr>
          <w:rFonts w:ascii="Times New Roman" w:eastAsia="宋体" w:hAnsi="Times New Roman" w:cs="Times New Roman"/>
          <w:color w:val="000000"/>
          <w:sz w:val="22"/>
        </w:rPr>
        <w:t>文件和合同规定的要求提供相关服务。</w:t>
      </w:r>
    </w:p>
    <w:p w:rsidR="00B970B7" w:rsidRPr="00B970B7" w:rsidRDefault="00B970B7" w:rsidP="00B970B7">
      <w:pPr>
        <w:spacing w:line="300" w:lineRule="auto"/>
        <w:ind w:firstLineChars="192" w:firstLine="422"/>
        <w:rPr>
          <w:rFonts w:ascii="Times New Roman" w:eastAsia="宋体" w:hAnsi="Times New Roman" w:cs="Times New Roman"/>
          <w:sz w:val="22"/>
        </w:rPr>
      </w:pPr>
      <w:r w:rsidRPr="00B970B7">
        <w:rPr>
          <w:rFonts w:ascii="Times New Roman" w:eastAsia="宋体" w:hAnsi="Times New Roman" w:cs="Times New Roman"/>
          <w:sz w:val="22"/>
        </w:rPr>
        <w:t>1.</w:t>
      </w:r>
      <w:r w:rsidRPr="00B970B7">
        <w:rPr>
          <w:rFonts w:ascii="Times New Roman" w:eastAsia="宋体" w:hAnsi="Times New Roman" w:cs="Times New Roman" w:hint="eastAsia"/>
          <w:sz w:val="22"/>
        </w:rPr>
        <w:t>4</w:t>
      </w:r>
      <w:r w:rsidRPr="00B970B7">
        <w:rPr>
          <w:rFonts w:ascii="Times New Roman" w:eastAsia="宋体" w:hAnsi="Times New Roman" w:cs="Times New Roman" w:hint="eastAsia"/>
          <w:sz w:val="22"/>
        </w:rPr>
        <w:t>供应商</w:t>
      </w:r>
      <w:r w:rsidRPr="00B970B7">
        <w:rPr>
          <w:rFonts w:ascii="Times New Roman" w:eastAsia="宋体" w:hAnsi="Times New Roman" w:cs="Times New Roman"/>
          <w:sz w:val="22"/>
        </w:rPr>
        <w:t>对所提供的</w:t>
      </w:r>
      <w:r w:rsidRPr="00B970B7">
        <w:rPr>
          <w:rFonts w:ascii="Times New Roman" w:eastAsia="宋体" w:hAnsi="宋体" w:cs="Times New Roman"/>
          <w:sz w:val="22"/>
        </w:rPr>
        <w:t>货物</w:t>
      </w:r>
      <w:r w:rsidRPr="00B970B7">
        <w:rPr>
          <w:rFonts w:ascii="Times New Roman" w:eastAsia="宋体" w:hAnsi="宋体" w:cs="Times New Roman" w:hint="eastAsia"/>
          <w:sz w:val="22"/>
        </w:rPr>
        <w:t>和</w:t>
      </w:r>
      <w:r w:rsidRPr="00B970B7">
        <w:rPr>
          <w:rFonts w:ascii="Times New Roman" w:eastAsia="宋体" w:hAnsi="Times New Roman" w:cs="Times New Roman"/>
          <w:sz w:val="22"/>
        </w:rPr>
        <w:t>服务应当享有合法的所有权，没有侵犯任何第三方的知识产权、商业秘密、技术秘密等权利，而且不存在任何抵押、留置、查封等产权瑕疵。如采购人使用该服务构成上述侵权的，则</w:t>
      </w:r>
      <w:proofErr w:type="gramStart"/>
      <w:r w:rsidRPr="00B970B7">
        <w:rPr>
          <w:rFonts w:ascii="Times New Roman" w:eastAsia="宋体" w:hAnsi="Times New Roman" w:cs="Times New Roman"/>
          <w:sz w:val="22"/>
        </w:rPr>
        <w:t>由</w:t>
      </w:r>
      <w:r w:rsidRPr="00B970B7">
        <w:rPr>
          <w:rFonts w:ascii="Times New Roman" w:eastAsia="宋体" w:hAnsi="Times New Roman" w:cs="Times New Roman" w:hint="eastAsia"/>
          <w:sz w:val="22"/>
        </w:rPr>
        <w:t>成交</w:t>
      </w:r>
      <w:proofErr w:type="gramEnd"/>
      <w:r w:rsidRPr="00B970B7">
        <w:rPr>
          <w:rFonts w:ascii="Times New Roman" w:eastAsia="宋体" w:hAnsi="Times New Roman" w:cs="Times New Roman" w:hint="eastAsia"/>
          <w:sz w:val="22"/>
        </w:rPr>
        <w:t>供应商</w:t>
      </w:r>
      <w:r w:rsidRPr="00B970B7">
        <w:rPr>
          <w:rFonts w:ascii="Times New Roman" w:eastAsia="宋体" w:hAnsi="Times New Roman" w:cs="Times New Roman"/>
          <w:sz w:val="22"/>
        </w:rPr>
        <w:t>承担全部责任。</w:t>
      </w:r>
    </w:p>
    <w:p w:rsidR="00B970B7" w:rsidRPr="00B970B7" w:rsidRDefault="00B970B7" w:rsidP="00B970B7">
      <w:pPr>
        <w:adjustRightInd w:val="0"/>
        <w:snapToGrid w:val="0"/>
        <w:spacing w:line="300" w:lineRule="auto"/>
        <w:ind w:firstLineChars="200" w:firstLine="440"/>
        <w:jc w:val="left"/>
        <w:rPr>
          <w:rFonts w:ascii="Times New Roman" w:eastAsia="宋体" w:hAnsi="Times New Roman" w:cs="Times New Roman"/>
          <w:sz w:val="22"/>
        </w:rPr>
      </w:pPr>
      <w:r w:rsidRPr="00B970B7">
        <w:rPr>
          <w:rFonts w:ascii="Times New Roman" w:eastAsia="宋体" w:hAnsi="Times New Roman" w:cs="Times New Roman"/>
          <w:sz w:val="22"/>
        </w:rPr>
        <w:t>1.</w:t>
      </w:r>
      <w:r w:rsidRPr="00B970B7">
        <w:rPr>
          <w:rFonts w:ascii="Times New Roman" w:eastAsia="宋体" w:hAnsi="Times New Roman" w:cs="Times New Roman" w:hint="eastAsia"/>
          <w:sz w:val="22"/>
        </w:rPr>
        <w:t>5</w:t>
      </w:r>
      <w:r w:rsidRPr="00B970B7">
        <w:rPr>
          <w:rFonts w:ascii="Times New Roman" w:eastAsia="宋体" w:hAnsi="宋体" w:cs="Times New Roman" w:hint="eastAsia"/>
          <w:sz w:val="22"/>
        </w:rPr>
        <w:t>供应商</w:t>
      </w:r>
      <w:r w:rsidRPr="00B970B7">
        <w:rPr>
          <w:rFonts w:ascii="Times New Roman" w:eastAsia="宋体" w:hAnsi="宋体" w:cs="Times New Roman"/>
          <w:sz w:val="22"/>
        </w:rPr>
        <w:t>应如实准确地填写</w:t>
      </w:r>
      <w:r w:rsidRPr="00B970B7">
        <w:rPr>
          <w:rFonts w:ascii="Times New Roman" w:eastAsia="宋体" w:hAnsi="宋体" w:cs="Times New Roman" w:hint="eastAsia"/>
          <w:sz w:val="22"/>
        </w:rPr>
        <w:t>参加磋商</w:t>
      </w:r>
      <w:r w:rsidRPr="00B970B7">
        <w:rPr>
          <w:rFonts w:ascii="Times New Roman" w:eastAsia="宋体" w:hAnsi="宋体" w:cs="Times New Roman"/>
          <w:sz w:val="22"/>
        </w:rPr>
        <w:t>货物的规格型号、技术参数、品牌、产地等相关信息，因上述信息内容填写不完整、不准确，而导致</w:t>
      </w:r>
      <w:r w:rsidRPr="00B970B7">
        <w:rPr>
          <w:rFonts w:ascii="Times New Roman" w:eastAsia="宋体" w:hAnsi="宋体" w:cs="Times New Roman" w:hint="eastAsia"/>
          <w:sz w:val="22"/>
        </w:rPr>
        <w:t>响应</w:t>
      </w:r>
      <w:r w:rsidRPr="00B970B7">
        <w:rPr>
          <w:rFonts w:ascii="Times New Roman" w:eastAsia="宋体" w:hAnsi="宋体" w:cs="Times New Roman"/>
          <w:sz w:val="22"/>
        </w:rPr>
        <w:t>文件被误读、漏读，由</w:t>
      </w:r>
      <w:r w:rsidRPr="00B970B7">
        <w:rPr>
          <w:rFonts w:ascii="Times New Roman" w:eastAsia="宋体" w:hAnsi="宋体" w:cs="Times New Roman" w:hint="eastAsia"/>
          <w:sz w:val="22"/>
        </w:rPr>
        <w:t>供应商</w:t>
      </w:r>
      <w:r w:rsidRPr="00B970B7">
        <w:rPr>
          <w:rFonts w:ascii="Times New Roman" w:eastAsia="宋体" w:hAnsi="宋体" w:cs="Times New Roman"/>
          <w:sz w:val="22"/>
        </w:rPr>
        <w:t>自行负责，为此</w:t>
      </w:r>
      <w:r w:rsidRPr="00B970B7">
        <w:rPr>
          <w:rFonts w:ascii="Times New Roman" w:eastAsia="宋体" w:hAnsi="宋体" w:cs="Times New Roman" w:hint="eastAsia"/>
          <w:sz w:val="22"/>
        </w:rPr>
        <w:t>供应商</w:t>
      </w:r>
      <w:r w:rsidRPr="00B970B7">
        <w:rPr>
          <w:rFonts w:ascii="Times New Roman" w:eastAsia="宋体" w:hAnsi="宋体" w:cs="Times New Roman"/>
          <w:sz w:val="22"/>
        </w:rPr>
        <w:t>需承担其</w:t>
      </w:r>
      <w:r w:rsidRPr="00B970B7">
        <w:rPr>
          <w:rFonts w:ascii="Times New Roman" w:eastAsia="宋体" w:hAnsi="宋体" w:cs="Times New Roman" w:hint="eastAsia"/>
          <w:sz w:val="22"/>
        </w:rPr>
        <w:t>响应</w:t>
      </w:r>
      <w:r w:rsidRPr="00B970B7">
        <w:rPr>
          <w:rFonts w:ascii="Times New Roman" w:eastAsia="宋体" w:hAnsi="宋体" w:cs="Times New Roman"/>
          <w:sz w:val="22"/>
        </w:rPr>
        <w:t>文件在评</w:t>
      </w:r>
      <w:r w:rsidRPr="00B970B7">
        <w:rPr>
          <w:rFonts w:ascii="Times New Roman" w:eastAsia="宋体" w:hAnsi="宋体" w:cs="Times New Roman" w:hint="eastAsia"/>
          <w:sz w:val="22"/>
        </w:rPr>
        <w:t>审</w:t>
      </w:r>
      <w:r w:rsidRPr="00B970B7">
        <w:rPr>
          <w:rFonts w:ascii="Times New Roman" w:eastAsia="宋体" w:hAnsi="宋体" w:cs="Times New Roman"/>
          <w:sz w:val="22"/>
        </w:rPr>
        <w:t>时被扣分甚至被认定为无效</w:t>
      </w:r>
      <w:r w:rsidRPr="00B970B7">
        <w:rPr>
          <w:rFonts w:ascii="Times New Roman" w:eastAsia="宋体" w:hAnsi="宋体" w:cs="Times New Roman" w:hint="eastAsia"/>
          <w:sz w:val="22"/>
        </w:rPr>
        <w:t>响应</w:t>
      </w:r>
      <w:r w:rsidRPr="00B970B7">
        <w:rPr>
          <w:rFonts w:ascii="Times New Roman" w:eastAsia="宋体" w:hAnsi="宋体" w:cs="Times New Roman"/>
          <w:sz w:val="22"/>
        </w:rPr>
        <w:t>的风险。</w:t>
      </w:r>
    </w:p>
    <w:p w:rsidR="00B970B7" w:rsidRPr="00B970B7" w:rsidRDefault="00B970B7" w:rsidP="00B970B7">
      <w:pPr>
        <w:snapToGrid w:val="0"/>
        <w:spacing w:line="300" w:lineRule="auto"/>
        <w:ind w:firstLineChars="200" w:firstLine="440"/>
        <w:jc w:val="left"/>
        <w:rPr>
          <w:rFonts w:ascii="Times New Roman" w:eastAsia="宋体" w:hAnsi="Times New Roman" w:cs="宋体"/>
          <w:sz w:val="22"/>
        </w:rPr>
      </w:pPr>
      <w:r w:rsidRPr="00B970B7">
        <w:rPr>
          <w:rFonts w:ascii="Times New Roman" w:eastAsia="宋体" w:hAnsi="Times New Roman" w:cs="Times New Roman" w:hint="eastAsia"/>
          <w:sz w:val="22"/>
        </w:rPr>
        <w:t>★</w:t>
      </w:r>
      <w:r w:rsidRPr="00B970B7">
        <w:rPr>
          <w:rFonts w:ascii="Times New Roman" w:eastAsia="宋体" w:hAnsi="Times New Roman" w:cs="Times New Roman"/>
          <w:sz w:val="22"/>
        </w:rPr>
        <w:t>1.</w:t>
      </w:r>
      <w:r w:rsidRPr="00B970B7">
        <w:rPr>
          <w:rFonts w:ascii="Times New Roman" w:eastAsia="宋体" w:hAnsi="Times New Roman" w:cs="Times New Roman" w:hint="eastAsia"/>
          <w:sz w:val="22"/>
        </w:rPr>
        <w:t>6</w:t>
      </w:r>
      <w:r w:rsidRPr="00B970B7">
        <w:rPr>
          <w:rFonts w:ascii="Times New Roman" w:eastAsia="宋体" w:hAnsi="Times New Roman" w:cs="宋体" w:hint="eastAsia"/>
          <w:sz w:val="22"/>
        </w:rPr>
        <w:t>若本项目涉及国家强制认证产品（信息安全产品、</w:t>
      </w:r>
      <w:r w:rsidRPr="00B970B7">
        <w:rPr>
          <w:rFonts w:ascii="Times New Roman" w:eastAsia="宋体" w:hAnsi="Times New Roman" w:cs="Times New Roman"/>
          <w:sz w:val="22"/>
        </w:rPr>
        <w:t>3C</w:t>
      </w:r>
      <w:r w:rsidRPr="00B970B7">
        <w:rPr>
          <w:rFonts w:ascii="Times New Roman" w:eastAsia="宋体" w:hAnsi="Times New Roman" w:cs="宋体" w:hint="eastAsia"/>
          <w:sz w:val="22"/>
        </w:rPr>
        <w:t>认证产品、强制节能产品、电信设备进网许可证等），则根据国家有关规定，供应商提供的产品必须满足强制认证要求。</w:t>
      </w:r>
      <w:r w:rsidRPr="00B970B7">
        <w:rPr>
          <w:rFonts w:ascii="Times New Roman" w:eastAsia="宋体" w:hAnsi="宋体" w:cs="Times New Roman" w:hint="eastAsia"/>
          <w:sz w:val="22"/>
        </w:rPr>
        <w:t>（详见第一章磋商须知及前附表</w:t>
      </w:r>
      <w:r w:rsidRPr="00B970B7">
        <w:rPr>
          <w:rFonts w:ascii="Times New Roman" w:eastAsia="宋体" w:hAnsi="宋体" w:cs="Times New Roman" w:hint="eastAsia"/>
          <w:sz w:val="22"/>
        </w:rPr>
        <w:t>17.2</w:t>
      </w:r>
      <w:r w:rsidRPr="00B970B7">
        <w:rPr>
          <w:rFonts w:ascii="Times New Roman" w:eastAsia="宋体" w:hAnsi="宋体" w:cs="Times New Roman" w:hint="eastAsia"/>
          <w:sz w:val="22"/>
        </w:rPr>
        <w:t>（</w:t>
      </w:r>
      <w:r w:rsidRPr="00B970B7">
        <w:rPr>
          <w:rFonts w:ascii="Times New Roman" w:eastAsia="宋体" w:hAnsi="宋体" w:cs="Times New Roman" w:hint="eastAsia"/>
          <w:sz w:val="22"/>
        </w:rPr>
        <w:t>7</w:t>
      </w:r>
      <w:r w:rsidRPr="00B970B7">
        <w:rPr>
          <w:rFonts w:ascii="Times New Roman" w:eastAsia="宋体" w:hAnsi="宋体" w:cs="Times New Roman" w:hint="eastAsia"/>
          <w:sz w:val="22"/>
        </w:rPr>
        <w:t>））</w:t>
      </w:r>
    </w:p>
    <w:p w:rsidR="00B970B7" w:rsidRPr="00B970B7" w:rsidRDefault="00B970B7" w:rsidP="00B970B7">
      <w:pPr>
        <w:snapToGrid w:val="0"/>
        <w:spacing w:line="300" w:lineRule="auto"/>
        <w:ind w:firstLineChars="192" w:firstLine="422"/>
        <w:rPr>
          <w:rFonts w:ascii="Times New Roman" w:eastAsia="宋体" w:hAnsi="宋体" w:cs="Times New Roman"/>
          <w:sz w:val="22"/>
        </w:rPr>
      </w:pPr>
      <w:r w:rsidRPr="00B970B7">
        <w:rPr>
          <w:rFonts w:ascii="宋体" w:eastAsia="宋体" w:hAnsi="宋体" w:cs="宋体" w:hint="eastAsia"/>
          <w:color w:val="FF0000"/>
          <w:sz w:val="22"/>
        </w:rPr>
        <w:t>★</w:t>
      </w:r>
      <w:r w:rsidRPr="00B970B7">
        <w:rPr>
          <w:rFonts w:ascii="Times New Roman" w:eastAsia="宋体" w:hAnsi="Times New Roman" w:cs="Times New Roman"/>
          <w:color w:val="FF0000"/>
          <w:sz w:val="22"/>
        </w:rPr>
        <w:t>1.</w:t>
      </w:r>
      <w:r w:rsidRPr="00B970B7">
        <w:rPr>
          <w:rFonts w:ascii="Times New Roman" w:eastAsia="宋体" w:hAnsi="Times New Roman" w:cs="Times New Roman" w:hint="eastAsia"/>
          <w:color w:val="FF0000"/>
          <w:sz w:val="22"/>
        </w:rPr>
        <w:t>7</w:t>
      </w:r>
      <w:r w:rsidRPr="00B970B7">
        <w:rPr>
          <w:rFonts w:ascii="Times New Roman" w:eastAsia="宋体" w:hAnsi="Times New Roman" w:cs="Times New Roman" w:hint="eastAsia"/>
          <w:color w:val="FF0000"/>
          <w:sz w:val="22"/>
        </w:rPr>
        <w:t>供应商提供的产品和服务必须符合国家强制性标准。</w:t>
      </w:r>
    </w:p>
    <w:p w:rsidR="00B970B7" w:rsidRPr="00B970B7" w:rsidRDefault="00B970B7" w:rsidP="00B970B7">
      <w:pPr>
        <w:spacing w:line="300" w:lineRule="auto"/>
        <w:ind w:firstLineChars="192" w:firstLine="422"/>
        <w:rPr>
          <w:rFonts w:ascii="Times New Roman" w:eastAsia="宋体" w:hAnsi="Times New Roman" w:cs="Times New Roman"/>
          <w:sz w:val="22"/>
        </w:rPr>
      </w:pPr>
      <w:r w:rsidRPr="00B970B7">
        <w:rPr>
          <w:rFonts w:ascii="Times New Roman" w:eastAsia="宋体" w:hAnsi="Times New Roman" w:cs="Times New Roman"/>
          <w:sz w:val="22"/>
        </w:rPr>
        <w:t>1.</w:t>
      </w:r>
      <w:r w:rsidRPr="00B970B7">
        <w:rPr>
          <w:rFonts w:ascii="Times New Roman" w:eastAsia="宋体" w:hAnsi="Times New Roman" w:cs="Times New Roman" w:hint="eastAsia"/>
          <w:sz w:val="22"/>
        </w:rPr>
        <w:t>8</w:t>
      </w:r>
      <w:r w:rsidRPr="00B970B7">
        <w:rPr>
          <w:rFonts w:ascii="Times New Roman" w:eastAsia="宋体" w:hAnsi="Times New Roman" w:cs="Times New Roman"/>
          <w:sz w:val="22"/>
        </w:rPr>
        <w:t>采购人在技术需求和图纸或图片（如果有）中指出的工艺、材料和货物的标准以及参照的技术参数或型号仅</w:t>
      </w:r>
      <w:proofErr w:type="gramStart"/>
      <w:r w:rsidRPr="00B970B7">
        <w:rPr>
          <w:rFonts w:ascii="Times New Roman" w:eastAsia="宋体" w:hAnsi="Times New Roman" w:cs="Times New Roman"/>
          <w:sz w:val="22"/>
        </w:rPr>
        <w:t>起说明</w:t>
      </w:r>
      <w:proofErr w:type="gramEnd"/>
      <w:r w:rsidRPr="00B970B7">
        <w:rPr>
          <w:rFonts w:ascii="Times New Roman" w:eastAsia="宋体" w:hAnsi="Times New Roman" w:cs="Times New Roman"/>
          <w:sz w:val="22"/>
        </w:rPr>
        <w:t>作用，并没有任何限制性和排他性，</w:t>
      </w:r>
      <w:r w:rsidRPr="00B970B7">
        <w:rPr>
          <w:rFonts w:ascii="Times New Roman" w:eastAsia="宋体" w:hAnsi="Times New Roman" w:cs="Times New Roman" w:hint="eastAsia"/>
          <w:sz w:val="22"/>
        </w:rPr>
        <w:t>供应商</w:t>
      </w:r>
      <w:r w:rsidRPr="00B970B7">
        <w:rPr>
          <w:rFonts w:ascii="Times New Roman" w:eastAsia="宋体" w:hAnsi="Times New Roman" w:cs="Times New Roman"/>
          <w:sz w:val="22"/>
        </w:rPr>
        <w:t>在</w:t>
      </w:r>
      <w:r w:rsidRPr="00B970B7">
        <w:rPr>
          <w:rFonts w:ascii="Times New Roman" w:eastAsia="宋体" w:hAnsi="Times New Roman" w:cs="Times New Roman" w:hint="eastAsia"/>
          <w:sz w:val="22"/>
        </w:rPr>
        <w:t>响应文件</w:t>
      </w:r>
      <w:r w:rsidRPr="00B970B7">
        <w:rPr>
          <w:rFonts w:ascii="Times New Roman" w:eastAsia="宋体" w:hAnsi="Times New Roman" w:cs="Times New Roman"/>
          <w:sz w:val="22"/>
        </w:rPr>
        <w:t>中可以选用其他替代标准、技术参数或型号，但这些替代要在不影响功能实现的前提下，并在可接受范围内接受偏离。</w:t>
      </w:r>
    </w:p>
    <w:p w:rsidR="00B970B7" w:rsidRPr="00B970B7" w:rsidRDefault="00B970B7" w:rsidP="00B970B7">
      <w:pPr>
        <w:spacing w:line="300" w:lineRule="auto"/>
        <w:ind w:firstLineChars="192" w:firstLine="422"/>
        <w:rPr>
          <w:rFonts w:ascii="Times New Roman" w:eastAsia="宋体" w:hAnsi="Times New Roman" w:cs="Times New Roman"/>
          <w:sz w:val="22"/>
        </w:rPr>
      </w:pPr>
      <w:r w:rsidRPr="00B970B7">
        <w:rPr>
          <w:rFonts w:ascii="Times New Roman" w:eastAsia="宋体" w:hAnsi="Times New Roman" w:cs="Times New Roman"/>
          <w:sz w:val="22"/>
        </w:rPr>
        <w:t>1.</w:t>
      </w:r>
      <w:r w:rsidRPr="00B970B7">
        <w:rPr>
          <w:rFonts w:ascii="Times New Roman" w:eastAsia="宋体" w:hAnsi="Times New Roman" w:cs="Times New Roman" w:hint="eastAsia"/>
          <w:sz w:val="22"/>
        </w:rPr>
        <w:t>9</w:t>
      </w:r>
      <w:r w:rsidRPr="00B970B7">
        <w:rPr>
          <w:rFonts w:ascii="Times New Roman" w:eastAsia="宋体" w:hAnsi="Times New Roman" w:cs="Times New Roman" w:hint="eastAsia"/>
          <w:sz w:val="22"/>
        </w:rPr>
        <w:t>供应商</w:t>
      </w:r>
      <w:r w:rsidRPr="00B970B7">
        <w:rPr>
          <w:rFonts w:ascii="Times New Roman" w:eastAsia="宋体" w:hAnsi="Times New Roman" w:cs="Times New Roman"/>
          <w:sz w:val="22"/>
        </w:rPr>
        <w:t>应根据本章节中详细技术规格要求，采用市场主流产品或按照要求提供定制产品参加</w:t>
      </w:r>
      <w:r w:rsidRPr="00B970B7">
        <w:rPr>
          <w:rFonts w:ascii="Times New Roman" w:eastAsia="宋体" w:hAnsi="Times New Roman" w:cs="Times New Roman" w:hint="eastAsia"/>
          <w:sz w:val="22"/>
        </w:rPr>
        <w:t>磋商</w:t>
      </w:r>
      <w:r w:rsidRPr="00B970B7">
        <w:rPr>
          <w:rFonts w:ascii="Times New Roman" w:eastAsia="宋体" w:hAnsi="Times New Roman" w:cs="Times New Roman"/>
          <w:sz w:val="22"/>
        </w:rPr>
        <w:t>。同时，请</w:t>
      </w:r>
      <w:r w:rsidRPr="00B970B7">
        <w:rPr>
          <w:rFonts w:ascii="Times New Roman" w:eastAsia="宋体" w:hAnsi="Times New Roman" w:cs="Times New Roman" w:hint="eastAsia"/>
          <w:sz w:val="22"/>
        </w:rPr>
        <w:t>供应商</w:t>
      </w:r>
      <w:r w:rsidRPr="00B970B7">
        <w:rPr>
          <w:rFonts w:ascii="Times New Roman" w:eastAsia="宋体" w:hAnsi="Times New Roman" w:cs="Times New Roman"/>
          <w:sz w:val="22"/>
        </w:rPr>
        <w:t>务必注意：无论是正偏离还是负偏离，都不得与</w:t>
      </w:r>
      <w:r w:rsidRPr="00B970B7">
        <w:rPr>
          <w:rFonts w:ascii="Times New Roman" w:eastAsia="宋体" w:hAnsi="Times New Roman" w:cs="Times New Roman" w:hint="eastAsia"/>
          <w:sz w:val="22"/>
        </w:rPr>
        <w:t>磋商</w:t>
      </w:r>
      <w:r w:rsidRPr="00B970B7">
        <w:rPr>
          <w:rFonts w:ascii="Times New Roman" w:eastAsia="宋体" w:hAnsi="Times New Roman" w:cs="Times New Roman"/>
          <w:sz w:val="22"/>
        </w:rPr>
        <w:t>要求相差太大，否则将可能影响</w:t>
      </w:r>
      <w:r w:rsidRPr="00B970B7">
        <w:rPr>
          <w:rFonts w:ascii="Times New Roman" w:eastAsia="宋体" w:hAnsi="Times New Roman" w:cs="Times New Roman" w:hint="eastAsia"/>
          <w:sz w:val="22"/>
        </w:rPr>
        <w:t>供应商</w:t>
      </w:r>
      <w:r w:rsidRPr="00B970B7">
        <w:rPr>
          <w:rFonts w:ascii="Times New Roman" w:eastAsia="宋体" w:hAnsi="Times New Roman" w:cs="Times New Roman"/>
          <w:sz w:val="22"/>
        </w:rPr>
        <w:t>的得分。一旦</w:t>
      </w:r>
      <w:r w:rsidRPr="00B970B7">
        <w:rPr>
          <w:rFonts w:ascii="Times New Roman" w:eastAsia="宋体" w:hAnsi="Times New Roman" w:cs="Times New Roman" w:hint="eastAsia"/>
          <w:sz w:val="22"/>
        </w:rPr>
        <w:t>成交</w:t>
      </w:r>
      <w:r w:rsidRPr="00B970B7">
        <w:rPr>
          <w:rFonts w:ascii="Times New Roman" w:eastAsia="宋体" w:hAnsi="Times New Roman" w:cs="Times New Roman"/>
          <w:sz w:val="22"/>
        </w:rPr>
        <w:t>，</w:t>
      </w:r>
      <w:r w:rsidRPr="00B970B7">
        <w:rPr>
          <w:rFonts w:ascii="Times New Roman" w:eastAsia="宋体" w:hAnsi="Times New Roman" w:cs="Times New Roman" w:hint="eastAsia"/>
          <w:sz w:val="22"/>
        </w:rPr>
        <w:t>供应商</w:t>
      </w:r>
      <w:r w:rsidRPr="00B970B7">
        <w:rPr>
          <w:rFonts w:ascii="Times New Roman" w:eastAsia="宋体" w:hAnsi="Times New Roman" w:cs="Times New Roman"/>
          <w:sz w:val="22"/>
        </w:rPr>
        <w:t>应按</w:t>
      </w:r>
      <w:r w:rsidRPr="00B970B7">
        <w:rPr>
          <w:rFonts w:ascii="Times New Roman" w:eastAsia="宋体" w:hAnsi="Times New Roman" w:cs="Times New Roman" w:hint="eastAsia"/>
          <w:sz w:val="22"/>
        </w:rPr>
        <w:t>响应</w:t>
      </w:r>
      <w:r w:rsidRPr="00B970B7">
        <w:rPr>
          <w:rFonts w:ascii="Times New Roman" w:eastAsia="宋体" w:hAnsi="Times New Roman" w:cs="Times New Roman"/>
          <w:sz w:val="22"/>
        </w:rPr>
        <w:t>文件的承诺签订合同并提供相应的产品和服务。</w:t>
      </w:r>
    </w:p>
    <w:p w:rsidR="00B970B7" w:rsidRPr="00B970B7" w:rsidRDefault="00B970B7" w:rsidP="00B970B7">
      <w:pPr>
        <w:adjustRightInd w:val="0"/>
        <w:snapToGrid w:val="0"/>
        <w:spacing w:line="300" w:lineRule="auto"/>
        <w:ind w:firstLineChars="200" w:firstLine="440"/>
        <w:jc w:val="left"/>
        <w:rPr>
          <w:rFonts w:ascii="Times New Roman" w:eastAsia="宋体" w:hAnsi="Times New Roman" w:cs="Times New Roman"/>
          <w:sz w:val="22"/>
        </w:rPr>
      </w:pPr>
      <w:r w:rsidRPr="00B970B7">
        <w:rPr>
          <w:rFonts w:ascii="Times New Roman" w:eastAsia="宋体" w:hAnsi="Times New Roman" w:cs="Times New Roman"/>
          <w:sz w:val="22"/>
        </w:rPr>
        <w:t>1.</w:t>
      </w:r>
      <w:r w:rsidRPr="00B970B7">
        <w:rPr>
          <w:rFonts w:ascii="Times New Roman" w:eastAsia="宋体" w:hAnsi="Times New Roman" w:cs="Times New Roman" w:hint="eastAsia"/>
          <w:sz w:val="22"/>
        </w:rPr>
        <w:t>10</w:t>
      </w:r>
      <w:r w:rsidRPr="00B970B7">
        <w:rPr>
          <w:rFonts w:ascii="Times New Roman" w:eastAsia="宋体" w:hAnsi="宋体" w:cs="Times New Roman"/>
          <w:color w:val="000000"/>
          <w:sz w:val="22"/>
        </w:rPr>
        <w:t>本项目如涉及软件开发，则开发软件（包括软件、源程序、数据文件、文档、记录、工作日志、或其它和该合同有关的资料的）的</w:t>
      </w:r>
      <w:r w:rsidRPr="00B970B7">
        <w:rPr>
          <w:rFonts w:ascii="Times New Roman" w:eastAsia="宋体" w:hAnsi="宋体" w:cs="Times New Roman" w:hint="eastAsia"/>
          <w:color w:val="000000"/>
          <w:sz w:val="22"/>
        </w:rPr>
        <w:t>全部</w:t>
      </w:r>
      <w:r w:rsidRPr="00B970B7">
        <w:rPr>
          <w:rFonts w:ascii="Times New Roman" w:eastAsia="宋体" w:hAnsi="宋体" w:cs="Times New Roman"/>
          <w:color w:val="000000"/>
          <w:sz w:val="22"/>
        </w:rPr>
        <w:t>知识产权归采购人所有。</w:t>
      </w:r>
      <w:r w:rsidRPr="00B970B7">
        <w:rPr>
          <w:rFonts w:ascii="Times New Roman" w:eastAsia="宋体" w:hAnsi="宋体" w:cs="Times New Roman" w:hint="eastAsia"/>
          <w:color w:val="000000"/>
          <w:sz w:val="22"/>
        </w:rPr>
        <w:t>供应商</w:t>
      </w:r>
      <w:r w:rsidRPr="00B970B7">
        <w:rPr>
          <w:rFonts w:ascii="Times New Roman" w:eastAsia="宋体" w:hAnsi="宋体" w:cs="Times New Roman"/>
          <w:color w:val="000000"/>
          <w:sz w:val="22"/>
        </w:rPr>
        <w:t>向采购人交付使用的软件系统已享有知识产权的，采购人可在合同文件明确的范围内自主使用。支撑该系统开发和运行的第三方编制的软件的知识产权仍属于第三方。如采购人使用该软件系统构成上述侵权的，则由</w:t>
      </w:r>
      <w:r w:rsidRPr="00B970B7">
        <w:rPr>
          <w:rFonts w:ascii="Times New Roman" w:eastAsia="宋体" w:hAnsi="宋体" w:cs="Times New Roman" w:hint="eastAsia"/>
          <w:color w:val="000000"/>
          <w:sz w:val="22"/>
        </w:rPr>
        <w:t>供应商</w:t>
      </w:r>
      <w:r w:rsidRPr="00B970B7">
        <w:rPr>
          <w:rFonts w:ascii="Times New Roman" w:eastAsia="宋体" w:hAnsi="宋体" w:cs="Times New Roman"/>
          <w:color w:val="000000"/>
          <w:sz w:val="22"/>
        </w:rPr>
        <w:t>承担全部责任。</w:t>
      </w:r>
    </w:p>
    <w:p w:rsidR="00B970B7" w:rsidRPr="00B970B7" w:rsidRDefault="00B970B7" w:rsidP="00B970B7">
      <w:pPr>
        <w:adjustRightInd w:val="0"/>
        <w:snapToGrid w:val="0"/>
        <w:spacing w:line="300" w:lineRule="auto"/>
        <w:ind w:firstLineChars="200" w:firstLine="440"/>
        <w:rPr>
          <w:rFonts w:ascii="Times New Roman" w:eastAsia="宋体" w:hAnsi="Times New Roman" w:cs="Times New Roman"/>
          <w:b/>
          <w:color w:val="FF0000"/>
          <w:sz w:val="22"/>
          <w:u w:val="wavyHeavy"/>
        </w:rPr>
      </w:pPr>
      <w:r w:rsidRPr="00B970B7">
        <w:rPr>
          <w:rFonts w:ascii="Times New Roman" w:eastAsia="宋体" w:hAnsi="Times New Roman" w:cs="Times New Roman"/>
          <w:sz w:val="22"/>
        </w:rPr>
        <w:t>1.1</w:t>
      </w:r>
      <w:r w:rsidRPr="00B970B7">
        <w:rPr>
          <w:rFonts w:ascii="Times New Roman" w:eastAsia="宋体" w:hAnsi="Times New Roman" w:cs="Times New Roman" w:hint="eastAsia"/>
          <w:sz w:val="22"/>
        </w:rPr>
        <w:t>1</w:t>
      </w:r>
      <w:r w:rsidRPr="00B970B7">
        <w:rPr>
          <w:rFonts w:ascii="Times New Roman" w:eastAsia="宋体" w:hAnsi="Times New Roman" w:cs="Times New Roman" w:hint="eastAsia"/>
          <w:sz w:val="22"/>
        </w:rPr>
        <w:t>响应供应商认为磋商文件（</w:t>
      </w:r>
      <w:proofErr w:type="gramStart"/>
      <w:r w:rsidRPr="00B970B7">
        <w:rPr>
          <w:rFonts w:ascii="Times New Roman" w:eastAsia="宋体" w:hAnsi="Times New Roman" w:cs="Times New Roman" w:hint="eastAsia"/>
          <w:sz w:val="22"/>
        </w:rPr>
        <w:t>包括磋商</w:t>
      </w:r>
      <w:proofErr w:type="gramEnd"/>
      <w:r w:rsidRPr="00B970B7">
        <w:rPr>
          <w:rFonts w:ascii="Times New Roman" w:eastAsia="宋体" w:hAnsi="Times New Roman" w:cs="Times New Roman" w:hint="eastAsia"/>
          <w:sz w:val="22"/>
        </w:rPr>
        <w:t>补充文件）存在排他性或歧视性条款，自</w:t>
      </w:r>
      <w:proofErr w:type="gramStart"/>
      <w:r w:rsidRPr="00B970B7">
        <w:rPr>
          <w:rFonts w:ascii="Times New Roman" w:eastAsia="宋体" w:hAnsi="Times New Roman" w:cs="Times New Roman" w:hint="eastAsia"/>
          <w:sz w:val="22"/>
        </w:rPr>
        <w:t>收到磋商</w:t>
      </w:r>
      <w:proofErr w:type="gramEnd"/>
      <w:r w:rsidRPr="00B970B7">
        <w:rPr>
          <w:rFonts w:ascii="Times New Roman" w:eastAsia="宋体" w:hAnsi="Times New Roman" w:cs="Times New Roman" w:hint="eastAsia"/>
          <w:sz w:val="22"/>
        </w:rPr>
        <w:t>文件之日或者磋商文件公告期限届满之日起</w:t>
      </w:r>
      <w:r w:rsidRPr="00B970B7">
        <w:rPr>
          <w:rFonts w:ascii="Times New Roman" w:eastAsia="宋体" w:hAnsi="Times New Roman" w:cs="Times New Roman"/>
        </w:rPr>
        <w:t>10</w:t>
      </w:r>
      <w:r w:rsidRPr="00B970B7">
        <w:rPr>
          <w:rFonts w:ascii="Times New Roman" w:eastAsia="宋体" w:hAnsi="Times New Roman" w:cs="Times New Roman"/>
        </w:rPr>
        <w:t>日内</w:t>
      </w:r>
      <w:r w:rsidRPr="00B970B7">
        <w:rPr>
          <w:rFonts w:ascii="Times New Roman" w:eastAsia="宋体" w:hAnsi="Times New Roman" w:cs="Times New Roman" w:hint="eastAsia"/>
          <w:sz w:val="22"/>
        </w:rPr>
        <w:t>，以书面形式提出，并附相关证据。</w:t>
      </w:r>
    </w:p>
    <w:p w:rsidR="00B970B7" w:rsidRPr="00B970B7" w:rsidRDefault="00B970B7" w:rsidP="00B970B7">
      <w:pPr>
        <w:spacing w:line="300" w:lineRule="auto"/>
        <w:rPr>
          <w:rFonts w:ascii="Times New Roman" w:eastAsia="宋体" w:hAnsi="Times New Roman" w:cs="Times New Roman"/>
          <w:color w:val="FF0000"/>
          <w:sz w:val="22"/>
        </w:rPr>
      </w:pPr>
    </w:p>
    <w:p w:rsidR="00B970B7" w:rsidRPr="00B970B7" w:rsidRDefault="00B970B7" w:rsidP="00B970B7">
      <w:pPr>
        <w:adjustRightInd w:val="0"/>
        <w:snapToGrid w:val="0"/>
        <w:spacing w:line="300" w:lineRule="auto"/>
        <w:jc w:val="center"/>
        <w:outlineLvl w:val="1"/>
        <w:rPr>
          <w:rFonts w:ascii="Times New Roman" w:eastAsia="黑体" w:hAnsi="Times New Roman" w:cs="Times New Roman"/>
          <w:color w:val="000000"/>
          <w:sz w:val="30"/>
          <w:szCs w:val="30"/>
        </w:rPr>
      </w:pPr>
      <w:bookmarkStart w:id="4" w:name="_Toc497211595"/>
      <w:bookmarkStart w:id="5" w:name="_Toc486947676"/>
      <w:bookmarkStart w:id="6" w:name="_Toc211072331"/>
      <w:r w:rsidRPr="00B970B7">
        <w:rPr>
          <w:rFonts w:ascii="Times New Roman" w:eastAsia="黑体" w:hAnsi="Times New Roman" w:cs="Times New Roman"/>
          <w:color w:val="000000"/>
          <w:sz w:val="30"/>
          <w:szCs w:val="30"/>
        </w:rPr>
        <w:t>二、项目概况</w:t>
      </w:r>
      <w:bookmarkEnd w:id="4"/>
      <w:bookmarkEnd w:id="5"/>
      <w:bookmarkEnd w:id="6"/>
    </w:p>
    <w:p w:rsidR="00B970B7" w:rsidRPr="00B970B7" w:rsidRDefault="00B970B7" w:rsidP="00B970B7">
      <w:pPr>
        <w:spacing w:line="300" w:lineRule="auto"/>
        <w:ind w:firstLineChars="192" w:firstLine="424"/>
        <w:outlineLvl w:val="2"/>
        <w:rPr>
          <w:rFonts w:ascii="Times New Roman" w:eastAsia="宋体" w:hAnsi="Times New Roman" w:cs="Times New Roman"/>
          <w:b/>
          <w:sz w:val="22"/>
        </w:rPr>
      </w:pPr>
      <w:bookmarkStart w:id="7" w:name="_Toc497211598"/>
      <w:bookmarkStart w:id="8" w:name="_Toc211072332"/>
      <w:r w:rsidRPr="00B970B7">
        <w:rPr>
          <w:rFonts w:ascii="Times New Roman" w:eastAsia="宋体" w:hAnsi="Times New Roman" w:cs="Times New Roman" w:hint="eastAsia"/>
          <w:b/>
          <w:sz w:val="22"/>
        </w:rPr>
        <w:lastRenderedPageBreak/>
        <w:t>2</w:t>
      </w:r>
      <w:r w:rsidRPr="00B970B7">
        <w:rPr>
          <w:rFonts w:ascii="Times New Roman" w:eastAsia="宋体" w:hAnsi="Times New Roman" w:cs="Times New Roman" w:hint="eastAsia"/>
          <w:b/>
          <w:sz w:val="22"/>
        </w:rPr>
        <w:t>磋商</w:t>
      </w:r>
      <w:r w:rsidRPr="00B970B7">
        <w:rPr>
          <w:rFonts w:ascii="Times New Roman" w:eastAsia="宋体" w:hAnsi="Times New Roman" w:cs="Times New Roman"/>
          <w:b/>
          <w:sz w:val="22"/>
        </w:rPr>
        <w:t>范围与内容</w:t>
      </w:r>
      <w:bookmarkEnd w:id="7"/>
      <w:bookmarkEnd w:id="8"/>
    </w:p>
    <w:p w:rsidR="00B970B7" w:rsidRPr="00B970B7" w:rsidRDefault="00B970B7" w:rsidP="00B970B7">
      <w:pPr>
        <w:spacing w:line="300" w:lineRule="auto"/>
        <w:ind w:firstLineChars="192" w:firstLine="422"/>
        <w:rPr>
          <w:rFonts w:ascii="Times New Roman" w:eastAsia="宋体" w:hAnsi="Times New Roman" w:cs="Times New Roman"/>
          <w:sz w:val="22"/>
        </w:rPr>
      </w:pPr>
      <w:r w:rsidRPr="00B970B7">
        <w:rPr>
          <w:rFonts w:ascii="Times New Roman" w:eastAsia="宋体" w:hAnsi="Times New Roman" w:cs="Times New Roman" w:hint="eastAsia"/>
          <w:sz w:val="22"/>
        </w:rPr>
        <w:t>2</w:t>
      </w:r>
      <w:r w:rsidRPr="00B970B7">
        <w:rPr>
          <w:rFonts w:ascii="Times New Roman" w:eastAsia="宋体" w:hAnsi="Times New Roman" w:cs="Times New Roman"/>
          <w:sz w:val="22"/>
        </w:rPr>
        <w:t xml:space="preserve">.1 </w:t>
      </w:r>
      <w:r w:rsidRPr="00B970B7">
        <w:rPr>
          <w:rFonts w:ascii="Times New Roman" w:eastAsia="宋体" w:hAnsi="Times New Roman" w:cs="Times New Roman"/>
          <w:sz w:val="22"/>
        </w:rPr>
        <w:t>项目背景及现状</w:t>
      </w:r>
    </w:p>
    <w:p w:rsidR="00B970B7" w:rsidRPr="00B970B7" w:rsidRDefault="00B970B7" w:rsidP="00B970B7">
      <w:pPr>
        <w:spacing w:line="300" w:lineRule="auto"/>
        <w:ind w:firstLineChars="192" w:firstLine="422"/>
        <w:rPr>
          <w:rFonts w:ascii="Times New Roman" w:eastAsia="宋体" w:hAnsi="Times New Roman" w:cs="Times New Roman"/>
          <w:sz w:val="22"/>
        </w:rPr>
      </w:pPr>
      <w:r w:rsidRPr="00B970B7">
        <w:rPr>
          <w:rFonts w:ascii="Times New Roman" w:eastAsia="宋体" w:hAnsi="Times New Roman" w:cs="Times New Roman" w:hint="eastAsia"/>
          <w:sz w:val="22"/>
        </w:rPr>
        <w:t>监所医疗建设是全面提升公安监管水平的系统工程</w:t>
      </w:r>
      <w:r w:rsidRPr="00B970B7">
        <w:rPr>
          <w:rFonts w:ascii="Times New Roman" w:eastAsia="宋体" w:hAnsi="Times New Roman" w:cs="Times New Roman" w:hint="eastAsia"/>
          <w:sz w:val="22"/>
        </w:rPr>
        <w:t>,</w:t>
      </w:r>
      <w:r w:rsidRPr="00B970B7">
        <w:rPr>
          <w:rFonts w:ascii="Times New Roman" w:eastAsia="宋体" w:hAnsi="Times New Roman" w:cs="Times New Roman" w:hint="eastAsia"/>
          <w:sz w:val="22"/>
        </w:rPr>
        <w:t>是“一流技术、适配技术、集成技术”的转化应用工程</w:t>
      </w:r>
      <w:r w:rsidRPr="00B970B7">
        <w:rPr>
          <w:rFonts w:ascii="Times New Roman" w:eastAsia="宋体" w:hAnsi="Times New Roman" w:cs="Times New Roman" w:hint="eastAsia"/>
          <w:sz w:val="22"/>
        </w:rPr>
        <w:t>,</w:t>
      </w:r>
      <w:r w:rsidRPr="00B970B7">
        <w:rPr>
          <w:rFonts w:ascii="Times New Roman" w:eastAsia="宋体" w:hAnsi="Times New Roman" w:cs="Times New Roman" w:hint="eastAsia"/>
          <w:sz w:val="22"/>
        </w:rPr>
        <w:t>是“监管警务流程再造、现代队伍管理升级”的深化创新工程</w:t>
      </w:r>
      <w:r w:rsidRPr="00B970B7">
        <w:rPr>
          <w:rFonts w:ascii="Times New Roman" w:eastAsia="宋体" w:hAnsi="Times New Roman" w:cs="Times New Roman" w:hint="eastAsia"/>
          <w:sz w:val="22"/>
        </w:rPr>
        <w:t>,</w:t>
      </w:r>
      <w:r w:rsidRPr="00B970B7">
        <w:rPr>
          <w:rFonts w:ascii="Times New Roman" w:eastAsia="宋体" w:hAnsi="Times New Roman" w:cs="Times New Roman" w:hint="eastAsia"/>
          <w:sz w:val="22"/>
        </w:rPr>
        <w:t>更是当代公安监所医疗工作顺应时代发展的必然要求</w:t>
      </w:r>
      <w:r w:rsidRPr="00B970B7">
        <w:rPr>
          <w:rFonts w:ascii="Times New Roman" w:eastAsia="宋体" w:hAnsi="Times New Roman" w:cs="Times New Roman" w:hint="eastAsia"/>
          <w:sz w:val="22"/>
        </w:rPr>
        <w:t>,</w:t>
      </w:r>
      <w:r w:rsidRPr="00B970B7">
        <w:rPr>
          <w:rFonts w:ascii="Times New Roman" w:eastAsia="宋体" w:hAnsi="Times New Roman" w:cs="Times New Roman" w:hint="eastAsia"/>
          <w:sz w:val="22"/>
        </w:rPr>
        <w:t>补齐医疗服务工作短板的必由之路。</w:t>
      </w:r>
    </w:p>
    <w:p w:rsidR="00B970B7" w:rsidRPr="00B970B7" w:rsidRDefault="00B970B7" w:rsidP="00B970B7">
      <w:pPr>
        <w:spacing w:line="300" w:lineRule="auto"/>
        <w:ind w:firstLineChars="192" w:firstLine="422"/>
        <w:rPr>
          <w:rFonts w:ascii="Times New Roman" w:eastAsia="宋体" w:hAnsi="Times New Roman" w:cs="Times New Roman"/>
          <w:sz w:val="22"/>
        </w:rPr>
      </w:pPr>
      <w:r w:rsidRPr="00B970B7">
        <w:rPr>
          <w:rFonts w:ascii="Times New Roman" w:eastAsia="宋体" w:hAnsi="Times New Roman" w:cs="Times New Roman" w:hint="eastAsia"/>
          <w:sz w:val="22"/>
        </w:rPr>
        <w:t>开展监所医疗</w:t>
      </w:r>
      <w:r w:rsidRPr="00B970B7">
        <w:rPr>
          <w:rFonts w:ascii="Times New Roman" w:eastAsia="宋体" w:hAnsi="Times New Roman" w:cs="Times New Roman" w:hint="eastAsia"/>
          <w:sz w:val="22"/>
        </w:rPr>
        <w:t>,</w:t>
      </w:r>
      <w:r w:rsidRPr="00B970B7">
        <w:rPr>
          <w:rFonts w:ascii="Times New Roman" w:eastAsia="宋体" w:hAnsi="Times New Roman" w:cs="Times New Roman" w:hint="eastAsia"/>
          <w:sz w:val="22"/>
        </w:rPr>
        <w:t>有效解决了监所医疗水平低下、医疗信息不透明、流程僵化等问题</w:t>
      </w:r>
      <w:r w:rsidRPr="00B970B7">
        <w:rPr>
          <w:rFonts w:ascii="Times New Roman" w:eastAsia="宋体" w:hAnsi="Times New Roman" w:cs="Times New Roman" w:hint="eastAsia"/>
          <w:sz w:val="22"/>
        </w:rPr>
        <w:t>,</w:t>
      </w:r>
      <w:r w:rsidRPr="00B970B7">
        <w:rPr>
          <w:rFonts w:ascii="Times New Roman" w:eastAsia="宋体" w:hAnsi="Times New Roman" w:cs="Times New Roman" w:hint="eastAsia"/>
          <w:sz w:val="22"/>
        </w:rPr>
        <w:t>进一步实现了就医更智能、医疗更规范、管理更精细、工作更便捷</w:t>
      </w:r>
      <w:r w:rsidRPr="00B970B7">
        <w:rPr>
          <w:rFonts w:ascii="Times New Roman" w:eastAsia="宋体" w:hAnsi="Times New Roman" w:cs="Times New Roman" w:hint="eastAsia"/>
          <w:sz w:val="22"/>
        </w:rPr>
        <w:t>,</w:t>
      </w:r>
      <w:r w:rsidRPr="00B970B7">
        <w:rPr>
          <w:rFonts w:ascii="Times New Roman" w:eastAsia="宋体" w:hAnsi="Times New Roman" w:cs="Times New Roman" w:hint="eastAsia"/>
          <w:sz w:val="22"/>
        </w:rPr>
        <w:t>决策更科学、服务更透明</w:t>
      </w:r>
      <w:r w:rsidRPr="00B970B7">
        <w:rPr>
          <w:rFonts w:ascii="Times New Roman" w:eastAsia="宋体" w:hAnsi="Times New Roman" w:cs="Times New Roman" w:hint="eastAsia"/>
          <w:sz w:val="22"/>
        </w:rPr>
        <w:t>,</w:t>
      </w:r>
      <w:r w:rsidRPr="00B970B7">
        <w:rPr>
          <w:rFonts w:ascii="Times New Roman" w:eastAsia="宋体" w:hAnsi="Times New Roman" w:cs="Times New Roman" w:hint="eastAsia"/>
          <w:sz w:val="22"/>
        </w:rPr>
        <w:t>推动人力治理、经验治理向智能治理、精准治理的全面升级</w:t>
      </w:r>
      <w:r w:rsidRPr="00B970B7">
        <w:rPr>
          <w:rFonts w:ascii="Times New Roman" w:eastAsia="宋体" w:hAnsi="Times New Roman" w:cs="Times New Roman" w:hint="eastAsia"/>
          <w:sz w:val="22"/>
        </w:rPr>
        <w:t>,</w:t>
      </w:r>
      <w:r w:rsidRPr="00B970B7">
        <w:rPr>
          <w:rFonts w:ascii="Times New Roman" w:eastAsia="宋体" w:hAnsi="Times New Roman" w:cs="Times New Roman" w:hint="eastAsia"/>
          <w:sz w:val="22"/>
        </w:rPr>
        <w:t>形成监所医疗工作新格局。同时针对看守所</w:t>
      </w:r>
      <w:proofErr w:type="gramStart"/>
      <w:r w:rsidRPr="00B970B7">
        <w:rPr>
          <w:rFonts w:ascii="Times New Roman" w:eastAsia="宋体" w:hAnsi="Times New Roman" w:cs="Times New Roman" w:hint="eastAsia"/>
          <w:sz w:val="22"/>
        </w:rPr>
        <w:t>押</w:t>
      </w:r>
      <w:proofErr w:type="gramEnd"/>
      <w:r w:rsidRPr="00B970B7">
        <w:rPr>
          <w:rFonts w:ascii="Times New Roman" w:eastAsia="宋体" w:hAnsi="Times New Roman" w:cs="Times New Roman" w:hint="eastAsia"/>
          <w:sz w:val="22"/>
        </w:rPr>
        <w:t>量大警力少、被监管人员成份复杂、管理难度大的现状，积极顺应信息化发展大势，持续推进信息化建设和应用，有力提升了场所安全、保障被监管人员合法权益的能力和水平。</w:t>
      </w:r>
    </w:p>
    <w:p w:rsidR="00B970B7" w:rsidRPr="00B970B7" w:rsidRDefault="00B970B7" w:rsidP="00B970B7">
      <w:pPr>
        <w:spacing w:line="300" w:lineRule="auto"/>
        <w:ind w:firstLineChars="192" w:firstLine="422"/>
        <w:rPr>
          <w:rFonts w:ascii="Times New Roman" w:eastAsia="宋体" w:hAnsi="Times New Roman" w:cs="Times New Roman"/>
          <w:sz w:val="22"/>
        </w:rPr>
      </w:pPr>
      <w:r w:rsidRPr="00B970B7">
        <w:rPr>
          <w:rFonts w:ascii="Times New Roman" w:eastAsia="宋体" w:hAnsi="Times New Roman" w:cs="Times New Roman" w:hint="eastAsia"/>
          <w:sz w:val="22"/>
        </w:rPr>
        <w:t>2</w:t>
      </w:r>
      <w:r w:rsidRPr="00B970B7">
        <w:rPr>
          <w:rFonts w:ascii="Times New Roman" w:eastAsia="宋体" w:hAnsi="Times New Roman" w:cs="Times New Roman"/>
          <w:sz w:val="22"/>
        </w:rPr>
        <w:t xml:space="preserve">.2 </w:t>
      </w:r>
      <w:r w:rsidRPr="00B970B7">
        <w:rPr>
          <w:rFonts w:ascii="Times New Roman" w:eastAsia="宋体" w:hAnsi="Times New Roman" w:cs="Times New Roman"/>
          <w:sz w:val="22"/>
        </w:rPr>
        <w:t>项目</w:t>
      </w:r>
      <w:r w:rsidRPr="00B970B7">
        <w:rPr>
          <w:rFonts w:ascii="Times New Roman" w:eastAsia="宋体" w:hAnsi="Times New Roman" w:cs="Times New Roman" w:hint="eastAsia"/>
          <w:sz w:val="22"/>
        </w:rPr>
        <w:t>磋商</w:t>
      </w:r>
      <w:r w:rsidRPr="00B970B7">
        <w:rPr>
          <w:rFonts w:ascii="Times New Roman" w:eastAsia="宋体" w:hAnsi="Times New Roman" w:cs="Times New Roman"/>
          <w:sz w:val="22"/>
        </w:rPr>
        <w:t>范围及内容</w:t>
      </w:r>
    </w:p>
    <w:p w:rsidR="00B970B7" w:rsidRPr="00B970B7" w:rsidRDefault="00B970B7" w:rsidP="00B970B7">
      <w:pPr>
        <w:spacing w:line="300" w:lineRule="auto"/>
        <w:ind w:firstLineChars="192" w:firstLine="422"/>
        <w:rPr>
          <w:rFonts w:ascii="Times New Roman" w:eastAsia="宋体" w:hAnsi="Times New Roman" w:cs="Times New Roman"/>
          <w:sz w:val="22"/>
        </w:rPr>
      </w:pPr>
      <w:r w:rsidRPr="00B970B7">
        <w:rPr>
          <w:rFonts w:ascii="Times New Roman" w:eastAsia="宋体" w:hAnsi="Times New Roman" w:cs="Times New Roman" w:hint="eastAsia"/>
          <w:sz w:val="22"/>
        </w:rPr>
        <w:t>建立被监管人员电子病历、医嘱信息、个人档案、医疗巡诊，被监管人员医疗信息统一管理</w:t>
      </w:r>
      <w:r w:rsidRPr="00B970B7">
        <w:rPr>
          <w:rFonts w:ascii="Times New Roman" w:eastAsia="宋体" w:hAnsi="Times New Roman" w:cs="Times New Roman" w:hint="eastAsia"/>
          <w:sz w:val="22"/>
        </w:rPr>
        <w:t>,</w:t>
      </w:r>
      <w:r w:rsidRPr="00B970B7">
        <w:rPr>
          <w:rFonts w:ascii="Times New Roman" w:eastAsia="宋体" w:hAnsi="Times New Roman" w:cs="Times New Roman" w:hint="eastAsia"/>
          <w:sz w:val="22"/>
        </w:rPr>
        <w:t>做到在所就医流程全记录包括医嘱、发药、执行等。</w:t>
      </w:r>
    </w:p>
    <w:p w:rsidR="00B970B7" w:rsidRPr="00B970B7" w:rsidRDefault="00B970B7" w:rsidP="00B970B7">
      <w:pPr>
        <w:spacing w:line="300" w:lineRule="auto"/>
        <w:ind w:firstLineChars="192" w:firstLine="422"/>
        <w:rPr>
          <w:rFonts w:ascii="Times New Roman" w:eastAsia="宋体" w:hAnsi="Times New Roman" w:cs="Times New Roman"/>
          <w:sz w:val="22"/>
        </w:rPr>
      </w:pPr>
      <w:r w:rsidRPr="00B970B7">
        <w:rPr>
          <w:rFonts w:ascii="Times New Roman" w:eastAsia="宋体" w:hAnsi="Times New Roman" w:cs="Times New Roman" w:hint="eastAsia"/>
          <w:sz w:val="22"/>
        </w:rPr>
        <w:t>对确需外出就诊回归人员，需要及时上传所外就医的检验检查相关资料，并根据相关诊断下临时或者长期医嘱。实现医疗信息全程电子化管理，提供便捷的模块处方功能。医护人员可随时快速巡诊、开方及分析病患数据，优化诊疗效率。严格遵守信息安全规范，全面保障数据安全合</w:t>
      </w:r>
      <w:proofErr w:type="gramStart"/>
      <w:r w:rsidRPr="00B970B7">
        <w:rPr>
          <w:rFonts w:ascii="Times New Roman" w:eastAsia="宋体" w:hAnsi="Times New Roman" w:cs="Times New Roman" w:hint="eastAsia"/>
          <w:sz w:val="22"/>
        </w:rPr>
        <w:t>规</w:t>
      </w:r>
      <w:proofErr w:type="gramEnd"/>
      <w:r w:rsidRPr="00B970B7">
        <w:rPr>
          <w:rFonts w:ascii="Times New Roman" w:eastAsia="宋体" w:hAnsi="Times New Roman" w:cs="Times New Roman" w:hint="eastAsia"/>
          <w:sz w:val="22"/>
        </w:rPr>
        <w:t>使用。巡诊高效便捷，巡诊全程电子化登记，提高医疗服务高效性与准确度，提供有力的决策。</w:t>
      </w:r>
    </w:p>
    <w:p w:rsidR="00B970B7" w:rsidRPr="00B970B7" w:rsidRDefault="00B970B7" w:rsidP="00B970B7">
      <w:pPr>
        <w:spacing w:line="300" w:lineRule="auto"/>
        <w:ind w:firstLineChars="192" w:firstLine="422"/>
        <w:rPr>
          <w:rFonts w:ascii="Times New Roman" w:eastAsia="宋体" w:hAnsi="Times New Roman" w:cs="Times New Roman"/>
          <w:bCs/>
          <w:sz w:val="22"/>
        </w:rPr>
      </w:pPr>
      <w:r w:rsidRPr="00B970B7">
        <w:rPr>
          <w:rFonts w:ascii="Times New Roman" w:eastAsia="宋体" w:hAnsi="Times New Roman" w:cs="Times New Roman" w:hint="eastAsia"/>
          <w:sz w:val="22"/>
        </w:rPr>
        <w:t>2</w:t>
      </w:r>
      <w:r w:rsidRPr="00B970B7">
        <w:rPr>
          <w:rFonts w:ascii="Times New Roman" w:eastAsia="宋体" w:hAnsi="Times New Roman" w:cs="Times New Roman"/>
          <w:sz w:val="22"/>
        </w:rPr>
        <w:t xml:space="preserve">.3 </w:t>
      </w:r>
      <w:r w:rsidRPr="00B970B7">
        <w:rPr>
          <w:rFonts w:ascii="Times New Roman" w:eastAsia="宋体" w:hAnsi="Times New Roman" w:cs="Times New Roman"/>
          <w:sz w:val="22"/>
        </w:rPr>
        <w:t>本项目服务期限</w:t>
      </w:r>
      <w:r w:rsidRPr="00B970B7">
        <w:rPr>
          <w:rFonts w:ascii="Times New Roman" w:eastAsia="宋体" w:hAnsi="Times New Roman" w:cs="Times New Roman" w:hint="eastAsia"/>
          <w:sz w:val="22"/>
        </w:rPr>
        <w:t>：</w:t>
      </w:r>
      <w:r w:rsidRPr="00B970B7">
        <w:rPr>
          <w:rFonts w:ascii="Times New Roman" w:eastAsia="宋体" w:hAnsi="Times New Roman" w:cs="Times New Roman" w:hint="eastAsia"/>
          <w:kern w:val="0"/>
          <w:sz w:val="22"/>
        </w:rPr>
        <w:t>自合同签订后</w:t>
      </w:r>
      <w:r w:rsidRPr="00B970B7">
        <w:rPr>
          <w:rFonts w:ascii="Times New Roman" w:eastAsia="宋体" w:hAnsi="Times New Roman" w:cs="Times New Roman" w:hint="eastAsia"/>
          <w:kern w:val="0"/>
          <w:sz w:val="22"/>
        </w:rPr>
        <w:t>60</w:t>
      </w:r>
      <w:proofErr w:type="gramStart"/>
      <w:r w:rsidRPr="00B970B7">
        <w:rPr>
          <w:rFonts w:ascii="Times New Roman" w:eastAsia="宋体" w:hAnsi="Times New Roman" w:cs="Times New Roman" w:hint="eastAsia"/>
          <w:kern w:val="0"/>
          <w:sz w:val="22"/>
        </w:rPr>
        <w:t>日历天</w:t>
      </w:r>
      <w:proofErr w:type="gramEnd"/>
      <w:r w:rsidRPr="00B970B7">
        <w:rPr>
          <w:rFonts w:ascii="Times New Roman" w:eastAsia="宋体" w:hAnsi="Times New Roman" w:cs="Times New Roman" w:hint="eastAsia"/>
          <w:kern w:val="0"/>
          <w:sz w:val="22"/>
        </w:rPr>
        <w:t>内完成项目所有内容并通过验收交付使用</w:t>
      </w:r>
      <w:r w:rsidRPr="00B970B7">
        <w:rPr>
          <w:rFonts w:ascii="Times New Roman" w:eastAsia="宋体" w:hAnsi="Times New Roman" w:cs="Times New Roman"/>
          <w:bCs/>
          <w:sz w:val="22"/>
        </w:rPr>
        <w:t>。</w:t>
      </w:r>
    </w:p>
    <w:p w:rsidR="00B970B7" w:rsidRPr="00B970B7" w:rsidRDefault="00B970B7" w:rsidP="00B970B7">
      <w:pPr>
        <w:spacing w:line="300" w:lineRule="auto"/>
        <w:ind w:firstLineChars="192" w:firstLine="424"/>
        <w:outlineLvl w:val="2"/>
        <w:rPr>
          <w:rFonts w:ascii="Times New Roman" w:eastAsia="宋体" w:hAnsi="Times New Roman" w:cs="Times New Roman"/>
          <w:b/>
          <w:sz w:val="22"/>
        </w:rPr>
      </w:pPr>
      <w:bookmarkStart w:id="9" w:name="_Toc497211599"/>
      <w:bookmarkStart w:id="10" w:name="_Toc211072333"/>
      <w:r w:rsidRPr="00B970B7">
        <w:rPr>
          <w:rFonts w:ascii="Times New Roman" w:eastAsia="宋体" w:hAnsi="Times New Roman" w:cs="Times New Roman" w:hint="eastAsia"/>
          <w:b/>
          <w:sz w:val="22"/>
        </w:rPr>
        <w:t>3</w:t>
      </w:r>
      <w:r w:rsidRPr="00B970B7">
        <w:rPr>
          <w:rFonts w:ascii="Times New Roman" w:eastAsia="宋体" w:hAnsi="Times New Roman" w:cs="Times New Roman"/>
          <w:b/>
          <w:sz w:val="22"/>
        </w:rPr>
        <w:t>承包方式</w:t>
      </w:r>
      <w:bookmarkEnd w:id="9"/>
      <w:bookmarkEnd w:id="10"/>
    </w:p>
    <w:p w:rsidR="00B970B7" w:rsidRPr="00B970B7" w:rsidRDefault="00B970B7" w:rsidP="00B970B7">
      <w:pPr>
        <w:suppressAutoHyphens/>
        <w:spacing w:line="300" w:lineRule="auto"/>
        <w:ind w:firstLineChars="192" w:firstLine="422"/>
        <w:rPr>
          <w:rFonts w:ascii="Times New Roman" w:eastAsia="宋体" w:hAnsi="Times New Roman" w:cs="Times New Roman"/>
          <w:kern w:val="1"/>
          <w:sz w:val="22"/>
          <w:szCs w:val="20"/>
        </w:rPr>
      </w:pPr>
      <w:r w:rsidRPr="00B970B7">
        <w:rPr>
          <w:rFonts w:ascii="Times New Roman" w:eastAsia="宋体" w:hAnsi="Times New Roman" w:cs="Times New Roman" w:hint="eastAsia"/>
          <w:kern w:val="1"/>
          <w:sz w:val="22"/>
          <w:szCs w:val="20"/>
        </w:rPr>
        <w:t>3</w:t>
      </w:r>
      <w:r w:rsidRPr="00B970B7">
        <w:rPr>
          <w:rFonts w:ascii="Times New Roman" w:eastAsia="宋体" w:hAnsi="Times New Roman" w:cs="Times New Roman"/>
          <w:kern w:val="1"/>
          <w:sz w:val="22"/>
          <w:szCs w:val="20"/>
        </w:rPr>
        <w:t xml:space="preserve">.1 </w:t>
      </w:r>
      <w:r w:rsidRPr="00B970B7">
        <w:rPr>
          <w:rFonts w:ascii="Times New Roman" w:eastAsia="宋体" w:hAnsi="Times New Roman" w:cs="Times New Roman"/>
          <w:kern w:val="1"/>
          <w:sz w:val="22"/>
          <w:szCs w:val="20"/>
        </w:rPr>
        <w:t>依照本项目的</w:t>
      </w:r>
      <w:r w:rsidRPr="00B970B7">
        <w:rPr>
          <w:rFonts w:ascii="Times New Roman" w:eastAsia="宋体" w:hAnsi="Times New Roman" w:cs="Times New Roman" w:hint="eastAsia"/>
          <w:kern w:val="1"/>
          <w:sz w:val="22"/>
          <w:szCs w:val="20"/>
        </w:rPr>
        <w:t>磋商</w:t>
      </w:r>
      <w:r w:rsidRPr="00B970B7">
        <w:rPr>
          <w:rFonts w:ascii="Times New Roman" w:eastAsia="宋体" w:hAnsi="Times New Roman" w:cs="Times New Roman"/>
          <w:kern w:val="1"/>
          <w:sz w:val="22"/>
          <w:szCs w:val="20"/>
        </w:rPr>
        <w:t>范围和内容，</w:t>
      </w:r>
      <w:r w:rsidRPr="00B970B7">
        <w:rPr>
          <w:rFonts w:ascii="Times New Roman" w:eastAsia="宋体" w:hAnsi="Times New Roman" w:cs="Times New Roman" w:hint="eastAsia"/>
          <w:kern w:val="1"/>
          <w:sz w:val="22"/>
          <w:szCs w:val="20"/>
        </w:rPr>
        <w:t>成交供应商</w:t>
      </w:r>
      <w:r w:rsidRPr="00B970B7">
        <w:rPr>
          <w:rFonts w:ascii="Times New Roman" w:eastAsia="宋体" w:hAnsi="Times New Roman" w:cs="Times New Roman"/>
          <w:kern w:val="1"/>
          <w:sz w:val="22"/>
          <w:szCs w:val="20"/>
        </w:rPr>
        <w:t>以</w:t>
      </w:r>
      <w:r w:rsidRPr="00B970B7">
        <w:rPr>
          <w:rFonts w:ascii="Times New Roman" w:eastAsia="宋体" w:hAnsi="Times New Roman" w:cs="Times New Roman" w:hint="eastAsia"/>
          <w:color w:val="FF0000"/>
          <w:kern w:val="1"/>
          <w:sz w:val="22"/>
          <w:szCs w:val="20"/>
          <w:u w:val="single"/>
        </w:rPr>
        <w:t>包质量、包安全的方式</w:t>
      </w:r>
      <w:r w:rsidRPr="00B970B7">
        <w:rPr>
          <w:rFonts w:ascii="Times New Roman" w:eastAsia="宋体" w:hAnsi="Times New Roman" w:cs="Times New Roman"/>
          <w:kern w:val="1"/>
          <w:sz w:val="22"/>
          <w:szCs w:val="20"/>
        </w:rPr>
        <w:t>实施项目承包。</w:t>
      </w:r>
    </w:p>
    <w:p w:rsidR="00B970B7" w:rsidRPr="00B970B7" w:rsidRDefault="00B970B7" w:rsidP="00B970B7">
      <w:pPr>
        <w:suppressAutoHyphens/>
        <w:spacing w:line="300" w:lineRule="auto"/>
        <w:ind w:firstLineChars="192" w:firstLine="422"/>
        <w:rPr>
          <w:rFonts w:ascii="Times New Roman" w:eastAsia="宋体" w:hAnsi="Times New Roman" w:cs="Times New Roman"/>
          <w:kern w:val="1"/>
          <w:sz w:val="22"/>
          <w:szCs w:val="20"/>
        </w:rPr>
      </w:pPr>
      <w:r w:rsidRPr="00B970B7">
        <w:rPr>
          <w:rFonts w:ascii="Times New Roman" w:eastAsia="宋体" w:hAnsi="Times New Roman" w:cs="Times New Roman" w:hint="eastAsia"/>
          <w:kern w:val="1"/>
          <w:sz w:val="22"/>
          <w:szCs w:val="20"/>
        </w:rPr>
        <w:t>3</w:t>
      </w:r>
      <w:r w:rsidRPr="00B970B7">
        <w:rPr>
          <w:rFonts w:ascii="Times New Roman" w:eastAsia="宋体" w:hAnsi="Times New Roman" w:cs="Times New Roman"/>
          <w:kern w:val="1"/>
          <w:sz w:val="22"/>
          <w:szCs w:val="20"/>
        </w:rPr>
        <w:t xml:space="preserve">.2 </w:t>
      </w:r>
      <w:r w:rsidRPr="00B970B7">
        <w:rPr>
          <w:rFonts w:ascii="Times New Roman" w:eastAsia="宋体" w:hAnsi="Times New Roman" w:cs="Times New Roman"/>
          <w:kern w:val="1"/>
          <w:sz w:val="22"/>
          <w:szCs w:val="20"/>
        </w:rPr>
        <w:t>本项目不允许分包。</w:t>
      </w:r>
    </w:p>
    <w:p w:rsidR="00B970B7" w:rsidRPr="00B970B7" w:rsidRDefault="00B970B7" w:rsidP="00B970B7">
      <w:pPr>
        <w:spacing w:line="300" w:lineRule="auto"/>
        <w:ind w:firstLineChars="192" w:firstLine="424"/>
        <w:outlineLvl w:val="2"/>
        <w:rPr>
          <w:rFonts w:ascii="Times New Roman" w:eastAsia="宋体" w:hAnsi="Times New Roman" w:cs="Times New Roman"/>
          <w:b/>
          <w:sz w:val="22"/>
        </w:rPr>
      </w:pPr>
      <w:bookmarkStart w:id="11" w:name="_Toc497211600"/>
      <w:bookmarkStart w:id="12" w:name="_Toc211072334"/>
      <w:r w:rsidRPr="00B970B7">
        <w:rPr>
          <w:rFonts w:ascii="Times New Roman" w:eastAsia="宋体" w:hAnsi="Times New Roman" w:cs="Times New Roman" w:hint="eastAsia"/>
          <w:b/>
          <w:sz w:val="22"/>
        </w:rPr>
        <w:t>4</w:t>
      </w:r>
      <w:r w:rsidRPr="00B970B7">
        <w:rPr>
          <w:rFonts w:ascii="Times New Roman" w:eastAsia="宋体" w:hAnsi="Times New Roman" w:cs="Times New Roman"/>
          <w:b/>
          <w:sz w:val="22"/>
        </w:rPr>
        <w:t>合同签订方式</w:t>
      </w:r>
      <w:bookmarkEnd w:id="11"/>
      <w:bookmarkEnd w:id="12"/>
    </w:p>
    <w:p w:rsidR="00B970B7" w:rsidRPr="00B970B7" w:rsidRDefault="00B970B7" w:rsidP="00B970B7">
      <w:pPr>
        <w:suppressAutoHyphens/>
        <w:spacing w:line="300" w:lineRule="auto"/>
        <w:ind w:firstLineChars="192" w:firstLine="422"/>
        <w:rPr>
          <w:rFonts w:ascii="Times New Roman" w:eastAsia="宋体" w:hAnsi="Times New Roman" w:cs="Times New Roman"/>
          <w:kern w:val="1"/>
          <w:sz w:val="22"/>
          <w:szCs w:val="20"/>
        </w:rPr>
      </w:pPr>
      <w:r w:rsidRPr="00B970B7">
        <w:rPr>
          <w:rFonts w:ascii="Times New Roman" w:eastAsia="宋体" w:hAnsi="Times New Roman" w:cs="Times New Roman" w:hint="eastAsia"/>
          <w:kern w:val="1"/>
          <w:sz w:val="22"/>
          <w:szCs w:val="20"/>
        </w:rPr>
        <w:t>4</w:t>
      </w:r>
      <w:r w:rsidRPr="00B970B7">
        <w:rPr>
          <w:rFonts w:ascii="Times New Roman" w:eastAsia="宋体" w:hAnsi="Times New Roman" w:cs="Times New Roman"/>
          <w:kern w:val="1"/>
          <w:sz w:val="22"/>
          <w:szCs w:val="20"/>
        </w:rPr>
        <w:t xml:space="preserve">.1 </w:t>
      </w:r>
      <w:r w:rsidRPr="00B970B7">
        <w:rPr>
          <w:rFonts w:ascii="Times New Roman" w:eastAsia="宋体" w:hAnsi="Times New Roman" w:cs="Times New Roman"/>
          <w:kern w:val="1"/>
          <w:sz w:val="22"/>
          <w:szCs w:val="20"/>
        </w:rPr>
        <w:t>本项目合同的标的、价格、质量及验收标准、考核管理、履约期限等主要条款应当与</w:t>
      </w:r>
      <w:r w:rsidRPr="00B970B7">
        <w:rPr>
          <w:rFonts w:ascii="Times New Roman" w:eastAsia="宋体" w:hAnsi="Times New Roman" w:cs="Times New Roman" w:hint="eastAsia"/>
          <w:kern w:val="1"/>
          <w:sz w:val="22"/>
          <w:szCs w:val="20"/>
        </w:rPr>
        <w:t>磋商</w:t>
      </w:r>
      <w:r w:rsidRPr="00B970B7">
        <w:rPr>
          <w:rFonts w:ascii="Times New Roman" w:eastAsia="宋体" w:hAnsi="Times New Roman" w:cs="Times New Roman"/>
          <w:kern w:val="1"/>
          <w:sz w:val="22"/>
          <w:szCs w:val="20"/>
        </w:rPr>
        <w:t>文件和</w:t>
      </w:r>
      <w:r w:rsidRPr="00B970B7">
        <w:rPr>
          <w:rFonts w:ascii="Times New Roman" w:eastAsia="宋体" w:hAnsi="Times New Roman" w:cs="Times New Roman" w:hint="eastAsia"/>
          <w:kern w:val="1"/>
          <w:sz w:val="22"/>
          <w:szCs w:val="20"/>
        </w:rPr>
        <w:t>成交供应商响应</w:t>
      </w:r>
      <w:r w:rsidRPr="00B970B7">
        <w:rPr>
          <w:rFonts w:ascii="Times New Roman" w:eastAsia="宋体" w:hAnsi="Times New Roman" w:cs="Times New Roman"/>
          <w:kern w:val="1"/>
          <w:sz w:val="22"/>
          <w:szCs w:val="20"/>
        </w:rPr>
        <w:t>文件的内容一致，并互相补充和解释。</w:t>
      </w:r>
    </w:p>
    <w:p w:rsidR="00B970B7" w:rsidRPr="00B970B7" w:rsidRDefault="00B970B7" w:rsidP="00B970B7">
      <w:pPr>
        <w:spacing w:line="300" w:lineRule="auto"/>
        <w:ind w:firstLineChars="192" w:firstLine="424"/>
        <w:outlineLvl w:val="2"/>
        <w:rPr>
          <w:rFonts w:ascii="Times New Roman" w:eastAsia="宋体" w:hAnsi="Times New Roman" w:cs="Times New Roman"/>
          <w:b/>
          <w:sz w:val="22"/>
        </w:rPr>
      </w:pPr>
      <w:bookmarkStart w:id="13" w:name="_Toc497211601"/>
      <w:bookmarkStart w:id="14" w:name="_Toc211072335"/>
      <w:r w:rsidRPr="00B970B7">
        <w:rPr>
          <w:rFonts w:ascii="Times New Roman" w:eastAsia="宋体" w:hAnsi="Times New Roman" w:cs="Times New Roman" w:hint="eastAsia"/>
          <w:b/>
          <w:sz w:val="22"/>
        </w:rPr>
        <w:t>5</w:t>
      </w:r>
      <w:r w:rsidRPr="00B970B7">
        <w:rPr>
          <w:rFonts w:ascii="Times New Roman" w:eastAsia="宋体" w:hAnsi="Times New Roman" w:cs="Times New Roman"/>
          <w:b/>
          <w:sz w:val="22"/>
        </w:rPr>
        <w:t>结算原则和支付方式</w:t>
      </w:r>
      <w:bookmarkEnd w:id="13"/>
      <w:bookmarkEnd w:id="14"/>
    </w:p>
    <w:p w:rsidR="00B970B7" w:rsidRPr="00B970B7" w:rsidRDefault="00B970B7" w:rsidP="00B970B7">
      <w:pPr>
        <w:suppressAutoHyphens/>
        <w:spacing w:line="300" w:lineRule="auto"/>
        <w:ind w:firstLineChars="192" w:firstLine="422"/>
        <w:rPr>
          <w:rFonts w:ascii="Times New Roman" w:eastAsia="宋体" w:hAnsi="Times New Roman" w:cs="Times New Roman"/>
          <w:kern w:val="1"/>
          <w:sz w:val="22"/>
          <w:szCs w:val="20"/>
        </w:rPr>
      </w:pPr>
      <w:r w:rsidRPr="00B970B7">
        <w:rPr>
          <w:rFonts w:ascii="Times New Roman" w:eastAsia="宋体" w:hAnsi="Times New Roman" w:cs="Times New Roman" w:hint="eastAsia"/>
          <w:kern w:val="1"/>
          <w:sz w:val="22"/>
          <w:szCs w:val="20"/>
        </w:rPr>
        <w:t>5</w:t>
      </w:r>
      <w:r w:rsidRPr="00B970B7">
        <w:rPr>
          <w:rFonts w:ascii="Times New Roman" w:eastAsia="宋体" w:hAnsi="Times New Roman" w:cs="Times New Roman"/>
          <w:kern w:val="1"/>
          <w:sz w:val="22"/>
          <w:szCs w:val="20"/>
        </w:rPr>
        <w:t xml:space="preserve">.1 </w:t>
      </w:r>
      <w:r w:rsidRPr="00B970B7">
        <w:rPr>
          <w:rFonts w:ascii="Times New Roman" w:eastAsia="宋体" w:hAnsi="Times New Roman" w:cs="Times New Roman"/>
          <w:kern w:val="1"/>
          <w:sz w:val="22"/>
          <w:szCs w:val="20"/>
        </w:rPr>
        <w:t>结算原则</w:t>
      </w:r>
    </w:p>
    <w:p w:rsidR="00B970B7" w:rsidRPr="00B970B7" w:rsidRDefault="00B970B7" w:rsidP="00B970B7">
      <w:pPr>
        <w:suppressAutoHyphens/>
        <w:spacing w:line="300" w:lineRule="auto"/>
        <w:ind w:firstLineChars="192" w:firstLine="422"/>
        <w:rPr>
          <w:rFonts w:ascii="Times New Roman" w:eastAsia="宋体" w:hAnsi="Times New Roman" w:cs="Times New Roman"/>
          <w:kern w:val="1"/>
          <w:sz w:val="22"/>
          <w:szCs w:val="20"/>
        </w:rPr>
      </w:pPr>
      <w:r w:rsidRPr="00B970B7">
        <w:rPr>
          <w:rFonts w:ascii="Times New Roman" w:eastAsia="宋体" w:hAnsi="Times New Roman" w:cs="Times New Roman" w:hint="eastAsia"/>
          <w:kern w:val="1"/>
          <w:sz w:val="22"/>
          <w:szCs w:val="20"/>
        </w:rPr>
        <w:t>5</w:t>
      </w:r>
      <w:r w:rsidRPr="00B970B7">
        <w:rPr>
          <w:rFonts w:ascii="Times New Roman" w:eastAsia="宋体" w:hAnsi="Times New Roman" w:cs="Times New Roman"/>
          <w:kern w:val="1"/>
          <w:sz w:val="22"/>
          <w:szCs w:val="20"/>
        </w:rPr>
        <w:t>.1.1</w:t>
      </w:r>
      <w:r w:rsidRPr="00B970B7">
        <w:rPr>
          <w:rFonts w:ascii="Times New Roman" w:eastAsia="宋体" w:hAnsi="Times New Roman" w:cs="Times New Roman"/>
          <w:kern w:val="1"/>
          <w:sz w:val="22"/>
          <w:szCs w:val="20"/>
        </w:rPr>
        <w:t>本项目合同结算价以审计价为准，</w:t>
      </w:r>
      <w:r w:rsidRPr="00B970B7">
        <w:rPr>
          <w:rFonts w:ascii="Times New Roman" w:eastAsia="宋体" w:hAnsi="Times New Roman" w:cs="Times New Roman" w:hint="eastAsia"/>
          <w:kern w:val="1"/>
          <w:sz w:val="22"/>
          <w:szCs w:val="20"/>
        </w:rPr>
        <w:t>供应商</w:t>
      </w:r>
      <w:r w:rsidRPr="00B970B7">
        <w:rPr>
          <w:rFonts w:ascii="Times New Roman" w:eastAsia="宋体" w:hAnsi="Times New Roman" w:cs="Times New Roman"/>
          <w:kern w:val="1"/>
          <w:sz w:val="22"/>
          <w:szCs w:val="20"/>
        </w:rPr>
        <w:t>的</w:t>
      </w:r>
      <w:r w:rsidRPr="00B970B7">
        <w:rPr>
          <w:rFonts w:ascii="Times New Roman" w:eastAsia="宋体" w:hAnsi="Times New Roman" w:cs="Times New Roman" w:hint="eastAsia"/>
          <w:kern w:val="1"/>
          <w:sz w:val="22"/>
          <w:szCs w:val="20"/>
        </w:rPr>
        <w:t>成交</w:t>
      </w:r>
      <w:r w:rsidRPr="00B970B7">
        <w:rPr>
          <w:rFonts w:ascii="Times New Roman" w:eastAsia="宋体" w:hAnsi="Times New Roman" w:cs="Times New Roman"/>
          <w:kern w:val="1"/>
          <w:sz w:val="22"/>
          <w:szCs w:val="20"/>
        </w:rPr>
        <w:t>价和结算下浮率（如果有）不变，实际工作量以采购人或第三方按照</w:t>
      </w:r>
      <w:r w:rsidRPr="00B970B7">
        <w:rPr>
          <w:rFonts w:ascii="Times New Roman" w:eastAsia="宋体" w:hAnsi="Times New Roman" w:cs="Times New Roman" w:hint="eastAsia"/>
          <w:kern w:val="1"/>
          <w:sz w:val="22"/>
          <w:szCs w:val="20"/>
        </w:rPr>
        <w:t>磋商</w:t>
      </w:r>
      <w:r w:rsidRPr="00B970B7">
        <w:rPr>
          <w:rFonts w:ascii="Times New Roman" w:eastAsia="宋体" w:hAnsi="Times New Roman" w:cs="Times New Roman"/>
          <w:kern w:val="1"/>
          <w:sz w:val="22"/>
          <w:szCs w:val="20"/>
        </w:rPr>
        <w:t>文件规定的验收标准核定为准。</w:t>
      </w:r>
    </w:p>
    <w:p w:rsidR="00B970B7" w:rsidRPr="00B970B7" w:rsidRDefault="00B970B7" w:rsidP="00B970B7">
      <w:pPr>
        <w:suppressAutoHyphens/>
        <w:spacing w:line="300" w:lineRule="auto"/>
        <w:ind w:firstLineChars="192" w:firstLine="422"/>
        <w:rPr>
          <w:rFonts w:ascii="Times New Roman" w:eastAsia="宋体" w:hAnsi="Times New Roman" w:cs="Times New Roman"/>
          <w:kern w:val="1"/>
          <w:sz w:val="22"/>
          <w:szCs w:val="20"/>
        </w:rPr>
      </w:pPr>
      <w:r w:rsidRPr="00B970B7">
        <w:rPr>
          <w:rFonts w:ascii="Times New Roman" w:eastAsia="宋体" w:hAnsi="Times New Roman" w:cs="Times New Roman" w:hint="eastAsia"/>
          <w:kern w:val="1"/>
          <w:sz w:val="22"/>
          <w:szCs w:val="20"/>
        </w:rPr>
        <w:t>5</w:t>
      </w:r>
      <w:r w:rsidRPr="00B970B7">
        <w:rPr>
          <w:rFonts w:ascii="Times New Roman" w:eastAsia="宋体" w:hAnsi="Times New Roman" w:cs="Times New Roman"/>
          <w:kern w:val="1"/>
          <w:sz w:val="22"/>
          <w:szCs w:val="20"/>
        </w:rPr>
        <w:t xml:space="preserve">.2 </w:t>
      </w:r>
      <w:r w:rsidRPr="00B970B7">
        <w:rPr>
          <w:rFonts w:ascii="Times New Roman" w:eastAsia="宋体" w:hAnsi="Times New Roman" w:cs="Times New Roman"/>
          <w:kern w:val="1"/>
          <w:sz w:val="22"/>
          <w:szCs w:val="20"/>
        </w:rPr>
        <w:t>支付方式</w:t>
      </w:r>
    </w:p>
    <w:p w:rsidR="00B970B7" w:rsidRPr="00B970B7" w:rsidRDefault="00B970B7" w:rsidP="00B970B7">
      <w:pPr>
        <w:suppressAutoHyphens/>
        <w:spacing w:line="300" w:lineRule="auto"/>
        <w:ind w:firstLineChars="192" w:firstLine="422"/>
        <w:rPr>
          <w:rFonts w:ascii="Times New Roman" w:eastAsia="宋体" w:hAnsi="Times New Roman" w:cs="Times New Roman"/>
          <w:bCs/>
          <w:kern w:val="1"/>
          <w:sz w:val="22"/>
          <w:szCs w:val="20"/>
        </w:rPr>
      </w:pPr>
      <w:r w:rsidRPr="00B970B7">
        <w:rPr>
          <w:rFonts w:ascii="Times New Roman" w:eastAsia="宋体" w:hAnsi="Times New Roman" w:cs="Times New Roman" w:hint="eastAsia"/>
          <w:bCs/>
          <w:kern w:val="1"/>
          <w:sz w:val="22"/>
          <w:szCs w:val="20"/>
        </w:rPr>
        <w:t>5</w:t>
      </w:r>
      <w:r w:rsidRPr="00B970B7">
        <w:rPr>
          <w:rFonts w:ascii="Times New Roman" w:eastAsia="宋体" w:hAnsi="Times New Roman" w:cs="Times New Roman"/>
          <w:bCs/>
          <w:kern w:val="1"/>
          <w:sz w:val="22"/>
          <w:szCs w:val="20"/>
        </w:rPr>
        <w:t xml:space="preserve">.2.1 </w:t>
      </w:r>
      <w:r w:rsidRPr="00B970B7">
        <w:rPr>
          <w:rFonts w:ascii="Times New Roman" w:eastAsia="宋体" w:hAnsi="Times New Roman" w:cs="Times New Roman"/>
          <w:bCs/>
          <w:kern w:val="1"/>
          <w:sz w:val="22"/>
          <w:szCs w:val="20"/>
        </w:rPr>
        <w:t>本项目合同金额采用</w:t>
      </w:r>
      <w:r w:rsidRPr="00B970B7">
        <w:rPr>
          <w:rFonts w:ascii="Times New Roman" w:eastAsia="宋体" w:hAnsi="Times New Roman" w:cs="Times New Roman"/>
          <w:b/>
          <w:color w:val="FF0000"/>
          <w:sz w:val="22"/>
          <w:u w:val="single"/>
        </w:rPr>
        <w:t>分期付款</w:t>
      </w:r>
      <w:r w:rsidRPr="00B970B7">
        <w:rPr>
          <w:rFonts w:ascii="Times New Roman" w:eastAsia="宋体" w:hAnsi="Times New Roman" w:cs="Times New Roman"/>
          <w:bCs/>
          <w:kern w:val="1"/>
          <w:sz w:val="22"/>
          <w:szCs w:val="20"/>
        </w:rPr>
        <w:t>方式，在采购人和</w:t>
      </w:r>
      <w:r w:rsidRPr="00B970B7">
        <w:rPr>
          <w:rFonts w:ascii="Times New Roman" w:eastAsia="宋体" w:hAnsi="Times New Roman" w:cs="Times New Roman" w:hint="eastAsia"/>
          <w:bCs/>
          <w:kern w:val="1"/>
          <w:sz w:val="22"/>
          <w:szCs w:val="20"/>
        </w:rPr>
        <w:t>成交供应商</w:t>
      </w:r>
      <w:r w:rsidRPr="00B970B7">
        <w:rPr>
          <w:rFonts w:ascii="Times New Roman" w:eastAsia="宋体" w:hAnsi="Times New Roman" w:cs="Times New Roman"/>
          <w:bCs/>
          <w:kern w:val="1"/>
          <w:sz w:val="22"/>
          <w:szCs w:val="20"/>
        </w:rPr>
        <w:t>合同签订后，按</w:t>
      </w:r>
      <w:r w:rsidRPr="00B970B7">
        <w:rPr>
          <w:rFonts w:ascii="Times New Roman" w:eastAsia="宋体" w:hAnsi="Times New Roman" w:cs="Times New Roman"/>
          <w:bCs/>
          <w:kern w:val="1"/>
          <w:sz w:val="22"/>
          <w:szCs w:val="20"/>
        </w:rPr>
        <w:lastRenderedPageBreak/>
        <w:t>下款要求支付相应的合同款项。</w:t>
      </w:r>
    </w:p>
    <w:p w:rsidR="00B970B7" w:rsidRPr="00B970B7" w:rsidRDefault="00B970B7" w:rsidP="00B970B7">
      <w:pPr>
        <w:suppressAutoHyphens/>
        <w:spacing w:line="300" w:lineRule="auto"/>
        <w:ind w:firstLineChars="192" w:firstLine="422"/>
        <w:rPr>
          <w:rFonts w:ascii="Times New Roman" w:eastAsia="宋体" w:hAnsi="Times New Roman" w:cs="Times New Roman"/>
          <w:bCs/>
          <w:kern w:val="1"/>
          <w:sz w:val="22"/>
          <w:szCs w:val="20"/>
        </w:rPr>
      </w:pPr>
      <w:r w:rsidRPr="00B970B7">
        <w:rPr>
          <w:rFonts w:ascii="Times New Roman" w:eastAsia="宋体" w:hAnsi="Times New Roman" w:cs="Times New Roman" w:hint="eastAsia"/>
          <w:bCs/>
          <w:kern w:val="1"/>
          <w:sz w:val="22"/>
          <w:szCs w:val="20"/>
        </w:rPr>
        <w:t>5</w:t>
      </w:r>
      <w:r w:rsidRPr="00B970B7">
        <w:rPr>
          <w:rFonts w:ascii="Times New Roman" w:eastAsia="宋体" w:hAnsi="Times New Roman" w:cs="Times New Roman"/>
          <w:bCs/>
          <w:kern w:val="1"/>
          <w:sz w:val="22"/>
          <w:szCs w:val="20"/>
        </w:rPr>
        <w:t xml:space="preserve">.2.2 </w:t>
      </w:r>
      <w:r w:rsidRPr="00B970B7">
        <w:rPr>
          <w:rFonts w:ascii="Times New Roman" w:eastAsia="宋体" w:hAnsi="Times New Roman" w:cs="Times New Roman"/>
          <w:bCs/>
          <w:kern w:val="1"/>
          <w:sz w:val="22"/>
          <w:szCs w:val="20"/>
        </w:rPr>
        <w:t>分期付款的时间进度要求和支付比例具体如下：</w:t>
      </w:r>
    </w:p>
    <w:p w:rsidR="00B970B7" w:rsidRPr="00B970B7" w:rsidRDefault="00B970B7" w:rsidP="00B970B7">
      <w:pPr>
        <w:snapToGrid w:val="0"/>
        <w:spacing w:line="300" w:lineRule="auto"/>
        <w:ind w:firstLineChars="192" w:firstLine="422"/>
        <w:jc w:val="left"/>
        <w:rPr>
          <w:rFonts w:ascii="Times New Roman" w:eastAsia="宋体" w:hAnsi="Times New Roman" w:cs="Times New Roman"/>
          <w:sz w:val="22"/>
        </w:rPr>
      </w:pPr>
      <w:r w:rsidRPr="00B970B7">
        <w:rPr>
          <w:rFonts w:ascii="Times New Roman" w:eastAsia="宋体" w:hAnsi="Times New Roman" w:cs="Times New Roman"/>
          <w:sz w:val="22"/>
        </w:rPr>
        <w:t>（</w:t>
      </w:r>
      <w:r w:rsidRPr="00B970B7">
        <w:rPr>
          <w:rFonts w:ascii="Times New Roman" w:eastAsia="宋体" w:hAnsi="Times New Roman" w:cs="Times New Roman"/>
          <w:sz w:val="22"/>
        </w:rPr>
        <w:t>1</w:t>
      </w:r>
      <w:r w:rsidRPr="00B970B7">
        <w:rPr>
          <w:rFonts w:ascii="Times New Roman" w:eastAsia="宋体" w:hAnsi="Times New Roman" w:cs="Times New Roman"/>
          <w:sz w:val="22"/>
        </w:rPr>
        <w:t>）合同签订后</w:t>
      </w:r>
      <w:r w:rsidRPr="00B970B7">
        <w:rPr>
          <w:rFonts w:ascii="Times New Roman" w:eastAsia="宋体" w:hAnsi="Times New Roman" w:cs="Times New Roman" w:hint="eastAsia"/>
          <w:color w:val="FF0000"/>
          <w:sz w:val="22"/>
          <w:u w:val="single"/>
        </w:rPr>
        <w:t>30</w:t>
      </w:r>
      <w:r w:rsidRPr="00B970B7">
        <w:rPr>
          <w:rFonts w:ascii="Times New Roman" w:eastAsia="宋体" w:hAnsi="Times New Roman" w:cs="Times New Roman"/>
          <w:sz w:val="22"/>
        </w:rPr>
        <w:t>日内，支付合同金额</w:t>
      </w:r>
      <w:r w:rsidRPr="00B970B7">
        <w:rPr>
          <w:rFonts w:ascii="Times New Roman" w:eastAsia="宋体" w:hAnsi="Times New Roman" w:cs="Times New Roman" w:hint="eastAsia"/>
          <w:color w:val="FF0000"/>
          <w:sz w:val="22"/>
          <w:u w:val="single"/>
        </w:rPr>
        <w:t>30</w:t>
      </w:r>
      <w:r w:rsidRPr="00B970B7">
        <w:rPr>
          <w:rFonts w:ascii="Times New Roman" w:eastAsia="宋体" w:hAnsi="Times New Roman" w:cs="Times New Roman"/>
          <w:sz w:val="22"/>
        </w:rPr>
        <w:t>%</w:t>
      </w:r>
      <w:r w:rsidRPr="00B970B7">
        <w:rPr>
          <w:rFonts w:ascii="Times New Roman" w:eastAsia="宋体" w:hAnsi="Times New Roman" w:cs="Times New Roman"/>
          <w:sz w:val="22"/>
        </w:rPr>
        <w:t>的预付款；</w:t>
      </w:r>
    </w:p>
    <w:p w:rsidR="00B970B7" w:rsidRPr="00B970B7" w:rsidRDefault="00B970B7" w:rsidP="00B970B7">
      <w:pPr>
        <w:snapToGrid w:val="0"/>
        <w:spacing w:line="300" w:lineRule="auto"/>
        <w:ind w:firstLineChars="192" w:firstLine="422"/>
        <w:jc w:val="left"/>
        <w:rPr>
          <w:rFonts w:ascii="Times New Roman" w:eastAsia="宋体" w:hAnsi="Times New Roman" w:cs="Times New Roman"/>
          <w:sz w:val="22"/>
        </w:rPr>
      </w:pPr>
      <w:r w:rsidRPr="00B970B7">
        <w:rPr>
          <w:rFonts w:ascii="Times New Roman" w:eastAsia="宋体" w:hAnsi="Times New Roman" w:cs="Times New Roman"/>
          <w:sz w:val="22"/>
        </w:rPr>
        <w:t>（</w:t>
      </w:r>
      <w:r w:rsidRPr="00B970B7">
        <w:rPr>
          <w:rFonts w:ascii="Times New Roman" w:eastAsia="宋体" w:hAnsi="Times New Roman" w:cs="Times New Roman"/>
          <w:sz w:val="22"/>
        </w:rPr>
        <w:t>2</w:t>
      </w:r>
      <w:r w:rsidRPr="00B970B7">
        <w:rPr>
          <w:rFonts w:ascii="Times New Roman" w:eastAsia="宋体" w:hAnsi="Times New Roman" w:cs="Times New Roman"/>
          <w:sz w:val="22"/>
        </w:rPr>
        <w:t>）</w:t>
      </w:r>
      <w:r w:rsidRPr="00B970B7">
        <w:rPr>
          <w:rFonts w:ascii="Times New Roman" w:eastAsia="宋体" w:hAnsi="Times New Roman" w:cs="Times New Roman" w:hint="eastAsia"/>
          <w:sz w:val="22"/>
        </w:rPr>
        <w:t>系统及设备全部送达并通过验收</w:t>
      </w:r>
      <w:r w:rsidRPr="00B970B7">
        <w:rPr>
          <w:rFonts w:ascii="Times New Roman" w:eastAsia="宋体" w:hAnsi="Times New Roman" w:cs="Times New Roman"/>
          <w:sz w:val="22"/>
        </w:rPr>
        <w:t>后</w:t>
      </w:r>
      <w:r w:rsidRPr="00B970B7">
        <w:rPr>
          <w:rFonts w:ascii="Times New Roman" w:eastAsia="宋体" w:hAnsi="Times New Roman" w:cs="Times New Roman" w:hint="eastAsia"/>
          <w:color w:val="FF0000"/>
          <w:sz w:val="22"/>
          <w:u w:val="single"/>
        </w:rPr>
        <w:t>30</w:t>
      </w:r>
      <w:r w:rsidRPr="00B970B7">
        <w:rPr>
          <w:rFonts w:ascii="Times New Roman" w:eastAsia="宋体" w:hAnsi="Times New Roman" w:cs="Times New Roman"/>
          <w:sz w:val="22"/>
        </w:rPr>
        <w:t>日内，采购人向</w:t>
      </w:r>
      <w:r w:rsidRPr="00B970B7">
        <w:rPr>
          <w:rFonts w:ascii="Times New Roman" w:eastAsia="宋体" w:hAnsi="Times New Roman" w:cs="Times New Roman" w:hint="eastAsia"/>
          <w:sz w:val="22"/>
        </w:rPr>
        <w:t>成交供应商</w:t>
      </w:r>
      <w:r w:rsidRPr="00B970B7">
        <w:rPr>
          <w:rFonts w:ascii="Times New Roman" w:eastAsia="宋体" w:hAnsi="Times New Roman" w:cs="Times New Roman"/>
          <w:sz w:val="22"/>
        </w:rPr>
        <w:t>支付合同金额的</w:t>
      </w:r>
      <w:r w:rsidRPr="00B970B7">
        <w:rPr>
          <w:rFonts w:ascii="Times New Roman" w:eastAsia="宋体" w:hAnsi="Times New Roman" w:cs="Times New Roman" w:hint="eastAsia"/>
          <w:color w:val="FF0000"/>
          <w:sz w:val="22"/>
          <w:u w:val="single"/>
        </w:rPr>
        <w:t>50</w:t>
      </w:r>
      <w:r w:rsidRPr="00B970B7">
        <w:rPr>
          <w:rFonts w:ascii="Times New Roman" w:eastAsia="宋体" w:hAnsi="Times New Roman" w:cs="Times New Roman"/>
          <w:sz w:val="22"/>
        </w:rPr>
        <w:t>%</w:t>
      </w:r>
      <w:r w:rsidRPr="00B970B7">
        <w:rPr>
          <w:rFonts w:ascii="Times New Roman" w:eastAsia="宋体" w:hAnsi="Times New Roman" w:cs="Times New Roman"/>
          <w:sz w:val="22"/>
        </w:rPr>
        <w:t>；</w:t>
      </w:r>
    </w:p>
    <w:p w:rsidR="00B970B7" w:rsidRPr="00B970B7" w:rsidRDefault="00B970B7" w:rsidP="00B970B7">
      <w:pPr>
        <w:snapToGrid w:val="0"/>
        <w:spacing w:line="300" w:lineRule="auto"/>
        <w:ind w:firstLineChars="192" w:firstLine="422"/>
        <w:jc w:val="left"/>
        <w:rPr>
          <w:rFonts w:ascii="Times New Roman" w:eastAsia="宋体" w:hAnsi="Times New Roman" w:cs="Times New Roman"/>
          <w:sz w:val="22"/>
        </w:rPr>
      </w:pPr>
      <w:r w:rsidRPr="00B970B7">
        <w:rPr>
          <w:rFonts w:ascii="Times New Roman" w:eastAsia="宋体" w:hAnsi="Times New Roman" w:cs="Times New Roman"/>
          <w:sz w:val="22"/>
        </w:rPr>
        <w:t>（</w:t>
      </w:r>
      <w:r w:rsidRPr="00B970B7">
        <w:rPr>
          <w:rFonts w:ascii="Times New Roman" w:eastAsia="宋体" w:hAnsi="Times New Roman" w:cs="Times New Roman"/>
          <w:sz w:val="22"/>
        </w:rPr>
        <w:t>3</w:t>
      </w:r>
      <w:r w:rsidRPr="00B970B7">
        <w:rPr>
          <w:rFonts w:ascii="Times New Roman" w:eastAsia="宋体" w:hAnsi="Times New Roman" w:cs="Times New Roman"/>
          <w:sz w:val="22"/>
        </w:rPr>
        <w:t>）</w:t>
      </w:r>
      <w:r w:rsidRPr="00B970B7">
        <w:rPr>
          <w:rFonts w:ascii="Times New Roman" w:eastAsia="宋体" w:hAnsi="Times New Roman" w:cs="Times New Roman" w:hint="eastAsia"/>
          <w:sz w:val="22"/>
        </w:rPr>
        <w:t>项目审计（预计半年左右）结束后</w:t>
      </w:r>
      <w:r w:rsidRPr="00B970B7">
        <w:rPr>
          <w:rFonts w:ascii="Times New Roman" w:eastAsia="宋体" w:hAnsi="Times New Roman" w:cs="Times New Roman" w:hint="eastAsia"/>
          <w:color w:val="FF0000"/>
          <w:sz w:val="22"/>
          <w:u w:val="single"/>
        </w:rPr>
        <w:t>30</w:t>
      </w:r>
      <w:r w:rsidRPr="00B970B7">
        <w:rPr>
          <w:rFonts w:ascii="Times New Roman" w:eastAsia="宋体" w:hAnsi="Times New Roman" w:cs="Times New Roman"/>
          <w:sz w:val="22"/>
        </w:rPr>
        <w:t>日内，采购人向</w:t>
      </w:r>
      <w:r w:rsidRPr="00B970B7">
        <w:rPr>
          <w:rFonts w:ascii="Times New Roman" w:eastAsia="宋体" w:hAnsi="Times New Roman" w:cs="Times New Roman" w:hint="eastAsia"/>
          <w:sz w:val="22"/>
        </w:rPr>
        <w:t>成交供应商</w:t>
      </w:r>
      <w:r w:rsidRPr="00B970B7">
        <w:rPr>
          <w:rFonts w:ascii="Times New Roman" w:eastAsia="宋体" w:hAnsi="Times New Roman" w:cs="Times New Roman"/>
          <w:sz w:val="22"/>
        </w:rPr>
        <w:t>支付</w:t>
      </w:r>
      <w:r w:rsidRPr="00B970B7">
        <w:rPr>
          <w:rFonts w:ascii="Times New Roman" w:eastAsia="宋体" w:hAnsi="Times New Roman" w:cs="Times New Roman" w:hint="eastAsia"/>
          <w:sz w:val="22"/>
        </w:rPr>
        <w:t>剩余合同金额</w:t>
      </w:r>
      <w:r w:rsidRPr="00B970B7">
        <w:rPr>
          <w:rFonts w:ascii="Times New Roman" w:eastAsia="宋体" w:hAnsi="Times New Roman" w:cs="Times New Roman"/>
          <w:sz w:val="22"/>
        </w:rPr>
        <w:t>；</w:t>
      </w:r>
    </w:p>
    <w:p w:rsidR="00B970B7" w:rsidRPr="00B970B7" w:rsidRDefault="00B970B7" w:rsidP="00B970B7">
      <w:pPr>
        <w:suppressAutoHyphens/>
        <w:spacing w:line="300" w:lineRule="auto"/>
        <w:ind w:firstLineChars="192" w:firstLine="422"/>
        <w:rPr>
          <w:rFonts w:ascii="Times New Roman" w:eastAsia="宋体" w:hAnsi="Times New Roman" w:cs="Times New Roman"/>
          <w:kern w:val="1"/>
          <w:sz w:val="22"/>
          <w:szCs w:val="20"/>
        </w:rPr>
      </w:pPr>
      <w:r w:rsidRPr="00B970B7">
        <w:rPr>
          <w:rFonts w:ascii="Times New Roman" w:eastAsia="宋体" w:hAnsi="Times New Roman" w:cs="Times New Roman" w:hint="eastAsia"/>
          <w:kern w:val="1"/>
          <w:sz w:val="22"/>
          <w:szCs w:val="20"/>
        </w:rPr>
        <w:t>5</w:t>
      </w:r>
      <w:r w:rsidRPr="00B970B7">
        <w:rPr>
          <w:rFonts w:ascii="Times New Roman" w:eastAsia="宋体" w:hAnsi="Times New Roman" w:cs="Times New Roman"/>
          <w:kern w:val="1"/>
          <w:sz w:val="22"/>
          <w:szCs w:val="20"/>
        </w:rPr>
        <w:t>.3</w:t>
      </w:r>
      <w:r w:rsidRPr="00B970B7">
        <w:rPr>
          <w:rFonts w:ascii="Times New Roman" w:eastAsia="宋体" w:hAnsi="Times New Roman" w:cs="Times New Roman" w:hint="eastAsia"/>
          <w:kern w:val="1"/>
          <w:sz w:val="22"/>
          <w:szCs w:val="20"/>
        </w:rPr>
        <w:t>成交供应商</w:t>
      </w:r>
      <w:r w:rsidRPr="00B970B7">
        <w:rPr>
          <w:rFonts w:ascii="Times New Roman" w:eastAsia="宋体" w:hAnsi="Times New Roman" w:cs="Times New Roman"/>
          <w:kern w:val="1"/>
          <w:sz w:val="22"/>
          <w:szCs w:val="20"/>
        </w:rPr>
        <w:t>因自身原因造成返工的工作量，采购人将不予计量和支付。</w:t>
      </w:r>
    </w:p>
    <w:p w:rsidR="00B970B7" w:rsidRPr="00B970B7" w:rsidRDefault="00B970B7" w:rsidP="00B970B7">
      <w:pPr>
        <w:snapToGrid w:val="0"/>
        <w:spacing w:line="300" w:lineRule="auto"/>
        <w:ind w:firstLineChars="200" w:firstLine="440"/>
        <w:jc w:val="left"/>
        <w:rPr>
          <w:rFonts w:ascii="Times New Roman" w:eastAsia="宋体" w:hAnsi="Times New Roman" w:cs="Times New Roman"/>
          <w:color w:val="FF0000"/>
          <w:sz w:val="22"/>
        </w:rPr>
      </w:pPr>
      <w:r w:rsidRPr="00B970B7">
        <w:rPr>
          <w:rFonts w:ascii="Times New Roman" w:eastAsia="宋体" w:hAnsi="Times New Roman" w:cs="Times New Roman" w:hint="eastAsia"/>
          <w:color w:val="FF0000"/>
          <w:sz w:val="22"/>
        </w:rPr>
        <w:t>5.4</w:t>
      </w:r>
      <w:r w:rsidRPr="00B970B7">
        <w:rPr>
          <w:rFonts w:ascii="Times New Roman" w:eastAsia="宋体" w:hAnsi="Times New Roman" w:cs="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B970B7">
        <w:rPr>
          <w:rFonts w:ascii="Times New Roman" w:eastAsia="宋体" w:hAnsi="Times New Roman" w:cs="Times New Roman"/>
          <w:color w:val="FF0000"/>
          <w:sz w:val="22"/>
        </w:rPr>
        <w:t>1</w:t>
      </w:r>
      <w:r w:rsidRPr="00B970B7">
        <w:rPr>
          <w:rFonts w:ascii="Times New Roman" w:eastAsia="宋体" w:hAnsi="Times New Roman" w:cs="Times New Roman" w:hint="eastAsia"/>
          <w:color w:val="FF0000"/>
          <w:sz w:val="22"/>
        </w:rPr>
        <w:t>年</w:t>
      </w:r>
      <w:proofErr w:type="gramStart"/>
      <w:r w:rsidRPr="00B970B7">
        <w:rPr>
          <w:rFonts w:ascii="Times New Roman" w:eastAsia="宋体" w:hAnsi="Times New Roman" w:cs="Times New Roman" w:hint="eastAsia"/>
          <w:color w:val="FF0000"/>
          <w:sz w:val="22"/>
        </w:rPr>
        <w:t>期贷款市场</w:t>
      </w:r>
      <w:proofErr w:type="gramEnd"/>
      <w:r w:rsidRPr="00B970B7">
        <w:rPr>
          <w:rFonts w:ascii="Times New Roman" w:eastAsia="宋体" w:hAnsi="Times New Roman" w:cs="Times New Roman" w:hint="eastAsia"/>
          <w:color w:val="FF0000"/>
          <w:sz w:val="22"/>
        </w:rPr>
        <w:t>报价利率。</w:t>
      </w:r>
    </w:p>
    <w:p w:rsidR="00B970B7" w:rsidRPr="00B970B7" w:rsidRDefault="00B970B7" w:rsidP="00B970B7">
      <w:pPr>
        <w:adjustRightInd w:val="0"/>
        <w:snapToGrid w:val="0"/>
        <w:spacing w:line="300" w:lineRule="auto"/>
        <w:jc w:val="center"/>
        <w:outlineLvl w:val="1"/>
        <w:rPr>
          <w:rFonts w:ascii="Times New Roman" w:eastAsia="黑体" w:hAnsi="Times New Roman" w:cs="Times New Roman"/>
          <w:color w:val="000000"/>
          <w:sz w:val="30"/>
          <w:szCs w:val="30"/>
        </w:rPr>
      </w:pPr>
      <w:bookmarkStart w:id="15" w:name="_Toc497211602"/>
      <w:bookmarkStart w:id="16" w:name="_Toc211072336"/>
      <w:r w:rsidRPr="00B970B7">
        <w:rPr>
          <w:rFonts w:ascii="Times New Roman" w:eastAsia="黑体" w:hAnsi="Times New Roman" w:cs="Times New Roman"/>
          <w:color w:val="000000"/>
          <w:sz w:val="30"/>
          <w:szCs w:val="30"/>
        </w:rPr>
        <w:t>三、技术质量要求</w:t>
      </w:r>
      <w:bookmarkEnd w:id="15"/>
      <w:bookmarkEnd w:id="16"/>
    </w:p>
    <w:p w:rsidR="00B970B7" w:rsidRPr="00B970B7" w:rsidRDefault="00B970B7" w:rsidP="00B970B7">
      <w:pPr>
        <w:spacing w:line="300" w:lineRule="auto"/>
        <w:ind w:firstLineChars="192" w:firstLine="424"/>
        <w:outlineLvl w:val="2"/>
        <w:rPr>
          <w:rFonts w:ascii="Times New Roman" w:eastAsia="宋体" w:hAnsi="Times New Roman" w:cs="Times New Roman"/>
          <w:b/>
          <w:sz w:val="22"/>
        </w:rPr>
      </w:pPr>
      <w:bookmarkStart w:id="17" w:name="_Toc497211603"/>
      <w:bookmarkStart w:id="18" w:name="_Toc211072337"/>
      <w:r w:rsidRPr="00B970B7">
        <w:rPr>
          <w:rFonts w:ascii="Times New Roman" w:eastAsia="宋体" w:hAnsi="Times New Roman" w:cs="Times New Roman" w:hint="eastAsia"/>
          <w:b/>
          <w:sz w:val="22"/>
        </w:rPr>
        <w:t>6</w:t>
      </w:r>
      <w:r w:rsidRPr="00B970B7">
        <w:rPr>
          <w:rFonts w:ascii="Times New Roman" w:eastAsia="宋体" w:hAnsi="Times New Roman" w:cs="Times New Roman"/>
          <w:b/>
          <w:sz w:val="22"/>
        </w:rPr>
        <w:t>适用技术规范与规范性文件</w:t>
      </w:r>
      <w:bookmarkEnd w:id="17"/>
      <w:bookmarkEnd w:id="18"/>
    </w:p>
    <w:p w:rsidR="00B970B7" w:rsidRPr="00B970B7" w:rsidRDefault="00B970B7" w:rsidP="00B970B7">
      <w:pPr>
        <w:snapToGrid w:val="0"/>
        <w:spacing w:line="300" w:lineRule="auto"/>
        <w:ind w:firstLineChars="200" w:firstLine="440"/>
        <w:jc w:val="left"/>
        <w:rPr>
          <w:rFonts w:ascii="Times New Roman" w:eastAsia="宋体" w:hAnsi="Times New Roman" w:cs="Times New Roman"/>
          <w:sz w:val="22"/>
        </w:rPr>
      </w:pPr>
      <w:r w:rsidRPr="00B970B7">
        <w:rPr>
          <w:rFonts w:ascii="Times New Roman" w:eastAsia="宋体" w:hAnsi="Times New Roman" w:cs="Times New Roman"/>
          <w:sz w:val="22"/>
        </w:rPr>
        <w:t>各</w:t>
      </w:r>
      <w:r w:rsidRPr="00B970B7">
        <w:rPr>
          <w:rFonts w:ascii="Times New Roman" w:eastAsia="宋体" w:hAnsi="Times New Roman" w:cs="Times New Roman" w:hint="eastAsia"/>
          <w:sz w:val="22"/>
        </w:rPr>
        <w:t>供应商</w:t>
      </w:r>
      <w:r w:rsidRPr="00B970B7">
        <w:rPr>
          <w:rFonts w:ascii="Times New Roman" w:eastAsia="宋体" w:hAnsi="Times New Roman" w:cs="Times New Roman"/>
          <w:sz w:val="22"/>
        </w:rPr>
        <w:t>应充分注意，凡涉及国家或行业管理部门颁发的相关规范、规程和标准，无论其是否在本</w:t>
      </w:r>
      <w:r w:rsidRPr="00B970B7">
        <w:rPr>
          <w:rFonts w:ascii="Times New Roman" w:eastAsia="宋体" w:hAnsi="Times New Roman" w:cs="Times New Roman" w:hint="eastAsia"/>
          <w:sz w:val="22"/>
        </w:rPr>
        <w:t>磋商</w:t>
      </w:r>
      <w:r w:rsidRPr="00B970B7">
        <w:rPr>
          <w:rFonts w:ascii="Times New Roman" w:eastAsia="宋体" w:hAnsi="Times New Roman" w:cs="Times New Roman"/>
          <w:sz w:val="22"/>
        </w:rPr>
        <w:t>文件中列明，</w:t>
      </w:r>
      <w:r w:rsidRPr="00B970B7">
        <w:rPr>
          <w:rFonts w:ascii="Times New Roman" w:eastAsia="宋体" w:hAnsi="Times New Roman" w:cs="Times New Roman" w:hint="eastAsia"/>
          <w:sz w:val="22"/>
        </w:rPr>
        <w:t>供应商</w:t>
      </w:r>
      <w:r w:rsidRPr="00B970B7">
        <w:rPr>
          <w:rFonts w:ascii="Times New Roman" w:eastAsia="宋体" w:hAnsi="Times New Roman" w:cs="Times New Roman"/>
          <w:sz w:val="22"/>
        </w:rPr>
        <w:t>应无条件执行。标准、规范等不一致的，以要求高者为准。</w:t>
      </w:r>
    </w:p>
    <w:p w:rsidR="00B970B7" w:rsidRPr="00B970B7" w:rsidRDefault="00B970B7" w:rsidP="00B970B7">
      <w:pPr>
        <w:spacing w:line="300" w:lineRule="auto"/>
        <w:ind w:firstLineChars="192" w:firstLine="424"/>
        <w:outlineLvl w:val="2"/>
        <w:rPr>
          <w:rFonts w:ascii="Times New Roman" w:eastAsia="宋体" w:hAnsi="Times New Roman" w:cs="Times New Roman"/>
          <w:b/>
          <w:sz w:val="22"/>
        </w:rPr>
      </w:pPr>
      <w:bookmarkStart w:id="19" w:name="_Toc497211604"/>
      <w:bookmarkStart w:id="20" w:name="_Toc211072338"/>
      <w:r w:rsidRPr="00B970B7">
        <w:rPr>
          <w:rFonts w:ascii="Times New Roman" w:eastAsia="宋体" w:hAnsi="Times New Roman" w:cs="Times New Roman" w:hint="eastAsia"/>
          <w:b/>
          <w:sz w:val="22"/>
        </w:rPr>
        <w:t>7</w:t>
      </w:r>
      <w:r w:rsidRPr="00B970B7">
        <w:rPr>
          <w:rFonts w:ascii="Times New Roman" w:eastAsia="宋体" w:hAnsi="Times New Roman" w:cs="Times New Roman" w:hint="eastAsia"/>
          <w:b/>
          <w:sz w:val="22"/>
        </w:rPr>
        <w:t>磋商</w:t>
      </w:r>
      <w:r w:rsidRPr="00B970B7">
        <w:rPr>
          <w:rFonts w:ascii="Times New Roman" w:eastAsia="宋体" w:hAnsi="Times New Roman" w:cs="Times New Roman"/>
          <w:b/>
          <w:sz w:val="22"/>
        </w:rPr>
        <w:t>内容与要求</w:t>
      </w:r>
      <w:bookmarkEnd w:id="19"/>
      <w:bookmarkEnd w:id="20"/>
    </w:p>
    <w:p w:rsidR="00B970B7" w:rsidRPr="00B970B7" w:rsidRDefault="00B970B7" w:rsidP="00B970B7">
      <w:pPr>
        <w:suppressAutoHyphens/>
        <w:spacing w:line="300" w:lineRule="auto"/>
        <w:ind w:firstLineChars="192" w:firstLine="422"/>
        <w:rPr>
          <w:rFonts w:ascii="Times New Roman" w:eastAsia="宋体" w:hAnsi="Times New Roman" w:cs="Times New Roman"/>
          <w:bCs/>
          <w:kern w:val="1"/>
          <w:sz w:val="22"/>
          <w:szCs w:val="20"/>
        </w:rPr>
      </w:pPr>
      <w:r w:rsidRPr="00B970B7">
        <w:rPr>
          <w:rFonts w:ascii="Times New Roman" w:eastAsia="宋体" w:hAnsi="Times New Roman" w:cs="Times New Roman" w:hint="eastAsia"/>
          <w:bCs/>
          <w:kern w:val="1"/>
          <w:sz w:val="22"/>
          <w:szCs w:val="20"/>
        </w:rPr>
        <w:t>7</w:t>
      </w:r>
      <w:r w:rsidRPr="00B970B7">
        <w:rPr>
          <w:rFonts w:ascii="Times New Roman" w:eastAsia="宋体" w:hAnsi="Times New Roman" w:cs="Times New Roman"/>
          <w:bCs/>
          <w:kern w:val="1"/>
          <w:sz w:val="22"/>
          <w:szCs w:val="20"/>
        </w:rPr>
        <w:t xml:space="preserve">.1 </w:t>
      </w:r>
      <w:r w:rsidRPr="00B970B7">
        <w:rPr>
          <w:rFonts w:ascii="Times New Roman" w:eastAsia="宋体" w:hAnsi="Times New Roman" w:cs="Times New Roman"/>
          <w:bCs/>
          <w:kern w:val="1"/>
          <w:sz w:val="22"/>
          <w:szCs w:val="20"/>
        </w:rPr>
        <w:t>工作目标与总体要求</w:t>
      </w:r>
    </w:p>
    <w:p w:rsidR="00B970B7" w:rsidRPr="00B970B7" w:rsidRDefault="00B970B7" w:rsidP="00B970B7">
      <w:pPr>
        <w:suppressAutoHyphens/>
        <w:spacing w:line="300" w:lineRule="auto"/>
        <w:ind w:firstLineChars="192" w:firstLine="422"/>
        <w:rPr>
          <w:rFonts w:ascii="Times New Roman" w:eastAsia="宋体" w:hAnsi="Times New Roman" w:cs="Times New Roman"/>
          <w:bCs/>
          <w:kern w:val="1"/>
          <w:sz w:val="22"/>
          <w:szCs w:val="20"/>
        </w:rPr>
      </w:pPr>
      <w:r w:rsidRPr="00B970B7">
        <w:rPr>
          <w:rFonts w:ascii="Times New Roman" w:eastAsia="宋体" w:hAnsi="Times New Roman" w:cs="Times New Roman" w:hint="eastAsia"/>
          <w:bCs/>
          <w:kern w:val="1"/>
          <w:sz w:val="22"/>
          <w:szCs w:val="20"/>
        </w:rPr>
        <w:t>7</w:t>
      </w:r>
      <w:r w:rsidRPr="00B970B7">
        <w:rPr>
          <w:rFonts w:ascii="Times New Roman" w:eastAsia="宋体" w:hAnsi="Times New Roman" w:cs="Times New Roman"/>
          <w:bCs/>
          <w:kern w:val="1"/>
          <w:sz w:val="22"/>
          <w:szCs w:val="20"/>
        </w:rPr>
        <w:t xml:space="preserve">.2 </w:t>
      </w:r>
      <w:r w:rsidRPr="00B970B7">
        <w:rPr>
          <w:rFonts w:ascii="Times New Roman" w:eastAsia="宋体" w:hAnsi="Times New Roman" w:cs="Times New Roman"/>
          <w:bCs/>
          <w:kern w:val="1"/>
          <w:sz w:val="22"/>
          <w:szCs w:val="20"/>
        </w:rPr>
        <w:t>本项目</w:t>
      </w:r>
      <w:r w:rsidRPr="00B970B7">
        <w:rPr>
          <w:rFonts w:ascii="Times New Roman" w:eastAsia="宋体" w:hAnsi="Times New Roman" w:cs="Times New Roman" w:hint="eastAsia"/>
          <w:bCs/>
          <w:kern w:val="1"/>
          <w:sz w:val="22"/>
          <w:szCs w:val="20"/>
        </w:rPr>
        <w:t>磋商</w:t>
      </w:r>
      <w:r w:rsidRPr="00B970B7">
        <w:rPr>
          <w:rFonts w:ascii="Times New Roman" w:eastAsia="宋体" w:hAnsi="Times New Roman" w:cs="Times New Roman"/>
          <w:bCs/>
          <w:kern w:val="1"/>
          <w:sz w:val="22"/>
          <w:szCs w:val="20"/>
        </w:rPr>
        <w:t>内容与具体质量要求（但不仅限于）详见下表。</w:t>
      </w:r>
    </w:p>
    <w:p w:rsidR="00B970B7" w:rsidRPr="00B970B7" w:rsidRDefault="00B970B7" w:rsidP="00B970B7">
      <w:pPr>
        <w:spacing w:line="300" w:lineRule="auto"/>
        <w:jc w:val="center"/>
        <w:rPr>
          <w:rFonts w:ascii="Times New Roman" w:eastAsia="宋体" w:hAnsi="Times New Roman" w:cs="Times New Roman"/>
          <w:b/>
          <w:color w:val="FF0000"/>
          <w:sz w:val="22"/>
        </w:rPr>
      </w:pPr>
      <w:r w:rsidRPr="00B970B7">
        <w:rPr>
          <w:rFonts w:ascii="Times New Roman" w:eastAsia="宋体" w:hAnsi="Times New Roman" w:cs="Times New Roman"/>
          <w:b/>
          <w:sz w:val="22"/>
        </w:rPr>
        <w:t>服务内容一览表（工作量清单）</w:t>
      </w:r>
    </w:p>
    <w:p w:rsidR="00B970B7" w:rsidRPr="00B970B7" w:rsidRDefault="00B970B7" w:rsidP="00B970B7">
      <w:pPr>
        <w:spacing w:line="300" w:lineRule="auto"/>
        <w:rPr>
          <w:rFonts w:ascii="Times New Roman" w:eastAsia="宋体" w:hAnsi="Times New Roman" w:cs="Times New Roman"/>
          <w:sz w:val="22"/>
        </w:rPr>
      </w:pPr>
      <w:r w:rsidRPr="00B970B7">
        <w:rPr>
          <w:rFonts w:ascii="Times New Roman" w:eastAsia="宋体" w:hAnsi="Times New Roman" w:cs="Times New Roman" w:hint="eastAsia"/>
          <w:sz w:val="22"/>
        </w:rPr>
        <w:t>项目名称及</w:t>
      </w:r>
      <w:r w:rsidRPr="00B970B7">
        <w:rPr>
          <w:rFonts w:ascii="Times New Roman" w:eastAsia="宋体" w:hAnsi="Times New Roman" w:cs="Times New Roman"/>
          <w:sz w:val="22"/>
        </w:rPr>
        <w:t>包件</w:t>
      </w:r>
      <w:r w:rsidRPr="00B970B7">
        <w:rPr>
          <w:rFonts w:ascii="Times New Roman" w:eastAsia="宋体" w:hAnsi="Times New Roman" w:cs="Times New Roman" w:hint="eastAsia"/>
          <w:sz w:val="22"/>
        </w:rPr>
        <w:t>号</w:t>
      </w:r>
      <w:r w:rsidRPr="00B970B7">
        <w:rPr>
          <w:rFonts w:ascii="Times New Roman" w:eastAsia="宋体" w:hAnsi="Times New Roman" w:cs="Times New Roman"/>
          <w:sz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8"/>
        <w:gridCol w:w="4024"/>
        <w:gridCol w:w="707"/>
        <w:gridCol w:w="711"/>
        <w:gridCol w:w="1752"/>
      </w:tblGrid>
      <w:tr w:rsidR="00B970B7" w:rsidRPr="00B970B7" w:rsidTr="00A60100">
        <w:trPr>
          <w:trHeight w:val="570"/>
        </w:trPr>
        <w:tc>
          <w:tcPr>
            <w:tcW w:w="779" w:type="pct"/>
            <w:vAlign w:val="center"/>
          </w:tcPr>
          <w:p w:rsidR="00B970B7" w:rsidRPr="00B970B7" w:rsidRDefault="00B970B7" w:rsidP="00B970B7">
            <w:pPr>
              <w:widowControl/>
              <w:spacing w:line="400" w:lineRule="exact"/>
              <w:jc w:val="center"/>
              <w:rPr>
                <w:rFonts w:ascii="宋体" w:eastAsia="宋体" w:hAnsi="宋体" w:cs="宋体"/>
                <w:b/>
                <w:bCs/>
                <w:kern w:val="0"/>
                <w:sz w:val="22"/>
              </w:rPr>
            </w:pPr>
            <w:r w:rsidRPr="00B970B7">
              <w:rPr>
                <w:rFonts w:ascii="宋体" w:eastAsia="宋体" w:hAnsi="宋体" w:cs="宋体" w:hint="eastAsia"/>
                <w:b/>
                <w:bCs/>
                <w:kern w:val="0"/>
                <w:sz w:val="22"/>
              </w:rPr>
              <w:t>名称</w:t>
            </w:r>
          </w:p>
        </w:tc>
        <w:tc>
          <w:tcPr>
            <w:tcW w:w="2361" w:type="pct"/>
            <w:vAlign w:val="center"/>
          </w:tcPr>
          <w:p w:rsidR="00B970B7" w:rsidRPr="00B970B7" w:rsidRDefault="00B970B7" w:rsidP="00B970B7">
            <w:pPr>
              <w:widowControl/>
              <w:spacing w:line="400" w:lineRule="exact"/>
              <w:jc w:val="center"/>
              <w:rPr>
                <w:rFonts w:ascii="宋体" w:eastAsia="宋体" w:hAnsi="宋体" w:cs="宋体"/>
                <w:b/>
                <w:bCs/>
                <w:kern w:val="0"/>
                <w:sz w:val="22"/>
              </w:rPr>
            </w:pPr>
            <w:r w:rsidRPr="00B970B7">
              <w:rPr>
                <w:rFonts w:ascii="宋体" w:eastAsia="宋体" w:hAnsi="宋体" w:cs="宋体" w:hint="eastAsia"/>
                <w:b/>
                <w:bCs/>
                <w:kern w:val="0"/>
                <w:sz w:val="22"/>
              </w:rPr>
              <w:t>型号</w:t>
            </w:r>
          </w:p>
        </w:tc>
        <w:tc>
          <w:tcPr>
            <w:tcW w:w="415" w:type="pct"/>
            <w:vAlign w:val="center"/>
          </w:tcPr>
          <w:p w:rsidR="00B970B7" w:rsidRPr="00B970B7" w:rsidRDefault="00B970B7" w:rsidP="00B970B7">
            <w:pPr>
              <w:widowControl/>
              <w:spacing w:line="400" w:lineRule="exact"/>
              <w:jc w:val="center"/>
              <w:rPr>
                <w:rFonts w:ascii="宋体" w:eastAsia="宋体" w:hAnsi="宋体" w:cs="宋体"/>
                <w:b/>
                <w:bCs/>
                <w:kern w:val="0"/>
                <w:sz w:val="22"/>
              </w:rPr>
            </w:pPr>
            <w:r w:rsidRPr="00B970B7">
              <w:rPr>
                <w:rFonts w:ascii="宋体" w:eastAsia="宋体" w:hAnsi="宋体" w:cs="宋体" w:hint="eastAsia"/>
                <w:b/>
                <w:bCs/>
                <w:kern w:val="0"/>
                <w:sz w:val="22"/>
              </w:rPr>
              <w:t>单位</w:t>
            </w:r>
          </w:p>
        </w:tc>
        <w:tc>
          <w:tcPr>
            <w:tcW w:w="417" w:type="pct"/>
            <w:vAlign w:val="center"/>
          </w:tcPr>
          <w:p w:rsidR="00B970B7" w:rsidRPr="00B970B7" w:rsidRDefault="00B970B7" w:rsidP="00B970B7">
            <w:pPr>
              <w:widowControl/>
              <w:spacing w:line="400" w:lineRule="exact"/>
              <w:jc w:val="center"/>
              <w:rPr>
                <w:rFonts w:ascii="宋体" w:eastAsia="宋体" w:hAnsi="宋体" w:cs="宋体"/>
                <w:b/>
                <w:bCs/>
                <w:kern w:val="0"/>
                <w:sz w:val="22"/>
              </w:rPr>
            </w:pPr>
            <w:r w:rsidRPr="00B970B7">
              <w:rPr>
                <w:rFonts w:ascii="宋体" w:eastAsia="宋体" w:hAnsi="宋体" w:cs="宋体" w:hint="eastAsia"/>
                <w:b/>
                <w:bCs/>
                <w:kern w:val="0"/>
                <w:sz w:val="22"/>
              </w:rPr>
              <w:t>数量</w:t>
            </w:r>
          </w:p>
        </w:tc>
        <w:tc>
          <w:tcPr>
            <w:tcW w:w="1028" w:type="pct"/>
            <w:vAlign w:val="center"/>
          </w:tcPr>
          <w:p w:rsidR="00B970B7" w:rsidRPr="00B970B7" w:rsidRDefault="00B970B7" w:rsidP="00B970B7">
            <w:pPr>
              <w:widowControl/>
              <w:spacing w:line="400" w:lineRule="exact"/>
              <w:jc w:val="center"/>
              <w:rPr>
                <w:rFonts w:ascii="宋体" w:eastAsia="宋体" w:hAnsi="宋体" w:cs="宋体"/>
                <w:b/>
                <w:bCs/>
                <w:kern w:val="0"/>
                <w:sz w:val="22"/>
              </w:rPr>
            </w:pPr>
            <w:r w:rsidRPr="00B970B7">
              <w:rPr>
                <w:rFonts w:ascii="宋体" w:eastAsia="宋体" w:hAnsi="宋体" w:cs="宋体" w:hint="eastAsia"/>
                <w:b/>
                <w:bCs/>
                <w:kern w:val="0"/>
                <w:sz w:val="22"/>
              </w:rPr>
              <w:t>备注</w:t>
            </w:r>
          </w:p>
        </w:tc>
      </w:tr>
      <w:tr w:rsidR="00B970B7" w:rsidRPr="00B970B7" w:rsidTr="00A60100">
        <w:trPr>
          <w:trHeight w:val="816"/>
        </w:trPr>
        <w:tc>
          <w:tcPr>
            <w:tcW w:w="5000" w:type="pct"/>
            <w:gridSpan w:val="5"/>
            <w:noWrap/>
            <w:vAlign w:val="center"/>
          </w:tcPr>
          <w:p w:rsidR="00B970B7" w:rsidRPr="00B970B7" w:rsidRDefault="00B970B7" w:rsidP="00B970B7">
            <w:pPr>
              <w:widowControl/>
              <w:spacing w:line="400" w:lineRule="exact"/>
              <w:jc w:val="left"/>
              <w:rPr>
                <w:rFonts w:ascii="宋体" w:eastAsia="宋体" w:hAnsi="宋体" w:cs="宋体"/>
                <w:kern w:val="0"/>
                <w:sz w:val="22"/>
              </w:rPr>
            </w:pPr>
            <w:r w:rsidRPr="00B970B7">
              <w:rPr>
                <w:rFonts w:ascii="宋体" w:eastAsia="宋体" w:hAnsi="宋体" w:cs="宋体" w:hint="eastAsia"/>
                <w:kern w:val="0"/>
                <w:sz w:val="22"/>
              </w:rPr>
              <w:t>一、软件系统</w:t>
            </w:r>
          </w:p>
        </w:tc>
      </w:tr>
      <w:tr w:rsidR="00B970B7" w:rsidRPr="00B970B7" w:rsidTr="00A60100">
        <w:trPr>
          <w:trHeight w:val="1200"/>
        </w:trPr>
        <w:tc>
          <w:tcPr>
            <w:tcW w:w="779" w:type="pct"/>
            <w:noWrap/>
            <w:vAlign w:val="center"/>
          </w:tcPr>
          <w:p w:rsidR="00B970B7" w:rsidRPr="00B970B7" w:rsidRDefault="00B970B7" w:rsidP="00B970B7">
            <w:pPr>
              <w:widowControl/>
              <w:spacing w:line="400" w:lineRule="exact"/>
              <w:jc w:val="center"/>
              <w:rPr>
                <w:rFonts w:ascii="宋体" w:eastAsia="宋体" w:hAnsi="宋体" w:cs="宋体"/>
                <w:kern w:val="0"/>
                <w:sz w:val="22"/>
              </w:rPr>
            </w:pPr>
            <w:r w:rsidRPr="00B970B7">
              <w:rPr>
                <w:rFonts w:ascii="宋体" w:eastAsia="宋体" w:hAnsi="宋体" w:cs="宋体" w:hint="eastAsia"/>
                <w:kern w:val="0"/>
                <w:sz w:val="22"/>
              </w:rPr>
              <w:t>医疗系统</w:t>
            </w:r>
          </w:p>
        </w:tc>
        <w:tc>
          <w:tcPr>
            <w:tcW w:w="2361" w:type="pct"/>
            <w:vAlign w:val="center"/>
          </w:tcPr>
          <w:p w:rsidR="00B970B7" w:rsidRPr="00B970B7" w:rsidRDefault="00B970B7" w:rsidP="00B970B7">
            <w:pPr>
              <w:widowControl/>
              <w:spacing w:line="400" w:lineRule="exact"/>
              <w:jc w:val="left"/>
              <w:rPr>
                <w:rFonts w:ascii="宋体" w:eastAsia="宋体" w:hAnsi="宋体" w:cs="宋体"/>
                <w:kern w:val="0"/>
                <w:sz w:val="22"/>
              </w:rPr>
            </w:pPr>
            <w:r w:rsidRPr="00B970B7">
              <w:rPr>
                <w:rFonts w:ascii="宋体" w:eastAsia="宋体" w:hAnsi="宋体" w:cs="宋体" w:hint="eastAsia"/>
                <w:kern w:val="0"/>
                <w:sz w:val="22"/>
              </w:rPr>
              <w:t>其中包含体检管理模块、就诊管理模块、护理管理模块、药品管理模块、档案管理模块、日常管理模块</w:t>
            </w:r>
          </w:p>
        </w:tc>
        <w:tc>
          <w:tcPr>
            <w:tcW w:w="415" w:type="pct"/>
            <w:noWrap/>
            <w:vAlign w:val="center"/>
          </w:tcPr>
          <w:p w:rsidR="00B970B7" w:rsidRPr="00B970B7" w:rsidRDefault="00B970B7" w:rsidP="00B970B7">
            <w:pPr>
              <w:widowControl/>
              <w:spacing w:line="400" w:lineRule="exact"/>
              <w:jc w:val="center"/>
              <w:rPr>
                <w:rFonts w:ascii="宋体" w:eastAsia="宋体" w:hAnsi="宋体" w:cs="宋体"/>
                <w:kern w:val="0"/>
                <w:sz w:val="22"/>
              </w:rPr>
            </w:pPr>
            <w:r w:rsidRPr="00B970B7">
              <w:rPr>
                <w:rFonts w:ascii="宋体" w:eastAsia="宋体" w:hAnsi="宋体" w:cs="宋体" w:hint="eastAsia"/>
                <w:kern w:val="0"/>
                <w:sz w:val="22"/>
              </w:rPr>
              <w:t>套</w:t>
            </w:r>
          </w:p>
        </w:tc>
        <w:tc>
          <w:tcPr>
            <w:tcW w:w="417" w:type="pct"/>
            <w:noWrap/>
            <w:vAlign w:val="center"/>
          </w:tcPr>
          <w:p w:rsidR="00B970B7" w:rsidRPr="00B970B7" w:rsidRDefault="00B970B7" w:rsidP="00B970B7">
            <w:pPr>
              <w:widowControl/>
              <w:spacing w:line="400" w:lineRule="exact"/>
              <w:jc w:val="center"/>
              <w:rPr>
                <w:rFonts w:ascii="宋体" w:eastAsia="宋体" w:hAnsi="宋体" w:cs="宋体"/>
                <w:kern w:val="0"/>
                <w:sz w:val="22"/>
              </w:rPr>
            </w:pPr>
            <w:r w:rsidRPr="00B970B7">
              <w:rPr>
                <w:rFonts w:ascii="宋体" w:eastAsia="宋体" w:hAnsi="宋体" w:cs="宋体" w:hint="eastAsia"/>
                <w:kern w:val="0"/>
                <w:sz w:val="22"/>
              </w:rPr>
              <w:t>2</w:t>
            </w:r>
          </w:p>
        </w:tc>
        <w:tc>
          <w:tcPr>
            <w:tcW w:w="1028" w:type="pct"/>
            <w:vAlign w:val="center"/>
          </w:tcPr>
          <w:p w:rsidR="00B970B7" w:rsidRPr="00B970B7" w:rsidRDefault="00B970B7" w:rsidP="00B970B7">
            <w:pPr>
              <w:widowControl/>
              <w:spacing w:line="400" w:lineRule="exact"/>
              <w:jc w:val="center"/>
              <w:rPr>
                <w:rFonts w:ascii="宋体" w:eastAsia="宋体" w:hAnsi="宋体" w:cs="宋体"/>
                <w:kern w:val="0"/>
                <w:sz w:val="22"/>
              </w:rPr>
            </w:pPr>
            <w:r w:rsidRPr="00B970B7">
              <w:rPr>
                <w:rFonts w:ascii="宋体" w:eastAsia="宋体" w:hAnsi="宋体" w:cs="宋体" w:hint="eastAsia"/>
                <w:kern w:val="0"/>
                <w:sz w:val="22"/>
              </w:rPr>
              <w:t>看守所、拘留所各1套</w:t>
            </w:r>
          </w:p>
        </w:tc>
      </w:tr>
      <w:tr w:rsidR="00B970B7" w:rsidRPr="00B970B7" w:rsidTr="00A60100">
        <w:trPr>
          <w:trHeight w:val="3422"/>
        </w:trPr>
        <w:tc>
          <w:tcPr>
            <w:tcW w:w="779" w:type="pct"/>
            <w:noWrap/>
            <w:vAlign w:val="center"/>
          </w:tcPr>
          <w:p w:rsidR="00B970B7" w:rsidRPr="00B970B7" w:rsidRDefault="00B970B7" w:rsidP="00B970B7">
            <w:pPr>
              <w:widowControl/>
              <w:spacing w:line="400" w:lineRule="exact"/>
              <w:jc w:val="center"/>
              <w:rPr>
                <w:rFonts w:ascii="宋体" w:eastAsia="宋体" w:hAnsi="宋体" w:cs="宋体"/>
                <w:kern w:val="0"/>
                <w:sz w:val="22"/>
              </w:rPr>
            </w:pPr>
            <w:r w:rsidRPr="00B970B7">
              <w:rPr>
                <w:rFonts w:ascii="宋体" w:eastAsia="宋体" w:hAnsi="宋体" w:cs="宋体" w:hint="eastAsia"/>
                <w:kern w:val="0"/>
                <w:sz w:val="22"/>
              </w:rPr>
              <w:lastRenderedPageBreak/>
              <w:t>医疗巡诊模块</w:t>
            </w:r>
          </w:p>
        </w:tc>
        <w:tc>
          <w:tcPr>
            <w:tcW w:w="2361" w:type="pct"/>
            <w:vAlign w:val="center"/>
          </w:tcPr>
          <w:p w:rsidR="00B970B7" w:rsidRPr="00B970B7" w:rsidRDefault="00B970B7" w:rsidP="00B970B7">
            <w:pPr>
              <w:widowControl/>
              <w:spacing w:line="400" w:lineRule="exact"/>
              <w:jc w:val="left"/>
              <w:rPr>
                <w:rFonts w:ascii="宋体" w:eastAsia="宋体" w:hAnsi="宋体" w:cs="宋体"/>
                <w:kern w:val="0"/>
                <w:sz w:val="22"/>
              </w:rPr>
            </w:pPr>
            <w:r w:rsidRPr="00B970B7">
              <w:rPr>
                <w:rFonts w:ascii="宋体" w:eastAsia="宋体" w:hAnsi="宋体" w:cs="宋体" w:hint="eastAsia"/>
                <w:kern w:val="0"/>
                <w:sz w:val="22"/>
              </w:rPr>
              <w:t>用户界面层：巡诊模块、处方管理模块、病患信息查询模块</w:t>
            </w:r>
          </w:p>
          <w:p w:rsidR="00B970B7" w:rsidRPr="00B970B7" w:rsidRDefault="00B970B7" w:rsidP="00B970B7">
            <w:pPr>
              <w:widowControl/>
              <w:spacing w:line="400" w:lineRule="exact"/>
              <w:jc w:val="left"/>
              <w:rPr>
                <w:rFonts w:ascii="宋体" w:eastAsia="宋体" w:hAnsi="宋体" w:cs="宋体"/>
                <w:kern w:val="0"/>
                <w:sz w:val="22"/>
              </w:rPr>
            </w:pPr>
            <w:r w:rsidRPr="00B970B7">
              <w:rPr>
                <w:rFonts w:ascii="宋体" w:eastAsia="宋体" w:hAnsi="宋体" w:cs="宋体" w:hint="eastAsia"/>
                <w:kern w:val="0"/>
                <w:sz w:val="22"/>
              </w:rPr>
              <w:t>数据处理层：电子巡诊登记、实施病患信息查询、模版处方生成、数据储存和处理、在压人员健康检测、数据分析和预警提示</w:t>
            </w:r>
          </w:p>
          <w:p w:rsidR="00B970B7" w:rsidRPr="00B970B7" w:rsidRDefault="00B970B7" w:rsidP="00B970B7">
            <w:pPr>
              <w:widowControl/>
              <w:spacing w:line="400" w:lineRule="exact"/>
              <w:jc w:val="left"/>
              <w:rPr>
                <w:rFonts w:ascii="宋体" w:eastAsia="宋体" w:hAnsi="宋体" w:cs="宋体"/>
                <w:kern w:val="0"/>
                <w:sz w:val="22"/>
              </w:rPr>
            </w:pPr>
            <w:r w:rsidRPr="00B970B7">
              <w:rPr>
                <w:rFonts w:ascii="宋体" w:eastAsia="宋体" w:hAnsi="宋体" w:cs="宋体" w:hint="eastAsia"/>
                <w:kern w:val="0"/>
                <w:sz w:val="22"/>
              </w:rPr>
              <w:t>数据分析和可视化、决策支持</w:t>
            </w:r>
          </w:p>
          <w:p w:rsidR="00B970B7" w:rsidRPr="00B970B7" w:rsidRDefault="00B970B7" w:rsidP="00B970B7">
            <w:pPr>
              <w:widowControl/>
              <w:spacing w:line="400" w:lineRule="exact"/>
              <w:jc w:val="left"/>
              <w:rPr>
                <w:rFonts w:ascii="宋体" w:eastAsia="宋体" w:hAnsi="宋体" w:cs="宋体"/>
                <w:kern w:val="0"/>
                <w:sz w:val="22"/>
              </w:rPr>
            </w:pPr>
            <w:r w:rsidRPr="00B970B7">
              <w:rPr>
                <w:rFonts w:ascii="宋体" w:eastAsia="宋体" w:hAnsi="宋体" w:cs="宋体" w:hint="eastAsia"/>
                <w:kern w:val="0"/>
                <w:sz w:val="22"/>
              </w:rPr>
              <w:t>安全与合</w:t>
            </w:r>
            <w:proofErr w:type="gramStart"/>
            <w:r w:rsidRPr="00B970B7">
              <w:rPr>
                <w:rFonts w:ascii="宋体" w:eastAsia="宋体" w:hAnsi="宋体" w:cs="宋体" w:hint="eastAsia"/>
                <w:kern w:val="0"/>
                <w:sz w:val="22"/>
              </w:rPr>
              <w:t>规</w:t>
            </w:r>
            <w:proofErr w:type="gramEnd"/>
            <w:r w:rsidRPr="00B970B7">
              <w:rPr>
                <w:rFonts w:ascii="宋体" w:eastAsia="宋体" w:hAnsi="宋体" w:cs="宋体" w:hint="eastAsia"/>
                <w:kern w:val="0"/>
                <w:sz w:val="22"/>
              </w:rPr>
              <w:t>层：信息安全保护、合</w:t>
            </w:r>
            <w:proofErr w:type="gramStart"/>
            <w:r w:rsidRPr="00B970B7">
              <w:rPr>
                <w:rFonts w:ascii="宋体" w:eastAsia="宋体" w:hAnsi="宋体" w:cs="宋体" w:hint="eastAsia"/>
                <w:kern w:val="0"/>
                <w:sz w:val="22"/>
              </w:rPr>
              <w:t>规</w:t>
            </w:r>
            <w:proofErr w:type="gramEnd"/>
            <w:r w:rsidRPr="00B970B7">
              <w:rPr>
                <w:rFonts w:ascii="宋体" w:eastAsia="宋体" w:hAnsi="宋体" w:cs="宋体" w:hint="eastAsia"/>
                <w:kern w:val="0"/>
                <w:sz w:val="22"/>
              </w:rPr>
              <w:t>性和检索环境需求满足.</w:t>
            </w:r>
          </w:p>
        </w:tc>
        <w:tc>
          <w:tcPr>
            <w:tcW w:w="415" w:type="pct"/>
            <w:noWrap/>
            <w:vAlign w:val="center"/>
          </w:tcPr>
          <w:p w:rsidR="00B970B7" w:rsidRPr="00B970B7" w:rsidRDefault="00B970B7" w:rsidP="00B970B7">
            <w:pPr>
              <w:widowControl/>
              <w:spacing w:line="400" w:lineRule="exact"/>
              <w:jc w:val="center"/>
              <w:rPr>
                <w:rFonts w:ascii="宋体" w:eastAsia="宋体" w:hAnsi="宋体" w:cs="宋体"/>
                <w:kern w:val="0"/>
                <w:sz w:val="22"/>
              </w:rPr>
            </w:pPr>
            <w:r w:rsidRPr="00B970B7">
              <w:rPr>
                <w:rFonts w:ascii="宋体" w:eastAsia="宋体" w:hAnsi="宋体" w:cs="宋体" w:hint="eastAsia"/>
                <w:kern w:val="0"/>
                <w:sz w:val="22"/>
              </w:rPr>
              <w:t>套</w:t>
            </w:r>
          </w:p>
        </w:tc>
        <w:tc>
          <w:tcPr>
            <w:tcW w:w="417" w:type="pct"/>
            <w:noWrap/>
            <w:vAlign w:val="center"/>
          </w:tcPr>
          <w:p w:rsidR="00B970B7" w:rsidRPr="00B970B7" w:rsidRDefault="00B970B7" w:rsidP="00B970B7">
            <w:pPr>
              <w:widowControl/>
              <w:spacing w:line="400" w:lineRule="exact"/>
              <w:jc w:val="center"/>
              <w:rPr>
                <w:rFonts w:ascii="宋体" w:eastAsia="宋体" w:hAnsi="宋体" w:cs="宋体"/>
                <w:kern w:val="0"/>
                <w:sz w:val="22"/>
              </w:rPr>
            </w:pPr>
            <w:r w:rsidRPr="00B970B7">
              <w:rPr>
                <w:rFonts w:ascii="宋体" w:eastAsia="宋体" w:hAnsi="宋体" w:cs="宋体" w:hint="eastAsia"/>
                <w:kern w:val="0"/>
                <w:sz w:val="22"/>
              </w:rPr>
              <w:t>2</w:t>
            </w:r>
          </w:p>
        </w:tc>
        <w:tc>
          <w:tcPr>
            <w:tcW w:w="1028" w:type="pct"/>
            <w:vAlign w:val="center"/>
          </w:tcPr>
          <w:p w:rsidR="00B970B7" w:rsidRPr="00B970B7" w:rsidRDefault="00B970B7" w:rsidP="00B970B7">
            <w:pPr>
              <w:widowControl/>
              <w:spacing w:line="400" w:lineRule="exact"/>
              <w:jc w:val="center"/>
              <w:rPr>
                <w:rFonts w:ascii="宋体" w:eastAsia="宋体" w:hAnsi="宋体" w:cs="宋体"/>
                <w:kern w:val="0"/>
                <w:sz w:val="22"/>
              </w:rPr>
            </w:pPr>
            <w:r w:rsidRPr="00B970B7">
              <w:rPr>
                <w:rFonts w:ascii="宋体" w:eastAsia="宋体" w:hAnsi="宋体" w:cs="宋体" w:hint="eastAsia"/>
                <w:kern w:val="0"/>
                <w:sz w:val="22"/>
              </w:rPr>
              <w:t>看守所、拘留所各1套</w:t>
            </w:r>
          </w:p>
        </w:tc>
      </w:tr>
      <w:tr w:rsidR="00B970B7" w:rsidRPr="00B970B7" w:rsidTr="00A60100">
        <w:trPr>
          <w:trHeight w:val="769"/>
        </w:trPr>
        <w:tc>
          <w:tcPr>
            <w:tcW w:w="5000" w:type="pct"/>
            <w:gridSpan w:val="5"/>
            <w:noWrap/>
            <w:vAlign w:val="center"/>
          </w:tcPr>
          <w:p w:rsidR="00B970B7" w:rsidRPr="00B970B7" w:rsidRDefault="00B970B7" w:rsidP="00B970B7">
            <w:pPr>
              <w:widowControl/>
              <w:spacing w:line="400" w:lineRule="exact"/>
              <w:jc w:val="left"/>
              <w:rPr>
                <w:rFonts w:ascii="宋体" w:eastAsia="宋体" w:hAnsi="宋体" w:cs="宋体"/>
                <w:kern w:val="0"/>
                <w:sz w:val="22"/>
              </w:rPr>
            </w:pPr>
            <w:r w:rsidRPr="00B970B7">
              <w:rPr>
                <w:rFonts w:ascii="宋体" w:eastAsia="宋体" w:hAnsi="宋体" w:cs="宋体" w:hint="eastAsia"/>
                <w:kern w:val="0"/>
                <w:sz w:val="22"/>
              </w:rPr>
              <w:t>二、硬件设备</w:t>
            </w:r>
          </w:p>
        </w:tc>
      </w:tr>
      <w:tr w:rsidR="00B970B7" w:rsidRPr="00B970B7" w:rsidTr="00A60100">
        <w:trPr>
          <w:trHeight w:val="3124"/>
        </w:trPr>
        <w:tc>
          <w:tcPr>
            <w:tcW w:w="779" w:type="pct"/>
            <w:noWrap/>
            <w:vAlign w:val="center"/>
          </w:tcPr>
          <w:p w:rsidR="00B970B7" w:rsidRPr="00B970B7" w:rsidRDefault="00B970B7" w:rsidP="00B970B7">
            <w:pPr>
              <w:widowControl/>
              <w:spacing w:line="400" w:lineRule="exact"/>
              <w:jc w:val="center"/>
              <w:rPr>
                <w:rFonts w:ascii="宋体" w:eastAsia="宋体" w:hAnsi="宋体" w:cs="宋体"/>
                <w:kern w:val="0"/>
                <w:sz w:val="22"/>
              </w:rPr>
            </w:pPr>
            <w:r w:rsidRPr="00B970B7">
              <w:rPr>
                <w:rFonts w:ascii="宋体" w:eastAsia="宋体" w:hAnsi="宋体" w:cs="宋体" w:hint="eastAsia"/>
                <w:kern w:val="0"/>
                <w:sz w:val="22"/>
              </w:rPr>
              <w:t>医疗巡诊终端</w:t>
            </w:r>
          </w:p>
        </w:tc>
        <w:tc>
          <w:tcPr>
            <w:tcW w:w="2361" w:type="pct"/>
            <w:vAlign w:val="center"/>
          </w:tcPr>
          <w:p w:rsidR="00B970B7" w:rsidRPr="00B970B7" w:rsidRDefault="00B970B7" w:rsidP="00B970B7">
            <w:pPr>
              <w:adjustRightInd w:val="0"/>
              <w:snapToGrid w:val="0"/>
              <w:spacing w:line="400" w:lineRule="exact"/>
              <w:jc w:val="left"/>
              <w:rPr>
                <w:rFonts w:ascii="宋体" w:eastAsia="宋体" w:hAnsi="宋体" w:cs="Times New Roman"/>
                <w:sz w:val="22"/>
              </w:rPr>
            </w:pPr>
            <w:r w:rsidRPr="00B970B7">
              <w:rPr>
                <w:rFonts w:ascii="宋体" w:eastAsia="宋体" w:hAnsi="宋体" w:cs="Times New Roman" w:hint="eastAsia"/>
                <w:sz w:val="22"/>
              </w:rPr>
              <w:t>操作系统：不低于Android l0</w:t>
            </w:r>
          </w:p>
          <w:p w:rsidR="00B970B7" w:rsidRPr="00B970B7" w:rsidRDefault="00B970B7" w:rsidP="00B970B7">
            <w:pPr>
              <w:adjustRightInd w:val="0"/>
              <w:snapToGrid w:val="0"/>
              <w:spacing w:line="400" w:lineRule="exact"/>
              <w:jc w:val="left"/>
              <w:rPr>
                <w:rFonts w:ascii="宋体" w:eastAsia="宋体" w:hAnsi="宋体" w:cs="Times New Roman"/>
                <w:sz w:val="22"/>
              </w:rPr>
            </w:pPr>
            <w:r w:rsidRPr="00B970B7">
              <w:rPr>
                <w:rFonts w:ascii="宋体" w:eastAsia="宋体" w:hAnsi="宋体" w:cs="Times New Roman" w:hint="eastAsia"/>
                <w:sz w:val="22"/>
              </w:rPr>
              <w:t>处理器：不</w:t>
            </w:r>
            <w:proofErr w:type="gramStart"/>
            <w:r w:rsidRPr="00B970B7">
              <w:rPr>
                <w:rFonts w:ascii="宋体" w:eastAsia="宋体" w:hAnsi="宋体" w:cs="Times New Roman" w:hint="eastAsia"/>
                <w:sz w:val="22"/>
              </w:rPr>
              <w:t>低于高通</w:t>
            </w:r>
            <w:proofErr w:type="gramEnd"/>
            <w:r w:rsidRPr="00B970B7">
              <w:rPr>
                <w:rFonts w:ascii="宋体" w:eastAsia="宋体" w:hAnsi="宋体" w:cs="Times New Roman" w:hint="eastAsia"/>
                <w:sz w:val="22"/>
              </w:rPr>
              <w:t>8核 2.2HGZ</w:t>
            </w:r>
          </w:p>
          <w:p w:rsidR="00B970B7" w:rsidRPr="00B970B7" w:rsidRDefault="00B970B7" w:rsidP="00B970B7">
            <w:pPr>
              <w:adjustRightInd w:val="0"/>
              <w:snapToGrid w:val="0"/>
              <w:spacing w:line="400" w:lineRule="exact"/>
              <w:jc w:val="left"/>
              <w:rPr>
                <w:rFonts w:ascii="宋体" w:eastAsia="宋体" w:hAnsi="宋体" w:cs="Times New Roman"/>
                <w:sz w:val="22"/>
              </w:rPr>
            </w:pPr>
            <w:r w:rsidRPr="00B970B7">
              <w:rPr>
                <w:rFonts w:ascii="宋体" w:eastAsia="宋体" w:hAnsi="宋体" w:cs="Times New Roman" w:hint="eastAsia"/>
                <w:sz w:val="22"/>
              </w:rPr>
              <w:t>内存：不小于64GB+6GB</w:t>
            </w:r>
          </w:p>
          <w:p w:rsidR="00B970B7" w:rsidRPr="00B970B7" w:rsidRDefault="00B970B7" w:rsidP="00B970B7">
            <w:pPr>
              <w:adjustRightInd w:val="0"/>
              <w:snapToGrid w:val="0"/>
              <w:spacing w:line="400" w:lineRule="exact"/>
              <w:jc w:val="left"/>
              <w:rPr>
                <w:rFonts w:ascii="宋体" w:eastAsia="宋体" w:hAnsi="宋体" w:cs="Times New Roman"/>
                <w:sz w:val="22"/>
              </w:rPr>
            </w:pPr>
            <w:r w:rsidRPr="00B970B7">
              <w:rPr>
                <w:rFonts w:ascii="宋体" w:eastAsia="宋体" w:hAnsi="宋体" w:cs="Times New Roman" w:hint="eastAsia"/>
                <w:sz w:val="22"/>
              </w:rPr>
              <w:t>外形尺寸：不小于10.1寸</w:t>
            </w:r>
          </w:p>
          <w:p w:rsidR="00B970B7" w:rsidRPr="00B970B7" w:rsidRDefault="00B970B7" w:rsidP="00B970B7">
            <w:pPr>
              <w:adjustRightInd w:val="0"/>
              <w:snapToGrid w:val="0"/>
              <w:spacing w:line="400" w:lineRule="exact"/>
              <w:jc w:val="left"/>
              <w:rPr>
                <w:rFonts w:ascii="宋体" w:eastAsia="宋体" w:hAnsi="宋体" w:cs="Times New Roman"/>
                <w:sz w:val="22"/>
              </w:rPr>
            </w:pPr>
            <w:r w:rsidRPr="00B970B7">
              <w:rPr>
                <w:rFonts w:ascii="宋体" w:eastAsia="宋体" w:hAnsi="宋体" w:cs="Times New Roman" w:hint="eastAsia"/>
                <w:sz w:val="22"/>
              </w:rPr>
              <w:t>触摸屏：多点触控</w:t>
            </w:r>
          </w:p>
          <w:p w:rsidR="00B970B7" w:rsidRPr="00B970B7" w:rsidRDefault="00B970B7" w:rsidP="00B970B7">
            <w:pPr>
              <w:adjustRightInd w:val="0"/>
              <w:snapToGrid w:val="0"/>
              <w:spacing w:line="400" w:lineRule="exact"/>
              <w:jc w:val="left"/>
              <w:rPr>
                <w:rFonts w:ascii="宋体" w:eastAsia="宋体" w:hAnsi="宋体" w:cs="Times New Roman"/>
                <w:sz w:val="22"/>
              </w:rPr>
            </w:pPr>
            <w:r w:rsidRPr="00B970B7">
              <w:rPr>
                <w:rFonts w:ascii="宋体" w:eastAsia="宋体" w:hAnsi="宋体" w:cs="Times New Roman" w:hint="eastAsia"/>
                <w:sz w:val="22"/>
              </w:rPr>
              <w:t>摄像头：前置500W像素，后置1300W摄像头，支持闪光灯</w:t>
            </w:r>
          </w:p>
          <w:p w:rsidR="00B970B7" w:rsidRPr="00B970B7" w:rsidRDefault="00B970B7" w:rsidP="00B970B7">
            <w:pPr>
              <w:adjustRightInd w:val="0"/>
              <w:snapToGrid w:val="0"/>
              <w:spacing w:line="400" w:lineRule="exact"/>
              <w:jc w:val="left"/>
              <w:rPr>
                <w:rFonts w:ascii="宋体" w:eastAsia="宋体" w:hAnsi="宋体" w:cs="Times New Roman"/>
                <w:sz w:val="22"/>
              </w:rPr>
            </w:pPr>
            <w:r w:rsidRPr="00B970B7">
              <w:rPr>
                <w:rFonts w:ascii="宋体" w:eastAsia="宋体" w:hAnsi="宋体" w:cs="Times New Roman" w:hint="eastAsia"/>
                <w:sz w:val="22"/>
              </w:rPr>
              <w:t>扫描：专业扫描引擎，支持扫描主流的一维和二维码，支持屏幕扫码</w:t>
            </w:r>
          </w:p>
          <w:p w:rsidR="00B970B7" w:rsidRPr="00B970B7" w:rsidRDefault="00B970B7" w:rsidP="00B970B7">
            <w:pPr>
              <w:widowControl/>
              <w:spacing w:line="400" w:lineRule="exact"/>
              <w:jc w:val="left"/>
              <w:rPr>
                <w:rFonts w:ascii="宋体" w:eastAsia="宋体" w:hAnsi="宋体" w:cs="宋体"/>
                <w:color w:val="FF0000"/>
                <w:kern w:val="0"/>
                <w:sz w:val="22"/>
              </w:rPr>
            </w:pPr>
            <w:r w:rsidRPr="00B970B7">
              <w:rPr>
                <w:rFonts w:ascii="宋体" w:eastAsia="宋体" w:hAnsi="宋体" w:cs="Times New Roman" w:hint="eastAsia"/>
                <w:sz w:val="22"/>
              </w:rPr>
              <w:t>设备用于医疗巡诊。</w:t>
            </w:r>
          </w:p>
        </w:tc>
        <w:tc>
          <w:tcPr>
            <w:tcW w:w="415" w:type="pct"/>
            <w:noWrap/>
            <w:vAlign w:val="center"/>
          </w:tcPr>
          <w:p w:rsidR="00B970B7" w:rsidRPr="00B970B7" w:rsidRDefault="00B970B7" w:rsidP="00B970B7">
            <w:pPr>
              <w:widowControl/>
              <w:spacing w:line="400" w:lineRule="exact"/>
              <w:jc w:val="center"/>
              <w:rPr>
                <w:rFonts w:ascii="宋体" w:eastAsia="宋体" w:hAnsi="宋体" w:cs="宋体"/>
                <w:kern w:val="0"/>
                <w:sz w:val="22"/>
              </w:rPr>
            </w:pPr>
            <w:r w:rsidRPr="00B970B7">
              <w:rPr>
                <w:rFonts w:ascii="宋体" w:eastAsia="宋体" w:hAnsi="宋体" w:cs="宋体" w:hint="eastAsia"/>
                <w:kern w:val="0"/>
                <w:sz w:val="22"/>
              </w:rPr>
              <w:t>台</w:t>
            </w:r>
          </w:p>
        </w:tc>
        <w:tc>
          <w:tcPr>
            <w:tcW w:w="417" w:type="pct"/>
            <w:noWrap/>
            <w:vAlign w:val="center"/>
          </w:tcPr>
          <w:p w:rsidR="00B970B7" w:rsidRPr="00B970B7" w:rsidRDefault="00B970B7" w:rsidP="00B970B7">
            <w:pPr>
              <w:widowControl/>
              <w:spacing w:line="400" w:lineRule="exact"/>
              <w:jc w:val="center"/>
              <w:rPr>
                <w:rFonts w:ascii="宋体" w:eastAsia="宋体" w:hAnsi="宋体" w:cs="宋体"/>
                <w:kern w:val="0"/>
                <w:sz w:val="22"/>
              </w:rPr>
            </w:pPr>
            <w:r w:rsidRPr="00B970B7">
              <w:rPr>
                <w:rFonts w:ascii="宋体" w:eastAsia="宋体" w:hAnsi="宋体" w:cs="宋体" w:hint="eastAsia"/>
                <w:kern w:val="0"/>
                <w:sz w:val="22"/>
              </w:rPr>
              <w:t>14</w:t>
            </w:r>
          </w:p>
        </w:tc>
        <w:tc>
          <w:tcPr>
            <w:tcW w:w="1028" w:type="pct"/>
            <w:vAlign w:val="center"/>
          </w:tcPr>
          <w:p w:rsidR="00B970B7" w:rsidRPr="00B970B7" w:rsidRDefault="00B970B7" w:rsidP="00B970B7">
            <w:pPr>
              <w:widowControl/>
              <w:spacing w:line="400" w:lineRule="exact"/>
              <w:jc w:val="center"/>
              <w:rPr>
                <w:rFonts w:ascii="宋体" w:eastAsia="宋体" w:hAnsi="宋体" w:cs="宋体"/>
                <w:kern w:val="0"/>
                <w:sz w:val="22"/>
              </w:rPr>
            </w:pPr>
            <w:r w:rsidRPr="00B970B7">
              <w:rPr>
                <w:rFonts w:ascii="宋体" w:eastAsia="宋体" w:hAnsi="宋体" w:cs="宋体" w:hint="eastAsia"/>
                <w:kern w:val="0"/>
                <w:sz w:val="22"/>
              </w:rPr>
              <w:t>看守所12台、拘留所2台</w:t>
            </w:r>
          </w:p>
        </w:tc>
      </w:tr>
    </w:tbl>
    <w:p w:rsidR="00B970B7" w:rsidRPr="00B970B7" w:rsidRDefault="00B970B7" w:rsidP="00B970B7">
      <w:pPr>
        <w:adjustRightInd w:val="0"/>
        <w:snapToGrid w:val="0"/>
        <w:spacing w:line="300" w:lineRule="auto"/>
        <w:ind w:firstLineChars="192" w:firstLine="424"/>
        <w:rPr>
          <w:rFonts w:ascii="Times New Roman" w:eastAsia="宋体" w:hAnsi="Times New Roman" w:cs="Times New Roman"/>
          <w:b/>
          <w:bCs/>
          <w:color w:val="0000FF"/>
          <w:sz w:val="22"/>
        </w:rPr>
      </w:pPr>
      <w:r w:rsidRPr="00B970B7">
        <w:rPr>
          <w:rFonts w:ascii="Times New Roman" w:eastAsia="宋体" w:hAnsi="Times New Roman" w:cs="Times New Roman"/>
          <w:b/>
          <w:bCs/>
          <w:color w:val="0000FF"/>
          <w:sz w:val="22"/>
        </w:rPr>
        <w:t>说明：此表所列内容为本次</w:t>
      </w:r>
      <w:r w:rsidRPr="00B970B7">
        <w:rPr>
          <w:rFonts w:ascii="Times New Roman" w:eastAsia="宋体" w:hAnsi="Times New Roman" w:cs="Times New Roman" w:hint="eastAsia"/>
          <w:b/>
          <w:bCs/>
          <w:color w:val="0000FF"/>
          <w:sz w:val="22"/>
        </w:rPr>
        <w:t>磋商</w:t>
      </w:r>
      <w:r w:rsidRPr="00B970B7">
        <w:rPr>
          <w:rFonts w:ascii="Times New Roman" w:eastAsia="宋体" w:hAnsi="Times New Roman" w:cs="Times New Roman"/>
          <w:b/>
          <w:bCs/>
          <w:color w:val="0000FF"/>
          <w:sz w:val="22"/>
        </w:rPr>
        <w:t>核心工作内容，</w:t>
      </w:r>
      <w:r w:rsidRPr="00B970B7">
        <w:rPr>
          <w:rFonts w:ascii="Times New Roman" w:eastAsia="宋体" w:hAnsi="Times New Roman" w:cs="Times New Roman" w:hint="eastAsia"/>
          <w:b/>
          <w:bCs/>
          <w:color w:val="0000FF"/>
          <w:sz w:val="22"/>
        </w:rPr>
        <w:t>供应商</w:t>
      </w:r>
      <w:r w:rsidRPr="00B970B7">
        <w:rPr>
          <w:rFonts w:ascii="Times New Roman" w:eastAsia="宋体" w:hAnsi="Times New Roman" w:cs="Times New Roman"/>
          <w:b/>
          <w:bCs/>
          <w:color w:val="0000FF"/>
          <w:sz w:val="22"/>
        </w:rPr>
        <w:t>不得缩减。</w:t>
      </w:r>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rPr>
      </w:pPr>
      <w:r w:rsidRPr="00B970B7">
        <w:rPr>
          <w:rFonts w:ascii="Times New Roman" w:eastAsia="宋体" w:hAnsi="Times New Roman" w:cs="Times New Roman" w:hint="eastAsia"/>
          <w:bCs/>
          <w:sz w:val="22"/>
        </w:rPr>
        <w:t>7.3</w:t>
      </w:r>
      <w:r w:rsidRPr="00B970B7">
        <w:rPr>
          <w:rFonts w:ascii="Times New Roman" w:eastAsia="宋体" w:hAnsi="Times New Roman" w:cs="Times New Roman" w:hint="eastAsia"/>
          <w:bCs/>
          <w:sz w:val="22"/>
        </w:rPr>
        <w:t>具体服务内容</w:t>
      </w:r>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rPr>
      </w:pPr>
      <w:r w:rsidRPr="00B970B7">
        <w:rPr>
          <w:rFonts w:ascii="Times New Roman" w:eastAsia="宋体" w:hAnsi="Times New Roman" w:cs="Times New Roman" w:hint="eastAsia"/>
          <w:bCs/>
          <w:sz w:val="22"/>
        </w:rPr>
        <w:t>7.3.1</w:t>
      </w:r>
      <w:r w:rsidRPr="00B970B7">
        <w:rPr>
          <w:rFonts w:ascii="Times New Roman" w:eastAsia="宋体" w:hAnsi="Times New Roman" w:cs="Times New Roman" w:hint="eastAsia"/>
          <w:bCs/>
          <w:sz w:val="22"/>
        </w:rPr>
        <w:t>医疗系统</w:t>
      </w:r>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lang w:val="zh-CN"/>
        </w:rPr>
      </w:pPr>
      <w:r w:rsidRPr="00B970B7">
        <w:rPr>
          <w:rFonts w:ascii="Times New Roman" w:eastAsia="宋体" w:hAnsi="Times New Roman" w:cs="Times New Roman" w:hint="eastAsia"/>
          <w:bCs/>
          <w:sz w:val="22"/>
          <w:lang w:val="zh-CN"/>
        </w:rPr>
        <w:t>7.3.1.1</w:t>
      </w:r>
      <w:r w:rsidRPr="00B970B7">
        <w:rPr>
          <w:rFonts w:ascii="Times New Roman" w:eastAsia="宋体" w:hAnsi="Times New Roman" w:cs="Times New Roman" w:hint="eastAsia"/>
          <w:bCs/>
          <w:sz w:val="22"/>
          <w:lang w:val="zh-CN"/>
        </w:rPr>
        <w:t>数据看板</w:t>
      </w:r>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rPr>
      </w:pPr>
      <w:r w:rsidRPr="00B970B7">
        <w:rPr>
          <w:rFonts w:ascii="Times New Roman" w:eastAsia="宋体" w:hAnsi="Times New Roman" w:cs="Times New Roman" w:hint="eastAsia"/>
          <w:bCs/>
          <w:sz w:val="22"/>
        </w:rPr>
        <w:t>功能描述：登录系统后可以看到当日的数据统计看板，包括当日的今日入所人数、在所人员人数、所外就医人数、今日诊断人数、今日发药人数以及长期服药人数。图表分别对人员类型和监区做了统计。并且有消息提醒包括交接班、医嘱审核、医嘱申领、医嘱执行等相关消息推送。</w:t>
      </w:r>
      <w:bookmarkStart w:id="21" w:name="_Toc173572069"/>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lang w:val="zh-CN"/>
        </w:rPr>
      </w:pPr>
      <w:r w:rsidRPr="00B970B7">
        <w:rPr>
          <w:rFonts w:ascii="Times New Roman" w:eastAsia="宋体" w:hAnsi="Times New Roman" w:cs="Times New Roman" w:hint="eastAsia"/>
          <w:bCs/>
          <w:sz w:val="22"/>
          <w:lang w:val="zh-CN"/>
        </w:rPr>
        <w:t>7.3.1.2</w:t>
      </w:r>
      <w:r w:rsidRPr="00B970B7">
        <w:rPr>
          <w:rFonts w:ascii="Times New Roman" w:eastAsia="宋体" w:hAnsi="Times New Roman" w:cs="Times New Roman" w:hint="eastAsia"/>
          <w:bCs/>
          <w:sz w:val="22"/>
          <w:lang w:val="zh-CN"/>
        </w:rPr>
        <w:t>体检管理</w:t>
      </w:r>
      <w:bookmarkEnd w:id="21"/>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lang w:val="zh-CN"/>
        </w:rPr>
      </w:pPr>
      <w:bookmarkStart w:id="22" w:name="_Toc21434"/>
      <w:bookmarkStart w:id="23" w:name="_Toc173572070"/>
      <w:r w:rsidRPr="00B970B7">
        <w:rPr>
          <w:rFonts w:ascii="Times New Roman" w:eastAsia="宋体" w:hAnsi="Times New Roman" w:cs="Times New Roman" w:hint="eastAsia"/>
          <w:bCs/>
          <w:sz w:val="22"/>
          <w:lang w:val="zh-CN"/>
        </w:rPr>
        <w:t>（</w:t>
      </w:r>
      <w:r w:rsidRPr="00B970B7">
        <w:rPr>
          <w:rFonts w:ascii="Times New Roman" w:eastAsia="宋体" w:hAnsi="Times New Roman" w:cs="Times New Roman" w:hint="eastAsia"/>
          <w:bCs/>
          <w:sz w:val="22"/>
          <w:lang w:val="zh-CN"/>
        </w:rPr>
        <w:t>1</w:t>
      </w:r>
      <w:r w:rsidRPr="00B970B7">
        <w:rPr>
          <w:rFonts w:ascii="Times New Roman" w:eastAsia="宋体" w:hAnsi="Times New Roman" w:cs="Times New Roman" w:hint="eastAsia"/>
          <w:bCs/>
          <w:sz w:val="22"/>
          <w:lang w:val="zh-CN"/>
        </w:rPr>
        <w:t>）入监体检</w:t>
      </w:r>
      <w:bookmarkEnd w:id="22"/>
      <w:bookmarkEnd w:id="23"/>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rPr>
      </w:pPr>
      <w:r w:rsidRPr="00B970B7">
        <w:rPr>
          <w:rFonts w:ascii="Times New Roman" w:eastAsia="宋体" w:hAnsi="Times New Roman" w:cs="Times New Roman" w:hint="eastAsia"/>
          <w:bCs/>
          <w:sz w:val="22"/>
        </w:rPr>
        <w:t>功能描述：在押人员在新入所时，根据相关管理制度，必须进行健康检查，填写一定的检查内容、检查项目。医生的检查结果直接影响到是否对在押人员进行收押。</w:t>
      </w:r>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lang w:val="zh-CN"/>
        </w:rPr>
      </w:pPr>
      <w:bookmarkStart w:id="24" w:name="_Toc30026"/>
      <w:bookmarkStart w:id="25" w:name="_Toc173572071"/>
      <w:r w:rsidRPr="00B970B7">
        <w:rPr>
          <w:rFonts w:ascii="Times New Roman" w:eastAsia="宋体" w:hAnsi="Times New Roman" w:cs="Times New Roman" w:hint="eastAsia"/>
          <w:bCs/>
          <w:sz w:val="22"/>
          <w:lang w:val="zh-CN"/>
        </w:rPr>
        <w:t>（</w:t>
      </w:r>
      <w:r w:rsidRPr="00B970B7">
        <w:rPr>
          <w:rFonts w:ascii="Times New Roman" w:eastAsia="宋体" w:hAnsi="Times New Roman" w:cs="Times New Roman" w:hint="eastAsia"/>
          <w:bCs/>
          <w:sz w:val="22"/>
          <w:lang w:val="zh-CN"/>
        </w:rPr>
        <w:t>2</w:t>
      </w:r>
      <w:r w:rsidRPr="00B970B7">
        <w:rPr>
          <w:rFonts w:ascii="Times New Roman" w:eastAsia="宋体" w:hAnsi="Times New Roman" w:cs="Times New Roman" w:hint="eastAsia"/>
          <w:bCs/>
          <w:sz w:val="22"/>
          <w:lang w:val="zh-CN"/>
        </w:rPr>
        <w:t>）定期体检</w:t>
      </w:r>
      <w:bookmarkEnd w:id="24"/>
      <w:bookmarkEnd w:id="25"/>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rPr>
      </w:pPr>
      <w:r w:rsidRPr="00B970B7">
        <w:rPr>
          <w:rFonts w:ascii="Times New Roman" w:eastAsia="宋体" w:hAnsi="Times New Roman" w:cs="Times New Roman" w:hint="eastAsia"/>
          <w:bCs/>
          <w:sz w:val="22"/>
        </w:rPr>
        <w:lastRenderedPageBreak/>
        <w:t>功能描述：在押人员在押期间，根据相关管理制度，在押人员每羁押超过</w:t>
      </w:r>
      <w:r w:rsidRPr="00B970B7">
        <w:rPr>
          <w:rFonts w:ascii="Times New Roman" w:eastAsia="宋体" w:hAnsi="Times New Roman" w:cs="Times New Roman" w:hint="eastAsia"/>
          <w:bCs/>
          <w:sz w:val="22"/>
        </w:rPr>
        <w:t>6</w:t>
      </w:r>
      <w:r w:rsidRPr="00B970B7">
        <w:rPr>
          <w:rFonts w:ascii="Times New Roman" w:eastAsia="宋体" w:hAnsi="Times New Roman" w:cs="Times New Roman" w:hint="eastAsia"/>
          <w:bCs/>
          <w:sz w:val="22"/>
        </w:rPr>
        <w:t>个月后，看守所应当按照入所健康检查的标准对其进行一次健康检查，填写一定的检查内容、检查项目。</w:t>
      </w:r>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rPr>
      </w:pPr>
      <w:r w:rsidRPr="00B970B7">
        <w:rPr>
          <w:rFonts w:ascii="Times New Roman" w:eastAsia="宋体" w:hAnsi="Times New Roman" w:cs="Times New Roman" w:hint="eastAsia"/>
          <w:bCs/>
          <w:sz w:val="22"/>
        </w:rPr>
        <w:t>一般检查录入、临床检查登记：医生</w:t>
      </w:r>
      <w:proofErr w:type="gramStart"/>
      <w:r w:rsidRPr="00B970B7">
        <w:rPr>
          <w:rFonts w:ascii="Times New Roman" w:eastAsia="宋体" w:hAnsi="Times New Roman" w:cs="Times New Roman" w:hint="eastAsia"/>
          <w:bCs/>
          <w:sz w:val="22"/>
        </w:rPr>
        <w:t>给病犯体检</w:t>
      </w:r>
      <w:proofErr w:type="gramEnd"/>
      <w:r w:rsidRPr="00B970B7">
        <w:rPr>
          <w:rFonts w:ascii="Times New Roman" w:eastAsia="宋体" w:hAnsi="Times New Roman" w:cs="Times New Roman" w:hint="eastAsia"/>
          <w:bCs/>
          <w:sz w:val="22"/>
        </w:rPr>
        <w:t>后，能看到该病人的体检项目并直接在电脑中录入结果。录入结果可以手工输入，同时支持上传附件并通过</w:t>
      </w:r>
      <w:r w:rsidRPr="00B970B7">
        <w:rPr>
          <w:rFonts w:ascii="Times New Roman" w:eastAsia="宋体" w:hAnsi="Times New Roman" w:cs="Times New Roman" w:hint="eastAsia"/>
          <w:bCs/>
          <w:sz w:val="22"/>
        </w:rPr>
        <w:t>ocr</w:t>
      </w:r>
      <w:r w:rsidRPr="00B970B7">
        <w:rPr>
          <w:rFonts w:ascii="Times New Roman" w:eastAsia="宋体" w:hAnsi="Times New Roman" w:cs="Times New Roman" w:hint="eastAsia"/>
          <w:bCs/>
          <w:sz w:val="22"/>
        </w:rPr>
        <w:t>智能识别结果，并手动选择结果保存。</w:t>
      </w:r>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lang w:val="zh-CN"/>
        </w:rPr>
      </w:pPr>
      <w:bookmarkStart w:id="26" w:name="_Toc173572072"/>
      <w:bookmarkStart w:id="27" w:name="_Toc9791"/>
      <w:r w:rsidRPr="00B970B7">
        <w:rPr>
          <w:rFonts w:ascii="Times New Roman" w:eastAsia="宋体" w:hAnsi="Times New Roman" w:cs="Times New Roman" w:hint="eastAsia"/>
          <w:bCs/>
          <w:sz w:val="22"/>
          <w:lang w:val="zh-CN"/>
        </w:rPr>
        <w:t>7.3.1.3</w:t>
      </w:r>
      <w:r w:rsidRPr="00B970B7">
        <w:rPr>
          <w:rFonts w:ascii="Times New Roman" w:eastAsia="宋体" w:hAnsi="Times New Roman" w:cs="Times New Roman" w:hint="eastAsia"/>
          <w:bCs/>
          <w:sz w:val="22"/>
          <w:lang w:val="zh-CN"/>
        </w:rPr>
        <w:t>就诊管理</w:t>
      </w:r>
      <w:bookmarkEnd w:id="26"/>
      <w:bookmarkEnd w:id="27"/>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rPr>
      </w:pPr>
      <w:r w:rsidRPr="00B970B7">
        <w:rPr>
          <w:rFonts w:ascii="Times New Roman" w:eastAsia="宋体" w:hAnsi="Times New Roman" w:cs="Times New Roman" w:hint="eastAsia"/>
          <w:bCs/>
          <w:sz w:val="22"/>
        </w:rPr>
        <w:t>在患者卡片列表上以卡片的形式展示患者的信息包括：姓名、监室号、就诊次数、最近一次的开立医生、疾病诊断信息。在该界面可以通过组合条件进行过滤，监区、监室号、姓名、所内编号、是否三级重大风险、械具、禁闭等；并且可以设置各种角色需要待办的消息数量，医生站可以看到新开的长期医嘱图标并且显示数量、慢病医嘱图标并且显示数量，护士站可以看到待审核医嘱、停止医嘱、待申领的医嘱以及数量。</w:t>
      </w:r>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lang w:val="zh-CN"/>
        </w:rPr>
      </w:pPr>
      <w:bookmarkStart w:id="28" w:name="_Toc23202"/>
      <w:bookmarkStart w:id="29" w:name="_Toc173572073"/>
      <w:r w:rsidRPr="00B970B7">
        <w:rPr>
          <w:rFonts w:ascii="Times New Roman" w:eastAsia="宋体" w:hAnsi="Times New Roman" w:cs="Times New Roman" w:hint="eastAsia"/>
          <w:bCs/>
          <w:sz w:val="22"/>
          <w:lang w:val="zh-CN"/>
        </w:rPr>
        <w:t>（</w:t>
      </w:r>
      <w:r w:rsidRPr="00B970B7">
        <w:rPr>
          <w:rFonts w:ascii="Times New Roman" w:eastAsia="宋体" w:hAnsi="Times New Roman" w:cs="Times New Roman" w:hint="eastAsia"/>
          <w:bCs/>
          <w:sz w:val="22"/>
          <w:lang w:val="zh-CN"/>
        </w:rPr>
        <w:t>1</w:t>
      </w:r>
      <w:r w:rsidRPr="00B970B7">
        <w:rPr>
          <w:rFonts w:ascii="Times New Roman" w:eastAsia="宋体" w:hAnsi="Times New Roman" w:cs="Times New Roman" w:hint="eastAsia"/>
          <w:bCs/>
          <w:sz w:val="22"/>
          <w:lang w:val="zh-CN"/>
        </w:rPr>
        <w:t>）所内就诊</w:t>
      </w:r>
      <w:bookmarkEnd w:id="28"/>
      <w:bookmarkEnd w:id="29"/>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rPr>
      </w:pPr>
      <w:r w:rsidRPr="00B970B7">
        <w:rPr>
          <w:rFonts w:ascii="Times New Roman" w:eastAsia="宋体" w:hAnsi="Times New Roman" w:cs="Times New Roman" w:hint="eastAsia"/>
          <w:bCs/>
          <w:sz w:val="22"/>
        </w:rPr>
        <w:t>功能描述：所内就诊分巡诊管理和长期医嘱，用来进行所内在押人员病情诊断与治疗，本系统模块供医生使用。</w:t>
      </w:r>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rPr>
      </w:pPr>
      <w:r w:rsidRPr="00B970B7">
        <w:rPr>
          <w:rFonts w:ascii="Times New Roman" w:eastAsia="宋体" w:hAnsi="Times New Roman" w:cs="Times New Roman" w:hint="eastAsia"/>
          <w:bCs/>
          <w:sz w:val="22"/>
        </w:rPr>
        <w:t>巡诊管理：登记就诊日期、简要病情、诊疗措施、用药情况、医嘱登记等。为病人下达处方。系统内置简单易用的处方模板，以及当前在库药品信息（</w:t>
      </w:r>
      <w:proofErr w:type="gramStart"/>
      <w:r w:rsidRPr="00B970B7">
        <w:rPr>
          <w:rFonts w:ascii="Times New Roman" w:eastAsia="宋体" w:hAnsi="Times New Roman" w:cs="Times New Roman" w:hint="eastAsia"/>
          <w:bCs/>
          <w:sz w:val="22"/>
        </w:rPr>
        <w:t>病犯自备</w:t>
      </w:r>
      <w:proofErr w:type="gramEnd"/>
      <w:r w:rsidRPr="00B970B7">
        <w:rPr>
          <w:rFonts w:ascii="Times New Roman" w:eastAsia="宋体" w:hAnsi="Times New Roman" w:cs="Times New Roman" w:hint="eastAsia"/>
          <w:bCs/>
          <w:sz w:val="22"/>
        </w:rPr>
        <w:t>药仅对该病犯可用）供医生选用。</w:t>
      </w:r>
      <w:proofErr w:type="gramStart"/>
      <w:r w:rsidRPr="00B970B7">
        <w:rPr>
          <w:rFonts w:ascii="Times New Roman" w:eastAsia="宋体" w:hAnsi="Times New Roman" w:cs="Times New Roman" w:hint="eastAsia"/>
          <w:bCs/>
          <w:sz w:val="22"/>
        </w:rPr>
        <w:t>提供病犯档案</w:t>
      </w:r>
      <w:proofErr w:type="gramEnd"/>
      <w:r w:rsidRPr="00B970B7">
        <w:rPr>
          <w:rFonts w:ascii="Times New Roman" w:eastAsia="宋体" w:hAnsi="Times New Roman" w:cs="Times New Roman" w:hint="eastAsia"/>
          <w:bCs/>
          <w:sz w:val="22"/>
        </w:rPr>
        <w:t>信息查询，包括完整的处方、病历、执行单、医嘱单。其中巡诊模块中医生开立处方保存后会自动扣除医生库存，而不是扣除的药房的库存，并生成自动生成发药记录供后期统计查询。同时会自动生成电子病历，病历的内容</w:t>
      </w:r>
      <w:proofErr w:type="gramStart"/>
      <w:r w:rsidRPr="00B970B7">
        <w:rPr>
          <w:rFonts w:ascii="Times New Roman" w:eastAsia="宋体" w:hAnsi="Times New Roman" w:cs="Times New Roman" w:hint="eastAsia"/>
          <w:bCs/>
          <w:sz w:val="22"/>
        </w:rPr>
        <w:t>包括病犯的</w:t>
      </w:r>
      <w:proofErr w:type="gramEnd"/>
      <w:r w:rsidRPr="00B970B7">
        <w:rPr>
          <w:rFonts w:ascii="Times New Roman" w:eastAsia="宋体" w:hAnsi="Times New Roman" w:cs="Times New Roman" w:hint="eastAsia"/>
          <w:bCs/>
          <w:sz w:val="22"/>
        </w:rPr>
        <w:t>基础信息、就诊类型、处理结果（已开立的巡诊处方或者治疗）。不用医生再去手动创建，医生可以查看和编辑自动生成的病历。</w:t>
      </w:r>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rPr>
      </w:pPr>
      <w:r w:rsidRPr="00B970B7">
        <w:rPr>
          <w:rFonts w:ascii="Times New Roman" w:eastAsia="宋体" w:hAnsi="Times New Roman" w:cs="Times New Roman" w:hint="eastAsia"/>
          <w:bCs/>
          <w:sz w:val="22"/>
        </w:rPr>
        <w:t>下达医嘱：支持西成药医嘱开立时，根据药品与给药途径组合联动相关服务，如静脉输液、皮下注射。医院允许自备药时，支持医生</w:t>
      </w:r>
      <w:proofErr w:type="gramStart"/>
      <w:r w:rsidRPr="00B970B7">
        <w:rPr>
          <w:rFonts w:ascii="Times New Roman" w:eastAsia="宋体" w:hAnsi="Times New Roman" w:cs="Times New Roman" w:hint="eastAsia"/>
          <w:bCs/>
          <w:sz w:val="22"/>
        </w:rPr>
        <w:t>通过勾选等</w:t>
      </w:r>
      <w:proofErr w:type="gramEnd"/>
      <w:r w:rsidRPr="00B970B7">
        <w:rPr>
          <w:rFonts w:ascii="Times New Roman" w:eastAsia="宋体" w:hAnsi="Times New Roman" w:cs="Times New Roman" w:hint="eastAsia"/>
          <w:bCs/>
          <w:sz w:val="22"/>
        </w:rPr>
        <w:t>方式处理自备药</w:t>
      </w:r>
      <w:r w:rsidRPr="00B970B7">
        <w:rPr>
          <w:rFonts w:ascii="Times New Roman" w:eastAsia="宋体" w:hAnsi="Times New Roman" w:cs="Times New Roman" w:hint="eastAsia"/>
          <w:bCs/>
          <w:sz w:val="22"/>
        </w:rPr>
        <w:t>(</w:t>
      </w:r>
      <w:r w:rsidRPr="00B970B7">
        <w:rPr>
          <w:rFonts w:ascii="Times New Roman" w:eastAsia="宋体" w:hAnsi="Times New Roman" w:cs="Times New Roman" w:hint="eastAsia"/>
          <w:bCs/>
          <w:sz w:val="22"/>
        </w:rPr>
        <w:t>自备药只能开立该病犯的自备药，</w:t>
      </w:r>
      <w:proofErr w:type="gramStart"/>
      <w:r w:rsidRPr="00B970B7">
        <w:rPr>
          <w:rFonts w:ascii="Times New Roman" w:eastAsia="宋体" w:hAnsi="Times New Roman" w:cs="Times New Roman" w:hint="eastAsia"/>
          <w:bCs/>
          <w:sz w:val="22"/>
        </w:rPr>
        <w:t>其他病犯的</w:t>
      </w:r>
      <w:proofErr w:type="gramEnd"/>
      <w:r w:rsidRPr="00B970B7">
        <w:rPr>
          <w:rFonts w:ascii="Times New Roman" w:eastAsia="宋体" w:hAnsi="Times New Roman" w:cs="Times New Roman" w:hint="eastAsia"/>
          <w:bCs/>
          <w:sz w:val="22"/>
        </w:rPr>
        <w:t>检索不出来</w:t>
      </w:r>
      <w:r w:rsidRPr="00B970B7">
        <w:rPr>
          <w:rFonts w:ascii="Times New Roman" w:eastAsia="宋体" w:hAnsi="Times New Roman" w:cs="Times New Roman" w:hint="eastAsia"/>
          <w:bCs/>
          <w:sz w:val="22"/>
        </w:rPr>
        <w:t>)</w:t>
      </w:r>
      <w:r w:rsidRPr="00B970B7">
        <w:rPr>
          <w:rFonts w:ascii="Times New Roman" w:eastAsia="宋体" w:hAnsi="Times New Roman" w:cs="Times New Roman" w:hint="eastAsia"/>
          <w:bCs/>
          <w:sz w:val="22"/>
        </w:rPr>
        <w:t>。支持开立时药品</w:t>
      </w:r>
      <w:proofErr w:type="gramStart"/>
      <w:r w:rsidRPr="00B970B7">
        <w:rPr>
          <w:rFonts w:ascii="Times New Roman" w:eastAsia="宋体" w:hAnsi="Times New Roman" w:cs="Times New Roman" w:hint="eastAsia"/>
          <w:bCs/>
          <w:sz w:val="22"/>
        </w:rPr>
        <w:t>时判断</w:t>
      </w:r>
      <w:proofErr w:type="gramEnd"/>
      <w:r w:rsidRPr="00B970B7">
        <w:rPr>
          <w:rFonts w:ascii="Times New Roman" w:eastAsia="宋体" w:hAnsi="Times New Roman" w:cs="Times New Roman" w:hint="eastAsia"/>
          <w:bCs/>
          <w:sz w:val="22"/>
        </w:rPr>
        <w:t>过敏记录</w:t>
      </w:r>
      <w:r w:rsidRPr="00B970B7">
        <w:rPr>
          <w:rFonts w:ascii="Times New Roman" w:eastAsia="宋体" w:hAnsi="Times New Roman" w:cs="Times New Roman" w:hint="eastAsia"/>
          <w:bCs/>
          <w:sz w:val="22"/>
        </w:rPr>
        <w:t>(</w:t>
      </w:r>
      <w:r w:rsidRPr="00B970B7">
        <w:rPr>
          <w:rFonts w:ascii="Times New Roman" w:eastAsia="宋体" w:hAnsi="Times New Roman" w:cs="Times New Roman" w:hint="eastAsia"/>
          <w:bCs/>
          <w:sz w:val="22"/>
        </w:rPr>
        <w:t>如果有过敏记录的药品要提示</w:t>
      </w:r>
      <w:r w:rsidRPr="00B970B7">
        <w:rPr>
          <w:rFonts w:ascii="Times New Roman" w:eastAsia="宋体" w:hAnsi="Times New Roman" w:cs="Times New Roman" w:hint="eastAsia"/>
          <w:bCs/>
          <w:sz w:val="22"/>
        </w:rPr>
        <w:t>)</w:t>
      </w:r>
      <w:r w:rsidRPr="00B970B7">
        <w:rPr>
          <w:rFonts w:ascii="Times New Roman" w:eastAsia="宋体" w:hAnsi="Times New Roman" w:cs="Times New Roman" w:hint="eastAsia"/>
          <w:bCs/>
          <w:sz w:val="22"/>
        </w:rPr>
        <w:t>。支持相关信息的设置，包括：默认单位设置、“用法、频次”录入模式设置、默认天数设置、预约医嘱停止时间设置；支持药品商品库存信息不足时进行库存预警信息提醒，药品库存实时刷新。支持药品口服半片</w:t>
      </w:r>
      <w:r w:rsidRPr="00B970B7">
        <w:rPr>
          <w:rFonts w:ascii="Times New Roman" w:eastAsia="宋体" w:hAnsi="Times New Roman" w:cs="Times New Roman" w:hint="eastAsia"/>
          <w:bCs/>
          <w:sz w:val="22"/>
        </w:rPr>
        <w:t>(0.5)</w:t>
      </w:r>
      <w:r w:rsidRPr="00B970B7">
        <w:rPr>
          <w:rFonts w:ascii="Times New Roman" w:eastAsia="宋体" w:hAnsi="Times New Roman" w:cs="Times New Roman" w:hint="eastAsia"/>
          <w:bCs/>
          <w:sz w:val="22"/>
        </w:rPr>
        <w:t>等小数的开立和药房的发放。</w:t>
      </w:r>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rPr>
      </w:pPr>
      <w:r w:rsidRPr="00B970B7">
        <w:rPr>
          <w:rFonts w:ascii="Times New Roman" w:eastAsia="宋体" w:hAnsi="Times New Roman" w:cs="Times New Roman" w:hint="eastAsia"/>
          <w:bCs/>
          <w:sz w:val="22"/>
        </w:rPr>
        <w:t>病历书写：可以查看该病</w:t>
      </w:r>
      <w:proofErr w:type="gramStart"/>
      <w:r w:rsidRPr="00B970B7">
        <w:rPr>
          <w:rFonts w:ascii="Times New Roman" w:eastAsia="宋体" w:hAnsi="Times New Roman" w:cs="Times New Roman" w:hint="eastAsia"/>
          <w:bCs/>
          <w:sz w:val="22"/>
        </w:rPr>
        <w:t>犯所有</w:t>
      </w:r>
      <w:proofErr w:type="gramEnd"/>
      <w:r w:rsidRPr="00B970B7">
        <w:rPr>
          <w:rFonts w:ascii="Times New Roman" w:eastAsia="宋体" w:hAnsi="Times New Roman" w:cs="Times New Roman" w:hint="eastAsia"/>
          <w:bCs/>
          <w:sz w:val="22"/>
        </w:rPr>
        <w:t>的病历记录包括巡诊病历、长期病历、阶段性小结、所外就医病历等。并且以列表的形式显示。</w:t>
      </w:r>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lang w:val="zh-CN"/>
        </w:rPr>
      </w:pPr>
      <w:bookmarkStart w:id="30" w:name="_Toc3872"/>
      <w:bookmarkStart w:id="31" w:name="_Toc173572074"/>
      <w:r w:rsidRPr="00B970B7">
        <w:rPr>
          <w:rFonts w:ascii="Times New Roman" w:eastAsia="宋体" w:hAnsi="Times New Roman" w:cs="Times New Roman" w:hint="eastAsia"/>
          <w:bCs/>
          <w:sz w:val="22"/>
          <w:lang w:val="zh-CN"/>
        </w:rPr>
        <w:t>（</w:t>
      </w:r>
      <w:r w:rsidRPr="00B970B7">
        <w:rPr>
          <w:rFonts w:ascii="Times New Roman" w:eastAsia="宋体" w:hAnsi="Times New Roman" w:cs="Times New Roman" w:hint="eastAsia"/>
          <w:bCs/>
          <w:sz w:val="22"/>
          <w:lang w:val="zh-CN"/>
        </w:rPr>
        <w:t>2</w:t>
      </w:r>
      <w:r w:rsidRPr="00B970B7">
        <w:rPr>
          <w:rFonts w:ascii="Times New Roman" w:eastAsia="宋体" w:hAnsi="Times New Roman" w:cs="Times New Roman" w:hint="eastAsia"/>
          <w:bCs/>
          <w:sz w:val="22"/>
          <w:lang w:val="zh-CN"/>
        </w:rPr>
        <w:t>）所外就诊</w:t>
      </w:r>
      <w:bookmarkEnd w:id="30"/>
      <w:bookmarkEnd w:id="31"/>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rPr>
      </w:pPr>
      <w:r w:rsidRPr="00B970B7">
        <w:rPr>
          <w:rFonts w:ascii="Times New Roman" w:eastAsia="宋体" w:hAnsi="Times New Roman" w:cs="Times New Roman" w:hint="eastAsia"/>
          <w:bCs/>
          <w:sz w:val="22"/>
        </w:rPr>
        <w:t>功能描述：由于所内医疗条件限制，碰到急、重病症时，在押人员需要出所就医，模块对在押人员的出所就医情况进行登记管理，充分记录在押人员出所就医的全过程的信息，以便以后了解在押人员出所就医的情况。</w:t>
      </w:r>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lang w:val="zh-CN"/>
        </w:rPr>
      </w:pPr>
      <w:bookmarkStart w:id="32" w:name="_Toc18019"/>
      <w:bookmarkStart w:id="33" w:name="_Toc173572075"/>
      <w:r w:rsidRPr="00B970B7">
        <w:rPr>
          <w:rFonts w:ascii="Times New Roman" w:eastAsia="宋体" w:hAnsi="Times New Roman" w:cs="Times New Roman" w:hint="eastAsia"/>
          <w:bCs/>
          <w:sz w:val="22"/>
          <w:lang w:val="zh-CN"/>
        </w:rPr>
        <w:lastRenderedPageBreak/>
        <w:t>7.3.1.4</w:t>
      </w:r>
      <w:r w:rsidRPr="00B970B7">
        <w:rPr>
          <w:rFonts w:ascii="Times New Roman" w:eastAsia="宋体" w:hAnsi="Times New Roman" w:cs="Times New Roman" w:hint="eastAsia"/>
          <w:bCs/>
          <w:sz w:val="22"/>
          <w:lang w:val="zh-CN"/>
        </w:rPr>
        <w:t>护理管理</w:t>
      </w:r>
      <w:bookmarkEnd w:id="32"/>
      <w:bookmarkEnd w:id="33"/>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lang w:val="zh-CN"/>
        </w:rPr>
      </w:pPr>
      <w:bookmarkStart w:id="34" w:name="_Toc1366"/>
      <w:bookmarkStart w:id="35" w:name="_Toc173572076"/>
      <w:r w:rsidRPr="00B970B7">
        <w:rPr>
          <w:rFonts w:ascii="Times New Roman" w:eastAsia="宋体" w:hAnsi="Times New Roman" w:cs="Times New Roman" w:hint="eastAsia"/>
          <w:bCs/>
          <w:sz w:val="22"/>
          <w:lang w:val="zh-CN"/>
        </w:rPr>
        <w:t>（</w:t>
      </w:r>
      <w:r w:rsidRPr="00B970B7">
        <w:rPr>
          <w:rFonts w:ascii="Times New Roman" w:eastAsia="宋体" w:hAnsi="Times New Roman" w:cs="Times New Roman" w:hint="eastAsia"/>
          <w:bCs/>
          <w:sz w:val="22"/>
          <w:lang w:val="zh-CN"/>
        </w:rPr>
        <w:t>1</w:t>
      </w:r>
      <w:r w:rsidRPr="00B970B7">
        <w:rPr>
          <w:rFonts w:ascii="Times New Roman" w:eastAsia="宋体" w:hAnsi="Times New Roman" w:cs="Times New Roman" w:hint="eastAsia"/>
          <w:bCs/>
          <w:sz w:val="22"/>
          <w:lang w:val="zh-CN"/>
        </w:rPr>
        <w:t>）病号一览表</w:t>
      </w:r>
      <w:bookmarkEnd w:id="34"/>
      <w:bookmarkEnd w:id="35"/>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rPr>
      </w:pPr>
      <w:r w:rsidRPr="00B970B7">
        <w:rPr>
          <w:rFonts w:ascii="Times New Roman" w:eastAsia="宋体" w:hAnsi="Times New Roman" w:cs="Times New Roman" w:hint="eastAsia"/>
          <w:bCs/>
          <w:sz w:val="22"/>
        </w:rPr>
        <w:t>功能描述：用来显示所内当前所内所有病号信息，包括监室号码、姓名、性别、类型、年龄、重点与普通病号、颜色区分，选择姓名后，可以查看具体病情、诊断信息。</w:t>
      </w:r>
      <w:bookmarkStart w:id="36" w:name="_Toc173572077"/>
      <w:bookmarkStart w:id="37" w:name="_Toc12665"/>
      <w:r w:rsidRPr="00B970B7">
        <w:rPr>
          <w:rFonts w:ascii="Times New Roman" w:eastAsia="宋体" w:hAnsi="Times New Roman" w:cs="Times New Roman" w:hint="eastAsia"/>
          <w:bCs/>
          <w:sz w:val="22"/>
        </w:rPr>
        <w:t>可以看到待审核医嘱、停止医嘱、待申领的医嘱以及数量信息，这些信息以图标的形式显示在一览表上方。</w:t>
      </w:r>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lang w:val="zh-CN"/>
        </w:rPr>
      </w:pPr>
      <w:r w:rsidRPr="00B970B7">
        <w:rPr>
          <w:rFonts w:ascii="Times New Roman" w:eastAsia="宋体" w:hAnsi="Times New Roman" w:cs="Times New Roman" w:hint="eastAsia"/>
          <w:bCs/>
          <w:sz w:val="22"/>
          <w:lang w:val="zh-CN"/>
        </w:rPr>
        <w:t>（</w:t>
      </w:r>
      <w:r w:rsidRPr="00B970B7">
        <w:rPr>
          <w:rFonts w:ascii="Times New Roman" w:eastAsia="宋体" w:hAnsi="Times New Roman" w:cs="Times New Roman" w:hint="eastAsia"/>
          <w:bCs/>
          <w:sz w:val="22"/>
          <w:lang w:val="zh-CN"/>
        </w:rPr>
        <w:t>2</w:t>
      </w:r>
      <w:r w:rsidRPr="00B970B7">
        <w:rPr>
          <w:rFonts w:ascii="Times New Roman" w:eastAsia="宋体" w:hAnsi="Times New Roman" w:cs="Times New Roman" w:hint="eastAsia"/>
          <w:bCs/>
          <w:sz w:val="22"/>
          <w:lang w:val="zh-CN"/>
        </w:rPr>
        <w:t>）医嘱执行</w:t>
      </w:r>
      <w:bookmarkEnd w:id="36"/>
      <w:bookmarkEnd w:id="37"/>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rPr>
      </w:pPr>
      <w:r w:rsidRPr="00B970B7">
        <w:rPr>
          <w:rFonts w:ascii="Times New Roman" w:eastAsia="宋体" w:hAnsi="Times New Roman" w:cs="Times New Roman" w:hint="eastAsia"/>
          <w:bCs/>
          <w:sz w:val="22"/>
        </w:rPr>
        <w:t>功能描述：护士用来对药品和非药品医嘱的执行，针对药品医嘱要体现出早、中、晚、夜四个时间段，并且时间段的具体时间可以配置</w:t>
      </w:r>
      <w:r w:rsidRPr="00B970B7">
        <w:rPr>
          <w:rFonts w:ascii="Times New Roman" w:eastAsia="宋体" w:hAnsi="Times New Roman" w:cs="Times New Roman" w:hint="eastAsia"/>
          <w:bCs/>
          <w:sz w:val="22"/>
        </w:rPr>
        <w:t>(</w:t>
      </w:r>
      <w:r w:rsidRPr="00B970B7">
        <w:rPr>
          <w:rFonts w:ascii="Times New Roman" w:eastAsia="宋体" w:hAnsi="Times New Roman" w:cs="Times New Roman" w:hint="eastAsia"/>
          <w:bCs/>
          <w:sz w:val="22"/>
        </w:rPr>
        <w:t>冬令时和夏令时可能不一样</w:t>
      </w:r>
      <w:r w:rsidRPr="00B970B7">
        <w:rPr>
          <w:rFonts w:ascii="Times New Roman" w:eastAsia="宋体" w:hAnsi="Times New Roman" w:cs="Times New Roman" w:hint="eastAsia"/>
          <w:bCs/>
          <w:sz w:val="22"/>
        </w:rPr>
        <w:t>)</w:t>
      </w:r>
      <w:r w:rsidRPr="00B970B7">
        <w:rPr>
          <w:rFonts w:ascii="Times New Roman" w:eastAsia="宋体" w:hAnsi="Times New Roman" w:cs="Times New Roman" w:hint="eastAsia"/>
          <w:bCs/>
          <w:sz w:val="22"/>
        </w:rPr>
        <w:t>，可以通过四个时间段进行过滤筛选未执行的和已执行的医嘱；针对未执行的医嘱执行时需要填写执行情况，有几种情况比如拒服、出所、停</w:t>
      </w:r>
      <w:proofErr w:type="gramStart"/>
      <w:r w:rsidRPr="00B970B7">
        <w:rPr>
          <w:rFonts w:ascii="Times New Roman" w:eastAsia="宋体" w:hAnsi="Times New Roman" w:cs="Times New Roman" w:hint="eastAsia"/>
          <w:bCs/>
          <w:sz w:val="22"/>
        </w:rPr>
        <w:t>嘱</w:t>
      </w:r>
      <w:proofErr w:type="gramEnd"/>
      <w:r w:rsidRPr="00B970B7">
        <w:rPr>
          <w:rFonts w:ascii="Times New Roman" w:eastAsia="宋体" w:hAnsi="Times New Roman" w:cs="Times New Roman" w:hint="eastAsia"/>
          <w:bCs/>
          <w:sz w:val="22"/>
        </w:rPr>
        <w:t>等情况。对已执行的医嘱可以补打医嘱执行单和服药单。</w:t>
      </w:r>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lang w:val="zh-CN"/>
        </w:rPr>
      </w:pPr>
      <w:bookmarkStart w:id="38" w:name="_Toc27788"/>
      <w:bookmarkStart w:id="39" w:name="_Toc173572078"/>
      <w:r w:rsidRPr="00B970B7">
        <w:rPr>
          <w:rFonts w:ascii="Times New Roman" w:eastAsia="宋体" w:hAnsi="Times New Roman" w:cs="Times New Roman" w:hint="eastAsia"/>
          <w:bCs/>
          <w:sz w:val="22"/>
          <w:lang w:val="zh-CN"/>
        </w:rPr>
        <w:t>（</w:t>
      </w:r>
      <w:r w:rsidRPr="00B970B7">
        <w:rPr>
          <w:rFonts w:ascii="Times New Roman" w:eastAsia="宋体" w:hAnsi="Times New Roman" w:cs="Times New Roman" w:hint="eastAsia"/>
          <w:bCs/>
          <w:sz w:val="22"/>
          <w:lang w:val="zh-CN"/>
        </w:rPr>
        <w:t>3</w:t>
      </w:r>
      <w:r w:rsidRPr="00B970B7">
        <w:rPr>
          <w:rFonts w:ascii="Times New Roman" w:eastAsia="宋体" w:hAnsi="Times New Roman" w:cs="Times New Roman" w:hint="eastAsia"/>
          <w:bCs/>
          <w:sz w:val="22"/>
          <w:lang w:val="zh-CN"/>
        </w:rPr>
        <w:t>）体征管理</w:t>
      </w:r>
      <w:bookmarkEnd w:id="38"/>
      <w:bookmarkEnd w:id="39"/>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rPr>
      </w:pPr>
      <w:r w:rsidRPr="00B970B7">
        <w:rPr>
          <w:rFonts w:ascii="Times New Roman" w:eastAsia="宋体" w:hAnsi="Times New Roman" w:cs="Times New Roman" w:hint="eastAsia"/>
          <w:bCs/>
          <w:sz w:val="22"/>
        </w:rPr>
        <w:t>功能描述：用于在押人员报病后体征管理，支持单个患者及在押人员批量体征采集，查看等。</w:t>
      </w:r>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rPr>
      </w:pPr>
      <w:proofErr w:type="gramStart"/>
      <w:r w:rsidRPr="00B970B7">
        <w:rPr>
          <w:rFonts w:ascii="Times New Roman" w:eastAsia="宋体" w:hAnsi="Times New Roman" w:cs="Times New Roman" w:hint="eastAsia"/>
          <w:bCs/>
          <w:sz w:val="22"/>
        </w:rPr>
        <w:t>三测单</w:t>
      </w:r>
      <w:proofErr w:type="gramEnd"/>
      <w:r w:rsidRPr="00B970B7">
        <w:rPr>
          <w:rFonts w:ascii="Times New Roman" w:eastAsia="宋体" w:hAnsi="Times New Roman" w:cs="Times New Roman" w:hint="eastAsia"/>
          <w:bCs/>
          <w:sz w:val="22"/>
        </w:rPr>
        <w:t>：体温单按不同时刻点，记录患者体温、脉搏、呼吸、疼痛及其他情况。</w:t>
      </w:r>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rPr>
      </w:pPr>
      <w:r w:rsidRPr="00B970B7">
        <w:rPr>
          <w:rFonts w:ascii="Times New Roman" w:eastAsia="宋体" w:hAnsi="Times New Roman" w:cs="Times New Roman" w:hint="eastAsia"/>
          <w:bCs/>
          <w:sz w:val="22"/>
        </w:rPr>
        <w:t>批量体征录入：支持以监室为单位，进行</w:t>
      </w:r>
      <w:proofErr w:type="gramStart"/>
      <w:r w:rsidRPr="00B970B7">
        <w:rPr>
          <w:rFonts w:ascii="Times New Roman" w:eastAsia="宋体" w:hAnsi="Times New Roman" w:cs="Times New Roman" w:hint="eastAsia"/>
          <w:bCs/>
          <w:sz w:val="22"/>
        </w:rPr>
        <w:t>报病人</w:t>
      </w:r>
      <w:proofErr w:type="gramEnd"/>
      <w:r w:rsidRPr="00B970B7">
        <w:rPr>
          <w:rFonts w:ascii="Times New Roman" w:eastAsia="宋体" w:hAnsi="Times New Roman" w:cs="Times New Roman" w:hint="eastAsia"/>
          <w:bCs/>
          <w:sz w:val="22"/>
        </w:rPr>
        <w:t>员体征批量录入，录入后支持按照个体生成</w:t>
      </w:r>
      <w:proofErr w:type="gramStart"/>
      <w:r w:rsidRPr="00B970B7">
        <w:rPr>
          <w:rFonts w:ascii="Times New Roman" w:eastAsia="宋体" w:hAnsi="Times New Roman" w:cs="Times New Roman" w:hint="eastAsia"/>
          <w:bCs/>
          <w:sz w:val="22"/>
        </w:rPr>
        <w:t>三测单</w:t>
      </w:r>
      <w:proofErr w:type="gramEnd"/>
      <w:r w:rsidRPr="00B970B7">
        <w:rPr>
          <w:rFonts w:ascii="Times New Roman" w:eastAsia="宋体" w:hAnsi="Times New Roman" w:cs="Times New Roman" w:hint="eastAsia"/>
          <w:bCs/>
          <w:sz w:val="22"/>
        </w:rPr>
        <w:t>。</w:t>
      </w:r>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rPr>
      </w:pPr>
      <w:r w:rsidRPr="00B970B7">
        <w:rPr>
          <w:rFonts w:ascii="Times New Roman" w:eastAsia="宋体" w:hAnsi="Times New Roman" w:cs="Times New Roman" w:hint="eastAsia"/>
          <w:bCs/>
          <w:sz w:val="22"/>
        </w:rPr>
        <w:t>用户可以自己添加需要记录的体征数据，比如血氧、血糖的记录，同时支持这些体征一天的采集多次，比如有</w:t>
      </w:r>
      <w:proofErr w:type="gramStart"/>
      <w:r w:rsidRPr="00B970B7">
        <w:rPr>
          <w:rFonts w:ascii="Times New Roman" w:eastAsia="宋体" w:hAnsi="Times New Roman" w:cs="Times New Roman" w:hint="eastAsia"/>
          <w:bCs/>
          <w:sz w:val="22"/>
        </w:rPr>
        <w:t>的病犯血糖</w:t>
      </w:r>
      <w:proofErr w:type="gramEnd"/>
      <w:r w:rsidRPr="00B970B7">
        <w:rPr>
          <w:rFonts w:ascii="Times New Roman" w:eastAsia="宋体" w:hAnsi="Times New Roman" w:cs="Times New Roman" w:hint="eastAsia"/>
          <w:bCs/>
          <w:sz w:val="22"/>
        </w:rPr>
        <w:t>可能一天要采集七八次。</w:t>
      </w:r>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lang w:val="zh-CN"/>
        </w:rPr>
      </w:pPr>
      <w:r w:rsidRPr="00B970B7">
        <w:rPr>
          <w:rFonts w:ascii="Times New Roman" w:eastAsia="宋体" w:hAnsi="Times New Roman" w:cs="Times New Roman" w:hint="eastAsia"/>
          <w:bCs/>
          <w:sz w:val="22"/>
          <w:lang w:val="zh-CN"/>
        </w:rPr>
        <w:t>（</w:t>
      </w:r>
      <w:r w:rsidRPr="00B970B7">
        <w:rPr>
          <w:rFonts w:ascii="Times New Roman" w:eastAsia="宋体" w:hAnsi="Times New Roman" w:cs="Times New Roman" w:hint="eastAsia"/>
          <w:bCs/>
          <w:sz w:val="22"/>
          <w:lang w:val="zh-CN"/>
        </w:rPr>
        <w:t>4</w:t>
      </w:r>
      <w:r w:rsidRPr="00B970B7">
        <w:rPr>
          <w:rFonts w:ascii="Times New Roman" w:eastAsia="宋体" w:hAnsi="Times New Roman" w:cs="Times New Roman" w:hint="eastAsia"/>
          <w:bCs/>
          <w:sz w:val="22"/>
          <w:lang w:val="zh-CN"/>
        </w:rPr>
        <w:t>）孕检管理</w:t>
      </w:r>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rPr>
      </w:pPr>
      <w:r w:rsidRPr="00B970B7">
        <w:rPr>
          <w:rFonts w:ascii="Times New Roman" w:eastAsia="宋体" w:hAnsi="Times New Roman" w:cs="Times New Roman" w:hint="eastAsia"/>
          <w:bCs/>
          <w:sz w:val="22"/>
        </w:rPr>
        <w:t>功能描述：针对定期孕检的病犯，在患者一览表中每天会提示今日需要提示的数量，点击该数量会筛选</w:t>
      </w:r>
      <w:proofErr w:type="gramStart"/>
      <w:r w:rsidRPr="00B970B7">
        <w:rPr>
          <w:rFonts w:ascii="Times New Roman" w:eastAsia="宋体" w:hAnsi="Times New Roman" w:cs="Times New Roman" w:hint="eastAsia"/>
          <w:bCs/>
          <w:sz w:val="22"/>
        </w:rPr>
        <w:t>出来病犯的</w:t>
      </w:r>
      <w:proofErr w:type="gramEnd"/>
      <w:r w:rsidRPr="00B970B7">
        <w:rPr>
          <w:rFonts w:ascii="Times New Roman" w:eastAsia="宋体" w:hAnsi="Times New Roman" w:cs="Times New Roman" w:hint="eastAsia"/>
          <w:bCs/>
          <w:sz w:val="22"/>
        </w:rPr>
        <w:t>信息，新增可以保存当天的孕检结果和备注。</w:t>
      </w:r>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lang w:val="zh-CN"/>
        </w:rPr>
      </w:pPr>
      <w:bookmarkStart w:id="40" w:name="_Toc16844"/>
      <w:bookmarkStart w:id="41" w:name="_Toc173572080"/>
      <w:r w:rsidRPr="00B970B7">
        <w:rPr>
          <w:rFonts w:ascii="Times New Roman" w:eastAsia="宋体" w:hAnsi="Times New Roman" w:cs="Times New Roman" w:hint="eastAsia"/>
          <w:bCs/>
          <w:sz w:val="22"/>
          <w:lang w:val="zh-CN"/>
        </w:rPr>
        <w:t>7.3.1.5</w:t>
      </w:r>
      <w:r w:rsidRPr="00B970B7">
        <w:rPr>
          <w:rFonts w:ascii="Times New Roman" w:eastAsia="宋体" w:hAnsi="Times New Roman" w:cs="Times New Roman" w:hint="eastAsia"/>
          <w:bCs/>
          <w:sz w:val="22"/>
          <w:lang w:val="zh-CN"/>
        </w:rPr>
        <w:t>药品管理</w:t>
      </w:r>
      <w:bookmarkEnd w:id="40"/>
      <w:bookmarkEnd w:id="41"/>
      <w:r w:rsidRPr="00B970B7">
        <w:rPr>
          <w:rFonts w:ascii="Times New Roman" w:eastAsia="宋体" w:hAnsi="Times New Roman" w:cs="Times New Roman" w:hint="eastAsia"/>
          <w:bCs/>
          <w:sz w:val="22"/>
          <w:lang w:val="zh-CN"/>
        </w:rPr>
        <w:t>(</w:t>
      </w:r>
      <w:r w:rsidRPr="00B970B7">
        <w:rPr>
          <w:rFonts w:ascii="Times New Roman" w:eastAsia="宋体" w:hAnsi="Times New Roman" w:cs="Times New Roman" w:hint="eastAsia"/>
          <w:bCs/>
          <w:sz w:val="22"/>
          <w:lang w:val="zh-CN"/>
        </w:rPr>
        <w:t>本章内容所述“药品”包含医疗耗材</w:t>
      </w:r>
      <w:r w:rsidRPr="00B970B7">
        <w:rPr>
          <w:rFonts w:ascii="Times New Roman" w:eastAsia="宋体" w:hAnsi="Times New Roman" w:cs="Times New Roman" w:hint="eastAsia"/>
          <w:bCs/>
          <w:sz w:val="22"/>
          <w:lang w:val="zh-CN"/>
        </w:rPr>
        <w:t>)</w:t>
      </w:r>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lang w:val="zh-CN"/>
        </w:rPr>
      </w:pPr>
      <w:bookmarkStart w:id="42" w:name="_Toc173572081"/>
      <w:bookmarkStart w:id="43" w:name="_Toc30080"/>
      <w:r w:rsidRPr="00B970B7">
        <w:rPr>
          <w:rFonts w:ascii="Times New Roman" w:eastAsia="宋体" w:hAnsi="Times New Roman" w:cs="Times New Roman" w:hint="eastAsia"/>
          <w:bCs/>
          <w:sz w:val="22"/>
          <w:lang w:val="zh-CN"/>
        </w:rPr>
        <w:t>7.3.1.5.1</w:t>
      </w:r>
      <w:r w:rsidRPr="00B970B7">
        <w:rPr>
          <w:rFonts w:ascii="Times New Roman" w:eastAsia="宋体" w:hAnsi="Times New Roman" w:cs="Times New Roman" w:hint="eastAsia"/>
          <w:bCs/>
          <w:sz w:val="22"/>
          <w:lang w:val="zh-CN"/>
        </w:rPr>
        <w:t>药库管理</w:t>
      </w:r>
      <w:bookmarkEnd w:id="42"/>
      <w:bookmarkEnd w:id="43"/>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rPr>
      </w:pPr>
      <w:bookmarkStart w:id="44" w:name="_Toc26241"/>
      <w:r w:rsidRPr="00B970B7">
        <w:rPr>
          <w:rFonts w:ascii="Times New Roman" w:eastAsia="宋体" w:hAnsi="Times New Roman" w:cs="Times New Roman" w:hint="eastAsia"/>
          <w:bCs/>
          <w:sz w:val="22"/>
        </w:rPr>
        <w:t>（</w:t>
      </w:r>
      <w:r w:rsidRPr="00B970B7">
        <w:rPr>
          <w:rFonts w:ascii="Times New Roman" w:eastAsia="宋体" w:hAnsi="Times New Roman" w:cs="Times New Roman" w:hint="eastAsia"/>
          <w:bCs/>
          <w:sz w:val="22"/>
        </w:rPr>
        <w:t>1</w:t>
      </w:r>
      <w:r w:rsidRPr="00B970B7">
        <w:rPr>
          <w:rFonts w:ascii="Times New Roman" w:eastAsia="宋体" w:hAnsi="Times New Roman" w:cs="Times New Roman" w:hint="eastAsia"/>
          <w:bCs/>
          <w:sz w:val="22"/>
        </w:rPr>
        <w:t>）药品字典</w:t>
      </w:r>
      <w:bookmarkEnd w:id="44"/>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rPr>
      </w:pPr>
      <w:r w:rsidRPr="00B970B7">
        <w:rPr>
          <w:rFonts w:ascii="Times New Roman" w:eastAsia="宋体" w:hAnsi="Times New Roman" w:cs="Times New Roman" w:hint="eastAsia"/>
          <w:bCs/>
          <w:sz w:val="22"/>
        </w:rPr>
        <w:t>具备对药品字典进行维护，包括：新增、修改、停用药品，新增药品分类，规格、产地切换功能。具备药品临床目录多个属性设置功能，如药品名称、拼音、五笔、分类码、药品剂型、所属库房、剂量单位，可以根据设置的所属库房和账目类别过滤药品信息。具备特慢病、毒性药物、麻精药物、重点监控药品标志、国家谈判药品、国家</w:t>
      </w:r>
      <w:proofErr w:type="gramStart"/>
      <w:r w:rsidRPr="00B970B7">
        <w:rPr>
          <w:rFonts w:ascii="Times New Roman" w:eastAsia="宋体" w:hAnsi="Times New Roman" w:cs="Times New Roman" w:hint="eastAsia"/>
          <w:bCs/>
          <w:sz w:val="22"/>
        </w:rPr>
        <w:t>医保谈判</w:t>
      </w:r>
      <w:proofErr w:type="gramEnd"/>
      <w:r w:rsidRPr="00B970B7">
        <w:rPr>
          <w:rFonts w:ascii="Times New Roman" w:eastAsia="宋体" w:hAnsi="Times New Roman" w:cs="Times New Roman" w:hint="eastAsia"/>
          <w:bCs/>
          <w:sz w:val="22"/>
        </w:rPr>
        <w:t>药品标志的维护功能。</w:t>
      </w:r>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rPr>
      </w:pPr>
      <w:bookmarkStart w:id="45" w:name="_Toc30418"/>
      <w:r w:rsidRPr="00B970B7">
        <w:rPr>
          <w:rFonts w:ascii="Times New Roman" w:eastAsia="宋体" w:hAnsi="Times New Roman" w:cs="Times New Roman" w:hint="eastAsia"/>
          <w:bCs/>
          <w:sz w:val="22"/>
        </w:rPr>
        <w:t>（</w:t>
      </w:r>
      <w:r w:rsidRPr="00B970B7">
        <w:rPr>
          <w:rFonts w:ascii="Times New Roman" w:eastAsia="宋体" w:hAnsi="Times New Roman" w:cs="Times New Roman" w:hint="eastAsia"/>
          <w:bCs/>
          <w:sz w:val="22"/>
        </w:rPr>
        <w:t>2</w:t>
      </w:r>
      <w:r w:rsidRPr="00B970B7">
        <w:rPr>
          <w:rFonts w:ascii="Times New Roman" w:eastAsia="宋体" w:hAnsi="Times New Roman" w:cs="Times New Roman" w:hint="eastAsia"/>
          <w:bCs/>
          <w:sz w:val="22"/>
        </w:rPr>
        <w:t>）采购计划</w:t>
      </w:r>
      <w:bookmarkEnd w:id="45"/>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rPr>
      </w:pPr>
      <w:r w:rsidRPr="00B970B7">
        <w:rPr>
          <w:rFonts w:ascii="Times New Roman" w:eastAsia="宋体" w:hAnsi="Times New Roman" w:cs="Times New Roman" w:hint="eastAsia"/>
          <w:bCs/>
          <w:sz w:val="22"/>
        </w:rPr>
        <w:t>具备生成采购计划，提供计划报警查询，同时进行药品效期、高低储系数及预警阀值设置的功能。支持按消耗量和预购天数自动生成采购计划单；支持对采购计划单进行审核。</w:t>
      </w:r>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rPr>
      </w:pPr>
      <w:bookmarkStart w:id="46" w:name="_Toc9018"/>
      <w:r w:rsidRPr="00B970B7">
        <w:rPr>
          <w:rFonts w:ascii="Times New Roman" w:eastAsia="宋体" w:hAnsi="Times New Roman" w:cs="Times New Roman" w:hint="eastAsia"/>
          <w:bCs/>
          <w:sz w:val="22"/>
        </w:rPr>
        <w:lastRenderedPageBreak/>
        <w:t>（</w:t>
      </w:r>
      <w:r w:rsidRPr="00B970B7">
        <w:rPr>
          <w:rFonts w:ascii="Times New Roman" w:eastAsia="宋体" w:hAnsi="Times New Roman" w:cs="Times New Roman" w:hint="eastAsia"/>
          <w:bCs/>
          <w:sz w:val="22"/>
        </w:rPr>
        <w:t>3</w:t>
      </w:r>
      <w:r w:rsidRPr="00B970B7">
        <w:rPr>
          <w:rFonts w:ascii="Times New Roman" w:eastAsia="宋体" w:hAnsi="Times New Roman" w:cs="Times New Roman" w:hint="eastAsia"/>
          <w:bCs/>
          <w:sz w:val="22"/>
        </w:rPr>
        <w:t>）药品出库</w:t>
      </w:r>
      <w:bookmarkEnd w:id="46"/>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rPr>
      </w:pPr>
      <w:r w:rsidRPr="00B970B7">
        <w:rPr>
          <w:rFonts w:ascii="Times New Roman" w:eastAsia="宋体" w:hAnsi="Times New Roman" w:cs="Times New Roman" w:hint="eastAsia"/>
          <w:bCs/>
          <w:sz w:val="22"/>
        </w:rPr>
        <w:t>具备药品出库，可生</w:t>
      </w:r>
      <w:proofErr w:type="gramStart"/>
      <w:r w:rsidRPr="00B970B7">
        <w:rPr>
          <w:rFonts w:ascii="Times New Roman" w:eastAsia="宋体" w:hAnsi="Times New Roman" w:cs="Times New Roman" w:hint="eastAsia"/>
          <w:bCs/>
          <w:sz w:val="22"/>
        </w:rPr>
        <w:t>成药库向二级</w:t>
      </w:r>
      <w:proofErr w:type="gramEnd"/>
      <w:r w:rsidRPr="00B970B7">
        <w:rPr>
          <w:rFonts w:ascii="Times New Roman" w:eastAsia="宋体" w:hAnsi="Times New Roman" w:cs="Times New Roman" w:hint="eastAsia"/>
          <w:bCs/>
          <w:sz w:val="22"/>
        </w:rPr>
        <w:t>药房出库的出库单，可接收药房申请单、输入新的出库单的功能。提供手工录入</w:t>
      </w:r>
      <w:proofErr w:type="gramStart"/>
      <w:r w:rsidRPr="00B970B7">
        <w:rPr>
          <w:rFonts w:ascii="Times New Roman" w:eastAsia="宋体" w:hAnsi="Times New Roman" w:cs="Times New Roman" w:hint="eastAsia"/>
          <w:bCs/>
          <w:sz w:val="22"/>
        </w:rPr>
        <w:t>或按请领单</w:t>
      </w:r>
      <w:proofErr w:type="gramEnd"/>
      <w:r w:rsidRPr="00B970B7">
        <w:rPr>
          <w:rFonts w:ascii="Times New Roman" w:eastAsia="宋体" w:hAnsi="Times New Roman" w:cs="Times New Roman" w:hint="eastAsia"/>
          <w:bCs/>
          <w:sz w:val="22"/>
        </w:rPr>
        <w:t>生成出库信息，按先进先出原则出库，药房退库药库接收入库时自动获取药品批次功能。具备从药房退入药库的药品，提供接收、复核、拒绝药房退库申请单功能。具备科室发药通过手工录入、</w:t>
      </w:r>
      <w:proofErr w:type="gramStart"/>
      <w:r w:rsidRPr="00B970B7">
        <w:rPr>
          <w:rFonts w:ascii="Times New Roman" w:eastAsia="宋体" w:hAnsi="Times New Roman" w:cs="Times New Roman" w:hint="eastAsia"/>
          <w:bCs/>
          <w:sz w:val="22"/>
        </w:rPr>
        <w:t>取请领单</w:t>
      </w:r>
      <w:proofErr w:type="gramEnd"/>
      <w:r w:rsidRPr="00B970B7">
        <w:rPr>
          <w:rFonts w:ascii="Times New Roman" w:eastAsia="宋体" w:hAnsi="Times New Roman" w:cs="Times New Roman" w:hint="eastAsia"/>
          <w:bCs/>
          <w:sz w:val="22"/>
        </w:rPr>
        <w:t>的方式向科室发药，提供对发药单复核</w:t>
      </w:r>
      <w:proofErr w:type="gramStart"/>
      <w:r w:rsidRPr="00B970B7">
        <w:rPr>
          <w:rFonts w:ascii="Times New Roman" w:eastAsia="宋体" w:hAnsi="Times New Roman" w:cs="Times New Roman" w:hint="eastAsia"/>
          <w:bCs/>
          <w:sz w:val="22"/>
        </w:rPr>
        <w:t>记帐</w:t>
      </w:r>
      <w:proofErr w:type="gramEnd"/>
      <w:r w:rsidRPr="00B970B7">
        <w:rPr>
          <w:rFonts w:ascii="Times New Roman" w:eastAsia="宋体" w:hAnsi="Times New Roman" w:cs="Times New Roman" w:hint="eastAsia"/>
          <w:bCs/>
          <w:sz w:val="22"/>
        </w:rPr>
        <w:t>、单据打印功能。具备科室退药通过手工录入、取科室发药单的方式进行科室退药，提供对退药单复核</w:t>
      </w:r>
      <w:proofErr w:type="gramStart"/>
      <w:r w:rsidRPr="00B970B7">
        <w:rPr>
          <w:rFonts w:ascii="Times New Roman" w:eastAsia="宋体" w:hAnsi="Times New Roman" w:cs="Times New Roman" w:hint="eastAsia"/>
          <w:bCs/>
          <w:sz w:val="22"/>
        </w:rPr>
        <w:t>记帐</w:t>
      </w:r>
      <w:proofErr w:type="gramEnd"/>
      <w:r w:rsidRPr="00B970B7">
        <w:rPr>
          <w:rFonts w:ascii="Times New Roman" w:eastAsia="宋体" w:hAnsi="Times New Roman" w:cs="Times New Roman" w:hint="eastAsia"/>
          <w:bCs/>
          <w:sz w:val="22"/>
        </w:rPr>
        <w:t>、单据打印功能。</w:t>
      </w:r>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rPr>
      </w:pPr>
      <w:bookmarkStart w:id="47" w:name="_Toc8003"/>
      <w:r w:rsidRPr="00B970B7">
        <w:rPr>
          <w:rFonts w:ascii="Times New Roman" w:eastAsia="宋体" w:hAnsi="Times New Roman" w:cs="Times New Roman" w:hint="eastAsia"/>
          <w:bCs/>
          <w:sz w:val="22"/>
        </w:rPr>
        <w:t>（</w:t>
      </w:r>
      <w:r w:rsidRPr="00B970B7">
        <w:rPr>
          <w:rFonts w:ascii="Times New Roman" w:eastAsia="宋体" w:hAnsi="Times New Roman" w:cs="Times New Roman" w:hint="eastAsia"/>
          <w:bCs/>
          <w:sz w:val="22"/>
        </w:rPr>
        <w:t>4</w:t>
      </w:r>
      <w:r w:rsidRPr="00B970B7">
        <w:rPr>
          <w:rFonts w:ascii="Times New Roman" w:eastAsia="宋体" w:hAnsi="Times New Roman" w:cs="Times New Roman" w:hint="eastAsia"/>
          <w:bCs/>
          <w:sz w:val="22"/>
        </w:rPr>
        <w:t>）药品盘点</w:t>
      </w:r>
      <w:bookmarkEnd w:id="47"/>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rPr>
      </w:pPr>
      <w:r w:rsidRPr="00B970B7">
        <w:rPr>
          <w:rFonts w:ascii="Times New Roman" w:eastAsia="宋体" w:hAnsi="Times New Roman" w:cs="Times New Roman" w:hint="eastAsia"/>
          <w:bCs/>
          <w:sz w:val="22"/>
        </w:rPr>
        <w:t>具备药品盘点，提供单人、多人盘点及快照盘点功能。多人录入的盘点单通过盘点界面的单据合并功能可以合并成一张盘点单后再进行记账操作，快照盘点则可以根据快照操作的时间点的生成当时的库存盘点单。具备药品对帐、</w:t>
      </w:r>
      <w:proofErr w:type="gramStart"/>
      <w:r w:rsidRPr="00B970B7">
        <w:rPr>
          <w:rFonts w:ascii="Times New Roman" w:eastAsia="宋体" w:hAnsi="Times New Roman" w:cs="Times New Roman" w:hint="eastAsia"/>
          <w:bCs/>
          <w:sz w:val="22"/>
        </w:rPr>
        <w:t>台帐月结</w:t>
      </w:r>
      <w:proofErr w:type="gramEnd"/>
      <w:r w:rsidRPr="00B970B7">
        <w:rPr>
          <w:rFonts w:ascii="Times New Roman" w:eastAsia="宋体" w:hAnsi="Times New Roman" w:cs="Times New Roman" w:hint="eastAsia"/>
          <w:bCs/>
          <w:sz w:val="22"/>
        </w:rPr>
        <w:t>，并提供统一</w:t>
      </w:r>
      <w:proofErr w:type="gramStart"/>
      <w:r w:rsidRPr="00B970B7">
        <w:rPr>
          <w:rFonts w:ascii="Times New Roman" w:eastAsia="宋体" w:hAnsi="Times New Roman" w:cs="Times New Roman" w:hint="eastAsia"/>
          <w:bCs/>
          <w:sz w:val="22"/>
        </w:rPr>
        <w:t>由药库做</w:t>
      </w:r>
      <w:proofErr w:type="gramEnd"/>
      <w:r w:rsidRPr="00B970B7">
        <w:rPr>
          <w:rFonts w:ascii="Times New Roman" w:eastAsia="宋体" w:hAnsi="Times New Roman" w:cs="Times New Roman" w:hint="eastAsia"/>
          <w:bCs/>
          <w:sz w:val="22"/>
        </w:rPr>
        <w:t>全院</w:t>
      </w:r>
      <w:proofErr w:type="gramStart"/>
      <w:r w:rsidRPr="00B970B7">
        <w:rPr>
          <w:rFonts w:ascii="Times New Roman" w:eastAsia="宋体" w:hAnsi="Times New Roman" w:cs="Times New Roman" w:hint="eastAsia"/>
          <w:bCs/>
          <w:sz w:val="22"/>
        </w:rPr>
        <w:t>台帐月结</w:t>
      </w:r>
      <w:proofErr w:type="gramEnd"/>
      <w:r w:rsidRPr="00B970B7">
        <w:rPr>
          <w:rFonts w:ascii="Times New Roman" w:eastAsia="宋体" w:hAnsi="Times New Roman" w:cs="Times New Roman" w:hint="eastAsia"/>
          <w:bCs/>
          <w:sz w:val="22"/>
        </w:rPr>
        <w:t>功能。</w:t>
      </w:r>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rPr>
      </w:pPr>
      <w:bookmarkStart w:id="48" w:name="_Toc21493"/>
      <w:r w:rsidRPr="00B970B7">
        <w:rPr>
          <w:rFonts w:ascii="Times New Roman" w:eastAsia="宋体" w:hAnsi="Times New Roman" w:cs="Times New Roman" w:hint="eastAsia"/>
          <w:bCs/>
          <w:sz w:val="22"/>
        </w:rPr>
        <w:t>（</w:t>
      </w:r>
      <w:r w:rsidRPr="00B970B7">
        <w:rPr>
          <w:rFonts w:ascii="Times New Roman" w:eastAsia="宋体" w:hAnsi="Times New Roman" w:cs="Times New Roman" w:hint="eastAsia"/>
          <w:bCs/>
          <w:sz w:val="22"/>
        </w:rPr>
        <w:t>5</w:t>
      </w:r>
      <w:r w:rsidRPr="00B970B7">
        <w:rPr>
          <w:rFonts w:ascii="Times New Roman" w:eastAsia="宋体" w:hAnsi="Times New Roman" w:cs="Times New Roman" w:hint="eastAsia"/>
          <w:bCs/>
          <w:sz w:val="22"/>
        </w:rPr>
        <w:t>）药品查询</w:t>
      </w:r>
      <w:bookmarkEnd w:id="48"/>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rPr>
      </w:pPr>
      <w:r w:rsidRPr="00B970B7">
        <w:rPr>
          <w:rFonts w:ascii="Times New Roman" w:eastAsia="宋体" w:hAnsi="Times New Roman" w:cs="Times New Roman" w:hint="eastAsia"/>
          <w:bCs/>
          <w:sz w:val="22"/>
        </w:rPr>
        <w:t>A</w:t>
      </w:r>
      <w:r w:rsidRPr="00B970B7">
        <w:rPr>
          <w:rFonts w:ascii="Times New Roman" w:eastAsia="宋体" w:hAnsi="Times New Roman" w:cs="Times New Roman" w:hint="eastAsia"/>
          <w:bCs/>
          <w:sz w:val="22"/>
        </w:rPr>
        <w:t>、超期预警</w:t>
      </w:r>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rPr>
      </w:pPr>
      <w:r w:rsidRPr="00B970B7">
        <w:rPr>
          <w:rFonts w:ascii="Times New Roman" w:eastAsia="宋体" w:hAnsi="Times New Roman" w:cs="Times New Roman" w:hint="eastAsia"/>
          <w:bCs/>
          <w:sz w:val="22"/>
        </w:rPr>
        <w:t>功能描述：用来显示当前日期大于药品入库时录入的使用截止日期的药品，根据规定，需要将药品进行销毁或封存，显示字段内容包括：药品名称、库存数量、使用截止日期等。</w:t>
      </w:r>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rPr>
      </w:pPr>
      <w:r w:rsidRPr="00B970B7">
        <w:rPr>
          <w:rFonts w:ascii="Times New Roman" w:eastAsia="宋体" w:hAnsi="Times New Roman" w:cs="Times New Roman" w:hint="eastAsia"/>
          <w:bCs/>
          <w:sz w:val="22"/>
        </w:rPr>
        <w:t>B</w:t>
      </w:r>
      <w:r w:rsidRPr="00B970B7">
        <w:rPr>
          <w:rFonts w:ascii="Times New Roman" w:eastAsia="宋体" w:hAnsi="Times New Roman" w:cs="Times New Roman" w:hint="eastAsia"/>
          <w:bCs/>
          <w:sz w:val="22"/>
        </w:rPr>
        <w:t>、不足预警</w:t>
      </w:r>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rPr>
      </w:pPr>
      <w:r w:rsidRPr="00B970B7">
        <w:rPr>
          <w:rFonts w:ascii="Times New Roman" w:eastAsia="宋体" w:hAnsi="Times New Roman" w:cs="Times New Roman" w:hint="eastAsia"/>
          <w:bCs/>
          <w:sz w:val="22"/>
        </w:rPr>
        <w:t>功能描述：用来显示当前日期大于药品入库时录入的使用截止日期的药品，根据规定，需要将药品进行销毁或封存，显示字段内容包括：药品名称、库存数量、使用截止日期等。</w:t>
      </w:r>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lang w:val="zh-CN"/>
        </w:rPr>
      </w:pPr>
      <w:bookmarkStart w:id="49" w:name="_Toc173572082"/>
      <w:bookmarkStart w:id="50" w:name="_Toc12140"/>
      <w:r w:rsidRPr="00B970B7">
        <w:rPr>
          <w:rFonts w:ascii="Times New Roman" w:eastAsia="宋体" w:hAnsi="Times New Roman" w:cs="Times New Roman" w:hint="eastAsia"/>
          <w:bCs/>
          <w:sz w:val="22"/>
          <w:lang w:val="zh-CN"/>
        </w:rPr>
        <w:t>7.3.1.5.2</w:t>
      </w:r>
      <w:r w:rsidRPr="00B970B7">
        <w:rPr>
          <w:rFonts w:ascii="Times New Roman" w:eastAsia="宋体" w:hAnsi="Times New Roman" w:cs="Times New Roman" w:hint="eastAsia"/>
          <w:bCs/>
          <w:sz w:val="22"/>
          <w:lang w:val="zh-CN"/>
        </w:rPr>
        <w:t>药房管理</w:t>
      </w:r>
      <w:bookmarkEnd w:id="49"/>
      <w:bookmarkEnd w:id="50"/>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rPr>
      </w:pPr>
      <w:bookmarkStart w:id="51" w:name="_Toc5269"/>
      <w:r w:rsidRPr="00B970B7">
        <w:rPr>
          <w:rFonts w:ascii="Times New Roman" w:eastAsia="宋体" w:hAnsi="Times New Roman" w:cs="Times New Roman" w:hint="eastAsia"/>
          <w:bCs/>
          <w:sz w:val="22"/>
        </w:rPr>
        <w:t>（</w:t>
      </w:r>
      <w:r w:rsidRPr="00B970B7">
        <w:rPr>
          <w:rFonts w:ascii="Times New Roman" w:eastAsia="宋体" w:hAnsi="Times New Roman" w:cs="Times New Roman" w:hint="eastAsia"/>
          <w:bCs/>
          <w:sz w:val="22"/>
        </w:rPr>
        <w:t>1</w:t>
      </w:r>
      <w:r w:rsidRPr="00B970B7">
        <w:rPr>
          <w:rFonts w:ascii="Times New Roman" w:eastAsia="宋体" w:hAnsi="Times New Roman" w:cs="Times New Roman" w:hint="eastAsia"/>
          <w:bCs/>
          <w:sz w:val="22"/>
        </w:rPr>
        <w:t>）药品入库</w:t>
      </w:r>
      <w:bookmarkEnd w:id="51"/>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rPr>
      </w:pPr>
      <w:r w:rsidRPr="00B970B7">
        <w:rPr>
          <w:rFonts w:ascii="Times New Roman" w:eastAsia="宋体" w:hAnsi="Times New Roman" w:cs="Times New Roman" w:hint="eastAsia"/>
          <w:bCs/>
          <w:sz w:val="22"/>
        </w:rPr>
        <w:t>包括全药房申请、警戒药申请、缺货</w:t>
      </w:r>
      <w:proofErr w:type="gramStart"/>
      <w:r w:rsidRPr="00B970B7">
        <w:rPr>
          <w:rFonts w:ascii="Times New Roman" w:eastAsia="宋体" w:hAnsi="Times New Roman" w:cs="Times New Roman" w:hint="eastAsia"/>
          <w:bCs/>
          <w:sz w:val="22"/>
        </w:rPr>
        <w:t>药申请</w:t>
      </w:r>
      <w:proofErr w:type="gramEnd"/>
      <w:r w:rsidRPr="00B970B7">
        <w:rPr>
          <w:rFonts w:ascii="Times New Roman" w:eastAsia="宋体" w:hAnsi="Times New Roman" w:cs="Times New Roman" w:hint="eastAsia"/>
          <w:bCs/>
          <w:sz w:val="22"/>
        </w:rPr>
        <w:t>的功能。提供药品编码定位。保存的同时药库可以接收到申请单，进行审核确认处理。提供打印功能，打印领药申请单。</w:t>
      </w:r>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rPr>
      </w:pPr>
      <w:r w:rsidRPr="00B970B7">
        <w:rPr>
          <w:rFonts w:ascii="Times New Roman" w:eastAsia="宋体" w:hAnsi="Times New Roman" w:cs="Times New Roman" w:hint="eastAsia"/>
          <w:bCs/>
          <w:sz w:val="22"/>
        </w:rPr>
        <w:t>根据药库发来的领药批准单，进行药品入库确认操作。如果该药品是药</w:t>
      </w:r>
      <w:proofErr w:type="gramStart"/>
      <w:r w:rsidRPr="00B970B7">
        <w:rPr>
          <w:rFonts w:ascii="Times New Roman" w:eastAsia="宋体" w:hAnsi="Times New Roman" w:cs="Times New Roman" w:hint="eastAsia"/>
          <w:bCs/>
          <w:sz w:val="22"/>
        </w:rPr>
        <w:t>库主动</w:t>
      </w:r>
      <w:proofErr w:type="gramEnd"/>
      <w:r w:rsidRPr="00B970B7">
        <w:rPr>
          <w:rFonts w:ascii="Times New Roman" w:eastAsia="宋体" w:hAnsi="Times New Roman" w:cs="Times New Roman" w:hint="eastAsia"/>
          <w:bCs/>
          <w:sz w:val="22"/>
        </w:rPr>
        <w:t>出库的新药，系统自动切换到添加新药模块。在此过程中根据药房的规格进行数量转换。提供单据打印功能。根据药库发来的批准退药单，进行药品退药操作。在此过程中根据药房的规格进行数量转换。提供单据打印功能。</w:t>
      </w:r>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rPr>
      </w:pPr>
      <w:r w:rsidRPr="00B970B7">
        <w:rPr>
          <w:rFonts w:ascii="Times New Roman" w:eastAsia="宋体" w:hAnsi="Times New Roman" w:cs="Times New Roman" w:hint="eastAsia"/>
          <w:bCs/>
          <w:sz w:val="22"/>
        </w:rPr>
        <w:t>自备药入库：</w:t>
      </w:r>
      <w:proofErr w:type="gramStart"/>
      <w:r w:rsidRPr="00B970B7">
        <w:rPr>
          <w:rFonts w:ascii="Times New Roman" w:eastAsia="宋体" w:hAnsi="Times New Roman" w:cs="Times New Roman" w:hint="eastAsia"/>
          <w:bCs/>
          <w:sz w:val="22"/>
        </w:rPr>
        <w:t>对于病犯自备</w:t>
      </w:r>
      <w:proofErr w:type="gramEnd"/>
      <w:r w:rsidRPr="00B970B7">
        <w:rPr>
          <w:rFonts w:ascii="Times New Roman" w:eastAsia="宋体" w:hAnsi="Times New Roman" w:cs="Times New Roman" w:hint="eastAsia"/>
          <w:bCs/>
          <w:sz w:val="22"/>
        </w:rPr>
        <w:t>的长期服用的药物，入库到自备药房并且</w:t>
      </w:r>
      <w:proofErr w:type="gramStart"/>
      <w:r w:rsidRPr="00B970B7">
        <w:rPr>
          <w:rFonts w:ascii="Times New Roman" w:eastAsia="宋体" w:hAnsi="Times New Roman" w:cs="Times New Roman" w:hint="eastAsia"/>
          <w:bCs/>
          <w:sz w:val="22"/>
        </w:rPr>
        <w:t>绑定病犯信息</w:t>
      </w:r>
      <w:proofErr w:type="gramEnd"/>
      <w:r w:rsidRPr="00B970B7">
        <w:rPr>
          <w:rFonts w:ascii="Times New Roman" w:eastAsia="宋体" w:hAnsi="Times New Roman" w:cs="Times New Roman" w:hint="eastAsia"/>
          <w:bCs/>
          <w:sz w:val="22"/>
        </w:rPr>
        <w:t>，并且可以</w:t>
      </w:r>
      <w:proofErr w:type="gramStart"/>
      <w:r w:rsidRPr="00B970B7">
        <w:rPr>
          <w:rFonts w:ascii="Times New Roman" w:eastAsia="宋体" w:hAnsi="Times New Roman" w:cs="Times New Roman" w:hint="eastAsia"/>
          <w:bCs/>
          <w:sz w:val="22"/>
        </w:rPr>
        <w:t>通过病犯的</w:t>
      </w:r>
      <w:proofErr w:type="gramEnd"/>
      <w:r w:rsidRPr="00B970B7">
        <w:rPr>
          <w:rFonts w:ascii="Times New Roman" w:eastAsia="宋体" w:hAnsi="Times New Roman" w:cs="Times New Roman" w:hint="eastAsia"/>
          <w:bCs/>
          <w:sz w:val="22"/>
        </w:rPr>
        <w:t>在所编号来查询该病犯的自卑药品。护士按医嘱每天发放使用。入库的自备药，只能给该病犯使用。</w:t>
      </w:r>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rPr>
      </w:pPr>
      <w:bookmarkStart w:id="52" w:name="_Toc4575"/>
      <w:r w:rsidRPr="00B970B7">
        <w:rPr>
          <w:rFonts w:ascii="Times New Roman" w:eastAsia="宋体" w:hAnsi="Times New Roman" w:cs="Times New Roman" w:hint="eastAsia"/>
          <w:bCs/>
          <w:sz w:val="22"/>
        </w:rPr>
        <w:t>（</w:t>
      </w:r>
      <w:r w:rsidRPr="00B970B7">
        <w:rPr>
          <w:rFonts w:ascii="Times New Roman" w:eastAsia="宋体" w:hAnsi="Times New Roman" w:cs="Times New Roman" w:hint="eastAsia"/>
          <w:bCs/>
          <w:sz w:val="22"/>
        </w:rPr>
        <w:t>2</w:t>
      </w:r>
      <w:r w:rsidRPr="00B970B7">
        <w:rPr>
          <w:rFonts w:ascii="Times New Roman" w:eastAsia="宋体" w:hAnsi="Times New Roman" w:cs="Times New Roman" w:hint="eastAsia"/>
          <w:bCs/>
          <w:sz w:val="22"/>
        </w:rPr>
        <w:t>）药品</w:t>
      </w:r>
      <w:bookmarkEnd w:id="52"/>
      <w:r w:rsidRPr="00B970B7">
        <w:rPr>
          <w:rFonts w:ascii="Times New Roman" w:eastAsia="宋体" w:hAnsi="Times New Roman" w:cs="Times New Roman" w:hint="eastAsia"/>
          <w:bCs/>
          <w:sz w:val="22"/>
        </w:rPr>
        <w:t>摆药</w:t>
      </w:r>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rPr>
      </w:pPr>
      <w:r w:rsidRPr="00B970B7">
        <w:rPr>
          <w:rFonts w:ascii="Times New Roman" w:eastAsia="宋体" w:hAnsi="Times New Roman" w:cs="Times New Roman" w:hint="eastAsia"/>
          <w:bCs/>
          <w:sz w:val="22"/>
        </w:rPr>
        <w:lastRenderedPageBreak/>
        <w:t>药剂师工作站自动接受护士站发送申领药品医嘱，通过分类清晰直观的标记医嘱的类别（长期、临时、自备），药剂师工作站自动更新医生取消的医嘱；系统自动罗列医嘱内药品的种数；</w:t>
      </w:r>
      <w:r w:rsidRPr="00B970B7">
        <w:rPr>
          <w:rFonts w:ascii="Times New Roman" w:eastAsia="宋体" w:hAnsi="Times New Roman" w:cs="Times New Roman"/>
          <w:bCs/>
          <w:sz w:val="22"/>
        </w:rPr>
        <w:t xml:space="preserve"> </w:t>
      </w:r>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rPr>
      </w:pPr>
      <w:r w:rsidRPr="00B970B7">
        <w:rPr>
          <w:rFonts w:ascii="Times New Roman" w:eastAsia="宋体" w:hAnsi="Times New Roman" w:cs="Times New Roman" w:hint="eastAsia"/>
          <w:bCs/>
          <w:sz w:val="22"/>
        </w:rPr>
        <w:t>按病人</w:t>
      </w:r>
      <w:r w:rsidRPr="00B970B7">
        <w:rPr>
          <w:rFonts w:ascii="Times New Roman" w:eastAsia="宋体" w:hAnsi="Times New Roman" w:cs="Times New Roman" w:hint="eastAsia"/>
          <w:bCs/>
          <w:sz w:val="22"/>
        </w:rPr>
        <w:t>/</w:t>
      </w:r>
      <w:r w:rsidRPr="00B970B7">
        <w:rPr>
          <w:rFonts w:ascii="Times New Roman" w:eastAsia="宋体" w:hAnsi="Times New Roman" w:cs="Times New Roman" w:hint="eastAsia"/>
          <w:bCs/>
          <w:sz w:val="22"/>
        </w:rPr>
        <w:t>监区发药：对于口服类、临时用药情况，一个病人一张配药单，</w:t>
      </w:r>
      <w:proofErr w:type="gramStart"/>
      <w:r w:rsidRPr="00B970B7">
        <w:rPr>
          <w:rFonts w:ascii="Times New Roman" w:eastAsia="宋体" w:hAnsi="Times New Roman" w:cs="Times New Roman" w:hint="eastAsia"/>
          <w:bCs/>
          <w:sz w:val="22"/>
        </w:rPr>
        <w:t>即配即发</w:t>
      </w:r>
      <w:proofErr w:type="gramEnd"/>
      <w:r w:rsidRPr="00B970B7">
        <w:rPr>
          <w:rFonts w:ascii="Times New Roman" w:eastAsia="宋体" w:hAnsi="Times New Roman" w:cs="Times New Roman" w:hint="eastAsia"/>
          <w:bCs/>
          <w:sz w:val="22"/>
        </w:rPr>
        <w:t>，对于长期医嘱用药、病区有备用药的用药，按病区打印总量单，等</w:t>
      </w:r>
      <w:proofErr w:type="gramStart"/>
      <w:r w:rsidRPr="00B970B7">
        <w:rPr>
          <w:rFonts w:ascii="Times New Roman" w:eastAsia="宋体" w:hAnsi="Times New Roman" w:cs="Times New Roman" w:hint="eastAsia"/>
          <w:bCs/>
          <w:sz w:val="22"/>
        </w:rPr>
        <w:t>病区排药结束</w:t>
      </w:r>
      <w:proofErr w:type="gramEnd"/>
      <w:r w:rsidRPr="00B970B7">
        <w:rPr>
          <w:rFonts w:ascii="Times New Roman" w:eastAsia="宋体" w:hAnsi="Times New Roman" w:cs="Times New Roman" w:hint="eastAsia"/>
          <w:bCs/>
          <w:sz w:val="22"/>
        </w:rPr>
        <w:t>后统一领药。可重新打印当前的配药单，如果又执行了新的配药，可以选择重新打印上一张长期集中药品配药单，并可重新打印上一张总量单。</w:t>
      </w:r>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rPr>
      </w:pPr>
      <w:r w:rsidRPr="00B970B7">
        <w:rPr>
          <w:rFonts w:ascii="Times New Roman" w:eastAsia="宋体" w:hAnsi="Times New Roman" w:cs="Times New Roman" w:hint="eastAsia"/>
          <w:bCs/>
          <w:sz w:val="22"/>
        </w:rPr>
        <w:t>自备药发放：</w:t>
      </w:r>
      <w:proofErr w:type="gramStart"/>
      <w:r w:rsidRPr="00B970B7">
        <w:rPr>
          <w:rFonts w:ascii="Times New Roman" w:eastAsia="宋体" w:hAnsi="Times New Roman" w:cs="Times New Roman" w:hint="eastAsia"/>
          <w:bCs/>
          <w:sz w:val="22"/>
        </w:rPr>
        <w:t>根据病犯的</w:t>
      </w:r>
      <w:proofErr w:type="gramEnd"/>
      <w:r w:rsidRPr="00B970B7">
        <w:rPr>
          <w:rFonts w:ascii="Times New Roman" w:eastAsia="宋体" w:hAnsi="Times New Roman" w:cs="Times New Roman" w:hint="eastAsia"/>
          <w:bCs/>
          <w:sz w:val="22"/>
        </w:rPr>
        <w:t>医嘱和自备药库存情况，单独为</w:t>
      </w:r>
      <w:proofErr w:type="gramStart"/>
      <w:r w:rsidRPr="00B970B7">
        <w:rPr>
          <w:rFonts w:ascii="Times New Roman" w:eastAsia="宋体" w:hAnsi="Times New Roman" w:cs="Times New Roman" w:hint="eastAsia"/>
          <w:bCs/>
          <w:sz w:val="22"/>
        </w:rPr>
        <w:t>该病犯摆药</w:t>
      </w:r>
      <w:proofErr w:type="gramEnd"/>
      <w:r w:rsidRPr="00B970B7">
        <w:rPr>
          <w:rFonts w:ascii="Times New Roman" w:eastAsia="宋体" w:hAnsi="Times New Roman" w:cs="Times New Roman" w:hint="eastAsia"/>
          <w:bCs/>
          <w:sz w:val="22"/>
        </w:rPr>
        <w:t>发放。</w:t>
      </w:r>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rPr>
      </w:pPr>
      <w:r w:rsidRPr="00B970B7">
        <w:rPr>
          <w:rFonts w:ascii="Times New Roman" w:eastAsia="宋体" w:hAnsi="Times New Roman" w:cs="Times New Roman" w:hint="eastAsia"/>
          <w:bCs/>
          <w:sz w:val="22"/>
        </w:rPr>
        <w:t>退药：自动获取护士退药单进行退药：接受护士退药，核实后进行退药处理。</w:t>
      </w:r>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rPr>
      </w:pPr>
      <w:bookmarkStart w:id="53" w:name="_Toc6496"/>
      <w:r w:rsidRPr="00B970B7">
        <w:rPr>
          <w:rFonts w:ascii="Times New Roman" w:eastAsia="宋体" w:hAnsi="Times New Roman" w:cs="Times New Roman" w:hint="eastAsia"/>
          <w:bCs/>
          <w:sz w:val="22"/>
        </w:rPr>
        <w:t>（</w:t>
      </w:r>
      <w:r w:rsidRPr="00B970B7">
        <w:rPr>
          <w:rFonts w:ascii="Times New Roman" w:eastAsia="宋体" w:hAnsi="Times New Roman" w:cs="Times New Roman" w:hint="eastAsia"/>
          <w:bCs/>
          <w:sz w:val="22"/>
        </w:rPr>
        <w:t>3</w:t>
      </w:r>
      <w:r w:rsidRPr="00B970B7">
        <w:rPr>
          <w:rFonts w:ascii="Times New Roman" w:eastAsia="宋体" w:hAnsi="Times New Roman" w:cs="Times New Roman" w:hint="eastAsia"/>
          <w:bCs/>
          <w:sz w:val="22"/>
        </w:rPr>
        <w:t>）药品盘点</w:t>
      </w:r>
      <w:bookmarkEnd w:id="53"/>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rPr>
      </w:pPr>
      <w:r w:rsidRPr="00B970B7">
        <w:rPr>
          <w:rFonts w:ascii="Times New Roman" w:eastAsia="宋体" w:hAnsi="Times New Roman" w:cs="Times New Roman" w:hint="eastAsia"/>
          <w:bCs/>
          <w:sz w:val="22"/>
        </w:rPr>
        <w:t>系统支持特殊药品的每日盘点；系统支持按天、按月、按年对药品进行自动盘点结存；支持小组录入最终汇总模式盘点结存。支持按日期、药品代码、药品类别等多条件进行组合查询相关药品信息可以打印出查询结果。</w:t>
      </w:r>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rPr>
      </w:pPr>
      <w:bookmarkStart w:id="54" w:name="_Toc13232"/>
      <w:r w:rsidRPr="00B970B7">
        <w:rPr>
          <w:rFonts w:ascii="Times New Roman" w:eastAsia="宋体" w:hAnsi="Times New Roman" w:cs="Times New Roman" w:hint="eastAsia"/>
          <w:bCs/>
          <w:sz w:val="22"/>
        </w:rPr>
        <w:t>（</w:t>
      </w:r>
      <w:r w:rsidRPr="00B970B7">
        <w:rPr>
          <w:rFonts w:ascii="Times New Roman" w:eastAsia="宋体" w:hAnsi="Times New Roman" w:cs="Times New Roman" w:hint="eastAsia"/>
          <w:bCs/>
          <w:sz w:val="22"/>
        </w:rPr>
        <w:t>4</w:t>
      </w:r>
      <w:r w:rsidRPr="00B970B7">
        <w:rPr>
          <w:rFonts w:ascii="Times New Roman" w:eastAsia="宋体" w:hAnsi="Times New Roman" w:cs="Times New Roman" w:hint="eastAsia"/>
          <w:bCs/>
          <w:sz w:val="22"/>
        </w:rPr>
        <w:t>）药品查询</w:t>
      </w:r>
      <w:bookmarkEnd w:id="54"/>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rPr>
      </w:pPr>
      <w:r w:rsidRPr="00B970B7">
        <w:rPr>
          <w:rFonts w:ascii="Times New Roman" w:eastAsia="宋体" w:hAnsi="Times New Roman" w:cs="Times New Roman" w:hint="eastAsia"/>
          <w:bCs/>
          <w:sz w:val="22"/>
        </w:rPr>
        <w:t>A</w:t>
      </w:r>
      <w:r w:rsidRPr="00B970B7">
        <w:rPr>
          <w:rFonts w:ascii="Times New Roman" w:eastAsia="宋体" w:hAnsi="Times New Roman" w:cs="Times New Roman" w:hint="eastAsia"/>
          <w:bCs/>
          <w:sz w:val="22"/>
        </w:rPr>
        <w:t>、超期预警</w:t>
      </w:r>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rPr>
      </w:pPr>
      <w:r w:rsidRPr="00B970B7">
        <w:rPr>
          <w:rFonts w:ascii="Times New Roman" w:eastAsia="宋体" w:hAnsi="Times New Roman" w:cs="Times New Roman" w:hint="eastAsia"/>
          <w:bCs/>
          <w:sz w:val="22"/>
        </w:rPr>
        <w:t>功能描述：用来显示当前日期大于药品入库时录入的使用截止日期的药品，根据规定，需要将药品进行销毁或封存，显示字段内容包括：药品名称、库存数量、使用截止日期等。</w:t>
      </w:r>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rPr>
      </w:pPr>
      <w:r w:rsidRPr="00B970B7">
        <w:rPr>
          <w:rFonts w:ascii="Times New Roman" w:eastAsia="宋体" w:hAnsi="Times New Roman" w:cs="Times New Roman" w:hint="eastAsia"/>
          <w:bCs/>
          <w:sz w:val="22"/>
        </w:rPr>
        <w:t>B</w:t>
      </w:r>
      <w:r w:rsidRPr="00B970B7">
        <w:rPr>
          <w:rFonts w:ascii="Times New Roman" w:eastAsia="宋体" w:hAnsi="Times New Roman" w:cs="Times New Roman" w:hint="eastAsia"/>
          <w:bCs/>
          <w:sz w:val="22"/>
        </w:rPr>
        <w:t>、不足预警</w:t>
      </w:r>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rPr>
      </w:pPr>
      <w:r w:rsidRPr="00B970B7">
        <w:rPr>
          <w:rFonts w:ascii="Times New Roman" w:eastAsia="宋体" w:hAnsi="Times New Roman" w:cs="Times New Roman" w:hint="eastAsia"/>
          <w:bCs/>
          <w:sz w:val="22"/>
        </w:rPr>
        <w:t>功能描述：用来显示当前日期大于药品入库时录入的使用截止日期的药品，根据规定，需要将药品进行销毁或封存，显示字段内容包括：药品名称、库存数量、使用截止日期等。</w:t>
      </w:r>
      <w:proofErr w:type="gramStart"/>
      <w:r w:rsidRPr="00B970B7">
        <w:rPr>
          <w:rFonts w:ascii="Times New Roman" w:eastAsia="宋体" w:hAnsi="Times New Roman" w:cs="Times New Roman" w:hint="eastAsia"/>
          <w:bCs/>
          <w:sz w:val="22"/>
        </w:rPr>
        <w:t>对于病犯的</w:t>
      </w:r>
      <w:proofErr w:type="gramEnd"/>
      <w:r w:rsidRPr="00B970B7">
        <w:rPr>
          <w:rFonts w:ascii="Times New Roman" w:eastAsia="宋体" w:hAnsi="Times New Roman" w:cs="Times New Roman" w:hint="eastAsia"/>
          <w:bCs/>
          <w:sz w:val="22"/>
        </w:rPr>
        <w:t>自备药，库存不足时提醒</w:t>
      </w:r>
      <w:proofErr w:type="gramStart"/>
      <w:r w:rsidRPr="00B970B7">
        <w:rPr>
          <w:rFonts w:ascii="Times New Roman" w:eastAsia="宋体" w:hAnsi="Times New Roman" w:cs="Times New Roman" w:hint="eastAsia"/>
          <w:bCs/>
          <w:sz w:val="22"/>
        </w:rPr>
        <w:t>通知病犯家属</w:t>
      </w:r>
      <w:proofErr w:type="gramEnd"/>
      <w:r w:rsidRPr="00B970B7">
        <w:rPr>
          <w:rFonts w:ascii="Times New Roman" w:eastAsia="宋体" w:hAnsi="Times New Roman" w:cs="Times New Roman" w:hint="eastAsia"/>
          <w:bCs/>
          <w:sz w:val="22"/>
        </w:rPr>
        <w:t>送药。</w:t>
      </w:r>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rPr>
      </w:pPr>
      <w:r w:rsidRPr="00B970B7">
        <w:rPr>
          <w:rFonts w:ascii="Times New Roman" w:eastAsia="宋体" w:hAnsi="Times New Roman" w:cs="Times New Roman" w:hint="eastAsia"/>
          <w:bCs/>
          <w:sz w:val="22"/>
        </w:rPr>
        <w:t>C</w:t>
      </w:r>
      <w:r w:rsidRPr="00B970B7">
        <w:rPr>
          <w:rFonts w:ascii="Times New Roman" w:eastAsia="宋体" w:hAnsi="Times New Roman" w:cs="Times New Roman" w:hint="eastAsia"/>
          <w:bCs/>
          <w:sz w:val="22"/>
        </w:rPr>
        <w:t>、</w:t>
      </w:r>
      <w:proofErr w:type="gramStart"/>
      <w:r w:rsidRPr="00B970B7">
        <w:rPr>
          <w:rFonts w:ascii="Times New Roman" w:eastAsia="宋体" w:hAnsi="Times New Roman" w:cs="Times New Roman" w:hint="eastAsia"/>
          <w:bCs/>
          <w:sz w:val="22"/>
        </w:rPr>
        <w:t>药品台</w:t>
      </w:r>
      <w:proofErr w:type="gramEnd"/>
      <w:r w:rsidRPr="00B970B7">
        <w:rPr>
          <w:rFonts w:ascii="Times New Roman" w:eastAsia="宋体" w:hAnsi="Times New Roman" w:cs="Times New Roman" w:hint="eastAsia"/>
          <w:bCs/>
          <w:sz w:val="22"/>
        </w:rPr>
        <w:t>账</w:t>
      </w:r>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rPr>
      </w:pPr>
      <w:r w:rsidRPr="00B970B7">
        <w:rPr>
          <w:rFonts w:ascii="Times New Roman" w:eastAsia="宋体" w:hAnsi="Times New Roman" w:cs="Times New Roman" w:hint="eastAsia"/>
          <w:bCs/>
          <w:sz w:val="22"/>
        </w:rPr>
        <w:t>功能描述：用来查询显示任何时段认可药品品种入库、出库、报损报废的库存变动详细记录。</w:t>
      </w:r>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lang w:val="zh-CN"/>
        </w:rPr>
      </w:pPr>
      <w:bookmarkStart w:id="55" w:name="_Toc4763"/>
      <w:bookmarkStart w:id="56" w:name="_Toc173572083"/>
      <w:r w:rsidRPr="00B970B7">
        <w:rPr>
          <w:rFonts w:ascii="Times New Roman" w:eastAsia="宋体" w:hAnsi="Times New Roman" w:cs="Times New Roman" w:hint="eastAsia"/>
          <w:bCs/>
          <w:sz w:val="22"/>
          <w:lang w:val="zh-CN"/>
        </w:rPr>
        <w:t>7.3.1.6</w:t>
      </w:r>
      <w:r w:rsidRPr="00B970B7">
        <w:rPr>
          <w:rFonts w:ascii="Times New Roman" w:eastAsia="宋体" w:hAnsi="Times New Roman" w:cs="Times New Roman" w:hint="eastAsia"/>
          <w:bCs/>
          <w:sz w:val="22"/>
          <w:lang w:val="zh-CN"/>
        </w:rPr>
        <w:t>档案管理</w:t>
      </w:r>
      <w:bookmarkEnd w:id="55"/>
      <w:bookmarkEnd w:id="56"/>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lang w:val="zh-CN"/>
        </w:rPr>
      </w:pPr>
      <w:r w:rsidRPr="00B970B7">
        <w:rPr>
          <w:rFonts w:ascii="Times New Roman" w:eastAsia="宋体" w:hAnsi="Times New Roman" w:cs="Times New Roman" w:hint="eastAsia"/>
          <w:bCs/>
          <w:sz w:val="22"/>
          <w:lang w:val="zh-CN"/>
        </w:rPr>
        <w:t>（</w:t>
      </w:r>
      <w:r w:rsidRPr="00B970B7">
        <w:rPr>
          <w:rFonts w:ascii="Times New Roman" w:eastAsia="宋体" w:hAnsi="Times New Roman" w:cs="Times New Roman" w:hint="eastAsia"/>
          <w:bCs/>
          <w:sz w:val="22"/>
          <w:lang w:val="zh-CN"/>
        </w:rPr>
        <w:t>1</w:t>
      </w:r>
      <w:r w:rsidRPr="00B970B7">
        <w:rPr>
          <w:rFonts w:ascii="Times New Roman" w:eastAsia="宋体" w:hAnsi="Times New Roman" w:cs="Times New Roman" w:hint="eastAsia"/>
          <w:bCs/>
          <w:sz w:val="22"/>
          <w:lang w:val="zh-CN"/>
        </w:rPr>
        <w:t>）档案查询</w:t>
      </w:r>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rPr>
      </w:pPr>
      <w:r w:rsidRPr="00B970B7">
        <w:rPr>
          <w:rFonts w:ascii="Times New Roman" w:eastAsia="宋体" w:hAnsi="Times New Roman" w:cs="Times New Roman" w:hint="eastAsia"/>
          <w:bCs/>
          <w:sz w:val="22"/>
        </w:rPr>
        <w:t>系统提供在监人员的一人一档的管理功能，可以分类</w:t>
      </w:r>
      <w:proofErr w:type="gramStart"/>
      <w:r w:rsidRPr="00B970B7">
        <w:rPr>
          <w:rFonts w:ascii="Times New Roman" w:eastAsia="宋体" w:hAnsi="Times New Roman" w:cs="Times New Roman" w:hint="eastAsia"/>
          <w:bCs/>
          <w:sz w:val="22"/>
        </w:rPr>
        <w:t>查询病犯的</w:t>
      </w:r>
      <w:proofErr w:type="gramEnd"/>
      <w:r w:rsidRPr="00B970B7">
        <w:rPr>
          <w:rFonts w:ascii="Times New Roman" w:eastAsia="宋体" w:hAnsi="Times New Roman" w:cs="Times New Roman" w:hint="eastAsia"/>
          <w:bCs/>
          <w:sz w:val="22"/>
        </w:rPr>
        <w:t>档案信息包括（健康检查、所内病历、所外就医、资料报告、医嘱明细、体征信息等），所内就医细分：长期病历、医生巡诊和阶段性小结，上述档案信息支持以时间轴的形式呈现。同时并支持自动生成目录、目录序号和出所小结并预览打印。</w:t>
      </w:r>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lang w:val="zh-CN"/>
        </w:rPr>
      </w:pPr>
      <w:r w:rsidRPr="00B970B7">
        <w:rPr>
          <w:rFonts w:ascii="Times New Roman" w:eastAsia="宋体" w:hAnsi="Times New Roman" w:cs="Times New Roman" w:hint="eastAsia"/>
          <w:bCs/>
          <w:sz w:val="22"/>
          <w:lang w:val="zh-CN"/>
        </w:rPr>
        <w:t>（</w:t>
      </w:r>
      <w:r w:rsidRPr="00B970B7">
        <w:rPr>
          <w:rFonts w:ascii="Times New Roman" w:eastAsia="宋体" w:hAnsi="Times New Roman" w:cs="Times New Roman" w:hint="eastAsia"/>
          <w:bCs/>
          <w:sz w:val="22"/>
          <w:lang w:val="zh-CN"/>
        </w:rPr>
        <w:t>2</w:t>
      </w:r>
      <w:r w:rsidRPr="00B970B7">
        <w:rPr>
          <w:rFonts w:ascii="Times New Roman" w:eastAsia="宋体" w:hAnsi="Times New Roman" w:cs="Times New Roman" w:hint="eastAsia"/>
          <w:bCs/>
          <w:sz w:val="22"/>
          <w:lang w:val="zh-CN"/>
        </w:rPr>
        <w:t>）检查报告</w:t>
      </w:r>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rPr>
      </w:pPr>
      <w:r w:rsidRPr="00B970B7">
        <w:rPr>
          <w:rFonts w:ascii="Times New Roman" w:eastAsia="宋体" w:hAnsi="Times New Roman" w:cs="Times New Roman" w:hint="eastAsia"/>
          <w:bCs/>
          <w:sz w:val="22"/>
        </w:rPr>
        <w:t>支持批量上传各种检查报告附件，上传之后可以批量预览（缩放、旋转等功能），同时并支持</w:t>
      </w:r>
      <w:r w:rsidRPr="00B970B7">
        <w:rPr>
          <w:rFonts w:ascii="Times New Roman" w:eastAsia="宋体" w:hAnsi="Times New Roman" w:cs="Times New Roman" w:hint="eastAsia"/>
          <w:bCs/>
          <w:sz w:val="22"/>
        </w:rPr>
        <w:t>OCR</w:t>
      </w:r>
      <w:r w:rsidRPr="00B970B7">
        <w:rPr>
          <w:rFonts w:ascii="Times New Roman" w:eastAsia="宋体" w:hAnsi="Times New Roman" w:cs="Times New Roman" w:hint="eastAsia"/>
          <w:bCs/>
          <w:sz w:val="22"/>
        </w:rPr>
        <w:t>功能，自动识别之后可以把需要的识别结果填充的结果描述中。</w:t>
      </w:r>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lang w:val="zh-CN"/>
        </w:rPr>
      </w:pPr>
      <w:r w:rsidRPr="00B970B7">
        <w:rPr>
          <w:rFonts w:ascii="Times New Roman" w:eastAsia="宋体" w:hAnsi="Times New Roman" w:cs="Times New Roman" w:hint="eastAsia"/>
          <w:bCs/>
          <w:sz w:val="22"/>
          <w:lang w:val="zh-CN"/>
        </w:rPr>
        <w:t>7.3.1.7</w:t>
      </w:r>
      <w:r w:rsidRPr="00B970B7">
        <w:rPr>
          <w:rFonts w:ascii="Times New Roman" w:eastAsia="宋体" w:hAnsi="Times New Roman" w:cs="Times New Roman" w:hint="eastAsia"/>
          <w:bCs/>
          <w:sz w:val="22"/>
          <w:lang w:val="zh-CN"/>
        </w:rPr>
        <w:t>日常管理</w:t>
      </w:r>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lang w:val="zh-CN"/>
        </w:rPr>
      </w:pPr>
      <w:bookmarkStart w:id="57" w:name="_Toc173572085"/>
      <w:bookmarkStart w:id="58" w:name="_Toc26248"/>
      <w:r w:rsidRPr="00B970B7">
        <w:rPr>
          <w:rFonts w:ascii="Times New Roman" w:eastAsia="宋体" w:hAnsi="Times New Roman" w:cs="Times New Roman" w:hint="eastAsia"/>
          <w:bCs/>
          <w:sz w:val="22"/>
          <w:lang w:val="zh-CN"/>
        </w:rPr>
        <w:lastRenderedPageBreak/>
        <w:t>（</w:t>
      </w:r>
      <w:r w:rsidRPr="00B970B7">
        <w:rPr>
          <w:rFonts w:ascii="Times New Roman" w:eastAsia="宋体" w:hAnsi="Times New Roman" w:cs="Times New Roman" w:hint="eastAsia"/>
          <w:bCs/>
          <w:sz w:val="22"/>
          <w:lang w:val="zh-CN"/>
        </w:rPr>
        <w:t>1</w:t>
      </w:r>
      <w:r w:rsidRPr="00B970B7">
        <w:rPr>
          <w:rFonts w:ascii="Times New Roman" w:eastAsia="宋体" w:hAnsi="Times New Roman" w:cs="Times New Roman" w:hint="eastAsia"/>
          <w:bCs/>
          <w:sz w:val="22"/>
          <w:lang w:val="zh-CN"/>
        </w:rPr>
        <w:t>）监区房间设置</w:t>
      </w:r>
      <w:bookmarkEnd w:id="57"/>
      <w:bookmarkEnd w:id="58"/>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rPr>
      </w:pPr>
      <w:r w:rsidRPr="00B970B7">
        <w:rPr>
          <w:rFonts w:ascii="Times New Roman" w:eastAsia="宋体" w:hAnsi="Times New Roman" w:cs="Times New Roman" w:hint="eastAsia"/>
          <w:bCs/>
          <w:sz w:val="22"/>
        </w:rPr>
        <w:t>功能说明：用于对监所房间、床号设置，便于日常管理过程中快速定位收监人员；</w:t>
      </w:r>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lang w:val="zh-CN"/>
        </w:rPr>
      </w:pPr>
      <w:bookmarkStart w:id="59" w:name="_Toc30961"/>
      <w:bookmarkStart w:id="60" w:name="_Toc173572086"/>
      <w:r w:rsidRPr="00B970B7">
        <w:rPr>
          <w:rFonts w:ascii="Times New Roman" w:eastAsia="宋体" w:hAnsi="Times New Roman" w:cs="Times New Roman" w:hint="eastAsia"/>
          <w:bCs/>
          <w:sz w:val="22"/>
          <w:lang w:val="zh-CN"/>
        </w:rPr>
        <w:t>（</w:t>
      </w:r>
      <w:r w:rsidRPr="00B970B7">
        <w:rPr>
          <w:rFonts w:ascii="Times New Roman" w:eastAsia="宋体" w:hAnsi="Times New Roman" w:cs="Times New Roman" w:hint="eastAsia"/>
          <w:bCs/>
          <w:sz w:val="22"/>
          <w:lang w:val="zh-CN"/>
        </w:rPr>
        <w:t>2</w:t>
      </w:r>
      <w:r w:rsidRPr="00B970B7">
        <w:rPr>
          <w:rFonts w:ascii="Times New Roman" w:eastAsia="宋体" w:hAnsi="Times New Roman" w:cs="Times New Roman" w:hint="eastAsia"/>
          <w:bCs/>
          <w:sz w:val="22"/>
          <w:lang w:val="zh-CN"/>
        </w:rPr>
        <w:t>）医护人员设置</w:t>
      </w:r>
      <w:bookmarkEnd w:id="59"/>
      <w:bookmarkEnd w:id="60"/>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rPr>
      </w:pPr>
      <w:r w:rsidRPr="00B970B7">
        <w:rPr>
          <w:rFonts w:ascii="Times New Roman" w:eastAsia="宋体" w:hAnsi="Times New Roman" w:cs="Times New Roman" w:hint="eastAsia"/>
          <w:bCs/>
          <w:sz w:val="22"/>
        </w:rPr>
        <w:t>功能说明：用于对监所内医务人员基础信息设置，医务人员权限设置；</w:t>
      </w:r>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lang w:val="zh-CN"/>
        </w:rPr>
      </w:pPr>
      <w:bookmarkStart w:id="61" w:name="_Toc173572087"/>
      <w:bookmarkStart w:id="62" w:name="_Toc14670"/>
      <w:r w:rsidRPr="00B970B7">
        <w:rPr>
          <w:rFonts w:ascii="Times New Roman" w:eastAsia="宋体" w:hAnsi="Times New Roman" w:cs="Times New Roman" w:hint="eastAsia"/>
          <w:bCs/>
          <w:sz w:val="22"/>
          <w:lang w:val="zh-CN"/>
        </w:rPr>
        <w:t>（</w:t>
      </w:r>
      <w:r w:rsidRPr="00B970B7">
        <w:rPr>
          <w:rFonts w:ascii="Times New Roman" w:eastAsia="宋体" w:hAnsi="Times New Roman" w:cs="Times New Roman" w:hint="eastAsia"/>
          <w:bCs/>
          <w:sz w:val="22"/>
          <w:lang w:val="zh-CN"/>
        </w:rPr>
        <w:t>3</w:t>
      </w:r>
      <w:r w:rsidRPr="00B970B7">
        <w:rPr>
          <w:rFonts w:ascii="Times New Roman" w:eastAsia="宋体" w:hAnsi="Times New Roman" w:cs="Times New Roman" w:hint="eastAsia"/>
          <w:bCs/>
          <w:sz w:val="22"/>
          <w:lang w:val="zh-CN"/>
        </w:rPr>
        <w:t>）系统权限管理</w:t>
      </w:r>
      <w:bookmarkEnd w:id="61"/>
      <w:bookmarkEnd w:id="62"/>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rPr>
      </w:pPr>
      <w:r w:rsidRPr="00B970B7">
        <w:rPr>
          <w:rFonts w:ascii="Times New Roman" w:eastAsia="宋体" w:hAnsi="Times New Roman" w:cs="Times New Roman" w:hint="eastAsia"/>
          <w:bCs/>
          <w:sz w:val="22"/>
        </w:rPr>
        <w:t>功能说明：用于系统角色、角色权限设置；</w:t>
      </w:r>
    </w:p>
    <w:p w:rsidR="00B970B7" w:rsidRPr="00B970B7" w:rsidRDefault="00B970B7" w:rsidP="00B970B7">
      <w:pPr>
        <w:widowControl/>
        <w:spacing w:line="300" w:lineRule="auto"/>
        <w:ind w:firstLineChars="192" w:firstLine="422"/>
        <w:jc w:val="left"/>
        <w:rPr>
          <w:rFonts w:ascii="宋体" w:eastAsia="宋体" w:hAnsi="宋体" w:cs="宋体"/>
          <w:kern w:val="0"/>
          <w:sz w:val="22"/>
        </w:rPr>
      </w:pPr>
      <w:r w:rsidRPr="00B970B7">
        <w:rPr>
          <w:rFonts w:ascii="Times New Roman" w:eastAsia="宋体" w:hAnsi="Times New Roman" w:cs="Times New Roman" w:hint="eastAsia"/>
          <w:bCs/>
          <w:sz w:val="22"/>
        </w:rPr>
        <w:t>7.3.2</w:t>
      </w:r>
      <w:r w:rsidRPr="00B970B7">
        <w:rPr>
          <w:rFonts w:ascii="宋体" w:eastAsia="宋体" w:hAnsi="宋体" w:cs="宋体" w:hint="eastAsia"/>
          <w:kern w:val="0"/>
          <w:sz w:val="22"/>
        </w:rPr>
        <w:t>医疗巡诊模块</w:t>
      </w:r>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lang w:val="zh-CN"/>
        </w:rPr>
      </w:pPr>
      <w:r w:rsidRPr="00B970B7">
        <w:rPr>
          <w:rFonts w:ascii="Times New Roman" w:eastAsia="宋体" w:hAnsi="Times New Roman" w:cs="Times New Roman" w:hint="eastAsia"/>
          <w:bCs/>
          <w:sz w:val="22"/>
          <w:lang w:val="zh-CN"/>
        </w:rPr>
        <w:t>7.3.2.1</w:t>
      </w:r>
      <w:r w:rsidRPr="00B970B7">
        <w:rPr>
          <w:rFonts w:ascii="Times New Roman" w:eastAsia="宋体" w:hAnsi="Times New Roman" w:cs="Times New Roman"/>
          <w:bCs/>
          <w:sz w:val="22"/>
          <w:lang w:val="zh-CN"/>
        </w:rPr>
        <w:t>巡诊登记</w:t>
      </w:r>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rPr>
      </w:pPr>
      <w:r w:rsidRPr="00B970B7">
        <w:rPr>
          <w:rFonts w:ascii="Times New Roman" w:eastAsia="宋体" w:hAnsi="Times New Roman" w:cs="Times New Roman"/>
          <w:bCs/>
          <w:sz w:val="22"/>
        </w:rPr>
        <w:t>支持对</w:t>
      </w:r>
      <w:r w:rsidRPr="00B970B7">
        <w:rPr>
          <w:rFonts w:ascii="Times New Roman" w:eastAsia="宋体" w:hAnsi="Times New Roman" w:cs="Times New Roman" w:hint="eastAsia"/>
          <w:bCs/>
          <w:sz w:val="22"/>
        </w:rPr>
        <w:t>在押</w:t>
      </w:r>
      <w:r w:rsidRPr="00B970B7">
        <w:rPr>
          <w:rFonts w:ascii="Times New Roman" w:eastAsia="宋体" w:hAnsi="Times New Roman" w:cs="Times New Roman"/>
          <w:bCs/>
          <w:sz w:val="22"/>
        </w:rPr>
        <w:t>人员的健康信息同步、巡诊数据录入、处方开具与管理，并支持非标准医疗信息的手动输入，确保医疗巡诊的全面性和准确性。</w:t>
      </w:r>
      <w:r w:rsidRPr="00B970B7">
        <w:rPr>
          <w:rFonts w:ascii="Times New Roman" w:eastAsia="宋体" w:hAnsi="Times New Roman" w:cs="Times New Roman" w:hint="eastAsia"/>
          <w:bCs/>
          <w:sz w:val="22"/>
        </w:rPr>
        <w:t>登记信息包括：</w:t>
      </w:r>
      <w:r w:rsidRPr="00B970B7">
        <w:rPr>
          <w:rFonts w:ascii="Times New Roman" w:eastAsia="宋体" w:hAnsi="Times New Roman" w:cs="Times New Roman"/>
          <w:bCs/>
          <w:sz w:val="22"/>
        </w:rPr>
        <w:t>主诉及症状、诊断、诊疗措施、选择药物、监室表现、诊疗处方、检查报告、检查结果</w:t>
      </w:r>
      <w:r w:rsidRPr="00B970B7">
        <w:rPr>
          <w:rFonts w:ascii="Times New Roman" w:eastAsia="宋体" w:hAnsi="Times New Roman" w:cs="Times New Roman" w:hint="eastAsia"/>
          <w:bCs/>
          <w:sz w:val="22"/>
        </w:rPr>
        <w:t>。</w:t>
      </w:r>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lang w:val="zh-CN"/>
        </w:rPr>
      </w:pPr>
      <w:r w:rsidRPr="00B970B7">
        <w:rPr>
          <w:rFonts w:ascii="Times New Roman" w:eastAsia="宋体" w:hAnsi="Times New Roman" w:cs="Times New Roman" w:hint="eastAsia"/>
          <w:bCs/>
          <w:sz w:val="22"/>
          <w:lang w:val="zh-CN"/>
        </w:rPr>
        <w:t>7.3.2.2</w:t>
      </w:r>
      <w:r w:rsidRPr="00B970B7">
        <w:rPr>
          <w:rFonts w:ascii="Times New Roman" w:eastAsia="宋体" w:hAnsi="Times New Roman" w:cs="Times New Roman"/>
          <w:bCs/>
          <w:sz w:val="22"/>
          <w:lang w:val="zh-CN"/>
        </w:rPr>
        <w:t>监所</w:t>
      </w:r>
      <w:r w:rsidRPr="00B970B7">
        <w:rPr>
          <w:rFonts w:ascii="Times New Roman" w:eastAsia="宋体" w:hAnsi="Times New Roman" w:cs="Times New Roman"/>
          <w:bCs/>
          <w:sz w:val="22"/>
          <w:lang w:val="zh-CN"/>
        </w:rPr>
        <w:t>/</w:t>
      </w:r>
      <w:r w:rsidRPr="00B970B7">
        <w:rPr>
          <w:rFonts w:ascii="Times New Roman" w:eastAsia="宋体" w:hAnsi="Times New Roman" w:cs="Times New Roman"/>
          <w:bCs/>
          <w:sz w:val="22"/>
          <w:lang w:val="zh-CN"/>
        </w:rPr>
        <w:t>监区概況查看</w:t>
      </w:r>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rPr>
      </w:pPr>
      <w:r w:rsidRPr="00B970B7">
        <w:rPr>
          <w:rFonts w:ascii="Times New Roman" w:eastAsia="宋体" w:hAnsi="Times New Roman" w:cs="Times New Roman"/>
          <w:bCs/>
          <w:sz w:val="22"/>
        </w:rPr>
        <w:t>支持展示监所、各监区</w:t>
      </w:r>
      <w:r w:rsidRPr="00B970B7">
        <w:rPr>
          <w:rFonts w:ascii="Times New Roman" w:eastAsia="宋体" w:hAnsi="Times New Roman" w:cs="Times New Roman" w:hint="eastAsia"/>
          <w:bCs/>
          <w:sz w:val="22"/>
        </w:rPr>
        <w:t>在押</w:t>
      </w:r>
      <w:r w:rsidRPr="00B970B7">
        <w:rPr>
          <w:rFonts w:ascii="Times New Roman" w:eastAsia="宋体" w:hAnsi="Times New Roman" w:cs="Times New Roman"/>
          <w:bCs/>
          <w:sz w:val="22"/>
        </w:rPr>
        <w:t>人员总数、危急重症人员总数、慢性病症人员总数、检查报告待输入人员总数、监区今日诊断、今日发药人员总数</w:t>
      </w:r>
      <w:r w:rsidRPr="00B970B7">
        <w:rPr>
          <w:rFonts w:ascii="Times New Roman" w:eastAsia="宋体" w:hAnsi="Times New Roman" w:cs="Times New Roman" w:hint="eastAsia"/>
          <w:bCs/>
          <w:sz w:val="22"/>
        </w:rPr>
        <w:t>、长期服药人数</w:t>
      </w:r>
      <w:r w:rsidRPr="00B970B7">
        <w:rPr>
          <w:rFonts w:ascii="Times New Roman" w:eastAsia="宋体" w:hAnsi="Times New Roman" w:cs="Times New Roman"/>
          <w:bCs/>
          <w:sz w:val="22"/>
        </w:rPr>
        <w:t>等。</w:t>
      </w:r>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lang w:val="zh-CN"/>
        </w:rPr>
      </w:pPr>
      <w:r w:rsidRPr="00B970B7">
        <w:rPr>
          <w:rFonts w:ascii="Times New Roman" w:eastAsia="宋体" w:hAnsi="Times New Roman" w:cs="Times New Roman" w:hint="eastAsia"/>
          <w:bCs/>
          <w:sz w:val="22"/>
          <w:lang w:val="zh-CN"/>
        </w:rPr>
        <w:t>7.3.2.3</w:t>
      </w:r>
      <w:r w:rsidRPr="00B970B7">
        <w:rPr>
          <w:rFonts w:ascii="Times New Roman" w:eastAsia="宋体" w:hAnsi="Times New Roman" w:cs="Times New Roman"/>
          <w:bCs/>
          <w:sz w:val="22"/>
          <w:lang w:val="zh-CN"/>
        </w:rPr>
        <w:t>危急重症</w:t>
      </w:r>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rPr>
      </w:pPr>
      <w:r w:rsidRPr="00B970B7">
        <w:rPr>
          <w:rFonts w:ascii="Times New Roman" w:eastAsia="宋体" w:hAnsi="Times New Roman" w:cs="Times New Roman"/>
          <w:bCs/>
          <w:sz w:val="22"/>
        </w:rPr>
        <w:t>危急重症多维度查询：支持按监区、监室号、就医类别、重症类型、诊断医生等多个条件进行查询，实现快速定位危急重症记录。</w:t>
      </w:r>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rPr>
      </w:pPr>
      <w:r w:rsidRPr="00B970B7">
        <w:rPr>
          <w:rFonts w:ascii="Times New Roman" w:eastAsia="宋体" w:hAnsi="Times New Roman" w:cs="Times New Roman"/>
          <w:bCs/>
          <w:sz w:val="22"/>
        </w:rPr>
        <w:t>重症情况判断：根据巡诊时在终端输入的体征检查结果和诊断结果，结合预设的规则和算法，对这些数据进行自动判断，实现快速识别出危急重症的情况。</w:t>
      </w:r>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rPr>
      </w:pPr>
      <w:r w:rsidRPr="00B970B7">
        <w:rPr>
          <w:rFonts w:ascii="Times New Roman" w:eastAsia="宋体" w:hAnsi="Times New Roman" w:cs="Times New Roman"/>
          <w:bCs/>
          <w:sz w:val="22"/>
        </w:rPr>
        <w:t>详细信息展示：危急重症页面将详细展示相关记录的信息，包括监区、监室号、</w:t>
      </w:r>
      <w:r w:rsidRPr="00B970B7">
        <w:rPr>
          <w:rFonts w:ascii="Times New Roman" w:eastAsia="宋体" w:hAnsi="Times New Roman" w:cs="Times New Roman" w:hint="eastAsia"/>
          <w:bCs/>
          <w:sz w:val="22"/>
        </w:rPr>
        <w:t>在押</w:t>
      </w:r>
      <w:r w:rsidRPr="00B970B7">
        <w:rPr>
          <w:rFonts w:ascii="Times New Roman" w:eastAsia="宋体" w:hAnsi="Times New Roman" w:cs="Times New Roman"/>
          <w:bCs/>
          <w:sz w:val="22"/>
        </w:rPr>
        <w:t>人员的姓名、性别、入所时间、诊断时间、重症类型以及诊断医生等。</w:t>
      </w:r>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rPr>
      </w:pPr>
      <w:r w:rsidRPr="00B970B7">
        <w:rPr>
          <w:rFonts w:ascii="Times New Roman" w:eastAsia="宋体" w:hAnsi="Times New Roman" w:cs="Times New Roman"/>
          <w:bCs/>
          <w:sz w:val="22"/>
        </w:rPr>
        <w:t>详细数据查看：用户可以查看当前</w:t>
      </w:r>
      <w:r w:rsidRPr="00B970B7">
        <w:rPr>
          <w:rFonts w:ascii="Times New Roman" w:eastAsia="宋体" w:hAnsi="Times New Roman" w:cs="Times New Roman" w:hint="eastAsia"/>
          <w:bCs/>
          <w:sz w:val="22"/>
        </w:rPr>
        <w:t>在押</w:t>
      </w:r>
      <w:r w:rsidRPr="00B970B7">
        <w:rPr>
          <w:rFonts w:ascii="Times New Roman" w:eastAsia="宋体" w:hAnsi="Times New Roman" w:cs="Times New Roman"/>
          <w:bCs/>
          <w:sz w:val="22"/>
        </w:rPr>
        <w:t>人员的历史处方、继往病史以及相关的检查报告，全面地了解</w:t>
      </w:r>
      <w:r w:rsidRPr="00B970B7">
        <w:rPr>
          <w:rFonts w:ascii="Times New Roman" w:eastAsia="宋体" w:hAnsi="Times New Roman" w:cs="Times New Roman" w:hint="eastAsia"/>
          <w:bCs/>
          <w:sz w:val="22"/>
        </w:rPr>
        <w:t>在押</w:t>
      </w:r>
      <w:r w:rsidRPr="00B970B7">
        <w:rPr>
          <w:rFonts w:ascii="Times New Roman" w:eastAsia="宋体" w:hAnsi="Times New Roman" w:cs="Times New Roman"/>
          <w:bCs/>
          <w:sz w:val="22"/>
        </w:rPr>
        <w:t>人员的健康状况和医疗历史，从而做出更准确的诊断和治疗决策。</w:t>
      </w:r>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rPr>
      </w:pPr>
      <w:r w:rsidRPr="00B970B7">
        <w:rPr>
          <w:rFonts w:ascii="Times New Roman" w:eastAsia="宋体" w:hAnsi="Times New Roman" w:cs="Times New Roman"/>
          <w:bCs/>
          <w:sz w:val="22"/>
        </w:rPr>
        <w:t>危急重症取消：经过治疗或评估后，确认</w:t>
      </w:r>
      <w:r w:rsidRPr="00B970B7">
        <w:rPr>
          <w:rFonts w:ascii="Times New Roman" w:eastAsia="宋体" w:hAnsi="Times New Roman" w:cs="Times New Roman" w:hint="eastAsia"/>
          <w:bCs/>
          <w:sz w:val="22"/>
        </w:rPr>
        <w:t>在押</w:t>
      </w:r>
      <w:r w:rsidRPr="00B970B7">
        <w:rPr>
          <w:rFonts w:ascii="Times New Roman" w:eastAsia="宋体" w:hAnsi="Times New Roman" w:cs="Times New Roman"/>
          <w:bCs/>
          <w:sz w:val="22"/>
        </w:rPr>
        <w:t>人员的病情已经得到缓解或不再符合危急重症标准，医疗人员可以对当前</w:t>
      </w:r>
      <w:r w:rsidRPr="00B970B7">
        <w:rPr>
          <w:rFonts w:ascii="Times New Roman" w:eastAsia="宋体" w:hAnsi="Times New Roman" w:cs="Times New Roman" w:hint="eastAsia"/>
          <w:bCs/>
          <w:sz w:val="22"/>
        </w:rPr>
        <w:t>在押</w:t>
      </w:r>
      <w:r w:rsidRPr="00B970B7">
        <w:rPr>
          <w:rFonts w:ascii="Times New Roman" w:eastAsia="宋体" w:hAnsi="Times New Roman" w:cs="Times New Roman"/>
          <w:bCs/>
          <w:sz w:val="22"/>
        </w:rPr>
        <w:t>人员的危急重症状</w:t>
      </w:r>
      <w:proofErr w:type="gramStart"/>
      <w:r w:rsidRPr="00B970B7">
        <w:rPr>
          <w:rFonts w:ascii="Times New Roman" w:eastAsia="宋体" w:hAnsi="Times New Roman" w:cs="Times New Roman"/>
          <w:bCs/>
          <w:sz w:val="22"/>
        </w:rPr>
        <w:t>态进行</w:t>
      </w:r>
      <w:proofErr w:type="gramEnd"/>
      <w:r w:rsidRPr="00B970B7">
        <w:rPr>
          <w:rFonts w:ascii="Times New Roman" w:eastAsia="宋体" w:hAnsi="Times New Roman" w:cs="Times New Roman"/>
          <w:bCs/>
          <w:sz w:val="22"/>
        </w:rPr>
        <w:t>取消操作。</w:t>
      </w:r>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lang w:val="zh-CN"/>
        </w:rPr>
      </w:pPr>
      <w:r w:rsidRPr="00B970B7">
        <w:rPr>
          <w:rFonts w:ascii="Times New Roman" w:eastAsia="宋体" w:hAnsi="Times New Roman" w:cs="Times New Roman" w:hint="eastAsia"/>
          <w:bCs/>
          <w:sz w:val="22"/>
          <w:lang w:val="zh-CN"/>
        </w:rPr>
        <w:t>7.3.2.4</w:t>
      </w:r>
      <w:r w:rsidRPr="00B970B7">
        <w:rPr>
          <w:rFonts w:ascii="Times New Roman" w:eastAsia="宋体" w:hAnsi="Times New Roman" w:cs="Times New Roman"/>
          <w:bCs/>
          <w:sz w:val="22"/>
          <w:lang w:val="zh-CN"/>
        </w:rPr>
        <w:t>所内就医信息</w:t>
      </w:r>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rPr>
      </w:pPr>
      <w:r w:rsidRPr="00B970B7">
        <w:rPr>
          <w:rFonts w:ascii="Times New Roman" w:eastAsia="宋体" w:hAnsi="Times New Roman" w:cs="Times New Roman" w:hint="eastAsia"/>
          <w:bCs/>
          <w:sz w:val="22"/>
        </w:rPr>
        <w:t>可查看病人对应所内就医信息，包括就医时间、就医人员、归属医生、就医结果等信息。</w:t>
      </w:r>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lang w:val="zh-CN"/>
        </w:rPr>
      </w:pPr>
      <w:r w:rsidRPr="00B970B7">
        <w:rPr>
          <w:rFonts w:ascii="Times New Roman" w:eastAsia="宋体" w:hAnsi="Times New Roman" w:cs="Times New Roman" w:hint="eastAsia"/>
          <w:bCs/>
          <w:sz w:val="22"/>
          <w:lang w:val="zh-CN"/>
        </w:rPr>
        <w:t>7.3.2.5</w:t>
      </w:r>
      <w:r w:rsidRPr="00B970B7">
        <w:rPr>
          <w:rFonts w:ascii="Times New Roman" w:eastAsia="宋体" w:hAnsi="Times New Roman" w:cs="Times New Roman"/>
          <w:bCs/>
          <w:sz w:val="22"/>
          <w:lang w:val="zh-CN"/>
        </w:rPr>
        <w:t>个人历史处方</w:t>
      </w:r>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rPr>
      </w:pPr>
      <w:r w:rsidRPr="00B970B7">
        <w:rPr>
          <w:rFonts w:ascii="Times New Roman" w:eastAsia="宋体" w:hAnsi="Times New Roman" w:cs="Times New Roman"/>
          <w:bCs/>
          <w:sz w:val="22"/>
        </w:rPr>
        <w:t>个人历史处方界面支持展示当前</w:t>
      </w:r>
      <w:r w:rsidRPr="00B970B7">
        <w:rPr>
          <w:rFonts w:ascii="Times New Roman" w:eastAsia="宋体" w:hAnsi="Times New Roman" w:cs="Times New Roman" w:hint="eastAsia"/>
          <w:bCs/>
          <w:sz w:val="22"/>
        </w:rPr>
        <w:t>在押</w:t>
      </w:r>
      <w:r w:rsidRPr="00B970B7">
        <w:rPr>
          <w:rFonts w:ascii="Times New Roman" w:eastAsia="宋体" w:hAnsi="Times New Roman" w:cs="Times New Roman"/>
          <w:bCs/>
          <w:sz w:val="22"/>
        </w:rPr>
        <w:t>人员的个人历史处方信息，包括姓名、性别、所在监室号、就医类别、诊断医生、主诉、诊断、药品名称、剂量、剂量单位、服药时间、用药天数等详细数据。</w:t>
      </w:r>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rPr>
      </w:pPr>
      <w:r w:rsidRPr="00B970B7">
        <w:rPr>
          <w:rFonts w:ascii="Times New Roman" w:eastAsia="宋体" w:hAnsi="Times New Roman" w:cs="Times New Roman"/>
          <w:bCs/>
          <w:sz w:val="22"/>
        </w:rPr>
        <w:t>用户可以通过选择诊断医生作为查询条件，快速检索到特定医生的处方记录。此外，界面还支持复用相应的历史处方，方便医生在需要时快速调用和调整处方信息，提高医疗工作的效率和准确性。</w:t>
      </w:r>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lang w:val="zh-CN"/>
        </w:rPr>
      </w:pPr>
      <w:r w:rsidRPr="00B970B7">
        <w:rPr>
          <w:rFonts w:ascii="Times New Roman" w:eastAsia="宋体" w:hAnsi="Times New Roman" w:cs="Times New Roman" w:hint="eastAsia"/>
          <w:bCs/>
          <w:sz w:val="22"/>
          <w:lang w:val="zh-CN"/>
        </w:rPr>
        <w:lastRenderedPageBreak/>
        <w:t>7.3.2.6</w:t>
      </w:r>
      <w:r w:rsidRPr="00B970B7">
        <w:rPr>
          <w:rFonts w:ascii="Times New Roman" w:eastAsia="宋体" w:hAnsi="Times New Roman" w:cs="Times New Roman"/>
          <w:bCs/>
          <w:sz w:val="22"/>
          <w:lang w:val="zh-CN"/>
        </w:rPr>
        <w:t>巡诊处方</w:t>
      </w:r>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rPr>
      </w:pPr>
      <w:r w:rsidRPr="00B970B7">
        <w:rPr>
          <w:rFonts w:ascii="Times New Roman" w:eastAsia="宋体" w:hAnsi="Times New Roman" w:cs="Times New Roman"/>
          <w:bCs/>
          <w:sz w:val="22"/>
        </w:rPr>
        <w:t>处方开具与历史处方管理：巡诊模块支持开具处方，并允许巡诊人员查看并复用历史处方。在开具新处方前，巡诊人员必须选择药物过敏史，以确保用药安全。在非标准词条手动输入</w:t>
      </w:r>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lang w:val="zh-CN"/>
        </w:rPr>
      </w:pPr>
      <w:r w:rsidRPr="00B970B7">
        <w:rPr>
          <w:rFonts w:ascii="Times New Roman" w:eastAsia="宋体" w:hAnsi="Times New Roman" w:cs="Times New Roman" w:hint="eastAsia"/>
          <w:bCs/>
          <w:sz w:val="22"/>
          <w:lang w:val="zh-CN"/>
        </w:rPr>
        <w:t>7.3.2.7</w:t>
      </w:r>
      <w:r w:rsidRPr="00B970B7">
        <w:rPr>
          <w:rFonts w:ascii="Times New Roman" w:eastAsia="宋体" w:hAnsi="Times New Roman" w:cs="Times New Roman"/>
          <w:bCs/>
          <w:sz w:val="22"/>
          <w:lang w:val="zh-CN"/>
        </w:rPr>
        <w:t>长期服药</w:t>
      </w:r>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rPr>
      </w:pPr>
      <w:r w:rsidRPr="00B970B7">
        <w:rPr>
          <w:rFonts w:ascii="Times New Roman" w:eastAsia="宋体" w:hAnsi="Times New Roman" w:cs="Times New Roman" w:hint="eastAsia"/>
          <w:bCs/>
          <w:sz w:val="22"/>
        </w:rPr>
        <w:t>针对需要长期服药的人员，系统提供长期服药选项，可选择长期服药周期、药物名称、对应病情，注意事项等。</w:t>
      </w:r>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lang w:val="zh-CN"/>
        </w:rPr>
      </w:pPr>
      <w:r w:rsidRPr="00B970B7">
        <w:rPr>
          <w:rFonts w:ascii="Times New Roman" w:eastAsia="宋体" w:hAnsi="Times New Roman" w:cs="Times New Roman" w:hint="eastAsia"/>
          <w:bCs/>
          <w:sz w:val="22"/>
          <w:lang w:val="zh-CN"/>
        </w:rPr>
        <w:t>7.3.2.8</w:t>
      </w:r>
      <w:r w:rsidRPr="00B970B7">
        <w:rPr>
          <w:rFonts w:ascii="Times New Roman" w:eastAsia="宋体" w:hAnsi="Times New Roman" w:cs="Times New Roman"/>
          <w:bCs/>
          <w:sz w:val="22"/>
          <w:lang w:val="zh-CN"/>
        </w:rPr>
        <w:t>选择药物</w:t>
      </w:r>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rPr>
      </w:pPr>
      <w:r w:rsidRPr="00B970B7">
        <w:rPr>
          <w:rFonts w:ascii="Times New Roman" w:eastAsia="宋体" w:hAnsi="Times New Roman" w:cs="Times New Roman" w:hint="eastAsia"/>
          <w:bCs/>
          <w:sz w:val="22"/>
        </w:rPr>
        <w:t>医生开具对应处方后，可选择对应药物关联病人，并进行相关备注说明，包括药物基本信息、用途、服药频次等。</w:t>
      </w:r>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lang w:val="zh-CN"/>
        </w:rPr>
      </w:pPr>
      <w:r w:rsidRPr="00B970B7">
        <w:rPr>
          <w:rFonts w:ascii="Times New Roman" w:eastAsia="宋体" w:hAnsi="Times New Roman" w:cs="Times New Roman" w:hint="eastAsia"/>
          <w:bCs/>
          <w:sz w:val="22"/>
          <w:lang w:val="zh-CN"/>
        </w:rPr>
        <w:t>7.3.2.9</w:t>
      </w:r>
      <w:r w:rsidRPr="00B970B7">
        <w:rPr>
          <w:rFonts w:ascii="Times New Roman" w:eastAsia="宋体" w:hAnsi="Times New Roman" w:cs="Times New Roman"/>
          <w:bCs/>
          <w:sz w:val="22"/>
          <w:lang w:val="zh-CN"/>
        </w:rPr>
        <w:t>检查报告</w:t>
      </w:r>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rPr>
      </w:pPr>
      <w:r w:rsidRPr="00B970B7">
        <w:rPr>
          <w:rFonts w:ascii="Times New Roman" w:eastAsia="宋体" w:hAnsi="Times New Roman" w:cs="Times New Roman"/>
          <w:bCs/>
          <w:sz w:val="22"/>
        </w:rPr>
        <w:t>医生开具检查报告后，允许医生在终端输入检查报告结果并拍照存档原始报告，支持后期在终端上查看这些报告；同时，提供按监区、监室、事项、诊断医生等条件对检查报告进行输入与查询的功能，以便快速检索和管理医疗报告。</w:t>
      </w:r>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lang w:val="zh-CN"/>
        </w:rPr>
      </w:pPr>
      <w:r w:rsidRPr="00B970B7">
        <w:rPr>
          <w:rFonts w:ascii="Times New Roman" w:eastAsia="宋体" w:hAnsi="Times New Roman" w:cs="Times New Roman" w:hint="eastAsia"/>
          <w:bCs/>
          <w:sz w:val="22"/>
          <w:lang w:val="zh-CN"/>
        </w:rPr>
        <w:t>7.3.2.10</w:t>
      </w:r>
      <w:r w:rsidRPr="00B970B7">
        <w:rPr>
          <w:rFonts w:ascii="Times New Roman" w:eastAsia="宋体" w:hAnsi="Times New Roman" w:cs="Times New Roman"/>
          <w:bCs/>
          <w:sz w:val="22"/>
          <w:lang w:val="zh-CN"/>
        </w:rPr>
        <w:t>就医记录</w:t>
      </w:r>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rPr>
      </w:pPr>
      <w:r w:rsidRPr="00B970B7">
        <w:rPr>
          <w:rFonts w:ascii="Times New Roman" w:eastAsia="宋体" w:hAnsi="Times New Roman" w:cs="Times New Roman"/>
          <w:bCs/>
          <w:sz w:val="22"/>
        </w:rPr>
        <w:t>展示当前</w:t>
      </w:r>
      <w:r w:rsidRPr="00B970B7">
        <w:rPr>
          <w:rFonts w:ascii="Times New Roman" w:eastAsia="宋体" w:hAnsi="Times New Roman" w:cs="Times New Roman" w:hint="eastAsia"/>
          <w:bCs/>
          <w:sz w:val="22"/>
        </w:rPr>
        <w:t>在押</w:t>
      </w:r>
      <w:r w:rsidRPr="00B970B7">
        <w:rPr>
          <w:rFonts w:ascii="Times New Roman" w:eastAsia="宋体" w:hAnsi="Times New Roman" w:cs="Times New Roman"/>
          <w:bCs/>
          <w:sz w:val="22"/>
        </w:rPr>
        <w:t>人员的历史就医信息，允许通过诊断医生进行查询；在</w:t>
      </w:r>
      <w:proofErr w:type="gramStart"/>
      <w:r w:rsidRPr="00B970B7">
        <w:rPr>
          <w:rFonts w:ascii="Times New Roman" w:eastAsia="宋体" w:hAnsi="Times New Roman" w:cs="Times New Roman"/>
          <w:bCs/>
          <w:sz w:val="22"/>
        </w:rPr>
        <w:t>个人继</w:t>
      </w:r>
      <w:proofErr w:type="gramEnd"/>
      <w:r w:rsidRPr="00B970B7">
        <w:rPr>
          <w:rFonts w:ascii="Times New Roman" w:eastAsia="宋体" w:hAnsi="Times New Roman" w:cs="Times New Roman"/>
          <w:bCs/>
          <w:sz w:val="22"/>
        </w:rPr>
        <w:t>往病史页面，详细显示历史就医数据，如治疗时间、体征检查结果、主诉、诊断、用药、诊断医生等信息；同时，如果就医时产生了相应的检查报告，用户还可以在该页面直接查看这些报告，全面了解</w:t>
      </w:r>
      <w:r w:rsidRPr="00B970B7">
        <w:rPr>
          <w:rFonts w:ascii="Times New Roman" w:eastAsia="宋体" w:hAnsi="Times New Roman" w:cs="Times New Roman" w:hint="eastAsia"/>
          <w:bCs/>
          <w:sz w:val="22"/>
        </w:rPr>
        <w:t>在押</w:t>
      </w:r>
      <w:r w:rsidRPr="00B970B7">
        <w:rPr>
          <w:rFonts w:ascii="Times New Roman" w:eastAsia="宋体" w:hAnsi="Times New Roman" w:cs="Times New Roman"/>
          <w:bCs/>
          <w:sz w:val="22"/>
        </w:rPr>
        <w:t>人员的医疗历史和健康状况。</w:t>
      </w:r>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lang w:val="zh-CN"/>
        </w:rPr>
      </w:pPr>
      <w:r w:rsidRPr="00B970B7">
        <w:rPr>
          <w:rFonts w:ascii="Times New Roman" w:eastAsia="宋体" w:hAnsi="Times New Roman" w:cs="Times New Roman" w:hint="eastAsia"/>
          <w:bCs/>
          <w:sz w:val="22"/>
          <w:lang w:val="zh-CN"/>
        </w:rPr>
        <w:t>7.3.2.11</w:t>
      </w:r>
      <w:r w:rsidRPr="00B970B7">
        <w:rPr>
          <w:rFonts w:ascii="Times New Roman" w:eastAsia="宋体" w:hAnsi="Times New Roman" w:cs="Times New Roman"/>
          <w:bCs/>
          <w:sz w:val="22"/>
          <w:lang w:val="zh-CN"/>
        </w:rPr>
        <w:t>个人信息查看</w:t>
      </w:r>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rPr>
      </w:pPr>
      <w:r w:rsidRPr="00B970B7">
        <w:rPr>
          <w:rFonts w:ascii="Times New Roman" w:eastAsia="宋体" w:hAnsi="Times New Roman" w:cs="Times New Roman"/>
          <w:bCs/>
          <w:sz w:val="22"/>
        </w:rPr>
        <w:t>巡诊对象基础数据显示：能够实时显示当前巡诊对象的基础数据，包括姓名、监室号、性别、年龄等关键信息，确保巡诊人员能够迅速了解被巡诊者的基本情况。</w:t>
      </w:r>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rPr>
      </w:pPr>
      <w:r w:rsidRPr="00B970B7">
        <w:rPr>
          <w:rFonts w:ascii="Times New Roman" w:eastAsia="宋体" w:hAnsi="Times New Roman" w:cs="Times New Roman"/>
          <w:bCs/>
          <w:sz w:val="22"/>
        </w:rPr>
        <w:t>继往病史：支持查看当前</w:t>
      </w:r>
      <w:r w:rsidRPr="00B970B7">
        <w:rPr>
          <w:rFonts w:ascii="Times New Roman" w:eastAsia="宋体" w:hAnsi="Times New Roman" w:cs="Times New Roman" w:hint="eastAsia"/>
          <w:bCs/>
          <w:sz w:val="22"/>
        </w:rPr>
        <w:t>在押</w:t>
      </w:r>
      <w:r w:rsidRPr="00B970B7">
        <w:rPr>
          <w:rFonts w:ascii="Times New Roman" w:eastAsia="宋体" w:hAnsi="Times New Roman" w:cs="Times New Roman"/>
          <w:bCs/>
          <w:sz w:val="22"/>
        </w:rPr>
        <w:t>人员的继往病史，包括过往的治疗时间、体征检查结果、主诉、诊断、用药等，为巡诊人员提供全面的医疗背景信息，辅助诊断和治疗决策。</w:t>
      </w:r>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lang w:val="zh-CN"/>
        </w:rPr>
      </w:pPr>
      <w:r w:rsidRPr="00B970B7">
        <w:rPr>
          <w:rFonts w:ascii="Times New Roman" w:eastAsia="宋体" w:hAnsi="Times New Roman" w:cs="Times New Roman" w:hint="eastAsia"/>
          <w:bCs/>
          <w:sz w:val="22"/>
          <w:lang w:val="zh-CN"/>
        </w:rPr>
        <w:t>7.3.2.12</w:t>
      </w:r>
      <w:r w:rsidRPr="00B970B7">
        <w:rPr>
          <w:rFonts w:ascii="Times New Roman" w:eastAsia="宋体" w:hAnsi="Times New Roman" w:cs="Times New Roman"/>
          <w:bCs/>
          <w:sz w:val="22"/>
          <w:lang w:val="zh-CN"/>
        </w:rPr>
        <w:t>数据处理</w:t>
      </w:r>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rPr>
      </w:pPr>
      <w:r w:rsidRPr="00B970B7">
        <w:rPr>
          <w:rFonts w:ascii="Times New Roman" w:eastAsia="宋体" w:hAnsi="Times New Roman" w:cs="Times New Roman"/>
          <w:bCs/>
          <w:sz w:val="22"/>
        </w:rPr>
        <w:t>电子巡诊登记</w:t>
      </w:r>
      <w:r w:rsidRPr="00B970B7">
        <w:rPr>
          <w:rFonts w:ascii="Times New Roman" w:eastAsia="宋体" w:hAnsi="Times New Roman" w:cs="Times New Roman" w:hint="eastAsia"/>
          <w:bCs/>
          <w:sz w:val="22"/>
        </w:rPr>
        <w:t>：支持医生在巡诊过程中登记病人的相关信息。</w:t>
      </w:r>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rPr>
      </w:pPr>
      <w:r w:rsidRPr="00B970B7">
        <w:rPr>
          <w:rFonts w:ascii="Times New Roman" w:eastAsia="宋体" w:hAnsi="Times New Roman" w:cs="Times New Roman"/>
          <w:bCs/>
          <w:sz w:val="22"/>
        </w:rPr>
        <w:t>实际病患信息查询</w:t>
      </w:r>
      <w:r w:rsidRPr="00B970B7">
        <w:rPr>
          <w:rFonts w:ascii="Times New Roman" w:eastAsia="宋体" w:hAnsi="Times New Roman" w:cs="Times New Roman" w:hint="eastAsia"/>
          <w:bCs/>
          <w:sz w:val="22"/>
        </w:rPr>
        <w:t>：支持现有病患的各类信息查询，支持姓名、编号、监区等复合条件查询。</w:t>
      </w:r>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rPr>
      </w:pPr>
      <w:r w:rsidRPr="00B970B7">
        <w:rPr>
          <w:rFonts w:ascii="Times New Roman" w:eastAsia="宋体" w:hAnsi="Times New Roman" w:cs="Times New Roman"/>
          <w:bCs/>
          <w:sz w:val="22"/>
        </w:rPr>
        <w:t>模块处方生成</w:t>
      </w:r>
      <w:r w:rsidRPr="00B970B7">
        <w:rPr>
          <w:rFonts w:ascii="Times New Roman" w:eastAsia="宋体" w:hAnsi="Times New Roman" w:cs="Times New Roman" w:hint="eastAsia"/>
          <w:bCs/>
          <w:sz w:val="22"/>
        </w:rPr>
        <w:t>：根据预设的处方模块，提供自动生成对应处方。</w:t>
      </w:r>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rPr>
      </w:pPr>
      <w:r w:rsidRPr="00B970B7">
        <w:rPr>
          <w:rFonts w:ascii="Times New Roman" w:eastAsia="宋体" w:hAnsi="Times New Roman" w:cs="Times New Roman"/>
          <w:bCs/>
          <w:sz w:val="22"/>
        </w:rPr>
        <w:t>数据储存和处理</w:t>
      </w:r>
      <w:r w:rsidRPr="00B970B7">
        <w:rPr>
          <w:rFonts w:ascii="Times New Roman" w:eastAsia="宋体" w:hAnsi="Times New Roman" w:cs="Times New Roman" w:hint="eastAsia"/>
          <w:bCs/>
          <w:sz w:val="22"/>
        </w:rPr>
        <w:t>：提供各类医疗数据存储和处理。</w:t>
      </w:r>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rPr>
      </w:pPr>
      <w:r w:rsidRPr="00B970B7">
        <w:rPr>
          <w:rFonts w:ascii="Times New Roman" w:eastAsia="宋体" w:hAnsi="Times New Roman" w:cs="Times New Roman"/>
          <w:bCs/>
          <w:sz w:val="22"/>
        </w:rPr>
        <w:t>在押人员健康检测</w:t>
      </w:r>
      <w:r w:rsidRPr="00B970B7">
        <w:rPr>
          <w:rFonts w:ascii="Times New Roman" w:eastAsia="宋体" w:hAnsi="Times New Roman" w:cs="Times New Roman" w:hint="eastAsia"/>
          <w:bCs/>
          <w:sz w:val="22"/>
        </w:rPr>
        <w:t>：对接现有体检信息，实现在在押人员的健康监测。</w:t>
      </w:r>
    </w:p>
    <w:p w:rsidR="00B970B7" w:rsidRPr="00B970B7" w:rsidRDefault="00B970B7" w:rsidP="00B970B7">
      <w:pPr>
        <w:widowControl/>
        <w:spacing w:line="300" w:lineRule="auto"/>
        <w:ind w:firstLineChars="192" w:firstLine="422"/>
        <w:jc w:val="left"/>
        <w:rPr>
          <w:rFonts w:ascii="Times New Roman" w:eastAsia="宋体" w:hAnsi="Times New Roman" w:cs="Times New Roman"/>
          <w:bCs/>
          <w:sz w:val="22"/>
        </w:rPr>
      </w:pPr>
      <w:r w:rsidRPr="00B970B7">
        <w:rPr>
          <w:rFonts w:ascii="Times New Roman" w:eastAsia="宋体" w:hAnsi="Times New Roman" w:cs="Times New Roman"/>
          <w:bCs/>
          <w:sz w:val="22"/>
        </w:rPr>
        <w:t>数据分析和预警提示</w:t>
      </w:r>
      <w:r w:rsidRPr="00B970B7">
        <w:rPr>
          <w:rFonts w:ascii="Times New Roman" w:eastAsia="宋体" w:hAnsi="Times New Roman" w:cs="Times New Roman" w:hint="eastAsia"/>
          <w:bCs/>
          <w:sz w:val="22"/>
        </w:rPr>
        <w:t>：统计现有各类医疗数据，提供多维度的数据分析，提供预设规则，对异常情况进行预警提示。</w:t>
      </w:r>
    </w:p>
    <w:p w:rsidR="00B970B7" w:rsidRPr="00B970B7" w:rsidRDefault="00B970B7" w:rsidP="00B970B7">
      <w:pPr>
        <w:suppressAutoHyphens/>
        <w:spacing w:line="300" w:lineRule="auto"/>
        <w:ind w:firstLineChars="192" w:firstLine="422"/>
        <w:rPr>
          <w:rFonts w:ascii="Times New Roman" w:eastAsia="宋体" w:hAnsi="Times New Roman" w:cs="Times New Roman"/>
          <w:bCs/>
          <w:kern w:val="1"/>
          <w:sz w:val="22"/>
          <w:szCs w:val="20"/>
        </w:rPr>
      </w:pPr>
      <w:r w:rsidRPr="00B970B7">
        <w:rPr>
          <w:rFonts w:ascii="Times New Roman" w:eastAsia="宋体" w:hAnsi="Times New Roman" w:cs="Times New Roman" w:hint="eastAsia"/>
          <w:bCs/>
          <w:kern w:val="1"/>
          <w:sz w:val="22"/>
          <w:szCs w:val="20"/>
        </w:rPr>
        <w:t>7</w:t>
      </w:r>
      <w:r w:rsidRPr="00B970B7">
        <w:rPr>
          <w:rFonts w:ascii="Times New Roman" w:eastAsia="宋体" w:hAnsi="Times New Roman" w:cs="Times New Roman"/>
          <w:bCs/>
          <w:kern w:val="1"/>
          <w:sz w:val="22"/>
          <w:szCs w:val="20"/>
        </w:rPr>
        <w:t>.</w:t>
      </w:r>
      <w:r w:rsidRPr="00B970B7">
        <w:rPr>
          <w:rFonts w:ascii="Times New Roman" w:eastAsia="宋体" w:hAnsi="Times New Roman" w:cs="Times New Roman" w:hint="eastAsia"/>
          <w:bCs/>
          <w:kern w:val="1"/>
          <w:sz w:val="22"/>
          <w:szCs w:val="20"/>
        </w:rPr>
        <w:t>4</w:t>
      </w:r>
      <w:r w:rsidRPr="00B970B7">
        <w:rPr>
          <w:rFonts w:ascii="Times New Roman" w:eastAsia="宋体" w:hAnsi="Times New Roman" w:cs="Times New Roman" w:hint="eastAsia"/>
          <w:bCs/>
          <w:kern w:val="1"/>
          <w:sz w:val="22"/>
          <w:szCs w:val="20"/>
        </w:rPr>
        <w:t>人员要求</w:t>
      </w:r>
    </w:p>
    <w:p w:rsidR="00B970B7" w:rsidRPr="00B970B7" w:rsidRDefault="00B970B7" w:rsidP="00B970B7">
      <w:pPr>
        <w:adjustRightInd w:val="0"/>
        <w:snapToGrid w:val="0"/>
        <w:spacing w:line="300" w:lineRule="auto"/>
        <w:ind w:firstLineChars="192" w:firstLine="422"/>
        <w:jc w:val="left"/>
        <w:rPr>
          <w:rFonts w:ascii="Times New Roman" w:eastAsia="宋体" w:hAnsi="Times New Roman" w:cs="Times New Roman"/>
          <w:color w:val="000000"/>
          <w:sz w:val="22"/>
        </w:rPr>
      </w:pPr>
      <w:r w:rsidRPr="00B970B7">
        <w:rPr>
          <w:rFonts w:ascii="Times New Roman" w:eastAsia="宋体" w:hAnsi="Times New Roman" w:cs="Times New Roman" w:hint="eastAsia"/>
          <w:color w:val="000000"/>
          <w:sz w:val="22"/>
        </w:rPr>
        <w:t>（</w:t>
      </w:r>
      <w:r w:rsidRPr="00B970B7">
        <w:rPr>
          <w:rFonts w:ascii="Times New Roman" w:eastAsia="宋体" w:hAnsi="Times New Roman" w:cs="Times New Roman" w:hint="eastAsia"/>
          <w:color w:val="000000"/>
          <w:sz w:val="22"/>
        </w:rPr>
        <w:t>1</w:t>
      </w:r>
      <w:r w:rsidRPr="00B970B7">
        <w:rPr>
          <w:rFonts w:ascii="Times New Roman" w:eastAsia="宋体" w:hAnsi="Times New Roman" w:cs="Times New Roman" w:hint="eastAsia"/>
          <w:color w:val="000000"/>
          <w:sz w:val="22"/>
        </w:rPr>
        <w:t>）供应商需根据项目实际情况配备相应的人员。</w:t>
      </w:r>
    </w:p>
    <w:p w:rsidR="00B970B7" w:rsidRPr="00B970B7" w:rsidRDefault="00B970B7" w:rsidP="00B970B7">
      <w:pPr>
        <w:adjustRightInd w:val="0"/>
        <w:snapToGrid w:val="0"/>
        <w:spacing w:line="300" w:lineRule="auto"/>
        <w:ind w:firstLineChars="192" w:firstLine="422"/>
        <w:jc w:val="left"/>
        <w:rPr>
          <w:rFonts w:ascii="Times New Roman" w:eastAsia="宋体" w:hAnsi="Times New Roman" w:cs="Times New Roman"/>
          <w:color w:val="000000"/>
          <w:sz w:val="22"/>
        </w:rPr>
      </w:pPr>
      <w:r w:rsidRPr="00B970B7">
        <w:rPr>
          <w:rFonts w:ascii="Times New Roman" w:eastAsia="宋体" w:hAnsi="Times New Roman" w:cs="Times New Roman" w:hint="eastAsia"/>
          <w:color w:val="000000"/>
          <w:sz w:val="22"/>
        </w:rPr>
        <w:t>（</w:t>
      </w:r>
      <w:r w:rsidRPr="00B970B7">
        <w:rPr>
          <w:rFonts w:ascii="Times New Roman" w:eastAsia="宋体" w:hAnsi="Times New Roman" w:cs="Times New Roman" w:hint="eastAsia"/>
          <w:color w:val="000000"/>
          <w:sz w:val="22"/>
        </w:rPr>
        <w:t>2</w:t>
      </w:r>
      <w:r w:rsidRPr="00B970B7">
        <w:rPr>
          <w:rFonts w:ascii="Times New Roman" w:eastAsia="宋体" w:hAnsi="Times New Roman" w:cs="Times New Roman" w:hint="eastAsia"/>
          <w:color w:val="000000"/>
          <w:sz w:val="22"/>
        </w:rPr>
        <w:t>）项目试运行期间供应商需配备</w:t>
      </w:r>
      <w:r w:rsidRPr="00B970B7">
        <w:rPr>
          <w:rFonts w:ascii="Times New Roman" w:eastAsia="宋体" w:hAnsi="Times New Roman" w:cs="Times New Roman" w:hint="eastAsia"/>
          <w:color w:val="000000"/>
          <w:sz w:val="22"/>
        </w:rPr>
        <w:t>1</w:t>
      </w:r>
      <w:r w:rsidRPr="00B970B7">
        <w:rPr>
          <w:rFonts w:ascii="Times New Roman" w:eastAsia="宋体" w:hAnsi="Times New Roman" w:cs="Times New Roman" w:hint="eastAsia"/>
          <w:color w:val="000000"/>
          <w:sz w:val="22"/>
        </w:rPr>
        <w:t>名人员提供驻场服务。</w:t>
      </w:r>
    </w:p>
    <w:p w:rsidR="00B970B7" w:rsidRPr="00B970B7" w:rsidRDefault="00B970B7" w:rsidP="00B970B7">
      <w:pPr>
        <w:widowControl/>
        <w:spacing w:line="300" w:lineRule="auto"/>
        <w:ind w:firstLineChars="193" w:firstLine="425"/>
        <w:jc w:val="left"/>
        <w:rPr>
          <w:rFonts w:ascii="Times New Roman" w:eastAsia="宋体" w:hAnsi="Times New Roman" w:cs="Times New Roman"/>
          <w:color w:val="000000"/>
          <w:kern w:val="24"/>
          <w:sz w:val="22"/>
        </w:rPr>
      </w:pPr>
      <w:r w:rsidRPr="00B970B7">
        <w:rPr>
          <w:rFonts w:ascii="Times New Roman" w:eastAsia="宋体" w:hAnsi="Times New Roman" w:cs="Times New Roman" w:hint="eastAsia"/>
          <w:bCs/>
          <w:sz w:val="22"/>
        </w:rPr>
        <w:lastRenderedPageBreak/>
        <w:t>7</w:t>
      </w:r>
      <w:r w:rsidRPr="00B970B7">
        <w:rPr>
          <w:rFonts w:ascii="Times New Roman" w:eastAsia="宋体" w:hAnsi="Times New Roman" w:cs="Times New Roman"/>
          <w:bCs/>
          <w:sz w:val="22"/>
        </w:rPr>
        <w:t>.</w:t>
      </w:r>
      <w:r w:rsidRPr="00B970B7">
        <w:rPr>
          <w:rFonts w:ascii="Times New Roman" w:eastAsia="宋体" w:hAnsi="Times New Roman" w:cs="Times New Roman" w:hint="eastAsia"/>
          <w:bCs/>
          <w:sz w:val="22"/>
        </w:rPr>
        <w:t>5</w:t>
      </w:r>
      <w:r w:rsidRPr="00B970B7">
        <w:rPr>
          <w:rFonts w:ascii="Times New Roman" w:eastAsia="宋体" w:hAnsi="Times New Roman" w:cs="Times New Roman" w:hint="eastAsia"/>
          <w:color w:val="000000"/>
          <w:kern w:val="24"/>
          <w:sz w:val="22"/>
        </w:rPr>
        <w:t>系统集成部署</w:t>
      </w:r>
    </w:p>
    <w:p w:rsidR="00B970B7" w:rsidRPr="00B970B7" w:rsidRDefault="00B970B7" w:rsidP="00B970B7">
      <w:pPr>
        <w:adjustRightInd w:val="0"/>
        <w:snapToGrid w:val="0"/>
        <w:spacing w:line="400" w:lineRule="exact"/>
        <w:ind w:firstLineChars="177" w:firstLine="389"/>
        <w:rPr>
          <w:rFonts w:ascii="宋体" w:eastAsia="宋体" w:hAnsi="宋体" w:cs="Times New Roman"/>
          <w:sz w:val="22"/>
        </w:rPr>
      </w:pPr>
      <w:r w:rsidRPr="00B970B7">
        <w:rPr>
          <w:rFonts w:ascii="宋体" w:eastAsia="宋体" w:hAnsi="宋体" w:cs="Times New Roman" w:hint="eastAsia"/>
          <w:sz w:val="22"/>
        </w:rPr>
        <w:t>本项目系统，看守所和拘留所分别独立部署。部署环境为全国产化环境，服务器硬件、操作系统、数据库已由采购人集中采购，供应商需负责所涉及的设备、软件安装及部署，并完成与相应的医疗系统的适配及集成。所涉及的采购人提供设备及软件清单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1404"/>
        <w:gridCol w:w="837"/>
        <w:gridCol w:w="4716"/>
      </w:tblGrid>
      <w:tr w:rsidR="00B970B7" w:rsidRPr="00B970B7" w:rsidTr="00A60100">
        <w:trPr>
          <w:trHeight w:val="449"/>
        </w:trPr>
        <w:tc>
          <w:tcPr>
            <w:tcW w:w="918" w:type="pct"/>
            <w:vAlign w:val="center"/>
          </w:tcPr>
          <w:p w:rsidR="00B970B7" w:rsidRPr="00B970B7" w:rsidRDefault="00B970B7" w:rsidP="00B970B7">
            <w:pPr>
              <w:widowControl/>
              <w:spacing w:line="400" w:lineRule="exact"/>
              <w:jc w:val="center"/>
              <w:rPr>
                <w:rFonts w:ascii="宋体" w:eastAsia="宋体" w:hAnsi="宋体" w:cs="宋体"/>
                <w:b/>
                <w:bCs/>
                <w:kern w:val="0"/>
                <w:sz w:val="22"/>
              </w:rPr>
            </w:pPr>
            <w:r w:rsidRPr="00B970B7">
              <w:rPr>
                <w:rFonts w:ascii="宋体" w:eastAsia="宋体" w:hAnsi="宋体" w:cs="宋体" w:hint="eastAsia"/>
                <w:b/>
                <w:bCs/>
                <w:kern w:val="0"/>
                <w:sz w:val="22"/>
              </w:rPr>
              <w:t>名称</w:t>
            </w:r>
          </w:p>
        </w:tc>
        <w:tc>
          <w:tcPr>
            <w:tcW w:w="824" w:type="pct"/>
            <w:vAlign w:val="center"/>
          </w:tcPr>
          <w:p w:rsidR="00B970B7" w:rsidRPr="00B970B7" w:rsidRDefault="00B970B7" w:rsidP="00B970B7">
            <w:pPr>
              <w:widowControl/>
              <w:spacing w:line="400" w:lineRule="exact"/>
              <w:jc w:val="center"/>
              <w:rPr>
                <w:rFonts w:ascii="宋体" w:eastAsia="宋体" w:hAnsi="宋体" w:cs="宋体"/>
                <w:b/>
                <w:bCs/>
                <w:kern w:val="0"/>
                <w:sz w:val="22"/>
              </w:rPr>
            </w:pPr>
            <w:r w:rsidRPr="00B970B7">
              <w:rPr>
                <w:rFonts w:ascii="宋体" w:eastAsia="宋体" w:hAnsi="宋体" w:cs="宋体" w:hint="eastAsia"/>
                <w:b/>
                <w:bCs/>
                <w:kern w:val="0"/>
                <w:sz w:val="22"/>
              </w:rPr>
              <w:t>单位</w:t>
            </w:r>
          </w:p>
        </w:tc>
        <w:tc>
          <w:tcPr>
            <w:tcW w:w="491" w:type="pct"/>
            <w:vAlign w:val="center"/>
          </w:tcPr>
          <w:p w:rsidR="00B970B7" w:rsidRPr="00B970B7" w:rsidRDefault="00B970B7" w:rsidP="00B970B7">
            <w:pPr>
              <w:widowControl/>
              <w:spacing w:line="400" w:lineRule="exact"/>
              <w:jc w:val="center"/>
              <w:rPr>
                <w:rFonts w:ascii="宋体" w:eastAsia="宋体" w:hAnsi="宋体" w:cs="宋体"/>
                <w:b/>
                <w:bCs/>
                <w:kern w:val="0"/>
                <w:sz w:val="22"/>
              </w:rPr>
            </w:pPr>
            <w:r w:rsidRPr="00B970B7">
              <w:rPr>
                <w:rFonts w:ascii="宋体" w:eastAsia="宋体" w:hAnsi="宋体" w:cs="宋体" w:hint="eastAsia"/>
                <w:b/>
                <w:bCs/>
                <w:kern w:val="0"/>
                <w:sz w:val="22"/>
              </w:rPr>
              <w:t>数量</w:t>
            </w:r>
          </w:p>
        </w:tc>
        <w:tc>
          <w:tcPr>
            <w:tcW w:w="2767" w:type="pct"/>
            <w:vAlign w:val="center"/>
          </w:tcPr>
          <w:p w:rsidR="00B970B7" w:rsidRPr="00B970B7" w:rsidRDefault="00B970B7" w:rsidP="00B970B7">
            <w:pPr>
              <w:widowControl/>
              <w:spacing w:line="400" w:lineRule="exact"/>
              <w:jc w:val="center"/>
              <w:rPr>
                <w:rFonts w:ascii="宋体" w:eastAsia="宋体" w:hAnsi="宋体" w:cs="宋体"/>
                <w:b/>
                <w:bCs/>
                <w:kern w:val="0"/>
                <w:sz w:val="22"/>
              </w:rPr>
            </w:pPr>
            <w:r w:rsidRPr="00B970B7">
              <w:rPr>
                <w:rFonts w:ascii="宋体" w:eastAsia="宋体" w:hAnsi="宋体" w:cs="宋体" w:hint="eastAsia"/>
                <w:b/>
                <w:bCs/>
                <w:kern w:val="0"/>
                <w:sz w:val="22"/>
              </w:rPr>
              <w:t>备注</w:t>
            </w:r>
          </w:p>
        </w:tc>
      </w:tr>
      <w:tr w:rsidR="00B970B7" w:rsidRPr="00B970B7" w:rsidTr="00A60100">
        <w:trPr>
          <w:trHeight w:val="439"/>
        </w:trPr>
        <w:tc>
          <w:tcPr>
            <w:tcW w:w="918" w:type="pct"/>
            <w:noWrap/>
            <w:vAlign w:val="center"/>
          </w:tcPr>
          <w:p w:rsidR="00B970B7" w:rsidRPr="00B970B7" w:rsidRDefault="00B970B7" w:rsidP="00B970B7">
            <w:pPr>
              <w:widowControl/>
              <w:spacing w:line="400" w:lineRule="exact"/>
              <w:jc w:val="center"/>
              <w:rPr>
                <w:rFonts w:ascii="宋体" w:eastAsia="宋体" w:hAnsi="宋体" w:cs="宋体"/>
                <w:kern w:val="0"/>
                <w:sz w:val="22"/>
              </w:rPr>
            </w:pPr>
            <w:r w:rsidRPr="00B970B7">
              <w:rPr>
                <w:rFonts w:ascii="宋体" w:eastAsia="宋体" w:hAnsi="宋体" w:cs="宋体" w:hint="eastAsia"/>
                <w:kern w:val="0"/>
                <w:sz w:val="22"/>
              </w:rPr>
              <w:t>国产化电脑</w:t>
            </w:r>
          </w:p>
        </w:tc>
        <w:tc>
          <w:tcPr>
            <w:tcW w:w="824" w:type="pct"/>
            <w:noWrap/>
            <w:vAlign w:val="center"/>
          </w:tcPr>
          <w:p w:rsidR="00B970B7" w:rsidRPr="00B970B7" w:rsidRDefault="00B970B7" w:rsidP="00B970B7">
            <w:pPr>
              <w:widowControl/>
              <w:spacing w:line="400" w:lineRule="exact"/>
              <w:jc w:val="center"/>
              <w:rPr>
                <w:rFonts w:ascii="宋体" w:eastAsia="宋体" w:hAnsi="宋体" w:cs="宋体"/>
                <w:kern w:val="0"/>
                <w:sz w:val="22"/>
              </w:rPr>
            </w:pPr>
            <w:r w:rsidRPr="00B970B7">
              <w:rPr>
                <w:rFonts w:ascii="宋体" w:eastAsia="宋体" w:hAnsi="宋体" w:cs="宋体" w:hint="eastAsia"/>
                <w:kern w:val="0"/>
                <w:sz w:val="22"/>
              </w:rPr>
              <w:t>套</w:t>
            </w:r>
          </w:p>
        </w:tc>
        <w:tc>
          <w:tcPr>
            <w:tcW w:w="491" w:type="pct"/>
            <w:noWrap/>
            <w:vAlign w:val="center"/>
          </w:tcPr>
          <w:p w:rsidR="00B970B7" w:rsidRPr="00B970B7" w:rsidRDefault="00B970B7" w:rsidP="00B970B7">
            <w:pPr>
              <w:widowControl/>
              <w:spacing w:line="400" w:lineRule="exact"/>
              <w:jc w:val="center"/>
              <w:rPr>
                <w:rFonts w:ascii="宋体" w:eastAsia="宋体" w:hAnsi="宋体" w:cs="宋体"/>
                <w:kern w:val="0"/>
                <w:sz w:val="22"/>
              </w:rPr>
            </w:pPr>
            <w:r w:rsidRPr="00B970B7">
              <w:rPr>
                <w:rFonts w:ascii="宋体" w:eastAsia="宋体" w:hAnsi="宋体" w:cs="宋体" w:hint="eastAsia"/>
                <w:kern w:val="0"/>
                <w:sz w:val="22"/>
              </w:rPr>
              <w:t>18</w:t>
            </w:r>
          </w:p>
        </w:tc>
        <w:tc>
          <w:tcPr>
            <w:tcW w:w="2767" w:type="pct"/>
            <w:vAlign w:val="center"/>
          </w:tcPr>
          <w:p w:rsidR="00B970B7" w:rsidRPr="00B970B7" w:rsidRDefault="00B970B7" w:rsidP="00B970B7">
            <w:pPr>
              <w:widowControl/>
              <w:spacing w:line="400" w:lineRule="exact"/>
              <w:jc w:val="center"/>
              <w:rPr>
                <w:rFonts w:ascii="宋体" w:eastAsia="宋体" w:hAnsi="宋体" w:cs="宋体"/>
                <w:kern w:val="0"/>
                <w:sz w:val="22"/>
              </w:rPr>
            </w:pPr>
            <w:r w:rsidRPr="00B970B7">
              <w:rPr>
                <w:rFonts w:ascii="宋体" w:eastAsia="宋体" w:hAnsi="宋体" w:cs="宋体" w:hint="eastAsia"/>
                <w:kern w:val="0"/>
                <w:sz w:val="22"/>
              </w:rPr>
              <w:t>医生护士工作站电脑（麒麟操作系统）</w:t>
            </w:r>
          </w:p>
        </w:tc>
      </w:tr>
      <w:tr w:rsidR="00B970B7" w:rsidRPr="00B970B7" w:rsidTr="00A60100">
        <w:trPr>
          <w:trHeight w:val="855"/>
        </w:trPr>
        <w:tc>
          <w:tcPr>
            <w:tcW w:w="918" w:type="pct"/>
            <w:noWrap/>
            <w:vAlign w:val="center"/>
          </w:tcPr>
          <w:p w:rsidR="00B970B7" w:rsidRPr="00B970B7" w:rsidRDefault="00B970B7" w:rsidP="00B970B7">
            <w:pPr>
              <w:widowControl/>
              <w:spacing w:line="400" w:lineRule="exact"/>
              <w:jc w:val="center"/>
              <w:rPr>
                <w:rFonts w:ascii="宋体" w:eastAsia="宋体" w:hAnsi="宋体" w:cs="宋体"/>
                <w:kern w:val="0"/>
                <w:sz w:val="22"/>
              </w:rPr>
            </w:pPr>
            <w:r w:rsidRPr="00B970B7">
              <w:rPr>
                <w:rFonts w:ascii="宋体" w:eastAsia="宋体" w:hAnsi="宋体" w:cs="宋体" w:hint="eastAsia"/>
                <w:kern w:val="0"/>
                <w:sz w:val="22"/>
              </w:rPr>
              <w:t>服务器</w:t>
            </w:r>
          </w:p>
        </w:tc>
        <w:tc>
          <w:tcPr>
            <w:tcW w:w="824" w:type="pct"/>
            <w:noWrap/>
            <w:vAlign w:val="center"/>
          </w:tcPr>
          <w:p w:rsidR="00B970B7" w:rsidRPr="00B970B7" w:rsidRDefault="00B970B7" w:rsidP="00B970B7">
            <w:pPr>
              <w:widowControl/>
              <w:spacing w:line="400" w:lineRule="exact"/>
              <w:jc w:val="center"/>
              <w:rPr>
                <w:rFonts w:ascii="宋体" w:eastAsia="宋体" w:hAnsi="宋体" w:cs="宋体"/>
                <w:kern w:val="0"/>
                <w:sz w:val="22"/>
              </w:rPr>
            </w:pPr>
            <w:r w:rsidRPr="00B970B7">
              <w:rPr>
                <w:rFonts w:ascii="宋体" w:eastAsia="宋体" w:hAnsi="宋体" w:cs="宋体" w:hint="eastAsia"/>
                <w:kern w:val="0"/>
                <w:sz w:val="22"/>
              </w:rPr>
              <w:t>套</w:t>
            </w:r>
          </w:p>
        </w:tc>
        <w:tc>
          <w:tcPr>
            <w:tcW w:w="491" w:type="pct"/>
            <w:noWrap/>
            <w:vAlign w:val="center"/>
          </w:tcPr>
          <w:p w:rsidR="00B970B7" w:rsidRPr="00B970B7" w:rsidRDefault="00B970B7" w:rsidP="00B970B7">
            <w:pPr>
              <w:widowControl/>
              <w:spacing w:line="400" w:lineRule="exact"/>
              <w:jc w:val="center"/>
              <w:rPr>
                <w:rFonts w:ascii="宋体" w:eastAsia="宋体" w:hAnsi="宋体" w:cs="宋体"/>
                <w:kern w:val="0"/>
                <w:sz w:val="22"/>
              </w:rPr>
            </w:pPr>
            <w:r w:rsidRPr="00B970B7">
              <w:rPr>
                <w:rFonts w:ascii="宋体" w:eastAsia="宋体" w:hAnsi="宋体" w:cs="宋体" w:hint="eastAsia"/>
                <w:kern w:val="0"/>
                <w:sz w:val="22"/>
              </w:rPr>
              <w:t>2</w:t>
            </w:r>
          </w:p>
        </w:tc>
        <w:tc>
          <w:tcPr>
            <w:tcW w:w="2767" w:type="pct"/>
            <w:vAlign w:val="center"/>
          </w:tcPr>
          <w:p w:rsidR="00B970B7" w:rsidRPr="00B970B7" w:rsidRDefault="00B970B7" w:rsidP="00B970B7">
            <w:pPr>
              <w:widowControl/>
              <w:spacing w:line="400" w:lineRule="exact"/>
              <w:jc w:val="center"/>
              <w:rPr>
                <w:rFonts w:ascii="宋体" w:eastAsia="宋体" w:hAnsi="宋体" w:cs="宋体"/>
                <w:kern w:val="0"/>
                <w:sz w:val="22"/>
              </w:rPr>
            </w:pPr>
            <w:r w:rsidRPr="00B970B7">
              <w:rPr>
                <w:rFonts w:ascii="宋体" w:eastAsia="宋体" w:hAnsi="宋体" w:cs="宋体" w:hint="eastAsia"/>
                <w:color w:val="000000"/>
                <w:kern w:val="0"/>
                <w:sz w:val="22"/>
                <w:lang w:bidi="ar"/>
              </w:rPr>
              <w:t>华为泰山2280服务器：鲲鹏920（2.6G48核）*2</w:t>
            </w:r>
            <w:r w:rsidRPr="00B970B7">
              <w:rPr>
                <w:rFonts w:ascii="宋体" w:eastAsia="宋体" w:hAnsi="宋体" w:cs="宋体" w:hint="eastAsia"/>
                <w:color w:val="000000"/>
                <w:kern w:val="0"/>
                <w:sz w:val="22"/>
                <w:lang w:bidi="ar"/>
              </w:rPr>
              <w:br/>
              <w:t>1.92T SSD*2 组raid1，DDR4 32G*8，双电源</w:t>
            </w:r>
          </w:p>
        </w:tc>
      </w:tr>
      <w:tr w:rsidR="00B970B7" w:rsidRPr="00B970B7" w:rsidTr="00A60100">
        <w:trPr>
          <w:trHeight w:val="389"/>
        </w:trPr>
        <w:tc>
          <w:tcPr>
            <w:tcW w:w="918" w:type="pct"/>
            <w:noWrap/>
            <w:vAlign w:val="center"/>
          </w:tcPr>
          <w:p w:rsidR="00B970B7" w:rsidRPr="00B970B7" w:rsidRDefault="00B970B7" w:rsidP="00B970B7">
            <w:pPr>
              <w:widowControl/>
              <w:spacing w:line="400" w:lineRule="exact"/>
              <w:jc w:val="center"/>
              <w:rPr>
                <w:rFonts w:ascii="宋体" w:eastAsia="宋体" w:hAnsi="宋体" w:cs="宋体"/>
                <w:kern w:val="0"/>
                <w:sz w:val="22"/>
              </w:rPr>
            </w:pPr>
            <w:r w:rsidRPr="00B970B7">
              <w:rPr>
                <w:rFonts w:ascii="宋体" w:eastAsia="宋体" w:hAnsi="宋体" w:cs="宋体" w:hint="eastAsia"/>
                <w:kern w:val="0"/>
                <w:sz w:val="22"/>
              </w:rPr>
              <w:t>操作系统</w:t>
            </w:r>
          </w:p>
        </w:tc>
        <w:tc>
          <w:tcPr>
            <w:tcW w:w="824" w:type="pct"/>
            <w:noWrap/>
            <w:vAlign w:val="center"/>
          </w:tcPr>
          <w:p w:rsidR="00B970B7" w:rsidRPr="00B970B7" w:rsidRDefault="00B970B7" w:rsidP="00B970B7">
            <w:pPr>
              <w:widowControl/>
              <w:spacing w:line="400" w:lineRule="exact"/>
              <w:jc w:val="center"/>
              <w:rPr>
                <w:rFonts w:ascii="宋体" w:eastAsia="宋体" w:hAnsi="宋体" w:cs="宋体"/>
                <w:kern w:val="0"/>
                <w:sz w:val="22"/>
              </w:rPr>
            </w:pPr>
            <w:r w:rsidRPr="00B970B7">
              <w:rPr>
                <w:rFonts w:ascii="宋体" w:eastAsia="宋体" w:hAnsi="宋体" w:cs="宋体" w:hint="eastAsia"/>
                <w:kern w:val="0"/>
                <w:sz w:val="22"/>
              </w:rPr>
              <w:t>套</w:t>
            </w:r>
          </w:p>
        </w:tc>
        <w:tc>
          <w:tcPr>
            <w:tcW w:w="491" w:type="pct"/>
            <w:noWrap/>
            <w:vAlign w:val="center"/>
          </w:tcPr>
          <w:p w:rsidR="00B970B7" w:rsidRPr="00B970B7" w:rsidRDefault="00B970B7" w:rsidP="00B970B7">
            <w:pPr>
              <w:widowControl/>
              <w:spacing w:line="400" w:lineRule="exact"/>
              <w:jc w:val="center"/>
              <w:rPr>
                <w:rFonts w:ascii="宋体" w:eastAsia="宋体" w:hAnsi="宋体" w:cs="宋体"/>
                <w:kern w:val="0"/>
                <w:sz w:val="22"/>
              </w:rPr>
            </w:pPr>
            <w:r w:rsidRPr="00B970B7">
              <w:rPr>
                <w:rFonts w:ascii="宋体" w:eastAsia="宋体" w:hAnsi="宋体" w:cs="宋体" w:hint="eastAsia"/>
                <w:kern w:val="0"/>
                <w:sz w:val="22"/>
              </w:rPr>
              <w:t>2</w:t>
            </w:r>
          </w:p>
        </w:tc>
        <w:tc>
          <w:tcPr>
            <w:tcW w:w="2767" w:type="pct"/>
            <w:vAlign w:val="center"/>
          </w:tcPr>
          <w:p w:rsidR="00B970B7" w:rsidRPr="00B970B7" w:rsidRDefault="00B970B7" w:rsidP="00B970B7">
            <w:pPr>
              <w:widowControl/>
              <w:spacing w:line="400" w:lineRule="exact"/>
              <w:jc w:val="center"/>
              <w:rPr>
                <w:rFonts w:ascii="宋体" w:eastAsia="宋体" w:hAnsi="宋体" w:cs="宋体"/>
                <w:kern w:val="0"/>
                <w:sz w:val="22"/>
              </w:rPr>
            </w:pPr>
            <w:r w:rsidRPr="00B970B7">
              <w:rPr>
                <w:rFonts w:ascii="宋体" w:eastAsia="宋体" w:hAnsi="宋体" w:cs="宋体" w:hint="eastAsia"/>
                <w:kern w:val="0"/>
                <w:sz w:val="22"/>
              </w:rPr>
              <w:t>麒麟服务器版</w:t>
            </w:r>
          </w:p>
        </w:tc>
      </w:tr>
      <w:tr w:rsidR="00B970B7" w:rsidRPr="00B970B7" w:rsidTr="00A60100">
        <w:trPr>
          <w:trHeight w:val="397"/>
        </w:trPr>
        <w:tc>
          <w:tcPr>
            <w:tcW w:w="918" w:type="pct"/>
            <w:noWrap/>
            <w:vAlign w:val="center"/>
          </w:tcPr>
          <w:p w:rsidR="00B970B7" w:rsidRPr="00B970B7" w:rsidRDefault="00B970B7" w:rsidP="00B970B7">
            <w:pPr>
              <w:widowControl/>
              <w:spacing w:line="400" w:lineRule="exact"/>
              <w:jc w:val="center"/>
              <w:rPr>
                <w:rFonts w:ascii="宋体" w:eastAsia="宋体" w:hAnsi="宋体" w:cs="宋体"/>
                <w:kern w:val="0"/>
                <w:sz w:val="22"/>
              </w:rPr>
            </w:pPr>
            <w:r w:rsidRPr="00B970B7">
              <w:rPr>
                <w:rFonts w:ascii="宋体" w:eastAsia="宋体" w:hAnsi="宋体" w:cs="宋体" w:hint="eastAsia"/>
                <w:kern w:val="0"/>
                <w:sz w:val="22"/>
              </w:rPr>
              <w:t>数据库</w:t>
            </w:r>
          </w:p>
        </w:tc>
        <w:tc>
          <w:tcPr>
            <w:tcW w:w="824" w:type="pct"/>
            <w:noWrap/>
            <w:vAlign w:val="center"/>
          </w:tcPr>
          <w:p w:rsidR="00B970B7" w:rsidRPr="00B970B7" w:rsidRDefault="00B970B7" w:rsidP="00B970B7">
            <w:pPr>
              <w:widowControl/>
              <w:spacing w:line="400" w:lineRule="exact"/>
              <w:jc w:val="center"/>
              <w:rPr>
                <w:rFonts w:ascii="宋体" w:eastAsia="宋体" w:hAnsi="宋体" w:cs="宋体"/>
                <w:kern w:val="0"/>
                <w:sz w:val="22"/>
              </w:rPr>
            </w:pPr>
            <w:r w:rsidRPr="00B970B7">
              <w:rPr>
                <w:rFonts w:ascii="宋体" w:eastAsia="宋体" w:hAnsi="宋体" w:cs="宋体" w:hint="eastAsia"/>
                <w:kern w:val="0"/>
                <w:sz w:val="22"/>
              </w:rPr>
              <w:t>套</w:t>
            </w:r>
          </w:p>
        </w:tc>
        <w:tc>
          <w:tcPr>
            <w:tcW w:w="491" w:type="pct"/>
            <w:noWrap/>
            <w:vAlign w:val="center"/>
          </w:tcPr>
          <w:p w:rsidR="00B970B7" w:rsidRPr="00B970B7" w:rsidRDefault="00B970B7" w:rsidP="00B970B7">
            <w:pPr>
              <w:widowControl/>
              <w:spacing w:line="400" w:lineRule="exact"/>
              <w:jc w:val="center"/>
              <w:rPr>
                <w:rFonts w:ascii="宋体" w:eastAsia="宋体" w:hAnsi="宋体" w:cs="宋体"/>
                <w:kern w:val="0"/>
                <w:sz w:val="22"/>
              </w:rPr>
            </w:pPr>
            <w:r w:rsidRPr="00B970B7">
              <w:rPr>
                <w:rFonts w:ascii="宋体" w:eastAsia="宋体" w:hAnsi="宋体" w:cs="宋体" w:hint="eastAsia"/>
                <w:kern w:val="0"/>
                <w:sz w:val="22"/>
              </w:rPr>
              <w:t>2</w:t>
            </w:r>
          </w:p>
        </w:tc>
        <w:tc>
          <w:tcPr>
            <w:tcW w:w="2767" w:type="pct"/>
            <w:vAlign w:val="center"/>
          </w:tcPr>
          <w:p w:rsidR="00B970B7" w:rsidRPr="00B970B7" w:rsidRDefault="00B970B7" w:rsidP="00B970B7">
            <w:pPr>
              <w:widowControl/>
              <w:spacing w:line="400" w:lineRule="exact"/>
              <w:jc w:val="center"/>
              <w:rPr>
                <w:rFonts w:ascii="宋体" w:eastAsia="宋体" w:hAnsi="宋体" w:cs="宋体"/>
                <w:kern w:val="0"/>
                <w:sz w:val="22"/>
              </w:rPr>
            </w:pPr>
            <w:proofErr w:type="gramStart"/>
            <w:r w:rsidRPr="00B970B7">
              <w:rPr>
                <w:rFonts w:ascii="宋体" w:eastAsia="宋体" w:hAnsi="宋体" w:cs="宋体" w:hint="eastAsia"/>
                <w:kern w:val="0"/>
                <w:sz w:val="22"/>
              </w:rPr>
              <w:t>达梦数据库</w:t>
            </w:r>
            <w:proofErr w:type="gramEnd"/>
          </w:p>
        </w:tc>
      </w:tr>
    </w:tbl>
    <w:p w:rsidR="00B970B7" w:rsidRPr="00B970B7" w:rsidRDefault="00B970B7" w:rsidP="00B970B7">
      <w:pPr>
        <w:suppressAutoHyphens/>
        <w:spacing w:line="300" w:lineRule="auto"/>
        <w:ind w:firstLineChars="192" w:firstLine="422"/>
        <w:rPr>
          <w:rFonts w:ascii="Times New Roman" w:eastAsia="宋体" w:hAnsi="Times New Roman" w:cs="Times New Roman"/>
          <w:bCs/>
          <w:kern w:val="1"/>
          <w:sz w:val="22"/>
        </w:rPr>
      </w:pPr>
      <w:r w:rsidRPr="00B970B7">
        <w:rPr>
          <w:rFonts w:ascii="宋体" w:eastAsia="宋体" w:hAnsi="宋体" w:cs="Times New Roman" w:hint="eastAsia"/>
          <w:bCs/>
          <w:kern w:val="1"/>
          <w:sz w:val="22"/>
        </w:rPr>
        <w:t>以上软硬件由采购人提供，采购人已确定采购型号规格，供应商需确保相关软硬件的适配。</w:t>
      </w:r>
    </w:p>
    <w:p w:rsidR="00B970B7" w:rsidRPr="00B970B7" w:rsidRDefault="00B970B7" w:rsidP="00B970B7">
      <w:pPr>
        <w:suppressAutoHyphens/>
        <w:spacing w:line="300" w:lineRule="auto"/>
        <w:ind w:firstLineChars="192" w:firstLine="422"/>
        <w:rPr>
          <w:rFonts w:ascii="Times New Roman" w:eastAsia="宋体" w:hAnsi="Times New Roman" w:cs="Times New Roman"/>
          <w:bCs/>
          <w:kern w:val="24"/>
          <w:sz w:val="22"/>
        </w:rPr>
      </w:pPr>
      <w:r w:rsidRPr="00B970B7">
        <w:rPr>
          <w:rFonts w:ascii="Times New Roman" w:eastAsia="宋体" w:hAnsi="Times New Roman" w:cs="Times New Roman" w:hint="eastAsia"/>
          <w:bCs/>
          <w:kern w:val="1"/>
          <w:sz w:val="22"/>
        </w:rPr>
        <w:t>7</w:t>
      </w:r>
      <w:r w:rsidRPr="00B970B7">
        <w:rPr>
          <w:rFonts w:ascii="Times New Roman" w:eastAsia="宋体" w:hAnsi="Times New Roman" w:cs="Times New Roman"/>
          <w:bCs/>
          <w:kern w:val="1"/>
          <w:sz w:val="22"/>
        </w:rPr>
        <w:t>.</w:t>
      </w:r>
      <w:r w:rsidRPr="00B970B7">
        <w:rPr>
          <w:rFonts w:ascii="Times New Roman" w:eastAsia="宋体" w:hAnsi="Times New Roman" w:cs="Times New Roman" w:hint="eastAsia"/>
          <w:bCs/>
          <w:kern w:val="1"/>
          <w:sz w:val="22"/>
        </w:rPr>
        <w:t>6</w:t>
      </w:r>
      <w:r w:rsidRPr="00B970B7">
        <w:rPr>
          <w:rFonts w:ascii="Times New Roman" w:eastAsia="宋体" w:hAnsi="Times New Roman" w:cs="Times New Roman" w:hint="eastAsia"/>
          <w:bCs/>
          <w:kern w:val="24"/>
          <w:sz w:val="22"/>
        </w:rPr>
        <w:t>保密要求、知识产权、工作纪律要求</w:t>
      </w:r>
    </w:p>
    <w:p w:rsidR="00B970B7" w:rsidRPr="00B970B7" w:rsidRDefault="00B970B7" w:rsidP="00B970B7">
      <w:pPr>
        <w:widowControl/>
        <w:spacing w:line="300" w:lineRule="auto"/>
        <w:ind w:firstLineChars="193" w:firstLine="425"/>
        <w:jc w:val="left"/>
        <w:rPr>
          <w:rFonts w:ascii="宋体" w:eastAsia="宋体" w:hAnsi="宋体" w:cs="Times New Roman"/>
          <w:bCs/>
          <w:kern w:val="1"/>
          <w:sz w:val="22"/>
        </w:rPr>
      </w:pPr>
      <w:r w:rsidRPr="00B970B7">
        <w:rPr>
          <w:rFonts w:ascii="Times New Roman" w:eastAsia="宋体" w:hAnsi="Times New Roman" w:cs="Times New Roman" w:hint="eastAsia"/>
          <w:sz w:val="22"/>
        </w:rPr>
        <w:t>7</w:t>
      </w:r>
      <w:r w:rsidRPr="00B970B7">
        <w:rPr>
          <w:rFonts w:ascii="Times New Roman" w:eastAsia="宋体" w:hAnsi="Times New Roman" w:cs="Times New Roman"/>
          <w:sz w:val="22"/>
        </w:rPr>
        <w:t>.</w:t>
      </w:r>
      <w:r w:rsidRPr="00B970B7">
        <w:rPr>
          <w:rFonts w:ascii="Times New Roman" w:eastAsia="宋体" w:hAnsi="Times New Roman" w:cs="Times New Roman" w:hint="eastAsia"/>
          <w:sz w:val="22"/>
        </w:rPr>
        <w:t>6.1</w:t>
      </w:r>
      <w:r w:rsidRPr="00B970B7">
        <w:rPr>
          <w:rFonts w:ascii="宋体" w:eastAsia="宋体" w:hAnsi="宋体" w:cs="Times New Roman" w:hint="eastAsia"/>
          <w:bCs/>
          <w:kern w:val="1"/>
          <w:sz w:val="22"/>
        </w:rPr>
        <w:t>如果采购人或成交供应商提供的内容属于保密的，应签订保密协议，采购人和成交供应商均有保密义务。</w:t>
      </w:r>
    </w:p>
    <w:p w:rsidR="00B970B7" w:rsidRPr="00B970B7" w:rsidRDefault="00B970B7" w:rsidP="00B970B7">
      <w:pPr>
        <w:widowControl/>
        <w:spacing w:line="300" w:lineRule="auto"/>
        <w:ind w:firstLineChars="193" w:firstLine="425"/>
        <w:jc w:val="left"/>
        <w:rPr>
          <w:rFonts w:ascii="宋体" w:eastAsia="宋体" w:hAnsi="宋体" w:cs="Times New Roman"/>
          <w:bCs/>
          <w:kern w:val="1"/>
          <w:sz w:val="22"/>
        </w:rPr>
      </w:pPr>
      <w:r w:rsidRPr="00B970B7">
        <w:rPr>
          <w:rFonts w:ascii="Times New Roman" w:eastAsia="宋体" w:hAnsi="Times New Roman" w:cs="Times New Roman" w:hint="eastAsia"/>
          <w:sz w:val="22"/>
        </w:rPr>
        <w:t>7</w:t>
      </w:r>
      <w:r w:rsidRPr="00B970B7">
        <w:rPr>
          <w:rFonts w:ascii="Times New Roman" w:eastAsia="宋体" w:hAnsi="Times New Roman" w:cs="Times New Roman"/>
          <w:sz w:val="22"/>
        </w:rPr>
        <w:t>.</w:t>
      </w:r>
      <w:r w:rsidRPr="00B970B7">
        <w:rPr>
          <w:rFonts w:ascii="Times New Roman" w:eastAsia="宋体" w:hAnsi="Times New Roman" w:cs="Times New Roman" w:hint="eastAsia"/>
          <w:sz w:val="22"/>
        </w:rPr>
        <w:t>6.2</w:t>
      </w:r>
      <w:r w:rsidRPr="00B970B7">
        <w:rPr>
          <w:rFonts w:ascii="宋体" w:eastAsia="宋体" w:hAnsi="宋体" w:cs="Times New Roman" w:hint="eastAsia"/>
          <w:bCs/>
          <w:kern w:val="1"/>
          <w:sz w:val="22"/>
        </w:rPr>
        <w:t>保密期限由保密内容提供方确定，保密期限届满后，保密内容公开时，应书面征得保密内容提供方同意。</w:t>
      </w:r>
    </w:p>
    <w:p w:rsidR="00B970B7" w:rsidRPr="00B970B7" w:rsidRDefault="00B970B7" w:rsidP="00B970B7">
      <w:pPr>
        <w:widowControl/>
        <w:spacing w:line="300" w:lineRule="auto"/>
        <w:ind w:firstLineChars="193" w:firstLine="425"/>
        <w:jc w:val="left"/>
        <w:rPr>
          <w:rFonts w:ascii="宋体" w:eastAsia="宋体" w:hAnsi="宋体" w:cs="Times New Roman"/>
          <w:bCs/>
          <w:kern w:val="1"/>
          <w:sz w:val="22"/>
        </w:rPr>
      </w:pPr>
      <w:r w:rsidRPr="00B970B7">
        <w:rPr>
          <w:rFonts w:ascii="Times New Roman" w:eastAsia="宋体" w:hAnsi="Times New Roman" w:cs="Times New Roman" w:hint="eastAsia"/>
          <w:sz w:val="22"/>
        </w:rPr>
        <w:t>7</w:t>
      </w:r>
      <w:r w:rsidRPr="00B970B7">
        <w:rPr>
          <w:rFonts w:ascii="Times New Roman" w:eastAsia="宋体" w:hAnsi="Times New Roman" w:cs="Times New Roman"/>
          <w:sz w:val="22"/>
        </w:rPr>
        <w:t>.</w:t>
      </w:r>
      <w:r w:rsidRPr="00B970B7">
        <w:rPr>
          <w:rFonts w:ascii="Times New Roman" w:eastAsia="宋体" w:hAnsi="Times New Roman" w:cs="Times New Roman" w:hint="eastAsia"/>
          <w:sz w:val="22"/>
        </w:rPr>
        <w:t>6.3</w:t>
      </w:r>
      <w:r w:rsidRPr="00B970B7">
        <w:rPr>
          <w:rFonts w:ascii="宋体" w:eastAsia="宋体" w:hAnsi="宋体" w:cs="Times New Roman" w:hint="eastAsia"/>
          <w:bCs/>
          <w:kern w:val="1"/>
          <w:sz w:val="22"/>
        </w:rPr>
        <w:t>采购人委托开发软件的知识产权归采购人所有。成交供应商向采购人交付使用的信息系统已享有知识产权的，采购人可在合同文件明确的范围内自主使用。信息系统中所有文档资料和数据、收集和储存的个人信息所有权均属于采购人，未经采购人允许不得访问、修改、披露、利用、转让、销毁。</w:t>
      </w:r>
    </w:p>
    <w:p w:rsidR="00B970B7" w:rsidRPr="00B970B7" w:rsidRDefault="00B970B7" w:rsidP="00B970B7">
      <w:pPr>
        <w:widowControl/>
        <w:spacing w:line="300" w:lineRule="auto"/>
        <w:ind w:firstLineChars="193" w:firstLine="425"/>
        <w:jc w:val="left"/>
        <w:rPr>
          <w:rFonts w:ascii="Times New Roman" w:eastAsia="宋体" w:hAnsi="Times New Roman" w:cs="Times New Roman"/>
          <w:sz w:val="22"/>
        </w:rPr>
      </w:pPr>
      <w:r w:rsidRPr="00B970B7">
        <w:rPr>
          <w:rFonts w:ascii="Times New Roman" w:eastAsia="宋体" w:hAnsi="Times New Roman" w:cs="Times New Roman" w:hint="eastAsia"/>
          <w:sz w:val="22"/>
        </w:rPr>
        <w:t>7.7</w:t>
      </w:r>
      <w:r w:rsidRPr="00B970B7">
        <w:rPr>
          <w:rFonts w:ascii="Times New Roman" w:eastAsia="宋体" w:hAnsi="Times New Roman" w:cs="Times New Roman" w:hint="eastAsia"/>
          <w:sz w:val="22"/>
        </w:rPr>
        <w:t>售后服务要求</w:t>
      </w:r>
    </w:p>
    <w:p w:rsidR="00B970B7" w:rsidRPr="00B970B7" w:rsidRDefault="00B970B7" w:rsidP="00B970B7">
      <w:pPr>
        <w:widowControl/>
        <w:spacing w:line="300" w:lineRule="auto"/>
        <w:ind w:firstLineChars="193" w:firstLine="425"/>
        <w:jc w:val="left"/>
        <w:rPr>
          <w:rFonts w:ascii="Times New Roman" w:eastAsia="宋体" w:hAnsi="Times New Roman" w:cs="Times New Roman"/>
          <w:sz w:val="22"/>
        </w:rPr>
      </w:pPr>
      <w:r w:rsidRPr="00B970B7">
        <w:rPr>
          <w:rFonts w:ascii="Times New Roman" w:eastAsia="宋体" w:hAnsi="Times New Roman" w:cs="Times New Roman" w:hint="eastAsia"/>
          <w:sz w:val="22"/>
        </w:rPr>
        <w:t>7.7.1</w:t>
      </w:r>
      <w:r w:rsidRPr="00B970B7">
        <w:rPr>
          <w:rFonts w:ascii="Times New Roman" w:eastAsia="宋体" w:hAnsi="Times New Roman" w:cs="Times New Roman" w:hint="eastAsia"/>
          <w:sz w:val="22"/>
        </w:rPr>
        <w:t>技术服务</w:t>
      </w:r>
    </w:p>
    <w:p w:rsidR="00B970B7" w:rsidRPr="00B970B7" w:rsidRDefault="00B970B7" w:rsidP="00B970B7">
      <w:pPr>
        <w:adjustRightInd w:val="0"/>
        <w:snapToGrid w:val="0"/>
        <w:spacing w:line="400" w:lineRule="exact"/>
        <w:ind w:firstLine="420"/>
        <w:rPr>
          <w:rFonts w:ascii="宋体" w:eastAsia="宋体" w:hAnsi="宋体" w:cs="Times New Roman"/>
          <w:bCs/>
          <w:kern w:val="1"/>
          <w:sz w:val="22"/>
        </w:rPr>
      </w:pPr>
      <w:r w:rsidRPr="00B970B7">
        <w:rPr>
          <w:rFonts w:ascii="宋体" w:eastAsia="宋体" w:hAnsi="宋体" w:cs="Times New Roman" w:hint="eastAsia"/>
          <w:bCs/>
          <w:kern w:val="1"/>
          <w:sz w:val="22"/>
        </w:rPr>
        <w:t>（1）成交供应商应提供系统安装调试时所需的相关资料。成交供应商有责任在保证安全和质量的前提下提供技术服务，包括技术咨询等。</w:t>
      </w:r>
    </w:p>
    <w:p w:rsidR="00B970B7" w:rsidRPr="00B970B7" w:rsidRDefault="00B970B7" w:rsidP="00B970B7">
      <w:pPr>
        <w:adjustRightInd w:val="0"/>
        <w:snapToGrid w:val="0"/>
        <w:spacing w:line="400" w:lineRule="exact"/>
        <w:ind w:firstLine="420"/>
        <w:rPr>
          <w:rFonts w:ascii="宋体" w:eastAsia="宋体" w:hAnsi="宋体" w:cs="Times New Roman"/>
          <w:bCs/>
          <w:kern w:val="1"/>
          <w:sz w:val="22"/>
        </w:rPr>
      </w:pPr>
      <w:r w:rsidRPr="00B970B7">
        <w:rPr>
          <w:rFonts w:ascii="宋体" w:eastAsia="宋体" w:hAnsi="宋体" w:cs="Times New Roman" w:hint="eastAsia"/>
          <w:bCs/>
          <w:kern w:val="1"/>
          <w:sz w:val="22"/>
        </w:rPr>
        <w:t>（2）负责完成项目竣工资料的编制工作，并在完工交付使用前提交项目竣工资料叁套。</w:t>
      </w:r>
    </w:p>
    <w:p w:rsidR="00B970B7" w:rsidRPr="00B970B7" w:rsidRDefault="00B970B7" w:rsidP="00B970B7">
      <w:pPr>
        <w:adjustRightInd w:val="0"/>
        <w:snapToGrid w:val="0"/>
        <w:spacing w:line="400" w:lineRule="exact"/>
        <w:ind w:firstLine="420"/>
        <w:rPr>
          <w:rFonts w:ascii="宋体" w:eastAsia="宋体" w:hAnsi="宋体" w:cs="Times New Roman"/>
          <w:bCs/>
          <w:kern w:val="1"/>
          <w:sz w:val="22"/>
        </w:rPr>
      </w:pPr>
      <w:r w:rsidRPr="00B970B7">
        <w:rPr>
          <w:rFonts w:ascii="宋体" w:eastAsia="宋体" w:hAnsi="宋体" w:cs="Times New Roman" w:hint="eastAsia"/>
          <w:bCs/>
          <w:kern w:val="1"/>
          <w:sz w:val="22"/>
        </w:rPr>
        <w:t>（3）成交供应商必须提供完整的项目保障实施方案,描述项目的实施过程,提出需采取的确保整个项目实施正常有序的措施和办法。</w:t>
      </w:r>
    </w:p>
    <w:p w:rsidR="00B970B7" w:rsidRPr="00B970B7" w:rsidRDefault="00B970B7" w:rsidP="00B970B7">
      <w:pPr>
        <w:adjustRightInd w:val="0"/>
        <w:snapToGrid w:val="0"/>
        <w:spacing w:line="400" w:lineRule="exact"/>
        <w:ind w:firstLine="420"/>
        <w:rPr>
          <w:rFonts w:ascii="宋体" w:eastAsia="宋体" w:hAnsi="宋体" w:cs="Times New Roman"/>
          <w:bCs/>
          <w:kern w:val="1"/>
          <w:sz w:val="22"/>
        </w:rPr>
      </w:pPr>
      <w:r w:rsidRPr="00B970B7">
        <w:rPr>
          <w:rFonts w:ascii="宋体" w:eastAsia="宋体" w:hAnsi="宋体" w:cs="Times New Roman" w:hint="eastAsia"/>
          <w:bCs/>
          <w:kern w:val="1"/>
          <w:sz w:val="22"/>
        </w:rPr>
        <w:t>（4）在设备扩容及软件升级时，成交供应商应派技术人员到场指导。</w:t>
      </w:r>
    </w:p>
    <w:p w:rsidR="00B970B7" w:rsidRPr="00B970B7" w:rsidRDefault="00B970B7" w:rsidP="00B970B7">
      <w:pPr>
        <w:adjustRightInd w:val="0"/>
        <w:snapToGrid w:val="0"/>
        <w:spacing w:line="400" w:lineRule="exact"/>
        <w:ind w:firstLine="420"/>
        <w:rPr>
          <w:rFonts w:ascii="宋体" w:eastAsia="宋体" w:hAnsi="宋体" w:cs="Times New Roman"/>
          <w:bCs/>
          <w:kern w:val="1"/>
          <w:sz w:val="22"/>
        </w:rPr>
      </w:pPr>
      <w:r w:rsidRPr="00B970B7">
        <w:rPr>
          <w:rFonts w:ascii="宋体" w:eastAsia="宋体" w:hAnsi="宋体" w:cs="Times New Roman" w:hint="eastAsia"/>
          <w:bCs/>
          <w:kern w:val="1"/>
          <w:sz w:val="22"/>
        </w:rPr>
        <w:t>（5）成交供应商应对其在国内的售后服务、技术支持方面、在上海市有无技术支持中心或固定办公地点等情况</w:t>
      </w:r>
      <w:proofErr w:type="gramStart"/>
      <w:r w:rsidRPr="00B970B7">
        <w:rPr>
          <w:rFonts w:ascii="宋体" w:eastAsia="宋体" w:hAnsi="宋体" w:cs="Times New Roman" w:hint="eastAsia"/>
          <w:bCs/>
          <w:kern w:val="1"/>
          <w:sz w:val="22"/>
        </w:rPr>
        <w:t>作出</w:t>
      </w:r>
      <w:proofErr w:type="gramEnd"/>
      <w:r w:rsidRPr="00B970B7">
        <w:rPr>
          <w:rFonts w:ascii="宋体" w:eastAsia="宋体" w:hAnsi="宋体" w:cs="Times New Roman" w:hint="eastAsia"/>
          <w:bCs/>
          <w:kern w:val="1"/>
          <w:sz w:val="22"/>
        </w:rPr>
        <w:t>说明。</w:t>
      </w:r>
    </w:p>
    <w:p w:rsidR="00B970B7" w:rsidRPr="00B970B7" w:rsidRDefault="00B970B7" w:rsidP="00B970B7">
      <w:pPr>
        <w:adjustRightInd w:val="0"/>
        <w:snapToGrid w:val="0"/>
        <w:spacing w:line="400" w:lineRule="exact"/>
        <w:ind w:firstLine="420"/>
        <w:rPr>
          <w:rFonts w:ascii="宋体" w:eastAsia="宋体" w:hAnsi="宋体" w:cs="宋体"/>
          <w:bCs/>
          <w:kern w:val="1"/>
          <w:sz w:val="22"/>
        </w:rPr>
      </w:pPr>
      <w:r w:rsidRPr="00B970B7">
        <w:rPr>
          <w:rFonts w:ascii="宋体" w:eastAsia="宋体" w:hAnsi="宋体" w:cs="宋体" w:hint="eastAsia"/>
          <w:bCs/>
          <w:kern w:val="1"/>
          <w:sz w:val="22"/>
        </w:rPr>
        <w:lastRenderedPageBreak/>
        <w:t>（6）成交供应商须提供7天24小时365天的全天候售后服务，成交供应接到报修后需2小时内到达现场处置、一般故障4小时内修复，恢复系统正常运行，重大故障应于24小时内修复，如设备故障或损坏后，24小时内无法修复则应在下一工作日提供备件更换，并应当在2个工作日内送厂维修，督促厂家及时进行修复，损坏的设备维修周期不应超过15个工作日。</w:t>
      </w:r>
    </w:p>
    <w:p w:rsidR="00B970B7" w:rsidRPr="00B970B7" w:rsidRDefault="00B970B7" w:rsidP="00B970B7">
      <w:pPr>
        <w:adjustRightInd w:val="0"/>
        <w:snapToGrid w:val="0"/>
        <w:spacing w:line="400" w:lineRule="exact"/>
        <w:ind w:firstLine="420"/>
        <w:rPr>
          <w:rFonts w:ascii="宋体" w:eastAsia="宋体" w:hAnsi="宋体" w:cs="宋体"/>
          <w:bCs/>
          <w:kern w:val="1"/>
          <w:sz w:val="22"/>
        </w:rPr>
      </w:pPr>
      <w:r w:rsidRPr="00B970B7">
        <w:rPr>
          <w:rFonts w:ascii="宋体" w:eastAsia="宋体" w:hAnsi="宋体" w:cs="宋体" w:hint="eastAsia"/>
          <w:bCs/>
          <w:kern w:val="1"/>
          <w:sz w:val="22"/>
        </w:rPr>
        <w:t>当遇有重大安保活动或突发事件等应急保障时，成交供应接到报修后需1小时内到达现场，2小时修复故障。</w:t>
      </w:r>
    </w:p>
    <w:p w:rsidR="00B970B7" w:rsidRPr="00B970B7" w:rsidRDefault="00B970B7" w:rsidP="00B970B7">
      <w:pPr>
        <w:widowControl/>
        <w:numPr>
          <w:ilvl w:val="0"/>
          <w:numId w:val="1"/>
        </w:numPr>
        <w:spacing w:line="300" w:lineRule="auto"/>
        <w:ind w:firstLineChars="193" w:firstLine="425"/>
        <w:jc w:val="left"/>
        <w:rPr>
          <w:rFonts w:ascii="宋体" w:eastAsia="宋体" w:hAnsi="宋体" w:cs="宋体"/>
          <w:bCs/>
          <w:kern w:val="1"/>
          <w:sz w:val="22"/>
        </w:rPr>
      </w:pPr>
      <w:r w:rsidRPr="00B970B7">
        <w:rPr>
          <w:rFonts w:ascii="宋体" w:eastAsia="宋体" w:hAnsi="宋体" w:cs="宋体" w:hint="eastAsia"/>
          <w:bCs/>
          <w:kern w:val="1"/>
          <w:sz w:val="22"/>
        </w:rPr>
        <w:t>成交供应商在保修期内需每季对系统进行一次例行巡检，并提供巡检报告。</w:t>
      </w:r>
    </w:p>
    <w:p w:rsidR="00B970B7" w:rsidRPr="00B970B7" w:rsidRDefault="00B970B7" w:rsidP="00B970B7">
      <w:pPr>
        <w:widowControl/>
        <w:spacing w:line="300" w:lineRule="auto"/>
        <w:ind w:firstLineChars="193" w:firstLine="425"/>
        <w:jc w:val="left"/>
        <w:rPr>
          <w:rFonts w:ascii="宋体" w:eastAsia="宋体" w:hAnsi="宋体" w:cs="宋体"/>
          <w:sz w:val="22"/>
        </w:rPr>
      </w:pPr>
      <w:r w:rsidRPr="00B970B7">
        <w:rPr>
          <w:rFonts w:ascii="Times New Roman" w:eastAsia="宋体" w:hAnsi="Times New Roman" w:cs="Times New Roman" w:hint="eastAsia"/>
          <w:sz w:val="22"/>
        </w:rPr>
        <w:t>7.7.2</w:t>
      </w:r>
      <w:r w:rsidRPr="00B970B7">
        <w:rPr>
          <w:rFonts w:ascii="宋体" w:eastAsia="宋体" w:hAnsi="宋体" w:cs="宋体" w:hint="eastAsia"/>
          <w:sz w:val="22"/>
        </w:rPr>
        <w:t>技术培训</w:t>
      </w:r>
    </w:p>
    <w:p w:rsidR="00B970B7" w:rsidRPr="00B970B7" w:rsidRDefault="00B970B7" w:rsidP="00B970B7">
      <w:pPr>
        <w:widowControl/>
        <w:spacing w:line="300" w:lineRule="auto"/>
        <w:ind w:firstLineChars="193" w:firstLine="425"/>
        <w:jc w:val="left"/>
        <w:rPr>
          <w:rFonts w:ascii="宋体" w:eastAsia="宋体" w:hAnsi="宋体" w:cs="宋体"/>
          <w:sz w:val="22"/>
        </w:rPr>
      </w:pPr>
      <w:r w:rsidRPr="00B970B7">
        <w:rPr>
          <w:rFonts w:ascii="宋体" w:eastAsia="宋体" w:hAnsi="宋体" w:cs="宋体" w:hint="eastAsia"/>
          <w:bCs/>
          <w:kern w:val="1"/>
          <w:sz w:val="22"/>
        </w:rPr>
        <w:t>成交供应商</w:t>
      </w:r>
      <w:r w:rsidRPr="00B970B7">
        <w:rPr>
          <w:rFonts w:ascii="宋体" w:eastAsia="宋体" w:hAnsi="宋体" w:cs="宋体" w:hint="eastAsia"/>
          <w:sz w:val="22"/>
        </w:rPr>
        <w:t>应对采购人的操作、维护技术人员进行免费技术培训。包括一般维修、常见故障排除等一系列专业培训。使之能够正确操作与使用全部设备，并能进行常见故障排除，并提供系统操作培训计划。</w:t>
      </w:r>
    </w:p>
    <w:p w:rsidR="00B970B7" w:rsidRPr="00B970B7" w:rsidRDefault="00B970B7" w:rsidP="00B970B7">
      <w:pPr>
        <w:widowControl/>
        <w:spacing w:line="300" w:lineRule="auto"/>
        <w:ind w:firstLineChars="193" w:firstLine="425"/>
        <w:jc w:val="left"/>
        <w:rPr>
          <w:rFonts w:ascii="宋体" w:eastAsia="宋体" w:hAnsi="宋体" w:cs="宋体"/>
          <w:sz w:val="22"/>
        </w:rPr>
      </w:pPr>
      <w:r w:rsidRPr="00B970B7">
        <w:rPr>
          <w:rFonts w:ascii="Times New Roman" w:eastAsia="宋体" w:hAnsi="Times New Roman" w:cs="Times New Roman" w:hint="eastAsia"/>
          <w:sz w:val="22"/>
        </w:rPr>
        <w:t>7.7.3</w:t>
      </w:r>
      <w:r w:rsidRPr="00B970B7">
        <w:rPr>
          <w:rFonts w:ascii="宋体" w:eastAsia="宋体" w:hAnsi="宋体" w:cs="宋体" w:hint="eastAsia"/>
          <w:sz w:val="22"/>
        </w:rPr>
        <w:t>技术文件</w:t>
      </w:r>
    </w:p>
    <w:p w:rsidR="00B970B7" w:rsidRPr="00B970B7" w:rsidRDefault="00B970B7" w:rsidP="00B970B7">
      <w:pPr>
        <w:adjustRightInd w:val="0"/>
        <w:snapToGrid w:val="0"/>
        <w:spacing w:line="400" w:lineRule="exact"/>
        <w:ind w:firstLine="420"/>
        <w:rPr>
          <w:rFonts w:ascii="宋体" w:eastAsia="宋体" w:hAnsi="宋体" w:cs="宋体"/>
          <w:sz w:val="22"/>
        </w:rPr>
      </w:pPr>
      <w:r w:rsidRPr="00B970B7">
        <w:rPr>
          <w:rFonts w:ascii="宋体" w:eastAsia="宋体" w:hAnsi="宋体" w:cs="宋体" w:hint="eastAsia"/>
          <w:bCs/>
          <w:kern w:val="1"/>
          <w:sz w:val="22"/>
        </w:rPr>
        <w:t>成交供应商</w:t>
      </w:r>
      <w:r w:rsidRPr="00B970B7">
        <w:rPr>
          <w:rFonts w:ascii="宋体" w:eastAsia="宋体" w:hAnsi="宋体" w:cs="宋体" w:hint="eastAsia"/>
          <w:sz w:val="22"/>
        </w:rPr>
        <w:t>提供的书面技术资料应能满足确保系统正常运行所需的管理、运营及维护有关的全套文件。</w:t>
      </w:r>
      <w:r w:rsidRPr="00B970B7">
        <w:rPr>
          <w:rFonts w:ascii="宋体" w:eastAsia="宋体" w:hAnsi="宋体" w:cs="宋体" w:hint="eastAsia"/>
          <w:bCs/>
          <w:kern w:val="1"/>
          <w:sz w:val="22"/>
        </w:rPr>
        <w:t>成交供应商</w:t>
      </w:r>
      <w:r w:rsidRPr="00B970B7">
        <w:rPr>
          <w:rFonts w:ascii="宋体" w:eastAsia="宋体" w:hAnsi="宋体" w:cs="宋体" w:hint="eastAsia"/>
          <w:sz w:val="22"/>
        </w:rPr>
        <w:t>提供的技术文件应为中文，应同时提供纸质文本及电子文本两种。成交供应商提供的技术文件至少应包括：</w:t>
      </w:r>
    </w:p>
    <w:p w:rsidR="00B970B7" w:rsidRPr="00B970B7" w:rsidRDefault="00B970B7" w:rsidP="00B970B7">
      <w:pPr>
        <w:adjustRightInd w:val="0"/>
        <w:snapToGrid w:val="0"/>
        <w:spacing w:line="400" w:lineRule="exact"/>
        <w:ind w:firstLine="420"/>
        <w:rPr>
          <w:rFonts w:ascii="宋体" w:eastAsia="宋体" w:hAnsi="宋体" w:cs="宋体"/>
          <w:sz w:val="22"/>
        </w:rPr>
      </w:pPr>
      <w:r w:rsidRPr="00B970B7">
        <w:rPr>
          <w:rFonts w:ascii="宋体" w:eastAsia="宋体" w:hAnsi="宋体" w:cs="宋体" w:hint="eastAsia"/>
          <w:sz w:val="22"/>
        </w:rPr>
        <w:t>（1）系统说明文件；</w:t>
      </w:r>
    </w:p>
    <w:p w:rsidR="00B970B7" w:rsidRPr="00B970B7" w:rsidRDefault="00B970B7" w:rsidP="00B970B7">
      <w:pPr>
        <w:adjustRightInd w:val="0"/>
        <w:snapToGrid w:val="0"/>
        <w:spacing w:line="400" w:lineRule="exact"/>
        <w:ind w:firstLine="420"/>
        <w:rPr>
          <w:rFonts w:ascii="宋体" w:eastAsia="宋体" w:hAnsi="宋体" w:cs="宋体"/>
          <w:sz w:val="22"/>
        </w:rPr>
      </w:pPr>
      <w:r w:rsidRPr="00B970B7">
        <w:rPr>
          <w:rFonts w:ascii="宋体" w:eastAsia="宋体" w:hAnsi="宋体" w:cs="宋体" w:hint="eastAsia"/>
          <w:sz w:val="22"/>
        </w:rPr>
        <w:t>（2）技术手册(安装、测试、操作、维护、故障排除等)；</w:t>
      </w:r>
    </w:p>
    <w:p w:rsidR="00B970B7" w:rsidRPr="00B970B7" w:rsidRDefault="00B970B7" w:rsidP="00B970B7">
      <w:pPr>
        <w:adjustRightInd w:val="0"/>
        <w:snapToGrid w:val="0"/>
        <w:spacing w:line="400" w:lineRule="exact"/>
        <w:ind w:firstLine="420"/>
        <w:rPr>
          <w:rFonts w:ascii="宋体" w:eastAsia="宋体" w:hAnsi="宋体" w:cs="宋体"/>
          <w:sz w:val="22"/>
        </w:rPr>
      </w:pPr>
      <w:r w:rsidRPr="00B970B7">
        <w:rPr>
          <w:rFonts w:ascii="宋体" w:eastAsia="宋体" w:hAnsi="宋体" w:cs="宋体" w:hint="eastAsia"/>
          <w:sz w:val="22"/>
        </w:rPr>
        <w:t>（3）用户使用手册；</w:t>
      </w:r>
    </w:p>
    <w:p w:rsidR="00B970B7" w:rsidRPr="00B970B7" w:rsidRDefault="00B970B7" w:rsidP="00B970B7">
      <w:pPr>
        <w:widowControl/>
        <w:spacing w:line="300" w:lineRule="auto"/>
        <w:ind w:firstLineChars="193" w:firstLine="425"/>
        <w:jc w:val="left"/>
        <w:rPr>
          <w:rFonts w:ascii="宋体" w:eastAsia="宋体" w:hAnsi="宋体" w:cs="宋体"/>
          <w:sz w:val="22"/>
        </w:rPr>
      </w:pPr>
      <w:r w:rsidRPr="00B970B7">
        <w:rPr>
          <w:rFonts w:ascii="宋体" w:eastAsia="宋体" w:hAnsi="宋体" w:cs="宋体" w:hint="eastAsia"/>
          <w:sz w:val="22"/>
        </w:rPr>
        <w:t>（4）软件资料。</w:t>
      </w:r>
    </w:p>
    <w:p w:rsidR="00B970B7" w:rsidRPr="00B970B7" w:rsidRDefault="00B970B7" w:rsidP="00B970B7">
      <w:pPr>
        <w:widowControl/>
        <w:spacing w:line="300" w:lineRule="auto"/>
        <w:ind w:firstLineChars="193" w:firstLine="425"/>
        <w:jc w:val="left"/>
        <w:rPr>
          <w:rFonts w:ascii="Times New Roman" w:eastAsia="宋体" w:hAnsi="Times New Roman" w:cs="Times New Roman"/>
          <w:sz w:val="22"/>
        </w:rPr>
      </w:pPr>
      <w:r w:rsidRPr="00B970B7">
        <w:rPr>
          <w:rFonts w:ascii="Times New Roman" w:eastAsia="宋体" w:hAnsi="Times New Roman" w:cs="Times New Roman" w:hint="eastAsia"/>
          <w:sz w:val="22"/>
        </w:rPr>
        <w:t>7.8</w:t>
      </w:r>
      <w:r w:rsidRPr="00B970B7">
        <w:rPr>
          <w:rFonts w:ascii="Times New Roman" w:eastAsia="宋体" w:hAnsi="Times New Roman" w:cs="Times New Roman" w:hint="eastAsia"/>
          <w:sz w:val="22"/>
        </w:rPr>
        <w:t>质保要求</w:t>
      </w:r>
    </w:p>
    <w:p w:rsidR="00B970B7" w:rsidRPr="00B970B7" w:rsidRDefault="00B970B7" w:rsidP="00B970B7">
      <w:pPr>
        <w:widowControl/>
        <w:spacing w:line="300" w:lineRule="auto"/>
        <w:ind w:firstLineChars="193" w:firstLine="425"/>
        <w:jc w:val="left"/>
        <w:rPr>
          <w:rFonts w:ascii="Times New Roman" w:eastAsia="宋体" w:hAnsi="Times New Roman" w:cs="Times New Roman"/>
          <w:sz w:val="22"/>
        </w:rPr>
      </w:pPr>
      <w:r w:rsidRPr="00B970B7">
        <w:rPr>
          <w:rFonts w:ascii="Times New Roman" w:eastAsia="宋体" w:hAnsi="Times New Roman" w:cs="Times New Roman" w:hint="eastAsia"/>
          <w:sz w:val="22"/>
        </w:rPr>
        <w:t>质量保修期</w:t>
      </w:r>
      <w:proofErr w:type="gramStart"/>
      <w:r w:rsidRPr="00B970B7">
        <w:rPr>
          <w:rFonts w:ascii="Times New Roman" w:eastAsia="宋体" w:hAnsi="Times New Roman" w:cs="Times New Roman" w:hint="eastAsia"/>
          <w:sz w:val="22"/>
        </w:rPr>
        <w:t>自项目</w:t>
      </w:r>
      <w:proofErr w:type="gramEnd"/>
      <w:r w:rsidRPr="00B970B7">
        <w:rPr>
          <w:rFonts w:ascii="Times New Roman" w:eastAsia="宋体" w:hAnsi="Times New Roman" w:cs="Times New Roman" w:hint="eastAsia"/>
          <w:sz w:val="22"/>
        </w:rPr>
        <w:t>验收报告所示的实际验收通过之日开始计算，要求供应商提供两年的整体系统免费保修服务（服务器硬件故障除外）。</w:t>
      </w:r>
    </w:p>
    <w:p w:rsidR="00B970B7" w:rsidRPr="00B970B7" w:rsidRDefault="00B970B7" w:rsidP="00B970B7">
      <w:pPr>
        <w:spacing w:line="300" w:lineRule="auto"/>
        <w:ind w:firstLineChars="192" w:firstLine="424"/>
        <w:outlineLvl w:val="2"/>
        <w:rPr>
          <w:rFonts w:ascii="Times New Roman" w:eastAsia="宋体" w:hAnsi="Times New Roman" w:cs="Times New Roman"/>
          <w:b/>
          <w:sz w:val="22"/>
        </w:rPr>
      </w:pPr>
      <w:bookmarkStart w:id="63" w:name="_Toc497211605"/>
      <w:bookmarkStart w:id="64" w:name="_Toc211072339"/>
      <w:r w:rsidRPr="00B970B7">
        <w:rPr>
          <w:rFonts w:ascii="Times New Roman" w:eastAsia="宋体" w:hAnsi="Times New Roman" w:cs="Times New Roman" w:hint="eastAsia"/>
          <w:b/>
          <w:sz w:val="22"/>
        </w:rPr>
        <w:t>8</w:t>
      </w:r>
      <w:bookmarkEnd w:id="63"/>
      <w:r w:rsidRPr="00B970B7">
        <w:rPr>
          <w:rFonts w:ascii="Times New Roman" w:eastAsia="宋体" w:hAnsi="Times New Roman" w:cs="Times New Roman" w:hint="eastAsia"/>
          <w:b/>
          <w:sz w:val="22"/>
        </w:rPr>
        <w:t>安全生产、文明施工（安装）与环境保护要求</w:t>
      </w:r>
      <w:bookmarkEnd w:id="64"/>
    </w:p>
    <w:p w:rsidR="00B970B7" w:rsidRPr="00B970B7" w:rsidRDefault="00B970B7" w:rsidP="00B970B7">
      <w:pPr>
        <w:suppressAutoHyphens/>
        <w:spacing w:line="300" w:lineRule="auto"/>
        <w:ind w:firstLineChars="192" w:firstLine="422"/>
        <w:rPr>
          <w:rFonts w:ascii="Times New Roman" w:eastAsia="宋体" w:hAnsi="Times New Roman" w:cs="Times New Roman"/>
          <w:kern w:val="1"/>
          <w:sz w:val="22"/>
          <w:szCs w:val="20"/>
        </w:rPr>
      </w:pPr>
      <w:r w:rsidRPr="00B970B7">
        <w:rPr>
          <w:rFonts w:ascii="Times New Roman" w:eastAsia="宋体" w:hAnsi="Times New Roman" w:cs="Times New Roman" w:hint="eastAsia"/>
          <w:kern w:val="1"/>
          <w:sz w:val="22"/>
          <w:szCs w:val="20"/>
        </w:rPr>
        <w:t>8.1</w:t>
      </w:r>
      <w:r w:rsidRPr="00B970B7">
        <w:rPr>
          <w:rFonts w:ascii="Times New Roman" w:eastAsia="宋体" w:hAnsi="Times New Roman" w:cs="Times New Roman" w:hint="eastAsia"/>
          <w:kern w:val="1"/>
          <w:sz w:val="22"/>
          <w:szCs w:val="20"/>
        </w:rPr>
        <w:t>供应商应具备上海市或有关行业管理部门规定的在本市进行相关安装、调试服务所需的资质（包括国家和本市各类专业工种持证上岗要求）、资格和一切手续（如有的话），由此引起的所有有关事宜及费用由供应商自行负责。</w:t>
      </w:r>
    </w:p>
    <w:p w:rsidR="00B970B7" w:rsidRPr="00B970B7" w:rsidRDefault="00B970B7" w:rsidP="00B970B7">
      <w:pPr>
        <w:suppressAutoHyphens/>
        <w:spacing w:line="300" w:lineRule="auto"/>
        <w:ind w:firstLineChars="192" w:firstLine="422"/>
        <w:rPr>
          <w:rFonts w:ascii="Times New Roman" w:eastAsia="宋体" w:hAnsi="Times New Roman" w:cs="Times New Roman"/>
          <w:kern w:val="1"/>
          <w:sz w:val="22"/>
          <w:szCs w:val="20"/>
        </w:rPr>
      </w:pPr>
      <w:r w:rsidRPr="00B970B7">
        <w:rPr>
          <w:rFonts w:ascii="Times New Roman" w:eastAsia="宋体" w:hAnsi="Times New Roman" w:cs="Times New Roman" w:hint="eastAsia"/>
          <w:kern w:val="1"/>
          <w:sz w:val="22"/>
          <w:szCs w:val="20"/>
        </w:rPr>
        <w:t>8.2</w:t>
      </w:r>
      <w:r w:rsidRPr="00B970B7">
        <w:rPr>
          <w:rFonts w:ascii="Times New Roman" w:eastAsia="宋体" w:hAnsi="Times New Roman" w:cs="Times New Roman" w:hint="eastAsia"/>
          <w:kern w:val="1"/>
          <w:sz w:val="22"/>
          <w:szCs w:val="20"/>
        </w:rPr>
        <w:t>在项目安装、调试实施期间为确保安装作业区域及周围环境的整洁和不影响其他活动正常进行，成交供应商应严格执行国家与上海市有关安全文明施工（安装）管理的法律、法规和政策，积极主动加强和落实安全文明施工（安装）及环境保护等有关管理工作，并按规定承担相应的费用。成交供应商若违反规定野蛮施工、违章作业等原因造成的一切损失和责任</w:t>
      </w:r>
      <w:proofErr w:type="gramStart"/>
      <w:r w:rsidRPr="00B970B7">
        <w:rPr>
          <w:rFonts w:ascii="Times New Roman" w:eastAsia="宋体" w:hAnsi="Times New Roman" w:cs="Times New Roman" w:hint="eastAsia"/>
          <w:kern w:val="1"/>
          <w:sz w:val="22"/>
          <w:szCs w:val="20"/>
        </w:rPr>
        <w:t>由成交</w:t>
      </w:r>
      <w:proofErr w:type="gramEnd"/>
      <w:r w:rsidRPr="00B970B7">
        <w:rPr>
          <w:rFonts w:ascii="Times New Roman" w:eastAsia="宋体" w:hAnsi="Times New Roman" w:cs="Times New Roman" w:hint="eastAsia"/>
          <w:kern w:val="1"/>
          <w:sz w:val="22"/>
          <w:szCs w:val="20"/>
        </w:rPr>
        <w:t>供应商承担。</w:t>
      </w:r>
    </w:p>
    <w:p w:rsidR="00B970B7" w:rsidRPr="00B970B7" w:rsidRDefault="00B970B7" w:rsidP="00B970B7">
      <w:pPr>
        <w:suppressAutoHyphens/>
        <w:spacing w:line="300" w:lineRule="auto"/>
        <w:ind w:firstLineChars="192" w:firstLine="422"/>
        <w:rPr>
          <w:rFonts w:ascii="Times New Roman" w:eastAsia="宋体" w:hAnsi="Times New Roman" w:cs="Times New Roman"/>
          <w:kern w:val="1"/>
          <w:sz w:val="22"/>
          <w:szCs w:val="20"/>
        </w:rPr>
      </w:pPr>
      <w:r w:rsidRPr="00B970B7">
        <w:rPr>
          <w:rFonts w:ascii="Times New Roman" w:eastAsia="宋体" w:hAnsi="Times New Roman" w:cs="Times New Roman" w:hint="eastAsia"/>
          <w:kern w:val="1"/>
          <w:sz w:val="22"/>
          <w:szCs w:val="20"/>
        </w:rPr>
        <w:t>8.3</w:t>
      </w:r>
      <w:r w:rsidRPr="00B970B7">
        <w:rPr>
          <w:rFonts w:ascii="Times New Roman" w:eastAsia="宋体" w:hAnsi="Times New Roman" w:cs="Times New Roman" w:hint="eastAsia"/>
          <w:kern w:val="1"/>
          <w:sz w:val="22"/>
          <w:szCs w:val="20"/>
        </w:rPr>
        <w:t>成交供应商在项目供货、安装实施期间，必须遵守国家与上海市各项有关安全作业规章、规范与制度，建立动用明火申请批准制度，安全用电等制度，确保杜绝各类事故的发生。</w:t>
      </w:r>
    </w:p>
    <w:p w:rsidR="00B970B7" w:rsidRPr="00B970B7" w:rsidRDefault="00B970B7" w:rsidP="00B970B7">
      <w:pPr>
        <w:suppressAutoHyphens/>
        <w:spacing w:line="300" w:lineRule="auto"/>
        <w:ind w:firstLineChars="192" w:firstLine="422"/>
        <w:rPr>
          <w:rFonts w:ascii="Times New Roman" w:eastAsia="宋体" w:hAnsi="Times New Roman" w:cs="Times New Roman"/>
          <w:kern w:val="1"/>
          <w:sz w:val="22"/>
          <w:szCs w:val="20"/>
        </w:rPr>
      </w:pPr>
      <w:r w:rsidRPr="00B970B7">
        <w:rPr>
          <w:rFonts w:ascii="Times New Roman" w:eastAsia="宋体" w:hAnsi="Times New Roman" w:cs="Times New Roman" w:hint="eastAsia"/>
          <w:kern w:val="1"/>
          <w:sz w:val="22"/>
          <w:szCs w:val="20"/>
        </w:rPr>
        <w:lastRenderedPageBreak/>
        <w:t>8.4</w:t>
      </w:r>
      <w:r w:rsidRPr="00B970B7">
        <w:rPr>
          <w:rFonts w:ascii="Times New Roman" w:eastAsia="宋体" w:hAnsi="Times New Roman" w:cs="Times New Roman" w:hint="eastAsia"/>
          <w:kern w:val="1"/>
          <w:sz w:val="22"/>
          <w:szCs w:val="20"/>
        </w:rPr>
        <w:t>成交供应</w:t>
      </w:r>
      <w:proofErr w:type="gramStart"/>
      <w:r w:rsidRPr="00B970B7">
        <w:rPr>
          <w:rFonts w:ascii="Times New Roman" w:eastAsia="宋体" w:hAnsi="Times New Roman" w:cs="Times New Roman" w:hint="eastAsia"/>
          <w:kern w:val="1"/>
          <w:sz w:val="22"/>
          <w:szCs w:val="20"/>
        </w:rPr>
        <w:t>商现场</w:t>
      </w:r>
      <w:proofErr w:type="gramEnd"/>
      <w:r w:rsidRPr="00B970B7">
        <w:rPr>
          <w:rFonts w:ascii="Times New Roman" w:eastAsia="宋体" w:hAnsi="Times New Roman" w:cs="Times New Roman" w:hint="eastAsia"/>
          <w:kern w:val="1"/>
          <w:sz w:val="22"/>
          <w:szCs w:val="20"/>
        </w:rPr>
        <w:t>设备安装负责人应具有专业证书，安装人员必须持证上岗。成交供应商应对设备安装、调试期间自身和第三方安全与财产负责。</w:t>
      </w:r>
    </w:p>
    <w:p w:rsidR="00B970B7" w:rsidRPr="00B970B7" w:rsidRDefault="00B970B7" w:rsidP="00B970B7">
      <w:pPr>
        <w:suppressAutoHyphens/>
        <w:spacing w:line="300" w:lineRule="auto"/>
        <w:ind w:firstLineChars="192" w:firstLine="422"/>
        <w:rPr>
          <w:rFonts w:ascii="Times New Roman" w:eastAsia="宋体" w:hAnsi="Times New Roman" w:cs="Times New Roman"/>
          <w:kern w:val="1"/>
          <w:sz w:val="22"/>
          <w:szCs w:val="20"/>
        </w:rPr>
      </w:pPr>
      <w:r w:rsidRPr="00B970B7">
        <w:rPr>
          <w:rFonts w:ascii="Times New Roman" w:eastAsia="宋体" w:hAnsi="Times New Roman" w:cs="Times New Roman" w:hint="eastAsia"/>
          <w:kern w:val="1"/>
          <w:sz w:val="22"/>
          <w:szCs w:val="20"/>
        </w:rPr>
        <w:t>8.5</w:t>
      </w:r>
      <w:r w:rsidRPr="00B970B7">
        <w:rPr>
          <w:rFonts w:ascii="Times New Roman" w:eastAsia="宋体" w:hAnsi="Times New Roman" w:cs="Times New Roman" w:hint="eastAsia"/>
          <w:kern w:val="1"/>
          <w:sz w:val="22"/>
          <w:szCs w:val="20"/>
        </w:rPr>
        <w:t>成交供应商在组织项目实施时必须按安装施工计划协调好现场施工（安装）工作，在项目验收合格移交前对到场货物承担保管责任。成交供应商在项目实施期间必须保护好施工区域内的环境和原有建筑、装饰与设施，保证环境和原有建筑、装饰与设施完好。</w:t>
      </w:r>
    </w:p>
    <w:p w:rsidR="00B970B7" w:rsidRPr="00B970B7" w:rsidRDefault="00B970B7" w:rsidP="00B970B7">
      <w:pPr>
        <w:suppressAutoHyphens/>
        <w:spacing w:line="300" w:lineRule="auto"/>
        <w:ind w:firstLineChars="192" w:firstLine="422"/>
        <w:rPr>
          <w:rFonts w:ascii="Times New Roman" w:eastAsia="宋体" w:hAnsi="Times New Roman" w:cs="Times New Roman"/>
          <w:kern w:val="1"/>
          <w:sz w:val="22"/>
          <w:szCs w:val="20"/>
        </w:rPr>
      </w:pPr>
      <w:r w:rsidRPr="00B970B7">
        <w:rPr>
          <w:rFonts w:ascii="Times New Roman" w:eastAsia="宋体" w:hAnsi="Times New Roman" w:cs="Times New Roman" w:hint="eastAsia"/>
          <w:kern w:val="1"/>
          <w:sz w:val="22"/>
          <w:szCs w:val="20"/>
        </w:rPr>
        <w:t>8.6</w:t>
      </w:r>
      <w:proofErr w:type="gramStart"/>
      <w:r w:rsidRPr="00B970B7">
        <w:rPr>
          <w:rFonts w:ascii="Times New Roman" w:eastAsia="宋体" w:hAnsi="Times New Roman" w:cs="Times New Roman" w:hint="eastAsia"/>
          <w:kern w:val="1"/>
          <w:sz w:val="22"/>
          <w:szCs w:val="20"/>
        </w:rPr>
        <w:t>各</w:t>
      </w:r>
      <w:proofErr w:type="gramEnd"/>
      <w:r w:rsidRPr="00B970B7">
        <w:rPr>
          <w:rFonts w:ascii="Times New Roman" w:eastAsia="宋体" w:hAnsi="Times New Roman" w:cs="Times New Roman" w:hint="eastAsia"/>
          <w:kern w:val="1"/>
          <w:sz w:val="22"/>
          <w:szCs w:val="20"/>
        </w:rPr>
        <w:t>供应商在响应文件中要结合本项目的特点和采购</w:t>
      </w:r>
      <w:proofErr w:type="gramStart"/>
      <w:r w:rsidRPr="00B970B7">
        <w:rPr>
          <w:rFonts w:ascii="Times New Roman" w:eastAsia="宋体" w:hAnsi="Times New Roman" w:cs="Times New Roman" w:hint="eastAsia"/>
          <w:kern w:val="1"/>
          <w:sz w:val="22"/>
          <w:szCs w:val="20"/>
        </w:rPr>
        <w:t>人上述</w:t>
      </w:r>
      <w:proofErr w:type="gramEnd"/>
      <w:r w:rsidRPr="00B970B7">
        <w:rPr>
          <w:rFonts w:ascii="Times New Roman" w:eastAsia="宋体" w:hAnsi="Times New Roman" w:cs="Times New Roman" w:hint="eastAsia"/>
          <w:kern w:val="1"/>
          <w:sz w:val="22"/>
          <w:szCs w:val="20"/>
        </w:rPr>
        <w:t>的具体要求制定相应的安全文明施工（安装）和安全生产管理措施，同时应适当考虑购买自己员工和第三方责任保险，并在报价措施费中列支必须的费用清单</w:t>
      </w:r>
      <w:r w:rsidRPr="00B970B7">
        <w:rPr>
          <w:rFonts w:ascii="Times New Roman" w:eastAsia="宋体" w:hAnsi="Times New Roman" w:cs="Times New Roman"/>
          <w:kern w:val="1"/>
          <w:sz w:val="22"/>
          <w:szCs w:val="20"/>
        </w:rPr>
        <w:t>；</w:t>
      </w:r>
      <w:r w:rsidRPr="00B970B7">
        <w:rPr>
          <w:rFonts w:ascii="Times New Roman" w:eastAsia="宋体" w:hAnsi="Times New Roman" w:cs="Times New Roman"/>
          <w:kern w:val="1"/>
          <w:sz w:val="22"/>
          <w:szCs w:val="20"/>
        </w:rPr>
        <w:t xml:space="preserve"> </w:t>
      </w:r>
    </w:p>
    <w:p w:rsidR="00B970B7" w:rsidRPr="00B970B7" w:rsidRDefault="00B970B7" w:rsidP="00B970B7">
      <w:pPr>
        <w:spacing w:line="300" w:lineRule="auto"/>
        <w:ind w:firstLineChars="192" w:firstLine="424"/>
        <w:outlineLvl w:val="2"/>
        <w:rPr>
          <w:rFonts w:ascii="Times New Roman" w:eastAsia="宋体" w:hAnsi="Times New Roman" w:cs="Times New Roman"/>
          <w:b/>
          <w:sz w:val="22"/>
        </w:rPr>
      </w:pPr>
      <w:bookmarkStart w:id="65" w:name="_Toc497211606"/>
      <w:bookmarkStart w:id="66" w:name="_Toc211072340"/>
      <w:r w:rsidRPr="00B970B7">
        <w:rPr>
          <w:rFonts w:ascii="Times New Roman" w:eastAsia="宋体" w:hAnsi="Times New Roman" w:cs="Times New Roman" w:hint="eastAsia"/>
          <w:b/>
          <w:sz w:val="22"/>
        </w:rPr>
        <w:t>9</w:t>
      </w:r>
      <w:bookmarkEnd w:id="65"/>
      <w:r w:rsidRPr="00B970B7">
        <w:rPr>
          <w:rFonts w:ascii="Times New Roman" w:eastAsia="宋体" w:hAnsi="Times New Roman" w:cs="Times New Roman" w:hint="eastAsia"/>
          <w:b/>
          <w:color w:val="000000"/>
          <w:sz w:val="22"/>
        </w:rPr>
        <w:t>质量标准和验收方案</w:t>
      </w:r>
      <w:bookmarkEnd w:id="66"/>
    </w:p>
    <w:p w:rsidR="00B970B7" w:rsidRPr="00B970B7" w:rsidRDefault="00B970B7" w:rsidP="00B970B7">
      <w:pPr>
        <w:spacing w:line="300" w:lineRule="auto"/>
        <w:ind w:firstLineChars="192" w:firstLine="422"/>
        <w:rPr>
          <w:rFonts w:ascii="Times New Roman" w:eastAsia="宋体" w:hAnsi="Times New Roman" w:cs="Times New Roman"/>
          <w:sz w:val="22"/>
        </w:rPr>
      </w:pPr>
      <w:r w:rsidRPr="00B970B7">
        <w:rPr>
          <w:rFonts w:ascii="Times New Roman" w:eastAsia="宋体" w:hAnsi="Times New Roman" w:cs="Times New Roman" w:hint="eastAsia"/>
          <w:sz w:val="22"/>
        </w:rPr>
        <w:t>9</w:t>
      </w:r>
      <w:r w:rsidRPr="00B970B7">
        <w:rPr>
          <w:rFonts w:ascii="Times New Roman" w:eastAsia="宋体" w:hAnsi="Times New Roman" w:cs="Times New Roman"/>
          <w:sz w:val="22"/>
        </w:rPr>
        <w:t>.1</w:t>
      </w:r>
      <w:r w:rsidRPr="00B970B7">
        <w:rPr>
          <w:rFonts w:ascii="Times New Roman" w:eastAsia="宋体" w:hAnsi="Times New Roman" w:cs="Times New Roman" w:hint="eastAsia"/>
          <w:sz w:val="22"/>
        </w:rPr>
        <w:t>质量标准</w:t>
      </w:r>
    </w:p>
    <w:p w:rsidR="00B970B7" w:rsidRPr="00B970B7" w:rsidRDefault="00B970B7" w:rsidP="00B970B7">
      <w:pPr>
        <w:spacing w:line="300" w:lineRule="auto"/>
        <w:ind w:firstLineChars="192" w:firstLine="422"/>
        <w:rPr>
          <w:rFonts w:ascii="Times New Roman" w:eastAsia="宋体" w:hAnsi="Times New Roman" w:cs="Times New Roman"/>
          <w:sz w:val="22"/>
        </w:rPr>
      </w:pPr>
      <w:r w:rsidRPr="00B970B7">
        <w:rPr>
          <w:rFonts w:ascii="Times New Roman" w:eastAsia="宋体" w:hAnsi="Times New Roman" w:cs="Times New Roman" w:hint="eastAsia"/>
          <w:sz w:val="22"/>
        </w:rPr>
        <w:t>9</w:t>
      </w:r>
      <w:r w:rsidRPr="00B970B7">
        <w:rPr>
          <w:rFonts w:ascii="Times New Roman" w:eastAsia="宋体" w:hAnsi="Times New Roman" w:cs="Times New Roman"/>
          <w:sz w:val="22"/>
        </w:rPr>
        <w:t>.1.1</w:t>
      </w:r>
      <w:r w:rsidRPr="00B970B7">
        <w:rPr>
          <w:rFonts w:ascii="Times New Roman" w:eastAsia="宋体" w:hAnsi="Times New Roman" w:cs="Times New Roman" w:hint="eastAsia"/>
          <w:sz w:val="22"/>
        </w:rPr>
        <w:t>成交供应商所交付软件系统应满足本项目合同文件明确的功能性、使用性要求。软件开发质量标准按照国家标准、招标需求确定，上述标准不一致的，以严格的标准为准。没有国家标准、行业标准和企业标准的，按照通常标准或者符合招标目的的特定标准确定。</w:t>
      </w:r>
    </w:p>
    <w:p w:rsidR="00B970B7" w:rsidRPr="00B970B7" w:rsidRDefault="00B970B7" w:rsidP="00B970B7">
      <w:pPr>
        <w:spacing w:line="300" w:lineRule="auto"/>
        <w:ind w:firstLineChars="192" w:firstLine="422"/>
        <w:rPr>
          <w:rFonts w:ascii="Times New Roman" w:eastAsia="宋体" w:hAnsi="Times New Roman" w:cs="Times New Roman"/>
          <w:sz w:val="22"/>
        </w:rPr>
      </w:pPr>
      <w:r w:rsidRPr="00B970B7">
        <w:rPr>
          <w:rFonts w:ascii="Times New Roman" w:eastAsia="宋体" w:hAnsi="Times New Roman" w:cs="Times New Roman" w:hint="eastAsia"/>
          <w:sz w:val="22"/>
        </w:rPr>
        <w:t>9</w:t>
      </w:r>
      <w:r w:rsidRPr="00B970B7">
        <w:rPr>
          <w:rFonts w:ascii="Times New Roman" w:eastAsia="宋体" w:hAnsi="Times New Roman" w:cs="Times New Roman"/>
          <w:sz w:val="22"/>
        </w:rPr>
        <w:t>.1.2</w:t>
      </w:r>
      <w:r w:rsidRPr="00B970B7">
        <w:rPr>
          <w:rFonts w:ascii="Times New Roman" w:eastAsia="宋体" w:hAnsi="Times New Roman" w:cs="Times New Roman" w:hint="eastAsia"/>
          <w:sz w:val="22"/>
        </w:rPr>
        <w:t>成交供应商所交付的软件系统还应符合国家和上海市有关系统运行安全之规定。</w:t>
      </w:r>
    </w:p>
    <w:p w:rsidR="00B970B7" w:rsidRPr="00B970B7" w:rsidRDefault="00B970B7" w:rsidP="00B970B7">
      <w:pPr>
        <w:spacing w:line="300" w:lineRule="auto"/>
        <w:ind w:firstLineChars="192" w:firstLine="422"/>
        <w:rPr>
          <w:rFonts w:ascii="Times New Roman" w:eastAsia="宋体" w:hAnsi="Times New Roman" w:cs="Times New Roman"/>
          <w:sz w:val="22"/>
        </w:rPr>
      </w:pPr>
      <w:r w:rsidRPr="00B970B7">
        <w:rPr>
          <w:rFonts w:ascii="Times New Roman" w:eastAsia="宋体" w:hAnsi="Times New Roman" w:cs="Times New Roman" w:hint="eastAsia"/>
          <w:sz w:val="22"/>
        </w:rPr>
        <w:t>9</w:t>
      </w:r>
      <w:r w:rsidRPr="00B970B7">
        <w:rPr>
          <w:rFonts w:ascii="Times New Roman" w:eastAsia="宋体" w:hAnsi="Times New Roman" w:cs="Times New Roman"/>
          <w:sz w:val="22"/>
        </w:rPr>
        <w:t>.1.3</w:t>
      </w:r>
      <w:r w:rsidRPr="00B970B7">
        <w:rPr>
          <w:rFonts w:ascii="Times New Roman" w:eastAsia="宋体" w:hAnsi="Times New Roman" w:cs="Times New Roman" w:hint="eastAsia"/>
          <w:sz w:val="22"/>
        </w:rPr>
        <w:t>在软件开发启动之前，成交供应商应根据采购人需求进一步进行项目应用调研与开发前分析，双方对现拟需求、投标方案、运行目标及实施计划进行全面回顾与梳理，按实际可操作性进行必要调整，调整结果双方以合同附件形式增补生效。</w:t>
      </w:r>
    </w:p>
    <w:p w:rsidR="00B970B7" w:rsidRPr="00B970B7" w:rsidRDefault="00B970B7" w:rsidP="00B970B7">
      <w:pPr>
        <w:spacing w:line="300" w:lineRule="auto"/>
        <w:ind w:firstLineChars="192" w:firstLine="422"/>
        <w:rPr>
          <w:rFonts w:ascii="Times New Roman" w:eastAsia="宋体" w:hAnsi="Times New Roman" w:cs="Times New Roman"/>
          <w:sz w:val="22"/>
        </w:rPr>
      </w:pPr>
      <w:r w:rsidRPr="00B970B7">
        <w:rPr>
          <w:rFonts w:ascii="Times New Roman" w:eastAsia="宋体" w:hAnsi="Times New Roman" w:cs="Times New Roman" w:hint="eastAsia"/>
          <w:sz w:val="22"/>
        </w:rPr>
        <w:t>9</w:t>
      </w:r>
      <w:r w:rsidRPr="00B970B7">
        <w:rPr>
          <w:rFonts w:ascii="Times New Roman" w:eastAsia="宋体" w:hAnsi="Times New Roman" w:cs="Times New Roman"/>
          <w:sz w:val="22"/>
        </w:rPr>
        <w:t>.2</w:t>
      </w:r>
      <w:r w:rsidRPr="00B970B7">
        <w:rPr>
          <w:rFonts w:ascii="Times New Roman" w:eastAsia="宋体" w:hAnsi="Times New Roman" w:cs="Times New Roman" w:hint="eastAsia"/>
          <w:sz w:val="22"/>
        </w:rPr>
        <w:t>验收要求</w:t>
      </w:r>
    </w:p>
    <w:p w:rsidR="00B970B7" w:rsidRPr="00B970B7" w:rsidRDefault="00B970B7" w:rsidP="00B970B7">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B970B7">
        <w:rPr>
          <w:rFonts w:ascii="Times New Roman" w:eastAsia="宋体" w:hAnsi="Times New Roman" w:cs="Times New Roman" w:hint="eastAsia"/>
          <w:color w:val="000000"/>
          <w:sz w:val="22"/>
        </w:rPr>
        <w:t>9</w:t>
      </w:r>
      <w:r w:rsidRPr="00B970B7">
        <w:rPr>
          <w:rFonts w:ascii="Times New Roman" w:eastAsia="宋体" w:hAnsi="Times New Roman" w:cs="Times New Roman"/>
          <w:color w:val="000000"/>
          <w:sz w:val="22"/>
        </w:rPr>
        <w:t>.2.1</w:t>
      </w:r>
      <w:r w:rsidRPr="00B970B7">
        <w:rPr>
          <w:rFonts w:ascii="Times New Roman" w:eastAsia="宋体" w:hAnsi="Times New Roman" w:cs="Times New Roman" w:hint="eastAsia"/>
          <w:color w:val="000000"/>
          <w:sz w:val="22"/>
        </w:rPr>
        <w:t>验收标准：本项目采用现场运行、测试验收方式验收，验收标准以</w:t>
      </w:r>
      <w:proofErr w:type="gramStart"/>
      <w:r w:rsidRPr="00B970B7">
        <w:rPr>
          <w:rFonts w:ascii="Times New Roman" w:eastAsia="宋体" w:hAnsi="Times New Roman" w:cs="Times New Roman" w:hint="eastAsia"/>
          <w:color w:val="000000"/>
          <w:sz w:val="22"/>
        </w:rPr>
        <w:t>符合磋商</w:t>
      </w:r>
      <w:proofErr w:type="gramEnd"/>
      <w:r w:rsidRPr="00B970B7">
        <w:rPr>
          <w:rFonts w:ascii="Times New Roman" w:eastAsia="宋体" w:hAnsi="Times New Roman" w:cs="Times New Roman" w:hint="eastAsia"/>
          <w:color w:val="000000"/>
          <w:sz w:val="22"/>
        </w:rPr>
        <w:t>文件、供应商的响应文件及相关附件所提供的功能性、使用性要求和采购人的要求为准。</w:t>
      </w:r>
    </w:p>
    <w:p w:rsidR="00B970B7" w:rsidRPr="00B970B7" w:rsidRDefault="00B970B7" w:rsidP="00B970B7">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B970B7">
        <w:rPr>
          <w:rFonts w:ascii="Times New Roman" w:eastAsia="宋体" w:hAnsi="Times New Roman" w:cs="Times New Roman" w:hint="eastAsia"/>
          <w:color w:val="000000"/>
          <w:sz w:val="22"/>
        </w:rPr>
        <w:t>9</w:t>
      </w:r>
      <w:r w:rsidRPr="00B970B7">
        <w:rPr>
          <w:rFonts w:ascii="Times New Roman" w:eastAsia="宋体" w:hAnsi="Times New Roman" w:cs="Times New Roman"/>
          <w:color w:val="000000"/>
          <w:sz w:val="22"/>
        </w:rPr>
        <w:t>.2.2</w:t>
      </w:r>
      <w:r w:rsidRPr="00B970B7">
        <w:rPr>
          <w:rFonts w:ascii="Times New Roman" w:eastAsia="宋体" w:hAnsi="Times New Roman" w:cs="Times New Roman" w:hint="eastAsia"/>
          <w:color w:val="000000"/>
          <w:sz w:val="22"/>
        </w:rPr>
        <w:t>软件开发完成并达到规定要求后，</w:t>
      </w:r>
      <w:r w:rsidRPr="00B970B7">
        <w:rPr>
          <w:rFonts w:ascii="Times New Roman" w:eastAsia="宋体" w:hAnsi="Times New Roman" w:cs="Times New Roman" w:hint="eastAsia"/>
          <w:sz w:val="22"/>
        </w:rPr>
        <w:t>成交供应商</w:t>
      </w:r>
      <w:r w:rsidRPr="00B970B7">
        <w:rPr>
          <w:rFonts w:ascii="Times New Roman" w:eastAsia="宋体" w:hAnsi="Times New Roman" w:cs="Times New Roman" w:hint="eastAsia"/>
          <w:color w:val="000000"/>
          <w:sz w:val="22"/>
        </w:rPr>
        <w:t>应以书面方式通知采购人进行交付验收的规程与安排。采购人应当在接到通知的</w:t>
      </w:r>
      <w:r w:rsidRPr="00B970B7">
        <w:rPr>
          <w:rFonts w:ascii="Times New Roman" w:eastAsia="宋体" w:hAnsi="Times New Roman" w:cs="Times New Roman"/>
          <w:color w:val="000000"/>
          <w:sz w:val="22"/>
        </w:rPr>
        <w:t>5</w:t>
      </w:r>
      <w:r w:rsidRPr="00B970B7">
        <w:rPr>
          <w:rFonts w:ascii="Times New Roman" w:eastAsia="宋体" w:hAnsi="Times New Roman" w:cs="Times New Roman" w:hint="eastAsia"/>
          <w:color w:val="000000"/>
          <w:sz w:val="22"/>
        </w:rPr>
        <w:t>个工作日内确定具体日期，由双方按照约定的要求完成项目验收流程。</w:t>
      </w:r>
      <w:r w:rsidRPr="00B970B7">
        <w:rPr>
          <w:rFonts w:ascii="Times New Roman" w:eastAsia="宋体" w:hAnsi="Times New Roman" w:cs="Times New Roman" w:hint="eastAsia"/>
          <w:sz w:val="22"/>
        </w:rPr>
        <w:t>成交供应商</w:t>
      </w:r>
      <w:r w:rsidRPr="00B970B7">
        <w:rPr>
          <w:rFonts w:ascii="Times New Roman" w:eastAsia="宋体" w:hAnsi="Times New Roman" w:cs="Times New Roman" w:hint="eastAsia"/>
          <w:color w:val="000000"/>
          <w:sz w:val="22"/>
        </w:rPr>
        <w:t>在交付验收前应当根据约定的检测标准对本项目进行功能和运行测试，所有系统功能模块符合要求，以确认本项目软件能够正常运行，并初步达到</w:t>
      </w:r>
      <w:proofErr w:type="gramStart"/>
      <w:r w:rsidRPr="00B970B7">
        <w:rPr>
          <w:rFonts w:ascii="Times New Roman" w:eastAsia="宋体" w:hAnsi="Times New Roman" w:cs="Times New Roman" w:hint="eastAsia"/>
          <w:color w:val="000000"/>
          <w:sz w:val="22"/>
        </w:rPr>
        <w:t>符合磋商</w:t>
      </w:r>
      <w:proofErr w:type="gramEnd"/>
      <w:r w:rsidRPr="00B970B7">
        <w:rPr>
          <w:rFonts w:ascii="Times New Roman" w:eastAsia="宋体" w:hAnsi="Times New Roman" w:cs="Times New Roman" w:hint="eastAsia"/>
          <w:color w:val="000000"/>
          <w:sz w:val="22"/>
        </w:rPr>
        <w:t>文件中约定交付的规定。采购人有权委托第三方检测机构进行验收，对此</w:t>
      </w:r>
      <w:r w:rsidRPr="00B970B7">
        <w:rPr>
          <w:rFonts w:ascii="Times New Roman" w:eastAsia="宋体" w:hAnsi="Times New Roman" w:cs="Times New Roman" w:hint="eastAsia"/>
          <w:sz w:val="22"/>
        </w:rPr>
        <w:t>成交供应商</w:t>
      </w:r>
      <w:r w:rsidRPr="00B970B7">
        <w:rPr>
          <w:rFonts w:ascii="Times New Roman" w:eastAsia="宋体" w:hAnsi="Times New Roman" w:cs="Times New Roman" w:hint="eastAsia"/>
          <w:color w:val="000000"/>
          <w:sz w:val="22"/>
        </w:rPr>
        <w:t>应当配合。</w:t>
      </w:r>
    </w:p>
    <w:p w:rsidR="00B970B7" w:rsidRPr="00B970B7" w:rsidRDefault="00B970B7" w:rsidP="00B970B7">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B970B7">
        <w:rPr>
          <w:rFonts w:ascii="Times New Roman" w:eastAsia="宋体" w:hAnsi="Times New Roman" w:cs="Times New Roman" w:hint="eastAsia"/>
          <w:color w:val="000000"/>
          <w:sz w:val="22"/>
        </w:rPr>
        <w:t>9</w:t>
      </w:r>
      <w:r w:rsidRPr="00B970B7">
        <w:rPr>
          <w:rFonts w:ascii="Times New Roman" w:eastAsia="宋体" w:hAnsi="Times New Roman" w:cs="Times New Roman"/>
          <w:color w:val="000000"/>
          <w:sz w:val="22"/>
        </w:rPr>
        <w:t xml:space="preserve">.2.3 </w:t>
      </w:r>
      <w:r w:rsidRPr="00B970B7">
        <w:rPr>
          <w:rFonts w:ascii="Times New Roman" w:eastAsia="宋体" w:hAnsi="Times New Roman" w:cs="Times New Roman" w:hint="eastAsia"/>
          <w:color w:val="000000"/>
          <w:sz w:val="22"/>
        </w:rPr>
        <w:t>软件系统达到验收条件后</w:t>
      </w:r>
      <w:proofErr w:type="gramStart"/>
      <w:r w:rsidRPr="00B970B7">
        <w:rPr>
          <w:rFonts w:ascii="Times New Roman" w:eastAsia="宋体" w:hAnsi="Times New Roman" w:cs="Times New Roman" w:hint="eastAsia"/>
          <w:color w:val="000000"/>
          <w:sz w:val="22"/>
        </w:rPr>
        <w:t>由</w:t>
      </w:r>
      <w:r w:rsidRPr="00B970B7">
        <w:rPr>
          <w:rFonts w:ascii="Times New Roman" w:eastAsia="宋体" w:hAnsi="Times New Roman" w:cs="Times New Roman" w:hint="eastAsia"/>
          <w:sz w:val="22"/>
        </w:rPr>
        <w:t>成交</w:t>
      </w:r>
      <w:proofErr w:type="gramEnd"/>
      <w:r w:rsidRPr="00B970B7">
        <w:rPr>
          <w:rFonts w:ascii="Times New Roman" w:eastAsia="宋体" w:hAnsi="Times New Roman" w:cs="Times New Roman" w:hint="eastAsia"/>
          <w:sz w:val="22"/>
        </w:rPr>
        <w:t>供应商</w:t>
      </w:r>
      <w:r w:rsidRPr="00B970B7">
        <w:rPr>
          <w:rFonts w:ascii="Times New Roman" w:eastAsia="宋体" w:hAnsi="Times New Roman" w:cs="Times New Roman" w:hint="eastAsia"/>
          <w:color w:val="000000"/>
          <w:sz w:val="22"/>
        </w:rPr>
        <w:t>提出验收申请，采购人根据</w:t>
      </w:r>
      <w:r w:rsidRPr="00B970B7">
        <w:rPr>
          <w:rFonts w:ascii="Times New Roman" w:eastAsia="宋体" w:hAnsi="Times New Roman" w:cs="Times New Roman" w:hint="eastAsia"/>
          <w:sz w:val="22"/>
        </w:rPr>
        <w:t>成交供应商</w:t>
      </w:r>
      <w:r w:rsidRPr="00B970B7">
        <w:rPr>
          <w:rFonts w:ascii="Times New Roman" w:eastAsia="宋体" w:hAnsi="Times New Roman" w:cs="Times New Roman" w:hint="eastAsia"/>
          <w:color w:val="000000"/>
          <w:sz w:val="22"/>
        </w:rPr>
        <w:t>提交的验收申请进行确认。验收由双方人员共同参与。同时</w:t>
      </w:r>
      <w:r w:rsidRPr="00B970B7">
        <w:rPr>
          <w:rFonts w:ascii="Times New Roman" w:eastAsia="宋体" w:hAnsi="Times New Roman" w:cs="Times New Roman" w:hint="eastAsia"/>
          <w:sz w:val="22"/>
        </w:rPr>
        <w:t>成交供应商</w:t>
      </w:r>
      <w:r w:rsidRPr="00B970B7">
        <w:rPr>
          <w:rFonts w:ascii="Times New Roman" w:eastAsia="宋体" w:hAnsi="Times New Roman" w:cs="Times New Roman" w:hint="eastAsia"/>
          <w:color w:val="000000"/>
          <w:sz w:val="22"/>
        </w:rPr>
        <w:t>须提供软件文档（包括但不限于《用户需求说明书》、《系统概要设计说明书》、《系统详细设计说明书》、《测试报告》、《用户使用手册》、《数据字典》、《系统部署文档》）以及可安装的程序运行文件），软件文档部分的验收通过后，即视为初验通过。</w:t>
      </w:r>
    </w:p>
    <w:p w:rsidR="00B970B7" w:rsidRPr="00B970B7" w:rsidRDefault="00B970B7" w:rsidP="00B970B7">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B970B7">
        <w:rPr>
          <w:rFonts w:ascii="Times New Roman" w:eastAsia="宋体" w:hAnsi="Times New Roman" w:cs="Times New Roman" w:hint="eastAsia"/>
          <w:color w:val="000000"/>
          <w:sz w:val="22"/>
        </w:rPr>
        <w:t>9</w:t>
      </w:r>
      <w:r w:rsidRPr="00B970B7">
        <w:rPr>
          <w:rFonts w:ascii="Times New Roman" w:eastAsia="宋体" w:hAnsi="Times New Roman" w:cs="Times New Roman"/>
          <w:color w:val="000000"/>
          <w:sz w:val="22"/>
        </w:rPr>
        <w:t xml:space="preserve">.2.4 </w:t>
      </w:r>
      <w:proofErr w:type="gramStart"/>
      <w:r w:rsidRPr="00B970B7">
        <w:rPr>
          <w:rFonts w:ascii="Times New Roman" w:eastAsia="宋体" w:hAnsi="Times New Roman" w:cs="Times New Roman" w:hint="eastAsia"/>
          <w:color w:val="000000"/>
          <w:sz w:val="22"/>
        </w:rPr>
        <w:t>验收分</w:t>
      </w:r>
      <w:proofErr w:type="gramEnd"/>
      <w:r w:rsidRPr="00B970B7">
        <w:rPr>
          <w:rFonts w:ascii="Times New Roman" w:eastAsia="宋体" w:hAnsi="Times New Roman" w:cs="Times New Roman" w:hint="eastAsia"/>
          <w:color w:val="000000"/>
          <w:sz w:val="22"/>
        </w:rPr>
        <w:t>初验和终验。初验通过且系统试运行达到规定时间，初验遗留问题已解决，</w:t>
      </w:r>
      <w:r w:rsidRPr="00B970B7">
        <w:rPr>
          <w:rFonts w:ascii="Times New Roman" w:eastAsia="宋体" w:hAnsi="Times New Roman" w:cs="Times New Roman" w:hint="eastAsia"/>
          <w:sz w:val="22"/>
        </w:rPr>
        <w:t>成交供应商</w:t>
      </w:r>
      <w:r w:rsidRPr="00B970B7">
        <w:rPr>
          <w:rFonts w:ascii="Times New Roman" w:eastAsia="宋体" w:hAnsi="Times New Roman" w:cs="Times New Roman" w:hint="eastAsia"/>
          <w:color w:val="000000"/>
          <w:sz w:val="22"/>
        </w:rPr>
        <w:t>确认系统具备正常运行条件，即通知采购人系统已准备就绪，等待最终验收。当系统通过运行测试时即终验完毕，采购人向</w:t>
      </w:r>
      <w:r w:rsidRPr="00B970B7">
        <w:rPr>
          <w:rFonts w:ascii="Times New Roman" w:eastAsia="宋体" w:hAnsi="Times New Roman" w:cs="Times New Roman" w:hint="eastAsia"/>
          <w:sz w:val="22"/>
        </w:rPr>
        <w:t>成交供应商</w:t>
      </w:r>
      <w:r w:rsidRPr="00B970B7">
        <w:rPr>
          <w:rFonts w:ascii="Times New Roman" w:eastAsia="宋体" w:hAnsi="Times New Roman" w:cs="Times New Roman" w:hint="eastAsia"/>
          <w:color w:val="000000"/>
          <w:sz w:val="22"/>
        </w:rPr>
        <w:t>签发终验报告。</w:t>
      </w:r>
    </w:p>
    <w:p w:rsidR="00B970B7" w:rsidRPr="00B970B7" w:rsidRDefault="00B970B7" w:rsidP="00B970B7">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B970B7">
        <w:rPr>
          <w:rFonts w:ascii="Times New Roman" w:eastAsia="宋体" w:hAnsi="Times New Roman" w:cs="Times New Roman" w:hint="eastAsia"/>
          <w:color w:val="000000"/>
          <w:sz w:val="22"/>
        </w:rPr>
        <w:lastRenderedPageBreak/>
        <w:t>9</w:t>
      </w:r>
      <w:r w:rsidRPr="00B970B7">
        <w:rPr>
          <w:rFonts w:ascii="Times New Roman" w:eastAsia="宋体" w:hAnsi="Times New Roman" w:cs="Times New Roman"/>
          <w:color w:val="000000"/>
          <w:sz w:val="22"/>
        </w:rPr>
        <w:t>.2.5</w:t>
      </w:r>
      <w:r w:rsidRPr="00B970B7">
        <w:rPr>
          <w:rFonts w:ascii="Times New Roman" w:eastAsia="宋体" w:hAnsi="Times New Roman" w:cs="Times New Roman" w:hint="eastAsia"/>
          <w:sz w:val="22"/>
        </w:rPr>
        <w:t>成交供应商</w:t>
      </w:r>
      <w:r w:rsidRPr="00B970B7">
        <w:rPr>
          <w:rFonts w:ascii="Times New Roman" w:eastAsia="宋体" w:hAnsi="Times New Roman" w:cs="Times New Roman" w:hint="eastAsia"/>
          <w:color w:val="000000"/>
          <w:sz w:val="22"/>
        </w:rPr>
        <w:t>应按照招标文件、响应文件及其附件所约定的内容进行交付，如约定采购人可以使用和拥有</w:t>
      </w:r>
      <w:proofErr w:type="gramStart"/>
      <w:r w:rsidRPr="00B970B7">
        <w:rPr>
          <w:rFonts w:ascii="Times New Roman" w:eastAsia="宋体" w:hAnsi="Times New Roman" w:cs="Times New Roman" w:hint="eastAsia"/>
          <w:color w:val="000000"/>
          <w:sz w:val="22"/>
        </w:rPr>
        <w:t>本开发</w:t>
      </w:r>
      <w:proofErr w:type="gramEnd"/>
      <w:r w:rsidRPr="00B970B7">
        <w:rPr>
          <w:rFonts w:ascii="Times New Roman" w:eastAsia="宋体" w:hAnsi="Times New Roman" w:cs="Times New Roman" w:hint="eastAsia"/>
          <w:color w:val="000000"/>
          <w:sz w:val="22"/>
        </w:rPr>
        <w:t>软件源代码，</w:t>
      </w:r>
      <w:r w:rsidRPr="00B970B7">
        <w:rPr>
          <w:rFonts w:ascii="Times New Roman" w:eastAsia="宋体" w:hAnsi="Times New Roman" w:cs="Times New Roman" w:hint="eastAsia"/>
          <w:sz w:val="22"/>
        </w:rPr>
        <w:t>成交供应商</w:t>
      </w:r>
      <w:r w:rsidRPr="00B970B7">
        <w:rPr>
          <w:rFonts w:ascii="Times New Roman" w:eastAsia="宋体" w:hAnsi="Times New Roman" w:cs="Times New Roman" w:hint="eastAsia"/>
          <w:color w:val="000000"/>
          <w:sz w:val="22"/>
        </w:rPr>
        <w:t>应同时交付软件的源代码并不做任何的权利保留。所交付的文档与文件应当是可供人阅读的书面和电子文档。</w:t>
      </w:r>
    </w:p>
    <w:p w:rsidR="00B970B7" w:rsidRPr="00B970B7" w:rsidRDefault="00B970B7" w:rsidP="00B970B7">
      <w:pPr>
        <w:adjustRightInd w:val="0"/>
        <w:snapToGrid w:val="0"/>
        <w:spacing w:line="300" w:lineRule="auto"/>
        <w:ind w:firstLineChars="200" w:firstLine="440"/>
        <w:rPr>
          <w:rFonts w:ascii="Times New Roman" w:eastAsia="宋体" w:hAnsi="Times New Roman" w:cs="Times New Roman"/>
          <w:color w:val="000000"/>
          <w:sz w:val="22"/>
        </w:rPr>
      </w:pPr>
      <w:r w:rsidRPr="00B970B7">
        <w:rPr>
          <w:rFonts w:ascii="Times New Roman" w:eastAsia="宋体" w:hAnsi="Times New Roman" w:cs="Times New Roman" w:hint="eastAsia"/>
          <w:color w:val="000000"/>
          <w:sz w:val="22"/>
        </w:rPr>
        <w:t>9</w:t>
      </w:r>
      <w:r w:rsidRPr="00B970B7">
        <w:rPr>
          <w:rFonts w:ascii="Times New Roman" w:eastAsia="宋体" w:hAnsi="Times New Roman" w:cs="Times New Roman"/>
          <w:color w:val="000000"/>
          <w:sz w:val="22"/>
        </w:rPr>
        <w:t xml:space="preserve">.2.6 </w:t>
      </w:r>
      <w:r w:rsidRPr="00B970B7">
        <w:rPr>
          <w:rFonts w:ascii="Times New Roman" w:eastAsia="宋体" w:hAnsi="Times New Roman" w:cs="Times New Roman" w:hint="eastAsia"/>
          <w:color w:val="000000"/>
          <w:sz w:val="22"/>
        </w:rPr>
        <w:t>采购人在本项目交付后，应当在</w:t>
      </w:r>
      <w:r w:rsidRPr="00B970B7">
        <w:rPr>
          <w:rFonts w:ascii="Times New Roman" w:eastAsia="宋体" w:hAnsi="Times New Roman" w:cs="Times New Roman"/>
          <w:color w:val="000000"/>
          <w:sz w:val="22"/>
        </w:rPr>
        <w:t>5</w:t>
      </w:r>
      <w:r w:rsidRPr="00B970B7">
        <w:rPr>
          <w:rFonts w:ascii="Times New Roman" w:eastAsia="宋体" w:hAnsi="Times New Roman" w:cs="Times New Roman" w:hint="eastAsia"/>
          <w:color w:val="000000"/>
          <w:sz w:val="22"/>
        </w:rPr>
        <w:t>个工作日内向</w:t>
      </w:r>
      <w:r w:rsidRPr="00B970B7">
        <w:rPr>
          <w:rFonts w:ascii="Times New Roman" w:eastAsia="宋体" w:hAnsi="Times New Roman" w:cs="Times New Roman" w:hint="eastAsia"/>
          <w:sz w:val="22"/>
        </w:rPr>
        <w:t>成交供应商</w:t>
      </w:r>
      <w:r w:rsidRPr="00B970B7">
        <w:rPr>
          <w:rFonts w:ascii="Times New Roman" w:eastAsia="宋体" w:hAnsi="Times New Roman" w:cs="Times New Roman" w:hint="eastAsia"/>
          <w:color w:val="000000"/>
          <w:sz w:val="22"/>
        </w:rPr>
        <w:t>出具书面文件，以确认其初步达到符合本合同所约定的任务、需求和功能。如有缺陷，应向</w:t>
      </w:r>
      <w:r w:rsidRPr="00B970B7">
        <w:rPr>
          <w:rFonts w:ascii="Times New Roman" w:eastAsia="宋体" w:hAnsi="Times New Roman" w:cs="Times New Roman" w:hint="eastAsia"/>
          <w:sz w:val="22"/>
        </w:rPr>
        <w:t>成交供应商</w:t>
      </w:r>
      <w:r w:rsidRPr="00B970B7">
        <w:rPr>
          <w:rFonts w:ascii="Times New Roman" w:eastAsia="宋体" w:hAnsi="Times New Roman" w:cs="Times New Roman" w:hint="eastAsia"/>
          <w:color w:val="000000"/>
          <w:sz w:val="22"/>
        </w:rPr>
        <w:t>陈述需要改进的缺陷。</w:t>
      </w:r>
      <w:r w:rsidRPr="00B970B7">
        <w:rPr>
          <w:rFonts w:ascii="Times New Roman" w:eastAsia="宋体" w:hAnsi="Times New Roman" w:cs="Times New Roman" w:hint="eastAsia"/>
          <w:sz w:val="22"/>
        </w:rPr>
        <w:t>成交供应商</w:t>
      </w:r>
      <w:r w:rsidRPr="00B970B7">
        <w:rPr>
          <w:rFonts w:ascii="Times New Roman" w:eastAsia="宋体" w:hAnsi="Times New Roman" w:cs="Times New Roman" w:hint="eastAsia"/>
          <w:color w:val="000000"/>
          <w:sz w:val="22"/>
        </w:rPr>
        <w:t>应立即改进此项缺陷，并再次进行检测和评估。期间</w:t>
      </w:r>
      <w:r w:rsidRPr="00B970B7">
        <w:rPr>
          <w:rFonts w:ascii="Times New Roman" w:eastAsia="宋体" w:hAnsi="Times New Roman" w:cs="Times New Roman" w:hint="eastAsia"/>
          <w:sz w:val="22"/>
        </w:rPr>
        <w:t>成交供应商</w:t>
      </w:r>
      <w:r w:rsidRPr="00B970B7">
        <w:rPr>
          <w:rFonts w:ascii="Times New Roman" w:eastAsia="宋体" w:hAnsi="Times New Roman" w:cs="Times New Roman" w:hint="eastAsia"/>
          <w:color w:val="000000"/>
          <w:sz w:val="22"/>
        </w:rPr>
        <w:t>需承担由自身原因造成修改的费用。</w:t>
      </w:r>
    </w:p>
    <w:p w:rsidR="00B970B7" w:rsidRPr="00B970B7" w:rsidRDefault="00B970B7" w:rsidP="00B970B7">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B970B7">
        <w:rPr>
          <w:rFonts w:ascii="Times New Roman" w:eastAsia="宋体" w:hAnsi="Times New Roman" w:cs="Times New Roman" w:hint="eastAsia"/>
          <w:color w:val="000000"/>
          <w:sz w:val="22"/>
        </w:rPr>
        <w:t>9</w:t>
      </w:r>
      <w:r w:rsidRPr="00B970B7">
        <w:rPr>
          <w:rFonts w:ascii="Times New Roman" w:eastAsia="宋体" w:hAnsi="Times New Roman" w:cs="Times New Roman"/>
          <w:color w:val="000000"/>
          <w:sz w:val="22"/>
        </w:rPr>
        <w:t>.2.7</w:t>
      </w:r>
      <w:r w:rsidRPr="00B970B7">
        <w:rPr>
          <w:rFonts w:ascii="Times New Roman" w:eastAsia="宋体" w:hAnsi="Times New Roman" w:cs="Times New Roman" w:hint="eastAsia"/>
          <w:color w:val="000000"/>
          <w:sz w:val="22"/>
        </w:rPr>
        <w:t>如果属于</w:t>
      </w:r>
      <w:r w:rsidRPr="00B970B7">
        <w:rPr>
          <w:rFonts w:ascii="Times New Roman" w:eastAsia="宋体" w:hAnsi="Times New Roman" w:cs="Times New Roman" w:hint="eastAsia"/>
          <w:sz w:val="22"/>
        </w:rPr>
        <w:t>成交供应商</w:t>
      </w:r>
      <w:r w:rsidRPr="00B970B7">
        <w:rPr>
          <w:rFonts w:ascii="Times New Roman" w:eastAsia="宋体" w:hAnsi="Times New Roman" w:cs="Times New Roman" w:hint="eastAsia"/>
          <w:color w:val="000000"/>
          <w:sz w:val="22"/>
        </w:rPr>
        <w:t>原因致使系统未能通过验收，</w:t>
      </w:r>
      <w:r w:rsidRPr="00B970B7">
        <w:rPr>
          <w:rFonts w:ascii="Times New Roman" w:eastAsia="宋体" w:hAnsi="Times New Roman" w:cs="Times New Roman" w:hint="eastAsia"/>
          <w:sz w:val="22"/>
        </w:rPr>
        <w:t>成交供应商</w:t>
      </w:r>
      <w:r w:rsidRPr="00B970B7">
        <w:rPr>
          <w:rFonts w:ascii="Times New Roman" w:eastAsia="宋体" w:hAnsi="Times New Roman" w:cs="Times New Roman" w:hint="eastAsia"/>
          <w:color w:val="000000"/>
          <w:sz w:val="22"/>
        </w:rPr>
        <w:t>应当排除故障，并自行承担相关费用，直至系统完全符合验收标准。以上行为产生的费用均</w:t>
      </w:r>
      <w:proofErr w:type="gramStart"/>
      <w:r w:rsidRPr="00B970B7">
        <w:rPr>
          <w:rFonts w:ascii="Times New Roman" w:eastAsia="宋体" w:hAnsi="Times New Roman" w:cs="Times New Roman" w:hint="eastAsia"/>
          <w:color w:val="000000"/>
          <w:sz w:val="22"/>
        </w:rPr>
        <w:t>由</w:t>
      </w:r>
      <w:r w:rsidRPr="00B970B7">
        <w:rPr>
          <w:rFonts w:ascii="Times New Roman" w:eastAsia="宋体" w:hAnsi="Times New Roman" w:cs="Times New Roman" w:hint="eastAsia"/>
          <w:sz w:val="22"/>
        </w:rPr>
        <w:t>成交</w:t>
      </w:r>
      <w:proofErr w:type="gramEnd"/>
      <w:r w:rsidRPr="00B970B7">
        <w:rPr>
          <w:rFonts w:ascii="Times New Roman" w:eastAsia="宋体" w:hAnsi="Times New Roman" w:cs="Times New Roman" w:hint="eastAsia"/>
          <w:sz w:val="22"/>
        </w:rPr>
        <w:t>供应商</w:t>
      </w:r>
      <w:r w:rsidRPr="00B970B7">
        <w:rPr>
          <w:rFonts w:ascii="Times New Roman" w:eastAsia="宋体" w:hAnsi="Times New Roman" w:cs="Times New Roman" w:hint="eastAsia"/>
          <w:color w:val="000000"/>
          <w:sz w:val="22"/>
        </w:rPr>
        <w:t>承担。</w:t>
      </w:r>
    </w:p>
    <w:p w:rsidR="00B970B7" w:rsidRPr="00B970B7" w:rsidRDefault="00B970B7" w:rsidP="00B970B7">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B970B7">
        <w:rPr>
          <w:rFonts w:ascii="Times New Roman" w:eastAsia="宋体" w:hAnsi="Times New Roman" w:cs="Times New Roman" w:hint="eastAsia"/>
          <w:color w:val="000000"/>
          <w:sz w:val="22"/>
        </w:rPr>
        <w:t>9</w:t>
      </w:r>
      <w:r w:rsidRPr="00B970B7">
        <w:rPr>
          <w:rFonts w:ascii="Times New Roman" w:eastAsia="宋体" w:hAnsi="Times New Roman" w:cs="Times New Roman"/>
          <w:color w:val="000000"/>
          <w:sz w:val="22"/>
        </w:rPr>
        <w:t>.2.8</w:t>
      </w:r>
      <w:r w:rsidRPr="00B970B7">
        <w:rPr>
          <w:rFonts w:ascii="Times New Roman" w:eastAsia="宋体" w:hAnsi="Times New Roman" w:cs="Times New Roman" w:hint="eastAsia"/>
          <w:color w:val="000000"/>
          <w:sz w:val="22"/>
        </w:rPr>
        <w:t>如果由于采购人原因，导致系统在验收期间出现故障或问题，</w:t>
      </w:r>
      <w:r w:rsidRPr="00B970B7">
        <w:rPr>
          <w:rFonts w:ascii="Times New Roman" w:eastAsia="宋体" w:hAnsi="Times New Roman" w:cs="Times New Roman" w:hint="eastAsia"/>
          <w:sz w:val="22"/>
        </w:rPr>
        <w:t>成交供应商</w:t>
      </w:r>
      <w:r w:rsidRPr="00B970B7">
        <w:rPr>
          <w:rFonts w:ascii="Times New Roman" w:eastAsia="宋体" w:hAnsi="Times New Roman" w:cs="Times New Roman" w:hint="eastAsia"/>
          <w:color w:val="000000"/>
          <w:sz w:val="22"/>
        </w:rPr>
        <w:t>应及时配合排除该方面的故障或问题。以上行为产生的相关费用均由采购人承担。</w:t>
      </w:r>
    </w:p>
    <w:p w:rsidR="00B970B7" w:rsidRPr="00B970B7" w:rsidRDefault="00B970B7" w:rsidP="00B970B7">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B970B7">
        <w:rPr>
          <w:rFonts w:ascii="Times New Roman" w:eastAsia="宋体" w:hAnsi="Times New Roman" w:cs="Times New Roman" w:hint="eastAsia"/>
          <w:color w:val="000000"/>
          <w:sz w:val="22"/>
        </w:rPr>
        <w:t>9</w:t>
      </w:r>
      <w:r w:rsidRPr="00B970B7">
        <w:rPr>
          <w:rFonts w:ascii="Times New Roman" w:eastAsia="宋体" w:hAnsi="Times New Roman" w:cs="Times New Roman"/>
          <w:color w:val="000000"/>
          <w:sz w:val="22"/>
        </w:rPr>
        <w:t xml:space="preserve">.2.9 </w:t>
      </w:r>
      <w:r w:rsidRPr="00B970B7">
        <w:rPr>
          <w:rFonts w:ascii="Times New Roman" w:eastAsia="宋体" w:hAnsi="Times New Roman" w:cs="Times New Roman" w:hint="eastAsia"/>
          <w:color w:val="000000"/>
          <w:sz w:val="22"/>
        </w:rPr>
        <w:t>如采购人同意本项目验收交付，应当在</w:t>
      </w:r>
      <w:r w:rsidRPr="00B970B7">
        <w:rPr>
          <w:rFonts w:ascii="Times New Roman" w:eastAsia="宋体" w:hAnsi="Times New Roman" w:cs="Times New Roman"/>
          <w:color w:val="000000"/>
          <w:sz w:val="22"/>
        </w:rPr>
        <w:t>5</w:t>
      </w:r>
      <w:r w:rsidRPr="00B970B7">
        <w:rPr>
          <w:rFonts w:ascii="Times New Roman" w:eastAsia="宋体" w:hAnsi="Times New Roman" w:cs="Times New Roman" w:hint="eastAsia"/>
          <w:color w:val="000000"/>
          <w:sz w:val="22"/>
        </w:rPr>
        <w:t>个工作日内向</w:t>
      </w:r>
      <w:r w:rsidRPr="00B970B7">
        <w:rPr>
          <w:rFonts w:ascii="Times New Roman" w:eastAsia="宋体" w:hAnsi="Times New Roman" w:cs="Times New Roman" w:hint="eastAsia"/>
          <w:sz w:val="22"/>
        </w:rPr>
        <w:t>成交供应商</w:t>
      </w:r>
      <w:r w:rsidRPr="00B970B7">
        <w:rPr>
          <w:rFonts w:ascii="Times New Roman" w:eastAsia="宋体" w:hAnsi="Times New Roman" w:cs="Times New Roman" w:hint="eastAsia"/>
          <w:color w:val="000000"/>
          <w:sz w:val="22"/>
        </w:rPr>
        <w:t>出具书面文件，以确认其初步达到符合本合同所约定目标的系统软件开发的需求、任务和功能。</w:t>
      </w:r>
    </w:p>
    <w:p w:rsidR="00B970B7" w:rsidRPr="00B970B7" w:rsidRDefault="00B970B7" w:rsidP="00B970B7">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B970B7">
        <w:rPr>
          <w:rFonts w:ascii="Times New Roman" w:eastAsia="宋体" w:hAnsi="Times New Roman" w:cs="Times New Roman" w:hint="eastAsia"/>
          <w:color w:val="000000"/>
          <w:sz w:val="22"/>
        </w:rPr>
        <w:t>9</w:t>
      </w:r>
      <w:r w:rsidRPr="00B970B7">
        <w:rPr>
          <w:rFonts w:ascii="Times New Roman" w:eastAsia="宋体" w:hAnsi="Times New Roman" w:cs="Times New Roman"/>
          <w:color w:val="000000"/>
          <w:sz w:val="22"/>
        </w:rPr>
        <w:t>.2.10</w:t>
      </w:r>
      <w:r w:rsidRPr="00B970B7">
        <w:rPr>
          <w:rFonts w:ascii="Times New Roman" w:eastAsia="宋体" w:hAnsi="Times New Roman" w:cs="Times New Roman" w:hint="eastAsia"/>
          <w:color w:val="000000"/>
          <w:sz w:val="22"/>
        </w:rPr>
        <w:t>如本项目连续</w:t>
      </w:r>
      <w:r w:rsidRPr="00B970B7">
        <w:rPr>
          <w:rFonts w:ascii="Times New Roman" w:eastAsia="宋体" w:hAnsi="Times New Roman" w:cs="Times New Roman"/>
          <w:color w:val="000000"/>
          <w:sz w:val="22"/>
        </w:rPr>
        <w:t>3</w:t>
      </w:r>
      <w:r w:rsidRPr="00B970B7">
        <w:rPr>
          <w:rFonts w:ascii="Times New Roman" w:eastAsia="宋体" w:hAnsi="Times New Roman" w:cs="Times New Roman" w:hint="eastAsia"/>
          <w:color w:val="000000"/>
          <w:sz w:val="22"/>
        </w:rPr>
        <w:t>次终验未获通过，采购人有权取消合同，并按照合同约定的条款对供应商作违约处理。</w:t>
      </w:r>
    </w:p>
    <w:p w:rsidR="00B970B7" w:rsidRPr="00B970B7" w:rsidRDefault="00B970B7" w:rsidP="00B970B7">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B970B7">
        <w:rPr>
          <w:rFonts w:ascii="Times New Roman" w:eastAsia="宋体" w:hAnsi="Times New Roman" w:cs="Times New Roman" w:hint="eastAsia"/>
          <w:color w:val="000000"/>
          <w:sz w:val="22"/>
        </w:rPr>
        <w:t>9</w:t>
      </w:r>
      <w:r w:rsidRPr="00B970B7">
        <w:rPr>
          <w:rFonts w:ascii="Times New Roman" w:eastAsia="宋体" w:hAnsi="Times New Roman" w:cs="Times New Roman"/>
          <w:color w:val="000000"/>
          <w:sz w:val="22"/>
        </w:rPr>
        <w:t>.2.11</w:t>
      </w:r>
      <w:proofErr w:type="gramStart"/>
      <w:r w:rsidRPr="00B970B7">
        <w:rPr>
          <w:rFonts w:ascii="Times New Roman" w:eastAsia="宋体" w:hAnsi="Times New Roman" w:cs="Times New Roman" w:hint="eastAsia"/>
          <w:color w:val="000000"/>
          <w:sz w:val="22"/>
        </w:rPr>
        <w:t>自系统</w:t>
      </w:r>
      <w:proofErr w:type="gramEnd"/>
      <w:r w:rsidRPr="00B970B7">
        <w:rPr>
          <w:rFonts w:ascii="Times New Roman" w:eastAsia="宋体" w:hAnsi="Times New Roman" w:cs="Times New Roman" w:hint="eastAsia"/>
          <w:color w:val="000000"/>
          <w:sz w:val="22"/>
        </w:rPr>
        <w:t>验收通过之日计算质量保质期，采购人享有</w:t>
      </w:r>
      <w:r w:rsidRPr="00B970B7">
        <w:rPr>
          <w:rFonts w:ascii="Times New Roman" w:eastAsia="宋体" w:hAnsi="Times New Roman" w:cs="Times New Roman" w:hint="eastAsia"/>
          <w:sz w:val="22"/>
        </w:rPr>
        <w:t>成交供应商</w:t>
      </w:r>
      <w:r w:rsidRPr="00B970B7">
        <w:rPr>
          <w:rFonts w:ascii="Times New Roman" w:eastAsia="宋体" w:hAnsi="Times New Roman" w:cs="Times New Roman" w:hint="eastAsia"/>
          <w:color w:val="000000"/>
          <w:sz w:val="22"/>
        </w:rPr>
        <w:t>（</w:t>
      </w:r>
      <w:r w:rsidRPr="00B970B7">
        <w:rPr>
          <w:rFonts w:ascii="Times New Roman" w:eastAsia="宋体" w:hAnsi="Times New Roman" w:cs="Times New Roman" w:hint="eastAsia"/>
          <w:color w:val="000000"/>
          <w:sz w:val="22"/>
        </w:rPr>
        <w:t>30</w:t>
      </w:r>
      <w:r w:rsidRPr="00B970B7">
        <w:rPr>
          <w:rFonts w:ascii="Times New Roman" w:eastAsia="宋体" w:hAnsi="Times New Roman" w:cs="Times New Roman" w:hint="eastAsia"/>
          <w:color w:val="000000"/>
          <w:sz w:val="22"/>
        </w:rPr>
        <w:t>）天的系统试运行现场驻场服务期。该期间，</w:t>
      </w:r>
      <w:r w:rsidRPr="00B970B7">
        <w:rPr>
          <w:rFonts w:ascii="Times New Roman" w:eastAsia="宋体" w:hAnsi="Times New Roman" w:cs="Times New Roman" w:hint="eastAsia"/>
          <w:sz w:val="22"/>
        </w:rPr>
        <w:t>成交供应商</w:t>
      </w:r>
      <w:r w:rsidRPr="00B970B7">
        <w:rPr>
          <w:rFonts w:ascii="Times New Roman" w:eastAsia="宋体" w:hAnsi="Times New Roman" w:cs="Times New Roman" w:hint="eastAsia"/>
          <w:color w:val="000000"/>
          <w:sz w:val="22"/>
        </w:rPr>
        <w:t>应提供采购人现场技术支持服务以应用解决系统运行期间可能出现的各类问题和进一步提供与完善软件运行水平。</w:t>
      </w:r>
    </w:p>
    <w:p w:rsidR="00B970B7" w:rsidRPr="00B970B7" w:rsidRDefault="00B970B7" w:rsidP="00B970B7">
      <w:pPr>
        <w:adjustRightInd w:val="0"/>
        <w:snapToGrid w:val="0"/>
        <w:spacing w:line="300" w:lineRule="auto"/>
        <w:ind w:firstLineChars="192" w:firstLine="422"/>
        <w:jc w:val="left"/>
        <w:rPr>
          <w:rFonts w:ascii="Times New Roman" w:eastAsia="宋体" w:hAnsi="Times New Roman" w:cs="Times New Roman"/>
          <w:color w:val="000000"/>
          <w:sz w:val="22"/>
        </w:rPr>
      </w:pPr>
      <w:r w:rsidRPr="00B970B7">
        <w:rPr>
          <w:rFonts w:ascii="Times New Roman" w:eastAsia="宋体" w:hAnsi="Times New Roman" w:cs="Times New Roman" w:hint="eastAsia"/>
          <w:color w:val="000000"/>
          <w:sz w:val="22"/>
        </w:rPr>
        <w:t>9</w:t>
      </w:r>
      <w:r w:rsidRPr="00B970B7">
        <w:rPr>
          <w:rFonts w:ascii="Times New Roman" w:eastAsia="宋体" w:hAnsi="Times New Roman" w:cs="Times New Roman"/>
          <w:color w:val="000000"/>
          <w:sz w:val="22"/>
        </w:rPr>
        <w:t>.2.12</w:t>
      </w:r>
      <w:r w:rsidRPr="00B970B7">
        <w:rPr>
          <w:rFonts w:ascii="Times New Roman" w:eastAsia="宋体" w:hAnsi="Times New Roman" w:cs="Times New Roman" w:hint="eastAsia"/>
          <w:color w:val="000000"/>
          <w:sz w:val="22"/>
        </w:rPr>
        <w:t>项目验收后</w:t>
      </w:r>
      <w:r w:rsidRPr="00B970B7">
        <w:rPr>
          <w:rFonts w:ascii="Times New Roman" w:eastAsia="宋体" w:hAnsi="Times New Roman" w:cs="Times New Roman" w:hint="eastAsia"/>
          <w:sz w:val="22"/>
        </w:rPr>
        <w:t>成交供应商</w:t>
      </w:r>
      <w:r w:rsidRPr="00B970B7">
        <w:rPr>
          <w:rFonts w:ascii="Times New Roman" w:eastAsia="宋体" w:hAnsi="Times New Roman" w:cs="Times New Roman" w:hint="eastAsia"/>
          <w:color w:val="000000"/>
          <w:sz w:val="22"/>
        </w:rPr>
        <w:t>还应向采购人移交除本章节第</w:t>
      </w:r>
      <w:r w:rsidRPr="00B970B7">
        <w:rPr>
          <w:rFonts w:ascii="Times New Roman" w:eastAsia="宋体" w:hAnsi="Times New Roman" w:cs="Times New Roman" w:hint="eastAsia"/>
          <w:color w:val="000000"/>
          <w:sz w:val="22"/>
        </w:rPr>
        <w:t>9</w:t>
      </w:r>
      <w:r w:rsidRPr="00B970B7">
        <w:rPr>
          <w:rFonts w:ascii="Times New Roman" w:eastAsia="宋体" w:hAnsi="Times New Roman" w:cs="Times New Roman"/>
          <w:color w:val="000000"/>
          <w:sz w:val="22"/>
        </w:rPr>
        <w:t>.2.3</w:t>
      </w:r>
      <w:r w:rsidRPr="00B970B7">
        <w:rPr>
          <w:rFonts w:ascii="Times New Roman" w:eastAsia="宋体" w:hAnsi="Times New Roman" w:cs="Times New Roman" w:hint="eastAsia"/>
          <w:color w:val="000000"/>
          <w:sz w:val="22"/>
        </w:rPr>
        <w:t>款外软件开发过程中形成的其他文档资料。</w:t>
      </w:r>
    </w:p>
    <w:p w:rsidR="00B970B7" w:rsidRPr="00B970B7" w:rsidRDefault="00B970B7" w:rsidP="00B970B7">
      <w:pPr>
        <w:adjustRightInd w:val="0"/>
        <w:snapToGrid w:val="0"/>
        <w:spacing w:line="300" w:lineRule="auto"/>
        <w:ind w:firstLineChars="192" w:firstLine="422"/>
        <w:jc w:val="left"/>
        <w:rPr>
          <w:rFonts w:ascii="Times New Roman" w:eastAsia="宋体" w:hAnsi="Times New Roman" w:cs="Times New Roman"/>
          <w:color w:val="000000"/>
          <w:sz w:val="22"/>
        </w:rPr>
      </w:pPr>
      <w:r w:rsidRPr="00B970B7">
        <w:rPr>
          <w:rFonts w:ascii="Times New Roman" w:eastAsia="宋体" w:hAnsi="Times New Roman" w:cs="Times New Roman" w:hint="eastAsia"/>
          <w:color w:val="000000"/>
          <w:sz w:val="22"/>
        </w:rPr>
        <w:t>9.2.13</w:t>
      </w:r>
      <w:r w:rsidRPr="00B970B7">
        <w:rPr>
          <w:rFonts w:ascii="Times New Roman" w:eastAsia="宋体" w:hAnsi="Times New Roman" w:cs="Times New Roman" w:hint="eastAsia"/>
          <w:color w:val="000000"/>
          <w:sz w:val="22"/>
        </w:rPr>
        <w:t>硬件设备运抵安装现场后，采购人将与成交供应商共同开箱验收。验收时发现短缺、破损</w:t>
      </w:r>
      <w:r w:rsidRPr="00B970B7">
        <w:rPr>
          <w:rFonts w:ascii="Times New Roman" w:eastAsia="宋体" w:hAnsi="Times New Roman" w:cs="Times New Roman" w:hint="eastAsia"/>
          <w:color w:val="000000"/>
          <w:sz w:val="22"/>
        </w:rPr>
        <w:t xml:space="preserve">, </w:t>
      </w:r>
      <w:r w:rsidRPr="00B970B7">
        <w:rPr>
          <w:rFonts w:ascii="Times New Roman" w:eastAsia="宋体" w:hAnsi="Times New Roman" w:cs="Times New Roman" w:hint="eastAsia"/>
          <w:color w:val="000000"/>
          <w:sz w:val="22"/>
        </w:rPr>
        <w:t>采购人有权要求成交供应商立即补发和负责更换。同时成交供应商应提供必备的技术资料：</w:t>
      </w:r>
    </w:p>
    <w:p w:rsidR="00B970B7" w:rsidRPr="00B970B7" w:rsidRDefault="00B970B7" w:rsidP="00B970B7">
      <w:pPr>
        <w:adjustRightInd w:val="0"/>
        <w:snapToGrid w:val="0"/>
        <w:spacing w:line="300" w:lineRule="auto"/>
        <w:ind w:firstLineChars="192" w:firstLine="422"/>
        <w:jc w:val="left"/>
        <w:rPr>
          <w:rFonts w:ascii="Times New Roman" w:eastAsia="宋体" w:hAnsi="Times New Roman" w:cs="Times New Roman"/>
          <w:color w:val="000000"/>
          <w:sz w:val="22"/>
        </w:rPr>
      </w:pPr>
      <w:r w:rsidRPr="00B970B7">
        <w:rPr>
          <w:rFonts w:ascii="Times New Roman" w:eastAsia="宋体" w:hAnsi="Times New Roman" w:cs="Times New Roman" w:hint="eastAsia"/>
          <w:color w:val="000000"/>
          <w:sz w:val="22"/>
        </w:rPr>
        <w:t>（</w:t>
      </w:r>
      <w:r w:rsidRPr="00B970B7">
        <w:rPr>
          <w:rFonts w:ascii="Times New Roman" w:eastAsia="宋体" w:hAnsi="Times New Roman" w:cs="Times New Roman" w:hint="eastAsia"/>
          <w:color w:val="000000"/>
          <w:sz w:val="22"/>
        </w:rPr>
        <w:t>1</w:t>
      </w:r>
      <w:r w:rsidRPr="00B970B7">
        <w:rPr>
          <w:rFonts w:ascii="Times New Roman" w:eastAsia="宋体" w:hAnsi="Times New Roman" w:cs="Times New Roman" w:hint="eastAsia"/>
          <w:color w:val="000000"/>
          <w:sz w:val="22"/>
        </w:rPr>
        <w:t>）相关的技术资料（产品合格证书、保修卡等）；</w:t>
      </w:r>
    </w:p>
    <w:p w:rsidR="00B970B7" w:rsidRPr="00B970B7" w:rsidRDefault="00B970B7" w:rsidP="00B970B7">
      <w:pPr>
        <w:adjustRightInd w:val="0"/>
        <w:snapToGrid w:val="0"/>
        <w:spacing w:line="300" w:lineRule="auto"/>
        <w:ind w:firstLineChars="192" w:firstLine="422"/>
        <w:jc w:val="left"/>
        <w:rPr>
          <w:rFonts w:ascii="Times New Roman" w:eastAsia="宋体" w:hAnsi="Times New Roman" w:cs="Times New Roman"/>
          <w:color w:val="000000"/>
          <w:sz w:val="22"/>
        </w:rPr>
      </w:pPr>
      <w:r w:rsidRPr="00B970B7">
        <w:rPr>
          <w:rFonts w:ascii="Times New Roman" w:eastAsia="宋体" w:hAnsi="Times New Roman" w:cs="Times New Roman" w:hint="eastAsia"/>
          <w:color w:val="000000"/>
          <w:sz w:val="22"/>
        </w:rPr>
        <w:t>（</w:t>
      </w:r>
      <w:r w:rsidRPr="00B970B7">
        <w:rPr>
          <w:rFonts w:ascii="Times New Roman" w:eastAsia="宋体" w:hAnsi="Times New Roman" w:cs="Times New Roman" w:hint="eastAsia"/>
          <w:color w:val="000000"/>
          <w:sz w:val="22"/>
        </w:rPr>
        <w:t>2</w:t>
      </w:r>
      <w:r w:rsidRPr="00B970B7">
        <w:rPr>
          <w:rFonts w:ascii="Times New Roman" w:eastAsia="宋体" w:hAnsi="Times New Roman" w:cs="Times New Roman" w:hint="eastAsia"/>
          <w:color w:val="000000"/>
          <w:sz w:val="22"/>
        </w:rPr>
        <w:t>）提供主要部件的技术性能参数（列出清单）；</w:t>
      </w:r>
    </w:p>
    <w:p w:rsidR="00B970B7" w:rsidRPr="00B970B7" w:rsidRDefault="00B970B7" w:rsidP="00B970B7">
      <w:pPr>
        <w:adjustRightInd w:val="0"/>
        <w:snapToGrid w:val="0"/>
        <w:spacing w:line="300" w:lineRule="auto"/>
        <w:ind w:firstLineChars="192" w:firstLine="422"/>
        <w:jc w:val="left"/>
        <w:rPr>
          <w:rFonts w:ascii="Times New Roman" w:eastAsia="宋体" w:hAnsi="Times New Roman" w:cs="Times New Roman"/>
          <w:color w:val="000000"/>
          <w:sz w:val="22"/>
        </w:rPr>
      </w:pPr>
      <w:r w:rsidRPr="00B970B7">
        <w:rPr>
          <w:rFonts w:ascii="Times New Roman" w:eastAsia="宋体" w:hAnsi="Times New Roman" w:cs="Times New Roman" w:hint="eastAsia"/>
          <w:color w:val="000000"/>
          <w:sz w:val="22"/>
        </w:rPr>
        <w:t>（</w:t>
      </w:r>
      <w:r w:rsidRPr="00B970B7">
        <w:rPr>
          <w:rFonts w:ascii="Times New Roman" w:eastAsia="宋体" w:hAnsi="Times New Roman" w:cs="Times New Roman" w:hint="eastAsia"/>
          <w:color w:val="000000"/>
          <w:sz w:val="22"/>
        </w:rPr>
        <w:t>3</w:t>
      </w:r>
      <w:r w:rsidRPr="00B970B7">
        <w:rPr>
          <w:rFonts w:ascii="Times New Roman" w:eastAsia="宋体" w:hAnsi="Times New Roman" w:cs="Times New Roman" w:hint="eastAsia"/>
          <w:color w:val="000000"/>
          <w:sz w:val="22"/>
        </w:rPr>
        <w:t>）提供设备保养、维修操作规程；</w:t>
      </w:r>
    </w:p>
    <w:p w:rsidR="00B970B7" w:rsidRPr="00B970B7" w:rsidRDefault="00B970B7" w:rsidP="00B970B7">
      <w:pPr>
        <w:adjustRightInd w:val="0"/>
        <w:snapToGrid w:val="0"/>
        <w:spacing w:line="300" w:lineRule="auto"/>
        <w:ind w:firstLineChars="192" w:firstLine="422"/>
        <w:jc w:val="left"/>
        <w:rPr>
          <w:rFonts w:ascii="Times New Roman" w:eastAsia="宋体" w:hAnsi="Times New Roman" w:cs="Times New Roman"/>
          <w:color w:val="000000"/>
          <w:sz w:val="22"/>
        </w:rPr>
      </w:pPr>
      <w:r w:rsidRPr="00B970B7">
        <w:rPr>
          <w:rFonts w:ascii="Times New Roman" w:eastAsia="宋体" w:hAnsi="Times New Roman" w:cs="Times New Roman" w:hint="eastAsia"/>
          <w:color w:val="000000"/>
          <w:sz w:val="22"/>
        </w:rPr>
        <w:t>系统及设备安装、调试达到技术规范书规定的指标并正常运行</w:t>
      </w:r>
      <w:r w:rsidRPr="00B970B7">
        <w:rPr>
          <w:rFonts w:ascii="Times New Roman" w:eastAsia="宋体" w:hAnsi="Times New Roman" w:cs="Times New Roman" w:hint="eastAsia"/>
          <w:color w:val="000000"/>
          <w:sz w:val="22"/>
        </w:rPr>
        <w:t>5</w:t>
      </w:r>
      <w:r w:rsidRPr="00B970B7">
        <w:rPr>
          <w:rFonts w:ascii="Times New Roman" w:eastAsia="宋体" w:hAnsi="Times New Roman" w:cs="Times New Roman" w:hint="eastAsia"/>
          <w:color w:val="000000"/>
          <w:sz w:val="22"/>
        </w:rPr>
        <w:t>个工作日后，可进行系统验收测试。验收规范应</w:t>
      </w:r>
      <w:proofErr w:type="gramStart"/>
      <w:r w:rsidRPr="00B970B7">
        <w:rPr>
          <w:rFonts w:ascii="Times New Roman" w:eastAsia="宋体" w:hAnsi="Times New Roman" w:cs="Times New Roman" w:hint="eastAsia"/>
          <w:color w:val="000000"/>
          <w:sz w:val="22"/>
        </w:rPr>
        <w:t>由成交</w:t>
      </w:r>
      <w:proofErr w:type="gramEnd"/>
      <w:r w:rsidRPr="00B970B7">
        <w:rPr>
          <w:rFonts w:ascii="Times New Roman" w:eastAsia="宋体" w:hAnsi="Times New Roman" w:cs="Times New Roman" w:hint="eastAsia"/>
          <w:color w:val="000000"/>
          <w:sz w:val="22"/>
        </w:rPr>
        <w:t>供应商提交给采购人。采购人可根据合同及技术规范书进行修改和补充，经双方确认后形成验收文件作为验收依据。验收测试合格后</w:t>
      </w:r>
      <w:r w:rsidRPr="00B970B7">
        <w:rPr>
          <w:rFonts w:ascii="Times New Roman" w:eastAsia="宋体" w:hAnsi="Times New Roman" w:cs="Times New Roman" w:hint="eastAsia"/>
          <w:color w:val="000000"/>
          <w:sz w:val="22"/>
        </w:rPr>
        <w:t xml:space="preserve">, </w:t>
      </w:r>
      <w:r w:rsidRPr="00B970B7">
        <w:rPr>
          <w:rFonts w:ascii="Times New Roman" w:eastAsia="宋体" w:hAnsi="Times New Roman" w:cs="Times New Roman" w:hint="eastAsia"/>
          <w:color w:val="000000"/>
          <w:sz w:val="22"/>
        </w:rPr>
        <w:t>双方签署验收协议。</w:t>
      </w:r>
    </w:p>
    <w:p w:rsidR="00B970B7" w:rsidRPr="00B970B7" w:rsidRDefault="00B970B7" w:rsidP="00B970B7">
      <w:pPr>
        <w:adjustRightInd w:val="0"/>
        <w:snapToGrid w:val="0"/>
        <w:spacing w:line="300" w:lineRule="auto"/>
        <w:ind w:firstLineChars="192" w:firstLine="422"/>
        <w:jc w:val="left"/>
        <w:rPr>
          <w:rFonts w:ascii="Times New Roman" w:eastAsia="宋体" w:hAnsi="Times New Roman" w:cs="Times New Roman"/>
          <w:color w:val="000000"/>
          <w:sz w:val="22"/>
        </w:rPr>
      </w:pPr>
      <w:r w:rsidRPr="00B970B7">
        <w:rPr>
          <w:rFonts w:ascii="Times New Roman" w:eastAsia="宋体" w:hAnsi="Times New Roman" w:cs="Times New Roman" w:hint="eastAsia"/>
          <w:color w:val="000000"/>
          <w:sz w:val="22"/>
        </w:rPr>
        <w:t>项目验收时系统各项功能及性能指标应达到设计的要求，项目的质量评定要达到“交钥匙”工程，系统需通过采购人组织的验收；</w:t>
      </w:r>
    </w:p>
    <w:p w:rsidR="00B970B7" w:rsidRPr="00B970B7" w:rsidRDefault="00B970B7" w:rsidP="00B970B7">
      <w:pPr>
        <w:adjustRightInd w:val="0"/>
        <w:snapToGrid w:val="0"/>
        <w:spacing w:line="300" w:lineRule="auto"/>
        <w:ind w:firstLineChars="192" w:firstLine="422"/>
        <w:jc w:val="left"/>
        <w:rPr>
          <w:rFonts w:ascii="Times New Roman" w:eastAsia="宋体" w:hAnsi="Times New Roman" w:cs="Times New Roman"/>
          <w:color w:val="000000"/>
          <w:sz w:val="22"/>
        </w:rPr>
      </w:pPr>
      <w:r w:rsidRPr="00B970B7">
        <w:rPr>
          <w:rFonts w:ascii="Times New Roman" w:eastAsia="宋体" w:hAnsi="Times New Roman" w:cs="Times New Roman" w:hint="eastAsia"/>
          <w:color w:val="000000"/>
          <w:sz w:val="22"/>
        </w:rPr>
        <w:t>项目验收时应提供符合采购人要求的全套工程竣工资料（包括但不限于：安装调试报告及记录、测试方案及测试报告、试运行报告、培训资料、设备配置资料、验收方案等）；</w:t>
      </w:r>
    </w:p>
    <w:p w:rsidR="00B970B7" w:rsidRPr="00B970B7" w:rsidRDefault="00B970B7" w:rsidP="00B970B7">
      <w:pPr>
        <w:spacing w:line="300" w:lineRule="auto"/>
        <w:ind w:firstLineChars="192" w:firstLine="424"/>
        <w:outlineLvl w:val="2"/>
        <w:rPr>
          <w:rFonts w:ascii="Times New Roman" w:eastAsia="宋体" w:hAnsi="Times New Roman" w:cs="Times New Roman"/>
          <w:b/>
          <w:sz w:val="22"/>
        </w:rPr>
      </w:pPr>
      <w:bookmarkStart w:id="67" w:name="_Toc497211607"/>
      <w:bookmarkStart w:id="68" w:name="_Toc211072341"/>
      <w:r w:rsidRPr="00B970B7">
        <w:rPr>
          <w:rFonts w:ascii="Times New Roman" w:eastAsia="宋体" w:hAnsi="Times New Roman" w:cs="Times New Roman"/>
          <w:b/>
          <w:sz w:val="22"/>
        </w:rPr>
        <w:t>1</w:t>
      </w:r>
      <w:r w:rsidRPr="00B970B7">
        <w:rPr>
          <w:rFonts w:ascii="Times New Roman" w:eastAsia="宋体" w:hAnsi="Times New Roman" w:cs="Times New Roman" w:hint="eastAsia"/>
          <w:b/>
          <w:sz w:val="22"/>
        </w:rPr>
        <w:t>0</w:t>
      </w:r>
      <w:r w:rsidRPr="00B970B7">
        <w:rPr>
          <w:rFonts w:ascii="Times New Roman" w:eastAsia="宋体" w:hAnsi="Times New Roman" w:cs="Times New Roman"/>
          <w:b/>
          <w:sz w:val="22"/>
        </w:rPr>
        <w:t>保密要求</w:t>
      </w:r>
      <w:bookmarkEnd w:id="67"/>
      <w:bookmarkEnd w:id="68"/>
    </w:p>
    <w:p w:rsidR="00B970B7" w:rsidRPr="00B970B7" w:rsidRDefault="00B970B7" w:rsidP="00B970B7">
      <w:pPr>
        <w:spacing w:line="300" w:lineRule="auto"/>
        <w:ind w:firstLineChars="192" w:firstLine="422"/>
        <w:rPr>
          <w:rFonts w:ascii="Times New Roman" w:eastAsia="宋体" w:hAnsi="Times New Roman" w:cs="Times New Roman"/>
          <w:sz w:val="22"/>
        </w:rPr>
      </w:pPr>
      <w:r w:rsidRPr="00B970B7">
        <w:rPr>
          <w:rFonts w:ascii="Times New Roman" w:eastAsia="宋体" w:hAnsi="Times New Roman" w:cs="Times New Roman"/>
          <w:sz w:val="22"/>
        </w:rPr>
        <w:t>1</w:t>
      </w:r>
      <w:r w:rsidRPr="00B970B7">
        <w:rPr>
          <w:rFonts w:ascii="Times New Roman" w:eastAsia="宋体" w:hAnsi="Times New Roman" w:cs="Times New Roman" w:hint="eastAsia"/>
          <w:sz w:val="22"/>
        </w:rPr>
        <w:t>0</w:t>
      </w:r>
      <w:r w:rsidRPr="00B970B7">
        <w:rPr>
          <w:rFonts w:ascii="Times New Roman" w:eastAsia="宋体" w:hAnsi="Times New Roman" w:cs="Times New Roman"/>
          <w:sz w:val="22"/>
        </w:rPr>
        <w:t xml:space="preserve">.1 </w:t>
      </w:r>
      <w:r w:rsidRPr="00B970B7">
        <w:rPr>
          <w:rFonts w:ascii="Times New Roman" w:eastAsia="宋体" w:hAnsi="Times New Roman" w:cs="Times New Roman" w:hint="eastAsia"/>
          <w:color w:val="000000"/>
          <w:sz w:val="22"/>
        </w:rPr>
        <w:t>成交供应商</w:t>
      </w:r>
      <w:r w:rsidRPr="00B970B7">
        <w:rPr>
          <w:rFonts w:ascii="Times New Roman" w:eastAsia="宋体" w:hAnsi="Times New Roman" w:cs="Times New Roman"/>
          <w:color w:val="000000"/>
          <w:sz w:val="22"/>
        </w:rPr>
        <w:t>应遵守合同文件约定内容的保密要求。如果采购人提供的内容属于保密的，应签订保密协议，且双方均有保密义务。</w:t>
      </w:r>
      <w:r w:rsidRPr="00B970B7">
        <w:rPr>
          <w:rFonts w:ascii="Times New Roman" w:eastAsia="宋体" w:hAnsi="Times New Roman" w:cs="Times New Roman" w:hint="eastAsia"/>
          <w:color w:val="000000"/>
          <w:sz w:val="22"/>
        </w:rPr>
        <w:t>成交供应商</w:t>
      </w:r>
      <w:r w:rsidRPr="00B970B7">
        <w:rPr>
          <w:rFonts w:ascii="Times New Roman" w:eastAsia="宋体" w:hAnsi="Times New Roman" w:cs="Times New Roman"/>
          <w:color w:val="000000"/>
          <w:sz w:val="22"/>
        </w:rPr>
        <w:t>不得利用工作之便外泄资</w:t>
      </w:r>
      <w:r w:rsidRPr="00B970B7">
        <w:rPr>
          <w:rFonts w:ascii="Times New Roman" w:eastAsia="宋体" w:hAnsi="Times New Roman" w:cs="Times New Roman"/>
          <w:color w:val="000000"/>
          <w:sz w:val="22"/>
        </w:rPr>
        <w:lastRenderedPageBreak/>
        <w:t>料或做其他用途，否则</w:t>
      </w:r>
      <w:r w:rsidRPr="00B970B7">
        <w:rPr>
          <w:rFonts w:ascii="Times New Roman" w:eastAsia="宋体" w:hAnsi="Times New Roman" w:cs="Times New Roman" w:hint="eastAsia"/>
          <w:color w:val="000000"/>
          <w:sz w:val="22"/>
        </w:rPr>
        <w:t>成交供应商</w:t>
      </w:r>
      <w:r w:rsidRPr="00B970B7">
        <w:rPr>
          <w:rFonts w:ascii="Times New Roman" w:eastAsia="宋体" w:hAnsi="Times New Roman" w:cs="Times New Roman"/>
          <w:color w:val="000000"/>
          <w:sz w:val="22"/>
        </w:rPr>
        <w:t>需承担由此引起的法律责任和赔偿采购人的经济损失。本款规定的效力及于</w:t>
      </w:r>
      <w:r w:rsidRPr="00B970B7">
        <w:rPr>
          <w:rFonts w:ascii="Times New Roman" w:eastAsia="宋体" w:hAnsi="Times New Roman" w:cs="Times New Roman" w:hint="eastAsia"/>
          <w:color w:val="000000"/>
          <w:sz w:val="22"/>
        </w:rPr>
        <w:t>成交供应商</w:t>
      </w:r>
      <w:r w:rsidRPr="00B970B7">
        <w:rPr>
          <w:rFonts w:ascii="Times New Roman" w:eastAsia="宋体" w:hAnsi="Times New Roman" w:cs="Times New Roman"/>
          <w:color w:val="000000"/>
          <w:sz w:val="22"/>
        </w:rPr>
        <w:t>及</w:t>
      </w:r>
      <w:r w:rsidRPr="00B970B7">
        <w:rPr>
          <w:rFonts w:ascii="Times New Roman" w:eastAsia="宋体" w:hAnsi="Times New Roman" w:cs="Times New Roman" w:hint="eastAsia"/>
          <w:color w:val="000000"/>
          <w:sz w:val="22"/>
        </w:rPr>
        <w:t>成交供应商</w:t>
      </w:r>
      <w:r w:rsidRPr="00B970B7">
        <w:rPr>
          <w:rFonts w:ascii="Times New Roman" w:eastAsia="宋体" w:hAnsi="Times New Roman" w:cs="Times New Roman"/>
          <w:color w:val="000000"/>
          <w:sz w:val="22"/>
        </w:rPr>
        <w:t>的所有雇用人员。</w:t>
      </w:r>
    </w:p>
    <w:p w:rsidR="00B970B7" w:rsidRPr="00B970B7" w:rsidRDefault="00B970B7" w:rsidP="00B970B7">
      <w:pPr>
        <w:spacing w:line="300" w:lineRule="auto"/>
        <w:rPr>
          <w:rFonts w:ascii="Times New Roman" w:eastAsia="宋体" w:hAnsi="Times New Roman" w:cs="Times New Roman"/>
          <w:sz w:val="20"/>
          <w:szCs w:val="20"/>
        </w:rPr>
      </w:pPr>
    </w:p>
    <w:p w:rsidR="00B970B7" w:rsidRPr="00B970B7" w:rsidRDefault="00B970B7" w:rsidP="00B970B7">
      <w:pPr>
        <w:adjustRightInd w:val="0"/>
        <w:snapToGrid w:val="0"/>
        <w:spacing w:line="300" w:lineRule="auto"/>
        <w:jc w:val="center"/>
        <w:outlineLvl w:val="1"/>
        <w:rPr>
          <w:rFonts w:ascii="Times New Roman" w:eastAsia="黑体" w:hAnsi="Times New Roman" w:cs="Times New Roman"/>
          <w:color w:val="000000"/>
          <w:sz w:val="30"/>
          <w:szCs w:val="30"/>
        </w:rPr>
      </w:pPr>
      <w:bookmarkStart w:id="69" w:name="_Toc497211608"/>
      <w:bookmarkStart w:id="70" w:name="_Toc211072342"/>
      <w:r w:rsidRPr="00B970B7">
        <w:rPr>
          <w:rFonts w:ascii="Times New Roman" w:eastAsia="黑体" w:hAnsi="Times New Roman" w:cs="Times New Roman"/>
          <w:color w:val="000000"/>
          <w:sz w:val="30"/>
          <w:szCs w:val="30"/>
        </w:rPr>
        <w:t>四、报价须知</w:t>
      </w:r>
      <w:bookmarkEnd w:id="69"/>
      <w:bookmarkEnd w:id="70"/>
    </w:p>
    <w:p w:rsidR="00B970B7" w:rsidRPr="00B970B7" w:rsidRDefault="00B970B7" w:rsidP="00B970B7">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71" w:name="_Toc497747038"/>
      <w:bookmarkStart w:id="72" w:name="_Toc490037251"/>
      <w:bookmarkStart w:id="73" w:name="_Toc211072343"/>
      <w:bookmarkStart w:id="74" w:name="_Toc497211611"/>
      <w:r w:rsidRPr="00B970B7">
        <w:rPr>
          <w:rFonts w:ascii="Times New Roman" w:eastAsia="宋体" w:hAnsi="Times New Roman" w:cs="Times New Roman"/>
          <w:b/>
          <w:color w:val="000000"/>
          <w:sz w:val="22"/>
        </w:rPr>
        <w:t>1</w:t>
      </w:r>
      <w:r w:rsidRPr="00B970B7">
        <w:rPr>
          <w:rFonts w:ascii="Times New Roman" w:eastAsia="宋体" w:hAnsi="Times New Roman" w:cs="Times New Roman" w:hint="eastAsia"/>
          <w:b/>
          <w:color w:val="000000"/>
          <w:sz w:val="22"/>
        </w:rPr>
        <w:t>1</w:t>
      </w:r>
      <w:r w:rsidRPr="00B970B7">
        <w:rPr>
          <w:rFonts w:ascii="Times New Roman" w:eastAsia="宋体" w:hAnsi="Times New Roman" w:cs="Times New Roman" w:hint="eastAsia"/>
          <w:b/>
          <w:color w:val="000000"/>
          <w:sz w:val="22"/>
        </w:rPr>
        <w:t>磋商</w:t>
      </w:r>
      <w:r w:rsidRPr="00B970B7">
        <w:rPr>
          <w:rFonts w:ascii="Times New Roman" w:eastAsia="宋体" w:hAnsi="Times New Roman" w:cs="Times New Roman"/>
          <w:b/>
          <w:color w:val="000000"/>
          <w:sz w:val="22"/>
        </w:rPr>
        <w:t>报价依据</w:t>
      </w:r>
      <w:bookmarkEnd w:id="71"/>
      <w:bookmarkEnd w:id="72"/>
      <w:bookmarkEnd w:id="73"/>
    </w:p>
    <w:p w:rsidR="00B970B7" w:rsidRPr="00B970B7" w:rsidRDefault="00B970B7" w:rsidP="00B970B7">
      <w:pPr>
        <w:adjustRightInd w:val="0"/>
        <w:snapToGrid w:val="0"/>
        <w:spacing w:line="300" w:lineRule="auto"/>
        <w:ind w:firstLineChars="200" w:firstLine="440"/>
        <w:jc w:val="left"/>
        <w:rPr>
          <w:rFonts w:ascii="Times New Roman" w:eastAsia="宋体" w:hAnsi="Times New Roman" w:cs="Times New Roman"/>
          <w:color w:val="000000"/>
          <w:sz w:val="22"/>
        </w:rPr>
      </w:pPr>
      <w:r w:rsidRPr="00B970B7">
        <w:rPr>
          <w:rFonts w:ascii="Times New Roman" w:eastAsia="宋体" w:hAnsi="Times New Roman" w:cs="Times New Roman"/>
          <w:color w:val="000000"/>
          <w:sz w:val="22"/>
        </w:rPr>
        <w:t>1</w:t>
      </w:r>
      <w:r w:rsidRPr="00B970B7">
        <w:rPr>
          <w:rFonts w:ascii="Times New Roman" w:eastAsia="宋体" w:hAnsi="Times New Roman" w:cs="Times New Roman" w:hint="eastAsia"/>
          <w:color w:val="000000"/>
          <w:sz w:val="22"/>
        </w:rPr>
        <w:t>1</w:t>
      </w:r>
      <w:r w:rsidRPr="00B970B7">
        <w:rPr>
          <w:rFonts w:ascii="Times New Roman" w:eastAsia="宋体" w:hAnsi="Times New Roman" w:cs="Times New Roman"/>
          <w:color w:val="000000"/>
          <w:sz w:val="22"/>
        </w:rPr>
        <w:t xml:space="preserve">.1 </w:t>
      </w:r>
      <w:r w:rsidRPr="00B970B7">
        <w:rPr>
          <w:rFonts w:ascii="Times New Roman" w:eastAsia="宋体" w:hAnsi="Times New Roman" w:cs="Times New Roman" w:hint="eastAsia"/>
          <w:color w:val="000000"/>
          <w:sz w:val="22"/>
        </w:rPr>
        <w:t>磋商</w:t>
      </w:r>
      <w:r w:rsidRPr="00B970B7">
        <w:rPr>
          <w:rFonts w:ascii="Times New Roman" w:eastAsia="宋体" w:hAnsi="Times New Roman" w:cs="Times New Roman"/>
          <w:color w:val="000000"/>
          <w:sz w:val="22"/>
        </w:rPr>
        <w:t>报价计算依据包括本项目的</w:t>
      </w:r>
      <w:r w:rsidRPr="00B970B7">
        <w:rPr>
          <w:rFonts w:ascii="Times New Roman" w:eastAsia="宋体" w:hAnsi="Times New Roman" w:cs="Times New Roman" w:hint="eastAsia"/>
          <w:color w:val="000000"/>
          <w:sz w:val="22"/>
        </w:rPr>
        <w:t>磋商</w:t>
      </w:r>
      <w:r w:rsidRPr="00B970B7">
        <w:rPr>
          <w:rFonts w:ascii="Times New Roman" w:eastAsia="宋体" w:hAnsi="Times New Roman" w:cs="Times New Roman"/>
          <w:color w:val="000000"/>
          <w:sz w:val="22"/>
        </w:rPr>
        <w:t>文件（包括提供的附件）、</w:t>
      </w:r>
      <w:r w:rsidRPr="00B970B7">
        <w:rPr>
          <w:rFonts w:ascii="Times New Roman" w:eastAsia="宋体" w:hAnsi="Times New Roman" w:cs="Times New Roman" w:hint="eastAsia"/>
          <w:color w:val="000000"/>
          <w:sz w:val="22"/>
        </w:rPr>
        <w:t>磋商</w:t>
      </w:r>
      <w:r w:rsidRPr="00B970B7">
        <w:rPr>
          <w:rFonts w:ascii="Times New Roman" w:eastAsia="宋体" w:hAnsi="Times New Roman" w:cs="Times New Roman"/>
          <w:color w:val="000000"/>
          <w:sz w:val="22"/>
        </w:rPr>
        <w:t>文件答疑或修改的补充文书、</w:t>
      </w:r>
      <w:r w:rsidRPr="00B970B7">
        <w:rPr>
          <w:rFonts w:ascii="Times New Roman" w:eastAsia="宋体" w:hAnsi="Times New Roman" w:cs="Times New Roman" w:hint="eastAsia"/>
          <w:color w:val="00B0F0"/>
          <w:sz w:val="22"/>
        </w:rPr>
        <w:t>磋商过程中实质性变动的内容、服务内容一览表（</w:t>
      </w:r>
      <w:r w:rsidRPr="00B970B7">
        <w:rPr>
          <w:rFonts w:ascii="Times New Roman" w:eastAsia="宋体" w:hAnsi="Times New Roman" w:cs="Times New Roman"/>
          <w:color w:val="000000"/>
          <w:sz w:val="22"/>
        </w:rPr>
        <w:t>工作量清单</w:t>
      </w:r>
      <w:r w:rsidRPr="00B970B7">
        <w:rPr>
          <w:rFonts w:ascii="Times New Roman" w:eastAsia="宋体" w:hAnsi="Times New Roman" w:cs="Times New Roman" w:hint="eastAsia"/>
          <w:color w:val="000000"/>
          <w:sz w:val="22"/>
        </w:rPr>
        <w:t>）（设施量清单）</w:t>
      </w:r>
      <w:r w:rsidRPr="00B970B7">
        <w:rPr>
          <w:rFonts w:ascii="Times New Roman" w:eastAsia="宋体" w:hAnsi="Times New Roman" w:cs="Times New Roman"/>
          <w:color w:val="000000"/>
          <w:sz w:val="22"/>
        </w:rPr>
        <w:t>、项目现场条件等。</w:t>
      </w:r>
    </w:p>
    <w:p w:rsidR="00B970B7" w:rsidRPr="00B970B7" w:rsidRDefault="00B970B7" w:rsidP="00B970B7">
      <w:pPr>
        <w:adjustRightInd w:val="0"/>
        <w:snapToGrid w:val="0"/>
        <w:spacing w:line="300" w:lineRule="auto"/>
        <w:ind w:firstLineChars="200" w:firstLine="440"/>
        <w:jc w:val="left"/>
        <w:rPr>
          <w:rFonts w:ascii="Times New Roman" w:eastAsia="宋体" w:hAnsi="Times New Roman" w:cs="Times New Roman"/>
          <w:color w:val="000000"/>
          <w:sz w:val="22"/>
        </w:rPr>
      </w:pPr>
      <w:r w:rsidRPr="00B970B7">
        <w:rPr>
          <w:rFonts w:ascii="Times New Roman" w:eastAsia="宋体" w:hAnsi="Times New Roman" w:cs="Times New Roman"/>
          <w:color w:val="000000"/>
          <w:sz w:val="22"/>
        </w:rPr>
        <w:t>1</w:t>
      </w:r>
      <w:r w:rsidRPr="00B970B7">
        <w:rPr>
          <w:rFonts w:ascii="Times New Roman" w:eastAsia="宋体" w:hAnsi="Times New Roman" w:cs="Times New Roman" w:hint="eastAsia"/>
          <w:color w:val="000000"/>
          <w:sz w:val="22"/>
        </w:rPr>
        <w:t>1</w:t>
      </w:r>
      <w:r w:rsidRPr="00B970B7">
        <w:rPr>
          <w:rFonts w:ascii="Times New Roman" w:eastAsia="宋体" w:hAnsi="Times New Roman" w:cs="Times New Roman"/>
          <w:color w:val="000000"/>
          <w:sz w:val="22"/>
        </w:rPr>
        <w:t>.2</w:t>
      </w:r>
      <w:r w:rsidRPr="00B970B7">
        <w:rPr>
          <w:rFonts w:ascii="Times New Roman" w:eastAsia="宋体" w:hAnsi="Times New Roman" w:cs="Times New Roman" w:hint="eastAsia"/>
          <w:color w:val="000000"/>
          <w:sz w:val="22"/>
        </w:rPr>
        <w:t>磋商</w:t>
      </w:r>
      <w:r w:rsidRPr="00B970B7">
        <w:rPr>
          <w:rFonts w:ascii="Times New Roman" w:eastAsia="宋体" w:hAnsi="Times New Roman" w:cs="Times New Roman"/>
          <w:color w:val="000000"/>
          <w:sz w:val="22"/>
        </w:rPr>
        <w:t>文件明确的</w:t>
      </w:r>
      <w:r w:rsidRPr="00B970B7">
        <w:rPr>
          <w:rFonts w:ascii="Times New Roman" w:eastAsia="宋体" w:hAnsi="Times New Roman" w:cs="Times New Roman" w:hint="eastAsia"/>
          <w:color w:val="000000"/>
          <w:sz w:val="22"/>
        </w:rPr>
        <w:t>项目</w:t>
      </w:r>
      <w:r w:rsidRPr="00B970B7">
        <w:rPr>
          <w:rFonts w:ascii="Times New Roman" w:eastAsia="宋体" w:hAnsi="Times New Roman" w:cs="Times New Roman"/>
          <w:color w:val="000000"/>
          <w:sz w:val="22"/>
        </w:rPr>
        <w:t>范围、</w:t>
      </w:r>
      <w:r w:rsidRPr="00B970B7">
        <w:rPr>
          <w:rFonts w:ascii="Times New Roman" w:eastAsia="宋体" w:hAnsi="Times New Roman" w:cs="Times New Roman" w:hint="eastAsia"/>
          <w:color w:val="000000"/>
          <w:sz w:val="22"/>
        </w:rPr>
        <w:t>实施</w:t>
      </w:r>
      <w:r w:rsidRPr="00B970B7">
        <w:rPr>
          <w:rFonts w:ascii="Times New Roman" w:eastAsia="宋体" w:hAnsi="Times New Roman" w:cs="Times New Roman"/>
          <w:color w:val="000000"/>
          <w:sz w:val="22"/>
        </w:rPr>
        <w:t>内容、</w:t>
      </w:r>
      <w:r w:rsidRPr="00B970B7">
        <w:rPr>
          <w:rFonts w:ascii="Times New Roman" w:eastAsia="宋体" w:hAnsi="Times New Roman" w:cs="Times New Roman" w:hint="eastAsia"/>
          <w:color w:val="000000"/>
          <w:sz w:val="22"/>
        </w:rPr>
        <w:t>实施</w:t>
      </w:r>
      <w:r w:rsidRPr="00B970B7">
        <w:rPr>
          <w:rFonts w:ascii="Times New Roman" w:eastAsia="宋体" w:hAnsi="Times New Roman" w:cs="Times New Roman"/>
          <w:color w:val="000000"/>
          <w:sz w:val="22"/>
        </w:rPr>
        <w:t>期限、质量要求、</w:t>
      </w:r>
      <w:r w:rsidRPr="00B970B7">
        <w:rPr>
          <w:rFonts w:ascii="Times New Roman" w:eastAsia="宋体" w:hAnsi="Times New Roman" w:cs="Times New Roman" w:hint="eastAsia"/>
          <w:color w:val="000000"/>
          <w:sz w:val="22"/>
        </w:rPr>
        <w:t>售后服务（如果有）、</w:t>
      </w:r>
      <w:r w:rsidRPr="00B970B7">
        <w:rPr>
          <w:rFonts w:ascii="Times New Roman" w:eastAsia="宋体" w:hAnsi="Times New Roman" w:cs="Times New Roman"/>
          <w:color w:val="000000"/>
          <w:sz w:val="22"/>
        </w:rPr>
        <w:t>管理要求与标准及考核要求等。</w:t>
      </w:r>
    </w:p>
    <w:p w:rsidR="00B970B7" w:rsidRPr="00B970B7" w:rsidRDefault="00B970B7" w:rsidP="00B970B7">
      <w:pPr>
        <w:adjustRightInd w:val="0"/>
        <w:snapToGrid w:val="0"/>
        <w:spacing w:line="300" w:lineRule="auto"/>
        <w:ind w:firstLineChars="200" w:firstLine="440"/>
        <w:jc w:val="left"/>
        <w:rPr>
          <w:rFonts w:ascii="Times New Roman" w:eastAsia="宋体" w:hAnsi="Times New Roman" w:cs="Times New Roman"/>
          <w:color w:val="000000"/>
          <w:sz w:val="22"/>
        </w:rPr>
      </w:pPr>
      <w:r w:rsidRPr="00B970B7">
        <w:rPr>
          <w:rFonts w:ascii="Times New Roman" w:eastAsia="宋体" w:hAnsi="Times New Roman" w:cs="Times New Roman"/>
          <w:color w:val="000000"/>
          <w:sz w:val="22"/>
        </w:rPr>
        <w:t>1</w:t>
      </w:r>
      <w:r w:rsidRPr="00B970B7">
        <w:rPr>
          <w:rFonts w:ascii="Times New Roman" w:eastAsia="宋体" w:hAnsi="Times New Roman" w:cs="Times New Roman" w:hint="eastAsia"/>
          <w:color w:val="000000"/>
          <w:sz w:val="22"/>
        </w:rPr>
        <w:t>1</w:t>
      </w:r>
      <w:r w:rsidRPr="00B970B7">
        <w:rPr>
          <w:rFonts w:ascii="Times New Roman" w:eastAsia="宋体" w:hAnsi="Times New Roman" w:cs="Times New Roman"/>
          <w:color w:val="000000"/>
          <w:sz w:val="22"/>
        </w:rPr>
        <w:t>.3</w:t>
      </w:r>
      <w:r w:rsidRPr="00B970B7">
        <w:rPr>
          <w:rFonts w:ascii="Times New Roman" w:eastAsia="宋体" w:hAnsi="Times New Roman" w:cs="Times New Roman" w:hint="eastAsia"/>
          <w:color w:val="00B0F0"/>
          <w:sz w:val="22"/>
        </w:rPr>
        <w:t>服务内容一览表（</w:t>
      </w:r>
      <w:r w:rsidRPr="00B970B7">
        <w:rPr>
          <w:rFonts w:ascii="Times New Roman" w:eastAsia="宋体" w:hAnsi="Times New Roman" w:cs="Times New Roman"/>
          <w:color w:val="000000"/>
          <w:sz w:val="22"/>
        </w:rPr>
        <w:t>工作量清单</w:t>
      </w:r>
      <w:r w:rsidRPr="00B970B7">
        <w:rPr>
          <w:rFonts w:ascii="Times New Roman" w:eastAsia="宋体" w:hAnsi="Times New Roman" w:cs="Times New Roman" w:hint="eastAsia"/>
          <w:color w:val="000000"/>
          <w:sz w:val="22"/>
        </w:rPr>
        <w:t>）（设施量清单）</w:t>
      </w:r>
      <w:r w:rsidRPr="00B970B7">
        <w:rPr>
          <w:rFonts w:ascii="Times New Roman" w:eastAsia="宋体" w:hAnsi="Times New Roman" w:cs="Times New Roman"/>
          <w:color w:val="000000"/>
          <w:sz w:val="22"/>
        </w:rPr>
        <w:t>说明</w:t>
      </w:r>
    </w:p>
    <w:p w:rsidR="00B970B7" w:rsidRPr="00B970B7" w:rsidRDefault="00B970B7" w:rsidP="00B970B7">
      <w:pPr>
        <w:adjustRightInd w:val="0"/>
        <w:snapToGrid w:val="0"/>
        <w:spacing w:line="300" w:lineRule="auto"/>
        <w:ind w:firstLineChars="200" w:firstLine="440"/>
        <w:jc w:val="left"/>
        <w:rPr>
          <w:rFonts w:ascii="Times New Roman" w:eastAsia="宋体" w:hAnsi="Times New Roman" w:cs="Times New Roman"/>
          <w:color w:val="000000"/>
          <w:sz w:val="22"/>
        </w:rPr>
      </w:pPr>
      <w:r w:rsidRPr="00B970B7">
        <w:rPr>
          <w:rFonts w:ascii="Times New Roman" w:eastAsia="宋体" w:hAnsi="Times New Roman" w:cs="Times New Roman"/>
          <w:color w:val="000000"/>
          <w:sz w:val="22"/>
        </w:rPr>
        <w:t>1</w:t>
      </w:r>
      <w:r w:rsidRPr="00B970B7">
        <w:rPr>
          <w:rFonts w:ascii="Times New Roman" w:eastAsia="宋体" w:hAnsi="Times New Roman" w:cs="Times New Roman" w:hint="eastAsia"/>
          <w:color w:val="000000"/>
          <w:sz w:val="22"/>
        </w:rPr>
        <w:t>1</w:t>
      </w:r>
      <w:r w:rsidRPr="00B970B7">
        <w:rPr>
          <w:rFonts w:ascii="Times New Roman" w:eastAsia="宋体" w:hAnsi="Times New Roman" w:cs="Times New Roman"/>
          <w:color w:val="000000"/>
          <w:sz w:val="22"/>
        </w:rPr>
        <w:t>.3.1</w:t>
      </w:r>
      <w:r w:rsidRPr="00B970B7">
        <w:rPr>
          <w:rFonts w:ascii="Times New Roman" w:eastAsia="宋体" w:hAnsi="Times New Roman" w:cs="Times New Roman" w:hint="eastAsia"/>
          <w:color w:val="00B0F0"/>
          <w:sz w:val="22"/>
        </w:rPr>
        <w:t>服务内容一览表（</w:t>
      </w:r>
      <w:r w:rsidRPr="00B970B7">
        <w:rPr>
          <w:rFonts w:ascii="Times New Roman" w:eastAsia="宋体" w:hAnsi="Times New Roman" w:cs="Times New Roman"/>
          <w:color w:val="000000"/>
          <w:sz w:val="22"/>
        </w:rPr>
        <w:t>工作量清单</w:t>
      </w:r>
      <w:r w:rsidRPr="00B970B7">
        <w:rPr>
          <w:rFonts w:ascii="Times New Roman" w:eastAsia="宋体" w:hAnsi="Times New Roman" w:cs="Times New Roman" w:hint="eastAsia"/>
          <w:color w:val="000000"/>
          <w:sz w:val="22"/>
        </w:rPr>
        <w:t>）（设施量清单）</w:t>
      </w:r>
      <w:r w:rsidRPr="00B970B7">
        <w:rPr>
          <w:rFonts w:ascii="Times New Roman" w:eastAsia="宋体" w:hAnsi="Times New Roman" w:cs="Times New Roman"/>
          <w:color w:val="000000"/>
          <w:sz w:val="22"/>
        </w:rPr>
        <w:t>应与</w:t>
      </w:r>
      <w:r w:rsidRPr="00B970B7">
        <w:rPr>
          <w:rFonts w:ascii="Times New Roman" w:eastAsia="宋体" w:hAnsi="Times New Roman" w:cs="Times New Roman" w:hint="eastAsia"/>
          <w:color w:val="000000"/>
          <w:sz w:val="22"/>
        </w:rPr>
        <w:t>供应商</w:t>
      </w:r>
      <w:r w:rsidRPr="00B970B7">
        <w:rPr>
          <w:rFonts w:ascii="Times New Roman" w:eastAsia="宋体" w:hAnsi="Times New Roman" w:cs="Times New Roman"/>
          <w:color w:val="000000"/>
          <w:sz w:val="22"/>
        </w:rPr>
        <w:t>须知、合同条件、项目质量标准和要求等文件结合起来理解或解释。</w:t>
      </w:r>
    </w:p>
    <w:p w:rsidR="00B970B7" w:rsidRPr="00B970B7" w:rsidRDefault="00B970B7" w:rsidP="00B970B7">
      <w:pPr>
        <w:adjustRightInd w:val="0"/>
        <w:snapToGrid w:val="0"/>
        <w:spacing w:line="300" w:lineRule="auto"/>
        <w:ind w:firstLineChars="200" w:firstLine="440"/>
        <w:jc w:val="left"/>
        <w:rPr>
          <w:rFonts w:ascii="Times New Roman" w:eastAsia="宋体" w:hAnsi="Times New Roman" w:cs="Times New Roman"/>
          <w:sz w:val="22"/>
        </w:rPr>
      </w:pPr>
      <w:r w:rsidRPr="00B970B7">
        <w:rPr>
          <w:rFonts w:ascii="Times New Roman" w:eastAsia="宋体" w:hAnsi="Times New Roman" w:cs="Times New Roman"/>
          <w:sz w:val="22"/>
        </w:rPr>
        <w:t>1</w:t>
      </w:r>
      <w:r w:rsidRPr="00B970B7">
        <w:rPr>
          <w:rFonts w:ascii="Times New Roman" w:eastAsia="宋体" w:hAnsi="Times New Roman" w:cs="Times New Roman" w:hint="eastAsia"/>
          <w:sz w:val="22"/>
        </w:rPr>
        <w:t>1</w:t>
      </w:r>
      <w:r w:rsidRPr="00B970B7">
        <w:rPr>
          <w:rFonts w:ascii="Times New Roman" w:eastAsia="宋体" w:hAnsi="Times New Roman" w:cs="Times New Roman"/>
          <w:sz w:val="22"/>
        </w:rPr>
        <w:t>.3.2</w:t>
      </w:r>
      <w:r w:rsidRPr="00B970B7">
        <w:rPr>
          <w:rFonts w:ascii="Times New Roman" w:eastAsia="宋体" w:hAnsi="Times New Roman" w:cs="Times New Roman"/>
          <w:sz w:val="22"/>
        </w:rPr>
        <w:t>采购人提供的</w:t>
      </w:r>
      <w:r w:rsidRPr="00B970B7">
        <w:rPr>
          <w:rFonts w:ascii="Times New Roman" w:eastAsia="宋体" w:hAnsi="Times New Roman" w:cs="Times New Roman" w:hint="eastAsia"/>
          <w:color w:val="00B0F0"/>
          <w:sz w:val="22"/>
        </w:rPr>
        <w:t>服务内容一览表（</w:t>
      </w:r>
      <w:r w:rsidRPr="00B970B7">
        <w:rPr>
          <w:rFonts w:ascii="Times New Roman" w:eastAsia="宋体" w:hAnsi="Times New Roman" w:cs="Times New Roman"/>
          <w:color w:val="000000"/>
          <w:sz w:val="22"/>
        </w:rPr>
        <w:t>工作量清单</w:t>
      </w:r>
      <w:r w:rsidRPr="00B970B7">
        <w:rPr>
          <w:rFonts w:ascii="Times New Roman" w:eastAsia="宋体" w:hAnsi="Times New Roman" w:cs="Times New Roman" w:hint="eastAsia"/>
          <w:color w:val="000000"/>
          <w:sz w:val="22"/>
        </w:rPr>
        <w:t>）（设施量清单）</w:t>
      </w:r>
      <w:r w:rsidRPr="00B970B7">
        <w:rPr>
          <w:rFonts w:ascii="Times New Roman" w:eastAsia="宋体" w:hAnsi="Times New Roman" w:cs="Times New Roman"/>
          <w:sz w:val="22"/>
        </w:rPr>
        <w:t>是依照采购需求测算出的主要工作内容，允许</w:t>
      </w:r>
      <w:r w:rsidRPr="00B970B7">
        <w:rPr>
          <w:rFonts w:ascii="Times New Roman" w:eastAsia="宋体" w:hAnsi="Times New Roman" w:cs="Times New Roman" w:hint="eastAsia"/>
          <w:sz w:val="22"/>
        </w:rPr>
        <w:t>供应商</w:t>
      </w:r>
      <w:r w:rsidRPr="00B970B7">
        <w:rPr>
          <w:rFonts w:ascii="Times New Roman" w:eastAsia="宋体" w:hAnsi="Times New Roman" w:cs="Times New Roman"/>
          <w:sz w:val="22"/>
        </w:rPr>
        <w:t>对</w:t>
      </w:r>
      <w:r w:rsidRPr="00B970B7">
        <w:rPr>
          <w:rFonts w:ascii="Times New Roman" w:eastAsia="宋体" w:hAnsi="Times New Roman" w:cs="Times New Roman" w:hint="eastAsia"/>
          <w:color w:val="00B0F0"/>
          <w:sz w:val="22"/>
        </w:rPr>
        <w:t>服务内容一览表（</w:t>
      </w:r>
      <w:r w:rsidRPr="00B970B7">
        <w:rPr>
          <w:rFonts w:ascii="Times New Roman" w:eastAsia="宋体" w:hAnsi="Times New Roman" w:cs="Times New Roman"/>
          <w:color w:val="000000"/>
          <w:sz w:val="22"/>
        </w:rPr>
        <w:t>工作量清单</w:t>
      </w:r>
      <w:r w:rsidRPr="00B970B7">
        <w:rPr>
          <w:rFonts w:ascii="Times New Roman" w:eastAsia="宋体" w:hAnsi="Times New Roman" w:cs="Times New Roman" w:hint="eastAsia"/>
          <w:color w:val="000000"/>
          <w:sz w:val="22"/>
        </w:rPr>
        <w:t>）（设施量清单）</w:t>
      </w:r>
      <w:r w:rsidRPr="00B970B7">
        <w:rPr>
          <w:rFonts w:ascii="Times New Roman" w:eastAsia="宋体" w:hAnsi="Times New Roman" w:cs="Times New Roman"/>
          <w:sz w:val="22"/>
        </w:rPr>
        <w:t>内非核心工作内容进行优化设计，并依照优化后的方案进行报价。各</w:t>
      </w:r>
      <w:r w:rsidRPr="00B970B7">
        <w:rPr>
          <w:rFonts w:ascii="Times New Roman" w:eastAsia="宋体" w:hAnsi="Times New Roman" w:cs="Times New Roman" w:hint="eastAsia"/>
          <w:sz w:val="22"/>
        </w:rPr>
        <w:t>供应商</w:t>
      </w:r>
      <w:r w:rsidRPr="00B970B7">
        <w:rPr>
          <w:rFonts w:ascii="Times New Roman" w:eastAsia="宋体" w:hAnsi="Times New Roman" w:cs="Times New Roman"/>
          <w:sz w:val="22"/>
        </w:rPr>
        <w:t>应认真了解</w:t>
      </w:r>
      <w:r w:rsidRPr="00B970B7">
        <w:rPr>
          <w:rFonts w:ascii="Times New Roman" w:eastAsia="宋体" w:hAnsi="Times New Roman" w:cs="Times New Roman" w:hint="eastAsia"/>
          <w:sz w:val="22"/>
        </w:rPr>
        <w:t>采购</w:t>
      </w:r>
      <w:r w:rsidRPr="00B970B7">
        <w:rPr>
          <w:rFonts w:ascii="Times New Roman" w:eastAsia="宋体" w:hAnsi="Times New Roman" w:cs="Times New Roman"/>
          <w:sz w:val="22"/>
        </w:rPr>
        <w:t>需求，如发现核心工作内容和实际采购需求不一致时，应立即以书面形式通知采购人核查，</w:t>
      </w:r>
      <w:r w:rsidRPr="00B970B7">
        <w:rPr>
          <w:rFonts w:ascii="Times New Roman" w:eastAsia="宋体" w:hAnsi="Times New Roman" w:cs="Times New Roman"/>
          <w:color w:val="000000"/>
          <w:sz w:val="22"/>
        </w:rPr>
        <w:t>除非采购人以答疑文件</w:t>
      </w:r>
      <w:r w:rsidRPr="00B970B7">
        <w:rPr>
          <w:rFonts w:ascii="Times New Roman" w:eastAsia="宋体" w:hAnsi="Times New Roman" w:cs="Times New Roman" w:hint="eastAsia"/>
          <w:color w:val="000000"/>
          <w:sz w:val="22"/>
        </w:rPr>
        <w:t>、</w:t>
      </w:r>
      <w:r w:rsidRPr="00B970B7">
        <w:rPr>
          <w:rFonts w:ascii="Times New Roman" w:eastAsia="宋体" w:hAnsi="Times New Roman" w:cs="Times New Roman"/>
          <w:color w:val="000000"/>
          <w:sz w:val="22"/>
        </w:rPr>
        <w:t>补充文件</w:t>
      </w:r>
      <w:r w:rsidRPr="00B970B7">
        <w:rPr>
          <w:rFonts w:ascii="Times New Roman" w:eastAsia="宋体" w:hAnsi="Times New Roman" w:cs="Times New Roman" w:hint="eastAsia"/>
          <w:color w:val="000000"/>
          <w:sz w:val="22"/>
        </w:rPr>
        <w:t>或</w:t>
      </w:r>
      <w:r w:rsidRPr="00B970B7">
        <w:rPr>
          <w:rFonts w:ascii="Times New Roman" w:eastAsia="宋体" w:hAnsi="Times New Roman" w:cs="Times New Roman" w:hint="eastAsia"/>
          <w:color w:val="00B0F0"/>
          <w:sz w:val="22"/>
        </w:rPr>
        <w:t>磋商过程中实质性内容对磋商文件</w:t>
      </w:r>
      <w:r w:rsidRPr="00B970B7">
        <w:rPr>
          <w:rFonts w:ascii="Times New Roman" w:eastAsia="宋体" w:hAnsi="Times New Roman" w:cs="Times New Roman"/>
          <w:color w:val="000000"/>
          <w:sz w:val="22"/>
        </w:rPr>
        <w:t>予以更正</w:t>
      </w:r>
      <w:r w:rsidRPr="00B970B7">
        <w:rPr>
          <w:rFonts w:ascii="Times New Roman" w:eastAsia="宋体" w:hAnsi="Times New Roman" w:cs="Times New Roman" w:hint="eastAsia"/>
          <w:sz w:val="22"/>
        </w:rPr>
        <w:t>，</w:t>
      </w:r>
      <w:r w:rsidRPr="00B970B7">
        <w:rPr>
          <w:rFonts w:ascii="Times New Roman" w:eastAsia="宋体" w:hAnsi="Times New Roman" w:cs="Times New Roman"/>
          <w:sz w:val="22"/>
        </w:rPr>
        <w:t>否则，应以</w:t>
      </w:r>
      <w:r w:rsidRPr="00B970B7">
        <w:rPr>
          <w:rFonts w:ascii="Times New Roman" w:eastAsia="宋体" w:hAnsi="Times New Roman" w:cs="Times New Roman" w:hint="eastAsia"/>
          <w:color w:val="00B0F0"/>
          <w:sz w:val="22"/>
        </w:rPr>
        <w:t>服务内容一览表（</w:t>
      </w:r>
      <w:r w:rsidRPr="00B970B7">
        <w:rPr>
          <w:rFonts w:ascii="Times New Roman" w:eastAsia="宋体" w:hAnsi="Times New Roman" w:cs="Times New Roman"/>
          <w:color w:val="000000"/>
          <w:sz w:val="22"/>
        </w:rPr>
        <w:t>工作量清单</w:t>
      </w:r>
      <w:r w:rsidRPr="00B970B7">
        <w:rPr>
          <w:rFonts w:ascii="Times New Roman" w:eastAsia="宋体" w:hAnsi="Times New Roman" w:cs="Times New Roman" w:hint="eastAsia"/>
          <w:color w:val="000000"/>
          <w:sz w:val="22"/>
        </w:rPr>
        <w:t>）（设施量清单）</w:t>
      </w:r>
      <w:r w:rsidRPr="00B970B7">
        <w:rPr>
          <w:rFonts w:ascii="Times New Roman" w:eastAsia="宋体" w:hAnsi="Times New Roman" w:cs="Times New Roman"/>
          <w:sz w:val="22"/>
        </w:rPr>
        <w:t>为准。</w:t>
      </w:r>
    </w:p>
    <w:p w:rsidR="00B970B7" w:rsidRPr="00B970B7" w:rsidRDefault="00B970B7" w:rsidP="00B970B7">
      <w:pPr>
        <w:adjustRightInd w:val="0"/>
        <w:snapToGrid w:val="0"/>
        <w:spacing w:line="300" w:lineRule="auto"/>
        <w:ind w:firstLineChars="200" w:firstLine="440"/>
        <w:jc w:val="left"/>
        <w:rPr>
          <w:rFonts w:ascii="Times New Roman" w:eastAsia="宋体" w:hAnsi="Times New Roman" w:cs="Times New Roman"/>
          <w:color w:val="000000"/>
          <w:sz w:val="22"/>
        </w:rPr>
      </w:pPr>
      <w:r w:rsidRPr="00B970B7">
        <w:rPr>
          <w:rFonts w:ascii="Times New Roman" w:eastAsia="宋体" w:hAnsi="Times New Roman" w:cs="Times New Roman"/>
          <w:color w:val="000000"/>
          <w:sz w:val="22"/>
        </w:rPr>
        <w:t>1</w:t>
      </w:r>
      <w:r w:rsidRPr="00B970B7">
        <w:rPr>
          <w:rFonts w:ascii="Times New Roman" w:eastAsia="宋体" w:hAnsi="Times New Roman" w:cs="Times New Roman" w:hint="eastAsia"/>
          <w:color w:val="000000"/>
          <w:sz w:val="22"/>
        </w:rPr>
        <w:t>1</w:t>
      </w:r>
      <w:r w:rsidRPr="00B970B7">
        <w:rPr>
          <w:rFonts w:ascii="Times New Roman" w:eastAsia="宋体" w:hAnsi="Times New Roman" w:cs="Times New Roman"/>
          <w:color w:val="000000"/>
          <w:sz w:val="22"/>
        </w:rPr>
        <w:t>.</w:t>
      </w:r>
      <w:r w:rsidRPr="00B970B7">
        <w:rPr>
          <w:rFonts w:ascii="Times New Roman" w:eastAsia="宋体" w:hAnsi="Times New Roman" w:cs="Times New Roman" w:hint="eastAsia"/>
          <w:color w:val="000000"/>
          <w:sz w:val="22"/>
        </w:rPr>
        <w:t>4</w:t>
      </w:r>
      <w:r w:rsidRPr="00B970B7">
        <w:rPr>
          <w:rFonts w:ascii="Times New Roman" w:eastAsia="宋体" w:hAnsi="Times New Roman" w:cs="Times New Roman"/>
          <w:color w:val="000000"/>
          <w:sz w:val="22"/>
        </w:rPr>
        <w:t>岗位设置说明</w:t>
      </w:r>
    </w:p>
    <w:p w:rsidR="00B970B7" w:rsidRPr="00B970B7" w:rsidRDefault="00B970B7" w:rsidP="00B970B7">
      <w:pPr>
        <w:adjustRightInd w:val="0"/>
        <w:snapToGrid w:val="0"/>
        <w:spacing w:line="300" w:lineRule="auto"/>
        <w:ind w:firstLineChars="200" w:firstLine="440"/>
        <w:jc w:val="left"/>
        <w:rPr>
          <w:rFonts w:ascii="Times New Roman" w:eastAsia="宋体" w:hAnsi="Times New Roman" w:cs="Times New Roman"/>
          <w:color w:val="000000"/>
          <w:sz w:val="22"/>
        </w:rPr>
      </w:pPr>
      <w:r w:rsidRPr="00B970B7">
        <w:rPr>
          <w:rFonts w:ascii="Times New Roman" w:eastAsia="宋体" w:hAnsi="Times New Roman" w:cs="Times New Roman"/>
          <w:color w:val="000000"/>
          <w:sz w:val="22"/>
        </w:rPr>
        <w:t>1</w:t>
      </w:r>
      <w:r w:rsidRPr="00B970B7">
        <w:rPr>
          <w:rFonts w:ascii="Times New Roman" w:eastAsia="宋体" w:hAnsi="Times New Roman" w:cs="Times New Roman" w:hint="eastAsia"/>
          <w:color w:val="000000"/>
          <w:sz w:val="22"/>
        </w:rPr>
        <w:t>1</w:t>
      </w:r>
      <w:r w:rsidRPr="00B970B7">
        <w:rPr>
          <w:rFonts w:ascii="Times New Roman" w:eastAsia="宋体" w:hAnsi="Times New Roman" w:cs="Times New Roman"/>
          <w:color w:val="000000"/>
          <w:sz w:val="22"/>
        </w:rPr>
        <w:t>.</w:t>
      </w:r>
      <w:r w:rsidRPr="00B970B7">
        <w:rPr>
          <w:rFonts w:ascii="Times New Roman" w:eastAsia="宋体" w:hAnsi="Times New Roman" w:cs="Times New Roman" w:hint="eastAsia"/>
          <w:color w:val="000000"/>
          <w:sz w:val="22"/>
        </w:rPr>
        <w:t>4</w:t>
      </w:r>
      <w:r w:rsidRPr="00B970B7">
        <w:rPr>
          <w:rFonts w:ascii="Times New Roman" w:eastAsia="宋体" w:hAnsi="Times New Roman" w:cs="Times New Roman"/>
          <w:color w:val="000000"/>
          <w:sz w:val="22"/>
        </w:rPr>
        <w:t xml:space="preserve">.1 </w:t>
      </w:r>
      <w:r w:rsidRPr="00B970B7">
        <w:rPr>
          <w:rFonts w:ascii="Times New Roman" w:eastAsia="宋体" w:hAnsi="Times New Roman" w:cs="Times New Roman"/>
          <w:color w:val="000000"/>
          <w:sz w:val="22"/>
        </w:rPr>
        <w:t>岗位设置应与</w:t>
      </w:r>
      <w:r w:rsidRPr="00B970B7">
        <w:rPr>
          <w:rFonts w:ascii="Times New Roman" w:eastAsia="宋体" w:hAnsi="Times New Roman" w:cs="Times New Roman" w:hint="eastAsia"/>
          <w:color w:val="000000"/>
          <w:sz w:val="22"/>
        </w:rPr>
        <w:t>磋商</w:t>
      </w:r>
      <w:r w:rsidRPr="00B970B7">
        <w:rPr>
          <w:rFonts w:ascii="Times New Roman" w:eastAsia="宋体" w:hAnsi="Times New Roman" w:cs="Times New Roman"/>
          <w:color w:val="000000"/>
          <w:sz w:val="22"/>
        </w:rPr>
        <w:t>须知、合同条件、项目质量标准和要求等文件结合起来理解或解释。</w:t>
      </w:r>
    </w:p>
    <w:p w:rsidR="00B970B7" w:rsidRPr="00B970B7" w:rsidRDefault="00B970B7" w:rsidP="00B970B7">
      <w:pPr>
        <w:adjustRightInd w:val="0"/>
        <w:snapToGrid w:val="0"/>
        <w:spacing w:line="300" w:lineRule="auto"/>
        <w:ind w:firstLineChars="200" w:firstLine="440"/>
        <w:jc w:val="left"/>
        <w:rPr>
          <w:rFonts w:ascii="Times New Roman" w:eastAsia="宋体" w:hAnsi="Times New Roman" w:cs="Times New Roman"/>
          <w:sz w:val="22"/>
        </w:rPr>
      </w:pPr>
      <w:r w:rsidRPr="00B970B7">
        <w:rPr>
          <w:rFonts w:ascii="Times New Roman" w:eastAsia="宋体" w:hAnsi="Times New Roman" w:cs="Times New Roman"/>
          <w:color w:val="000000"/>
          <w:sz w:val="22"/>
        </w:rPr>
        <w:t>1</w:t>
      </w:r>
      <w:r w:rsidRPr="00B970B7">
        <w:rPr>
          <w:rFonts w:ascii="Times New Roman" w:eastAsia="宋体" w:hAnsi="Times New Roman" w:cs="Times New Roman" w:hint="eastAsia"/>
          <w:color w:val="000000"/>
          <w:sz w:val="22"/>
        </w:rPr>
        <w:t>1</w:t>
      </w:r>
      <w:r w:rsidRPr="00B970B7">
        <w:rPr>
          <w:rFonts w:ascii="Times New Roman" w:eastAsia="宋体" w:hAnsi="Times New Roman" w:cs="Times New Roman"/>
          <w:color w:val="000000"/>
          <w:sz w:val="22"/>
        </w:rPr>
        <w:t>.</w:t>
      </w:r>
      <w:r w:rsidRPr="00B970B7">
        <w:rPr>
          <w:rFonts w:ascii="Times New Roman" w:eastAsia="宋体" w:hAnsi="Times New Roman" w:cs="Times New Roman" w:hint="eastAsia"/>
          <w:color w:val="000000"/>
          <w:sz w:val="22"/>
        </w:rPr>
        <w:t>4</w:t>
      </w:r>
      <w:r w:rsidRPr="00B970B7">
        <w:rPr>
          <w:rFonts w:ascii="Times New Roman" w:eastAsia="宋体" w:hAnsi="Times New Roman" w:cs="Times New Roman"/>
          <w:color w:val="000000"/>
          <w:sz w:val="22"/>
        </w:rPr>
        <w:t xml:space="preserve">.2 </w:t>
      </w:r>
      <w:r w:rsidRPr="00B970B7">
        <w:rPr>
          <w:rFonts w:ascii="Times New Roman" w:eastAsia="宋体" w:hAnsi="Times New Roman" w:cs="Times New Roman"/>
          <w:color w:val="000000"/>
          <w:sz w:val="22"/>
        </w:rPr>
        <w:t>采购人提供的</w:t>
      </w:r>
      <w:r w:rsidRPr="00B970B7">
        <w:rPr>
          <w:rFonts w:ascii="Times New Roman" w:eastAsia="宋体" w:hAnsi="Times New Roman" w:cs="Times New Roman"/>
          <w:b/>
          <w:color w:val="FF0000"/>
          <w:kern w:val="0"/>
          <w:sz w:val="22"/>
          <w:u w:val="single"/>
        </w:rPr>
        <w:t>岗位设置</w:t>
      </w:r>
      <w:r w:rsidRPr="00B970B7">
        <w:rPr>
          <w:rFonts w:ascii="Times New Roman" w:eastAsia="宋体" w:hAnsi="Times New Roman" w:cs="Times New Roman"/>
          <w:color w:val="000000"/>
          <w:sz w:val="22"/>
        </w:rPr>
        <w:t>是依照采购需求测算出的</w:t>
      </w:r>
      <w:r w:rsidRPr="00B970B7">
        <w:rPr>
          <w:rFonts w:ascii="Times New Roman" w:eastAsia="宋体" w:hAnsi="Times New Roman" w:cs="Times New Roman"/>
          <w:b/>
          <w:color w:val="FF0000"/>
          <w:kern w:val="0"/>
          <w:sz w:val="22"/>
          <w:u w:val="single"/>
        </w:rPr>
        <w:t>各岗位最低配置要求</w:t>
      </w:r>
      <w:r w:rsidRPr="00B970B7">
        <w:rPr>
          <w:rFonts w:ascii="Times New Roman" w:eastAsia="宋体" w:hAnsi="Times New Roman" w:cs="Times New Roman"/>
          <w:color w:val="000000"/>
          <w:sz w:val="22"/>
        </w:rPr>
        <w:t>，与最终的实际履约可能存在小的出入，各</w:t>
      </w:r>
      <w:r w:rsidRPr="00B970B7">
        <w:rPr>
          <w:rFonts w:ascii="Times New Roman" w:eastAsia="宋体" w:hAnsi="Times New Roman" w:cs="Times New Roman" w:hint="eastAsia"/>
          <w:color w:val="000000"/>
          <w:sz w:val="22"/>
        </w:rPr>
        <w:t>供应商</w:t>
      </w:r>
      <w:r w:rsidRPr="00B970B7">
        <w:rPr>
          <w:rFonts w:ascii="Times New Roman" w:eastAsia="宋体" w:hAnsi="Times New Roman" w:cs="Times New Roman"/>
          <w:color w:val="000000"/>
          <w:sz w:val="22"/>
        </w:rPr>
        <w:t>应自行认真踏勘现场，了解</w:t>
      </w:r>
      <w:r w:rsidRPr="00B970B7">
        <w:rPr>
          <w:rFonts w:ascii="Times New Roman" w:eastAsia="宋体" w:hAnsi="Times New Roman" w:cs="Times New Roman" w:hint="eastAsia"/>
          <w:color w:val="000000"/>
          <w:sz w:val="22"/>
        </w:rPr>
        <w:t>采购</w:t>
      </w:r>
      <w:r w:rsidRPr="00B970B7">
        <w:rPr>
          <w:rFonts w:ascii="Times New Roman" w:eastAsia="宋体" w:hAnsi="Times New Roman" w:cs="Times New Roman"/>
          <w:color w:val="000000"/>
          <w:sz w:val="22"/>
        </w:rPr>
        <w:t>需求。</w:t>
      </w:r>
      <w:r w:rsidRPr="00B970B7">
        <w:rPr>
          <w:rFonts w:ascii="Times New Roman" w:eastAsia="宋体" w:hAnsi="Times New Roman" w:cs="Times New Roman" w:hint="eastAsia"/>
          <w:color w:val="000000"/>
          <w:sz w:val="22"/>
        </w:rPr>
        <w:t>供应商</w:t>
      </w:r>
      <w:r w:rsidRPr="00B970B7">
        <w:rPr>
          <w:rFonts w:ascii="Times New Roman" w:eastAsia="宋体" w:hAnsi="Times New Roman" w:cs="Times New Roman"/>
          <w:color w:val="000000"/>
          <w:sz w:val="22"/>
        </w:rPr>
        <w:t>如发现</w:t>
      </w:r>
      <w:r w:rsidRPr="00B970B7">
        <w:rPr>
          <w:rFonts w:ascii="Times New Roman" w:eastAsia="宋体" w:hAnsi="Times New Roman" w:cs="Times New Roman"/>
          <w:b/>
          <w:color w:val="FF0000"/>
          <w:kern w:val="0"/>
          <w:sz w:val="22"/>
          <w:u w:val="single"/>
        </w:rPr>
        <w:t>该表</w:t>
      </w:r>
      <w:r w:rsidRPr="00B970B7">
        <w:rPr>
          <w:rFonts w:ascii="Times New Roman" w:eastAsia="宋体" w:hAnsi="Times New Roman" w:cs="Times New Roman"/>
          <w:color w:val="000000"/>
          <w:sz w:val="22"/>
        </w:rPr>
        <w:t>和实际工作内容不一致时，应立即以书面形式通知采购人核查，除非采购人以答疑文件</w:t>
      </w:r>
      <w:r w:rsidRPr="00B970B7">
        <w:rPr>
          <w:rFonts w:ascii="Times New Roman" w:eastAsia="宋体" w:hAnsi="Times New Roman" w:cs="Times New Roman" w:hint="eastAsia"/>
          <w:color w:val="000000"/>
          <w:sz w:val="22"/>
        </w:rPr>
        <w:t>、</w:t>
      </w:r>
      <w:r w:rsidRPr="00B970B7">
        <w:rPr>
          <w:rFonts w:ascii="Times New Roman" w:eastAsia="宋体" w:hAnsi="Times New Roman" w:cs="Times New Roman"/>
          <w:color w:val="000000"/>
          <w:sz w:val="22"/>
        </w:rPr>
        <w:t>补充文件</w:t>
      </w:r>
      <w:r w:rsidRPr="00B970B7">
        <w:rPr>
          <w:rFonts w:ascii="Times New Roman" w:eastAsia="宋体" w:hAnsi="Times New Roman" w:cs="Times New Roman" w:hint="eastAsia"/>
          <w:color w:val="000000"/>
          <w:sz w:val="22"/>
        </w:rPr>
        <w:t>或</w:t>
      </w:r>
      <w:r w:rsidRPr="00B970B7">
        <w:rPr>
          <w:rFonts w:ascii="Times New Roman" w:eastAsia="宋体" w:hAnsi="Times New Roman" w:cs="Times New Roman" w:hint="eastAsia"/>
          <w:color w:val="00B0F0"/>
          <w:sz w:val="22"/>
        </w:rPr>
        <w:t>磋商过程中实质性内容对磋商文件</w:t>
      </w:r>
      <w:r w:rsidRPr="00B970B7">
        <w:rPr>
          <w:rFonts w:ascii="Times New Roman" w:eastAsia="宋体" w:hAnsi="Times New Roman" w:cs="Times New Roman"/>
          <w:color w:val="000000"/>
          <w:sz w:val="22"/>
        </w:rPr>
        <w:t>予以更正，否则，</w:t>
      </w:r>
      <w:r w:rsidRPr="00B970B7">
        <w:rPr>
          <w:rFonts w:ascii="Times New Roman" w:eastAsia="宋体" w:hAnsi="Times New Roman" w:cs="Times New Roman" w:hint="eastAsia"/>
          <w:color w:val="000000"/>
          <w:sz w:val="22"/>
        </w:rPr>
        <w:t>供应商</w:t>
      </w:r>
      <w:r w:rsidRPr="00B970B7">
        <w:rPr>
          <w:rFonts w:ascii="Times New Roman" w:eastAsia="宋体" w:hAnsi="Times New Roman" w:cs="Times New Roman"/>
          <w:color w:val="000000"/>
          <w:sz w:val="22"/>
        </w:rPr>
        <w:t>不得</w:t>
      </w:r>
      <w:r w:rsidRPr="00B970B7">
        <w:rPr>
          <w:rFonts w:ascii="Times New Roman" w:eastAsia="宋体" w:hAnsi="Times New Roman" w:cs="Times New Roman"/>
          <w:b/>
          <w:color w:val="FF0000"/>
          <w:kern w:val="0"/>
          <w:sz w:val="22"/>
          <w:u w:val="single"/>
        </w:rPr>
        <w:t>对岗位设置中的岗位类别和数量进行缩减</w:t>
      </w:r>
      <w:r w:rsidRPr="00B970B7">
        <w:rPr>
          <w:rFonts w:ascii="Times New Roman" w:eastAsia="宋体" w:hAnsi="Times New Roman" w:cs="Times New Roman"/>
          <w:color w:val="000000"/>
          <w:sz w:val="22"/>
        </w:rPr>
        <w:t>。</w:t>
      </w:r>
    </w:p>
    <w:p w:rsidR="00B970B7" w:rsidRPr="00B970B7" w:rsidRDefault="00B970B7" w:rsidP="00B970B7">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75" w:name="_Toc490037252"/>
      <w:bookmarkStart w:id="76" w:name="_Toc497747039"/>
      <w:bookmarkStart w:id="77" w:name="_Toc211072344"/>
      <w:r w:rsidRPr="00B970B7">
        <w:rPr>
          <w:rFonts w:ascii="Times New Roman" w:eastAsia="宋体" w:hAnsi="Times New Roman" w:cs="Times New Roman"/>
          <w:b/>
          <w:color w:val="000000"/>
          <w:sz w:val="22"/>
        </w:rPr>
        <w:t>1</w:t>
      </w:r>
      <w:bookmarkStart w:id="78" w:name="_Toc490037253"/>
      <w:bookmarkEnd w:id="75"/>
      <w:r w:rsidRPr="00B970B7">
        <w:rPr>
          <w:rFonts w:ascii="Times New Roman" w:eastAsia="宋体" w:hAnsi="Times New Roman" w:cs="Times New Roman" w:hint="eastAsia"/>
          <w:b/>
          <w:color w:val="000000"/>
          <w:sz w:val="22"/>
        </w:rPr>
        <w:t>2</w:t>
      </w:r>
      <w:r w:rsidRPr="00B970B7">
        <w:rPr>
          <w:rFonts w:ascii="Times New Roman" w:eastAsia="宋体" w:hAnsi="Times New Roman" w:cs="Times New Roman" w:hint="eastAsia"/>
          <w:b/>
          <w:color w:val="000000"/>
          <w:sz w:val="22"/>
        </w:rPr>
        <w:t>磋商</w:t>
      </w:r>
      <w:r w:rsidRPr="00B970B7">
        <w:rPr>
          <w:rFonts w:ascii="Times New Roman" w:eastAsia="宋体" w:hAnsi="Times New Roman" w:cs="Times New Roman"/>
          <w:b/>
          <w:color w:val="000000"/>
          <w:sz w:val="22"/>
        </w:rPr>
        <w:t>报价</w:t>
      </w:r>
      <w:bookmarkEnd w:id="78"/>
      <w:r w:rsidRPr="00B970B7">
        <w:rPr>
          <w:rFonts w:ascii="Times New Roman" w:eastAsia="宋体" w:hAnsi="Times New Roman" w:cs="Times New Roman"/>
          <w:b/>
          <w:color w:val="000000"/>
          <w:sz w:val="22"/>
        </w:rPr>
        <w:t>内容</w:t>
      </w:r>
      <w:bookmarkEnd w:id="76"/>
      <w:bookmarkEnd w:id="77"/>
    </w:p>
    <w:p w:rsidR="00B970B7" w:rsidRPr="00B970B7" w:rsidRDefault="00B970B7" w:rsidP="00B970B7">
      <w:pPr>
        <w:adjustRightInd w:val="0"/>
        <w:snapToGrid w:val="0"/>
        <w:spacing w:line="300" w:lineRule="auto"/>
        <w:ind w:firstLineChars="200" w:firstLine="440"/>
        <w:jc w:val="left"/>
        <w:rPr>
          <w:rFonts w:ascii="Times New Roman" w:eastAsia="宋体" w:hAnsi="Times New Roman" w:cs="Times New Roman"/>
          <w:sz w:val="22"/>
        </w:rPr>
      </w:pPr>
      <w:r w:rsidRPr="00B970B7">
        <w:rPr>
          <w:rFonts w:ascii="Times New Roman" w:eastAsia="宋体" w:hAnsi="Times New Roman" w:cs="Times New Roman"/>
          <w:color w:val="000000"/>
          <w:sz w:val="22"/>
        </w:rPr>
        <w:t>1</w:t>
      </w:r>
      <w:r w:rsidRPr="00B970B7">
        <w:rPr>
          <w:rFonts w:ascii="Times New Roman" w:eastAsia="宋体" w:hAnsi="Times New Roman" w:cs="Times New Roman" w:hint="eastAsia"/>
          <w:color w:val="000000"/>
          <w:sz w:val="22"/>
        </w:rPr>
        <w:t>2</w:t>
      </w:r>
      <w:r w:rsidRPr="00B970B7">
        <w:rPr>
          <w:rFonts w:ascii="Times New Roman" w:eastAsia="宋体" w:hAnsi="Times New Roman" w:cs="Times New Roman"/>
          <w:color w:val="000000"/>
          <w:sz w:val="22"/>
        </w:rPr>
        <w:t xml:space="preserve">.1 </w:t>
      </w:r>
      <w:r w:rsidRPr="00B970B7">
        <w:rPr>
          <w:rFonts w:ascii="Times New Roman" w:eastAsia="宋体" w:hAnsi="Times New Roman" w:cs="Times New Roman"/>
          <w:color w:val="000000"/>
          <w:sz w:val="22"/>
        </w:rPr>
        <w:t>本项</w:t>
      </w:r>
      <w:r w:rsidRPr="00B970B7">
        <w:rPr>
          <w:rFonts w:ascii="Times New Roman" w:eastAsia="宋体" w:hAnsi="Times New Roman" w:cs="Times New Roman"/>
          <w:sz w:val="22"/>
        </w:rPr>
        <w:t>目报价为</w:t>
      </w:r>
      <w:proofErr w:type="gramStart"/>
      <w:r w:rsidRPr="00B970B7">
        <w:rPr>
          <w:rFonts w:ascii="Times New Roman" w:eastAsia="宋体" w:hAnsi="Times New Roman" w:cs="Times New Roman"/>
          <w:sz w:val="22"/>
        </w:rPr>
        <w:t>全费用</w:t>
      </w:r>
      <w:proofErr w:type="gramEnd"/>
      <w:r w:rsidRPr="00B970B7">
        <w:rPr>
          <w:rFonts w:ascii="Times New Roman" w:eastAsia="宋体" w:hAnsi="Times New Roman" w:cs="Times New Roman"/>
          <w:sz w:val="22"/>
        </w:rPr>
        <w:t>报价，是履行合同的最终价格，除</w:t>
      </w:r>
      <w:r w:rsidRPr="00B970B7">
        <w:rPr>
          <w:rFonts w:ascii="Times New Roman" w:eastAsia="宋体" w:hAnsi="Times New Roman" w:cs="Times New Roman" w:hint="eastAsia"/>
          <w:sz w:val="22"/>
        </w:rPr>
        <w:t>采购</w:t>
      </w:r>
      <w:r w:rsidRPr="00B970B7">
        <w:rPr>
          <w:rFonts w:ascii="Times New Roman" w:eastAsia="宋体" w:hAnsi="Times New Roman" w:cs="Times New Roman"/>
          <w:sz w:val="22"/>
        </w:rPr>
        <w:t>需求中另有说明外，</w:t>
      </w:r>
      <w:r w:rsidRPr="00B970B7">
        <w:rPr>
          <w:rFonts w:ascii="Times New Roman" w:eastAsia="宋体" w:hAnsi="Times New Roman" w:cs="Times New Roman" w:hint="eastAsia"/>
          <w:sz w:val="22"/>
        </w:rPr>
        <w:t>磋商</w:t>
      </w:r>
      <w:r w:rsidRPr="00B970B7">
        <w:rPr>
          <w:rFonts w:ascii="Times New Roman" w:eastAsia="宋体" w:hAnsi="Times New Roman" w:cs="Times New Roman"/>
          <w:sz w:val="22"/>
        </w:rPr>
        <w:t>报价（即</w:t>
      </w:r>
      <w:r w:rsidRPr="00B970B7">
        <w:rPr>
          <w:rFonts w:ascii="Times New Roman" w:eastAsia="宋体" w:hAnsi="Times New Roman" w:cs="Times New Roman" w:hint="eastAsia"/>
          <w:sz w:val="22"/>
        </w:rPr>
        <w:t>磋商</w:t>
      </w:r>
      <w:r w:rsidRPr="00B970B7">
        <w:rPr>
          <w:rFonts w:ascii="Times New Roman" w:eastAsia="宋体" w:hAnsi="Times New Roman" w:cs="Times New Roman"/>
          <w:sz w:val="22"/>
        </w:rPr>
        <w:t>总价）应包括</w:t>
      </w:r>
      <w:r w:rsidRPr="00B970B7">
        <w:rPr>
          <w:rFonts w:ascii="Times New Roman" w:eastAsia="宋体" w:hAnsi="Times New Roman" w:cs="Times New Roman"/>
          <w:color w:val="0000FF"/>
          <w:sz w:val="22"/>
          <w:u w:val="single"/>
        </w:rPr>
        <w:t>项目前期调研、数据收集和分析、方案设计、项目研发、</w:t>
      </w:r>
      <w:r w:rsidRPr="00B970B7">
        <w:rPr>
          <w:rFonts w:ascii="Times New Roman" w:eastAsia="宋体" w:hAnsi="Times New Roman" w:cs="Times New Roman" w:hint="eastAsia"/>
          <w:color w:val="0000FF"/>
          <w:sz w:val="22"/>
          <w:u w:val="single"/>
        </w:rPr>
        <w:t>基础环境集成实施、硬件集成实施、软件集成实施、安全集成实施、系统调试及</w:t>
      </w:r>
      <w:r w:rsidRPr="00B970B7">
        <w:rPr>
          <w:rFonts w:ascii="Times New Roman" w:eastAsia="宋体" w:hAnsi="Times New Roman" w:cs="Times New Roman"/>
          <w:color w:val="0000FF"/>
          <w:sz w:val="22"/>
          <w:u w:val="single"/>
        </w:rPr>
        <w:t>试运行、验收和评估、操作培训、</w:t>
      </w:r>
      <w:r w:rsidRPr="00B970B7">
        <w:rPr>
          <w:rFonts w:ascii="Times New Roman" w:eastAsia="宋体" w:hAnsi="Times New Roman" w:cs="Times New Roman" w:hint="eastAsia"/>
          <w:color w:val="0000FF"/>
          <w:sz w:val="22"/>
          <w:u w:val="single"/>
        </w:rPr>
        <w:t>售后服务、</w:t>
      </w:r>
      <w:r w:rsidRPr="00B970B7">
        <w:rPr>
          <w:rFonts w:ascii="Times New Roman" w:eastAsia="宋体" w:hAnsi="Times New Roman" w:cs="Times New Roman"/>
          <w:color w:val="0000FF"/>
          <w:sz w:val="22"/>
          <w:u w:val="single"/>
        </w:rPr>
        <w:t>投入使用</w:t>
      </w:r>
      <w:r w:rsidRPr="00B970B7">
        <w:rPr>
          <w:rFonts w:ascii="Times New Roman" w:eastAsia="宋体" w:hAnsi="Times New Roman" w:cs="Times New Roman"/>
          <w:color w:val="0000FF"/>
          <w:sz w:val="22"/>
        </w:rPr>
        <w:t>这一系列过程中所包含的所有费用。</w:t>
      </w:r>
    </w:p>
    <w:p w:rsidR="00B970B7" w:rsidRPr="00B970B7" w:rsidRDefault="00B970B7" w:rsidP="00B970B7">
      <w:pPr>
        <w:adjustRightInd w:val="0"/>
        <w:snapToGrid w:val="0"/>
        <w:spacing w:line="300" w:lineRule="auto"/>
        <w:ind w:firstLineChars="200" w:firstLine="440"/>
        <w:jc w:val="left"/>
        <w:rPr>
          <w:rFonts w:ascii="Times New Roman" w:eastAsia="宋体" w:hAnsi="Times New Roman" w:cs="Times New Roman"/>
          <w:sz w:val="22"/>
        </w:rPr>
      </w:pPr>
      <w:r w:rsidRPr="00B970B7">
        <w:rPr>
          <w:rFonts w:ascii="Times New Roman" w:eastAsia="宋体" w:hAnsi="Times New Roman" w:cs="Times New Roman"/>
          <w:sz w:val="22"/>
        </w:rPr>
        <w:t>1</w:t>
      </w:r>
      <w:r w:rsidRPr="00B970B7">
        <w:rPr>
          <w:rFonts w:ascii="Times New Roman" w:eastAsia="宋体" w:hAnsi="Times New Roman" w:cs="Times New Roman" w:hint="eastAsia"/>
          <w:sz w:val="22"/>
        </w:rPr>
        <w:t>2</w:t>
      </w:r>
      <w:r w:rsidRPr="00B970B7">
        <w:rPr>
          <w:rFonts w:ascii="Times New Roman" w:eastAsia="宋体" w:hAnsi="Times New Roman" w:cs="Times New Roman"/>
          <w:sz w:val="22"/>
        </w:rPr>
        <w:t xml:space="preserve">.2 </w:t>
      </w:r>
      <w:r w:rsidRPr="00B970B7">
        <w:rPr>
          <w:rFonts w:ascii="Times New Roman" w:eastAsia="宋体" w:hAnsi="Times New Roman" w:cs="Times New Roman" w:hint="eastAsia"/>
          <w:sz w:val="22"/>
        </w:rPr>
        <w:t>磋商</w:t>
      </w:r>
      <w:r w:rsidRPr="00B970B7">
        <w:rPr>
          <w:rFonts w:ascii="Times New Roman" w:eastAsia="宋体" w:hAnsi="Times New Roman" w:cs="Times New Roman"/>
          <w:sz w:val="22"/>
        </w:rPr>
        <w:t>报价中</w:t>
      </w:r>
      <w:r w:rsidRPr="00B970B7">
        <w:rPr>
          <w:rFonts w:ascii="Times New Roman" w:eastAsia="宋体" w:hAnsi="Times New Roman" w:cs="Times New Roman" w:hint="eastAsia"/>
          <w:sz w:val="22"/>
        </w:rPr>
        <w:t>供应商</w:t>
      </w:r>
      <w:r w:rsidRPr="00B970B7">
        <w:rPr>
          <w:rFonts w:ascii="Times New Roman" w:eastAsia="宋体" w:hAnsi="Times New Roman" w:cs="Times New Roman"/>
          <w:sz w:val="22"/>
        </w:rPr>
        <w:t>应考虑本项目可能存在的风险因素。</w:t>
      </w:r>
      <w:r w:rsidRPr="00B970B7">
        <w:rPr>
          <w:rFonts w:ascii="Times New Roman" w:eastAsia="宋体" w:hAnsi="Times New Roman" w:cs="Times New Roman" w:hint="eastAsia"/>
          <w:sz w:val="22"/>
        </w:rPr>
        <w:t>磋商</w:t>
      </w:r>
      <w:r w:rsidRPr="00B970B7">
        <w:rPr>
          <w:rFonts w:ascii="Times New Roman" w:eastAsia="宋体" w:hAnsi="Times New Roman" w:cs="Times New Roman"/>
          <w:sz w:val="22"/>
        </w:rPr>
        <w:t>报价应将所有工作内容考虑在内，如有漏项或缺项，均属于</w:t>
      </w:r>
      <w:r w:rsidRPr="00B970B7">
        <w:rPr>
          <w:rFonts w:ascii="Times New Roman" w:eastAsia="宋体" w:hAnsi="Times New Roman" w:cs="Times New Roman" w:hint="eastAsia"/>
          <w:sz w:val="22"/>
        </w:rPr>
        <w:t>供应商</w:t>
      </w:r>
      <w:r w:rsidRPr="00B970B7">
        <w:rPr>
          <w:rFonts w:ascii="Times New Roman" w:eastAsia="宋体" w:hAnsi="Times New Roman" w:cs="Times New Roman"/>
          <w:sz w:val="22"/>
        </w:rPr>
        <w:t>的风险</w:t>
      </w:r>
      <w:r w:rsidRPr="00B970B7">
        <w:rPr>
          <w:rFonts w:ascii="Times New Roman" w:eastAsia="宋体" w:hAnsi="Times New Roman" w:cs="Times New Roman" w:hint="eastAsia"/>
          <w:sz w:val="22"/>
        </w:rPr>
        <w:t>，其费用视作已分配在磋商报价明细表内单价或总价之中</w:t>
      </w:r>
      <w:r w:rsidRPr="00B970B7">
        <w:rPr>
          <w:rFonts w:ascii="Times New Roman" w:eastAsia="宋体" w:hAnsi="Times New Roman" w:cs="Times New Roman"/>
          <w:sz w:val="22"/>
        </w:rPr>
        <w:t>。</w:t>
      </w:r>
      <w:r w:rsidRPr="00B970B7">
        <w:rPr>
          <w:rFonts w:ascii="Times New Roman" w:eastAsia="宋体" w:hAnsi="Times New Roman" w:cs="Times New Roman" w:hint="eastAsia"/>
          <w:sz w:val="22"/>
        </w:rPr>
        <w:t>供应商</w:t>
      </w:r>
      <w:r w:rsidRPr="00B970B7">
        <w:rPr>
          <w:rFonts w:ascii="Times New Roman" w:eastAsia="宋体" w:hAnsi="Times New Roman" w:cs="Times New Roman"/>
          <w:sz w:val="22"/>
        </w:rPr>
        <w:t>应逐项计算并填写单价、合计价和总价。</w:t>
      </w:r>
    </w:p>
    <w:p w:rsidR="00B970B7" w:rsidRPr="00B970B7" w:rsidRDefault="00B970B7" w:rsidP="00B970B7">
      <w:pPr>
        <w:adjustRightInd w:val="0"/>
        <w:snapToGrid w:val="0"/>
        <w:spacing w:line="300" w:lineRule="auto"/>
        <w:ind w:firstLineChars="200" w:firstLine="440"/>
        <w:jc w:val="left"/>
        <w:rPr>
          <w:rFonts w:ascii="Times New Roman" w:eastAsia="宋体" w:hAnsi="Times New Roman" w:cs="Times New Roman"/>
          <w:sz w:val="22"/>
        </w:rPr>
      </w:pPr>
      <w:r w:rsidRPr="00B970B7">
        <w:rPr>
          <w:rFonts w:ascii="Times New Roman" w:eastAsia="宋体" w:hAnsi="Times New Roman" w:cs="Times New Roman"/>
          <w:sz w:val="22"/>
        </w:rPr>
        <w:t>1</w:t>
      </w:r>
      <w:r w:rsidRPr="00B970B7">
        <w:rPr>
          <w:rFonts w:ascii="Times New Roman" w:eastAsia="宋体" w:hAnsi="Times New Roman" w:cs="Times New Roman" w:hint="eastAsia"/>
          <w:sz w:val="22"/>
        </w:rPr>
        <w:t>2</w:t>
      </w:r>
      <w:r w:rsidRPr="00B970B7">
        <w:rPr>
          <w:rFonts w:ascii="Times New Roman" w:eastAsia="宋体" w:hAnsi="Times New Roman" w:cs="Times New Roman"/>
          <w:sz w:val="22"/>
        </w:rPr>
        <w:t>.3</w:t>
      </w:r>
      <w:r w:rsidRPr="00B970B7">
        <w:rPr>
          <w:rFonts w:ascii="Times New Roman" w:eastAsia="宋体" w:hAnsi="Times New Roman" w:cs="Times New Roman"/>
          <w:color w:val="000000"/>
          <w:sz w:val="22"/>
        </w:rPr>
        <w:t>在项目实施期内，对于除不可抗力因素之外，人工价格上涨以及可能存在的其它任何风险因素，</w:t>
      </w:r>
      <w:r w:rsidRPr="00B970B7">
        <w:rPr>
          <w:rFonts w:ascii="Times New Roman" w:eastAsia="宋体" w:hAnsi="Times New Roman" w:cs="Times New Roman" w:hint="eastAsia"/>
          <w:color w:val="000000"/>
          <w:sz w:val="22"/>
        </w:rPr>
        <w:t>供应商</w:t>
      </w:r>
      <w:r w:rsidRPr="00B970B7">
        <w:rPr>
          <w:rFonts w:ascii="Times New Roman" w:eastAsia="宋体" w:hAnsi="Times New Roman" w:cs="Times New Roman"/>
          <w:color w:val="000000"/>
          <w:sz w:val="22"/>
        </w:rPr>
        <w:t>应自行考虑，在合同履约期内中标价不作调整。</w:t>
      </w:r>
    </w:p>
    <w:p w:rsidR="00B970B7" w:rsidRPr="00B970B7" w:rsidRDefault="00B970B7" w:rsidP="00B970B7">
      <w:pPr>
        <w:adjustRightInd w:val="0"/>
        <w:snapToGrid w:val="0"/>
        <w:spacing w:line="300" w:lineRule="auto"/>
        <w:ind w:firstLineChars="200" w:firstLine="440"/>
        <w:jc w:val="left"/>
        <w:rPr>
          <w:rFonts w:ascii="Times New Roman" w:eastAsia="宋体" w:hAnsi="Times New Roman" w:cs="Times New Roman"/>
          <w:color w:val="000000"/>
          <w:sz w:val="22"/>
        </w:rPr>
      </w:pPr>
      <w:r w:rsidRPr="00B970B7">
        <w:rPr>
          <w:rFonts w:ascii="Times New Roman" w:eastAsia="宋体" w:hAnsi="Times New Roman" w:cs="Times New Roman"/>
          <w:sz w:val="22"/>
        </w:rPr>
        <w:t>1</w:t>
      </w:r>
      <w:r w:rsidRPr="00B970B7">
        <w:rPr>
          <w:rFonts w:ascii="Times New Roman" w:eastAsia="宋体" w:hAnsi="Times New Roman" w:cs="Times New Roman" w:hint="eastAsia"/>
          <w:sz w:val="22"/>
        </w:rPr>
        <w:t>2</w:t>
      </w:r>
      <w:r w:rsidRPr="00B970B7">
        <w:rPr>
          <w:rFonts w:ascii="Times New Roman" w:eastAsia="宋体" w:hAnsi="Times New Roman" w:cs="Times New Roman"/>
          <w:sz w:val="22"/>
        </w:rPr>
        <w:t xml:space="preserve">.4 </w:t>
      </w:r>
      <w:r w:rsidRPr="00B970B7">
        <w:rPr>
          <w:rFonts w:ascii="Times New Roman" w:eastAsia="宋体" w:hAnsi="Times New Roman" w:cs="Times New Roman" w:hint="eastAsia"/>
          <w:sz w:val="22"/>
        </w:rPr>
        <w:t>供应</w:t>
      </w:r>
      <w:proofErr w:type="gramStart"/>
      <w:r w:rsidRPr="00B970B7">
        <w:rPr>
          <w:rFonts w:ascii="Times New Roman" w:eastAsia="宋体" w:hAnsi="Times New Roman" w:cs="Times New Roman" w:hint="eastAsia"/>
          <w:sz w:val="22"/>
        </w:rPr>
        <w:t>商</w:t>
      </w:r>
      <w:r w:rsidRPr="00B970B7">
        <w:rPr>
          <w:rFonts w:ascii="Times New Roman" w:eastAsia="宋体" w:hAnsi="Times New Roman" w:cs="Times New Roman"/>
          <w:sz w:val="22"/>
        </w:rPr>
        <w:t>按照</w:t>
      </w:r>
      <w:proofErr w:type="gramEnd"/>
      <w:r w:rsidRPr="00B970B7">
        <w:rPr>
          <w:rFonts w:ascii="Times New Roman" w:eastAsia="宋体" w:hAnsi="Times New Roman" w:cs="Times New Roman" w:hint="eastAsia"/>
          <w:sz w:val="22"/>
        </w:rPr>
        <w:t>响应</w:t>
      </w:r>
      <w:r w:rsidRPr="00B970B7">
        <w:rPr>
          <w:rFonts w:ascii="Times New Roman" w:eastAsia="宋体" w:hAnsi="Times New Roman" w:cs="Times New Roman"/>
          <w:sz w:val="22"/>
        </w:rPr>
        <w:t>文件格式中所附的表式完整地填写《</w:t>
      </w:r>
      <w:r w:rsidRPr="00B970B7">
        <w:rPr>
          <w:rFonts w:ascii="Times New Roman" w:eastAsia="宋体" w:hAnsi="Times New Roman" w:cs="Times New Roman" w:hint="eastAsia"/>
          <w:sz w:val="22"/>
        </w:rPr>
        <w:t>磋商报价</w:t>
      </w:r>
      <w:r w:rsidRPr="00B970B7">
        <w:rPr>
          <w:rFonts w:ascii="Times New Roman" w:eastAsia="宋体" w:hAnsi="Times New Roman" w:cs="Times New Roman"/>
          <w:sz w:val="22"/>
        </w:rPr>
        <w:t>一览表》及各类</w:t>
      </w:r>
      <w:r w:rsidRPr="00B970B7">
        <w:rPr>
          <w:rFonts w:ascii="Times New Roman" w:eastAsia="宋体" w:hAnsi="Times New Roman" w:cs="Times New Roman" w:hint="eastAsia"/>
          <w:sz w:val="22"/>
        </w:rPr>
        <w:lastRenderedPageBreak/>
        <w:t>磋商</w:t>
      </w:r>
      <w:r w:rsidRPr="00B970B7">
        <w:rPr>
          <w:rFonts w:ascii="Times New Roman" w:eastAsia="宋体" w:hAnsi="Times New Roman" w:cs="Times New Roman"/>
          <w:sz w:val="22"/>
        </w:rPr>
        <w:t>报价明细表，说明其拟提供服务的内容、数量、价格、时间、价格构成等。</w:t>
      </w:r>
    </w:p>
    <w:p w:rsidR="00B970B7" w:rsidRPr="00B970B7" w:rsidRDefault="00B970B7" w:rsidP="00B970B7">
      <w:pPr>
        <w:adjustRightInd w:val="0"/>
        <w:snapToGrid w:val="0"/>
        <w:spacing w:line="300" w:lineRule="auto"/>
        <w:ind w:firstLineChars="200" w:firstLine="440"/>
        <w:jc w:val="left"/>
        <w:rPr>
          <w:rFonts w:ascii="Times New Roman" w:eastAsia="宋体" w:hAnsi="Times New Roman" w:cs="Times New Roman"/>
          <w:color w:val="000000"/>
          <w:sz w:val="22"/>
        </w:rPr>
      </w:pPr>
      <w:r w:rsidRPr="00B970B7">
        <w:rPr>
          <w:rFonts w:ascii="Times New Roman" w:eastAsia="宋体" w:hAnsi="Times New Roman" w:cs="Times New Roman"/>
          <w:color w:val="000000"/>
          <w:sz w:val="22"/>
        </w:rPr>
        <w:t>1</w:t>
      </w:r>
      <w:r w:rsidRPr="00B970B7">
        <w:rPr>
          <w:rFonts w:ascii="Times New Roman" w:eastAsia="宋体" w:hAnsi="Times New Roman" w:cs="Times New Roman" w:hint="eastAsia"/>
          <w:color w:val="000000"/>
          <w:sz w:val="22"/>
        </w:rPr>
        <w:t>2</w:t>
      </w:r>
      <w:r w:rsidRPr="00B970B7">
        <w:rPr>
          <w:rFonts w:ascii="Times New Roman" w:eastAsia="宋体" w:hAnsi="Times New Roman" w:cs="Times New Roman"/>
          <w:color w:val="000000"/>
          <w:sz w:val="22"/>
        </w:rPr>
        <w:t>.5</w:t>
      </w:r>
      <w:r w:rsidRPr="00B970B7">
        <w:rPr>
          <w:rFonts w:ascii="Times New Roman" w:eastAsia="宋体" w:hAnsi="Times New Roman" w:cs="Times New Roman" w:hint="eastAsia"/>
          <w:color w:val="000000"/>
          <w:sz w:val="22"/>
        </w:rPr>
        <w:t>供应</w:t>
      </w:r>
      <w:proofErr w:type="gramStart"/>
      <w:r w:rsidRPr="00B970B7">
        <w:rPr>
          <w:rFonts w:ascii="Times New Roman" w:eastAsia="宋体" w:hAnsi="Times New Roman" w:cs="Times New Roman" w:hint="eastAsia"/>
          <w:color w:val="000000"/>
          <w:sz w:val="22"/>
        </w:rPr>
        <w:t>商</w:t>
      </w:r>
      <w:r w:rsidRPr="00B970B7">
        <w:rPr>
          <w:rFonts w:ascii="Times New Roman" w:eastAsia="宋体" w:hAnsi="Times New Roman" w:cs="Times New Roman"/>
          <w:color w:val="000000"/>
          <w:sz w:val="22"/>
        </w:rPr>
        <w:t>按照</w:t>
      </w:r>
      <w:proofErr w:type="gramEnd"/>
      <w:r w:rsidRPr="00B970B7">
        <w:rPr>
          <w:rFonts w:ascii="Times New Roman" w:eastAsia="宋体" w:hAnsi="Times New Roman" w:cs="Times New Roman" w:hint="eastAsia"/>
          <w:color w:val="000000"/>
          <w:sz w:val="22"/>
        </w:rPr>
        <w:t>响应文件格式</w:t>
      </w:r>
      <w:r w:rsidRPr="00B970B7">
        <w:rPr>
          <w:rFonts w:ascii="Times New Roman" w:eastAsia="宋体" w:hAnsi="Times New Roman" w:cs="Times New Roman"/>
          <w:color w:val="000000"/>
          <w:sz w:val="22"/>
        </w:rPr>
        <w:t>中所附的表式完整地</w:t>
      </w:r>
      <w:proofErr w:type="gramStart"/>
      <w:r w:rsidRPr="00B970B7">
        <w:rPr>
          <w:rFonts w:ascii="Times New Roman" w:eastAsia="宋体" w:hAnsi="Times New Roman" w:cs="Times New Roman"/>
          <w:color w:val="000000"/>
          <w:sz w:val="22"/>
        </w:rPr>
        <w:t>填写</w:t>
      </w:r>
      <w:r w:rsidRPr="00B970B7">
        <w:rPr>
          <w:rFonts w:ascii="Times New Roman" w:eastAsia="宋体" w:hAnsi="Times New Roman" w:cs="Times New Roman" w:hint="eastAsia"/>
          <w:color w:val="000000"/>
          <w:sz w:val="22"/>
        </w:rPr>
        <w:t>磋商</w:t>
      </w:r>
      <w:proofErr w:type="gramEnd"/>
      <w:r w:rsidRPr="00B970B7">
        <w:rPr>
          <w:rFonts w:ascii="Times New Roman" w:eastAsia="宋体" w:hAnsi="Times New Roman" w:cs="Times New Roman"/>
          <w:color w:val="000000"/>
          <w:sz w:val="22"/>
        </w:rPr>
        <w:t>一览表及各类</w:t>
      </w:r>
      <w:r w:rsidRPr="00B970B7">
        <w:rPr>
          <w:rFonts w:ascii="Times New Roman" w:eastAsia="宋体" w:hAnsi="Times New Roman" w:cs="Times New Roman" w:hint="eastAsia"/>
          <w:color w:val="000000"/>
          <w:sz w:val="22"/>
        </w:rPr>
        <w:t>磋商</w:t>
      </w:r>
      <w:r w:rsidRPr="00B970B7">
        <w:rPr>
          <w:rFonts w:ascii="Times New Roman" w:eastAsia="宋体" w:hAnsi="Times New Roman" w:cs="Times New Roman"/>
          <w:color w:val="000000"/>
          <w:sz w:val="22"/>
        </w:rPr>
        <w:t>报价明细表，说明其拟提供服务的内容、数量、价格构成等。</w:t>
      </w:r>
    </w:p>
    <w:p w:rsidR="00B970B7" w:rsidRPr="00B970B7" w:rsidRDefault="00B970B7" w:rsidP="00B970B7">
      <w:pPr>
        <w:adjustRightInd w:val="0"/>
        <w:snapToGrid w:val="0"/>
        <w:spacing w:line="300" w:lineRule="auto"/>
        <w:ind w:firstLineChars="200" w:firstLine="440"/>
        <w:jc w:val="left"/>
        <w:rPr>
          <w:rFonts w:ascii="Times New Roman" w:eastAsia="宋体" w:hAnsi="Times New Roman" w:cs="Times New Roman"/>
          <w:color w:val="000000"/>
          <w:sz w:val="22"/>
        </w:rPr>
      </w:pPr>
      <w:r w:rsidRPr="00B970B7">
        <w:rPr>
          <w:rFonts w:ascii="Times New Roman" w:eastAsia="宋体" w:hAnsi="Times New Roman" w:cs="Times New Roman" w:hint="eastAsia"/>
          <w:color w:val="000000"/>
          <w:sz w:val="22"/>
        </w:rPr>
        <w:t>供应商</w:t>
      </w:r>
      <w:r w:rsidRPr="00B970B7">
        <w:rPr>
          <w:rFonts w:ascii="Times New Roman" w:eastAsia="宋体" w:hAnsi="Times New Roman" w:cs="Times New Roman"/>
          <w:color w:val="000000"/>
          <w:sz w:val="22"/>
        </w:rPr>
        <w:t>只需在《</w:t>
      </w:r>
      <w:r w:rsidRPr="00B970B7">
        <w:rPr>
          <w:rFonts w:ascii="Times New Roman" w:eastAsia="宋体" w:hAnsi="Times New Roman" w:cs="Times New Roman" w:hint="eastAsia"/>
          <w:color w:val="000000"/>
          <w:sz w:val="22"/>
        </w:rPr>
        <w:t>磋商</w:t>
      </w:r>
      <w:r w:rsidRPr="00B970B7">
        <w:rPr>
          <w:rFonts w:ascii="Times New Roman" w:eastAsia="宋体" w:hAnsi="Times New Roman" w:cs="Times New Roman"/>
          <w:color w:val="000000"/>
          <w:sz w:val="22"/>
        </w:rPr>
        <w:t>一览表》中报出对应服务期限的</w:t>
      </w:r>
      <w:r w:rsidRPr="00B970B7">
        <w:rPr>
          <w:rFonts w:ascii="Times New Roman" w:eastAsia="宋体" w:hAnsi="Times New Roman" w:cs="Times New Roman" w:hint="eastAsia"/>
          <w:color w:val="000000"/>
          <w:sz w:val="22"/>
        </w:rPr>
        <w:t>磋商</w:t>
      </w:r>
      <w:r w:rsidRPr="00B970B7">
        <w:rPr>
          <w:rFonts w:ascii="Times New Roman" w:eastAsia="宋体" w:hAnsi="Times New Roman" w:cs="Times New Roman"/>
          <w:color w:val="000000"/>
          <w:sz w:val="22"/>
        </w:rPr>
        <w:t>价格即可。</w:t>
      </w:r>
    </w:p>
    <w:p w:rsidR="00B970B7" w:rsidRPr="00B970B7" w:rsidRDefault="00B970B7" w:rsidP="00B970B7">
      <w:pPr>
        <w:adjustRightInd w:val="0"/>
        <w:snapToGrid w:val="0"/>
        <w:spacing w:line="300" w:lineRule="auto"/>
        <w:ind w:firstLineChars="200" w:firstLine="442"/>
        <w:outlineLvl w:val="2"/>
        <w:rPr>
          <w:rFonts w:ascii="Times New Roman" w:eastAsia="宋体" w:hAnsi="Times New Roman" w:cs="Times New Roman"/>
          <w:b/>
          <w:sz w:val="22"/>
        </w:rPr>
      </w:pPr>
      <w:bookmarkStart w:id="79" w:name="_Toc211072345"/>
      <w:r w:rsidRPr="00B970B7">
        <w:rPr>
          <w:rFonts w:ascii="Times New Roman" w:eastAsia="宋体" w:hAnsi="Times New Roman" w:cs="Times New Roman"/>
          <w:b/>
          <w:sz w:val="22"/>
        </w:rPr>
        <w:t>1</w:t>
      </w:r>
      <w:r w:rsidRPr="00B970B7">
        <w:rPr>
          <w:rFonts w:ascii="Times New Roman" w:eastAsia="宋体" w:hAnsi="Times New Roman" w:cs="Times New Roman" w:hint="eastAsia"/>
          <w:b/>
          <w:sz w:val="22"/>
        </w:rPr>
        <w:t>3</w:t>
      </w:r>
      <w:r w:rsidRPr="00B970B7">
        <w:rPr>
          <w:rFonts w:ascii="Times New Roman" w:eastAsia="宋体" w:hAnsi="Times New Roman" w:cs="Times New Roman" w:hint="eastAsia"/>
          <w:b/>
          <w:sz w:val="22"/>
        </w:rPr>
        <w:t>磋商</w:t>
      </w:r>
      <w:r w:rsidRPr="00B970B7">
        <w:rPr>
          <w:rFonts w:ascii="Times New Roman" w:eastAsia="宋体" w:hAnsi="Times New Roman" w:cs="Times New Roman"/>
          <w:b/>
          <w:sz w:val="22"/>
        </w:rPr>
        <w:t>报价控制性条款</w:t>
      </w:r>
      <w:bookmarkEnd w:id="74"/>
      <w:bookmarkEnd w:id="79"/>
    </w:p>
    <w:p w:rsidR="00B970B7" w:rsidRPr="00B970B7" w:rsidRDefault="00B970B7" w:rsidP="00B970B7">
      <w:pPr>
        <w:adjustRightInd w:val="0"/>
        <w:snapToGrid w:val="0"/>
        <w:spacing w:line="300" w:lineRule="auto"/>
        <w:ind w:firstLineChars="192" w:firstLine="422"/>
        <w:jc w:val="left"/>
        <w:rPr>
          <w:rFonts w:ascii="Times New Roman" w:eastAsia="宋体" w:hAnsi="Times New Roman" w:cs="Times New Roman"/>
          <w:color w:val="000000"/>
          <w:sz w:val="22"/>
        </w:rPr>
      </w:pPr>
      <w:r w:rsidRPr="00B970B7">
        <w:rPr>
          <w:rFonts w:ascii="Times New Roman" w:eastAsia="宋体" w:hAnsi="Times New Roman" w:cs="Times New Roman"/>
          <w:color w:val="000000"/>
          <w:sz w:val="22"/>
        </w:rPr>
        <w:t>1</w:t>
      </w:r>
      <w:r w:rsidRPr="00B970B7">
        <w:rPr>
          <w:rFonts w:ascii="Times New Roman" w:eastAsia="宋体" w:hAnsi="Times New Roman" w:cs="Times New Roman" w:hint="eastAsia"/>
          <w:color w:val="000000"/>
          <w:sz w:val="22"/>
        </w:rPr>
        <w:t>3</w:t>
      </w:r>
      <w:r w:rsidRPr="00B970B7">
        <w:rPr>
          <w:rFonts w:ascii="Times New Roman" w:eastAsia="宋体" w:hAnsi="Times New Roman" w:cs="Times New Roman"/>
          <w:color w:val="000000"/>
          <w:sz w:val="22"/>
        </w:rPr>
        <w:t xml:space="preserve">.1 </w:t>
      </w:r>
      <w:r w:rsidRPr="00B970B7">
        <w:rPr>
          <w:rFonts w:ascii="Times New Roman" w:eastAsia="宋体" w:hAnsi="Times New Roman" w:cs="Times New Roman" w:hint="eastAsia"/>
          <w:color w:val="000000"/>
          <w:sz w:val="22"/>
        </w:rPr>
        <w:t>磋商最后</w:t>
      </w:r>
      <w:r w:rsidRPr="00B970B7">
        <w:rPr>
          <w:rFonts w:ascii="Times New Roman" w:eastAsia="宋体" w:hAnsi="Times New Roman" w:cs="Times New Roman"/>
          <w:color w:val="000000"/>
          <w:sz w:val="22"/>
        </w:rPr>
        <w:t>报价不得超过公布的预算金额</w:t>
      </w:r>
      <w:r w:rsidRPr="00B970B7">
        <w:rPr>
          <w:rFonts w:ascii="Times New Roman" w:eastAsia="宋体" w:hAnsi="Times New Roman" w:cs="Times New Roman" w:hint="eastAsia"/>
          <w:color w:val="000000"/>
          <w:sz w:val="22"/>
        </w:rPr>
        <w:t>或最高限价</w:t>
      </w:r>
      <w:r w:rsidRPr="00B970B7">
        <w:rPr>
          <w:rFonts w:ascii="Times New Roman" w:eastAsia="宋体" w:hAnsi="Times New Roman" w:cs="Times New Roman"/>
          <w:color w:val="000000"/>
          <w:sz w:val="22"/>
        </w:rPr>
        <w:t>，其中各年度或各分项报价（如有要求）均不得超过对应的预算金额</w:t>
      </w:r>
      <w:r w:rsidRPr="00B970B7">
        <w:rPr>
          <w:rFonts w:ascii="Times New Roman" w:eastAsia="宋体" w:hAnsi="Times New Roman" w:cs="Times New Roman" w:hint="eastAsia"/>
          <w:color w:val="000000"/>
          <w:sz w:val="22"/>
        </w:rPr>
        <w:t>或最高限价</w:t>
      </w:r>
      <w:r w:rsidRPr="00B970B7">
        <w:rPr>
          <w:rFonts w:ascii="Times New Roman" w:eastAsia="宋体" w:hAnsi="Times New Roman" w:cs="Times New Roman"/>
          <w:color w:val="000000"/>
          <w:sz w:val="22"/>
        </w:rPr>
        <w:t>。</w:t>
      </w:r>
    </w:p>
    <w:p w:rsidR="00B970B7" w:rsidRPr="00B970B7" w:rsidRDefault="00B970B7" w:rsidP="00B970B7">
      <w:pPr>
        <w:adjustRightInd w:val="0"/>
        <w:snapToGrid w:val="0"/>
        <w:spacing w:line="300" w:lineRule="auto"/>
        <w:ind w:firstLineChars="192" w:firstLine="422"/>
        <w:jc w:val="left"/>
        <w:rPr>
          <w:rFonts w:ascii="Times New Roman" w:eastAsia="宋体" w:hAnsi="Times New Roman" w:cs="Times New Roman"/>
          <w:color w:val="000000"/>
          <w:sz w:val="22"/>
        </w:rPr>
      </w:pPr>
      <w:r w:rsidRPr="00B970B7">
        <w:rPr>
          <w:rFonts w:ascii="Times New Roman" w:eastAsia="宋体" w:hAnsi="Times New Roman" w:cs="Times New Roman"/>
          <w:color w:val="000000"/>
          <w:sz w:val="22"/>
        </w:rPr>
        <w:t>1</w:t>
      </w:r>
      <w:r w:rsidRPr="00B970B7">
        <w:rPr>
          <w:rFonts w:ascii="Times New Roman" w:eastAsia="宋体" w:hAnsi="Times New Roman" w:cs="Times New Roman" w:hint="eastAsia"/>
          <w:color w:val="000000"/>
          <w:sz w:val="22"/>
        </w:rPr>
        <w:t>3</w:t>
      </w:r>
      <w:r w:rsidRPr="00B970B7">
        <w:rPr>
          <w:rFonts w:ascii="Times New Roman" w:eastAsia="宋体" w:hAnsi="Times New Roman" w:cs="Times New Roman"/>
          <w:color w:val="000000"/>
          <w:sz w:val="22"/>
        </w:rPr>
        <w:t xml:space="preserve">.2 </w:t>
      </w:r>
      <w:r w:rsidRPr="00B970B7">
        <w:rPr>
          <w:rFonts w:ascii="Times New Roman" w:eastAsia="宋体" w:hAnsi="Times New Roman" w:cs="Times New Roman"/>
          <w:color w:val="000000"/>
          <w:sz w:val="22"/>
        </w:rPr>
        <w:t>本项目只允许有一个报价，任何有选择的报价将不予接受。</w:t>
      </w:r>
    </w:p>
    <w:p w:rsidR="00B970B7" w:rsidRPr="00B970B7" w:rsidRDefault="00B970B7" w:rsidP="00B970B7">
      <w:pPr>
        <w:adjustRightInd w:val="0"/>
        <w:snapToGrid w:val="0"/>
        <w:spacing w:line="300" w:lineRule="auto"/>
        <w:ind w:firstLineChars="192" w:firstLine="422"/>
        <w:jc w:val="left"/>
        <w:rPr>
          <w:rFonts w:ascii="Times New Roman" w:eastAsia="宋体" w:hAnsi="Times New Roman" w:cs="Times New Roman"/>
          <w:color w:val="000000"/>
          <w:sz w:val="22"/>
        </w:rPr>
      </w:pPr>
      <w:r w:rsidRPr="00B970B7">
        <w:rPr>
          <w:rFonts w:ascii="Times New Roman" w:eastAsia="宋体" w:hAnsi="Times New Roman" w:cs="Times New Roman"/>
          <w:color w:val="000000"/>
          <w:sz w:val="22"/>
        </w:rPr>
        <w:t>1</w:t>
      </w:r>
      <w:r w:rsidRPr="00B970B7">
        <w:rPr>
          <w:rFonts w:ascii="Times New Roman" w:eastAsia="宋体" w:hAnsi="Times New Roman" w:cs="Times New Roman" w:hint="eastAsia"/>
          <w:color w:val="000000"/>
          <w:sz w:val="22"/>
        </w:rPr>
        <w:t>3</w:t>
      </w:r>
      <w:r w:rsidRPr="00B970B7">
        <w:rPr>
          <w:rFonts w:ascii="Times New Roman" w:eastAsia="宋体" w:hAnsi="Times New Roman" w:cs="Times New Roman"/>
          <w:color w:val="000000"/>
          <w:sz w:val="22"/>
        </w:rPr>
        <w:t xml:space="preserve">.3 </w:t>
      </w:r>
      <w:r w:rsidRPr="00B970B7">
        <w:rPr>
          <w:rFonts w:ascii="Times New Roman" w:eastAsia="宋体" w:hAnsi="Times New Roman" w:cs="Times New Roman" w:hint="eastAsia"/>
          <w:color w:val="000000"/>
          <w:sz w:val="22"/>
        </w:rPr>
        <w:t>供应商</w:t>
      </w:r>
      <w:r w:rsidRPr="00B970B7">
        <w:rPr>
          <w:rFonts w:ascii="Times New Roman" w:eastAsia="宋体" w:hAnsi="Times New Roman" w:cs="Times New Roman"/>
          <w:color w:val="000000"/>
          <w:sz w:val="22"/>
        </w:rPr>
        <w:t>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B970B7" w:rsidRPr="00B970B7" w:rsidRDefault="00B970B7" w:rsidP="00B970B7">
      <w:pPr>
        <w:adjustRightInd w:val="0"/>
        <w:snapToGrid w:val="0"/>
        <w:spacing w:line="300" w:lineRule="auto"/>
        <w:ind w:firstLineChars="192" w:firstLine="424"/>
        <w:jc w:val="left"/>
        <w:rPr>
          <w:rFonts w:ascii="Times New Roman" w:eastAsia="宋体" w:hAnsi="Times New Roman" w:cs="Times New Roman"/>
          <w:color w:val="000000"/>
          <w:sz w:val="22"/>
        </w:rPr>
      </w:pPr>
      <w:r w:rsidRPr="00B970B7">
        <w:rPr>
          <w:rFonts w:ascii="Times New Roman" w:eastAsia="宋体" w:hAnsi="宋体" w:cs="Times New Roman"/>
          <w:b/>
          <w:bCs/>
          <w:kern w:val="0"/>
          <w:sz w:val="22"/>
        </w:rPr>
        <w:t>★</w:t>
      </w:r>
      <w:r w:rsidRPr="00B970B7">
        <w:rPr>
          <w:rFonts w:ascii="Times New Roman" w:eastAsia="宋体" w:hAnsi="Times New Roman" w:cs="Times New Roman"/>
          <w:color w:val="000000"/>
          <w:sz w:val="22"/>
        </w:rPr>
        <w:t>1</w:t>
      </w:r>
      <w:r w:rsidRPr="00B970B7">
        <w:rPr>
          <w:rFonts w:ascii="Times New Roman" w:eastAsia="宋体" w:hAnsi="Times New Roman" w:cs="Times New Roman" w:hint="eastAsia"/>
          <w:color w:val="000000"/>
          <w:sz w:val="22"/>
        </w:rPr>
        <w:t>3</w:t>
      </w:r>
      <w:r w:rsidRPr="00B970B7">
        <w:rPr>
          <w:rFonts w:ascii="Times New Roman" w:eastAsia="宋体" w:hAnsi="Times New Roman" w:cs="Times New Roman"/>
          <w:color w:val="000000"/>
          <w:sz w:val="22"/>
        </w:rPr>
        <w:t xml:space="preserve">.4 </w:t>
      </w:r>
      <w:r w:rsidRPr="00B970B7">
        <w:rPr>
          <w:rFonts w:ascii="Times New Roman" w:eastAsia="宋体" w:hAnsi="Times New Roman" w:cs="Times New Roman"/>
          <w:color w:val="000000"/>
          <w:sz w:val="22"/>
        </w:rPr>
        <w:t>经</w:t>
      </w:r>
      <w:r w:rsidRPr="00B970B7">
        <w:rPr>
          <w:rFonts w:ascii="Times New Roman" w:eastAsia="宋体" w:hAnsi="Times New Roman" w:cs="Times New Roman" w:hint="eastAsia"/>
          <w:color w:val="000000"/>
          <w:sz w:val="22"/>
        </w:rPr>
        <w:t>磋商小组</w:t>
      </w:r>
      <w:r w:rsidRPr="00B970B7">
        <w:rPr>
          <w:rFonts w:ascii="Times New Roman" w:eastAsia="宋体" w:hAnsi="Times New Roman" w:cs="Times New Roman"/>
          <w:color w:val="000000"/>
          <w:sz w:val="22"/>
        </w:rPr>
        <w:t>审定，</w:t>
      </w:r>
      <w:r w:rsidRPr="00B970B7">
        <w:rPr>
          <w:rFonts w:ascii="Times New Roman" w:eastAsia="宋体" w:hAnsi="Times New Roman" w:cs="Times New Roman" w:hint="eastAsia"/>
          <w:color w:val="000000"/>
          <w:sz w:val="22"/>
        </w:rPr>
        <w:t>磋商</w:t>
      </w:r>
      <w:r w:rsidRPr="00B970B7">
        <w:rPr>
          <w:rFonts w:ascii="Times New Roman" w:eastAsia="宋体" w:hAnsi="Times New Roman" w:cs="Times New Roman"/>
          <w:color w:val="000000"/>
          <w:sz w:val="22"/>
        </w:rPr>
        <w:t>报价存在下列情形之一的，该</w:t>
      </w:r>
      <w:r w:rsidRPr="00B970B7">
        <w:rPr>
          <w:rFonts w:ascii="Times New Roman" w:eastAsia="宋体" w:hAnsi="Times New Roman" w:cs="Times New Roman" w:hint="eastAsia"/>
          <w:color w:val="000000"/>
          <w:sz w:val="22"/>
        </w:rPr>
        <w:t>响应</w:t>
      </w:r>
      <w:r w:rsidRPr="00B970B7">
        <w:rPr>
          <w:rFonts w:ascii="Times New Roman" w:eastAsia="宋体" w:hAnsi="Times New Roman" w:cs="Times New Roman"/>
          <w:color w:val="000000"/>
          <w:sz w:val="22"/>
        </w:rPr>
        <w:t>文件作无效处理：</w:t>
      </w:r>
    </w:p>
    <w:p w:rsidR="00B970B7" w:rsidRPr="00B970B7" w:rsidRDefault="00B970B7" w:rsidP="00B970B7">
      <w:pPr>
        <w:adjustRightInd w:val="0"/>
        <w:snapToGrid w:val="0"/>
        <w:spacing w:line="300" w:lineRule="auto"/>
        <w:ind w:firstLineChars="192" w:firstLine="422"/>
        <w:jc w:val="left"/>
        <w:rPr>
          <w:rFonts w:ascii="Times New Roman" w:eastAsia="宋体" w:hAnsi="Times New Roman" w:cs="Times New Roman"/>
          <w:color w:val="000000"/>
          <w:sz w:val="22"/>
        </w:rPr>
      </w:pPr>
      <w:r w:rsidRPr="00B970B7">
        <w:rPr>
          <w:rFonts w:ascii="Times New Roman" w:eastAsia="宋体" w:hAnsi="Times New Roman" w:cs="Times New Roman"/>
          <w:color w:val="000000"/>
          <w:sz w:val="22"/>
        </w:rPr>
        <w:t>1</w:t>
      </w:r>
      <w:r w:rsidRPr="00B970B7">
        <w:rPr>
          <w:rFonts w:ascii="Times New Roman" w:eastAsia="宋体" w:hAnsi="Times New Roman" w:cs="Times New Roman" w:hint="eastAsia"/>
          <w:color w:val="000000"/>
          <w:sz w:val="22"/>
        </w:rPr>
        <w:t>3</w:t>
      </w:r>
      <w:r w:rsidRPr="00B970B7">
        <w:rPr>
          <w:rFonts w:ascii="Times New Roman" w:eastAsia="宋体" w:hAnsi="Times New Roman" w:cs="Times New Roman"/>
          <w:color w:val="000000"/>
          <w:sz w:val="22"/>
        </w:rPr>
        <w:t xml:space="preserve">.4.1 </w:t>
      </w:r>
      <w:r w:rsidRPr="00B970B7">
        <w:rPr>
          <w:rFonts w:ascii="Times New Roman" w:eastAsia="宋体" w:hAnsi="Times New Roman" w:cs="Times New Roman" w:hint="eastAsia"/>
          <w:color w:val="000000"/>
          <w:sz w:val="22"/>
        </w:rPr>
        <w:t>磋商最后</w:t>
      </w:r>
      <w:r w:rsidRPr="00B970B7">
        <w:rPr>
          <w:rFonts w:ascii="Times New Roman" w:eastAsia="宋体" w:hAnsi="Times New Roman" w:cs="Times New Roman"/>
          <w:color w:val="000000"/>
          <w:sz w:val="22"/>
        </w:rPr>
        <w:t>报价和技术方案明显不相符的；</w:t>
      </w:r>
    </w:p>
    <w:p w:rsidR="00B970B7" w:rsidRPr="00B970B7" w:rsidRDefault="00B970B7" w:rsidP="00B970B7">
      <w:pPr>
        <w:adjustRightInd w:val="0"/>
        <w:snapToGrid w:val="0"/>
        <w:spacing w:line="300" w:lineRule="auto"/>
        <w:ind w:firstLineChars="192" w:firstLine="422"/>
        <w:jc w:val="left"/>
        <w:rPr>
          <w:rFonts w:ascii="Times New Roman" w:eastAsia="宋体" w:hAnsi="Times New Roman" w:cs="Times New Roman"/>
          <w:sz w:val="22"/>
        </w:rPr>
      </w:pPr>
      <w:r w:rsidRPr="00B970B7">
        <w:rPr>
          <w:rFonts w:ascii="Times New Roman" w:eastAsia="宋体" w:hAnsi="Times New Roman" w:cs="Times New Roman"/>
          <w:color w:val="000000"/>
          <w:sz w:val="22"/>
        </w:rPr>
        <w:t>1</w:t>
      </w:r>
      <w:r w:rsidRPr="00B970B7">
        <w:rPr>
          <w:rFonts w:ascii="Times New Roman" w:eastAsia="宋体" w:hAnsi="Times New Roman" w:cs="Times New Roman" w:hint="eastAsia"/>
          <w:color w:val="000000"/>
          <w:sz w:val="22"/>
        </w:rPr>
        <w:t>3</w:t>
      </w:r>
      <w:r w:rsidRPr="00B970B7">
        <w:rPr>
          <w:rFonts w:ascii="Times New Roman" w:eastAsia="宋体" w:hAnsi="Times New Roman" w:cs="Times New Roman"/>
          <w:color w:val="000000"/>
          <w:sz w:val="22"/>
        </w:rPr>
        <w:t xml:space="preserve">.4.2 </w:t>
      </w:r>
      <w:r w:rsidRPr="00B970B7">
        <w:rPr>
          <w:rFonts w:ascii="Times New Roman" w:eastAsia="宋体" w:hAnsi="Times New Roman" w:cs="Times New Roman" w:hint="eastAsia"/>
          <w:color w:val="000000"/>
          <w:sz w:val="22"/>
        </w:rPr>
        <w:t>磋商最后</w:t>
      </w:r>
      <w:r w:rsidRPr="00B970B7">
        <w:rPr>
          <w:rFonts w:ascii="Times New Roman" w:eastAsia="宋体" w:hAnsi="Times New Roman" w:cs="Times New Roman"/>
          <w:color w:val="000000"/>
          <w:sz w:val="22"/>
        </w:rPr>
        <w:t>报价</w:t>
      </w:r>
      <w:r w:rsidRPr="00B970B7">
        <w:rPr>
          <w:rFonts w:ascii="Times New Roman" w:eastAsia="宋体" w:hAnsi="Times New Roman" w:cs="Times New Roman" w:hint="eastAsia"/>
          <w:color w:val="000000"/>
          <w:sz w:val="22"/>
        </w:rPr>
        <w:t>中</w:t>
      </w:r>
      <w:r w:rsidRPr="00B970B7">
        <w:rPr>
          <w:rFonts w:ascii="Times New Roman" w:eastAsia="宋体" w:hAnsi="Times New Roman" w:cs="Times New Roman"/>
          <w:color w:val="000000"/>
          <w:sz w:val="22"/>
        </w:rPr>
        <w:t>缩减</w:t>
      </w:r>
      <w:r w:rsidRPr="00B970B7">
        <w:rPr>
          <w:rFonts w:ascii="Times New Roman" w:eastAsia="宋体" w:hAnsi="Times New Roman" w:cs="Times New Roman" w:hint="eastAsia"/>
          <w:color w:val="000000"/>
          <w:sz w:val="22"/>
        </w:rPr>
        <w:t>磋商小组最终确定的</w:t>
      </w:r>
      <w:r w:rsidRPr="00B970B7">
        <w:rPr>
          <w:rFonts w:ascii="Times New Roman" w:eastAsia="宋体" w:hAnsi="Times New Roman" w:cs="Times New Roman"/>
          <w:color w:val="000000"/>
          <w:sz w:val="22"/>
        </w:rPr>
        <w:t>服务内容的</w:t>
      </w:r>
      <w:r w:rsidRPr="00B970B7">
        <w:rPr>
          <w:rFonts w:ascii="Times New Roman" w:eastAsia="宋体" w:hAnsi="Times New Roman" w:cs="Times New Roman" w:hint="eastAsia"/>
          <w:color w:val="000000"/>
          <w:sz w:val="22"/>
        </w:rPr>
        <w:t>。</w:t>
      </w:r>
    </w:p>
    <w:p w:rsidR="00B970B7" w:rsidRPr="00B970B7" w:rsidRDefault="00B970B7" w:rsidP="00B970B7">
      <w:pPr>
        <w:spacing w:line="300" w:lineRule="auto"/>
        <w:ind w:firstLineChars="192" w:firstLine="424"/>
        <w:outlineLvl w:val="2"/>
        <w:rPr>
          <w:rFonts w:ascii="Times New Roman" w:eastAsia="宋体" w:hAnsi="Times New Roman" w:cs="Times New Roman"/>
          <w:b/>
          <w:sz w:val="22"/>
        </w:rPr>
      </w:pPr>
      <w:bookmarkStart w:id="80" w:name="_Toc497211612"/>
      <w:bookmarkStart w:id="81" w:name="_Toc211072346"/>
      <w:r w:rsidRPr="00B970B7">
        <w:rPr>
          <w:rFonts w:ascii="Times New Roman" w:eastAsia="宋体" w:hAnsi="Times New Roman" w:cs="Times New Roman"/>
          <w:b/>
          <w:sz w:val="22"/>
        </w:rPr>
        <w:t>1</w:t>
      </w:r>
      <w:r w:rsidRPr="00B970B7">
        <w:rPr>
          <w:rFonts w:ascii="Times New Roman" w:eastAsia="宋体" w:hAnsi="Times New Roman" w:cs="Times New Roman" w:hint="eastAsia"/>
          <w:b/>
          <w:sz w:val="22"/>
        </w:rPr>
        <w:t>4</w:t>
      </w:r>
      <w:r w:rsidRPr="00B970B7">
        <w:rPr>
          <w:rFonts w:ascii="Times New Roman" w:eastAsia="宋体" w:hAnsi="Times New Roman" w:cs="Times New Roman"/>
          <w:b/>
          <w:sz w:val="22"/>
        </w:rPr>
        <w:t>其他</w:t>
      </w:r>
      <w:bookmarkEnd w:id="80"/>
      <w:bookmarkEnd w:id="81"/>
    </w:p>
    <w:p w:rsidR="00B970B7" w:rsidRPr="00B970B7" w:rsidRDefault="00B970B7" w:rsidP="00B970B7">
      <w:pPr>
        <w:adjustRightInd w:val="0"/>
        <w:snapToGrid w:val="0"/>
        <w:spacing w:line="300" w:lineRule="auto"/>
        <w:ind w:firstLineChars="192" w:firstLine="422"/>
        <w:jc w:val="left"/>
        <w:rPr>
          <w:rFonts w:ascii="Times New Roman" w:eastAsia="宋体" w:hAnsi="Times New Roman" w:cs="Times New Roman"/>
          <w:color w:val="000000"/>
          <w:sz w:val="22"/>
        </w:rPr>
      </w:pPr>
      <w:r w:rsidRPr="00B970B7">
        <w:rPr>
          <w:rFonts w:ascii="Times New Roman" w:eastAsia="宋体" w:hAnsi="Times New Roman" w:cs="Times New Roman" w:hint="eastAsia"/>
          <w:color w:val="000000"/>
          <w:sz w:val="22"/>
        </w:rPr>
        <w:t>无</w:t>
      </w:r>
    </w:p>
    <w:p w:rsidR="00B970B7" w:rsidRPr="00B970B7" w:rsidRDefault="00B970B7" w:rsidP="00B970B7">
      <w:pPr>
        <w:adjustRightInd w:val="0"/>
        <w:snapToGrid w:val="0"/>
        <w:spacing w:line="300" w:lineRule="auto"/>
        <w:jc w:val="center"/>
        <w:outlineLvl w:val="1"/>
        <w:rPr>
          <w:rFonts w:ascii="Times New Roman" w:eastAsia="宋体" w:hAnsi="Times New Roman" w:cs="Times New Roman"/>
          <w:b/>
          <w:color w:val="FF0000"/>
          <w:sz w:val="22"/>
          <w:u w:val="wavyHeavy"/>
        </w:rPr>
      </w:pPr>
      <w:bookmarkStart w:id="82" w:name="_Toc486947670"/>
      <w:bookmarkStart w:id="83" w:name="_Toc497211613"/>
      <w:bookmarkStart w:id="84" w:name="_Toc211072347"/>
      <w:bookmarkStart w:id="85" w:name="_Toc486604818"/>
      <w:bookmarkStart w:id="86" w:name="_Toc481849902"/>
      <w:r w:rsidRPr="00B970B7">
        <w:rPr>
          <w:rFonts w:ascii="Times New Roman" w:eastAsia="黑体" w:hAnsi="Times New Roman" w:cs="Times New Roman"/>
          <w:color w:val="000000"/>
          <w:sz w:val="30"/>
          <w:szCs w:val="30"/>
        </w:rPr>
        <w:t>五、政府采购政策</w:t>
      </w:r>
      <w:bookmarkEnd w:id="82"/>
      <w:bookmarkEnd w:id="83"/>
      <w:bookmarkEnd w:id="84"/>
    </w:p>
    <w:p w:rsidR="00B970B7" w:rsidRPr="00B970B7" w:rsidRDefault="00B970B7" w:rsidP="00B970B7">
      <w:pPr>
        <w:adjustRightInd w:val="0"/>
        <w:snapToGrid w:val="0"/>
        <w:spacing w:line="300" w:lineRule="auto"/>
        <w:ind w:firstLineChars="200" w:firstLine="442"/>
        <w:outlineLvl w:val="2"/>
        <w:rPr>
          <w:rFonts w:ascii="Times New Roman" w:eastAsia="宋体" w:hAnsi="Times New Roman" w:cs="Times New Roman"/>
          <w:b/>
          <w:sz w:val="22"/>
        </w:rPr>
      </w:pPr>
      <w:bookmarkStart w:id="87" w:name="_Toc535412969"/>
      <w:bookmarkStart w:id="88" w:name="_Toc211072348"/>
      <w:bookmarkStart w:id="89" w:name="_Toc1996365"/>
      <w:bookmarkStart w:id="90" w:name="_Toc497211267"/>
      <w:bookmarkStart w:id="91" w:name="_Toc1996366"/>
      <w:bookmarkStart w:id="92" w:name="_Toc24401"/>
      <w:bookmarkStart w:id="93" w:name="_Toc481849905"/>
      <w:bookmarkStart w:id="94" w:name="_Toc486604821"/>
      <w:bookmarkStart w:id="95" w:name="_Toc3750"/>
      <w:bookmarkStart w:id="96" w:name="_Toc481849906"/>
      <w:bookmarkStart w:id="97" w:name="_Toc25173"/>
      <w:bookmarkStart w:id="98" w:name="_Toc486604822"/>
      <w:bookmarkStart w:id="99" w:name="_Toc9591"/>
      <w:bookmarkEnd w:id="85"/>
      <w:bookmarkEnd w:id="86"/>
      <w:r w:rsidRPr="00B970B7">
        <w:rPr>
          <w:rFonts w:ascii="Times New Roman" w:eastAsia="宋体" w:hAnsi="Times New Roman" w:cs="Times New Roman"/>
          <w:b/>
          <w:sz w:val="22"/>
        </w:rPr>
        <w:t>1</w:t>
      </w:r>
      <w:r w:rsidRPr="00B970B7">
        <w:rPr>
          <w:rFonts w:ascii="Times New Roman" w:eastAsia="宋体" w:hAnsi="Times New Roman" w:cs="Times New Roman" w:hint="eastAsia"/>
          <w:b/>
          <w:sz w:val="22"/>
        </w:rPr>
        <w:t>5</w:t>
      </w:r>
      <w:r w:rsidRPr="00B970B7">
        <w:rPr>
          <w:rFonts w:ascii="Times New Roman" w:eastAsia="宋体" w:hAnsi="Times New Roman" w:cs="Times New Roman"/>
          <w:b/>
          <w:sz w:val="22"/>
        </w:rPr>
        <w:t>节能产品政府采购</w:t>
      </w:r>
      <w:bookmarkEnd w:id="87"/>
      <w:bookmarkEnd w:id="88"/>
    </w:p>
    <w:p w:rsidR="00B970B7" w:rsidRPr="00B970B7" w:rsidRDefault="00B970B7" w:rsidP="00B970B7">
      <w:pPr>
        <w:adjustRightInd w:val="0"/>
        <w:snapToGrid w:val="0"/>
        <w:spacing w:line="300" w:lineRule="auto"/>
        <w:ind w:firstLineChars="200" w:firstLine="440"/>
        <w:rPr>
          <w:rFonts w:ascii="Times New Roman" w:eastAsia="宋体" w:hAnsi="Times New Roman" w:cs="Times New Roman"/>
          <w:sz w:val="22"/>
        </w:rPr>
      </w:pPr>
      <w:r w:rsidRPr="00B970B7">
        <w:rPr>
          <w:rFonts w:ascii="Times New Roman" w:eastAsia="宋体" w:hAnsi="Times New Roman" w:cs="Times New Roman"/>
          <w:sz w:val="22"/>
        </w:rPr>
        <w:t>1</w:t>
      </w:r>
      <w:r w:rsidRPr="00B970B7">
        <w:rPr>
          <w:rFonts w:ascii="Times New Roman" w:eastAsia="宋体" w:hAnsi="Times New Roman" w:cs="Times New Roman" w:hint="eastAsia"/>
          <w:sz w:val="22"/>
        </w:rPr>
        <w:t>5</w:t>
      </w:r>
      <w:r w:rsidRPr="00B970B7">
        <w:rPr>
          <w:rFonts w:ascii="Times New Roman" w:eastAsia="宋体" w:hAnsi="Times New Roman" w:cs="Times New Roman"/>
          <w:sz w:val="22"/>
        </w:rPr>
        <w:t xml:space="preserve">.1 </w:t>
      </w:r>
      <w:r w:rsidRPr="00B970B7">
        <w:rPr>
          <w:rFonts w:ascii="Times New Roman" w:eastAsia="宋体" w:hAnsi="Times New Roman" w:cs="Times New Roman"/>
          <w:sz w:val="22"/>
        </w:rPr>
        <w:t>按照《财政部发展改革委生态环境部市场监管总局关于调整优化节能产品、环境标志产品政府采购执行机制的通知》（财库〔</w:t>
      </w:r>
      <w:r w:rsidRPr="00B970B7">
        <w:rPr>
          <w:rFonts w:ascii="Times New Roman" w:eastAsia="宋体" w:hAnsi="Times New Roman" w:cs="Times New Roman"/>
          <w:sz w:val="22"/>
        </w:rPr>
        <w:t>2019</w:t>
      </w:r>
      <w:r w:rsidRPr="00B970B7">
        <w:rPr>
          <w:rFonts w:ascii="Times New Roman" w:eastAsia="宋体" w:hAnsi="Times New Roman" w:cs="Times New Roman"/>
          <w:sz w:val="22"/>
        </w:rPr>
        <w:t>〕</w:t>
      </w:r>
      <w:r w:rsidRPr="00B970B7">
        <w:rPr>
          <w:rFonts w:ascii="Times New Roman" w:eastAsia="宋体" w:hAnsi="Times New Roman" w:cs="Times New Roman"/>
          <w:sz w:val="22"/>
        </w:rPr>
        <w:t>9</w:t>
      </w:r>
      <w:r w:rsidRPr="00B970B7">
        <w:rPr>
          <w:rFonts w:ascii="Times New Roman" w:eastAsia="宋体" w:hAnsi="Times New Roman" w:cs="Times New Roman"/>
          <w:sz w:val="22"/>
        </w:rPr>
        <w:t>号）的要求，采购人采购的产品属于</w:t>
      </w:r>
      <w:r w:rsidRPr="00B970B7">
        <w:rPr>
          <w:rFonts w:ascii="Times New Roman" w:eastAsia="宋体" w:hAnsi="Times New Roman" w:cs="Times New Roman"/>
          <w:sz w:val="22"/>
        </w:rPr>
        <w:t>“</w:t>
      </w:r>
      <w:r w:rsidRPr="00B970B7">
        <w:rPr>
          <w:rFonts w:ascii="Times New Roman" w:eastAsia="宋体" w:hAnsi="Times New Roman" w:cs="Times New Roman"/>
          <w:sz w:val="22"/>
        </w:rPr>
        <w:t>节能产品品目清单</w:t>
      </w:r>
      <w:r w:rsidRPr="00B970B7">
        <w:rPr>
          <w:rFonts w:ascii="Times New Roman" w:eastAsia="宋体" w:hAnsi="Times New Roman" w:cs="Times New Roman"/>
          <w:sz w:val="22"/>
        </w:rPr>
        <w:t>”</w:t>
      </w:r>
      <w:r w:rsidRPr="00B970B7">
        <w:rPr>
          <w:rFonts w:ascii="Times New Roman" w:eastAsia="宋体" w:hAnsi="Times New Roman" w:cs="Times New Roman"/>
          <w:sz w:val="22"/>
        </w:rPr>
        <w:t>中的，在技术、服务等指标同等条件下，应当优先采购节能产品。采购人需购买的材料产品属于政府强制采购节能产品品目的，供应商必须选用节能产品。</w:t>
      </w:r>
    </w:p>
    <w:p w:rsidR="00B970B7" w:rsidRPr="00B970B7" w:rsidRDefault="00B970B7" w:rsidP="00B970B7">
      <w:pPr>
        <w:adjustRightInd w:val="0"/>
        <w:snapToGrid w:val="0"/>
        <w:spacing w:line="300" w:lineRule="auto"/>
        <w:ind w:firstLineChars="200" w:firstLine="440"/>
        <w:rPr>
          <w:rFonts w:ascii="Times New Roman" w:eastAsia="宋体" w:hAnsi="Times New Roman" w:cs="Times New Roman"/>
          <w:sz w:val="22"/>
        </w:rPr>
      </w:pPr>
      <w:r w:rsidRPr="00B970B7">
        <w:rPr>
          <w:rFonts w:ascii="Times New Roman" w:eastAsia="宋体" w:hAnsi="Times New Roman" w:cs="Times New Roman"/>
          <w:sz w:val="22"/>
        </w:rPr>
        <w:t>1</w:t>
      </w:r>
      <w:r w:rsidRPr="00B970B7">
        <w:rPr>
          <w:rFonts w:ascii="Times New Roman" w:eastAsia="宋体" w:hAnsi="Times New Roman" w:cs="Times New Roman" w:hint="eastAsia"/>
          <w:sz w:val="22"/>
        </w:rPr>
        <w:t>5</w:t>
      </w:r>
      <w:r w:rsidRPr="00B970B7">
        <w:rPr>
          <w:rFonts w:ascii="Times New Roman" w:eastAsia="宋体" w:hAnsi="Times New Roman" w:cs="Times New Roman"/>
          <w:sz w:val="22"/>
        </w:rPr>
        <w:t>.2</w:t>
      </w:r>
      <w:r w:rsidRPr="00B970B7">
        <w:rPr>
          <w:rFonts w:ascii="Times New Roman" w:eastAsia="宋体" w:hAnsi="Times New Roman" w:cs="Times New Roman" w:hint="eastAsia"/>
          <w:sz w:val="22"/>
        </w:rPr>
        <w:t>供应商如选用节能产品的，则应在响应文件中提供国家确定的认证机构出具的、处于有效期之内的节能产品的认证证书；反之，该产品在评审时不被认定为节能产品。</w:t>
      </w:r>
    </w:p>
    <w:p w:rsidR="00B970B7" w:rsidRPr="00B970B7" w:rsidRDefault="00B970B7" w:rsidP="00B970B7">
      <w:pPr>
        <w:adjustRightInd w:val="0"/>
        <w:snapToGrid w:val="0"/>
        <w:spacing w:line="300" w:lineRule="auto"/>
        <w:ind w:firstLineChars="200" w:firstLine="442"/>
        <w:outlineLvl w:val="2"/>
        <w:rPr>
          <w:rFonts w:ascii="Times New Roman" w:eastAsia="宋体" w:hAnsi="Times New Roman" w:cs="Times New Roman"/>
          <w:b/>
          <w:sz w:val="22"/>
        </w:rPr>
      </w:pPr>
      <w:bookmarkStart w:id="100" w:name="_Toc497211268"/>
      <w:bookmarkStart w:id="101" w:name="_Toc535412970"/>
      <w:bookmarkStart w:id="102" w:name="_Toc211072349"/>
      <w:r w:rsidRPr="00B970B7">
        <w:rPr>
          <w:rFonts w:ascii="Times New Roman" w:eastAsia="宋体" w:hAnsi="Times New Roman" w:cs="Times New Roman"/>
          <w:b/>
          <w:sz w:val="22"/>
        </w:rPr>
        <w:t>1</w:t>
      </w:r>
      <w:r w:rsidRPr="00B970B7">
        <w:rPr>
          <w:rFonts w:ascii="Times New Roman" w:eastAsia="宋体" w:hAnsi="Times New Roman" w:cs="Times New Roman" w:hint="eastAsia"/>
          <w:b/>
          <w:sz w:val="22"/>
        </w:rPr>
        <w:t>6</w:t>
      </w:r>
      <w:r w:rsidRPr="00B970B7">
        <w:rPr>
          <w:rFonts w:ascii="Times New Roman" w:eastAsia="宋体" w:hAnsi="Times New Roman" w:cs="Times New Roman"/>
          <w:b/>
          <w:sz w:val="22"/>
        </w:rPr>
        <w:t>环境标志产品政府采购</w:t>
      </w:r>
      <w:bookmarkEnd w:id="100"/>
      <w:bookmarkEnd w:id="101"/>
      <w:bookmarkEnd w:id="102"/>
    </w:p>
    <w:p w:rsidR="00B970B7" w:rsidRPr="00B970B7" w:rsidRDefault="00B970B7" w:rsidP="00B970B7">
      <w:pPr>
        <w:adjustRightInd w:val="0"/>
        <w:snapToGrid w:val="0"/>
        <w:spacing w:line="300" w:lineRule="auto"/>
        <w:ind w:firstLineChars="200" w:firstLine="440"/>
        <w:rPr>
          <w:rFonts w:ascii="Times New Roman" w:eastAsia="宋体" w:hAnsi="Times New Roman" w:cs="Times New Roman"/>
          <w:sz w:val="22"/>
        </w:rPr>
      </w:pPr>
      <w:r w:rsidRPr="00B970B7">
        <w:rPr>
          <w:rFonts w:ascii="Times New Roman" w:eastAsia="宋体" w:hAnsi="Times New Roman" w:cs="Times New Roman"/>
          <w:sz w:val="22"/>
        </w:rPr>
        <w:t>1</w:t>
      </w:r>
      <w:r w:rsidRPr="00B970B7">
        <w:rPr>
          <w:rFonts w:ascii="Times New Roman" w:eastAsia="宋体" w:hAnsi="Times New Roman" w:cs="Times New Roman" w:hint="eastAsia"/>
          <w:sz w:val="22"/>
        </w:rPr>
        <w:t>6</w:t>
      </w:r>
      <w:r w:rsidRPr="00B970B7">
        <w:rPr>
          <w:rFonts w:ascii="Times New Roman" w:eastAsia="宋体" w:hAnsi="Times New Roman" w:cs="Times New Roman"/>
          <w:sz w:val="22"/>
        </w:rPr>
        <w:t xml:space="preserve">.1 </w:t>
      </w:r>
      <w:r w:rsidRPr="00B970B7">
        <w:rPr>
          <w:rFonts w:ascii="Times New Roman" w:eastAsia="宋体" w:hAnsi="Times New Roman" w:cs="Times New Roman"/>
          <w:sz w:val="22"/>
        </w:rPr>
        <w:t>按照《财政部发展改革委生态环境部市场监管总局关于调整优化节能产品、环境标志产品政府采购执行机制的通知》（财库〔</w:t>
      </w:r>
      <w:r w:rsidRPr="00B970B7">
        <w:rPr>
          <w:rFonts w:ascii="Times New Roman" w:eastAsia="宋体" w:hAnsi="Times New Roman" w:cs="Times New Roman"/>
          <w:sz w:val="22"/>
        </w:rPr>
        <w:t>2019</w:t>
      </w:r>
      <w:r w:rsidRPr="00B970B7">
        <w:rPr>
          <w:rFonts w:ascii="Times New Roman" w:eastAsia="宋体" w:hAnsi="Times New Roman" w:cs="Times New Roman"/>
          <w:sz w:val="22"/>
        </w:rPr>
        <w:t>〕</w:t>
      </w:r>
      <w:r w:rsidRPr="00B970B7">
        <w:rPr>
          <w:rFonts w:ascii="Times New Roman" w:eastAsia="宋体" w:hAnsi="Times New Roman" w:cs="Times New Roman"/>
          <w:sz w:val="22"/>
        </w:rPr>
        <w:t>9</w:t>
      </w:r>
      <w:r w:rsidRPr="00B970B7">
        <w:rPr>
          <w:rFonts w:ascii="Times New Roman" w:eastAsia="宋体" w:hAnsi="Times New Roman" w:cs="Times New Roman"/>
          <w:sz w:val="22"/>
        </w:rPr>
        <w:t>号）的要求，采购人采购的产品属于</w:t>
      </w:r>
      <w:r w:rsidRPr="00B970B7">
        <w:rPr>
          <w:rFonts w:ascii="Times New Roman" w:eastAsia="宋体" w:hAnsi="Times New Roman" w:cs="Times New Roman"/>
          <w:sz w:val="22"/>
        </w:rPr>
        <w:t>“</w:t>
      </w:r>
      <w:r w:rsidRPr="00B970B7">
        <w:rPr>
          <w:rFonts w:ascii="Times New Roman" w:eastAsia="宋体" w:hAnsi="Times New Roman" w:cs="Times New Roman"/>
          <w:sz w:val="22"/>
        </w:rPr>
        <w:t>环境标志产品品目清单</w:t>
      </w:r>
      <w:r w:rsidRPr="00B970B7">
        <w:rPr>
          <w:rFonts w:ascii="Times New Roman" w:eastAsia="宋体" w:hAnsi="Times New Roman" w:cs="Times New Roman"/>
          <w:sz w:val="22"/>
        </w:rPr>
        <w:t>”</w:t>
      </w:r>
      <w:r w:rsidRPr="00B970B7">
        <w:rPr>
          <w:rFonts w:ascii="Times New Roman" w:eastAsia="宋体" w:hAnsi="Times New Roman" w:cs="Times New Roman"/>
          <w:sz w:val="22"/>
        </w:rPr>
        <w:t>中的，在性能、技术、服务等指标同等条件下，应当优先采购环境标志产品。</w:t>
      </w:r>
    </w:p>
    <w:p w:rsidR="00B970B7" w:rsidRPr="00B970B7" w:rsidRDefault="00B970B7" w:rsidP="00B970B7">
      <w:pPr>
        <w:adjustRightInd w:val="0"/>
        <w:snapToGrid w:val="0"/>
        <w:spacing w:line="300" w:lineRule="auto"/>
        <w:ind w:firstLineChars="200" w:firstLine="440"/>
        <w:rPr>
          <w:rFonts w:ascii="Times New Roman" w:eastAsia="宋体" w:hAnsi="Times New Roman" w:cs="Times New Roman"/>
          <w:sz w:val="22"/>
        </w:rPr>
      </w:pPr>
      <w:r w:rsidRPr="00B970B7">
        <w:rPr>
          <w:rFonts w:ascii="Times New Roman" w:eastAsia="宋体" w:hAnsi="Times New Roman" w:cs="Times New Roman"/>
          <w:sz w:val="22"/>
        </w:rPr>
        <w:t>1</w:t>
      </w:r>
      <w:r w:rsidRPr="00B970B7">
        <w:rPr>
          <w:rFonts w:ascii="Times New Roman" w:eastAsia="宋体" w:hAnsi="Times New Roman" w:cs="Times New Roman" w:hint="eastAsia"/>
          <w:sz w:val="22"/>
        </w:rPr>
        <w:t>6</w:t>
      </w:r>
      <w:r w:rsidRPr="00B970B7">
        <w:rPr>
          <w:rFonts w:ascii="Times New Roman" w:eastAsia="宋体" w:hAnsi="Times New Roman" w:cs="Times New Roman"/>
          <w:sz w:val="22"/>
        </w:rPr>
        <w:t>.2</w:t>
      </w:r>
      <w:r w:rsidRPr="00B970B7">
        <w:rPr>
          <w:rFonts w:ascii="Times New Roman" w:eastAsia="宋体" w:hAnsi="Times New Roman" w:cs="Times New Roman" w:hint="eastAsia"/>
          <w:sz w:val="22"/>
        </w:rPr>
        <w:t>供应商如选用环境标志产品的，则应在响应文件中提供国家确定的认证机构出具的、处于有效期之内的环境标志产品的认证证书；反之，该产品在评审时不被认定为环境标志产品。</w:t>
      </w:r>
    </w:p>
    <w:p w:rsidR="00B970B7" w:rsidRPr="00B970B7" w:rsidRDefault="00B970B7" w:rsidP="00B970B7">
      <w:pPr>
        <w:adjustRightInd w:val="0"/>
        <w:snapToGrid w:val="0"/>
        <w:spacing w:line="300" w:lineRule="auto"/>
        <w:ind w:firstLineChars="200" w:firstLine="442"/>
        <w:outlineLvl w:val="2"/>
        <w:rPr>
          <w:rFonts w:ascii="Times New Roman" w:eastAsia="宋体" w:hAnsi="Times New Roman" w:cs="Times New Roman"/>
          <w:b/>
          <w:sz w:val="22"/>
        </w:rPr>
      </w:pPr>
      <w:bookmarkStart w:id="103" w:name="_Toc211072350"/>
      <w:bookmarkEnd w:id="89"/>
      <w:bookmarkEnd w:id="90"/>
      <w:r w:rsidRPr="00B970B7">
        <w:rPr>
          <w:rFonts w:ascii="Times New Roman" w:eastAsia="宋体" w:hAnsi="Times New Roman" w:cs="Times New Roman" w:hint="eastAsia"/>
          <w:b/>
          <w:sz w:val="22"/>
        </w:rPr>
        <w:t>17</w:t>
      </w:r>
      <w:r w:rsidRPr="00B970B7">
        <w:rPr>
          <w:rFonts w:ascii="Times New Roman" w:eastAsia="宋体" w:hAnsi="Times New Roman" w:cs="Times New Roman"/>
          <w:b/>
          <w:sz w:val="22"/>
        </w:rPr>
        <w:t>促进中小企业发展</w:t>
      </w:r>
      <w:bookmarkEnd w:id="91"/>
      <w:bookmarkEnd w:id="92"/>
      <w:bookmarkEnd w:id="93"/>
      <w:bookmarkEnd w:id="94"/>
      <w:bookmarkEnd w:id="95"/>
      <w:bookmarkEnd w:id="103"/>
    </w:p>
    <w:p w:rsidR="00B970B7" w:rsidRPr="00B970B7" w:rsidRDefault="00B970B7" w:rsidP="00B970B7">
      <w:pPr>
        <w:tabs>
          <w:tab w:val="left" w:pos="3060"/>
        </w:tabs>
        <w:adjustRightInd w:val="0"/>
        <w:snapToGrid w:val="0"/>
        <w:spacing w:line="300" w:lineRule="auto"/>
        <w:ind w:firstLineChars="200" w:firstLine="440"/>
        <w:rPr>
          <w:rFonts w:ascii="Times New Roman" w:eastAsia="宋体" w:hAnsi="Times New Roman" w:cs="Times New Roman"/>
          <w:sz w:val="22"/>
        </w:rPr>
      </w:pPr>
      <w:r w:rsidRPr="00B970B7">
        <w:rPr>
          <w:rFonts w:ascii="Times New Roman" w:eastAsia="宋体" w:hAnsi="Times New Roman" w:cs="Times New Roman" w:hint="eastAsia"/>
          <w:sz w:val="22"/>
        </w:rPr>
        <w:t>17</w:t>
      </w:r>
      <w:r w:rsidRPr="00B970B7">
        <w:rPr>
          <w:rFonts w:ascii="Times New Roman" w:eastAsia="宋体" w:hAnsi="Times New Roman" w:cs="Times New Roman"/>
          <w:bCs/>
          <w:sz w:val="22"/>
        </w:rPr>
        <w:t>.1</w:t>
      </w:r>
      <w:r w:rsidRPr="00B970B7">
        <w:rPr>
          <w:rFonts w:ascii="Times New Roman" w:eastAsia="宋体" w:hAnsi="Times New Roman" w:cs="Times New Roman" w:hint="eastAsia"/>
          <w:sz w:val="22"/>
        </w:rPr>
        <w:t>小型、微型</w:t>
      </w:r>
      <w:r w:rsidRPr="00B970B7">
        <w:rPr>
          <w:rFonts w:ascii="Times New Roman" w:eastAsia="宋体" w:hAnsi="Times New Roman" w:cs="Times New Roman"/>
          <w:sz w:val="22"/>
        </w:rPr>
        <w:t>企业的划定按照《中小企业划型标准规定》（工信部联企业【</w:t>
      </w:r>
      <w:r w:rsidRPr="00B970B7">
        <w:rPr>
          <w:rFonts w:ascii="Times New Roman" w:eastAsia="宋体" w:hAnsi="Times New Roman" w:cs="Times New Roman"/>
          <w:sz w:val="22"/>
        </w:rPr>
        <w:t>2011</w:t>
      </w:r>
      <w:r w:rsidRPr="00B970B7">
        <w:rPr>
          <w:rFonts w:ascii="Times New Roman" w:eastAsia="宋体" w:hAnsi="Times New Roman" w:cs="Times New Roman"/>
          <w:sz w:val="22"/>
        </w:rPr>
        <w:t>】</w:t>
      </w:r>
      <w:r w:rsidRPr="00B970B7">
        <w:rPr>
          <w:rFonts w:ascii="Times New Roman" w:eastAsia="宋体" w:hAnsi="Times New Roman" w:cs="Times New Roman"/>
          <w:sz w:val="22"/>
        </w:rPr>
        <w:t>300</w:t>
      </w:r>
      <w:r w:rsidRPr="00B970B7">
        <w:rPr>
          <w:rFonts w:ascii="Times New Roman" w:eastAsia="宋体" w:hAnsi="Times New Roman" w:cs="Times New Roman"/>
          <w:sz w:val="22"/>
        </w:rPr>
        <w:t>号）执行，参加</w:t>
      </w:r>
      <w:r w:rsidRPr="00B970B7">
        <w:rPr>
          <w:rFonts w:ascii="Times New Roman" w:eastAsia="宋体" w:hAnsi="Times New Roman" w:cs="Times New Roman" w:hint="eastAsia"/>
          <w:sz w:val="22"/>
        </w:rPr>
        <w:t>磋商</w:t>
      </w:r>
      <w:r w:rsidRPr="00B970B7">
        <w:rPr>
          <w:rFonts w:ascii="Times New Roman" w:eastAsia="宋体" w:hAnsi="Times New Roman" w:cs="Times New Roman"/>
          <w:sz w:val="22"/>
        </w:rPr>
        <w:t>的</w:t>
      </w:r>
      <w:r w:rsidRPr="00B970B7">
        <w:rPr>
          <w:rFonts w:ascii="Times New Roman" w:eastAsia="宋体" w:hAnsi="Times New Roman" w:cs="Times New Roman" w:hint="eastAsia"/>
          <w:sz w:val="22"/>
        </w:rPr>
        <w:t>小型、微型</w:t>
      </w:r>
      <w:r w:rsidRPr="00B970B7">
        <w:rPr>
          <w:rFonts w:ascii="Times New Roman" w:eastAsia="宋体" w:hAnsi="Times New Roman" w:cs="Times New Roman"/>
          <w:sz w:val="22"/>
        </w:rPr>
        <w:t>企业应当提供《中小企业声明函》（具体格式见</w:t>
      </w:r>
      <w:r w:rsidRPr="00B970B7">
        <w:rPr>
          <w:rFonts w:ascii="Times New Roman" w:eastAsia="宋体" w:hAnsi="Times New Roman" w:cs="Times New Roman"/>
          <w:sz w:val="22"/>
        </w:rPr>
        <w:t>“</w:t>
      </w:r>
      <w:r w:rsidRPr="00B970B7">
        <w:rPr>
          <w:rFonts w:ascii="Times New Roman" w:eastAsia="宋体" w:hAnsi="Times New Roman" w:cs="Times New Roman" w:hint="eastAsia"/>
          <w:sz w:val="22"/>
        </w:rPr>
        <w:t>响应文件格式</w:t>
      </w:r>
      <w:r w:rsidRPr="00B970B7">
        <w:rPr>
          <w:rFonts w:ascii="Times New Roman" w:eastAsia="宋体" w:hAnsi="Times New Roman" w:cs="Times New Roman"/>
          <w:sz w:val="22"/>
        </w:rPr>
        <w:t>”</w:t>
      </w:r>
      <w:r w:rsidRPr="00B970B7">
        <w:rPr>
          <w:rFonts w:ascii="Times New Roman" w:eastAsia="宋体" w:hAnsi="Times New Roman" w:cs="Times New Roman"/>
          <w:sz w:val="22"/>
        </w:rPr>
        <w:t>），反之，视作非小微企业，不具备</w:t>
      </w:r>
      <w:r w:rsidRPr="00B970B7">
        <w:rPr>
          <w:rFonts w:ascii="Times New Roman" w:eastAsia="宋体" w:hAnsi="Times New Roman" w:cs="Times New Roman" w:hint="eastAsia"/>
          <w:sz w:val="22"/>
        </w:rPr>
        <w:t>参与磋商</w:t>
      </w:r>
      <w:r w:rsidRPr="00B970B7">
        <w:rPr>
          <w:rFonts w:ascii="Times New Roman" w:eastAsia="宋体" w:hAnsi="Times New Roman" w:cs="Times New Roman"/>
          <w:sz w:val="22"/>
        </w:rPr>
        <w:t>资格。</w:t>
      </w:r>
      <w:r w:rsidRPr="00B970B7">
        <w:rPr>
          <w:rFonts w:ascii="Times New Roman" w:eastAsia="宋体" w:hAnsi="Times New Roman" w:cs="Times New Roman" w:hint="eastAsia"/>
          <w:sz w:val="22"/>
        </w:rPr>
        <w:t>如项目允许联合体参与竞争的，则联合体中各方均应为小型、微型企业，并按本款要求提供《中小企业声明函》。</w:t>
      </w:r>
    </w:p>
    <w:p w:rsidR="00B970B7" w:rsidRPr="00B970B7" w:rsidRDefault="00B970B7" w:rsidP="00B970B7">
      <w:pPr>
        <w:adjustRightInd w:val="0"/>
        <w:snapToGrid w:val="0"/>
        <w:spacing w:line="300" w:lineRule="auto"/>
        <w:ind w:firstLineChars="200" w:firstLine="440"/>
        <w:rPr>
          <w:rFonts w:ascii="Times New Roman" w:eastAsia="宋体" w:hAnsi="Times New Roman" w:cs="Times New Roman"/>
          <w:sz w:val="22"/>
        </w:rPr>
      </w:pPr>
      <w:r w:rsidRPr="00B970B7">
        <w:rPr>
          <w:rFonts w:ascii="Times New Roman" w:eastAsia="宋体" w:hAnsi="Times New Roman" w:cs="Times New Roman" w:hint="eastAsia"/>
          <w:sz w:val="22"/>
        </w:rPr>
        <w:lastRenderedPageBreak/>
        <w:t>17</w:t>
      </w:r>
      <w:r w:rsidRPr="00B970B7">
        <w:rPr>
          <w:rFonts w:ascii="Times New Roman" w:eastAsia="宋体" w:hAnsi="Times New Roman" w:cs="Times New Roman"/>
          <w:sz w:val="22"/>
        </w:rPr>
        <w:t xml:space="preserve">.2 </w:t>
      </w:r>
      <w:r w:rsidRPr="00B970B7">
        <w:rPr>
          <w:rFonts w:ascii="Times New Roman" w:eastAsia="宋体" w:hAnsi="Times New Roman"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B970B7">
        <w:rPr>
          <w:rFonts w:ascii="Times New Roman" w:eastAsia="宋体" w:hAnsi="Times New Roman" w:cs="Times New Roman" w:hint="eastAsia"/>
          <w:sz w:val="22"/>
        </w:rPr>
        <w:t>管理</w:t>
      </w:r>
      <w:r w:rsidRPr="00B970B7">
        <w:rPr>
          <w:rFonts w:ascii="Times New Roman" w:eastAsia="宋体" w:hAnsi="Times New Roman" w:cs="Times New Roman"/>
          <w:sz w:val="22"/>
        </w:rPr>
        <w:t>办法》。</w:t>
      </w:r>
    </w:p>
    <w:p w:rsidR="00B970B7" w:rsidRPr="00B970B7" w:rsidRDefault="00B970B7" w:rsidP="00B970B7">
      <w:pPr>
        <w:adjustRightInd w:val="0"/>
        <w:snapToGrid w:val="0"/>
        <w:spacing w:line="300" w:lineRule="auto"/>
        <w:ind w:firstLineChars="200" w:firstLine="440"/>
        <w:rPr>
          <w:rFonts w:ascii="Times New Roman" w:eastAsia="宋体" w:hAnsi="Times New Roman" w:cs="Times New Roman"/>
          <w:sz w:val="22"/>
        </w:rPr>
      </w:pPr>
      <w:r w:rsidRPr="00B970B7">
        <w:rPr>
          <w:rFonts w:ascii="Times New Roman" w:eastAsia="宋体" w:hAnsi="Times New Roman" w:cs="Times New Roman" w:hint="eastAsia"/>
          <w:sz w:val="22"/>
        </w:rPr>
        <w:t>17</w:t>
      </w:r>
      <w:r w:rsidRPr="00B970B7">
        <w:rPr>
          <w:rFonts w:ascii="Times New Roman" w:eastAsia="宋体" w:hAnsi="Times New Roman" w:cs="Times New Roman"/>
          <w:sz w:val="22"/>
        </w:rPr>
        <w:t>.3</w:t>
      </w:r>
      <w:r w:rsidRPr="00B970B7">
        <w:rPr>
          <w:rFonts w:ascii="Times New Roman" w:eastAsia="宋体" w:hAnsi="Times New Roman" w:cs="Times New Roman" w:hint="eastAsia"/>
          <w:sz w:val="22"/>
        </w:rPr>
        <w:t>供应商</w:t>
      </w:r>
      <w:r w:rsidRPr="00B970B7">
        <w:rPr>
          <w:rFonts w:ascii="Times New Roman" w:eastAsia="宋体" w:hAnsi="Times New Roman" w:cs="Times New Roman"/>
          <w:sz w:val="22"/>
        </w:rPr>
        <w:t>如提供虚假材料以谋取成交的，按照《政府采购法》有关条款处理，并记入</w:t>
      </w:r>
      <w:r w:rsidRPr="00B970B7">
        <w:rPr>
          <w:rFonts w:ascii="Times New Roman" w:eastAsia="宋体" w:hAnsi="Times New Roman" w:cs="Times New Roman" w:hint="eastAsia"/>
          <w:sz w:val="22"/>
        </w:rPr>
        <w:t>供应商</w:t>
      </w:r>
      <w:r w:rsidRPr="00B970B7">
        <w:rPr>
          <w:rFonts w:ascii="Times New Roman" w:eastAsia="宋体" w:hAnsi="Times New Roman" w:cs="Times New Roman"/>
          <w:sz w:val="22"/>
        </w:rPr>
        <w:t>诚信档案。</w:t>
      </w:r>
    </w:p>
    <w:p w:rsidR="00B970B7" w:rsidRPr="00B970B7" w:rsidRDefault="00B970B7" w:rsidP="00B970B7">
      <w:pPr>
        <w:adjustRightInd w:val="0"/>
        <w:snapToGrid w:val="0"/>
        <w:spacing w:line="300" w:lineRule="auto"/>
        <w:ind w:firstLineChars="200" w:firstLine="442"/>
        <w:outlineLvl w:val="2"/>
        <w:rPr>
          <w:rFonts w:ascii="Times New Roman" w:eastAsia="宋体" w:hAnsi="Times New Roman" w:cs="Times New Roman"/>
          <w:b/>
          <w:sz w:val="22"/>
        </w:rPr>
      </w:pPr>
      <w:bookmarkStart w:id="104" w:name="_Toc211072351"/>
      <w:r w:rsidRPr="00B970B7">
        <w:rPr>
          <w:rFonts w:ascii="Times New Roman" w:eastAsia="宋体" w:hAnsi="Times New Roman" w:cs="Times New Roman" w:hint="eastAsia"/>
          <w:b/>
          <w:sz w:val="22"/>
        </w:rPr>
        <w:t>17</w:t>
      </w:r>
      <w:r w:rsidRPr="00B970B7">
        <w:rPr>
          <w:rFonts w:ascii="Times New Roman" w:eastAsia="宋体" w:hAnsi="Times New Roman" w:cs="Times New Roman"/>
          <w:b/>
          <w:sz w:val="22"/>
        </w:rPr>
        <w:t>规范进口产品政府采购</w:t>
      </w:r>
      <w:bookmarkEnd w:id="96"/>
      <w:bookmarkEnd w:id="97"/>
      <w:bookmarkEnd w:id="98"/>
      <w:bookmarkEnd w:id="99"/>
      <w:bookmarkEnd w:id="104"/>
    </w:p>
    <w:p w:rsidR="00B970B7" w:rsidRPr="00B970B7" w:rsidRDefault="00B970B7" w:rsidP="00B970B7">
      <w:pPr>
        <w:adjustRightInd w:val="0"/>
        <w:snapToGrid w:val="0"/>
        <w:spacing w:line="300" w:lineRule="auto"/>
        <w:ind w:firstLineChars="200" w:firstLine="440"/>
        <w:rPr>
          <w:rFonts w:ascii="Times New Roman" w:eastAsia="宋体" w:hAnsi="Times New Roman" w:cs="Times New Roman"/>
          <w:sz w:val="22"/>
        </w:rPr>
      </w:pPr>
      <w:r w:rsidRPr="00B970B7">
        <w:rPr>
          <w:rFonts w:ascii="Times New Roman" w:eastAsia="宋体" w:hAnsi="Times New Roman" w:cs="Times New Roman" w:hint="eastAsia"/>
          <w:sz w:val="22"/>
        </w:rPr>
        <w:t>17.</w:t>
      </w:r>
      <w:r w:rsidRPr="00B970B7">
        <w:rPr>
          <w:rFonts w:ascii="Times New Roman" w:eastAsia="宋体" w:hAnsi="Times New Roman" w:cs="Times New Roman"/>
          <w:sz w:val="22"/>
        </w:rPr>
        <w:t xml:space="preserve">1 </w:t>
      </w:r>
      <w:r w:rsidRPr="00B970B7">
        <w:rPr>
          <w:rFonts w:ascii="Times New Roman" w:eastAsia="宋体" w:hAnsi="Times New Roman" w:cs="Times New Roman"/>
          <w:sz w:val="22"/>
        </w:rPr>
        <w:t>依照《财政部关于印发</w:t>
      </w:r>
      <w:r w:rsidRPr="00B970B7">
        <w:rPr>
          <w:rFonts w:ascii="Times New Roman" w:eastAsia="宋体" w:hAnsi="Times New Roman" w:cs="Times New Roman"/>
          <w:sz w:val="22"/>
        </w:rPr>
        <w:t>&lt;</w:t>
      </w:r>
      <w:r w:rsidRPr="00B970B7">
        <w:rPr>
          <w:rFonts w:ascii="Times New Roman" w:eastAsia="宋体" w:hAnsi="Times New Roman" w:cs="Times New Roman"/>
          <w:sz w:val="22"/>
        </w:rPr>
        <w:t>政府采购进口产品管理办法</w:t>
      </w:r>
      <w:r w:rsidRPr="00B970B7">
        <w:rPr>
          <w:rFonts w:ascii="Times New Roman" w:eastAsia="宋体" w:hAnsi="Times New Roman" w:cs="Times New Roman"/>
          <w:sz w:val="22"/>
        </w:rPr>
        <w:t>&gt;</w:t>
      </w:r>
      <w:r w:rsidRPr="00B970B7">
        <w:rPr>
          <w:rFonts w:ascii="Times New Roman" w:eastAsia="宋体" w:hAnsi="Times New Roman" w:cs="Times New Roman"/>
          <w:sz w:val="22"/>
        </w:rPr>
        <w:t>的通知》（财库【</w:t>
      </w:r>
      <w:r w:rsidRPr="00B970B7">
        <w:rPr>
          <w:rFonts w:ascii="Times New Roman" w:eastAsia="宋体" w:hAnsi="Times New Roman" w:cs="Times New Roman"/>
          <w:sz w:val="22"/>
        </w:rPr>
        <w:t>2007</w:t>
      </w:r>
      <w:r w:rsidRPr="00B970B7">
        <w:rPr>
          <w:rFonts w:ascii="Times New Roman" w:eastAsia="宋体" w:hAnsi="Times New Roman" w:cs="Times New Roman"/>
          <w:sz w:val="22"/>
        </w:rPr>
        <w:t>】</w:t>
      </w:r>
      <w:r w:rsidRPr="00B970B7">
        <w:rPr>
          <w:rFonts w:ascii="Times New Roman" w:eastAsia="宋体" w:hAnsi="Times New Roman" w:cs="Times New Roman"/>
          <w:sz w:val="22"/>
        </w:rPr>
        <w:t>119</w:t>
      </w:r>
      <w:r w:rsidRPr="00B970B7">
        <w:rPr>
          <w:rFonts w:ascii="Times New Roman" w:eastAsia="宋体" w:hAnsi="Times New Roman" w:cs="Times New Roman"/>
          <w:sz w:val="22"/>
        </w:rPr>
        <w:t>号）和《财政部关于政府采购进口产品管理问题的通知》（财办库【</w:t>
      </w:r>
      <w:r w:rsidRPr="00B970B7">
        <w:rPr>
          <w:rFonts w:ascii="Times New Roman" w:eastAsia="宋体" w:hAnsi="Times New Roman" w:cs="Times New Roman"/>
          <w:sz w:val="22"/>
        </w:rPr>
        <w:t>2008</w:t>
      </w:r>
      <w:r w:rsidRPr="00B970B7">
        <w:rPr>
          <w:rFonts w:ascii="Times New Roman" w:eastAsia="宋体" w:hAnsi="Times New Roman" w:cs="Times New Roman"/>
          <w:sz w:val="22"/>
        </w:rPr>
        <w:t>】</w:t>
      </w:r>
      <w:r w:rsidRPr="00B970B7">
        <w:rPr>
          <w:rFonts w:ascii="Times New Roman" w:eastAsia="宋体" w:hAnsi="Times New Roman" w:cs="Times New Roman"/>
          <w:sz w:val="22"/>
        </w:rPr>
        <w:t>248</w:t>
      </w:r>
      <w:r w:rsidRPr="00B970B7">
        <w:rPr>
          <w:rFonts w:ascii="Times New Roman" w:eastAsia="宋体" w:hAnsi="Times New Roman" w:cs="Times New Roman"/>
          <w:sz w:val="22"/>
        </w:rPr>
        <w:t>号）的规定，本项目可以采购进口产品。</w:t>
      </w:r>
    </w:p>
    <w:p w:rsidR="00B970B7" w:rsidRPr="00B970B7" w:rsidRDefault="00B970B7" w:rsidP="00B970B7">
      <w:pPr>
        <w:adjustRightInd w:val="0"/>
        <w:snapToGrid w:val="0"/>
        <w:spacing w:line="300" w:lineRule="auto"/>
        <w:ind w:firstLineChars="200" w:firstLine="442"/>
        <w:outlineLvl w:val="2"/>
        <w:rPr>
          <w:rFonts w:ascii="Times New Roman" w:eastAsia="宋体" w:hAnsi="Times New Roman" w:cs="Times New Roman"/>
          <w:b/>
          <w:sz w:val="22"/>
        </w:rPr>
      </w:pPr>
      <w:bookmarkStart w:id="105" w:name="_Toc477267172"/>
      <w:bookmarkStart w:id="106" w:name="_Toc19705"/>
      <w:bookmarkStart w:id="107" w:name="_Toc27932"/>
      <w:bookmarkStart w:id="108" w:name="_Toc486604823"/>
      <w:bookmarkStart w:id="109" w:name="_Toc211072352"/>
      <w:r w:rsidRPr="00B970B7">
        <w:rPr>
          <w:rFonts w:ascii="Times New Roman" w:eastAsia="宋体" w:hAnsi="Times New Roman" w:cs="Times New Roman" w:hint="eastAsia"/>
          <w:b/>
          <w:sz w:val="22"/>
        </w:rPr>
        <w:t>18</w:t>
      </w:r>
      <w:r w:rsidRPr="00B970B7">
        <w:rPr>
          <w:rFonts w:ascii="Times New Roman" w:eastAsia="宋体" w:hAnsi="Times New Roman" w:cs="Times New Roman"/>
          <w:b/>
          <w:sz w:val="22"/>
        </w:rPr>
        <w:t>支持监狱企业发展</w:t>
      </w:r>
      <w:bookmarkEnd w:id="105"/>
      <w:bookmarkEnd w:id="106"/>
      <w:bookmarkEnd w:id="107"/>
      <w:bookmarkEnd w:id="108"/>
      <w:bookmarkEnd w:id="109"/>
    </w:p>
    <w:p w:rsidR="00B970B7" w:rsidRPr="00B970B7" w:rsidRDefault="00B970B7" w:rsidP="00B970B7">
      <w:pPr>
        <w:adjustRightInd w:val="0"/>
        <w:snapToGrid w:val="0"/>
        <w:spacing w:line="300" w:lineRule="auto"/>
        <w:ind w:firstLineChars="200" w:firstLine="440"/>
        <w:rPr>
          <w:rFonts w:ascii="Times New Roman" w:eastAsia="宋体" w:hAnsi="Times New Roman" w:cs="Times New Roman"/>
          <w:sz w:val="22"/>
        </w:rPr>
      </w:pPr>
      <w:r w:rsidRPr="00B970B7">
        <w:rPr>
          <w:rFonts w:ascii="Times New Roman" w:eastAsia="宋体" w:hAnsi="Times New Roman" w:cs="Times New Roman" w:hint="eastAsia"/>
          <w:sz w:val="22"/>
        </w:rPr>
        <w:t>18</w:t>
      </w:r>
      <w:r w:rsidRPr="00B970B7">
        <w:rPr>
          <w:rFonts w:ascii="Times New Roman" w:eastAsia="宋体" w:hAnsi="Times New Roman" w:cs="Times New Roman"/>
          <w:sz w:val="22"/>
        </w:rPr>
        <w:t xml:space="preserve">.1 </w:t>
      </w:r>
      <w:r w:rsidRPr="00B970B7">
        <w:rPr>
          <w:rFonts w:ascii="Times New Roman" w:eastAsia="宋体" w:hAnsi="Times New Roman" w:cs="Times New Roman"/>
          <w:sz w:val="22"/>
        </w:rPr>
        <w:t>按照国家财政部、司法部《关于政府采购支持监狱企业发展有关问题的通知》（财库〔</w:t>
      </w:r>
      <w:r w:rsidRPr="00B970B7">
        <w:rPr>
          <w:rFonts w:ascii="Times New Roman" w:eastAsia="宋体" w:hAnsi="Times New Roman" w:cs="Times New Roman"/>
          <w:sz w:val="22"/>
        </w:rPr>
        <w:t>2014</w:t>
      </w:r>
      <w:r w:rsidRPr="00B970B7">
        <w:rPr>
          <w:rFonts w:ascii="Times New Roman" w:eastAsia="宋体" w:hAnsi="Times New Roman" w:cs="Times New Roman"/>
          <w:sz w:val="22"/>
        </w:rPr>
        <w:t>〕</w:t>
      </w:r>
      <w:r w:rsidRPr="00B970B7">
        <w:rPr>
          <w:rFonts w:ascii="Times New Roman" w:eastAsia="宋体" w:hAnsi="Times New Roman" w:cs="Times New Roman"/>
          <w:sz w:val="22"/>
        </w:rPr>
        <w:t>68</w:t>
      </w:r>
      <w:r w:rsidRPr="00B970B7">
        <w:rPr>
          <w:rFonts w:ascii="Times New Roman" w:eastAsia="宋体" w:hAnsi="Times New Roman" w:cs="Times New Roman"/>
          <w:sz w:val="22"/>
        </w:rPr>
        <w:t>号）规定，在政府采购活动中，监狱企业视同小型、微型企业，享受预留份额、</w:t>
      </w:r>
      <w:r w:rsidRPr="00B970B7">
        <w:rPr>
          <w:rFonts w:ascii="Times New Roman" w:eastAsia="宋体" w:hAnsi="Times New Roman" w:cs="Times New Roman" w:hint="eastAsia"/>
          <w:sz w:val="22"/>
        </w:rPr>
        <w:t>磋商</w:t>
      </w:r>
      <w:r w:rsidRPr="00B970B7">
        <w:rPr>
          <w:rFonts w:ascii="Times New Roman" w:eastAsia="宋体" w:hAnsi="Times New Roman" w:cs="Times New Roman"/>
          <w:sz w:val="22"/>
        </w:rPr>
        <w:t>中价格扣除等政府采购促进中小企业发展的政府采购政策。</w:t>
      </w:r>
    </w:p>
    <w:p w:rsidR="00B970B7" w:rsidRPr="00B970B7" w:rsidRDefault="00B970B7" w:rsidP="00B970B7">
      <w:pPr>
        <w:adjustRightInd w:val="0"/>
        <w:snapToGrid w:val="0"/>
        <w:spacing w:line="300" w:lineRule="auto"/>
        <w:ind w:firstLineChars="200" w:firstLine="440"/>
        <w:rPr>
          <w:rFonts w:ascii="Times New Roman" w:eastAsia="宋体" w:hAnsi="Times New Roman" w:cs="Times New Roman"/>
          <w:sz w:val="22"/>
        </w:rPr>
      </w:pPr>
      <w:r w:rsidRPr="00B970B7">
        <w:rPr>
          <w:rFonts w:ascii="Times New Roman" w:eastAsia="宋体" w:hAnsi="Times New Roman" w:cs="Times New Roman" w:hint="eastAsia"/>
          <w:sz w:val="22"/>
        </w:rPr>
        <w:t>18</w:t>
      </w:r>
      <w:r w:rsidRPr="00B970B7">
        <w:rPr>
          <w:rFonts w:ascii="Times New Roman" w:eastAsia="宋体" w:hAnsi="Times New Roman" w:cs="Times New Roman"/>
          <w:sz w:val="22"/>
        </w:rPr>
        <w:t xml:space="preserve">.2 </w:t>
      </w:r>
      <w:r w:rsidRPr="00B970B7">
        <w:rPr>
          <w:rFonts w:ascii="Times New Roman" w:eastAsia="宋体" w:hAnsi="Times New Roman" w:cs="Times New Roman"/>
          <w:sz w:val="22"/>
        </w:rPr>
        <w:t>监狱企业参加政府采购活动时，应当提供由省级以上监狱管理局、戒毒管理局（含新疆生产建设兵团）出具的属于监狱企业的证明文件。</w:t>
      </w:r>
    </w:p>
    <w:p w:rsidR="00B970B7" w:rsidRPr="00B970B7" w:rsidRDefault="00B970B7" w:rsidP="00B970B7">
      <w:pPr>
        <w:adjustRightInd w:val="0"/>
        <w:snapToGrid w:val="0"/>
        <w:spacing w:line="300" w:lineRule="auto"/>
        <w:ind w:firstLineChars="200" w:firstLine="442"/>
        <w:outlineLvl w:val="2"/>
        <w:rPr>
          <w:rFonts w:ascii="Times New Roman" w:eastAsia="宋体" w:hAnsi="Times New Roman" w:cs="Times New Roman"/>
          <w:b/>
          <w:sz w:val="22"/>
        </w:rPr>
      </w:pPr>
      <w:bookmarkStart w:id="110" w:name="_Toc25538"/>
      <w:bookmarkStart w:id="111" w:name="_Toc29310"/>
      <w:bookmarkStart w:id="112" w:name="_Toc211072353"/>
      <w:r w:rsidRPr="00B970B7">
        <w:rPr>
          <w:rFonts w:ascii="Times New Roman" w:eastAsia="宋体" w:hAnsi="Times New Roman" w:cs="Times New Roman" w:hint="eastAsia"/>
          <w:b/>
          <w:sz w:val="22"/>
        </w:rPr>
        <w:t>19</w:t>
      </w:r>
      <w:r w:rsidRPr="00B970B7">
        <w:rPr>
          <w:rFonts w:ascii="Times New Roman" w:eastAsia="宋体" w:hAnsi="Times New Roman" w:cs="Times New Roman"/>
          <w:b/>
          <w:sz w:val="22"/>
        </w:rPr>
        <w:t>促进残疾人就业</w:t>
      </w:r>
      <w:bookmarkEnd w:id="110"/>
      <w:bookmarkEnd w:id="111"/>
      <w:bookmarkEnd w:id="112"/>
    </w:p>
    <w:p w:rsidR="00B970B7" w:rsidRPr="00B970B7" w:rsidRDefault="00B970B7" w:rsidP="00B970B7">
      <w:pPr>
        <w:adjustRightInd w:val="0"/>
        <w:snapToGrid w:val="0"/>
        <w:spacing w:line="300" w:lineRule="auto"/>
        <w:ind w:firstLineChars="200" w:firstLine="440"/>
        <w:rPr>
          <w:rFonts w:ascii="Times New Roman" w:eastAsia="宋体" w:hAnsi="Times New Roman" w:cs="Times New Roman"/>
          <w:sz w:val="22"/>
        </w:rPr>
      </w:pPr>
      <w:r w:rsidRPr="00B970B7">
        <w:rPr>
          <w:rFonts w:ascii="Times New Roman" w:eastAsia="宋体" w:hAnsi="Times New Roman" w:cs="Times New Roman" w:hint="eastAsia"/>
          <w:sz w:val="22"/>
        </w:rPr>
        <w:t>19</w:t>
      </w:r>
      <w:r w:rsidRPr="00B970B7">
        <w:rPr>
          <w:rFonts w:ascii="Times New Roman" w:eastAsia="宋体" w:hAnsi="Times New Roman" w:cs="Times New Roman"/>
          <w:sz w:val="22"/>
        </w:rPr>
        <w:t xml:space="preserve">.1 </w:t>
      </w:r>
      <w:bookmarkStart w:id="113" w:name="sendNo"/>
      <w:r w:rsidRPr="00B970B7">
        <w:rPr>
          <w:rFonts w:ascii="Times New Roman" w:eastAsia="宋体" w:hAnsi="Times New Roman" w:cs="Times New Roman"/>
          <w:sz w:val="22"/>
        </w:rPr>
        <w:t>符合财库</w:t>
      </w:r>
      <w:bookmarkEnd w:id="113"/>
      <w:r w:rsidRPr="00B970B7">
        <w:rPr>
          <w:rFonts w:ascii="Times New Roman" w:eastAsia="宋体" w:hAnsi="Times New Roman" w:cs="Times New Roman"/>
          <w:sz w:val="22"/>
        </w:rPr>
        <w:t>【</w:t>
      </w:r>
      <w:r w:rsidRPr="00B970B7">
        <w:rPr>
          <w:rFonts w:ascii="Times New Roman" w:eastAsia="宋体" w:hAnsi="Times New Roman" w:cs="Times New Roman"/>
          <w:sz w:val="22"/>
        </w:rPr>
        <w:t>2017</w:t>
      </w:r>
      <w:r w:rsidRPr="00B970B7">
        <w:rPr>
          <w:rFonts w:ascii="Times New Roman" w:eastAsia="宋体" w:hAnsi="Times New Roman" w:cs="Times New Roman"/>
          <w:sz w:val="22"/>
        </w:rPr>
        <w:t>】</w:t>
      </w:r>
      <w:r w:rsidRPr="00B970B7">
        <w:rPr>
          <w:rFonts w:ascii="Times New Roman" w:eastAsia="宋体" w:hAnsi="Times New Roman" w:cs="Times New Roman"/>
          <w:sz w:val="22"/>
        </w:rPr>
        <w:t>141</w:t>
      </w:r>
      <w:r w:rsidRPr="00B970B7">
        <w:rPr>
          <w:rFonts w:ascii="Times New Roman" w:eastAsia="宋体" w:hAnsi="Times New Roman" w:cs="Times New Roman"/>
          <w:sz w:val="22"/>
        </w:rPr>
        <w:t>号文中所示条件的残疾人福利性单位视同小型、微型企业，享受促进中小企业发展的政府采购政策。残疾人福利性单位属于小型、微型企业的，不重复享受政策。</w:t>
      </w:r>
    </w:p>
    <w:p w:rsidR="000D3480" w:rsidRDefault="00B970B7" w:rsidP="00B970B7">
      <w:r w:rsidRPr="00B970B7">
        <w:rPr>
          <w:rFonts w:ascii="Times New Roman" w:eastAsia="宋体" w:hAnsi="Times New Roman" w:cs="Times New Roman" w:hint="eastAsia"/>
          <w:sz w:val="22"/>
        </w:rPr>
        <w:t>19</w:t>
      </w:r>
      <w:r w:rsidRPr="00B970B7">
        <w:rPr>
          <w:rFonts w:ascii="Times New Roman" w:eastAsia="宋体" w:hAnsi="Times New Roman" w:cs="Times New Roman"/>
          <w:sz w:val="22"/>
        </w:rPr>
        <w:t xml:space="preserve">.2 </w:t>
      </w:r>
      <w:r w:rsidRPr="00B970B7">
        <w:rPr>
          <w:rFonts w:ascii="Times New Roman" w:eastAsia="宋体" w:hAnsi="Times New Roman" w:cs="Times New Roman"/>
          <w:sz w:val="22"/>
        </w:rPr>
        <w:t>残疾人福利性单位在参加政府采购活动时，</w:t>
      </w:r>
      <w:proofErr w:type="gramStart"/>
      <w:r w:rsidRPr="00B970B7">
        <w:rPr>
          <w:rFonts w:ascii="Times New Roman" w:eastAsia="宋体" w:hAnsi="Times New Roman" w:cs="Times New Roman"/>
          <w:sz w:val="22"/>
        </w:rPr>
        <w:t>应当按财库</w:t>
      </w:r>
      <w:proofErr w:type="gramEnd"/>
      <w:r w:rsidRPr="00B970B7">
        <w:rPr>
          <w:rFonts w:ascii="Times New Roman" w:eastAsia="宋体" w:hAnsi="Times New Roman" w:cs="Times New Roman"/>
          <w:sz w:val="22"/>
        </w:rPr>
        <w:t>【</w:t>
      </w:r>
      <w:r w:rsidRPr="00B970B7">
        <w:rPr>
          <w:rFonts w:ascii="Times New Roman" w:eastAsia="宋体" w:hAnsi="Times New Roman" w:cs="Times New Roman"/>
          <w:sz w:val="22"/>
        </w:rPr>
        <w:t>2017</w:t>
      </w:r>
      <w:r w:rsidRPr="00B970B7">
        <w:rPr>
          <w:rFonts w:ascii="Times New Roman" w:eastAsia="宋体" w:hAnsi="Times New Roman" w:cs="Times New Roman"/>
          <w:sz w:val="22"/>
        </w:rPr>
        <w:t>】</w:t>
      </w:r>
      <w:r w:rsidRPr="00B970B7">
        <w:rPr>
          <w:rFonts w:ascii="Times New Roman" w:eastAsia="宋体" w:hAnsi="Times New Roman" w:cs="Times New Roman"/>
          <w:sz w:val="22"/>
        </w:rPr>
        <w:t>141</w:t>
      </w:r>
      <w:r w:rsidRPr="00B970B7">
        <w:rPr>
          <w:rFonts w:ascii="Times New Roman" w:eastAsia="宋体" w:hAnsi="Times New Roman" w:cs="Times New Roman"/>
          <w:sz w:val="22"/>
        </w:rPr>
        <w:t>号规定的《残疾人福利性单位声明函》（具体格式详见</w:t>
      </w:r>
      <w:r w:rsidRPr="00B970B7">
        <w:rPr>
          <w:rFonts w:ascii="Times New Roman" w:eastAsia="宋体" w:hAnsi="Times New Roman" w:cs="Times New Roman"/>
          <w:sz w:val="22"/>
        </w:rPr>
        <w:t>“</w:t>
      </w:r>
      <w:r w:rsidRPr="00B970B7">
        <w:rPr>
          <w:rFonts w:ascii="Times New Roman" w:eastAsia="宋体" w:hAnsi="Times New Roman" w:cs="Times New Roman" w:hint="eastAsia"/>
          <w:sz w:val="22"/>
        </w:rPr>
        <w:t>响应文件格式</w:t>
      </w:r>
      <w:r w:rsidRPr="00B970B7">
        <w:rPr>
          <w:rFonts w:ascii="Times New Roman" w:eastAsia="宋体" w:hAnsi="Times New Roman" w:cs="Times New Roman"/>
          <w:sz w:val="22"/>
        </w:rPr>
        <w:t>”</w:t>
      </w:r>
      <w:r w:rsidRPr="00B970B7">
        <w:rPr>
          <w:rFonts w:ascii="Times New Roman" w:eastAsia="宋体" w:hAnsi="Times New Roman" w:cs="Times New Roman"/>
          <w:sz w:val="22"/>
        </w:rPr>
        <w:t>），并对声明的真实性负责。</w:t>
      </w:r>
      <w:bookmarkStart w:id="114" w:name="_GoBack"/>
      <w:bookmarkEnd w:id="114"/>
    </w:p>
    <w:sectPr w:rsidR="000D34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01CD9"/>
    <w:multiLevelType w:val="singleLevel"/>
    <w:tmpl w:val="27401CD9"/>
    <w:lvl w:ilvl="0">
      <w:start w:val="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0B7"/>
    <w:rsid w:val="000D3480"/>
    <w:rsid w:val="00B97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7926</Words>
  <Characters>8006</Characters>
  <Application>Microsoft Office Word</Application>
  <DocSecurity>0</DocSecurity>
  <Lines>348</Lines>
  <Paragraphs>175</Paragraphs>
  <ScaleCrop>false</ScaleCrop>
  <Company>Microsoft</Company>
  <LinksUpToDate>false</LinksUpToDate>
  <CharactersWithSpaces>15757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2025-10-13T04:27:00Z</dcterms:created>
  <dcterms:modified xsi:type="dcterms:W3CDTF">2025-10-13T04:28:00Z</dcterms:modified>
</cp:coreProperties>
</file>