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5232" w14:textId="77777777" w:rsidR="00D31A9A" w:rsidRPr="008B7139" w:rsidRDefault="00D31A9A" w:rsidP="00D31A9A">
      <w:pPr>
        <w:widowControl/>
        <w:spacing w:line="300" w:lineRule="auto"/>
        <w:jc w:val="center"/>
        <w:outlineLvl w:val="0"/>
        <w:rPr>
          <w:rFonts w:ascii="Times New Roman" w:eastAsia="黑体" w:hAnsi="Times New Roman"/>
          <w:b/>
          <w:kern w:val="0"/>
          <w:sz w:val="30"/>
          <w:szCs w:val="30"/>
        </w:rPr>
      </w:pPr>
      <w:bookmarkStart w:id="0" w:name="_Toc210122532"/>
      <w:r w:rsidRPr="008B7139">
        <w:rPr>
          <w:rFonts w:ascii="Times New Roman" w:eastAsia="黑体" w:hAnsi="Times New Roman"/>
          <w:b/>
          <w:kern w:val="0"/>
          <w:sz w:val="30"/>
          <w:szCs w:val="30"/>
        </w:rPr>
        <w:t>第二章项目采购需求</w:t>
      </w:r>
      <w:bookmarkEnd w:id="0"/>
    </w:p>
    <w:p w14:paraId="0DD20FF3" w14:textId="77777777" w:rsidR="00D31A9A" w:rsidRPr="008B7139" w:rsidRDefault="00D31A9A" w:rsidP="00D31A9A">
      <w:pPr>
        <w:numPr>
          <w:ilvl w:val="0"/>
          <w:numId w:val="1"/>
        </w:numPr>
        <w:adjustRightInd w:val="0"/>
        <w:snapToGrid w:val="0"/>
        <w:spacing w:line="300" w:lineRule="auto"/>
        <w:ind w:left="0" w:firstLine="0"/>
        <w:jc w:val="center"/>
        <w:outlineLvl w:val="1"/>
        <w:rPr>
          <w:rFonts w:ascii="Times New Roman" w:eastAsia="黑体" w:hAnsi="Times New Roman"/>
          <w:sz w:val="30"/>
          <w:szCs w:val="30"/>
        </w:rPr>
      </w:pPr>
      <w:bookmarkStart w:id="1" w:name="_Toc210122533"/>
      <w:r w:rsidRPr="008B7139">
        <w:rPr>
          <w:rFonts w:ascii="Times New Roman" w:eastAsia="黑体" w:hAnsi="Times New Roman"/>
          <w:sz w:val="30"/>
          <w:szCs w:val="30"/>
        </w:rPr>
        <w:t>说明</w:t>
      </w:r>
      <w:bookmarkEnd w:id="1"/>
    </w:p>
    <w:p w14:paraId="4EBA9134" w14:textId="77777777" w:rsidR="00D31A9A" w:rsidRPr="008B7139" w:rsidRDefault="00D31A9A" w:rsidP="00D31A9A">
      <w:pPr>
        <w:spacing w:line="300" w:lineRule="auto"/>
        <w:ind w:firstLineChars="192" w:firstLine="424"/>
        <w:outlineLvl w:val="2"/>
        <w:rPr>
          <w:rFonts w:ascii="Times New Roman" w:hAnsi="Times New Roman"/>
          <w:b/>
          <w:sz w:val="22"/>
        </w:rPr>
      </w:pPr>
      <w:bookmarkStart w:id="2" w:name="_Toc210122534"/>
      <w:r w:rsidRPr="008B7139">
        <w:rPr>
          <w:rFonts w:ascii="Times New Roman" w:hAnsi="Times New Roman"/>
          <w:b/>
          <w:sz w:val="22"/>
        </w:rPr>
        <w:t xml:space="preserve">1 </w:t>
      </w:r>
      <w:r w:rsidRPr="008B7139">
        <w:rPr>
          <w:rFonts w:ascii="Times New Roman" w:hAnsi="Times New Roman"/>
          <w:b/>
          <w:sz w:val="22"/>
        </w:rPr>
        <w:t>总则</w:t>
      </w:r>
      <w:bookmarkEnd w:id="2"/>
    </w:p>
    <w:p w14:paraId="66614D02"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1.1 </w:t>
      </w:r>
      <w:r w:rsidRPr="008B7139">
        <w:rPr>
          <w:rFonts w:ascii="宋体" w:hAnsi="宋体" w:cs="宋体" w:hint="eastAsia"/>
          <w:sz w:val="22"/>
        </w:rPr>
        <w:t>投标人应具备国家或行业管理部门规定的，在本市实施本项目所需的资格（资质）和相关手续（如果有），由此引起的所有有关事宜及费用由投标人自行负责。</w:t>
      </w:r>
    </w:p>
    <w:p w14:paraId="3DD42CC1"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1.2 </w:t>
      </w:r>
      <w:r w:rsidRPr="008B7139">
        <w:rPr>
          <w:rFonts w:ascii="宋体" w:hAnsi="宋体" w:cs="宋体" w:hint="eastAsia"/>
          <w:sz w:val="22"/>
        </w:rPr>
        <w:t>投标人提供的服务应当符合招标文件的要求，并且其质量完全符合国家标准、行业标准或地方标准。</w:t>
      </w:r>
    </w:p>
    <w:p w14:paraId="0FC5B897"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1.3 </w:t>
      </w:r>
      <w:r w:rsidRPr="008B7139">
        <w:rPr>
          <w:rFonts w:ascii="宋体" w:hAnsi="宋体" w:cs="宋体" w:hint="eastAsia"/>
          <w:sz w:val="22"/>
        </w:rPr>
        <w:t>投标人在投标前应认真了解项目的实施背景、应提供的服务内容和质量、项目考核管理要求等，一旦中标，应按照招标文件和合同规定的要求提供相关服务。</w:t>
      </w:r>
    </w:p>
    <w:p w14:paraId="2F472F7B" w14:textId="77777777" w:rsidR="00D31A9A" w:rsidRPr="008B7139" w:rsidRDefault="00D31A9A" w:rsidP="00D31A9A">
      <w:pPr>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1.4</w:t>
      </w:r>
      <w:r w:rsidRPr="008B7139">
        <w:rPr>
          <w:rFonts w:ascii="Times New Roman" w:hAnsi="Times New Roman" w:hint="eastAsia"/>
          <w:sz w:val="22"/>
        </w:rPr>
        <w:t>投标人认为招标文件（包括招标补充文件）存在排他性或歧视性条款，自收到招标文件之日或者招标文件公告期限届满之日起</w:t>
      </w:r>
      <w:r w:rsidRPr="008B7139">
        <w:rPr>
          <w:rFonts w:ascii="Times New Roman" w:hAnsi="Times New Roman"/>
          <w:sz w:val="22"/>
        </w:rPr>
        <w:t>10</w:t>
      </w:r>
      <w:r w:rsidRPr="008B7139">
        <w:rPr>
          <w:rFonts w:ascii="Times New Roman" w:hAnsi="Times New Roman"/>
          <w:sz w:val="22"/>
        </w:rPr>
        <w:t>日内</w:t>
      </w:r>
      <w:r w:rsidRPr="008B7139">
        <w:rPr>
          <w:rFonts w:ascii="Times New Roman" w:hAnsi="Times New Roman" w:hint="eastAsia"/>
          <w:sz w:val="22"/>
        </w:rPr>
        <w:t>，以书面形式提出，并附相关证据。</w:t>
      </w:r>
    </w:p>
    <w:p w14:paraId="58F5451E"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 xml:space="preserve"> 1.5</w:t>
      </w:r>
      <w:r w:rsidRPr="008B7139">
        <w:rPr>
          <w:rFonts w:ascii="宋体" w:hAnsi="宋体" w:cs="宋体" w:hint="eastAsia"/>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14:paraId="54697C05" w14:textId="77777777" w:rsidR="00D31A9A" w:rsidRPr="008B7139" w:rsidRDefault="00D31A9A" w:rsidP="00D31A9A">
      <w:pPr>
        <w:spacing w:line="300" w:lineRule="auto"/>
        <w:ind w:firstLine="440"/>
        <w:jc w:val="left"/>
        <w:rPr>
          <w:rFonts w:eastAsia="Calibri" w:cs="Calibri"/>
          <w:b/>
          <w:sz w:val="22"/>
        </w:rPr>
      </w:pPr>
      <w:r w:rsidRPr="008B7139">
        <w:rPr>
          <w:rFonts w:ascii="宋体" w:hAnsi="宋体" w:cs="宋体" w:hint="eastAsia"/>
          <w:sz w:val="22"/>
        </w:rPr>
        <w:t>★</w:t>
      </w:r>
      <w:r w:rsidRPr="008B7139">
        <w:rPr>
          <w:rFonts w:ascii="Times New Roman" w:eastAsia="Times New Roman" w:hAnsi="Times New Roman"/>
          <w:sz w:val="22"/>
        </w:rPr>
        <w:t>1.6</w:t>
      </w:r>
      <w:r w:rsidRPr="008B7139">
        <w:rPr>
          <w:rFonts w:ascii="宋体" w:hAnsi="宋体" w:cs="宋体" w:hint="eastAsia"/>
          <w:sz w:val="22"/>
        </w:rPr>
        <w:t>投标人提供的服务必须符合国家强制性标准。</w:t>
      </w:r>
    </w:p>
    <w:p w14:paraId="6DC7A9C6" w14:textId="77777777" w:rsidR="00D31A9A" w:rsidRPr="008B7139" w:rsidRDefault="00D31A9A" w:rsidP="00D31A9A">
      <w:pPr>
        <w:spacing w:line="300" w:lineRule="auto"/>
        <w:rPr>
          <w:rFonts w:ascii="Times New Roman" w:hAnsi="Times New Roman"/>
          <w:sz w:val="22"/>
        </w:rPr>
      </w:pPr>
    </w:p>
    <w:p w14:paraId="1FC90898" w14:textId="77777777" w:rsidR="00D31A9A" w:rsidRPr="008B7139" w:rsidRDefault="00D31A9A" w:rsidP="00D31A9A">
      <w:pPr>
        <w:adjustRightInd w:val="0"/>
        <w:snapToGrid w:val="0"/>
        <w:spacing w:line="300" w:lineRule="auto"/>
        <w:jc w:val="center"/>
        <w:outlineLvl w:val="1"/>
        <w:rPr>
          <w:rFonts w:ascii="Times New Roman" w:eastAsia="黑体" w:hAnsi="Times New Roman"/>
          <w:sz w:val="30"/>
          <w:szCs w:val="30"/>
        </w:rPr>
      </w:pPr>
      <w:bookmarkStart w:id="3" w:name="_Toc486947676"/>
      <w:bookmarkStart w:id="4" w:name="_Toc210122535"/>
      <w:r w:rsidRPr="008B7139">
        <w:rPr>
          <w:rFonts w:ascii="Times New Roman" w:eastAsia="黑体" w:hAnsi="Times New Roman"/>
          <w:sz w:val="30"/>
          <w:szCs w:val="30"/>
        </w:rPr>
        <w:t>二、项目概况</w:t>
      </w:r>
      <w:bookmarkEnd w:id="3"/>
      <w:bookmarkEnd w:id="4"/>
    </w:p>
    <w:p w14:paraId="7E5B65D7"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5" w:name="_Toc167787719"/>
      <w:bookmarkStart w:id="6" w:name="_Toc210122536"/>
      <w:r w:rsidRPr="008B7139">
        <w:rPr>
          <w:rFonts w:ascii="Times New Roman" w:hAnsi="Times New Roman"/>
          <w:b/>
          <w:kern w:val="0"/>
          <w:sz w:val="22"/>
        </w:rPr>
        <w:t xml:space="preserve">2 </w:t>
      </w:r>
      <w:r w:rsidRPr="008B7139">
        <w:rPr>
          <w:rFonts w:ascii="Times New Roman" w:hAnsi="Times New Roman" w:hint="eastAsia"/>
          <w:b/>
          <w:kern w:val="0"/>
          <w:sz w:val="22"/>
        </w:rPr>
        <w:t>项目名称</w:t>
      </w:r>
      <w:bookmarkEnd w:id="5"/>
      <w:bookmarkEnd w:id="6"/>
    </w:p>
    <w:p w14:paraId="135ED2E8"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2.1</w:t>
      </w:r>
      <w:r w:rsidRPr="008B7139">
        <w:rPr>
          <w:rFonts w:ascii="宋体" w:hAnsi="宋体" w:cs="宋体" w:hint="eastAsia"/>
          <w:sz w:val="22"/>
        </w:rPr>
        <w:t>项目名称及预算金额详见“投标邀请”。</w:t>
      </w:r>
    </w:p>
    <w:p w14:paraId="37CDD40A"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7" w:name="_Toc167787720"/>
      <w:bookmarkStart w:id="8" w:name="_Toc210122537"/>
      <w:r w:rsidRPr="008B7139">
        <w:rPr>
          <w:rFonts w:ascii="Times New Roman" w:hAnsi="Times New Roman"/>
          <w:b/>
          <w:kern w:val="0"/>
          <w:sz w:val="22"/>
        </w:rPr>
        <w:t xml:space="preserve">3 </w:t>
      </w:r>
      <w:r w:rsidRPr="008B7139">
        <w:rPr>
          <w:rFonts w:ascii="Times New Roman" w:hAnsi="Times New Roman" w:hint="eastAsia"/>
          <w:b/>
          <w:kern w:val="0"/>
          <w:sz w:val="22"/>
        </w:rPr>
        <w:t>项目地点</w:t>
      </w:r>
      <w:bookmarkEnd w:id="7"/>
      <w:bookmarkEnd w:id="8"/>
    </w:p>
    <w:p w14:paraId="6E4C6197" w14:textId="77777777" w:rsidR="00D31A9A" w:rsidRPr="008B7139" w:rsidRDefault="00D31A9A" w:rsidP="00D31A9A">
      <w:pPr>
        <w:tabs>
          <w:tab w:val="left" w:pos="840"/>
        </w:tabs>
        <w:spacing w:line="300" w:lineRule="auto"/>
        <w:ind w:firstLine="422"/>
        <w:rPr>
          <w:rFonts w:ascii="Times New Roman" w:eastAsia="Times New Roman" w:hAnsi="Times New Roman"/>
          <w:sz w:val="22"/>
        </w:rPr>
      </w:pPr>
      <w:r w:rsidRPr="008B7139">
        <w:rPr>
          <w:rFonts w:ascii="Times New Roman" w:eastAsia="Times New Roman" w:hAnsi="Times New Roman"/>
          <w:sz w:val="22"/>
        </w:rPr>
        <w:t>3.1</w:t>
      </w:r>
      <w:r w:rsidRPr="008B7139">
        <w:rPr>
          <w:rFonts w:ascii="宋体" w:hAnsi="宋体" w:cs="宋体" w:hint="eastAsia"/>
          <w:sz w:val="22"/>
        </w:rPr>
        <w:t>项目名称及预算金额详见“投标邀请”。</w:t>
      </w:r>
    </w:p>
    <w:p w14:paraId="0348D585" w14:textId="77777777" w:rsidR="00D31A9A" w:rsidRPr="008B7139" w:rsidRDefault="00D31A9A" w:rsidP="00D31A9A">
      <w:pPr>
        <w:spacing w:line="300" w:lineRule="auto"/>
        <w:ind w:right="-958" w:firstLineChars="192" w:firstLine="424"/>
        <w:outlineLvl w:val="2"/>
        <w:rPr>
          <w:rFonts w:ascii="宋体" w:hAnsi="宋体" w:hint="eastAsia"/>
          <w:b/>
          <w:kern w:val="0"/>
          <w:sz w:val="22"/>
        </w:rPr>
      </w:pPr>
      <w:bookmarkStart w:id="9" w:name="_Toc167787721"/>
      <w:bookmarkStart w:id="10" w:name="_Toc210122538"/>
      <w:r w:rsidRPr="008B7139">
        <w:rPr>
          <w:rFonts w:ascii="宋体" w:hAnsi="宋体"/>
          <w:b/>
          <w:kern w:val="0"/>
          <w:sz w:val="22"/>
        </w:rPr>
        <w:t xml:space="preserve">4 </w:t>
      </w:r>
      <w:r w:rsidRPr="008B7139">
        <w:rPr>
          <w:rFonts w:ascii="宋体" w:hAnsi="宋体" w:hint="eastAsia"/>
          <w:b/>
          <w:kern w:val="0"/>
          <w:sz w:val="22"/>
        </w:rPr>
        <w:t>招标范围与内容</w:t>
      </w:r>
      <w:bookmarkEnd w:id="9"/>
      <w:bookmarkEnd w:id="10"/>
    </w:p>
    <w:p w14:paraId="1C3405F1"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4.1 </w:t>
      </w:r>
      <w:r w:rsidRPr="008B7139">
        <w:rPr>
          <w:rFonts w:ascii="宋体" w:hAnsi="宋体" w:cs="宋体" w:hint="eastAsia"/>
          <w:sz w:val="22"/>
        </w:rPr>
        <w:t>项目背景</w:t>
      </w:r>
    </w:p>
    <w:p w14:paraId="12D4B1FE" w14:textId="77777777" w:rsidR="00D31A9A" w:rsidRPr="008B7139" w:rsidRDefault="00D31A9A" w:rsidP="00D31A9A">
      <w:pPr>
        <w:spacing w:line="300" w:lineRule="auto"/>
        <w:ind w:firstLine="422"/>
        <w:rPr>
          <w:rFonts w:ascii="宋体" w:hAnsi="宋体" w:cs="宋体"/>
          <w:sz w:val="22"/>
          <w:shd w:val="clear" w:color="auto" w:fill="FFFFFF"/>
        </w:rPr>
      </w:pPr>
      <w:r w:rsidRPr="008B7139">
        <w:rPr>
          <w:rFonts w:ascii="宋体" w:hAnsi="宋体" w:cs="宋体" w:hint="eastAsia"/>
          <w:sz w:val="22"/>
          <w:shd w:val="clear" w:color="auto" w:fill="FFFFFF"/>
        </w:rPr>
        <w:t>“十五五”时期是浦东新区加快打造社会主义现代化建设引领区承上启下、蓄力而上的关键五年。根据《浦东新区“十五五”规划研究和编制工作方案》要求，由区建交委组织开展《浦东新区城市更新和住房发展“十五五”规划》编制工作。在新时期城市“增量扩张”到“存量提质”的背景下开展本项目研究，目的是探索“十五五”时期城市更新和住房发展的总体目标、主要任务、支撑保障等。</w:t>
      </w:r>
    </w:p>
    <w:p w14:paraId="04BD13AD"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4.2 </w:t>
      </w:r>
      <w:r w:rsidRPr="008B7139">
        <w:rPr>
          <w:rFonts w:ascii="宋体" w:hAnsi="宋体" w:cs="宋体" w:hint="eastAsia"/>
          <w:sz w:val="22"/>
        </w:rPr>
        <w:t>项目招标范围及内容</w:t>
      </w:r>
    </w:p>
    <w:p w14:paraId="64A88260" w14:textId="77777777" w:rsidR="00D31A9A" w:rsidRPr="008B7139" w:rsidRDefault="00D31A9A" w:rsidP="00D31A9A">
      <w:pPr>
        <w:spacing w:line="300" w:lineRule="auto"/>
        <w:ind w:firstLine="422"/>
        <w:rPr>
          <w:sz w:val="22"/>
        </w:rPr>
      </w:pPr>
      <w:r w:rsidRPr="008B7139">
        <w:rPr>
          <w:rFonts w:hint="eastAsia"/>
          <w:sz w:val="22"/>
        </w:rPr>
        <w:t>4.2.1</w:t>
      </w:r>
      <w:r w:rsidRPr="008B7139">
        <w:rPr>
          <w:rFonts w:hint="eastAsia"/>
          <w:sz w:val="22"/>
        </w:rPr>
        <w:t>招标范围。浦东新区行政区范围，面积</w:t>
      </w:r>
      <w:r w:rsidRPr="008B7139">
        <w:rPr>
          <w:sz w:val="22"/>
        </w:rPr>
        <w:t>1412.21</w:t>
      </w:r>
      <w:r w:rsidRPr="008B7139">
        <w:rPr>
          <w:rFonts w:hint="eastAsia"/>
          <w:sz w:val="22"/>
        </w:rPr>
        <w:t>平方公里，重点研究浦东新区大治河以北部分，统筹研究临港新片区浦东部分。</w:t>
      </w:r>
    </w:p>
    <w:p w14:paraId="2F9E955C" w14:textId="77777777" w:rsidR="00D31A9A" w:rsidRPr="008B7139" w:rsidRDefault="00D31A9A" w:rsidP="00D31A9A">
      <w:pPr>
        <w:spacing w:line="300" w:lineRule="auto"/>
        <w:ind w:firstLine="422"/>
        <w:rPr>
          <w:rFonts w:hint="eastAsia"/>
          <w:sz w:val="22"/>
        </w:rPr>
      </w:pPr>
      <w:r w:rsidRPr="008B7139">
        <w:rPr>
          <w:rFonts w:hint="eastAsia"/>
          <w:sz w:val="22"/>
        </w:rPr>
        <w:t>4.2.2</w:t>
      </w:r>
      <w:r w:rsidRPr="008B7139">
        <w:rPr>
          <w:rFonts w:hint="eastAsia"/>
          <w:sz w:val="22"/>
        </w:rPr>
        <w:t>招标内容。本项目在全面评估现状成效、研判发展形势任务的基础上，结合建设社会主义引领区的需求，科学</w:t>
      </w:r>
      <w:r w:rsidRPr="008B7139">
        <w:rPr>
          <w:sz w:val="22"/>
        </w:rPr>
        <w:t>谋划目标愿景，明确重点区域与任务</w:t>
      </w:r>
      <w:r w:rsidRPr="008B7139">
        <w:rPr>
          <w:rFonts w:hint="eastAsia"/>
          <w:sz w:val="22"/>
        </w:rPr>
        <w:t>，</w:t>
      </w:r>
      <w:r w:rsidRPr="008B7139">
        <w:rPr>
          <w:sz w:val="22"/>
        </w:rPr>
        <w:t>制定实施策略</w:t>
      </w:r>
      <w:r w:rsidRPr="008B7139">
        <w:rPr>
          <w:rFonts w:hint="eastAsia"/>
          <w:sz w:val="22"/>
        </w:rPr>
        <w:t>，指导</w:t>
      </w:r>
      <w:r w:rsidRPr="008B7139">
        <w:rPr>
          <w:sz w:val="22"/>
        </w:rPr>
        <w:t>浦东</w:t>
      </w:r>
      <w:r w:rsidRPr="008B7139">
        <w:rPr>
          <w:sz w:val="22"/>
        </w:rPr>
        <w:t>“</w:t>
      </w:r>
      <w:r w:rsidRPr="008B7139">
        <w:rPr>
          <w:sz w:val="22"/>
        </w:rPr>
        <w:t>十五五</w:t>
      </w:r>
      <w:r w:rsidRPr="008B7139">
        <w:rPr>
          <w:sz w:val="22"/>
        </w:rPr>
        <w:t>”</w:t>
      </w:r>
      <w:r w:rsidRPr="008B7139">
        <w:rPr>
          <w:sz w:val="22"/>
        </w:rPr>
        <w:t>城市更新与住房发展</w:t>
      </w:r>
      <w:r w:rsidRPr="008B7139">
        <w:rPr>
          <w:rFonts w:hint="eastAsia"/>
          <w:sz w:val="22"/>
        </w:rPr>
        <w:t>工作。围绕引领区建设进一步探索可持续的城市</w:t>
      </w:r>
      <w:r w:rsidRPr="008B7139">
        <w:rPr>
          <w:rFonts w:hint="eastAsia"/>
          <w:sz w:val="22"/>
        </w:rPr>
        <w:lastRenderedPageBreak/>
        <w:t>更新模式，持续优化住房保障体系。拟研究制定浦东新区“十五五”期间城市更新与住房发展的目标、指标、主要任务、行动计划以及布局规划等。</w:t>
      </w:r>
    </w:p>
    <w:p w14:paraId="71D4C741" w14:textId="77777777" w:rsidR="00D31A9A" w:rsidRPr="008B7139" w:rsidRDefault="00D31A9A" w:rsidP="00D31A9A">
      <w:pPr>
        <w:spacing w:line="300" w:lineRule="auto"/>
        <w:ind w:firstLine="422"/>
        <w:rPr>
          <w:rFonts w:ascii="宋体" w:hAnsi="宋体" w:cs="宋体"/>
          <w:sz w:val="22"/>
          <w:shd w:val="clear" w:color="auto" w:fill="FFFFFF"/>
        </w:rPr>
      </w:pPr>
      <w:r w:rsidRPr="008B7139">
        <w:rPr>
          <w:rFonts w:ascii="宋体" w:hAnsi="宋体" w:cs="宋体" w:hint="eastAsia"/>
          <w:sz w:val="22"/>
          <w:shd w:val="clear" w:color="auto" w:fill="FFFFFF"/>
        </w:rPr>
        <w:t>规划编制年限至2030年，并适当做好重大任务、重大项目清单等。规划分两阶段推进：</w:t>
      </w:r>
    </w:p>
    <w:p w14:paraId="0AED0AD8" w14:textId="77777777" w:rsidR="00D31A9A" w:rsidRPr="008B7139" w:rsidRDefault="00D31A9A" w:rsidP="00D31A9A">
      <w:pPr>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t>第一阶段为形式和现状分析阶段，重点梳理现状成效、分析问题、对既有规划开展针对性、具备数据支撑性的详细评估。二是发展趋势预测分析，确定发展方向。</w:t>
      </w:r>
    </w:p>
    <w:p w14:paraId="42C5A841" w14:textId="77777777" w:rsidR="00D31A9A" w:rsidRPr="008B7139" w:rsidRDefault="00D31A9A" w:rsidP="00D31A9A">
      <w:pPr>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t>第二阶段为规划编制阶段，工作重点主要包括明确规划目标、指标，梳理重点区域布局、重点任务和重大项目，研究制定城市更新和住房发展近期建设计划，视实施迫切程度纳入“十五五”实施计划或项目储备库。</w:t>
      </w:r>
    </w:p>
    <w:p w14:paraId="33D4B0C3" w14:textId="77777777" w:rsidR="00D31A9A" w:rsidRPr="008B7139" w:rsidRDefault="00D31A9A" w:rsidP="00D31A9A">
      <w:pPr>
        <w:spacing w:line="300" w:lineRule="auto"/>
        <w:ind w:firstLine="422"/>
        <w:rPr>
          <w:rFonts w:ascii="宋体" w:hAnsi="宋体" w:cs="宋体" w:hint="eastAsia"/>
          <w:sz w:val="22"/>
        </w:rPr>
      </w:pPr>
      <w:r w:rsidRPr="008B7139">
        <w:rPr>
          <w:rFonts w:ascii="宋体" w:hAnsi="宋体" w:cs="宋体"/>
          <w:sz w:val="22"/>
        </w:rPr>
        <w:t>4.3</w:t>
      </w:r>
      <w:r w:rsidRPr="008B7139">
        <w:rPr>
          <w:rFonts w:ascii="宋体" w:hAnsi="宋体" w:cs="宋体" w:hint="eastAsia"/>
          <w:sz w:val="22"/>
        </w:rPr>
        <w:t>本项目交付期限:</w:t>
      </w:r>
      <w:r w:rsidRPr="008B7139">
        <w:rPr>
          <w:rFonts w:hint="eastAsia"/>
        </w:rPr>
        <w:t xml:space="preserve"> </w:t>
      </w:r>
      <w:r w:rsidRPr="008B7139">
        <w:rPr>
          <w:rFonts w:ascii="宋体" w:hAnsi="宋体" w:cs="宋体" w:hint="eastAsia"/>
          <w:sz w:val="22"/>
        </w:rPr>
        <w:t>自合同签之日起至2026年9月，完成区发改委“十五五”规划成果提交、发布等。各阶段要求如下：</w:t>
      </w:r>
    </w:p>
    <w:p w14:paraId="018DF8F1" w14:textId="77777777" w:rsidR="00D31A9A" w:rsidRPr="008B7139" w:rsidRDefault="00D31A9A" w:rsidP="00D31A9A">
      <w:pPr>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t>1、合同签订后20天内完成第一阶段成果；</w:t>
      </w:r>
    </w:p>
    <w:p w14:paraId="3E93EFB2" w14:textId="77777777" w:rsidR="00D31A9A" w:rsidRPr="008B7139" w:rsidRDefault="00D31A9A" w:rsidP="00D31A9A">
      <w:pPr>
        <w:ind w:firstLineChars="200" w:firstLine="440"/>
      </w:pPr>
      <w:r w:rsidRPr="008B7139">
        <w:rPr>
          <w:rFonts w:hint="eastAsia"/>
          <w:sz w:val="22"/>
        </w:rPr>
        <w:t>2.</w:t>
      </w:r>
      <w:r w:rsidRPr="008B7139">
        <w:rPr>
          <w:rFonts w:hint="eastAsia"/>
          <w:sz w:val="22"/>
        </w:rPr>
        <w:t>至</w:t>
      </w:r>
      <w:r w:rsidRPr="008B7139">
        <w:rPr>
          <w:rFonts w:hint="eastAsia"/>
          <w:sz w:val="22"/>
        </w:rPr>
        <w:t>2026</w:t>
      </w:r>
      <w:r w:rsidRPr="008B7139">
        <w:rPr>
          <w:rFonts w:hint="eastAsia"/>
          <w:sz w:val="22"/>
        </w:rPr>
        <w:t>年</w:t>
      </w:r>
      <w:r w:rsidRPr="008B7139">
        <w:rPr>
          <w:rFonts w:hint="eastAsia"/>
          <w:sz w:val="22"/>
        </w:rPr>
        <w:t>9</w:t>
      </w:r>
      <w:r w:rsidRPr="008B7139">
        <w:rPr>
          <w:rFonts w:hint="eastAsia"/>
          <w:sz w:val="22"/>
        </w:rPr>
        <w:t>月，完成区发改委“十五五”规划成果提交、发布等。</w:t>
      </w:r>
    </w:p>
    <w:p w14:paraId="4C5F57B5" w14:textId="77777777" w:rsidR="00D31A9A" w:rsidRPr="008B7139" w:rsidRDefault="00D31A9A" w:rsidP="00D31A9A">
      <w:pPr>
        <w:spacing w:line="300" w:lineRule="auto"/>
        <w:ind w:firstLine="422"/>
        <w:rPr>
          <w:rFonts w:ascii="宋体" w:hAnsi="宋体" w:hint="eastAsia"/>
          <w:b/>
          <w:kern w:val="0"/>
          <w:sz w:val="22"/>
        </w:rPr>
      </w:pPr>
      <w:bookmarkStart w:id="11" w:name="_Toc167787722"/>
      <w:r w:rsidRPr="008B7139">
        <w:rPr>
          <w:rFonts w:ascii="宋体" w:hAnsi="宋体"/>
          <w:b/>
          <w:kern w:val="0"/>
          <w:sz w:val="22"/>
        </w:rPr>
        <w:t xml:space="preserve">5 </w:t>
      </w:r>
      <w:r w:rsidRPr="008B7139">
        <w:rPr>
          <w:rFonts w:ascii="宋体" w:hAnsi="宋体" w:hint="eastAsia"/>
          <w:b/>
          <w:kern w:val="0"/>
          <w:sz w:val="22"/>
        </w:rPr>
        <w:t>承包方式</w:t>
      </w:r>
      <w:bookmarkEnd w:id="11"/>
    </w:p>
    <w:p w14:paraId="00B48A1B"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5.1</w:t>
      </w:r>
      <w:r w:rsidRPr="008B7139">
        <w:rPr>
          <w:rFonts w:ascii="宋体" w:hAnsi="宋体" w:cs="宋体" w:hint="eastAsia"/>
          <w:sz w:val="22"/>
        </w:rPr>
        <w:t>依照本项目的招标范围和内容，中标人以</w:t>
      </w:r>
      <w:r w:rsidRPr="008B7139">
        <w:rPr>
          <w:rFonts w:ascii="宋体" w:hAnsi="宋体" w:cs="宋体" w:hint="eastAsia"/>
          <w:sz w:val="22"/>
          <w:u w:val="single"/>
        </w:rPr>
        <w:t>包工、包料、包人员、包质量及项目进度的方式</w:t>
      </w:r>
      <w:r w:rsidRPr="008B7139">
        <w:rPr>
          <w:rFonts w:ascii="宋体" w:hAnsi="宋体" w:cs="宋体" w:hint="eastAsia"/>
          <w:sz w:val="22"/>
        </w:rPr>
        <w:t>实施本项目规划。</w:t>
      </w:r>
    </w:p>
    <w:p w14:paraId="2922EEFF" w14:textId="77777777" w:rsidR="00D31A9A" w:rsidRPr="008B7139" w:rsidRDefault="00D31A9A" w:rsidP="00D31A9A">
      <w:pPr>
        <w:spacing w:line="300" w:lineRule="auto"/>
        <w:ind w:right="-958" w:firstLineChars="192" w:firstLine="424"/>
        <w:outlineLvl w:val="2"/>
        <w:rPr>
          <w:rFonts w:ascii="宋体" w:hAnsi="宋体" w:hint="eastAsia"/>
          <w:b/>
          <w:kern w:val="0"/>
          <w:sz w:val="22"/>
        </w:rPr>
      </w:pPr>
      <w:bookmarkStart w:id="12" w:name="_Toc167787723"/>
      <w:bookmarkStart w:id="13" w:name="_Toc210122539"/>
      <w:r w:rsidRPr="008B7139">
        <w:rPr>
          <w:rFonts w:ascii="宋体" w:hAnsi="宋体"/>
          <w:b/>
          <w:kern w:val="0"/>
          <w:sz w:val="22"/>
        </w:rPr>
        <w:t xml:space="preserve">6 </w:t>
      </w:r>
      <w:r w:rsidRPr="008B7139">
        <w:rPr>
          <w:rFonts w:ascii="宋体" w:hAnsi="宋体" w:hint="eastAsia"/>
          <w:b/>
          <w:kern w:val="0"/>
          <w:sz w:val="22"/>
        </w:rPr>
        <w:t>合同签订方式</w:t>
      </w:r>
      <w:bookmarkEnd w:id="12"/>
      <w:bookmarkEnd w:id="13"/>
    </w:p>
    <w:p w14:paraId="3C378787"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6.1 </w:t>
      </w:r>
      <w:r w:rsidRPr="008B7139">
        <w:rPr>
          <w:rFonts w:ascii="宋体" w:hAnsi="宋体" w:cs="宋体" w:hint="eastAsia"/>
          <w:sz w:val="22"/>
        </w:rPr>
        <w:t>本项目合同的标的、价格、质量及验收标准、考核管理、履约期限等主要条款应当与招标文件和中标人投标文件的内容一致，并互相补充和解释。</w:t>
      </w:r>
    </w:p>
    <w:p w14:paraId="395711AF" w14:textId="77777777" w:rsidR="00D31A9A" w:rsidRPr="008B7139" w:rsidRDefault="00D31A9A" w:rsidP="00D31A9A">
      <w:pPr>
        <w:spacing w:line="300" w:lineRule="auto"/>
        <w:ind w:right="-958" w:firstLineChars="192" w:firstLine="424"/>
        <w:outlineLvl w:val="2"/>
        <w:rPr>
          <w:rFonts w:ascii="宋体" w:hAnsi="宋体" w:hint="eastAsia"/>
          <w:b/>
          <w:kern w:val="0"/>
          <w:sz w:val="22"/>
        </w:rPr>
      </w:pPr>
      <w:bookmarkStart w:id="14" w:name="_Toc167787724"/>
      <w:bookmarkStart w:id="15" w:name="_Toc210122540"/>
      <w:r w:rsidRPr="008B7139">
        <w:rPr>
          <w:rFonts w:ascii="宋体" w:hAnsi="宋体"/>
          <w:b/>
          <w:kern w:val="0"/>
          <w:sz w:val="22"/>
        </w:rPr>
        <w:t xml:space="preserve">7 </w:t>
      </w:r>
      <w:r w:rsidRPr="008B7139">
        <w:rPr>
          <w:rFonts w:ascii="宋体" w:hAnsi="宋体" w:hint="eastAsia"/>
          <w:b/>
          <w:kern w:val="0"/>
          <w:sz w:val="22"/>
        </w:rPr>
        <w:t>结算原则和支付方式</w:t>
      </w:r>
      <w:bookmarkEnd w:id="14"/>
      <w:bookmarkEnd w:id="15"/>
    </w:p>
    <w:p w14:paraId="5C4E3B3E"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7.1 </w:t>
      </w:r>
      <w:r w:rsidRPr="008B7139">
        <w:rPr>
          <w:rFonts w:ascii="宋体" w:hAnsi="宋体" w:cs="宋体" w:hint="eastAsia"/>
          <w:sz w:val="22"/>
        </w:rPr>
        <w:t>结算原则</w:t>
      </w:r>
    </w:p>
    <w:p w14:paraId="40439D1A" w14:textId="77777777" w:rsidR="00D31A9A" w:rsidRPr="008B7139" w:rsidRDefault="00D31A9A" w:rsidP="00D31A9A">
      <w:pPr>
        <w:pStyle w:val="a9"/>
        <w:spacing w:line="300" w:lineRule="auto"/>
        <w:ind w:firstLineChars="192" w:firstLine="422"/>
        <w:rPr>
          <w:rFonts w:ascii="宋体" w:hAnsi="宋体" w:hint="eastAsia"/>
          <w:sz w:val="22"/>
        </w:rPr>
      </w:pPr>
      <w:r w:rsidRPr="008B7139">
        <w:rPr>
          <w:rFonts w:ascii="宋体" w:hAnsi="宋体" w:hint="eastAsia"/>
          <w:sz w:val="22"/>
        </w:rPr>
        <w:t>本项目合同总价不变，采购人不会因政策性调价、人工成本、材料、设备使用年限增长引起的维修成本增加和效能衰减等因素（不可抗力除外）的变动而进行调整。</w:t>
      </w:r>
    </w:p>
    <w:p w14:paraId="7CEED7A4"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7.2 </w:t>
      </w:r>
      <w:r w:rsidRPr="008B7139">
        <w:rPr>
          <w:rFonts w:ascii="宋体" w:hAnsi="宋体" w:cs="宋体" w:hint="eastAsia"/>
          <w:sz w:val="22"/>
        </w:rPr>
        <w:t>支付方式</w:t>
      </w:r>
    </w:p>
    <w:p w14:paraId="71D3AFAD"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7.2.1 </w:t>
      </w:r>
      <w:r w:rsidRPr="008B7139">
        <w:rPr>
          <w:rFonts w:ascii="宋体" w:hAnsi="宋体" w:cs="宋体" w:hint="eastAsia"/>
          <w:sz w:val="22"/>
        </w:rPr>
        <w:t>本项目合同金额采用分期付款方式，在采购人和中标人合同签订后，按下款要求支付相应的合同款项。</w:t>
      </w:r>
    </w:p>
    <w:p w14:paraId="61077ED9"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 xml:space="preserve">7.2.2 </w:t>
      </w:r>
      <w:r w:rsidRPr="008B7139">
        <w:rPr>
          <w:rFonts w:ascii="宋体" w:hAnsi="宋体" w:cs="宋体" w:hint="eastAsia"/>
          <w:sz w:val="22"/>
        </w:rPr>
        <w:t>分期付款的时间进度要求和支付比例具体如下：</w:t>
      </w:r>
    </w:p>
    <w:p w14:paraId="779A4689" w14:textId="77777777" w:rsidR="00D31A9A" w:rsidRPr="008B7139" w:rsidRDefault="00D31A9A" w:rsidP="00D31A9A">
      <w:pPr>
        <w:spacing w:line="300" w:lineRule="auto"/>
        <w:ind w:firstLine="422"/>
        <w:rPr>
          <w:rFonts w:ascii="宋体" w:hAnsi="宋体" w:cs="宋体" w:hint="eastAsia"/>
          <w:sz w:val="22"/>
        </w:rPr>
      </w:pPr>
      <w:r w:rsidRPr="008B7139">
        <w:rPr>
          <w:rFonts w:ascii="宋体" w:hAnsi="宋体" w:cs="宋体" w:hint="eastAsia"/>
          <w:sz w:val="22"/>
        </w:rPr>
        <w:t>（</w:t>
      </w:r>
      <w:r w:rsidRPr="008B7139">
        <w:rPr>
          <w:rFonts w:ascii="宋体" w:hAnsi="宋体"/>
          <w:sz w:val="22"/>
        </w:rPr>
        <w:t>1</w:t>
      </w:r>
      <w:r w:rsidRPr="008B7139">
        <w:rPr>
          <w:rFonts w:ascii="宋体" w:hAnsi="宋体" w:cs="宋体" w:hint="eastAsia"/>
          <w:sz w:val="22"/>
        </w:rPr>
        <w:t>）合同签订后一个月内，采购人支付合同金额的40%；</w:t>
      </w:r>
    </w:p>
    <w:p w14:paraId="7490F1B3" w14:textId="77777777" w:rsidR="00D31A9A" w:rsidRPr="008B7139" w:rsidRDefault="00D31A9A" w:rsidP="00D31A9A">
      <w:pPr>
        <w:spacing w:line="300" w:lineRule="auto"/>
        <w:ind w:firstLine="422"/>
        <w:rPr>
          <w:rFonts w:ascii="宋体" w:hAnsi="宋体" w:hint="eastAsia"/>
          <w:sz w:val="22"/>
        </w:rPr>
      </w:pPr>
      <w:r w:rsidRPr="008B7139">
        <w:rPr>
          <w:rFonts w:ascii="宋体" w:hAnsi="宋体" w:cs="宋体" w:hint="eastAsia"/>
          <w:sz w:val="22"/>
        </w:rPr>
        <w:t>（2）中标人中期成果评审后，支付不超过合同价的3</w:t>
      </w:r>
      <w:r w:rsidRPr="008B7139">
        <w:rPr>
          <w:rFonts w:ascii="宋体" w:hAnsi="宋体" w:cs="宋体"/>
          <w:sz w:val="22"/>
        </w:rPr>
        <w:t>0</w:t>
      </w:r>
      <w:r w:rsidRPr="008B7139">
        <w:rPr>
          <w:rFonts w:ascii="宋体" w:hAnsi="宋体"/>
          <w:sz w:val="22"/>
        </w:rPr>
        <w:t>%</w:t>
      </w:r>
      <w:r w:rsidRPr="008B7139">
        <w:rPr>
          <w:rFonts w:ascii="宋体" w:hAnsi="宋体" w:hint="eastAsia"/>
          <w:sz w:val="22"/>
        </w:rPr>
        <w:t>（累计不超过70%）</w:t>
      </w:r>
      <w:r w:rsidRPr="008B7139">
        <w:rPr>
          <w:rFonts w:ascii="宋体" w:hAnsi="宋体" w:cs="宋体" w:hint="eastAsia"/>
          <w:sz w:val="22"/>
        </w:rPr>
        <w:t>；</w:t>
      </w:r>
    </w:p>
    <w:p w14:paraId="77954AA6" w14:textId="77777777" w:rsidR="00D31A9A" w:rsidRPr="008B7139" w:rsidRDefault="00D31A9A" w:rsidP="00D31A9A">
      <w:pPr>
        <w:spacing w:line="300" w:lineRule="auto"/>
        <w:ind w:firstLine="422"/>
        <w:rPr>
          <w:rFonts w:ascii="宋体" w:hAnsi="宋体" w:cs="宋体" w:hint="eastAsia"/>
          <w:sz w:val="22"/>
        </w:rPr>
      </w:pPr>
      <w:r w:rsidRPr="008B7139">
        <w:rPr>
          <w:rFonts w:ascii="宋体" w:hAnsi="宋体" w:cs="宋体" w:hint="eastAsia"/>
          <w:sz w:val="22"/>
        </w:rPr>
        <w:t>（3）项目结题后，支付项目合同剩余款项；</w:t>
      </w:r>
    </w:p>
    <w:p w14:paraId="355DAE6D" w14:textId="77777777" w:rsidR="00D31A9A" w:rsidRPr="008B7139" w:rsidRDefault="00D31A9A" w:rsidP="00D31A9A">
      <w:pPr>
        <w:spacing w:line="300" w:lineRule="auto"/>
        <w:ind w:firstLine="422"/>
        <w:rPr>
          <w:rFonts w:ascii="宋体" w:hAnsi="宋体" w:hint="eastAsia"/>
          <w:sz w:val="22"/>
        </w:rPr>
      </w:pPr>
      <w:r w:rsidRPr="008B7139">
        <w:rPr>
          <w:rFonts w:ascii="宋体" w:hAnsi="宋体" w:cs="宋体"/>
          <w:sz w:val="22"/>
        </w:rPr>
        <w:t xml:space="preserve">7.2.3 </w:t>
      </w:r>
      <w:r w:rsidRPr="008B7139">
        <w:rPr>
          <w:rFonts w:ascii="宋体" w:hAnsi="宋体" w:cs="宋体" w:hint="eastAsia"/>
          <w:sz w:val="22"/>
        </w:rPr>
        <w:t>如中标人在项目服务内发生违约情形，采购人参照合同约定条款和考核结果，扣除相应罚款。所扣金额于最后一笔费用支付时一并扣除。</w:t>
      </w:r>
    </w:p>
    <w:p w14:paraId="65F969A1"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7.3</w:t>
      </w:r>
      <w:r w:rsidRPr="008B7139">
        <w:rPr>
          <w:rFonts w:ascii="宋体" w:hAnsi="宋体" w:cs="宋体" w:hint="eastAsia"/>
          <w:sz w:val="22"/>
        </w:rPr>
        <w:t>中标人因自身原因造成返工的工作量，采购人将不予计量和支付。</w:t>
      </w:r>
    </w:p>
    <w:p w14:paraId="2C56441E" w14:textId="77777777" w:rsidR="00D31A9A" w:rsidRPr="008B7139" w:rsidRDefault="00D31A9A" w:rsidP="00D31A9A">
      <w:pPr>
        <w:spacing w:line="300" w:lineRule="auto"/>
        <w:ind w:firstLine="422"/>
        <w:rPr>
          <w:rFonts w:ascii="宋体" w:hAnsi="宋体" w:hint="eastAsia"/>
          <w:sz w:val="22"/>
        </w:rPr>
      </w:pPr>
      <w:r w:rsidRPr="008B7139">
        <w:rPr>
          <w:rFonts w:ascii="宋体" w:hAnsi="宋体"/>
          <w:sz w:val="22"/>
        </w:rPr>
        <w:t>7.4</w:t>
      </w:r>
      <w:r w:rsidRPr="008B7139">
        <w:rPr>
          <w:rFonts w:ascii="宋体" w:hAnsi="宋体" w:cs="宋体" w:hint="eastAsia"/>
          <w:sz w:val="22"/>
        </w:rPr>
        <w:t>采购人不得以法定代表人或者主要负责人变更，履行内部付款流程，或者在合同未作约定的情况下以等待竣工验收批复、决算审计等为由，拒绝或者延迟支付中小企</w:t>
      </w:r>
      <w:r w:rsidRPr="008B7139">
        <w:rPr>
          <w:rFonts w:ascii="宋体" w:hAnsi="宋体" w:cs="宋体" w:hint="eastAsia"/>
          <w:sz w:val="22"/>
        </w:rPr>
        <w:lastRenderedPageBreak/>
        <w:t>业款项。如发生迟延支付情况，应当支付逾期利息，且利率不得低于合同订立时</w:t>
      </w:r>
      <w:r w:rsidRPr="008B7139">
        <w:rPr>
          <w:rFonts w:ascii="宋体" w:hAnsi="宋体"/>
          <w:sz w:val="22"/>
        </w:rPr>
        <w:t>1</w:t>
      </w:r>
      <w:r w:rsidRPr="008B7139">
        <w:rPr>
          <w:rFonts w:ascii="宋体" w:hAnsi="宋体" w:cs="宋体" w:hint="eastAsia"/>
          <w:sz w:val="22"/>
        </w:rPr>
        <w:t>年期贷款市场报价利率。</w:t>
      </w:r>
    </w:p>
    <w:p w14:paraId="04800BB1" w14:textId="77777777" w:rsidR="00D31A9A" w:rsidRPr="008B7139" w:rsidRDefault="00D31A9A" w:rsidP="00D31A9A">
      <w:pPr>
        <w:spacing w:line="360" w:lineRule="auto"/>
        <w:jc w:val="center"/>
        <w:rPr>
          <w:rFonts w:ascii="宋体" w:hAnsi="宋体" w:cs="宋体" w:hint="eastAsia"/>
          <w:sz w:val="30"/>
        </w:rPr>
      </w:pPr>
    </w:p>
    <w:p w14:paraId="3F4D4225" w14:textId="77777777" w:rsidR="00D31A9A" w:rsidRPr="008B7139" w:rsidRDefault="00D31A9A" w:rsidP="00D31A9A">
      <w:pPr>
        <w:spacing w:line="360" w:lineRule="auto"/>
        <w:jc w:val="center"/>
        <w:rPr>
          <w:rFonts w:ascii="宋体" w:hAnsi="宋体" w:cs="宋体" w:hint="eastAsia"/>
          <w:sz w:val="30"/>
        </w:rPr>
      </w:pPr>
      <w:r w:rsidRPr="008B7139">
        <w:rPr>
          <w:rFonts w:ascii="宋体" w:hAnsi="宋体" w:cs="宋体" w:hint="eastAsia"/>
          <w:sz w:val="30"/>
        </w:rPr>
        <w:t>三、技术质量要求</w:t>
      </w:r>
    </w:p>
    <w:p w14:paraId="11EF4BCD"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16" w:name="_Toc167787725"/>
      <w:bookmarkStart w:id="17" w:name="_Toc210122541"/>
      <w:r w:rsidRPr="008B7139">
        <w:rPr>
          <w:rFonts w:ascii="Times New Roman" w:hAnsi="Times New Roman" w:hint="eastAsia"/>
          <w:b/>
          <w:kern w:val="0"/>
          <w:sz w:val="22"/>
        </w:rPr>
        <w:t xml:space="preserve">8 </w:t>
      </w:r>
      <w:r w:rsidRPr="008B7139">
        <w:rPr>
          <w:rFonts w:ascii="Times New Roman" w:hAnsi="Times New Roman" w:hint="eastAsia"/>
          <w:b/>
          <w:kern w:val="0"/>
          <w:sz w:val="22"/>
        </w:rPr>
        <w:t>适用技术规范与规范性文件</w:t>
      </w:r>
      <w:bookmarkEnd w:id="16"/>
      <w:bookmarkEnd w:id="17"/>
    </w:p>
    <w:p w14:paraId="243BC074" w14:textId="77777777" w:rsidR="00D31A9A" w:rsidRPr="008B7139" w:rsidRDefault="00D31A9A" w:rsidP="00D31A9A">
      <w:pPr>
        <w:tabs>
          <w:tab w:val="left" w:pos="840"/>
        </w:tabs>
        <w:spacing w:line="300" w:lineRule="auto"/>
        <w:ind w:firstLine="422"/>
        <w:rPr>
          <w:rFonts w:ascii="Times New Roman" w:eastAsia="Times New Roman" w:hAnsi="Times New Roman"/>
          <w:sz w:val="22"/>
        </w:rPr>
      </w:pPr>
      <w:r w:rsidRPr="008B7139">
        <w:rPr>
          <w:rFonts w:ascii="宋体" w:hAnsi="宋体" w:cs="宋体" w:hint="eastAsia"/>
          <w:sz w:val="22"/>
        </w:rPr>
        <w:t>各投标人应充分注意，凡涉及国家或行业管理部门颁发的相关规范、规程和标准，无论其是否在本招标文件中列明，中标人应无条件执行。标准、规范等不一致的，以要求高者为准。</w:t>
      </w:r>
    </w:p>
    <w:p w14:paraId="2352F8D6"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18" w:name="_Toc167787726"/>
      <w:bookmarkStart w:id="19" w:name="_Toc210122542"/>
      <w:r w:rsidRPr="008B7139">
        <w:rPr>
          <w:rFonts w:ascii="Times New Roman" w:hAnsi="Times New Roman" w:hint="eastAsia"/>
          <w:b/>
          <w:kern w:val="0"/>
          <w:sz w:val="22"/>
        </w:rPr>
        <w:t xml:space="preserve">9 </w:t>
      </w:r>
      <w:r w:rsidRPr="008B7139">
        <w:rPr>
          <w:rFonts w:ascii="Times New Roman" w:hAnsi="Times New Roman" w:hint="eastAsia"/>
          <w:b/>
          <w:kern w:val="0"/>
          <w:sz w:val="22"/>
        </w:rPr>
        <w:t>招标内容与质量要求</w:t>
      </w:r>
      <w:bookmarkEnd w:id="18"/>
      <w:bookmarkEnd w:id="19"/>
    </w:p>
    <w:p w14:paraId="4120E34A"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9.1</w:t>
      </w:r>
      <w:r w:rsidRPr="008B7139">
        <w:rPr>
          <w:rFonts w:ascii="宋体" w:hAnsi="宋体" w:cs="宋体" w:hint="eastAsia"/>
          <w:b/>
          <w:sz w:val="22"/>
        </w:rPr>
        <w:t>工作目标与总体要求</w:t>
      </w:r>
    </w:p>
    <w:p w14:paraId="25BC548B" w14:textId="77777777" w:rsidR="00D31A9A" w:rsidRPr="008B7139" w:rsidRDefault="00D31A9A" w:rsidP="00D31A9A">
      <w:pPr>
        <w:ind w:firstLineChars="200" w:firstLine="440"/>
        <w:rPr>
          <w:rFonts w:ascii="宋体" w:hAnsi="宋体" w:cs="宋体"/>
          <w:sz w:val="22"/>
        </w:rPr>
      </w:pPr>
      <w:r w:rsidRPr="008B7139">
        <w:rPr>
          <w:rFonts w:ascii="宋体" w:hAnsi="宋体" w:cs="宋体" w:hint="eastAsia"/>
          <w:sz w:val="22"/>
        </w:rPr>
        <w:t>本项目在全面评估现状成效、研判发展形势任务的基础上，结合建设社会主义引领区的需求，科学</w:t>
      </w:r>
      <w:r w:rsidRPr="008B7139">
        <w:rPr>
          <w:rFonts w:ascii="宋体" w:hAnsi="宋体" w:cs="宋体"/>
          <w:sz w:val="22"/>
        </w:rPr>
        <w:t>谋划目标愿景，明确重点区域与任务</w:t>
      </w:r>
      <w:r w:rsidRPr="008B7139">
        <w:rPr>
          <w:rFonts w:ascii="宋体" w:hAnsi="宋体" w:cs="宋体" w:hint="eastAsia"/>
          <w:sz w:val="22"/>
        </w:rPr>
        <w:t>，</w:t>
      </w:r>
      <w:r w:rsidRPr="008B7139">
        <w:rPr>
          <w:rFonts w:ascii="宋体" w:hAnsi="宋体" w:cs="宋体"/>
          <w:sz w:val="22"/>
        </w:rPr>
        <w:t>制定实施策略</w:t>
      </w:r>
      <w:r w:rsidRPr="008B7139">
        <w:rPr>
          <w:rFonts w:ascii="宋体" w:hAnsi="宋体" w:cs="宋体" w:hint="eastAsia"/>
          <w:sz w:val="22"/>
        </w:rPr>
        <w:t>，全面指导</w:t>
      </w:r>
      <w:r w:rsidRPr="008B7139">
        <w:rPr>
          <w:rFonts w:ascii="宋体" w:hAnsi="宋体" w:cs="宋体"/>
          <w:sz w:val="22"/>
        </w:rPr>
        <w:t>浦东“十五五”城市更新与住房发展</w:t>
      </w:r>
      <w:r w:rsidRPr="008B7139">
        <w:rPr>
          <w:rFonts w:ascii="宋体" w:hAnsi="宋体" w:cs="宋体" w:hint="eastAsia"/>
          <w:sz w:val="22"/>
        </w:rPr>
        <w:t>工作。</w:t>
      </w:r>
    </w:p>
    <w:p w14:paraId="450416FC"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9.2</w:t>
      </w:r>
      <w:r w:rsidRPr="008B7139">
        <w:rPr>
          <w:rFonts w:ascii="宋体" w:hAnsi="宋体" w:cs="宋体" w:hint="eastAsia"/>
          <w:b/>
          <w:sz w:val="22"/>
        </w:rPr>
        <w:t>本项目招标内容与具体质量要求（但不仅限于）详见下表</w:t>
      </w:r>
    </w:p>
    <w:p w14:paraId="48F2AE1E" w14:textId="77777777" w:rsidR="00D31A9A" w:rsidRPr="008B7139" w:rsidRDefault="00D31A9A" w:rsidP="00D31A9A">
      <w:pPr>
        <w:spacing w:line="300" w:lineRule="auto"/>
        <w:jc w:val="center"/>
        <w:rPr>
          <w:rFonts w:ascii="宋体" w:hAnsi="宋体" w:cs="宋体" w:hint="eastAsia"/>
          <w:b/>
          <w:sz w:val="22"/>
        </w:rPr>
      </w:pPr>
      <w:r w:rsidRPr="008B7139">
        <w:rPr>
          <w:rFonts w:ascii="宋体" w:hAnsi="宋体" w:cs="宋体" w:hint="eastAsia"/>
          <w:b/>
          <w:sz w:val="22"/>
        </w:rPr>
        <w:t>服务内容一览表（工作量清单）</w:t>
      </w:r>
    </w:p>
    <w:p w14:paraId="210E964F" w14:textId="77777777" w:rsidR="00D31A9A" w:rsidRPr="008B7139" w:rsidRDefault="00D31A9A" w:rsidP="00D31A9A">
      <w:pPr>
        <w:adjustRightInd w:val="0"/>
        <w:snapToGrid w:val="0"/>
        <w:spacing w:line="300" w:lineRule="auto"/>
        <w:ind w:firstLineChars="192" w:firstLine="424"/>
        <w:jc w:val="left"/>
        <w:rPr>
          <w:rFonts w:ascii="Times New Roman" w:hAnsi="Times New Roman"/>
          <w:b/>
          <w:bCs/>
          <w:sz w:val="22"/>
        </w:rPr>
      </w:pPr>
    </w:p>
    <w:tbl>
      <w:tblPr>
        <w:tblW w:w="0" w:type="auto"/>
        <w:jc w:val="center"/>
        <w:tblCellMar>
          <w:left w:w="10" w:type="dxa"/>
          <w:right w:w="10" w:type="dxa"/>
        </w:tblCellMar>
        <w:tblLook w:val="0000" w:firstRow="0" w:lastRow="0" w:firstColumn="0" w:lastColumn="0" w:noHBand="0" w:noVBand="0"/>
      </w:tblPr>
      <w:tblGrid>
        <w:gridCol w:w="847"/>
        <w:gridCol w:w="2550"/>
        <w:gridCol w:w="3970"/>
        <w:gridCol w:w="929"/>
      </w:tblGrid>
      <w:tr w:rsidR="00D31A9A" w:rsidRPr="008B7139" w14:paraId="3A774B87" w14:textId="77777777" w:rsidTr="00900865">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A90D45" w14:textId="77777777" w:rsidR="00D31A9A" w:rsidRPr="008B7139" w:rsidRDefault="00D31A9A" w:rsidP="00900865">
            <w:pPr>
              <w:suppressAutoHyphens/>
              <w:spacing w:line="300" w:lineRule="auto"/>
              <w:jc w:val="center"/>
              <w:rPr>
                <w:rFonts w:ascii="宋体" w:hAnsi="宋体" w:cs="宋体" w:hint="eastAsia"/>
                <w:sz w:val="22"/>
              </w:rPr>
            </w:pPr>
            <w:r w:rsidRPr="008B7139">
              <w:rPr>
                <w:rFonts w:ascii="宋体" w:hAnsi="宋体" w:cs="宋体" w:hint="eastAsia"/>
                <w:b/>
                <w:sz w:val="22"/>
              </w:rPr>
              <w:t>序号</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6EEF3A"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服务内容</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DC51C6"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具体要求</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9DA45"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备注</w:t>
            </w:r>
          </w:p>
        </w:tc>
      </w:tr>
      <w:tr w:rsidR="00D31A9A" w:rsidRPr="008B7139" w14:paraId="0F935AFB" w14:textId="77777777" w:rsidTr="00900865">
        <w:trPr>
          <w:trHeight w:val="93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99584E" w14:textId="77777777" w:rsidR="00D31A9A" w:rsidRPr="008B7139" w:rsidRDefault="00D31A9A" w:rsidP="00900865">
            <w:pPr>
              <w:suppressAutoHyphens/>
              <w:spacing w:line="300" w:lineRule="auto"/>
              <w:jc w:val="center"/>
              <w:rPr>
                <w:rFonts w:ascii="宋体" w:hAnsi="宋体" w:cs="宋体" w:hint="eastAsia"/>
              </w:rPr>
            </w:pPr>
            <w:r w:rsidRPr="008B7139">
              <w:rPr>
                <w:rFonts w:ascii="宋体" w:hAnsi="宋体" w:cs="宋体" w:hint="eastAsia"/>
                <w:sz w:val="20"/>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DD6F25"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规划要求</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FDAADF" w14:textId="77777777" w:rsidR="00D31A9A" w:rsidRPr="008B7139" w:rsidRDefault="00D31A9A" w:rsidP="00900865">
            <w:pPr>
              <w:suppressAutoHyphens/>
              <w:spacing w:line="300" w:lineRule="auto"/>
              <w:rPr>
                <w:rFonts w:ascii="宋体" w:hAnsi="宋体" w:cs="宋体" w:hint="eastAsia"/>
                <w:sz w:val="22"/>
              </w:rPr>
            </w:pPr>
            <w:r w:rsidRPr="008B7139">
              <w:rPr>
                <w:rFonts w:ascii="宋体" w:hAnsi="宋体" w:cs="宋体" w:hint="eastAsia"/>
                <w:sz w:val="22"/>
              </w:rPr>
              <w:t>规划依据及原则</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90EAFA" w14:textId="77777777" w:rsidR="00D31A9A" w:rsidRPr="008B7139" w:rsidRDefault="00D31A9A" w:rsidP="00900865">
            <w:pPr>
              <w:suppressAutoHyphens/>
              <w:spacing w:line="300" w:lineRule="auto"/>
              <w:jc w:val="center"/>
              <w:rPr>
                <w:rFonts w:ascii="宋体" w:hAnsi="宋体" w:cs="宋体" w:hint="eastAsia"/>
                <w:sz w:val="22"/>
              </w:rPr>
            </w:pPr>
            <w:r w:rsidRPr="008B7139">
              <w:rPr>
                <w:rFonts w:ascii="宋体" w:hAnsi="宋体" w:cs="宋体" w:hint="eastAsia"/>
                <w:sz w:val="22"/>
              </w:rPr>
              <w:t>详见“9.3具体服务内容”</w:t>
            </w:r>
          </w:p>
        </w:tc>
      </w:tr>
      <w:tr w:rsidR="00D31A9A" w:rsidRPr="008B7139" w14:paraId="6D056C0F" w14:textId="77777777" w:rsidTr="00900865">
        <w:trPr>
          <w:trHeight w:val="93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1600B7" w14:textId="77777777" w:rsidR="00D31A9A" w:rsidRPr="008B7139" w:rsidRDefault="00D31A9A" w:rsidP="00900865">
            <w:pPr>
              <w:suppressAutoHyphens/>
              <w:spacing w:line="300" w:lineRule="auto"/>
              <w:jc w:val="center"/>
              <w:rPr>
                <w:rFonts w:ascii="宋体" w:hAnsi="宋体" w:cs="宋体" w:hint="eastAsia"/>
              </w:rPr>
            </w:pPr>
            <w:r w:rsidRPr="008B7139">
              <w:rPr>
                <w:rFonts w:ascii="宋体" w:hAnsi="宋体" w:cs="宋体" w:hint="eastAsia"/>
                <w:sz w:val="20"/>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26226E"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工作内容</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03A769" w14:textId="77777777" w:rsidR="00D31A9A" w:rsidRPr="008B7139" w:rsidRDefault="00D31A9A" w:rsidP="00900865">
            <w:pPr>
              <w:suppressAutoHyphens/>
              <w:spacing w:line="300" w:lineRule="auto"/>
              <w:rPr>
                <w:rFonts w:ascii="宋体" w:hAnsi="宋体" w:cs="宋体" w:hint="eastAsia"/>
                <w:sz w:val="22"/>
              </w:rPr>
            </w:pPr>
            <w:r w:rsidRPr="008B7139">
              <w:rPr>
                <w:rFonts w:ascii="宋体" w:hAnsi="宋体" w:cs="宋体" w:hint="eastAsia"/>
                <w:sz w:val="22"/>
              </w:rPr>
              <w:t>1、研判形势任务；</w:t>
            </w:r>
          </w:p>
          <w:p w14:paraId="7F3A2BA0" w14:textId="77777777" w:rsidR="00D31A9A" w:rsidRPr="008B7139" w:rsidRDefault="00D31A9A" w:rsidP="00900865">
            <w:pPr>
              <w:suppressAutoHyphens/>
              <w:spacing w:line="300" w:lineRule="auto"/>
              <w:rPr>
                <w:rFonts w:ascii="宋体" w:hAnsi="宋体" w:cs="宋体" w:hint="eastAsia"/>
                <w:sz w:val="22"/>
              </w:rPr>
            </w:pPr>
            <w:r w:rsidRPr="008B7139">
              <w:rPr>
                <w:rFonts w:ascii="宋体" w:hAnsi="宋体" w:cs="宋体" w:hint="eastAsia"/>
                <w:sz w:val="22"/>
              </w:rPr>
              <w:t>2、评估现状成效；</w:t>
            </w:r>
          </w:p>
          <w:p w14:paraId="75A89A13" w14:textId="77777777" w:rsidR="00D31A9A" w:rsidRPr="008B7139" w:rsidRDefault="00D31A9A" w:rsidP="00900865">
            <w:pPr>
              <w:suppressAutoHyphens/>
              <w:spacing w:line="300" w:lineRule="auto"/>
              <w:rPr>
                <w:rFonts w:ascii="宋体" w:hAnsi="宋体" w:cs="宋体" w:hint="eastAsia"/>
                <w:sz w:val="22"/>
              </w:rPr>
            </w:pPr>
            <w:r w:rsidRPr="008B7139">
              <w:rPr>
                <w:rFonts w:ascii="宋体" w:hAnsi="宋体" w:cs="宋体" w:hint="eastAsia"/>
                <w:sz w:val="22"/>
              </w:rPr>
              <w:t>3、谋划目标愿景；</w:t>
            </w:r>
          </w:p>
          <w:p w14:paraId="602BBBF8" w14:textId="77777777" w:rsidR="00D31A9A" w:rsidRPr="008B7139" w:rsidRDefault="00D31A9A" w:rsidP="00900865">
            <w:pPr>
              <w:suppressAutoHyphens/>
              <w:spacing w:line="300" w:lineRule="auto"/>
              <w:rPr>
                <w:rFonts w:ascii="宋体" w:hAnsi="宋体" w:cs="宋体"/>
                <w:sz w:val="22"/>
              </w:rPr>
            </w:pPr>
            <w:r w:rsidRPr="008B7139">
              <w:rPr>
                <w:rFonts w:ascii="宋体" w:hAnsi="宋体" w:cs="宋体" w:hint="eastAsia"/>
                <w:sz w:val="22"/>
              </w:rPr>
              <w:t>4、明确重点区域与主要任务；</w:t>
            </w:r>
          </w:p>
          <w:p w14:paraId="08D6F6AF" w14:textId="77777777" w:rsidR="00D31A9A" w:rsidRPr="008B7139" w:rsidRDefault="00D31A9A" w:rsidP="00900865">
            <w:pPr>
              <w:suppressAutoHyphens/>
              <w:spacing w:line="300" w:lineRule="auto"/>
              <w:rPr>
                <w:rFonts w:ascii="宋体" w:hAnsi="宋体" w:cs="宋体" w:hint="eastAsia"/>
                <w:sz w:val="22"/>
              </w:rPr>
            </w:pPr>
            <w:r w:rsidRPr="008B7139">
              <w:rPr>
                <w:rFonts w:ascii="宋体" w:hAnsi="宋体" w:cs="宋体" w:hint="eastAsia"/>
                <w:sz w:val="22"/>
              </w:rPr>
              <w:t>5、制定实施策略。</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C24608" w14:textId="77777777" w:rsidR="00D31A9A" w:rsidRPr="008B7139" w:rsidRDefault="00D31A9A" w:rsidP="00900865">
            <w:pPr>
              <w:widowControl/>
              <w:spacing w:line="300" w:lineRule="auto"/>
              <w:jc w:val="left"/>
              <w:rPr>
                <w:rFonts w:ascii="宋体" w:hAnsi="宋体" w:cs="宋体" w:hint="eastAsia"/>
                <w:sz w:val="22"/>
              </w:rPr>
            </w:pPr>
          </w:p>
        </w:tc>
      </w:tr>
      <w:tr w:rsidR="00D31A9A" w:rsidRPr="008B7139" w14:paraId="3A7EAE7B" w14:textId="77777777" w:rsidTr="00900865">
        <w:trPr>
          <w:trHeight w:val="93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0F5C69" w14:textId="77777777" w:rsidR="00D31A9A" w:rsidRPr="008B7139" w:rsidRDefault="00D31A9A" w:rsidP="00900865">
            <w:pPr>
              <w:suppressAutoHyphens/>
              <w:spacing w:line="300" w:lineRule="auto"/>
              <w:jc w:val="center"/>
              <w:rPr>
                <w:rFonts w:ascii="宋体" w:hAnsi="宋体" w:cs="宋体" w:hint="eastAsia"/>
              </w:rPr>
            </w:pPr>
            <w:r w:rsidRPr="008B7139">
              <w:rPr>
                <w:rFonts w:ascii="宋体" w:hAnsi="宋体" w:cs="宋体" w:hint="eastAsia"/>
                <w:sz w:val="20"/>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58DD6B"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工作具体要求</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33154" w14:textId="77777777" w:rsidR="00D31A9A" w:rsidRPr="008B7139" w:rsidRDefault="00D31A9A" w:rsidP="00D31A9A">
            <w:pPr>
              <w:numPr>
                <w:ilvl w:val="0"/>
                <w:numId w:val="2"/>
              </w:numPr>
              <w:suppressAutoHyphens/>
              <w:spacing w:line="300" w:lineRule="auto"/>
              <w:jc w:val="left"/>
              <w:rPr>
                <w:rFonts w:ascii="宋体" w:hAnsi="宋体" w:cs="宋体" w:hint="eastAsia"/>
                <w:sz w:val="22"/>
              </w:rPr>
            </w:pPr>
            <w:r w:rsidRPr="008B7139">
              <w:rPr>
                <w:rFonts w:ascii="宋体" w:hAnsi="宋体" w:cs="宋体" w:hint="eastAsia"/>
                <w:sz w:val="22"/>
              </w:rPr>
              <w:t>资料收集；</w:t>
            </w:r>
          </w:p>
          <w:p w14:paraId="3EF84D17" w14:textId="77777777" w:rsidR="00D31A9A" w:rsidRPr="008B7139" w:rsidRDefault="00D31A9A" w:rsidP="00D31A9A">
            <w:pPr>
              <w:numPr>
                <w:ilvl w:val="0"/>
                <w:numId w:val="2"/>
              </w:numPr>
              <w:suppressAutoHyphens/>
              <w:spacing w:line="300" w:lineRule="auto"/>
              <w:jc w:val="left"/>
              <w:rPr>
                <w:rFonts w:ascii="宋体" w:hAnsi="宋体" w:cs="宋体" w:hint="eastAsia"/>
                <w:sz w:val="22"/>
              </w:rPr>
            </w:pPr>
            <w:r w:rsidRPr="008B7139">
              <w:rPr>
                <w:rFonts w:ascii="宋体" w:hAnsi="宋体" w:cs="宋体" w:hint="eastAsia"/>
                <w:sz w:val="22"/>
              </w:rPr>
              <w:t>现场调研；</w:t>
            </w:r>
          </w:p>
          <w:p w14:paraId="56B24292" w14:textId="77777777" w:rsidR="00D31A9A" w:rsidRPr="008B7139" w:rsidRDefault="00D31A9A" w:rsidP="00D31A9A">
            <w:pPr>
              <w:numPr>
                <w:ilvl w:val="0"/>
                <w:numId w:val="2"/>
              </w:numPr>
              <w:suppressAutoHyphens/>
              <w:spacing w:line="300" w:lineRule="auto"/>
              <w:jc w:val="left"/>
              <w:rPr>
                <w:rFonts w:ascii="宋体" w:hAnsi="宋体" w:cs="宋体" w:hint="eastAsia"/>
                <w:sz w:val="22"/>
              </w:rPr>
            </w:pPr>
            <w:r w:rsidRPr="008B7139">
              <w:rPr>
                <w:rFonts w:ascii="宋体" w:hAnsi="宋体" w:cs="宋体" w:hint="eastAsia"/>
                <w:sz w:val="22"/>
              </w:rPr>
              <w:t>专家咨询；</w:t>
            </w:r>
          </w:p>
          <w:p w14:paraId="0FB0C55E" w14:textId="77777777" w:rsidR="00D31A9A" w:rsidRPr="008B7139" w:rsidRDefault="00D31A9A" w:rsidP="00D31A9A">
            <w:pPr>
              <w:numPr>
                <w:ilvl w:val="0"/>
                <w:numId w:val="2"/>
              </w:numPr>
              <w:spacing w:line="300" w:lineRule="auto"/>
              <w:jc w:val="left"/>
            </w:pPr>
            <w:r w:rsidRPr="008B7139">
              <w:rPr>
                <w:rFonts w:ascii="宋体" w:hAnsi="宋体" w:cs="宋体" w:hint="eastAsia"/>
                <w:sz w:val="22"/>
              </w:rPr>
              <w:t>充分衔接各层级规划。</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9050F6" w14:textId="77777777" w:rsidR="00D31A9A" w:rsidRPr="008B7139" w:rsidRDefault="00D31A9A" w:rsidP="00900865">
            <w:pPr>
              <w:widowControl/>
              <w:spacing w:line="300" w:lineRule="auto"/>
              <w:jc w:val="left"/>
              <w:rPr>
                <w:rFonts w:ascii="宋体" w:hAnsi="宋体" w:cs="宋体" w:hint="eastAsia"/>
                <w:sz w:val="22"/>
              </w:rPr>
            </w:pPr>
          </w:p>
        </w:tc>
      </w:tr>
      <w:tr w:rsidR="00D31A9A" w:rsidRPr="008B7139" w14:paraId="26390E06" w14:textId="77777777" w:rsidTr="00900865">
        <w:trPr>
          <w:trHeight w:val="93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F8789B" w14:textId="77777777" w:rsidR="00D31A9A" w:rsidRPr="008B7139" w:rsidRDefault="00D31A9A" w:rsidP="00900865">
            <w:pPr>
              <w:suppressAutoHyphens/>
              <w:spacing w:line="300" w:lineRule="auto"/>
              <w:jc w:val="center"/>
              <w:rPr>
                <w:rFonts w:ascii="宋体" w:hAnsi="宋体" w:cs="宋体" w:hint="eastAsia"/>
              </w:rPr>
            </w:pPr>
            <w:r w:rsidRPr="008B7139">
              <w:rPr>
                <w:rFonts w:ascii="宋体" w:hAnsi="宋体" w:cs="宋体" w:hint="eastAsia"/>
                <w:sz w:val="20"/>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379691"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实施要求及建议</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9824B8" w14:textId="77777777" w:rsidR="00D31A9A" w:rsidRPr="008B7139" w:rsidRDefault="00D31A9A" w:rsidP="00900865">
            <w:pPr>
              <w:suppressAutoHyphens/>
              <w:spacing w:line="300" w:lineRule="auto"/>
              <w:jc w:val="left"/>
              <w:rPr>
                <w:rFonts w:ascii="宋体" w:hAnsi="宋体" w:cs="宋体" w:hint="eastAsia"/>
                <w:sz w:val="22"/>
              </w:rPr>
            </w:pPr>
            <w:r w:rsidRPr="008B7139">
              <w:rPr>
                <w:rFonts w:ascii="宋体" w:hAnsi="宋体" w:cs="宋体" w:hint="eastAsia"/>
                <w:sz w:val="22"/>
              </w:rPr>
              <w:t>根据工作要求，按照相关深度及时间节点完成工作内容。</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C5A433" w14:textId="77777777" w:rsidR="00D31A9A" w:rsidRPr="008B7139" w:rsidRDefault="00D31A9A" w:rsidP="00900865">
            <w:pPr>
              <w:widowControl/>
              <w:spacing w:line="300" w:lineRule="auto"/>
              <w:jc w:val="left"/>
              <w:rPr>
                <w:rFonts w:ascii="宋体" w:hAnsi="宋体" w:cs="宋体" w:hint="eastAsia"/>
                <w:sz w:val="22"/>
              </w:rPr>
            </w:pPr>
          </w:p>
        </w:tc>
      </w:tr>
      <w:tr w:rsidR="00D31A9A" w:rsidRPr="008B7139" w14:paraId="2E0F7495" w14:textId="77777777" w:rsidTr="00900865">
        <w:trPr>
          <w:trHeight w:val="93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DBB951" w14:textId="77777777" w:rsidR="00D31A9A" w:rsidRPr="008B7139" w:rsidRDefault="00D31A9A" w:rsidP="00900865">
            <w:pPr>
              <w:suppressAutoHyphens/>
              <w:spacing w:line="300" w:lineRule="auto"/>
              <w:jc w:val="center"/>
              <w:rPr>
                <w:rFonts w:ascii="宋体" w:hAnsi="宋体" w:cs="宋体" w:hint="eastAsia"/>
              </w:rPr>
            </w:pPr>
            <w:r w:rsidRPr="008B7139">
              <w:rPr>
                <w:rFonts w:ascii="宋体" w:hAnsi="宋体" w:cs="宋体" w:hint="eastAsia"/>
                <w:sz w:val="20"/>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616106"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成果组成</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D3DBBF" w14:textId="77777777" w:rsidR="00D31A9A" w:rsidRPr="008B7139" w:rsidRDefault="00D31A9A" w:rsidP="00D31A9A">
            <w:pPr>
              <w:numPr>
                <w:ilvl w:val="0"/>
                <w:numId w:val="3"/>
              </w:numPr>
              <w:suppressAutoHyphens/>
              <w:spacing w:line="300" w:lineRule="auto"/>
              <w:jc w:val="left"/>
              <w:rPr>
                <w:rFonts w:ascii="宋体" w:hAnsi="宋体" w:cs="宋体" w:hint="eastAsia"/>
                <w:sz w:val="22"/>
              </w:rPr>
            </w:pPr>
            <w:r w:rsidRPr="008B7139">
              <w:rPr>
                <w:rFonts w:ascii="宋体" w:hAnsi="宋体" w:cs="宋体" w:hint="eastAsia"/>
                <w:sz w:val="22"/>
              </w:rPr>
              <w:t>规划文本；</w:t>
            </w:r>
          </w:p>
          <w:p w14:paraId="15A233E9" w14:textId="77777777" w:rsidR="00D31A9A" w:rsidRPr="008B7139" w:rsidRDefault="00D31A9A" w:rsidP="00D31A9A">
            <w:pPr>
              <w:numPr>
                <w:ilvl w:val="0"/>
                <w:numId w:val="3"/>
              </w:numPr>
              <w:suppressAutoHyphens/>
              <w:spacing w:line="300" w:lineRule="auto"/>
              <w:jc w:val="left"/>
              <w:rPr>
                <w:rFonts w:ascii="宋体" w:hAnsi="宋体" w:cs="宋体" w:hint="eastAsia"/>
                <w:sz w:val="22"/>
              </w:rPr>
            </w:pPr>
            <w:r w:rsidRPr="008B7139">
              <w:rPr>
                <w:rFonts w:ascii="宋体" w:hAnsi="宋体" w:cs="宋体" w:hint="eastAsia"/>
                <w:sz w:val="22"/>
              </w:rPr>
              <w:t>附图；</w:t>
            </w:r>
          </w:p>
          <w:p w14:paraId="0AAE3F80" w14:textId="77777777" w:rsidR="00D31A9A" w:rsidRPr="008B7139" w:rsidRDefault="00D31A9A" w:rsidP="00D31A9A">
            <w:pPr>
              <w:numPr>
                <w:ilvl w:val="0"/>
                <w:numId w:val="3"/>
              </w:numPr>
              <w:suppressAutoHyphens/>
              <w:spacing w:line="300" w:lineRule="auto"/>
              <w:jc w:val="left"/>
              <w:rPr>
                <w:rFonts w:ascii="宋体" w:hAnsi="宋体" w:cs="宋体" w:hint="eastAsia"/>
                <w:sz w:val="22"/>
              </w:rPr>
            </w:pPr>
            <w:r w:rsidRPr="008B7139">
              <w:rPr>
                <w:rFonts w:ascii="宋体" w:hAnsi="宋体" w:cs="宋体" w:hint="eastAsia"/>
                <w:sz w:val="22"/>
              </w:rPr>
              <w:t>附表；</w:t>
            </w:r>
          </w:p>
          <w:p w14:paraId="59C6BA69" w14:textId="77777777" w:rsidR="00D31A9A" w:rsidRPr="008B7139" w:rsidRDefault="00D31A9A" w:rsidP="00D31A9A">
            <w:pPr>
              <w:numPr>
                <w:ilvl w:val="0"/>
                <w:numId w:val="3"/>
              </w:numPr>
              <w:suppressAutoHyphens/>
              <w:spacing w:line="300" w:lineRule="auto"/>
              <w:jc w:val="left"/>
              <w:rPr>
                <w:rFonts w:ascii="宋体" w:hAnsi="宋体" w:cs="宋体" w:hint="eastAsia"/>
                <w:sz w:val="22"/>
              </w:rPr>
            </w:pPr>
            <w:r w:rsidRPr="008B7139">
              <w:rPr>
                <w:rFonts w:ascii="宋体" w:hAnsi="宋体" w:cs="宋体" w:hint="eastAsia"/>
                <w:sz w:val="22"/>
              </w:rPr>
              <w:t>其他。</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EA2EBA" w14:textId="77777777" w:rsidR="00D31A9A" w:rsidRPr="008B7139" w:rsidRDefault="00D31A9A" w:rsidP="00900865">
            <w:pPr>
              <w:widowControl/>
              <w:spacing w:line="300" w:lineRule="auto"/>
              <w:jc w:val="left"/>
              <w:rPr>
                <w:rFonts w:ascii="宋体" w:hAnsi="宋体" w:cs="宋体" w:hint="eastAsia"/>
                <w:sz w:val="22"/>
              </w:rPr>
            </w:pPr>
          </w:p>
        </w:tc>
      </w:tr>
    </w:tbl>
    <w:p w14:paraId="21F837E5" w14:textId="77777777" w:rsidR="00D31A9A" w:rsidRPr="008B7139" w:rsidRDefault="00D31A9A" w:rsidP="00D31A9A">
      <w:pPr>
        <w:tabs>
          <w:tab w:val="left" w:pos="840"/>
        </w:tabs>
        <w:spacing w:line="300" w:lineRule="auto"/>
        <w:ind w:firstLine="422"/>
        <w:rPr>
          <w:rFonts w:ascii="Times New Roman" w:eastAsia="Times New Roman" w:hAnsi="Times New Roman"/>
          <w:sz w:val="22"/>
        </w:rPr>
      </w:pPr>
      <w:r w:rsidRPr="008B7139">
        <w:rPr>
          <w:rFonts w:ascii="宋体" w:hAnsi="宋体" w:cs="宋体" w:hint="eastAsia"/>
          <w:sz w:val="22"/>
        </w:rPr>
        <w:lastRenderedPageBreak/>
        <w:t>说明：此表所列内容为本次招标核心工作内容，投标人不得缩减。</w:t>
      </w:r>
    </w:p>
    <w:p w14:paraId="4A8515C5" w14:textId="77777777" w:rsidR="00D31A9A" w:rsidRPr="008B7139" w:rsidRDefault="00D31A9A" w:rsidP="00D31A9A">
      <w:pPr>
        <w:tabs>
          <w:tab w:val="left" w:pos="840"/>
        </w:tabs>
        <w:spacing w:line="300" w:lineRule="auto"/>
        <w:ind w:firstLine="422"/>
        <w:rPr>
          <w:rFonts w:ascii="Times New Roman" w:eastAsia="Times New Roman" w:hAnsi="Times New Roman"/>
          <w:sz w:val="22"/>
        </w:rPr>
      </w:pPr>
    </w:p>
    <w:p w14:paraId="6EA10EA4"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9.3</w:t>
      </w:r>
      <w:r w:rsidRPr="008B7139">
        <w:rPr>
          <w:rFonts w:ascii="宋体" w:hAnsi="宋体" w:cs="宋体" w:hint="eastAsia"/>
          <w:b/>
          <w:sz w:val="22"/>
        </w:rPr>
        <w:t>具体服务内容</w:t>
      </w:r>
    </w:p>
    <w:p w14:paraId="33BB8EE2"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9.3.1</w:t>
      </w:r>
      <w:r w:rsidRPr="008B7139">
        <w:rPr>
          <w:rFonts w:ascii="宋体" w:hAnsi="宋体" w:cs="宋体" w:hint="eastAsia"/>
          <w:b/>
          <w:sz w:val="22"/>
        </w:rPr>
        <w:t>项目范围</w:t>
      </w:r>
    </w:p>
    <w:p w14:paraId="3D653DC2" w14:textId="77777777" w:rsidR="00D31A9A" w:rsidRPr="008B7139" w:rsidRDefault="00D31A9A" w:rsidP="00D31A9A">
      <w:pPr>
        <w:tabs>
          <w:tab w:val="left" w:pos="840"/>
        </w:tabs>
        <w:spacing w:line="300" w:lineRule="auto"/>
        <w:ind w:firstLine="424"/>
        <w:rPr>
          <w:rFonts w:ascii="宋体" w:hAnsi="宋体" w:cs="宋体" w:hint="eastAsia"/>
          <w:sz w:val="22"/>
        </w:rPr>
      </w:pPr>
      <w:r w:rsidRPr="008B7139">
        <w:rPr>
          <w:rFonts w:ascii="宋体" w:hAnsi="宋体" w:cs="宋体" w:hint="eastAsia"/>
          <w:sz w:val="22"/>
        </w:rPr>
        <w:t>浦东新区行政区范围，面积1412.21平方公里，重点研究浦东新区大治河以北部分，统筹研究临港新片区浦东部分。</w:t>
      </w:r>
    </w:p>
    <w:p w14:paraId="6FFF0428"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9.3.2</w:t>
      </w:r>
      <w:r w:rsidRPr="008B7139">
        <w:rPr>
          <w:rFonts w:ascii="宋体" w:hAnsi="宋体" w:cs="宋体" w:hint="eastAsia"/>
          <w:b/>
          <w:sz w:val="22"/>
        </w:rPr>
        <w:t>服务内容</w:t>
      </w:r>
    </w:p>
    <w:p w14:paraId="254F53B7"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9.3.2.1规划要求</w:t>
      </w:r>
    </w:p>
    <w:p w14:paraId="6F4B5D95"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规划参考包括国家与长三角、上海市、浦东新区政策与规划文件。包括不限于以下：</w:t>
      </w:r>
    </w:p>
    <w:p w14:paraId="39520F9F" w14:textId="77777777" w:rsidR="00D31A9A" w:rsidRPr="008B7139" w:rsidRDefault="00D31A9A" w:rsidP="00D31A9A">
      <w:pPr>
        <w:numPr>
          <w:ilvl w:val="0"/>
          <w:numId w:val="4"/>
        </w:numPr>
        <w:tabs>
          <w:tab w:val="left" w:pos="840"/>
        </w:tabs>
        <w:spacing w:line="360" w:lineRule="auto"/>
        <w:ind w:left="0" w:firstLine="420"/>
        <w:rPr>
          <w:rFonts w:ascii="宋体" w:hAnsi="宋体"/>
          <w:sz w:val="22"/>
        </w:rPr>
      </w:pPr>
      <w:r w:rsidRPr="008B7139">
        <w:rPr>
          <w:rFonts w:ascii="宋体" w:hAnsi="宋体" w:hint="eastAsia"/>
          <w:sz w:val="22"/>
        </w:rPr>
        <w:t>中共中央国务院关于推动城市高质量发展的意见，2025年；</w:t>
      </w:r>
    </w:p>
    <w:p w14:paraId="1C2E0F38"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国务院办公厅关于在超大特大城市积极稳步推进城中村改造的指导意见（国办发〔2023〕25号），2023年；</w:t>
      </w:r>
    </w:p>
    <w:p w14:paraId="2E0AA39F"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《上海市城市更新条例》（上海市人民代表大会常务委员会公告第77号）2021年；</w:t>
      </w:r>
    </w:p>
    <w:p w14:paraId="6933E127"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《上海市发展规划条例》，2025年；</w:t>
      </w:r>
    </w:p>
    <w:p w14:paraId="06517F92"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中共中央办公厅、国务院办公厅印发《关于持续推进城市更新行动的意见》，2025年；</w:t>
      </w:r>
    </w:p>
    <w:p w14:paraId="7F97B4D0"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《上海市浦东新区国土空间总体规划（2017-2035）》，2020年；</w:t>
      </w:r>
    </w:p>
    <w:p w14:paraId="7A009947"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《浦东新区国民经济和社会发展第十四个五年规划和二〇三五年远景目标纲要》，2021年；</w:t>
      </w:r>
    </w:p>
    <w:p w14:paraId="0405339B"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中共上海市委办公厅上海市人民政府办公厅印发《关于加快推进旧区改造、旧住房成套改造和“城中村”改造工作的实施意见》的通知（沪委办〔2022〕53号），2022年；</w:t>
      </w:r>
    </w:p>
    <w:p w14:paraId="569969B2"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上海市人民政府办公厅关于加快推进本市城中村改造工作的实施意见（沪府办〔2024〕39号），2022年；</w:t>
      </w:r>
    </w:p>
    <w:p w14:paraId="5678A7D5"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《住房城乡建设部关于扎实有序推进城市更新工作的通知》（建科[2023]30号），2023年；</w:t>
      </w:r>
    </w:p>
    <w:p w14:paraId="6DCB6BDF"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关于印发《上海市城中村改造三年行动计划（2024-2026年）》的通知（沪更新办〔2024〕7号），2024年；</w:t>
      </w:r>
    </w:p>
    <w:p w14:paraId="2FF62D85"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《上海市城市更新指引》（沪规划资源规〔2022〕8号），2022年；</w:t>
      </w:r>
    </w:p>
    <w:p w14:paraId="123D0330"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关于印发《上海市关于全面开展低效用地再开发试点工作的实施方案》的通知</w:t>
      </w:r>
      <w:r w:rsidRPr="008B7139">
        <w:rPr>
          <w:rFonts w:ascii="宋体" w:hAnsi="宋体" w:hint="eastAsia"/>
          <w:sz w:val="22"/>
        </w:rPr>
        <w:lastRenderedPageBreak/>
        <w:t>（沪规划资源用〔2024〕31号）</w:t>
      </w:r>
    </w:p>
    <w:p w14:paraId="49B000EF"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关于印发《2024年上海市市属国企存量土地资源盘活利用实施方案》的通知（沪规划资源用〔2024〕66号）</w:t>
      </w:r>
    </w:p>
    <w:p w14:paraId="0020A905"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关于印发《上海市推进商务楼宇更新提升行动方案（2024—2027）》的通知（沪规划资源详〔2024〕174号），2024年；</w:t>
      </w:r>
    </w:p>
    <w:p w14:paraId="0000D047"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关于印发《关于规范产业用地综合价值评估工作的指导意见（试行）》的通知（沪规划资源用〔2024〕190号），2024年；</w:t>
      </w:r>
    </w:p>
    <w:p w14:paraId="3A42F4C2"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《上海市人民政府办公厅关于推进商务楼宇更新提升的实施意见》（沪府办发〔2025〕13号），2025年；</w:t>
      </w:r>
    </w:p>
    <w:p w14:paraId="35B48AD6" w14:textId="77777777" w:rsidR="00D31A9A" w:rsidRPr="008B7139" w:rsidRDefault="00D31A9A" w:rsidP="00D31A9A">
      <w:pPr>
        <w:numPr>
          <w:ilvl w:val="0"/>
          <w:numId w:val="4"/>
        </w:numPr>
        <w:tabs>
          <w:tab w:val="left" w:pos="840"/>
        </w:tabs>
        <w:spacing w:line="360" w:lineRule="auto"/>
        <w:ind w:left="0" w:firstLine="420"/>
        <w:rPr>
          <w:rFonts w:ascii="宋体" w:hAnsi="宋体" w:hint="eastAsia"/>
          <w:sz w:val="22"/>
        </w:rPr>
      </w:pPr>
      <w:r w:rsidRPr="008B7139">
        <w:rPr>
          <w:rFonts w:ascii="宋体" w:hAnsi="宋体" w:hint="eastAsia"/>
          <w:sz w:val="22"/>
        </w:rPr>
        <w:t>关于印发《上海市城市更新项目库管理办法》的通知（沪更新办〔2025〕3号），2025年。</w:t>
      </w:r>
    </w:p>
    <w:p w14:paraId="6A3EF53A"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9.3.2.2工作内容</w:t>
      </w:r>
    </w:p>
    <w:p w14:paraId="0C52A8D6"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（1）研判形势任务:分析国内外趋势、国家战略及浦东新特征，识别“十五五”时期机遇挑战与核心诉求。</w:t>
      </w:r>
    </w:p>
    <w:p w14:paraId="5A23C965"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（2）评估现状成效:评估“十四五”期间浦东城市更新和住房发展实施成效，总结经验并分析不足。</w:t>
      </w:r>
    </w:p>
    <w:p w14:paraId="29F2159D"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（3）谋划目标愿景:科学分析“十五五”时期浦东人口变化、住房需求及更新潜力趋势，明确指导思想、基本原则、总体目标、规划指标，形成具有浦东特色的战略愿景。</w:t>
      </w:r>
    </w:p>
    <w:p w14:paraId="4733ED6B"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4）明确重点区域与主要任务:衔接落实新区国土空间规划要求，明确重点区域、规划布局等。城市更新方面:识别划定重点更新区域，明确各类更新目标与重点任务（如“两旧一村”改造、产业空间提质增效等）。</w:t>
      </w:r>
    </w:p>
    <w:p w14:paraId="2E28035B"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住房发展方面:完善住房保障体系，明确商品住房、保障房的建设目标、空间布局、供应节奏和政策导向。重点强化保障房建设、人才安居保障、宜居社区建设等。</w:t>
      </w:r>
    </w:p>
    <w:p w14:paraId="50157999" w14:textId="77777777" w:rsidR="00D31A9A" w:rsidRPr="008B7139" w:rsidRDefault="00D31A9A" w:rsidP="00D31A9A">
      <w:pPr>
        <w:tabs>
          <w:tab w:val="left" w:pos="840"/>
        </w:tabs>
        <w:spacing w:line="300" w:lineRule="auto"/>
        <w:ind w:firstLine="424"/>
        <w:rPr>
          <w:rFonts w:ascii="宋体" w:hAnsi="宋体"/>
          <w:sz w:val="22"/>
        </w:rPr>
      </w:pPr>
      <w:r w:rsidRPr="008B7139">
        <w:rPr>
          <w:rFonts w:ascii="宋体" w:hAnsi="宋体" w:hint="eastAsia"/>
          <w:sz w:val="22"/>
        </w:rPr>
        <w:t>（5）制定实施策略:围绕规划目标和重点任务，制定近期计划，研究提出“十五五”规划实施的保障措施、责任分工等。</w:t>
      </w:r>
    </w:p>
    <w:p w14:paraId="62E6BD9E"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9.3.2.3工作具体要求</w:t>
      </w:r>
    </w:p>
    <w:p w14:paraId="49054AD6"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w:t>
      </w:r>
      <w:r w:rsidRPr="008B7139">
        <w:rPr>
          <w:rFonts w:ascii="宋体" w:hAnsi="宋体" w:cs="宋体"/>
          <w:sz w:val="22"/>
          <w:shd w:val="clear" w:color="auto" w:fill="FFFFFF"/>
        </w:rPr>
        <w:t>1）</w:t>
      </w:r>
      <w:r w:rsidRPr="008B7139">
        <w:rPr>
          <w:rFonts w:ascii="宋体" w:hAnsi="宋体" w:cs="宋体" w:hint="eastAsia"/>
          <w:sz w:val="22"/>
          <w:shd w:val="clear" w:color="auto" w:fill="FFFFFF"/>
        </w:rPr>
        <w:t>资料收集</w:t>
      </w:r>
    </w:p>
    <w:p w14:paraId="6B14D7EB"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为了做好现状成效评估，需要进行资料收集工作，包括城市更新和住房发展工作成效；总体规划、重点地区发展规划；各类专项规划；近期城市更新项目建设清单等。</w:t>
      </w:r>
    </w:p>
    <w:p w14:paraId="19AC4CF5"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w:t>
      </w:r>
      <w:r w:rsidRPr="008B7139">
        <w:rPr>
          <w:rFonts w:ascii="宋体" w:hAnsi="宋体" w:cs="宋体"/>
          <w:sz w:val="22"/>
          <w:shd w:val="clear" w:color="auto" w:fill="FFFFFF"/>
        </w:rPr>
        <w:t>2）</w:t>
      </w:r>
      <w:r w:rsidRPr="008B7139">
        <w:rPr>
          <w:rFonts w:ascii="宋体" w:hAnsi="宋体" w:cs="宋体" w:hint="eastAsia"/>
          <w:sz w:val="22"/>
          <w:shd w:val="clear" w:color="auto" w:fill="FFFFFF"/>
        </w:rPr>
        <w:t>现场调研</w:t>
      </w:r>
    </w:p>
    <w:p w14:paraId="02110CC7"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开展座谈交流和现场调研，了解城市更新和住房发展的现状、发展诉求，存在的难点。</w:t>
      </w:r>
    </w:p>
    <w:p w14:paraId="6323E37E"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w:t>
      </w:r>
      <w:r w:rsidRPr="008B7139">
        <w:rPr>
          <w:rFonts w:ascii="宋体" w:hAnsi="宋体" w:cs="宋体"/>
          <w:sz w:val="22"/>
          <w:shd w:val="clear" w:color="auto" w:fill="FFFFFF"/>
        </w:rPr>
        <w:t>3</w:t>
      </w:r>
      <w:r w:rsidRPr="008B7139">
        <w:rPr>
          <w:rFonts w:ascii="宋体" w:hAnsi="宋体" w:cs="宋体" w:hint="eastAsia"/>
          <w:sz w:val="22"/>
          <w:shd w:val="clear" w:color="auto" w:fill="FFFFFF"/>
        </w:rPr>
        <w:t>）专家咨询</w:t>
      </w:r>
    </w:p>
    <w:p w14:paraId="72DB3143"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lastRenderedPageBreak/>
        <w:t>中标人在两个阶段均需组织至少一次专家咨询会，并承担相关场地及咨询费用，就阶段性研究成果向专家咨询意见。</w:t>
      </w:r>
    </w:p>
    <w:p w14:paraId="5DFDDC09"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w:t>
      </w:r>
      <w:r w:rsidRPr="008B7139">
        <w:rPr>
          <w:rFonts w:ascii="宋体" w:hAnsi="宋体" w:cs="宋体"/>
          <w:sz w:val="22"/>
          <w:shd w:val="clear" w:color="auto" w:fill="FFFFFF"/>
        </w:rPr>
        <w:t>5）</w:t>
      </w:r>
      <w:r w:rsidRPr="008B7139">
        <w:rPr>
          <w:rFonts w:ascii="宋体" w:hAnsi="宋体" w:cs="宋体" w:hint="eastAsia"/>
          <w:sz w:val="22"/>
          <w:shd w:val="clear" w:color="auto" w:fill="FFFFFF"/>
        </w:rPr>
        <w:t>充分衔接各层级规划</w:t>
      </w:r>
    </w:p>
    <w:p w14:paraId="6EEF397B" w14:textId="77777777" w:rsidR="00D31A9A" w:rsidRPr="008B7139" w:rsidRDefault="00D31A9A" w:rsidP="00D31A9A">
      <w:pPr>
        <w:spacing w:line="300" w:lineRule="auto"/>
        <w:ind w:firstLineChars="200" w:firstLine="440"/>
        <w:rPr>
          <w:rFonts w:ascii="宋体" w:hAnsi="宋体" w:cs="宋体" w:hint="eastAsia"/>
          <w:sz w:val="22"/>
          <w:shd w:val="clear" w:color="auto" w:fill="FFFFFF"/>
        </w:rPr>
      </w:pPr>
      <w:r w:rsidRPr="008B7139">
        <w:rPr>
          <w:rFonts w:ascii="宋体" w:hAnsi="宋体" w:cs="宋体" w:hint="eastAsia"/>
          <w:sz w:val="22"/>
          <w:shd w:val="clear" w:color="auto" w:fill="FFFFFF"/>
        </w:rPr>
        <w:t>注重上下联动、横向衔接，主动对接新区其他专项规划和新启动的重大更新项目，对上了解市城市更新和住房发展规划（在编），各重点开发区功能专项等规划情况。</w:t>
      </w:r>
    </w:p>
    <w:p w14:paraId="6A7D1952"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9.3.2.4实施要求及建议</w:t>
      </w:r>
    </w:p>
    <w:p w14:paraId="5C413F85"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hint="eastAsia"/>
          <w:sz w:val="22"/>
        </w:rPr>
        <w:t>对项目实施前、实施后相关注意事项提出意见及要求。</w:t>
      </w:r>
    </w:p>
    <w:p w14:paraId="4E2EBE43" w14:textId="77777777" w:rsidR="00D31A9A" w:rsidRPr="008B7139" w:rsidRDefault="00D31A9A" w:rsidP="00D31A9A">
      <w:pPr>
        <w:tabs>
          <w:tab w:val="left" w:pos="840"/>
        </w:tabs>
        <w:spacing w:line="300" w:lineRule="auto"/>
        <w:ind w:firstLine="424"/>
        <w:rPr>
          <w:rFonts w:ascii="宋体" w:hAnsi="宋体" w:hint="eastAsia"/>
          <w:sz w:val="22"/>
        </w:rPr>
      </w:pPr>
      <w:r w:rsidRPr="008B7139">
        <w:rPr>
          <w:rFonts w:ascii="宋体" w:hAnsi="宋体" w:cs="宋体" w:hint="eastAsia"/>
          <w:sz w:val="22"/>
        </w:rPr>
        <w:t>根据工作要求，按照相关深度及时间节点完成工作内容。</w:t>
      </w:r>
    </w:p>
    <w:p w14:paraId="7245EE39" w14:textId="77777777" w:rsidR="00D31A9A" w:rsidRPr="008B7139" w:rsidRDefault="00D31A9A" w:rsidP="00D31A9A">
      <w:pPr>
        <w:tabs>
          <w:tab w:val="left" w:pos="840"/>
        </w:tabs>
        <w:spacing w:line="300" w:lineRule="auto"/>
        <w:ind w:firstLine="424"/>
        <w:rPr>
          <w:rStyle w:val="af2"/>
          <w:rFonts w:ascii="Times New Roman" w:hAnsi="Times New Roman"/>
        </w:rPr>
      </w:pPr>
      <w:r w:rsidRPr="008B7139">
        <w:rPr>
          <w:rFonts w:ascii="宋体" w:hAnsi="宋体" w:hint="eastAsia"/>
          <w:sz w:val="22"/>
        </w:rPr>
        <w:t>9.3.2.5成果组成</w:t>
      </w:r>
    </w:p>
    <w:p w14:paraId="7FD0F165" w14:textId="77777777" w:rsidR="00D31A9A" w:rsidRPr="008B7139" w:rsidRDefault="00D31A9A" w:rsidP="00D31A9A">
      <w:pPr>
        <w:tabs>
          <w:tab w:val="left" w:pos="840"/>
        </w:tabs>
        <w:spacing w:line="300" w:lineRule="auto"/>
        <w:ind w:firstLine="424"/>
        <w:rPr>
          <w:rFonts w:ascii="宋体" w:hAnsi="宋体" w:cs="宋体" w:hint="eastAsia"/>
          <w:sz w:val="22"/>
          <w:shd w:val="clear" w:color="auto" w:fill="FFFFFF"/>
        </w:rPr>
      </w:pPr>
      <w:r w:rsidRPr="008B7139">
        <w:rPr>
          <w:rFonts w:ascii="宋体" w:hAnsi="宋体" w:cs="宋体" w:hint="eastAsia"/>
          <w:sz w:val="22"/>
        </w:rPr>
        <w:t>成果形式：主要包括规划文本、附图和附表，</w:t>
      </w:r>
      <w:r w:rsidRPr="008B7139">
        <w:rPr>
          <w:rFonts w:ascii="宋体" w:hAnsi="宋体" w:cs="宋体" w:hint="eastAsia"/>
          <w:sz w:val="22"/>
          <w:shd w:val="clear" w:color="auto" w:fill="FFFFFF"/>
        </w:rPr>
        <w:t>规划分两阶段推进：</w:t>
      </w:r>
    </w:p>
    <w:p w14:paraId="0DC9B717" w14:textId="77777777" w:rsidR="00D31A9A" w:rsidRPr="008B7139" w:rsidRDefault="00D31A9A" w:rsidP="00D31A9A">
      <w:pPr>
        <w:tabs>
          <w:tab w:val="left" w:pos="840"/>
        </w:tabs>
        <w:spacing w:line="300" w:lineRule="auto"/>
        <w:ind w:firstLine="424"/>
        <w:rPr>
          <w:rFonts w:ascii="宋体" w:hAnsi="宋体" w:cs="宋体" w:hint="eastAsia"/>
          <w:sz w:val="22"/>
          <w:shd w:val="clear" w:color="auto" w:fill="FFFFFF"/>
        </w:rPr>
      </w:pPr>
      <w:r w:rsidRPr="008B7139">
        <w:rPr>
          <w:rFonts w:ascii="宋体" w:hAnsi="宋体" w:cs="宋体" w:hint="eastAsia"/>
          <w:sz w:val="22"/>
          <w:shd w:val="clear" w:color="auto" w:fill="FFFFFF"/>
        </w:rPr>
        <w:t>第一阶段为现状评估和任务书阶段，需提交现状评估文本和制定工作任务书。现状评估文本包括交通现状与主要问题分析，对既有规划开展针对性、具备数据支撑性的详细评估。工作任务书确定重点专题和指标体系。</w:t>
      </w:r>
    </w:p>
    <w:p w14:paraId="0E81A987" w14:textId="77777777" w:rsidR="00D31A9A" w:rsidRPr="008B7139" w:rsidRDefault="00D31A9A" w:rsidP="00D31A9A">
      <w:pPr>
        <w:tabs>
          <w:tab w:val="left" w:pos="840"/>
        </w:tabs>
        <w:spacing w:line="300" w:lineRule="auto"/>
        <w:ind w:firstLine="424"/>
        <w:rPr>
          <w:rFonts w:ascii="宋体" w:hAnsi="宋体" w:cs="宋体" w:hint="eastAsia"/>
          <w:sz w:val="22"/>
          <w:shd w:val="clear" w:color="auto" w:fill="FFFFFF"/>
        </w:rPr>
      </w:pPr>
      <w:r w:rsidRPr="008B7139">
        <w:rPr>
          <w:rFonts w:ascii="宋体" w:hAnsi="宋体" w:cs="宋体" w:hint="eastAsia"/>
          <w:sz w:val="22"/>
          <w:shd w:val="clear" w:color="auto" w:fill="FFFFFF"/>
        </w:rPr>
        <w:t>第二阶段为规划编制阶段，需提交规划文本、附图和附表。其中，规划文本主要为1个总报告和相关重点专题研究报告，专题报告包括重要地区专题、重要子系统专题及重大工程项目专题等。附图主要为基础分析图、规划成果图及评价分析图等，规划成果图需同步提供CAD电子图纸格式。附表包括综合交通规划目标指标一览表、规划调整一览表、“十五五”建设项目安排计划表、规划储备项目表等。</w:t>
      </w:r>
    </w:p>
    <w:p w14:paraId="1F514E0D"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9.4</w:t>
      </w:r>
      <w:r w:rsidRPr="008B7139">
        <w:rPr>
          <w:rFonts w:ascii="宋体" w:hAnsi="宋体" w:cs="宋体" w:hint="eastAsia"/>
          <w:b/>
          <w:sz w:val="22"/>
        </w:rPr>
        <w:t>人员要求</w:t>
      </w:r>
    </w:p>
    <w:p w14:paraId="0D2C106F" w14:textId="77777777" w:rsidR="00D31A9A" w:rsidRPr="008B7139" w:rsidRDefault="00D31A9A" w:rsidP="00D31A9A">
      <w:pPr>
        <w:tabs>
          <w:tab w:val="left" w:pos="840"/>
        </w:tabs>
        <w:spacing w:line="300" w:lineRule="auto"/>
        <w:ind w:firstLine="422"/>
        <w:rPr>
          <w:rFonts w:ascii="Times New Roman" w:eastAsia="Times New Roman" w:hAnsi="Times New Roman"/>
          <w:sz w:val="22"/>
        </w:rPr>
      </w:pPr>
      <w:r w:rsidRPr="008B7139">
        <w:rPr>
          <w:rFonts w:ascii="宋体" w:hAnsi="宋体" w:cs="宋体" w:hint="eastAsia"/>
          <w:sz w:val="22"/>
        </w:rPr>
        <w:t>本项目中人员岗位要求（但不仅限于）详见下表。</w:t>
      </w:r>
    </w:p>
    <w:p w14:paraId="6E7F1F47" w14:textId="77777777" w:rsidR="00D31A9A" w:rsidRPr="008B7139" w:rsidRDefault="00D31A9A" w:rsidP="00D31A9A">
      <w:pPr>
        <w:spacing w:line="300" w:lineRule="auto"/>
        <w:jc w:val="center"/>
        <w:rPr>
          <w:rFonts w:ascii="宋体" w:hAnsi="宋体" w:cs="宋体" w:hint="eastAsia"/>
          <w:b/>
          <w:sz w:val="22"/>
        </w:rPr>
      </w:pPr>
      <w:r w:rsidRPr="008B7139">
        <w:rPr>
          <w:rFonts w:ascii="宋体" w:hAnsi="宋体" w:cs="宋体" w:hint="eastAsia"/>
          <w:b/>
          <w:sz w:val="22"/>
        </w:rPr>
        <w:t>人员配备一览表</w:t>
      </w:r>
    </w:p>
    <w:tbl>
      <w:tblPr>
        <w:tblW w:w="0" w:type="auto"/>
        <w:jc w:val="center"/>
        <w:tblCellMar>
          <w:left w:w="10" w:type="dxa"/>
          <w:right w:w="10" w:type="dxa"/>
        </w:tblCellMar>
        <w:tblLook w:val="0000" w:firstRow="0" w:lastRow="0" w:firstColumn="0" w:lastColumn="0" w:noHBand="0" w:noVBand="0"/>
      </w:tblPr>
      <w:tblGrid>
        <w:gridCol w:w="558"/>
        <w:gridCol w:w="1243"/>
        <w:gridCol w:w="1458"/>
        <w:gridCol w:w="4533"/>
        <w:gridCol w:w="504"/>
      </w:tblGrid>
      <w:tr w:rsidR="00D31A9A" w:rsidRPr="008B7139" w14:paraId="770BB310" w14:textId="77777777" w:rsidTr="00900865">
        <w:trPr>
          <w:trHeight w:val="1"/>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DFE666"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序号</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96976B"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岗位名称</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3BBED5"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建议配置岗位数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14DEDA"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基本要求</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61335"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b/>
                <w:sz w:val="22"/>
              </w:rPr>
              <w:t>备注</w:t>
            </w:r>
          </w:p>
        </w:tc>
      </w:tr>
      <w:tr w:rsidR="00D31A9A" w:rsidRPr="008B7139" w14:paraId="39D185F8" w14:textId="77777777" w:rsidTr="00900865">
        <w:trPr>
          <w:trHeight w:val="1"/>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E172B6"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FA7A5F"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项目总负责人</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356893"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1</w:t>
            </w:r>
            <w:r w:rsidRPr="008B7139">
              <w:rPr>
                <w:rFonts w:ascii="宋体" w:hAnsi="宋体" w:cs="宋体"/>
                <w:sz w:val="22"/>
              </w:rPr>
              <w:t xml:space="preserve">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F9B5FA"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具有注册城乡规划师、高级工程师（规划或咨询相关专业、如有）</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C72B35" w14:textId="77777777" w:rsidR="00D31A9A" w:rsidRPr="008B7139" w:rsidRDefault="00D31A9A" w:rsidP="00900865">
            <w:pPr>
              <w:spacing w:line="300" w:lineRule="auto"/>
              <w:jc w:val="center"/>
              <w:rPr>
                <w:rFonts w:ascii="宋体" w:hAnsi="宋体" w:cs="宋体" w:hint="eastAsia"/>
                <w:sz w:val="22"/>
              </w:rPr>
            </w:pPr>
          </w:p>
        </w:tc>
      </w:tr>
      <w:tr w:rsidR="00D31A9A" w:rsidRPr="008B7139" w14:paraId="587F60F4" w14:textId="77777777" w:rsidTr="00900865">
        <w:trPr>
          <w:trHeight w:val="1"/>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0D3C5B"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2</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D150EA"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项目组工作人员</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A0363"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10</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00D9C3"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其中具有中级或以上职称（规划或咨询等相关专业、如有）的不少于8人</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EDDCA" w14:textId="77777777" w:rsidR="00D31A9A" w:rsidRPr="008B7139" w:rsidRDefault="00D31A9A" w:rsidP="00900865">
            <w:pPr>
              <w:spacing w:line="300" w:lineRule="auto"/>
              <w:jc w:val="center"/>
              <w:rPr>
                <w:rFonts w:ascii="宋体" w:hAnsi="宋体" w:cs="宋体" w:hint="eastAsia"/>
                <w:sz w:val="22"/>
              </w:rPr>
            </w:pPr>
          </w:p>
        </w:tc>
      </w:tr>
      <w:tr w:rsidR="00D31A9A" w:rsidRPr="008B7139" w14:paraId="3CDAD3CC" w14:textId="77777777" w:rsidTr="00900865">
        <w:trPr>
          <w:trHeight w:val="1"/>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B750ED"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合计</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A8573B" w14:textId="77777777" w:rsidR="00D31A9A" w:rsidRPr="008B7139" w:rsidRDefault="00D31A9A" w:rsidP="00900865">
            <w:pPr>
              <w:spacing w:line="300" w:lineRule="auto"/>
              <w:jc w:val="center"/>
              <w:rPr>
                <w:rFonts w:ascii="宋体" w:hAnsi="宋体" w:cs="宋体" w:hint="eastAsia"/>
                <w:sz w:val="22"/>
              </w:rPr>
            </w:pPr>
            <w:r w:rsidRPr="008B7139">
              <w:rPr>
                <w:rFonts w:ascii="宋体" w:hAnsi="宋体" w:cs="宋体" w:hint="eastAsia"/>
                <w:sz w:val="22"/>
              </w:rPr>
              <w:t>11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27690B" w14:textId="77777777" w:rsidR="00D31A9A" w:rsidRPr="008B7139" w:rsidRDefault="00D31A9A" w:rsidP="00900865">
            <w:pPr>
              <w:spacing w:line="300" w:lineRule="auto"/>
              <w:jc w:val="center"/>
              <w:rPr>
                <w:rFonts w:ascii="宋体" w:hAnsi="宋体" w:cs="宋体" w:hint="eastAsia"/>
                <w:sz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5B985" w14:textId="77777777" w:rsidR="00D31A9A" w:rsidRPr="008B7139" w:rsidRDefault="00D31A9A" w:rsidP="00900865">
            <w:pPr>
              <w:spacing w:line="300" w:lineRule="auto"/>
              <w:jc w:val="center"/>
              <w:rPr>
                <w:rFonts w:ascii="宋体" w:hAnsi="宋体" w:cs="宋体" w:hint="eastAsia"/>
                <w:sz w:val="22"/>
              </w:rPr>
            </w:pPr>
          </w:p>
        </w:tc>
      </w:tr>
    </w:tbl>
    <w:p w14:paraId="31FC0098" w14:textId="77777777" w:rsidR="00D31A9A" w:rsidRPr="008B7139" w:rsidRDefault="00D31A9A" w:rsidP="00D31A9A">
      <w:pPr>
        <w:snapToGrid w:val="0"/>
        <w:spacing w:line="300" w:lineRule="auto"/>
        <w:ind w:firstLineChars="200" w:firstLine="440"/>
        <w:rPr>
          <w:bCs/>
          <w:sz w:val="22"/>
          <w:u w:val="single"/>
        </w:rPr>
      </w:pPr>
      <w:r w:rsidRPr="008B7139">
        <w:rPr>
          <w:rFonts w:ascii="宋体" w:hAnsi="宋体" w:cs="宋体" w:hint="eastAsia"/>
          <w:sz w:val="22"/>
        </w:rPr>
        <w:t>说明：</w:t>
      </w:r>
      <w:r w:rsidRPr="008B7139">
        <w:rPr>
          <w:rFonts w:hint="eastAsia"/>
          <w:bCs/>
          <w:sz w:val="22"/>
        </w:rPr>
        <w:t>表内</w:t>
      </w:r>
      <w:r w:rsidRPr="008B7139">
        <w:rPr>
          <w:bCs/>
          <w:sz w:val="22"/>
        </w:rPr>
        <w:t>拟派人员</w:t>
      </w:r>
      <w:r w:rsidRPr="008B7139">
        <w:rPr>
          <w:bCs/>
          <w:sz w:val="22"/>
          <w:u w:val="single"/>
        </w:rPr>
        <w:t>必须是本单位职工</w:t>
      </w:r>
      <w:r w:rsidRPr="008B7139">
        <w:rPr>
          <w:rFonts w:hint="eastAsia"/>
          <w:bCs/>
          <w:sz w:val="22"/>
          <w:u w:val="single"/>
        </w:rPr>
        <w:t>并在投标文件中提供在职承诺书（格式自拟）</w:t>
      </w:r>
      <w:r w:rsidRPr="008B7139">
        <w:rPr>
          <w:bCs/>
          <w:sz w:val="22"/>
          <w:u w:val="single"/>
        </w:rPr>
        <w:t>，且为该项目现场的实际操作者。未经采购人同意，中标人不得调换或撤离上述人员，如采购人认为有必要，可要求中标人对上述人员中的部分人员作出更好的调整。</w:t>
      </w:r>
    </w:p>
    <w:p w14:paraId="2BAF85A3" w14:textId="77777777" w:rsidR="00D31A9A" w:rsidRPr="008B7139" w:rsidRDefault="00D31A9A" w:rsidP="00D31A9A">
      <w:pPr>
        <w:spacing w:line="300" w:lineRule="auto"/>
        <w:ind w:firstLine="422"/>
        <w:jc w:val="left"/>
        <w:rPr>
          <w:rFonts w:ascii="Times New Roman" w:eastAsia="Times New Roman" w:hAnsi="Times New Roman"/>
          <w:b/>
          <w:sz w:val="22"/>
        </w:rPr>
      </w:pPr>
      <w:r w:rsidRPr="008B7139">
        <w:rPr>
          <w:rFonts w:ascii="Times New Roman" w:eastAsia="Times New Roman" w:hAnsi="Times New Roman"/>
          <w:b/>
          <w:sz w:val="22"/>
        </w:rPr>
        <w:t>9.5</w:t>
      </w:r>
      <w:r w:rsidRPr="008B7139">
        <w:rPr>
          <w:rFonts w:ascii="宋体" w:hAnsi="宋体" w:cs="宋体" w:hint="eastAsia"/>
          <w:b/>
          <w:sz w:val="22"/>
        </w:rPr>
        <w:t>工作进度要求</w:t>
      </w:r>
    </w:p>
    <w:p w14:paraId="07A67D75" w14:textId="77777777" w:rsidR="00D31A9A" w:rsidRPr="008B7139" w:rsidRDefault="00D31A9A" w:rsidP="00D31A9A">
      <w:pPr>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t>1、合同签订后20天内完成第一阶段成果；</w:t>
      </w:r>
    </w:p>
    <w:p w14:paraId="1927B0AC" w14:textId="77777777" w:rsidR="00D31A9A" w:rsidRPr="008B7139" w:rsidRDefault="00D31A9A" w:rsidP="00D31A9A">
      <w:pPr>
        <w:tabs>
          <w:tab w:val="left" w:pos="840"/>
        </w:tabs>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t>2、与《浦东新区国民经济和社会发展第十五个五年规划纲要》持续深化衔接，进一步明确专项规划的目标指标、主要任务、空间布局方案及重大项目计划。预期时间为一个月。</w:t>
      </w:r>
    </w:p>
    <w:p w14:paraId="22B16EAF" w14:textId="77777777" w:rsidR="00D31A9A" w:rsidRPr="008B7139" w:rsidRDefault="00D31A9A" w:rsidP="00D31A9A">
      <w:pPr>
        <w:tabs>
          <w:tab w:val="left" w:pos="840"/>
        </w:tabs>
        <w:spacing w:line="300" w:lineRule="auto"/>
        <w:ind w:firstLine="422"/>
        <w:rPr>
          <w:rFonts w:ascii="宋体" w:hAnsi="宋体" w:cs="宋体" w:hint="eastAsia"/>
          <w:sz w:val="22"/>
          <w:shd w:val="clear" w:color="auto" w:fill="FFFFFF"/>
        </w:rPr>
      </w:pPr>
      <w:r w:rsidRPr="008B7139">
        <w:rPr>
          <w:rFonts w:ascii="宋体" w:hAnsi="宋体" w:cs="宋体" w:hint="eastAsia"/>
          <w:sz w:val="22"/>
          <w:shd w:val="clear" w:color="auto" w:fill="FFFFFF"/>
        </w:rPr>
        <w:lastRenderedPageBreak/>
        <w:t>3、形成报送稿送区发改委。预期时间为一个月。</w:t>
      </w:r>
    </w:p>
    <w:p w14:paraId="0BEFEBE5" w14:textId="77777777" w:rsidR="00D31A9A" w:rsidRPr="008B7139" w:rsidRDefault="00D31A9A" w:rsidP="00D31A9A">
      <w:pPr>
        <w:tabs>
          <w:tab w:val="left" w:pos="840"/>
        </w:tabs>
        <w:spacing w:line="300" w:lineRule="auto"/>
        <w:ind w:firstLine="422"/>
        <w:rPr>
          <w:rStyle w:val="af2"/>
          <w:rFonts w:ascii="宋体" w:hAnsi="宋体" w:cs="宋体" w:hint="eastAsia"/>
          <w:sz w:val="22"/>
          <w:shd w:val="clear" w:color="auto" w:fill="FFFFFF"/>
        </w:rPr>
      </w:pPr>
      <w:r w:rsidRPr="008B7139">
        <w:rPr>
          <w:rFonts w:ascii="宋体" w:hAnsi="宋体" w:cs="宋体" w:hint="eastAsia"/>
          <w:sz w:val="22"/>
          <w:shd w:val="clear" w:color="auto" w:fill="FFFFFF"/>
        </w:rPr>
        <w:t>4、成果发布阶段：结合区层面统一部署安排，做好成果发布工作。预期时间为两个月。</w:t>
      </w:r>
    </w:p>
    <w:p w14:paraId="0E396C23" w14:textId="77777777" w:rsidR="00D31A9A" w:rsidRPr="008B7139" w:rsidRDefault="00D31A9A" w:rsidP="00D31A9A">
      <w:pPr>
        <w:spacing w:line="300" w:lineRule="auto"/>
        <w:ind w:firstLine="422"/>
        <w:rPr>
          <w:rFonts w:ascii="宋体" w:hAnsi="宋体" w:cs="宋体"/>
          <w:sz w:val="22"/>
          <w:shd w:val="clear" w:color="auto" w:fill="FFFFFF"/>
        </w:rPr>
      </w:pPr>
      <w:r w:rsidRPr="008B7139">
        <w:rPr>
          <w:rFonts w:ascii="宋体" w:hAnsi="宋体" w:cs="宋体" w:hint="eastAsia"/>
          <w:sz w:val="22"/>
          <w:shd w:val="clear" w:color="auto" w:fill="FFFFFF"/>
        </w:rPr>
        <w:t>注：以上具体时间以区发改委规划编制推进要求为准。</w:t>
      </w:r>
    </w:p>
    <w:p w14:paraId="4BF63A2E" w14:textId="77777777" w:rsidR="00D31A9A" w:rsidRPr="008B7139" w:rsidRDefault="00D31A9A" w:rsidP="00D31A9A">
      <w:pPr>
        <w:tabs>
          <w:tab w:val="left" w:pos="840"/>
        </w:tabs>
        <w:spacing w:line="300" w:lineRule="auto"/>
        <w:ind w:firstLine="424"/>
        <w:rPr>
          <w:rFonts w:ascii="Times New Roman" w:eastAsia="Times New Roman" w:hAnsi="Times New Roman"/>
          <w:b/>
          <w:sz w:val="22"/>
        </w:rPr>
      </w:pPr>
      <w:r w:rsidRPr="008B7139">
        <w:rPr>
          <w:rFonts w:ascii="Times New Roman" w:eastAsia="Times New Roman" w:hAnsi="Times New Roman"/>
          <w:b/>
          <w:sz w:val="22"/>
        </w:rPr>
        <w:t>9.</w:t>
      </w:r>
      <w:r w:rsidRPr="008B7139">
        <w:rPr>
          <w:rFonts w:ascii="Times New Roman" w:hAnsi="Times New Roman" w:hint="eastAsia"/>
          <w:b/>
          <w:sz w:val="22"/>
        </w:rPr>
        <w:t>6</w:t>
      </w:r>
      <w:r w:rsidRPr="008B7139">
        <w:rPr>
          <w:rFonts w:ascii="宋体" w:hAnsi="宋体" w:cs="宋体" w:hint="eastAsia"/>
          <w:b/>
          <w:sz w:val="22"/>
        </w:rPr>
        <w:t>其他</w:t>
      </w:r>
    </w:p>
    <w:p w14:paraId="4022CAC8" w14:textId="77777777" w:rsidR="00D31A9A" w:rsidRPr="008B7139" w:rsidRDefault="00D31A9A" w:rsidP="00D31A9A">
      <w:pPr>
        <w:tabs>
          <w:tab w:val="left" w:pos="840"/>
        </w:tabs>
        <w:spacing w:line="300" w:lineRule="auto"/>
        <w:ind w:firstLine="422"/>
        <w:rPr>
          <w:rFonts w:ascii="宋体" w:hAnsi="宋体" w:cs="宋体" w:hint="eastAsia"/>
          <w:sz w:val="22"/>
        </w:rPr>
      </w:pPr>
      <w:r w:rsidRPr="008B7139">
        <w:rPr>
          <w:rFonts w:ascii="宋体" w:hAnsi="宋体" w:cs="宋体" w:hint="eastAsia"/>
          <w:sz w:val="22"/>
        </w:rPr>
        <w:t>中标人完成相关规划工作后，配合采购人提供技术咨询服务至该项目完成（预计日期2026年12月底）。</w:t>
      </w:r>
    </w:p>
    <w:p w14:paraId="11CA2CDB"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20" w:name="_Toc167787727"/>
      <w:bookmarkStart w:id="21" w:name="_Toc210122543"/>
      <w:r w:rsidRPr="008B7139">
        <w:rPr>
          <w:rFonts w:ascii="Times New Roman" w:hAnsi="Times New Roman"/>
          <w:b/>
          <w:kern w:val="0"/>
          <w:sz w:val="22"/>
        </w:rPr>
        <w:t>10</w:t>
      </w:r>
      <w:r w:rsidRPr="008B7139">
        <w:rPr>
          <w:rFonts w:ascii="Times New Roman" w:hAnsi="Times New Roman" w:hint="eastAsia"/>
          <w:b/>
          <w:kern w:val="0"/>
          <w:sz w:val="22"/>
        </w:rPr>
        <w:t>安全文明作业要求</w:t>
      </w:r>
      <w:bookmarkEnd w:id="20"/>
      <w:bookmarkEnd w:id="21"/>
    </w:p>
    <w:p w14:paraId="14278B01"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10.1</w:t>
      </w:r>
      <w:r w:rsidRPr="008B7139">
        <w:rPr>
          <w:rFonts w:ascii="宋体" w:hAnsi="宋体" w:cs="宋体" w:hint="eastAsia"/>
          <w:sz w:val="22"/>
        </w:rPr>
        <w:t>投标人应具备上海市或有关行业管理部门规定的在本市进行相关服务所需的资质（包括国家和本市各类专业工种持证上岗要求）、资格和一切手续（如有的话），由此引起的所有有关事宜及费用由投标人自行负责。</w:t>
      </w:r>
    </w:p>
    <w:p w14:paraId="4C0C56BE" w14:textId="77777777" w:rsidR="00D31A9A" w:rsidRPr="008B7139" w:rsidRDefault="00D31A9A" w:rsidP="00D31A9A">
      <w:pPr>
        <w:spacing w:line="300" w:lineRule="auto"/>
        <w:ind w:firstLine="422"/>
        <w:rPr>
          <w:rFonts w:eastAsia="Calibri" w:cs="Calibri"/>
          <w:sz w:val="22"/>
        </w:rPr>
      </w:pPr>
      <w:r w:rsidRPr="008B7139">
        <w:rPr>
          <w:rFonts w:ascii="Times New Roman" w:eastAsia="Times New Roman" w:hAnsi="Times New Roman"/>
          <w:sz w:val="22"/>
        </w:rPr>
        <w:t>10.2</w:t>
      </w:r>
      <w:r w:rsidRPr="008B7139">
        <w:rPr>
          <w:rFonts w:ascii="宋体" w:hAnsi="宋体" w:cs="宋体" w:hint="eastAsia"/>
          <w:sz w:val="22"/>
        </w:rPr>
        <w:t>中标人在项目实施期间，必须遵守国家与上海市各项有关安全规章、规范与制度，确保杜绝各类事故的发生。</w:t>
      </w:r>
    </w:p>
    <w:p w14:paraId="10688567"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22" w:name="_Toc167787728"/>
      <w:bookmarkStart w:id="23" w:name="_Toc210122544"/>
      <w:r w:rsidRPr="008B7139">
        <w:rPr>
          <w:rFonts w:ascii="Times New Roman" w:hAnsi="Times New Roman"/>
          <w:b/>
          <w:kern w:val="0"/>
          <w:sz w:val="22"/>
        </w:rPr>
        <w:t>11</w:t>
      </w:r>
      <w:r w:rsidRPr="008B7139">
        <w:rPr>
          <w:rFonts w:ascii="Times New Roman" w:hAnsi="Times New Roman" w:hint="eastAsia"/>
          <w:b/>
          <w:kern w:val="0"/>
          <w:sz w:val="22"/>
        </w:rPr>
        <w:t>管理、考核与售后服务要求</w:t>
      </w:r>
      <w:bookmarkEnd w:id="22"/>
      <w:bookmarkEnd w:id="23"/>
    </w:p>
    <w:p w14:paraId="14D273BF"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11.1 </w:t>
      </w:r>
      <w:r w:rsidRPr="008B7139">
        <w:rPr>
          <w:rFonts w:ascii="宋体" w:hAnsi="宋体" w:cs="宋体" w:hint="eastAsia"/>
          <w:sz w:val="22"/>
        </w:rPr>
        <w:t>项目管理要求</w:t>
      </w:r>
    </w:p>
    <w:p w14:paraId="68AF2A1F"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11.1.1</w:t>
      </w:r>
      <w:r w:rsidRPr="008B7139">
        <w:rPr>
          <w:rFonts w:ascii="宋体" w:hAnsi="宋体" w:cs="宋体" w:hint="eastAsia"/>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14:paraId="22EFC8E5"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11.1.2</w:t>
      </w:r>
      <w:r w:rsidRPr="008B7139">
        <w:rPr>
          <w:rFonts w:ascii="宋体" w:hAnsi="宋体" w:cs="宋体" w:hint="eastAsia"/>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14:paraId="63FAC6AA"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11.1.3</w:t>
      </w:r>
      <w:r w:rsidRPr="008B7139">
        <w:rPr>
          <w:rFonts w:ascii="宋体" w:hAnsi="宋体" w:cs="宋体" w:hint="eastAsia"/>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作出更好的调整。</w:t>
      </w:r>
    </w:p>
    <w:p w14:paraId="26A460EB"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11.1.4</w:t>
      </w:r>
      <w:r w:rsidRPr="008B7139">
        <w:rPr>
          <w:rFonts w:ascii="宋体" w:hAnsi="宋体" w:cs="宋体" w:hint="eastAsia"/>
          <w:sz w:val="22"/>
        </w:rPr>
        <w:t>中标人需建立职工（含劳务工等各种类型用工）花名册等档案资料，与职工签订劳动合同，为其办理国家规定的相关保险。</w:t>
      </w:r>
    </w:p>
    <w:p w14:paraId="0B26E633"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11.1.5</w:t>
      </w:r>
      <w:r w:rsidRPr="008B7139">
        <w:rPr>
          <w:rFonts w:ascii="宋体" w:hAnsi="宋体" w:cs="宋体" w:hint="eastAsia"/>
          <w:sz w:val="22"/>
        </w:rPr>
        <w:t>本项目所用材料、制品、设备等均需符合相关技术规程、规范要求。</w:t>
      </w:r>
    </w:p>
    <w:p w14:paraId="6E59E94C"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11.2 </w:t>
      </w:r>
      <w:r w:rsidRPr="008B7139">
        <w:rPr>
          <w:rFonts w:ascii="宋体" w:hAnsi="宋体" w:cs="宋体" w:hint="eastAsia"/>
          <w:sz w:val="22"/>
        </w:rPr>
        <w:t>项目考核办法</w:t>
      </w:r>
    </w:p>
    <w:p w14:paraId="0A580059"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11.2.1</w:t>
      </w:r>
      <w:r w:rsidRPr="008B7139">
        <w:rPr>
          <w:rFonts w:ascii="宋体" w:hAnsi="宋体" w:cs="宋体" w:hint="eastAsia"/>
          <w:sz w:val="22"/>
        </w:rPr>
        <w:t>最终成果应通过专家评审，并配合采购人按要求完成规划成果发布。</w:t>
      </w:r>
    </w:p>
    <w:p w14:paraId="6D1213FF"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11.2.2</w:t>
      </w:r>
      <w:r w:rsidRPr="008B7139">
        <w:rPr>
          <w:rFonts w:ascii="宋体" w:hAnsi="宋体" w:cs="宋体" w:hint="eastAsia"/>
          <w:sz w:val="22"/>
        </w:rPr>
        <w:t>中标人提交的最终成果达不到国家、行业标准或专家评审不通过的，或因中标人原因导致采购人相关证照无法办理的，应在采购人允许的期限内修改至达到标准为止。如修改三次还未达到标准的采购人将扣除</w:t>
      </w:r>
      <w:r w:rsidRPr="008B7139">
        <w:rPr>
          <w:rFonts w:ascii="Times New Roman" w:eastAsia="Times New Roman" w:hAnsi="Times New Roman"/>
          <w:sz w:val="22"/>
        </w:rPr>
        <w:t>10%</w:t>
      </w:r>
      <w:r w:rsidRPr="008B7139">
        <w:rPr>
          <w:rFonts w:ascii="宋体" w:hAnsi="宋体" w:cs="宋体" w:hint="eastAsia"/>
          <w:sz w:val="22"/>
        </w:rPr>
        <w:t>的合同金额；修改五次及以上还</w:t>
      </w:r>
      <w:r w:rsidRPr="008B7139">
        <w:rPr>
          <w:rFonts w:ascii="宋体" w:hAnsi="宋体" w:cs="宋体" w:hint="eastAsia"/>
          <w:sz w:val="22"/>
        </w:rPr>
        <w:lastRenderedPageBreak/>
        <w:t>未达到标准的采购人将扣除</w:t>
      </w:r>
      <w:r w:rsidRPr="008B7139">
        <w:rPr>
          <w:rFonts w:ascii="Times New Roman" w:eastAsia="Times New Roman" w:hAnsi="Times New Roman"/>
          <w:sz w:val="22"/>
        </w:rPr>
        <w:t>20%</w:t>
      </w:r>
      <w:r w:rsidRPr="008B7139">
        <w:rPr>
          <w:rFonts w:ascii="宋体" w:hAnsi="宋体" w:cs="宋体" w:hint="eastAsia"/>
          <w:sz w:val="22"/>
        </w:rPr>
        <w:t>的合同金额；扣除金额于尾款结算时一次性扣除。如发现中标人弄虚作假，情节严重的采购人有权终止合同并追偿相关损失。</w:t>
      </w:r>
    </w:p>
    <w:p w14:paraId="69960A48"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24" w:name="_Toc167787729"/>
      <w:bookmarkStart w:id="25" w:name="_Toc210122545"/>
      <w:r w:rsidRPr="008B7139">
        <w:rPr>
          <w:rFonts w:ascii="Times New Roman" w:hAnsi="Times New Roman"/>
          <w:b/>
          <w:kern w:val="0"/>
          <w:sz w:val="22"/>
        </w:rPr>
        <w:t>12</w:t>
      </w:r>
      <w:r w:rsidRPr="008B7139">
        <w:rPr>
          <w:rFonts w:ascii="Times New Roman" w:hAnsi="Times New Roman" w:hint="eastAsia"/>
          <w:b/>
          <w:kern w:val="0"/>
          <w:sz w:val="22"/>
        </w:rPr>
        <w:t>保密要求</w:t>
      </w:r>
      <w:bookmarkEnd w:id="24"/>
      <w:bookmarkEnd w:id="25"/>
    </w:p>
    <w:p w14:paraId="3C1554AF"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12.1</w:t>
      </w:r>
      <w:r w:rsidRPr="008B7139">
        <w:rPr>
          <w:rFonts w:ascii="宋体" w:hAnsi="宋体" w:cs="宋体" w:hint="eastAsia"/>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14:paraId="195E7FF7" w14:textId="77777777" w:rsidR="00D31A9A" w:rsidRPr="008B7139" w:rsidRDefault="00D31A9A" w:rsidP="00D31A9A">
      <w:pPr>
        <w:spacing w:line="300" w:lineRule="auto"/>
        <w:rPr>
          <w:rFonts w:ascii="Times New Roman" w:eastAsia="Times New Roman" w:hAnsi="Times New Roman"/>
          <w:sz w:val="20"/>
        </w:rPr>
      </w:pPr>
    </w:p>
    <w:p w14:paraId="595FD7A8" w14:textId="77777777" w:rsidR="00D31A9A" w:rsidRPr="008B7139" w:rsidRDefault="00D31A9A" w:rsidP="00D31A9A">
      <w:pPr>
        <w:spacing w:line="300" w:lineRule="auto"/>
        <w:jc w:val="center"/>
        <w:rPr>
          <w:rFonts w:ascii="Times New Roman" w:eastAsia="Times New Roman" w:hAnsi="Times New Roman"/>
          <w:sz w:val="30"/>
        </w:rPr>
      </w:pPr>
      <w:r w:rsidRPr="008B7139">
        <w:rPr>
          <w:rFonts w:ascii="宋体" w:hAnsi="宋体" w:cs="宋体" w:hint="eastAsia"/>
          <w:sz w:val="30"/>
        </w:rPr>
        <w:t>四、报价须知</w:t>
      </w:r>
    </w:p>
    <w:p w14:paraId="4CE13953"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26" w:name="_Toc167787730"/>
      <w:bookmarkStart w:id="27" w:name="_Toc210122546"/>
      <w:r w:rsidRPr="008B7139">
        <w:rPr>
          <w:rFonts w:ascii="Times New Roman" w:hAnsi="Times New Roman"/>
          <w:b/>
          <w:kern w:val="0"/>
          <w:sz w:val="22"/>
        </w:rPr>
        <w:t>13</w:t>
      </w:r>
      <w:r w:rsidRPr="008B7139">
        <w:rPr>
          <w:rFonts w:ascii="Times New Roman" w:hAnsi="Times New Roman" w:hint="eastAsia"/>
          <w:b/>
          <w:kern w:val="0"/>
          <w:sz w:val="22"/>
        </w:rPr>
        <w:t>投标报价依据</w:t>
      </w:r>
      <w:bookmarkEnd w:id="26"/>
      <w:bookmarkEnd w:id="27"/>
    </w:p>
    <w:p w14:paraId="7760F134"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13.1</w:t>
      </w:r>
      <w:r w:rsidRPr="008B7139">
        <w:rPr>
          <w:rFonts w:ascii="宋体" w:hAnsi="宋体" w:cs="宋体" w:hint="eastAsia"/>
          <w:sz w:val="22"/>
        </w:rPr>
        <w:t>投标报价计算依据包括本项目的招标文件（包括提供的附件）、招标文件答疑或修改的补充文书、工作量清单、项目现场条件等。</w:t>
      </w:r>
    </w:p>
    <w:p w14:paraId="5D123FBD"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13.2</w:t>
      </w:r>
      <w:r w:rsidRPr="008B7139">
        <w:rPr>
          <w:rFonts w:ascii="宋体" w:hAnsi="宋体" w:cs="宋体" w:hint="eastAsia"/>
          <w:sz w:val="22"/>
        </w:rPr>
        <w:t>招标文件明确的服务范围、服务内容、服务期限、服务质量要求、售后服务、管理要求与服务标准及考核要求等。</w:t>
      </w:r>
    </w:p>
    <w:p w14:paraId="20242C93"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13.3</w:t>
      </w:r>
      <w:r w:rsidRPr="008B7139">
        <w:rPr>
          <w:rFonts w:ascii="宋体" w:hAnsi="宋体" w:cs="宋体" w:hint="eastAsia"/>
          <w:sz w:val="22"/>
        </w:rPr>
        <w:t>服务内容一览表说明</w:t>
      </w:r>
    </w:p>
    <w:p w14:paraId="26CEC0FF"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13.3.1</w:t>
      </w:r>
      <w:r w:rsidRPr="008B7139">
        <w:rPr>
          <w:rFonts w:ascii="宋体" w:hAnsi="宋体" w:cs="宋体" w:hint="eastAsia"/>
          <w:sz w:val="22"/>
        </w:rPr>
        <w:t>服务内容一览表说明应与投标人须知、合同条件、项目质量标准和要求等文件结合起来理解或解释。</w:t>
      </w:r>
    </w:p>
    <w:p w14:paraId="64CEB5F3"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13.3.2</w:t>
      </w:r>
      <w:r w:rsidRPr="008B7139">
        <w:rPr>
          <w:rFonts w:ascii="宋体" w:hAnsi="宋体" w:cs="宋体" w:hint="eastAsia"/>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14:paraId="692717C5" w14:textId="77777777" w:rsidR="00D31A9A" w:rsidRPr="008B7139" w:rsidRDefault="00D31A9A" w:rsidP="00D31A9A">
      <w:pPr>
        <w:spacing w:line="300" w:lineRule="auto"/>
        <w:ind w:firstLine="424"/>
        <w:rPr>
          <w:rFonts w:ascii="Times New Roman" w:eastAsia="Times New Roman" w:hAnsi="Times New Roman"/>
          <w:b/>
          <w:sz w:val="22"/>
        </w:rPr>
      </w:pPr>
    </w:p>
    <w:p w14:paraId="1BC7E15F"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28" w:name="_Toc167787731"/>
      <w:bookmarkStart w:id="29" w:name="_Toc210122547"/>
      <w:r w:rsidRPr="008B7139">
        <w:rPr>
          <w:rFonts w:ascii="Times New Roman" w:hAnsi="Times New Roman"/>
          <w:b/>
          <w:kern w:val="0"/>
          <w:sz w:val="22"/>
        </w:rPr>
        <w:t>14</w:t>
      </w:r>
      <w:r w:rsidRPr="008B7139">
        <w:rPr>
          <w:rFonts w:ascii="Times New Roman" w:hAnsi="Times New Roman" w:hint="eastAsia"/>
          <w:b/>
          <w:kern w:val="0"/>
          <w:sz w:val="22"/>
        </w:rPr>
        <w:t>投标报价内容</w:t>
      </w:r>
      <w:bookmarkEnd w:id="28"/>
      <w:bookmarkEnd w:id="29"/>
    </w:p>
    <w:p w14:paraId="5E1DB634" w14:textId="77777777" w:rsidR="00D31A9A" w:rsidRPr="008B7139" w:rsidRDefault="00D31A9A" w:rsidP="00D31A9A">
      <w:pPr>
        <w:spacing w:line="300" w:lineRule="auto"/>
        <w:ind w:firstLine="422"/>
        <w:jc w:val="left"/>
        <w:rPr>
          <w:rFonts w:ascii="Times New Roman" w:eastAsia="Times New Roman" w:hAnsi="Times New Roman"/>
          <w:b/>
          <w:sz w:val="22"/>
          <w:u w:val="wave"/>
        </w:rPr>
      </w:pPr>
      <w:r w:rsidRPr="008B7139">
        <w:rPr>
          <w:rFonts w:ascii="Times New Roman" w:eastAsia="Times New Roman" w:hAnsi="Times New Roman"/>
          <w:sz w:val="22"/>
        </w:rPr>
        <w:t>14.1</w:t>
      </w:r>
      <w:r w:rsidRPr="008B7139">
        <w:rPr>
          <w:rFonts w:ascii="宋体" w:hAnsi="宋体" w:cs="宋体" w:hint="eastAsia"/>
          <w:sz w:val="22"/>
        </w:rPr>
        <w:t>依据本项目的招标范围和内容，中标人提供项目服务。</w:t>
      </w:r>
    </w:p>
    <w:p w14:paraId="34E3C7AD"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14.2</w:t>
      </w:r>
      <w:r w:rsidRPr="008B7139">
        <w:rPr>
          <w:rFonts w:ascii="宋体" w:hAnsi="宋体" w:cs="宋体" w:hint="eastAsia"/>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1700912"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14.3</w:t>
      </w:r>
      <w:r w:rsidRPr="008B7139">
        <w:rPr>
          <w:rFonts w:ascii="宋体" w:hAnsi="宋体" w:cs="宋体" w:hint="eastAsia"/>
          <w:sz w:val="22"/>
        </w:rPr>
        <w:t>投标报价应将所有工作内容考虑在内，如有漏项或缺项，均属于投标人的风险，其费用视作已分配在报价明细表内单价或总价之中。投标人应逐项计算并填写单价、合计价和总价。</w:t>
      </w:r>
    </w:p>
    <w:p w14:paraId="6218CD7B" w14:textId="77777777" w:rsidR="00D31A9A" w:rsidRPr="008B7139" w:rsidRDefault="00D31A9A" w:rsidP="00D31A9A">
      <w:pPr>
        <w:spacing w:line="300" w:lineRule="auto"/>
        <w:ind w:firstLine="422"/>
        <w:jc w:val="left"/>
        <w:rPr>
          <w:rFonts w:ascii="Times New Roman" w:eastAsia="Times New Roman" w:hAnsi="Times New Roman"/>
          <w:b/>
          <w:sz w:val="22"/>
          <w:u w:val="wave"/>
        </w:rPr>
      </w:pPr>
      <w:r w:rsidRPr="008B7139">
        <w:rPr>
          <w:rFonts w:ascii="Times New Roman" w:eastAsia="Times New Roman" w:hAnsi="Times New Roman"/>
          <w:sz w:val="22"/>
        </w:rPr>
        <w:t>14.4</w:t>
      </w:r>
      <w:r w:rsidRPr="008B7139">
        <w:rPr>
          <w:rFonts w:ascii="宋体" w:hAnsi="宋体" w:cs="宋体" w:hint="eastAsia"/>
          <w:sz w:val="22"/>
        </w:rPr>
        <w:t>投标人应考虑本项目可能存在的其他任何风险因素，包括政策性调价、人工和材料成本增涨、因设备使用年限增长引起的维修成本增加和效能衰减等。</w:t>
      </w:r>
    </w:p>
    <w:p w14:paraId="6C8FCEA2"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14.5</w:t>
      </w:r>
      <w:r w:rsidRPr="008B7139">
        <w:rPr>
          <w:rFonts w:ascii="宋体" w:hAnsi="宋体" w:cs="宋体" w:hint="eastAsia"/>
          <w:sz w:val="22"/>
        </w:rPr>
        <w:t>投标人按照投标文件格式中所附的表式完整地填写开标一览表及各类投标报价明细表，说明其拟提供服务的内容、数量、价格构成等。</w:t>
      </w:r>
    </w:p>
    <w:p w14:paraId="63F70CB8"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lastRenderedPageBreak/>
        <w:t>14.6</w:t>
      </w:r>
      <w:r w:rsidRPr="008B7139">
        <w:rPr>
          <w:rFonts w:ascii="宋体" w:hAnsi="宋体" w:cs="宋体" w:hint="eastAsia"/>
          <w:sz w:val="22"/>
        </w:rPr>
        <w:t>投标人只需在《开标一览表》中报出对应服务期限的投标价格即可。</w:t>
      </w:r>
    </w:p>
    <w:p w14:paraId="17AFD007" w14:textId="77777777" w:rsidR="00D31A9A" w:rsidRPr="008B7139" w:rsidRDefault="00D31A9A" w:rsidP="00D31A9A">
      <w:pPr>
        <w:spacing w:line="300" w:lineRule="auto"/>
        <w:ind w:firstLine="422"/>
        <w:rPr>
          <w:rFonts w:ascii="Times New Roman" w:eastAsia="Times New Roman" w:hAnsi="Times New Roman"/>
          <w:sz w:val="22"/>
        </w:rPr>
      </w:pPr>
      <w:r w:rsidRPr="008B7139">
        <w:rPr>
          <w:rFonts w:ascii="Times New Roman" w:eastAsia="Times New Roman" w:hAnsi="Times New Roman"/>
          <w:sz w:val="22"/>
        </w:rPr>
        <w:t xml:space="preserve">14.7 </w:t>
      </w:r>
      <w:r w:rsidRPr="008B7139">
        <w:rPr>
          <w:rFonts w:ascii="宋体" w:hAnsi="宋体" w:cs="宋体" w:hint="eastAsia"/>
          <w:sz w:val="22"/>
        </w:rPr>
        <w:t>投标报价组成详见第四章“投标报价明细表”</w:t>
      </w:r>
    </w:p>
    <w:p w14:paraId="4ECC6692" w14:textId="77777777" w:rsidR="00D31A9A" w:rsidRPr="008B7139" w:rsidRDefault="00D31A9A" w:rsidP="00D31A9A">
      <w:pPr>
        <w:spacing w:line="300" w:lineRule="auto"/>
        <w:ind w:firstLine="422"/>
        <w:rPr>
          <w:rFonts w:ascii="Times New Roman" w:eastAsia="Times New Roman" w:hAnsi="Times New Roman"/>
          <w:sz w:val="22"/>
        </w:rPr>
      </w:pPr>
    </w:p>
    <w:p w14:paraId="1287DA90"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30" w:name="_Toc167787732"/>
      <w:bookmarkStart w:id="31" w:name="_Toc210122548"/>
      <w:r w:rsidRPr="008B7139">
        <w:rPr>
          <w:rFonts w:ascii="Times New Roman" w:hAnsi="Times New Roman"/>
          <w:b/>
          <w:kern w:val="0"/>
          <w:sz w:val="22"/>
        </w:rPr>
        <w:t>15</w:t>
      </w:r>
      <w:r w:rsidRPr="008B7139">
        <w:rPr>
          <w:rFonts w:ascii="Times New Roman" w:hAnsi="Times New Roman" w:hint="eastAsia"/>
          <w:b/>
          <w:kern w:val="0"/>
          <w:sz w:val="22"/>
        </w:rPr>
        <w:t>投标报价控制性条款</w:t>
      </w:r>
      <w:bookmarkEnd w:id="30"/>
      <w:bookmarkEnd w:id="31"/>
    </w:p>
    <w:p w14:paraId="00D892E5"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15.1 </w:t>
      </w:r>
      <w:r w:rsidRPr="008B7139">
        <w:rPr>
          <w:rFonts w:ascii="宋体" w:hAnsi="宋体" w:cs="宋体" w:hint="eastAsia"/>
          <w:sz w:val="22"/>
        </w:rPr>
        <w:t>投标报价不得超过公布的预算金额或最高限价，其中各年度或各分项报价（如有要求）均不得超过对应的预算金额或最高限价。</w:t>
      </w:r>
    </w:p>
    <w:p w14:paraId="0F8800BC"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15.2 </w:t>
      </w:r>
      <w:r w:rsidRPr="008B7139">
        <w:rPr>
          <w:rFonts w:ascii="宋体" w:hAnsi="宋体" w:cs="宋体" w:hint="eastAsia"/>
          <w:sz w:val="22"/>
        </w:rPr>
        <w:t>本项目只允许有一个报价，任何有选择的报价将不予接受。</w:t>
      </w:r>
    </w:p>
    <w:p w14:paraId="6F90DFD9"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15.3 </w:t>
      </w:r>
      <w:r w:rsidRPr="008B7139">
        <w:rPr>
          <w:rFonts w:ascii="宋体" w:hAnsi="宋体" w:cs="宋体" w:hint="eastAsia"/>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3E86BFA" w14:textId="77777777" w:rsidR="00D31A9A" w:rsidRPr="008B7139" w:rsidRDefault="00D31A9A" w:rsidP="00D31A9A">
      <w:pPr>
        <w:spacing w:line="300" w:lineRule="auto"/>
        <w:ind w:firstLine="424"/>
        <w:jc w:val="left"/>
        <w:rPr>
          <w:rFonts w:ascii="Times New Roman" w:eastAsia="Times New Roman" w:hAnsi="Times New Roman"/>
          <w:sz w:val="22"/>
        </w:rPr>
      </w:pPr>
      <w:r w:rsidRPr="008B7139">
        <w:rPr>
          <w:rFonts w:ascii="宋体" w:hAnsi="宋体" w:cs="宋体" w:hint="eastAsia"/>
          <w:b/>
          <w:sz w:val="22"/>
        </w:rPr>
        <w:t>★</w:t>
      </w:r>
      <w:r w:rsidRPr="008B7139">
        <w:rPr>
          <w:rFonts w:ascii="Times New Roman" w:eastAsia="Times New Roman" w:hAnsi="Times New Roman"/>
          <w:sz w:val="22"/>
        </w:rPr>
        <w:t>15.4</w:t>
      </w:r>
      <w:r w:rsidRPr="008B7139">
        <w:rPr>
          <w:rFonts w:ascii="宋体" w:hAnsi="宋体" w:cs="宋体" w:hint="eastAsia"/>
          <w:sz w:val="22"/>
        </w:rPr>
        <w:t>经评标委员会审定，投标报价存在下列情形之一的，该投标文件作无效标处理：</w:t>
      </w:r>
    </w:p>
    <w:p w14:paraId="2683137D"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15.4.1</w:t>
      </w:r>
      <w:r w:rsidRPr="008B7139">
        <w:rPr>
          <w:rFonts w:ascii="宋体" w:hAnsi="宋体" w:cs="宋体" w:hint="eastAsia"/>
          <w:sz w:val="22"/>
        </w:rPr>
        <w:t>投标报价和技术方案明显不相符的；</w:t>
      </w:r>
    </w:p>
    <w:p w14:paraId="0D8F68B2" w14:textId="77777777" w:rsidR="00D31A9A" w:rsidRPr="008B7139" w:rsidRDefault="00D31A9A" w:rsidP="00D31A9A">
      <w:pPr>
        <w:spacing w:line="300" w:lineRule="auto"/>
        <w:ind w:firstLine="422"/>
        <w:jc w:val="left"/>
        <w:rPr>
          <w:rFonts w:ascii="Times New Roman" w:eastAsia="Times New Roman" w:hAnsi="Times New Roman"/>
          <w:sz w:val="22"/>
        </w:rPr>
      </w:pPr>
      <w:r w:rsidRPr="008B7139">
        <w:rPr>
          <w:rFonts w:ascii="Times New Roman" w:eastAsia="Times New Roman" w:hAnsi="Times New Roman"/>
          <w:sz w:val="22"/>
        </w:rPr>
        <w:t xml:space="preserve">15.4.2 </w:t>
      </w:r>
      <w:r w:rsidRPr="008B7139">
        <w:rPr>
          <w:rFonts w:ascii="宋体" w:hAnsi="宋体" w:cs="宋体" w:hint="eastAsia"/>
          <w:sz w:val="22"/>
        </w:rPr>
        <w:t>投标报价中缩减服务内容一览表内容的；</w:t>
      </w:r>
    </w:p>
    <w:p w14:paraId="51B036AD" w14:textId="77777777" w:rsidR="00D31A9A" w:rsidRPr="008B7139" w:rsidRDefault="00D31A9A" w:rsidP="00D31A9A">
      <w:pPr>
        <w:spacing w:line="300" w:lineRule="auto"/>
        <w:ind w:firstLine="424"/>
        <w:rPr>
          <w:rFonts w:ascii="Times New Roman" w:eastAsia="Times New Roman" w:hAnsi="Times New Roman"/>
          <w:b/>
          <w:sz w:val="22"/>
          <w:u w:val="wave"/>
        </w:rPr>
      </w:pPr>
    </w:p>
    <w:p w14:paraId="702E65A8" w14:textId="77777777" w:rsidR="00D31A9A" w:rsidRPr="008B7139" w:rsidRDefault="00D31A9A" w:rsidP="00D31A9A">
      <w:pPr>
        <w:spacing w:line="300" w:lineRule="auto"/>
        <w:jc w:val="center"/>
        <w:rPr>
          <w:rFonts w:ascii="Times New Roman" w:eastAsia="Times New Roman" w:hAnsi="Times New Roman"/>
          <w:sz w:val="30"/>
        </w:rPr>
      </w:pPr>
      <w:r w:rsidRPr="008B7139">
        <w:rPr>
          <w:rFonts w:ascii="宋体" w:hAnsi="宋体" w:cs="宋体" w:hint="eastAsia"/>
          <w:sz w:val="30"/>
        </w:rPr>
        <w:t>五、政府采购政策</w:t>
      </w:r>
    </w:p>
    <w:p w14:paraId="3EFEE3EE" w14:textId="77777777" w:rsidR="00D31A9A" w:rsidRPr="008B7139" w:rsidRDefault="00D31A9A" w:rsidP="00D31A9A">
      <w:pPr>
        <w:spacing w:line="300" w:lineRule="auto"/>
        <w:ind w:right="-958" w:firstLineChars="192" w:firstLine="424"/>
        <w:outlineLvl w:val="2"/>
        <w:rPr>
          <w:rFonts w:ascii="Times New Roman" w:hAnsi="Times New Roman"/>
          <w:b/>
          <w:kern w:val="0"/>
          <w:sz w:val="22"/>
        </w:rPr>
      </w:pPr>
      <w:bookmarkStart w:id="32" w:name="_Toc167787733"/>
      <w:bookmarkStart w:id="33" w:name="_Toc210122549"/>
      <w:r w:rsidRPr="008B7139">
        <w:rPr>
          <w:rFonts w:ascii="Times New Roman" w:hAnsi="Times New Roman"/>
          <w:b/>
          <w:kern w:val="0"/>
          <w:sz w:val="22"/>
        </w:rPr>
        <w:t>17</w:t>
      </w:r>
      <w:r w:rsidRPr="008B7139">
        <w:rPr>
          <w:rFonts w:ascii="Times New Roman" w:hAnsi="Times New Roman" w:hint="eastAsia"/>
          <w:b/>
          <w:kern w:val="0"/>
          <w:sz w:val="22"/>
        </w:rPr>
        <w:t>促进中小企业发展</w:t>
      </w:r>
      <w:bookmarkEnd w:id="32"/>
      <w:bookmarkEnd w:id="33"/>
    </w:p>
    <w:p w14:paraId="537AEBB7" w14:textId="77777777" w:rsidR="00D31A9A" w:rsidRPr="008B7139" w:rsidRDefault="00D31A9A" w:rsidP="00D31A9A">
      <w:pPr>
        <w:tabs>
          <w:tab w:val="left" w:pos="3060"/>
        </w:tabs>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17</w:t>
      </w:r>
      <w:r w:rsidRPr="008B7139">
        <w:rPr>
          <w:rFonts w:ascii="Times New Roman" w:hAnsi="Times New Roman"/>
          <w:bCs/>
          <w:sz w:val="22"/>
        </w:rPr>
        <w:t>.1</w:t>
      </w:r>
      <w:r w:rsidRPr="008B7139">
        <w:rPr>
          <w:rFonts w:ascii="Times New Roman" w:hAnsi="Times New Roman"/>
          <w:sz w:val="22"/>
        </w:rPr>
        <w:t>中小企业（含中型、小型、微型企业，下同）的划定按照《中小企业划型标准规定》（工信部联企业【</w:t>
      </w:r>
      <w:r w:rsidRPr="008B7139">
        <w:rPr>
          <w:rFonts w:ascii="Times New Roman" w:hAnsi="Times New Roman"/>
          <w:sz w:val="22"/>
        </w:rPr>
        <w:t>2011</w:t>
      </w:r>
      <w:r w:rsidRPr="008B7139">
        <w:rPr>
          <w:rFonts w:ascii="Times New Roman" w:hAnsi="Times New Roman"/>
          <w:sz w:val="22"/>
        </w:rPr>
        <w:t>】</w:t>
      </w:r>
      <w:r w:rsidRPr="008B7139">
        <w:rPr>
          <w:rFonts w:ascii="Times New Roman" w:hAnsi="Times New Roman"/>
          <w:sz w:val="22"/>
        </w:rPr>
        <w:t>300</w:t>
      </w:r>
      <w:r w:rsidRPr="008B7139">
        <w:rPr>
          <w:rFonts w:ascii="Times New Roman" w:hAnsi="Times New Roman"/>
          <w:sz w:val="22"/>
        </w:rPr>
        <w:t>号）执行，参加投标的中小企业应当提供《中小企业声明函》（具体格式见</w:t>
      </w:r>
      <w:r w:rsidRPr="008B7139">
        <w:rPr>
          <w:rFonts w:ascii="Times New Roman" w:hAnsi="Times New Roman"/>
          <w:sz w:val="22"/>
        </w:rPr>
        <w:t>“</w:t>
      </w:r>
      <w:r w:rsidRPr="008B7139">
        <w:rPr>
          <w:rFonts w:ascii="Times New Roman" w:hAnsi="Times New Roman"/>
          <w:sz w:val="22"/>
        </w:rPr>
        <w:t>投标文件格式</w:t>
      </w:r>
      <w:r w:rsidRPr="008B7139">
        <w:rPr>
          <w:rFonts w:ascii="Times New Roman" w:hAnsi="Times New Roman"/>
          <w:sz w:val="22"/>
        </w:rPr>
        <w:t>”</w:t>
      </w:r>
      <w:r w:rsidRPr="008B7139">
        <w:rPr>
          <w:rFonts w:ascii="Times New Roman" w:hAnsi="Times New Roman"/>
          <w:sz w:val="22"/>
        </w:rPr>
        <w:t>），反之，视作非中小企业，不享受相应的扶持政策。如项目允许联合体参与竞争的，则联合体中的中小企业均应按本款要求提供《中小企业声明函》。</w:t>
      </w:r>
    </w:p>
    <w:p w14:paraId="2DB1A58C" w14:textId="77777777" w:rsidR="00D31A9A" w:rsidRPr="008B7139" w:rsidRDefault="00D31A9A" w:rsidP="00D31A9A">
      <w:pPr>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 xml:space="preserve">17.2 </w:t>
      </w:r>
      <w:r w:rsidRPr="008B7139">
        <w:rPr>
          <w:rFonts w:ascii="Times New Roman" w:hAnsi="Times New Roman"/>
          <w:sz w:val="22"/>
        </w:rPr>
        <w:t>依据市财政局</w:t>
      </w:r>
      <w:r w:rsidRPr="008B7139">
        <w:rPr>
          <w:rFonts w:ascii="Times New Roman" w:hAnsi="Times New Roman"/>
          <w:sz w:val="22"/>
        </w:rPr>
        <w:t>2015</w:t>
      </w:r>
      <w:r w:rsidRPr="008B7139">
        <w:rPr>
          <w:rFonts w:ascii="Times New Roman" w:hAnsi="Times New Roman"/>
          <w:sz w:val="22"/>
        </w:rPr>
        <w:t>年</w:t>
      </w:r>
      <w:r w:rsidRPr="008B7139">
        <w:rPr>
          <w:rFonts w:ascii="Times New Roman" w:hAnsi="Times New Roman"/>
          <w:sz w:val="22"/>
        </w:rPr>
        <w:t>9</w:t>
      </w:r>
      <w:r w:rsidRPr="008B7139">
        <w:rPr>
          <w:rFonts w:ascii="Times New Roman" w:hAnsi="Times New Roman"/>
          <w:sz w:val="22"/>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1328AC13" w14:textId="77777777" w:rsidR="00D31A9A" w:rsidRPr="008B7139" w:rsidRDefault="00D31A9A" w:rsidP="00D31A9A">
      <w:pPr>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 xml:space="preserve">17.3 </w:t>
      </w:r>
      <w:r w:rsidRPr="008B7139">
        <w:rPr>
          <w:rFonts w:ascii="Times New Roman" w:hAnsi="Times New Roman"/>
          <w:sz w:val="22"/>
        </w:rPr>
        <w:t>如项目允许联合体参与竞争的，组成联合体的大中型企业和其他自然人、法人或者其他组织，与小型、微型企业之间不得存在投资关系。</w:t>
      </w:r>
    </w:p>
    <w:p w14:paraId="1A5E21EE" w14:textId="77777777" w:rsidR="00D31A9A" w:rsidRPr="008B7139" w:rsidRDefault="00D31A9A" w:rsidP="00D31A9A">
      <w:pPr>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17.4</w:t>
      </w:r>
      <w:r w:rsidRPr="008B7139">
        <w:rPr>
          <w:rFonts w:ascii="Times New Roman" w:hAnsi="Times New Roman"/>
          <w:sz w:val="22"/>
        </w:rPr>
        <w:t>对于小型、微型企业，</w:t>
      </w:r>
      <w:r w:rsidRPr="008B7139">
        <w:rPr>
          <w:rFonts w:hint="eastAsia"/>
          <w:sz w:val="22"/>
        </w:rPr>
        <w:t>按照《政府采购促进中小企业发展管理办法》（财库</w:t>
      </w:r>
      <w:r w:rsidRPr="008B7139">
        <w:rPr>
          <w:rFonts w:hint="eastAsia"/>
          <w:sz w:val="22"/>
        </w:rPr>
        <w:t>[2020]46</w:t>
      </w:r>
      <w:r w:rsidRPr="008B7139">
        <w:rPr>
          <w:rFonts w:hint="eastAsia"/>
          <w:sz w:val="22"/>
        </w:rPr>
        <w:t>号）及《关于进一步加大政府采购支持中小企业力度的通知》（财库</w:t>
      </w:r>
      <w:r w:rsidRPr="008B7139">
        <w:rPr>
          <w:rFonts w:hint="eastAsia"/>
          <w:sz w:val="22"/>
        </w:rPr>
        <w:t>[2022]19</w:t>
      </w:r>
      <w:r w:rsidRPr="008B7139">
        <w:rPr>
          <w:rFonts w:hint="eastAsia"/>
          <w:sz w:val="22"/>
        </w:rPr>
        <w:t>号）规定</w:t>
      </w:r>
      <w:r w:rsidRPr="008B7139">
        <w:rPr>
          <w:rFonts w:ascii="Times New Roman" w:hAnsi="Times New Roman"/>
          <w:sz w:val="22"/>
        </w:rPr>
        <w:t>，其报价给予</w:t>
      </w:r>
      <w:r w:rsidRPr="008B7139">
        <w:rPr>
          <w:rFonts w:ascii="Times New Roman" w:hAnsi="Times New Roman" w:hint="eastAsia"/>
          <w:b/>
          <w:sz w:val="22"/>
          <w:u w:val="single"/>
        </w:rPr>
        <w:t>10</w:t>
      </w:r>
      <w:r w:rsidRPr="008B7139">
        <w:rPr>
          <w:rFonts w:ascii="Times New Roman" w:hAnsi="Times New Roman"/>
          <w:b/>
          <w:sz w:val="22"/>
          <w:u w:val="single"/>
        </w:rPr>
        <w:t>%</w:t>
      </w:r>
      <w:r w:rsidRPr="008B7139">
        <w:rPr>
          <w:rFonts w:ascii="Times New Roman" w:hAnsi="Times New Roman"/>
          <w:sz w:val="22"/>
        </w:rPr>
        <w:t>的扣除，用扣除后的价格参与评审。</w:t>
      </w:r>
    </w:p>
    <w:p w14:paraId="284876D0" w14:textId="77777777" w:rsidR="00D31A9A" w:rsidRPr="008B7139" w:rsidRDefault="00D31A9A" w:rsidP="00D31A9A">
      <w:pPr>
        <w:adjustRightInd w:val="0"/>
        <w:snapToGrid w:val="0"/>
        <w:spacing w:line="300" w:lineRule="auto"/>
        <w:ind w:firstLineChars="200" w:firstLine="440"/>
        <w:rPr>
          <w:rFonts w:ascii="Times New Roman" w:hAnsi="Times New Roman"/>
          <w:sz w:val="22"/>
        </w:rPr>
      </w:pPr>
      <w:r w:rsidRPr="008B7139">
        <w:rPr>
          <w:rFonts w:ascii="Times New Roman" w:hAnsi="Times New Roman"/>
          <w:sz w:val="22"/>
        </w:rPr>
        <w:t>17.5</w:t>
      </w:r>
      <w:r w:rsidRPr="008B7139">
        <w:rPr>
          <w:rFonts w:ascii="Times New Roman" w:hAnsi="Times New Roman"/>
          <w:sz w:val="22"/>
        </w:rPr>
        <w:t>如项目允许联合体参与竞争的，且联合体各方均为小型、微型企业的，联合体视同为小型、微型企业，其报价给予</w:t>
      </w:r>
      <w:r w:rsidRPr="008B7139">
        <w:rPr>
          <w:rFonts w:ascii="Times New Roman" w:hAnsi="Times New Roman" w:hint="eastAsia"/>
          <w:b/>
          <w:sz w:val="22"/>
          <w:u w:val="single"/>
        </w:rPr>
        <w:t>10</w:t>
      </w:r>
      <w:r w:rsidRPr="008B7139">
        <w:rPr>
          <w:rFonts w:ascii="Times New Roman" w:hAnsi="Times New Roman"/>
          <w:b/>
          <w:sz w:val="22"/>
          <w:u w:val="single"/>
        </w:rPr>
        <w:t>%</w:t>
      </w:r>
      <w:r w:rsidRPr="008B7139">
        <w:rPr>
          <w:rFonts w:ascii="Times New Roman" w:hAnsi="Times New Roman"/>
          <w:sz w:val="22"/>
        </w:rPr>
        <w:t>的扣除，用扣除后的价格参与评审。反之，依照联合体协议约定，小型、微型企业的协议合同金额占到联合体协议合同总金额</w:t>
      </w:r>
      <w:r w:rsidRPr="008B7139">
        <w:rPr>
          <w:rFonts w:ascii="Times New Roman" w:hAnsi="Times New Roman"/>
          <w:sz w:val="22"/>
        </w:rPr>
        <w:t>30%</w:t>
      </w:r>
      <w:r w:rsidRPr="008B7139">
        <w:rPr>
          <w:rFonts w:ascii="Times New Roman" w:hAnsi="Times New Roman"/>
          <w:sz w:val="22"/>
        </w:rPr>
        <w:t>以上的，给予联合体</w:t>
      </w:r>
      <w:r w:rsidRPr="008B7139">
        <w:rPr>
          <w:rFonts w:ascii="Times New Roman" w:hAnsi="Times New Roman" w:hint="eastAsia"/>
          <w:b/>
          <w:sz w:val="22"/>
          <w:u w:val="single"/>
        </w:rPr>
        <w:t>4</w:t>
      </w:r>
      <w:r w:rsidRPr="008B7139">
        <w:rPr>
          <w:rFonts w:ascii="Times New Roman" w:hAnsi="Times New Roman"/>
          <w:b/>
          <w:sz w:val="22"/>
          <w:u w:val="single"/>
        </w:rPr>
        <w:t>%</w:t>
      </w:r>
      <w:r w:rsidRPr="008B7139">
        <w:rPr>
          <w:rFonts w:ascii="Times New Roman" w:hAnsi="Times New Roman"/>
          <w:sz w:val="22"/>
        </w:rPr>
        <w:t>的价格扣除，用扣除后的价格参与评审。</w:t>
      </w:r>
    </w:p>
    <w:p w14:paraId="7F02CABF" w14:textId="77777777" w:rsidR="00D31A9A" w:rsidRPr="008B7139" w:rsidRDefault="00D31A9A" w:rsidP="00D31A9A">
      <w:pPr>
        <w:adjustRightInd w:val="0"/>
        <w:snapToGrid w:val="0"/>
        <w:spacing w:line="300" w:lineRule="auto"/>
        <w:ind w:firstLineChars="200" w:firstLine="440"/>
        <w:rPr>
          <w:rFonts w:ascii="Times New Roman" w:hAnsi="Times New Roman"/>
          <w:kern w:val="0"/>
          <w:sz w:val="22"/>
        </w:rPr>
      </w:pPr>
      <w:r w:rsidRPr="008B7139">
        <w:rPr>
          <w:rFonts w:ascii="Times New Roman" w:hAnsi="Times New Roman"/>
          <w:sz w:val="22"/>
        </w:rPr>
        <w:t>17.6</w:t>
      </w:r>
      <w:r w:rsidRPr="008B7139">
        <w:rPr>
          <w:rFonts w:ascii="Times New Roman" w:hAnsi="Times New Roman"/>
          <w:sz w:val="22"/>
        </w:rPr>
        <w:t>供应商如提供虚假材料以谋取成交的，按照《政府采购法》有关条款处理，并记入供应商诚信档案。</w:t>
      </w:r>
    </w:p>
    <w:p w14:paraId="292902A4" w14:textId="77777777" w:rsidR="00D31A9A" w:rsidRPr="008B7139" w:rsidRDefault="00D31A9A" w:rsidP="00D31A9A">
      <w:pPr>
        <w:tabs>
          <w:tab w:val="left" w:pos="3060"/>
        </w:tabs>
        <w:adjustRightInd w:val="0"/>
        <w:snapToGrid w:val="0"/>
        <w:spacing w:line="300" w:lineRule="auto"/>
        <w:ind w:firstLineChars="200" w:firstLine="442"/>
        <w:rPr>
          <w:rFonts w:ascii="Times New Roman" w:hAnsi="Times New Roman"/>
          <w:b/>
          <w:kern w:val="0"/>
          <w:sz w:val="22"/>
        </w:rPr>
      </w:pPr>
      <w:r w:rsidRPr="008B7139">
        <w:rPr>
          <w:rFonts w:ascii="Times New Roman" w:hAnsi="Times New Roman"/>
          <w:b/>
          <w:kern w:val="0"/>
          <w:sz w:val="22"/>
        </w:rPr>
        <w:lastRenderedPageBreak/>
        <w:t xml:space="preserve"> </w:t>
      </w:r>
      <w:bookmarkStart w:id="34" w:name="_Toc167787734"/>
      <w:r w:rsidRPr="008B7139">
        <w:rPr>
          <w:rFonts w:ascii="Times New Roman" w:hAnsi="Times New Roman"/>
          <w:b/>
          <w:kern w:val="0"/>
          <w:sz w:val="22"/>
        </w:rPr>
        <w:t>18</w:t>
      </w:r>
      <w:r w:rsidRPr="008B7139">
        <w:rPr>
          <w:rFonts w:ascii="Times New Roman" w:hAnsi="Times New Roman" w:hint="eastAsia"/>
          <w:b/>
          <w:kern w:val="0"/>
          <w:sz w:val="22"/>
        </w:rPr>
        <w:t>促进残疾人就业（注：仅残疾人福利单位适用）</w:t>
      </w:r>
      <w:bookmarkEnd w:id="34"/>
    </w:p>
    <w:p w14:paraId="25570DCB" w14:textId="77777777" w:rsidR="00D31A9A" w:rsidRPr="008B7139" w:rsidRDefault="00D31A9A" w:rsidP="00D31A9A">
      <w:pPr>
        <w:spacing w:line="300" w:lineRule="auto"/>
        <w:ind w:firstLine="440"/>
        <w:jc w:val="left"/>
        <w:rPr>
          <w:rFonts w:ascii="Times New Roman" w:eastAsia="Times New Roman" w:hAnsi="Times New Roman"/>
          <w:sz w:val="22"/>
        </w:rPr>
      </w:pPr>
      <w:r w:rsidRPr="008B7139">
        <w:rPr>
          <w:rFonts w:ascii="Times New Roman" w:eastAsia="Times New Roman" w:hAnsi="Times New Roman"/>
          <w:sz w:val="22"/>
        </w:rPr>
        <w:t xml:space="preserve">18.1 </w:t>
      </w:r>
      <w:r w:rsidRPr="008B7139">
        <w:rPr>
          <w:rFonts w:ascii="宋体" w:hAnsi="宋体" w:cs="宋体" w:hint="eastAsia"/>
          <w:sz w:val="22"/>
        </w:rPr>
        <w:t>符合财库【</w:t>
      </w:r>
      <w:r w:rsidRPr="008B7139">
        <w:rPr>
          <w:rFonts w:ascii="Times New Roman" w:eastAsia="Times New Roman" w:hAnsi="Times New Roman"/>
          <w:sz w:val="22"/>
        </w:rPr>
        <w:t>2017</w:t>
      </w:r>
      <w:r w:rsidRPr="008B7139">
        <w:rPr>
          <w:rFonts w:ascii="宋体" w:hAnsi="宋体" w:cs="宋体" w:hint="eastAsia"/>
          <w:sz w:val="22"/>
        </w:rPr>
        <w:t>】</w:t>
      </w:r>
      <w:r w:rsidRPr="008B7139">
        <w:rPr>
          <w:rFonts w:ascii="Times New Roman" w:eastAsia="Times New Roman" w:hAnsi="Times New Roman"/>
          <w:sz w:val="22"/>
        </w:rPr>
        <w:t>141</w:t>
      </w:r>
      <w:r w:rsidRPr="008B7139">
        <w:rPr>
          <w:rFonts w:ascii="宋体" w:hAnsi="宋体" w:cs="宋体" w:hint="eastAsia"/>
          <w:sz w:val="22"/>
        </w:rPr>
        <w:t>号文中所示条件的残疾人福利性单位视同小型、微型企业，享受促进中小企业发展的政府采购政策。残疾人福利性单位属于小型、微型企业的，不重复享受政策。</w:t>
      </w:r>
    </w:p>
    <w:p w14:paraId="410CEBC0" w14:textId="2278FC20" w:rsidR="003878F9" w:rsidRPr="00D31A9A" w:rsidRDefault="00D31A9A" w:rsidP="00D31A9A">
      <w:pPr>
        <w:spacing w:line="300" w:lineRule="auto"/>
        <w:ind w:firstLine="440"/>
        <w:jc w:val="left"/>
        <w:rPr>
          <w:rFonts w:ascii="Times New Roman" w:eastAsia="黑体" w:hAnsi="Times New Roman" w:hint="eastAsia"/>
          <w:b/>
          <w:kern w:val="0"/>
          <w:sz w:val="30"/>
          <w:szCs w:val="30"/>
        </w:rPr>
      </w:pPr>
      <w:r w:rsidRPr="008B7139">
        <w:rPr>
          <w:rFonts w:ascii="Times New Roman" w:eastAsia="Times New Roman" w:hAnsi="Times New Roman"/>
          <w:sz w:val="22"/>
        </w:rPr>
        <w:t xml:space="preserve">18.2 </w:t>
      </w:r>
      <w:r w:rsidRPr="008B7139">
        <w:rPr>
          <w:rFonts w:ascii="宋体" w:hAnsi="宋体" w:cs="宋体" w:hint="eastAsia"/>
          <w:sz w:val="22"/>
        </w:rPr>
        <w:t>残疾人福利性单位在参加政府采购活动时，应当按财库【</w:t>
      </w:r>
      <w:r w:rsidRPr="008B7139">
        <w:rPr>
          <w:rFonts w:ascii="Times New Roman" w:eastAsia="Times New Roman" w:hAnsi="Times New Roman"/>
          <w:sz w:val="22"/>
        </w:rPr>
        <w:t>2017</w:t>
      </w:r>
      <w:r w:rsidRPr="008B7139">
        <w:rPr>
          <w:rFonts w:ascii="宋体" w:hAnsi="宋体" w:cs="宋体" w:hint="eastAsia"/>
          <w:sz w:val="22"/>
        </w:rPr>
        <w:t>】</w:t>
      </w:r>
      <w:r w:rsidRPr="008B7139">
        <w:rPr>
          <w:rFonts w:ascii="Times New Roman" w:eastAsia="Times New Roman" w:hAnsi="Times New Roman"/>
          <w:sz w:val="22"/>
        </w:rPr>
        <w:t>141</w:t>
      </w:r>
      <w:r w:rsidRPr="008B7139">
        <w:rPr>
          <w:rFonts w:ascii="宋体" w:hAnsi="宋体" w:cs="宋体" w:hint="eastAsia"/>
          <w:sz w:val="22"/>
        </w:rPr>
        <w:t>号规定的《残疾人福利性单位声明函》（具体格式详见“投标文件格式”），并对声明的真实性负责。</w:t>
      </w:r>
    </w:p>
    <w:sectPr w:rsidR="003878F9" w:rsidRPr="00D31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58267" w14:textId="77777777" w:rsidR="00975777" w:rsidRDefault="00975777" w:rsidP="00D31A9A">
      <w:pPr>
        <w:rPr>
          <w:rFonts w:hint="eastAsia"/>
        </w:rPr>
      </w:pPr>
      <w:r>
        <w:separator/>
      </w:r>
    </w:p>
  </w:endnote>
  <w:endnote w:type="continuationSeparator" w:id="0">
    <w:p w14:paraId="1BD8D775" w14:textId="77777777" w:rsidR="00975777" w:rsidRDefault="00975777" w:rsidP="00D31A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C66A" w14:textId="77777777" w:rsidR="00975777" w:rsidRDefault="00975777" w:rsidP="00D31A9A">
      <w:pPr>
        <w:rPr>
          <w:rFonts w:hint="eastAsia"/>
        </w:rPr>
      </w:pPr>
      <w:r>
        <w:separator/>
      </w:r>
    </w:p>
  </w:footnote>
  <w:footnote w:type="continuationSeparator" w:id="0">
    <w:p w14:paraId="74A74E95" w14:textId="77777777" w:rsidR="00975777" w:rsidRDefault="00975777" w:rsidP="00D31A9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5832E"/>
    <w:multiLevelType w:val="singleLevel"/>
    <w:tmpl w:val="2025832E"/>
    <w:lvl w:ilvl="0">
      <w:start w:val="1"/>
      <w:numFmt w:val="decimal"/>
      <w:suff w:val="nothing"/>
      <w:lvlText w:val="%1、"/>
      <w:lvlJc w:val="left"/>
    </w:lvl>
  </w:abstractNum>
  <w:abstractNum w:abstractNumId="1" w15:restartNumberingAfterBreak="0">
    <w:nsid w:val="24147AB5"/>
    <w:multiLevelType w:val="singleLevel"/>
    <w:tmpl w:val="24147AB5"/>
    <w:lvl w:ilvl="0">
      <w:start w:val="1"/>
      <w:numFmt w:val="decimal"/>
      <w:suff w:val="nothing"/>
      <w:lvlText w:val="%1、"/>
      <w:lvlJc w:val="left"/>
    </w:lvl>
  </w:abstractNum>
  <w:abstractNum w:abstractNumId="2" w15:restartNumberingAfterBreak="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B3F536"/>
    <w:multiLevelType w:val="singleLevel"/>
    <w:tmpl w:val="70B3F536"/>
    <w:lvl w:ilvl="0">
      <w:start w:val="1"/>
      <w:numFmt w:val="bullet"/>
      <w:lvlText w:val=""/>
      <w:lvlJc w:val="left"/>
      <w:pPr>
        <w:ind w:left="420" w:hanging="420"/>
      </w:pPr>
      <w:rPr>
        <w:rFonts w:ascii="Wingdings" w:hAnsi="Wingdings" w:hint="default"/>
      </w:rPr>
    </w:lvl>
  </w:abstractNum>
  <w:num w:numId="1" w16cid:durableId="1017077570">
    <w:abstractNumId w:val="2"/>
  </w:num>
  <w:num w:numId="2" w16cid:durableId="802623974">
    <w:abstractNumId w:val="1"/>
  </w:num>
  <w:num w:numId="3" w16cid:durableId="1338535817">
    <w:abstractNumId w:val="0"/>
  </w:num>
  <w:num w:numId="4" w16cid:durableId="749038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40"/>
    <w:rsid w:val="003878F9"/>
    <w:rsid w:val="00881FCE"/>
    <w:rsid w:val="00975777"/>
    <w:rsid w:val="00BC1640"/>
    <w:rsid w:val="00D31A9A"/>
    <w:rsid w:val="00F9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4D91"/>
  <w15:chartTrackingRefBased/>
  <w15:docId w15:val="{AAA44B3C-8A78-4152-8D7B-B31DCEF0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A9A"/>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BC1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64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C164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64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64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C164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640"/>
    <w:rPr>
      <w:rFonts w:cstheme="majorBidi"/>
      <w:color w:val="2F5496" w:themeColor="accent1" w:themeShade="BF"/>
      <w:sz w:val="28"/>
      <w:szCs w:val="28"/>
    </w:rPr>
  </w:style>
  <w:style w:type="character" w:customStyle="1" w:styleId="50">
    <w:name w:val="标题 5 字符"/>
    <w:basedOn w:val="a0"/>
    <w:link w:val="5"/>
    <w:uiPriority w:val="9"/>
    <w:semiHidden/>
    <w:rsid w:val="00BC1640"/>
    <w:rPr>
      <w:rFonts w:cstheme="majorBidi"/>
      <w:color w:val="2F5496" w:themeColor="accent1" w:themeShade="BF"/>
      <w:sz w:val="24"/>
      <w:szCs w:val="24"/>
    </w:rPr>
  </w:style>
  <w:style w:type="character" w:customStyle="1" w:styleId="60">
    <w:name w:val="标题 6 字符"/>
    <w:basedOn w:val="a0"/>
    <w:link w:val="6"/>
    <w:uiPriority w:val="9"/>
    <w:semiHidden/>
    <w:rsid w:val="00BC1640"/>
    <w:rPr>
      <w:rFonts w:cstheme="majorBidi"/>
      <w:b/>
      <w:bCs/>
      <w:color w:val="2F5496" w:themeColor="accent1" w:themeShade="BF"/>
    </w:rPr>
  </w:style>
  <w:style w:type="character" w:customStyle="1" w:styleId="70">
    <w:name w:val="标题 7 字符"/>
    <w:basedOn w:val="a0"/>
    <w:link w:val="7"/>
    <w:uiPriority w:val="9"/>
    <w:semiHidden/>
    <w:rsid w:val="00BC1640"/>
    <w:rPr>
      <w:rFonts w:cstheme="majorBidi"/>
      <w:b/>
      <w:bCs/>
      <w:color w:val="595959" w:themeColor="text1" w:themeTint="A6"/>
    </w:rPr>
  </w:style>
  <w:style w:type="character" w:customStyle="1" w:styleId="80">
    <w:name w:val="标题 8 字符"/>
    <w:basedOn w:val="a0"/>
    <w:link w:val="8"/>
    <w:uiPriority w:val="9"/>
    <w:semiHidden/>
    <w:rsid w:val="00BC1640"/>
    <w:rPr>
      <w:rFonts w:cstheme="majorBidi"/>
      <w:color w:val="595959" w:themeColor="text1" w:themeTint="A6"/>
    </w:rPr>
  </w:style>
  <w:style w:type="character" w:customStyle="1" w:styleId="90">
    <w:name w:val="标题 9 字符"/>
    <w:basedOn w:val="a0"/>
    <w:link w:val="9"/>
    <w:uiPriority w:val="9"/>
    <w:semiHidden/>
    <w:rsid w:val="00BC1640"/>
    <w:rPr>
      <w:rFonts w:eastAsiaTheme="majorEastAsia" w:cstheme="majorBidi"/>
      <w:color w:val="595959" w:themeColor="text1" w:themeTint="A6"/>
    </w:rPr>
  </w:style>
  <w:style w:type="paragraph" w:styleId="a3">
    <w:name w:val="Title"/>
    <w:basedOn w:val="a"/>
    <w:next w:val="a"/>
    <w:link w:val="a4"/>
    <w:uiPriority w:val="10"/>
    <w:qFormat/>
    <w:rsid w:val="00BC16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6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640"/>
    <w:pPr>
      <w:spacing w:before="160" w:after="160"/>
      <w:jc w:val="center"/>
    </w:pPr>
    <w:rPr>
      <w:i/>
      <w:iCs/>
      <w:color w:val="404040" w:themeColor="text1" w:themeTint="BF"/>
    </w:rPr>
  </w:style>
  <w:style w:type="character" w:customStyle="1" w:styleId="a8">
    <w:name w:val="引用 字符"/>
    <w:basedOn w:val="a0"/>
    <w:link w:val="a7"/>
    <w:uiPriority w:val="29"/>
    <w:rsid w:val="00BC1640"/>
    <w:rPr>
      <w:i/>
      <w:iCs/>
      <w:color w:val="404040" w:themeColor="text1" w:themeTint="BF"/>
    </w:rPr>
  </w:style>
  <w:style w:type="paragraph" w:styleId="a9">
    <w:name w:val="List Paragraph"/>
    <w:basedOn w:val="a"/>
    <w:uiPriority w:val="34"/>
    <w:qFormat/>
    <w:rsid w:val="00BC1640"/>
    <w:pPr>
      <w:ind w:left="720"/>
      <w:contextualSpacing/>
    </w:pPr>
  </w:style>
  <w:style w:type="character" w:styleId="aa">
    <w:name w:val="Intense Emphasis"/>
    <w:basedOn w:val="a0"/>
    <w:uiPriority w:val="21"/>
    <w:qFormat/>
    <w:rsid w:val="00BC1640"/>
    <w:rPr>
      <w:i/>
      <w:iCs/>
      <w:color w:val="2F5496" w:themeColor="accent1" w:themeShade="BF"/>
    </w:rPr>
  </w:style>
  <w:style w:type="paragraph" w:styleId="ab">
    <w:name w:val="Intense Quote"/>
    <w:basedOn w:val="a"/>
    <w:next w:val="a"/>
    <w:link w:val="ac"/>
    <w:uiPriority w:val="30"/>
    <w:qFormat/>
    <w:rsid w:val="00BC1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640"/>
    <w:rPr>
      <w:i/>
      <w:iCs/>
      <w:color w:val="2F5496" w:themeColor="accent1" w:themeShade="BF"/>
    </w:rPr>
  </w:style>
  <w:style w:type="character" w:styleId="ad">
    <w:name w:val="Intense Reference"/>
    <w:basedOn w:val="a0"/>
    <w:uiPriority w:val="32"/>
    <w:qFormat/>
    <w:rsid w:val="00BC1640"/>
    <w:rPr>
      <w:b/>
      <w:bCs/>
      <w:smallCaps/>
      <w:color w:val="2F5496" w:themeColor="accent1" w:themeShade="BF"/>
      <w:spacing w:val="5"/>
    </w:rPr>
  </w:style>
  <w:style w:type="paragraph" w:styleId="ae">
    <w:name w:val="header"/>
    <w:basedOn w:val="a"/>
    <w:link w:val="af"/>
    <w:uiPriority w:val="99"/>
    <w:unhideWhenUsed/>
    <w:rsid w:val="00D31A9A"/>
    <w:pPr>
      <w:tabs>
        <w:tab w:val="center" w:pos="4153"/>
        <w:tab w:val="right" w:pos="8306"/>
      </w:tabs>
      <w:snapToGrid w:val="0"/>
      <w:jc w:val="center"/>
    </w:pPr>
    <w:rPr>
      <w:sz w:val="18"/>
      <w:szCs w:val="18"/>
    </w:rPr>
  </w:style>
  <w:style w:type="character" w:customStyle="1" w:styleId="af">
    <w:name w:val="页眉 字符"/>
    <w:basedOn w:val="a0"/>
    <w:link w:val="ae"/>
    <w:uiPriority w:val="99"/>
    <w:rsid w:val="00D31A9A"/>
    <w:rPr>
      <w:sz w:val="18"/>
      <w:szCs w:val="18"/>
    </w:rPr>
  </w:style>
  <w:style w:type="paragraph" w:styleId="af0">
    <w:name w:val="footer"/>
    <w:basedOn w:val="a"/>
    <w:link w:val="af1"/>
    <w:uiPriority w:val="99"/>
    <w:unhideWhenUsed/>
    <w:rsid w:val="00D31A9A"/>
    <w:pPr>
      <w:tabs>
        <w:tab w:val="center" w:pos="4153"/>
        <w:tab w:val="right" w:pos="8306"/>
      </w:tabs>
      <w:snapToGrid w:val="0"/>
      <w:jc w:val="left"/>
    </w:pPr>
    <w:rPr>
      <w:sz w:val="18"/>
      <w:szCs w:val="18"/>
    </w:rPr>
  </w:style>
  <w:style w:type="character" w:customStyle="1" w:styleId="af1">
    <w:name w:val="页脚 字符"/>
    <w:basedOn w:val="a0"/>
    <w:link w:val="af0"/>
    <w:uiPriority w:val="99"/>
    <w:rsid w:val="00D31A9A"/>
    <w:rPr>
      <w:sz w:val="18"/>
      <w:szCs w:val="18"/>
    </w:rPr>
  </w:style>
  <w:style w:type="character" w:styleId="af2">
    <w:name w:val="annotation reference"/>
    <w:uiPriority w:val="99"/>
    <w:unhideWhenUsed/>
    <w:qFormat/>
    <w:rsid w:val="00D31A9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3897</Words>
  <Characters>4170</Characters>
  <Application>Microsoft Office Word</Application>
  <DocSecurity>0</DocSecurity>
  <Lines>320</Lines>
  <Paragraphs>298</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2025-09-30T06:45:00Z</dcterms:created>
  <dcterms:modified xsi:type="dcterms:W3CDTF">2025-09-30T06:46:00Z</dcterms:modified>
</cp:coreProperties>
</file>