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A47" w:rsidRDefault="00EC1A47" w:rsidP="00EC1A47">
      <w:pPr>
        <w:adjustRightInd w:val="0"/>
        <w:snapToGrid w:val="0"/>
        <w:spacing w:line="300" w:lineRule="auto"/>
        <w:jc w:val="center"/>
        <w:outlineLvl w:val="1"/>
        <w:rPr>
          <w:rFonts w:ascii="Times New Roman" w:eastAsiaTheme="minorEastAsia" w:hAnsi="Times New Roman"/>
          <w:color w:val="000000"/>
          <w:sz w:val="30"/>
          <w:szCs w:val="30"/>
        </w:rPr>
      </w:pPr>
      <w:bookmarkStart w:id="0" w:name="_Toc162527883"/>
      <w:r>
        <w:rPr>
          <w:rFonts w:ascii="Times New Roman" w:eastAsiaTheme="minorEastAsia" w:hAnsi="Times New Roman"/>
          <w:color w:val="000000"/>
          <w:sz w:val="30"/>
          <w:szCs w:val="30"/>
        </w:rPr>
        <w:t>一、说明</w:t>
      </w:r>
      <w:bookmarkEnd w:id="0"/>
    </w:p>
    <w:p w:rsidR="00EC1A47" w:rsidRDefault="00EC1A47" w:rsidP="00EC1A47">
      <w:pPr>
        <w:adjustRightInd w:val="0"/>
        <w:snapToGrid w:val="0"/>
        <w:spacing w:line="300" w:lineRule="auto"/>
        <w:ind w:firstLineChars="200" w:firstLine="440"/>
        <w:jc w:val="left"/>
        <w:outlineLvl w:val="2"/>
        <w:rPr>
          <w:rFonts w:ascii="Times New Roman" w:eastAsiaTheme="minorEastAsia" w:hAnsi="Times New Roman"/>
          <w:b/>
          <w:color w:val="000000"/>
          <w:sz w:val="22"/>
        </w:rPr>
      </w:pPr>
      <w:bookmarkStart w:id="1" w:name="_Toc162527884"/>
      <w:r>
        <w:rPr>
          <w:rFonts w:ascii="Times New Roman" w:eastAsiaTheme="minorEastAsia" w:hAnsi="Times New Roman"/>
          <w:b/>
          <w:color w:val="000000"/>
          <w:sz w:val="22"/>
        </w:rPr>
        <w:t xml:space="preserve">1 </w:t>
      </w:r>
      <w:r>
        <w:rPr>
          <w:rFonts w:ascii="Times New Roman" w:eastAsiaTheme="minorEastAsia" w:hAnsi="Times New Roman"/>
          <w:b/>
          <w:color w:val="000000"/>
          <w:sz w:val="22"/>
        </w:rPr>
        <w:t>总则</w:t>
      </w:r>
      <w:bookmarkEnd w:id="1"/>
    </w:p>
    <w:p w:rsidR="00EC1A47" w:rsidRDefault="00EC1A47" w:rsidP="00EC1A47">
      <w:pPr>
        <w:adjustRightInd w:val="0"/>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1.1</w:t>
      </w:r>
      <w:r>
        <w:rPr>
          <w:rFonts w:ascii="Times New Roman" w:eastAsiaTheme="minorEastAsia" w:hAnsi="Times New Roman"/>
          <w:color w:val="000000"/>
          <w:sz w:val="22"/>
        </w:rPr>
        <w:t>投标人应具备国家或行业管理部门规定的，在本市实施本项目所需的资格（资质）和相关手续（如果有），由此引起的所有有关事宜及费用由投标人自行负责。</w:t>
      </w:r>
    </w:p>
    <w:p w:rsidR="00EC1A47" w:rsidRDefault="00EC1A47" w:rsidP="00EC1A47">
      <w:pPr>
        <w:adjustRightInd w:val="0"/>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 xml:space="preserve">1.2 </w:t>
      </w:r>
      <w:r>
        <w:rPr>
          <w:rFonts w:ascii="Times New Roman" w:eastAsiaTheme="minorEastAsia" w:hAnsi="Times New Roman"/>
          <w:color w:val="000000"/>
          <w:sz w:val="22"/>
        </w:rPr>
        <w:t>投标人对所提供的货物应当享有合法的所有权，没有侵犯任何第三方的知识产权、技术秘密等权利，</w:t>
      </w:r>
      <w:r>
        <w:rPr>
          <w:rFonts w:ascii="Times New Roman" w:eastAsiaTheme="minorEastAsia" w:hAnsi="Times New Roman"/>
          <w:color w:val="0000FF"/>
          <w:sz w:val="22"/>
        </w:rPr>
        <w:t>而且不存在任何抵押、留置、查封等产权瑕疵</w:t>
      </w:r>
      <w:r>
        <w:rPr>
          <w:rFonts w:ascii="Times New Roman" w:eastAsiaTheme="minorEastAsia" w:hAnsi="Times New Roman"/>
          <w:color w:val="000000"/>
          <w:sz w:val="22"/>
        </w:rPr>
        <w:t>。</w:t>
      </w:r>
    </w:p>
    <w:p w:rsidR="00EC1A47" w:rsidRDefault="00EC1A47" w:rsidP="00EC1A47">
      <w:pPr>
        <w:adjustRightInd w:val="0"/>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1.3</w:t>
      </w:r>
      <w:r>
        <w:rPr>
          <w:rFonts w:ascii="Times New Roman" w:eastAsiaTheme="minorEastAsia" w:hAnsi="Times New Roman"/>
          <w:color w:val="000000"/>
          <w:sz w:val="22"/>
        </w:rPr>
        <w:t>投标人提供的货物应当是全新的、未使用过的，投标人提供的服务应当符合招标文件的要求，并且其质量完全符合国家标准和招标需求。</w:t>
      </w:r>
      <w:bookmarkStart w:id="2" w:name="_GoBack"/>
      <w:bookmarkEnd w:id="2"/>
    </w:p>
    <w:p w:rsidR="00EC1A47" w:rsidRDefault="00EC1A47" w:rsidP="00EC1A47">
      <w:pPr>
        <w:adjustRightInd w:val="0"/>
        <w:snapToGrid w:val="0"/>
        <w:spacing w:line="300" w:lineRule="auto"/>
        <w:ind w:firstLineChars="200" w:firstLine="440"/>
        <w:jc w:val="left"/>
        <w:rPr>
          <w:rFonts w:ascii="Times New Roman" w:eastAsiaTheme="minorEastAsia" w:hAnsi="Times New Roman"/>
          <w:color w:val="FF0000"/>
          <w:sz w:val="22"/>
        </w:rPr>
      </w:pPr>
      <w:r>
        <w:rPr>
          <w:rFonts w:ascii="Times New Roman" w:eastAsiaTheme="minorEastAsia" w:hAnsi="Times New Roman"/>
          <w:color w:val="000000"/>
          <w:sz w:val="22"/>
        </w:rPr>
        <w:t>1.4</w:t>
      </w:r>
      <w:r>
        <w:rPr>
          <w:rFonts w:ascii="Times New Roman" w:eastAsiaTheme="minorEastAsia" w:hAnsi="Times New Roman"/>
          <w:color w:val="000000"/>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EC1A47" w:rsidRDefault="00EC1A47" w:rsidP="00EC1A47">
      <w:pPr>
        <w:snapToGrid w:val="0"/>
        <w:spacing w:line="300" w:lineRule="auto"/>
        <w:ind w:firstLineChars="200" w:firstLine="440"/>
        <w:jc w:val="left"/>
        <w:rPr>
          <w:rFonts w:ascii="Times New Roman" w:eastAsiaTheme="minorEastAsia" w:hAnsi="Times New Roman"/>
          <w:b/>
          <w:bCs/>
          <w:sz w:val="22"/>
        </w:rPr>
      </w:pPr>
      <w:r>
        <w:rPr>
          <w:rFonts w:ascii="Times New Roman" w:eastAsiaTheme="minorEastAsia" w:hAnsi="Times New Roman"/>
          <w:sz w:val="22"/>
        </w:rPr>
        <w:t xml:space="preserve">★1.5 </w:t>
      </w:r>
      <w:r>
        <w:rPr>
          <w:rFonts w:ascii="Times New Roman" w:eastAsiaTheme="minorEastAsia" w:hAnsi="Times New Roman"/>
          <w:sz w:val="22"/>
        </w:rPr>
        <w:t>若本项目涉及国家强制认证产品（信息安全产品、</w:t>
      </w:r>
      <w:r>
        <w:rPr>
          <w:rFonts w:ascii="Times New Roman" w:eastAsiaTheme="minorEastAsia" w:hAnsi="Times New Roman"/>
          <w:sz w:val="22"/>
        </w:rPr>
        <w:t>3C</w:t>
      </w:r>
      <w:r>
        <w:rPr>
          <w:rFonts w:ascii="Times New Roman" w:eastAsiaTheme="minorEastAsia" w:hAnsi="Times New Roman"/>
          <w:sz w:val="22"/>
        </w:rPr>
        <w:t>认证产品、强制节能产品、电信设备进网许可证等），则根据国家有关规定，投标人提供的产品必须满足强制认证要求。</w:t>
      </w:r>
    </w:p>
    <w:p w:rsidR="00EC1A47" w:rsidRDefault="00EC1A47" w:rsidP="00EC1A47">
      <w:pPr>
        <w:snapToGrid w:val="0"/>
        <w:spacing w:line="300" w:lineRule="auto"/>
        <w:ind w:firstLineChars="200" w:firstLine="440"/>
        <w:jc w:val="left"/>
        <w:rPr>
          <w:rFonts w:ascii="Times New Roman" w:eastAsiaTheme="minorEastAsia" w:hAnsi="Times New Roman"/>
          <w:sz w:val="22"/>
        </w:rPr>
      </w:pPr>
      <w:r>
        <w:rPr>
          <w:rFonts w:ascii="Times New Roman" w:eastAsiaTheme="minorEastAsia" w:hAnsi="Times New Roman"/>
          <w:color w:val="FF0000"/>
          <w:sz w:val="22"/>
        </w:rPr>
        <w:t>★1.6</w:t>
      </w:r>
      <w:r>
        <w:rPr>
          <w:rFonts w:ascii="Times New Roman" w:eastAsiaTheme="minorEastAsia" w:hAnsi="Times New Roman"/>
          <w:color w:val="FF0000"/>
          <w:sz w:val="22"/>
        </w:rPr>
        <w:t>投标人提供的产品必须符合国家强制性标准。</w:t>
      </w:r>
    </w:p>
    <w:p w:rsidR="00EC1A47" w:rsidRDefault="00EC1A47" w:rsidP="00EC1A47">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1.7</w:t>
      </w:r>
      <w:r>
        <w:rPr>
          <w:rFonts w:ascii="Times New Roman" w:eastAsiaTheme="minorEastAsia" w:hAnsi="Times New Roman"/>
          <w:sz w:val="22"/>
        </w:rPr>
        <w:t>采购人在技术需求和图纸或图片（如果有）中指出的工艺、材料和货物的标准以及参照的技术参数或型号仅</w:t>
      </w:r>
      <w:proofErr w:type="gramStart"/>
      <w:r>
        <w:rPr>
          <w:rFonts w:ascii="Times New Roman" w:eastAsiaTheme="minorEastAsia" w:hAnsi="Times New Roman"/>
          <w:sz w:val="22"/>
        </w:rPr>
        <w:t>起说明</w:t>
      </w:r>
      <w:proofErr w:type="gramEnd"/>
      <w:r>
        <w:rPr>
          <w:rFonts w:ascii="Times New Roman" w:eastAsiaTheme="minorEastAsia" w:hAnsi="Times New Roman"/>
          <w:sz w:val="22"/>
        </w:rPr>
        <w:t>作用，并没有任何限制性和排他性，投标人在投标中可以选用其他替代标准、技术参数或型号，但这些替代要在不影响功能实现的前提下，并在可接受范围内接受偏离。</w:t>
      </w:r>
    </w:p>
    <w:p w:rsidR="00EC1A47" w:rsidRDefault="00EC1A47" w:rsidP="00EC1A47">
      <w:pPr>
        <w:adjustRightInd w:val="0"/>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1.8</w:t>
      </w:r>
      <w:r>
        <w:rPr>
          <w:rFonts w:ascii="Times New Roman" w:eastAsiaTheme="minorEastAsia" w:hAnsi="Times New Roman"/>
          <w:color w:val="000000"/>
          <w:sz w:val="22"/>
        </w:rPr>
        <w:t>投标人在投标前应认真了解采购人的使用需求、使用条件（使用空间、能源条件等）和其他相关条件，一旦中标，应按照招标文件和合同规定的要求提供货物及相关服务。</w:t>
      </w:r>
    </w:p>
    <w:p w:rsidR="00EC1A47" w:rsidRDefault="00EC1A47" w:rsidP="00EC1A47">
      <w:pPr>
        <w:adjustRightInd w:val="0"/>
        <w:snapToGrid w:val="0"/>
        <w:spacing w:line="300" w:lineRule="auto"/>
        <w:ind w:firstLineChars="200" w:firstLine="440"/>
        <w:jc w:val="left"/>
        <w:rPr>
          <w:rFonts w:ascii="Times New Roman" w:eastAsiaTheme="minorEastAsia" w:hAnsi="Times New Roman"/>
          <w:strike/>
          <w:color w:val="0000FF"/>
          <w:sz w:val="22"/>
        </w:rPr>
      </w:pPr>
      <w:r>
        <w:rPr>
          <w:rFonts w:ascii="Times New Roman" w:eastAsiaTheme="minorEastAsia" w:hAnsi="Times New Roman"/>
          <w:color w:val="000000"/>
          <w:sz w:val="22"/>
        </w:rPr>
        <w:t>1.9</w:t>
      </w:r>
      <w:r>
        <w:rPr>
          <w:rFonts w:ascii="Times New Roman" w:eastAsiaTheme="minorEastAsia" w:hAnsi="Times New Roman"/>
          <w:sz w:val="22"/>
        </w:rPr>
        <w:t>投标人应根据本章节中详细技术规格要求</w:t>
      </w:r>
      <w:r>
        <w:rPr>
          <w:rFonts w:ascii="Times New Roman" w:eastAsiaTheme="minorEastAsia" w:hAnsi="Times New Roman"/>
          <w:color w:val="000000"/>
          <w:sz w:val="22"/>
        </w:rPr>
        <w:t>，采用市场主流产品或按照要求提供定制产品参加竞标。同时，</w:t>
      </w:r>
      <w:r>
        <w:rPr>
          <w:rFonts w:ascii="Times New Roman" w:eastAsiaTheme="minorEastAsia" w:hAnsi="Times New Roman"/>
          <w:b/>
          <w:color w:val="000000"/>
          <w:sz w:val="22"/>
        </w:rPr>
        <w:t>请投标人务必注意：无论是正偏离还是负偏离，都不得与招标要求相差太大，否则将可能影响投标人的得分</w:t>
      </w:r>
      <w:r>
        <w:rPr>
          <w:rFonts w:ascii="Times New Roman" w:eastAsiaTheme="minorEastAsia" w:hAnsi="Times New Roman"/>
          <w:color w:val="000000"/>
          <w:sz w:val="22"/>
        </w:rPr>
        <w:t>。一旦中标，投标人应按</w:t>
      </w:r>
      <w:r>
        <w:rPr>
          <w:rFonts w:ascii="Times New Roman" w:eastAsiaTheme="minorEastAsia" w:hAnsi="Times New Roman"/>
          <w:sz w:val="22"/>
        </w:rPr>
        <w:t>投标文件的承诺签订合同并提供相应的产品和服务。</w:t>
      </w:r>
    </w:p>
    <w:p w:rsidR="00EC1A47" w:rsidRPr="00605E23" w:rsidRDefault="00EC1A47" w:rsidP="00EC1A47">
      <w:pPr>
        <w:adjustRightInd w:val="0"/>
        <w:snapToGrid w:val="0"/>
        <w:spacing w:line="300" w:lineRule="auto"/>
        <w:ind w:firstLineChars="200" w:firstLine="440"/>
        <w:jc w:val="left"/>
        <w:rPr>
          <w:rFonts w:ascii="Times New Roman" w:hAnsi="Times New Roman"/>
          <w:color w:val="000000"/>
          <w:sz w:val="22"/>
        </w:rPr>
      </w:pPr>
      <w:r>
        <w:rPr>
          <w:rFonts w:ascii="Times New Roman" w:eastAsiaTheme="minorEastAsia" w:hAnsi="Times New Roman"/>
          <w:color w:val="000000"/>
          <w:sz w:val="22"/>
        </w:rPr>
        <w:t>1.10</w:t>
      </w:r>
      <w:r w:rsidRPr="008D55B7">
        <w:rPr>
          <w:rFonts w:ascii="Times New Roman" w:hAnsi="Times New Roman" w:hint="eastAsia"/>
          <w:sz w:val="22"/>
        </w:rPr>
        <w:t>投标人认为招标文件（包括招标补充文件）存在排他性或歧视性条款，自收到招标文件之</w:t>
      </w:r>
      <w:r>
        <w:rPr>
          <w:rFonts w:ascii="Times New Roman" w:hAnsi="Times New Roman" w:hint="eastAsia"/>
          <w:sz w:val="22"/>
        </w:rPr>
        <w:t>日或者招标文件公告期限届满之日起七个工作日内，以书面形式</w:t>
      </w:r>
      <w:r w:rsidRPr="008D55B7">
        <w:rPr>
          <w:rFonts w:ascii="Times New Roman" w:hAnsi="Times New Roman" w:hint="eastAsia"/>
          <w:sz w:val="22"/>
        </w:rPr>
        <w:t>提出，并附相关证据。</w:t>
      </w:r>
    </w:p>
    <w:p w:rsidR="00EC1A47" w:rsidRDefault="00EC1A47" w:rsidP="00EC1A47">
      <w:pPr>
        <w:snapToGrid w:val="0"/>
        <w:spacing w:line="300" w:lineRule="auto"/>
        <w:ind w:firstLineChars="200" w:firstLine="400"/>
        <w:jc w:val="left"/>
        <w:rPr>
          <w:rFonts w:ascii="Times New Roman" w:eastAsiaTheme="minorEastAsia" w:hAnsi="Times New Roman"/>
          <w:color w:val="000000"/>
          <w:sz w:val="20"/>
          <w:szCs w:val="20"/>
        </w:rPr>
      </w:pPr>
    </w:p>
    <w:p w:rsidR="00EC1A47" w:rsidRDefault="00EC1A47" w:rsidP="00EC1A47">
      <w:pPr>
        <w:adjustRightInd w:val="0"/>
        <w:snapToGrid w:val="0"/>
        <w:spacing w:line="300" w:lineRule="auto"/>
        <w:jc w:val="center"/>
        <w:outlineLvl w:val="1"/>
        <w:rPr>
          <w:rFonts w:ascii="Times New Roman" w:eastAsiaTheme="minorEastAsia" w:hAnsi="Times New Roman"/>
          <w:color w:val="000000"/>
          <w:sz w:val="30"/>
          <w:szCs w:val="30"/>
        </w:rPr>
      </w:pPr>
      <w:bookmarkStart w:id="3" w:name="_Toc162527885"/>
      <w:r>
        <w:rPr>
          <w:rFonts w:ascii="Times New Roman" w:eastAsiaTheme="minorEastAsia" w:hAnsi="Times New Roman"/>
          <w:color w:val="000000"/>
          <w:sz w:val="30"/>
          <w:szCs w:val="30"/>
        </w:rPr>
        <w:t>二、项目概况</w:t>
      </w:r>
      <w:bookmarkEnd w:id="3"/>
    </w:p>
    <w:p w:rsidR="00EC1A47" w:rsidRDefault="00EC1A47" w:rsidP="00EC1A47">
      <w:pPr>
        <w:snapToGrid w:val="0"/>
        <w:spacing w:line="300" w:lineRule="auto"/>
        <w:ind w:firstLineChars="200" w:firstLine="440"/>
        <w:outlineLvl w:val="2"/>
        <w:rPr>
          <w:rFonts w:ascii="Times New Roman" w:eastAsiaTheme="minorEastAsia" w:hAnsi="Times New Roman"/>
          <w:b/>
          <w:bCs/>
          <w:sz w:val="22"/>
        </w:rPr>
      </w:pPr>
      <w:bookmarkStart w:id="4" w:name="_Toc486249604"/>
      <w:bookmarkStart w:id="5" w:name="_Toc162527886"/>
      <w:r>
        <w:rPr>
          <w:rFonts w:ascii="Times New Roman" w:eastAsiaTheme="minorEastAsia" w:hAnsi="Times New Roman"/>
          <w:b/>
          <w:bCs/>
          <w:sz w:val="22"/>
        </w:rPr>
        <w:t xml:space="preserve">2 </w:t>
      </w:r>
      <w:r>
        <w:rPr>
          <w:rFonts w:ascii="Times New Roman" w:eastAsiaTheme="minorEastAsia" w:hAnsi="Times New Roman"/>
          <w:b/>
          <w:bCs/>
          <w:sz w:val="22"/>
        </w:rPr>
        <w:t>项目名称</w:t>
      </w:r>
      <w:bookmarkEnd w:id="4"/>
      <w:bookmarkEnd w:id="5"/>
    </w:p>
    <w:p w:rsidR="00EC1A47" w:rsidRDefault="00EC1A47" w:rsidP="00EC1A47">
      <w:pPr>
        <w:snapToGrid w:val="0"/>
        <w:ind w:firstLineChars="200" w:firstLine="440"/>
        <w:rPr>
          <w:bCs/>
          <w:sz w:val="22"/>
        </w:rPr>
      </w:pPr>
      <w:bookmarkStart w:id="6" w:name="_Toc486249605"/>
      <w:r>
        <w:rPr>
          <w:bCs/>
          <w:sz w:val="22"/>
        </w:rPr>
        <w:t>项目名称：</w:t>
      </w:r>
      <w:r>
        <w:rPr>
          <w:rFonts w:hint="eastAsia"/>
          <w:bCs/>
          <w:sz w:val="22"/>
        </w:rPr>
        <w:t>民乐分中心空调设备采购项目</w:t>
      </w:r>
    </w:p>
    <w:p w:rsidR="00EC1A47" w:rsidRDefault="00EC1A47" w:rsidP="00EC1A47">
      <w:pPr>
        <w:snapToGrid w:val="0"/>
        <w:spacing w:line="300" w:lineRule="auto"/>
        <w:ind w:firstLineChars="200" w:firstLine="440"/>
        <w:outlineLvl w:val="2"/>
        <w:rPr>
          <w:rFonts w:ascii="Times New Roman" w:eastAsiaTheme="minorEastAsia" w:hAnsi="Times New Roman"/>
          <w:b/>
          <w:bCs/>
          <w:sz w:val="22"/>
        </w:rPr>
      </w:pPr>
      <w:bookmarkStart w:id="7" w:name="_Toc162527887"/>
      <w:r>
        <w:rPr>
          <w:rFonts w:ascii="Times New Roman" w:eastAsiaTheme="minorEastAsia" w:hAnsi="Times New Roman"/>
          <w:b/>
          <w:bCs/>
          <w:sz w:val="22"/>
        </w:rPr>
        <w:t xml:space="preserve">3 </w:t>
      </w:r>
      <w:r>
        <w:rPr>
          <w:rFonts w:ascii="Times New Roman" w:eastAsiaTheme="minorEastAsia" w:hAnsi="Times New Roman"/>
          <w:b/>
          <w:bCs/>
          <w:sz w:val="22"/>
        </w:rPr>
        <w:t>项目地点</w:t>
      </w:r>
      <w:bookmarkEnd w:id="6"/>
      <w:bookmarkEnd w:id="7"/>
    </w:p>
    <w:p w:rsidR="00EC1A47" w:rsidRDefault="00EC1A47" w:rsidP="00EC1A47">
      <w:pPr>
        <w:adjustRightInd w:val="0"/>
        <w:snapToGrid w:val="0"/>
        <w:ind w:firstLineChars="200" w:firstLine="440"/>
        <w:jc w:val="left"/>
        <w:rPr>
          <w:b/>
          <w:bCs/>
          <w:color w:val="FF0000"/>
          <w:sz w:val="22"/>
          <w:u w:val="wavyHeavy"/>
        </w:rPr>
      </w:pPr>
      <w:r>
        <w:rPr>
          <w:bCs/>
          <w:sz w:val="22"/>
        </w:rPr>
        <w:t>地点：上海市</w:t>
      </w:r>
      <w:r>
        <w:rPr>
          <w:rFonts w:hint="eastAsia"/>
          <w:bCs/>
          <w:sz w:val="22"/>
        </w:rPr>
        <w:t>浦东新区</w:t>
      </w:r>
      <w:proofErr w:type="gramStart"/>
      <w:r>
        <w:rPr>
          <w:rFonts w:hint="eastAsia"/>
          <w:bCs/>
          <w:sz w:val="22"/>
        </w:rPr>
        <w:t>惠南镇拱秀路通</w:t>
      </w:r>
      <w:proofErr w:type="gramEnd"/>
      <w:r>
        <w:rPr>
          <w:rFonts w:hint="eastAsia"/>
          <w:bCs/>
          <w:sz w:val="22"/>
        </w:rPr>
        <w:t>济路交叉口</w:t>
      </w:r>
    </w:p>
    <w:p w:rsidR="00EC1A47" w:rsidRDefault="00EC1A47" w:rsidP="00EC1A47">
      <w:pPr>
        <w:adjustRightInd w:val="0"/>
        <w:snapToGrid w:val="0"/>
        <w:spacing w:line="300" w:lineRule="auto"/>
        <w:ind w:firstLineChars="200" w:firstLine="440"/>
        <w:jc w:val="left"/>
        <w:outlineLvl w:val="2"/>
        <w:rPr>
          <w:rFonts w:ascii="Times New Roman" w:eastAsiaTheme="minorEastAsia" w:hAnsi="Times New Roman"/>
          <w:b/>
          <w:color w:val="000000"/>
          <w:sz w:val="22"/>
        </w:rPr>
      </w:pPr>
      <w:bookmarkStart w:id="8" w:name="_Toc162527888"/>
      <w:r>
        <w:rPr>
          <w:rFonts w:ascii="Times New Roman" w:eastAsiaTheme="minorEastAsia" w:hAnsi="Times New Roman"/>
          <w:b/>
          <w:color w:val="000000"/>
          <w:sz w:val="22"/>
        </w:rPr>
        <w:t>4</w:t>
      </w:r>
      <w:r>
        <w:rPr>
          <w:rFonts w:ascii="Times New Roman" w:eastAsiaTheme="minorEastAsia" w:hAnsi="Times New Roman"/>
          <w:b/>
          <w:color w:val="000000"/>
          <w:sz w:val="22"/>
        </w:rPr>
        <w:t>招标范围与内容</w:t>
      </w:r>
      <w:bookmarkEnd w:id="8"/>
    </w:p>
    <w:p w:rsidR="00EC1A47" w:rsidRDefault="00EC1A47" w:rsidP="00EC1A47">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lastRenderedPageBreak/>
        <w:t xml:space="preserve">4.1 </w:t>
      </w:r>
      <w:r>
        <w:rPr>
          <w:rFonts w:ascii="Times New Roman" w:eastAsiaTheme="minorEastAsia" w:hAnsi="Times New Roman"/>
          <w:sz w:val="22"/>
        </w:rPr>
        <w:t>项目背景及现状</w:t>
      </w:r>
    </w:p>
    <w:p w:rsidR="00EC1A47" w:rsidRPr="006E1EDE" w:rsidRDefault="00EC1A47" w:rsidP="00EC1A47">
      <w:pPr>
        <w:snapToGrid w:val="0"/>
        <w:spacing w:line="300" w:lineRule="auto"/>
        <w:ind w:firstLineChars="200" w:firstLine="440"/>
        <w:rPr>
          <w:rFonts w:ascii="Times New Roman" w:eastAsiaTheme="minorEastAsia" w:hAnsi="Times New Roman"/>
          <w:bCs/>
          <w:sz w:val="22"/>
        </w:rPr>
      </w:pPr>
      <w:r w:rsidRPr="006E1EDE">
        <w:rPr>
          <w:rFonts w:ascii="Times New Roman" w:eastAsiaTheme="minorEastAsia" w:hAnsi="Times New Roman" w:hint="eastAsia"/>
          <w:bCs/>
          <w:sz w:val="22"/>
        </w:rPr>
        <w:t>社区文化中心</w:t>
      </w:r>
      <w:r w:rsidRPr="006E1EDE">
        <w:rPr>
          <w:rFonts w:ascii="Times New Roman" w:eastAsiaTheme="minorEastAsia" w:hAnsi="Times New Roman" w:hint="eastAsia"/>
          <w:bCs/>
          <w:sz w:val="22"/>
        </w:rPr>
        <w:t>(</w:t>
      </w:r>
      <w:r w:rsidRPr="006E1EDE">
        <w:rPr>
          <w:rFonts w:ascii="Times New Roman" w:eastAsiaTheme="minorEastAsia" w:hAnsi="Times New Roman" w:hint="eastAsia"/>
          <w:bCs/>
          <w:sz w:val="22"/>
        </w:rPr>
        <w:t>民乐分中心</w:t>
      </w:r>
      <w:r w:rsidRPr="006E1EDE">
        <w:rPr>
          <w:rFonts w:ascii="Times New Roman" w:eastAsiaTheme="minorEastAsia" w:hAnsi="Times New Roman" w:hint="eastAsia"/>
          <w:bCs/>
          <w:sz w:val="22"/>
        </w:rPr>
        <w:t>)</w:t>
      </w:r>
      <w:r w:rsidRPr="006E1EDE">
        <w:rPr>
          <w:rFonts w:ascii="Times New Roman" w:eastAsiaTheme="minorEastAsia" w:hAnsi="Times New Roman" w:hint="eastAsia"/>
          <w:bCs/>
          <w:sz w:val="22"/>
        </w:rPr>
        <w:t>位于浦东新区</w:t>
      </w:r>
      <w:proofErr w:type="gramStart"/>
      <w:r w:rsidRPr="006E1EDE">
        <w:rPr>
          <w:rFonts w:ascii="Times New Roman" w:eastAsiaTheme="minorEastAsia" w:hAnsi="Times New Roman" w:hint="eastAsia"/>
          <w:bCs/>
          <w:sz w:val="22"/>
        </w:rPr>
        <w:t>惠南镇拱秀路通</w:t>
      </w:r>
      <w:proofErr w:type="gramEnd"/>
      <w:r w:rsidRPr="006E1EDE">
        <w:rPr>
          <w:rFonts w:ascii="Times New Roman" w:eastAsiaTheme="minorEastAsia" w:hAnsi="Times New Roman" w:hint="eastAsia"/>
          <w:bCs/>
          <w:sz w:val="22"/>
        </w:rPr>
        <w:t>济路交叉口，总面积约</w:t>
      </w:r>
      <w:r w:rsidRPr="006E1EDE">
        <w:rPr>
          <w:rFonts w:ascii="Times New Roman" w:eastAsiaTheme="minorEastAsia" w:hAnsi="Times New Roman" w:hint="eastAsia"/>
          <w:bCs/>
          <w:sz w:val="22"/>
        </w:rPr>
        <w:t>5000.94</w:t>
      </w:r>
      <w:r w:rsidRPr="006E1EDE">
        <w:rPr>
          <w:rFonts w:ascii="Times New Roman" w:eastAsiaTheme="minorEastAsia" w:hAnsi="Times New Roman" w:hint="eastAsia"/>
          <w:bCs/>
          <w:sz w:val="22"/>
        </w:rPr>
        <w:t>平方米。文化分中心的主要功能布局：整个中心分为南、北楼，南楼一、二楼挑高，主要为报告大厅，三楼以排练、羽毛球，乒乓球馆等运动功能为主；北楼分四层，一楼以阅览室、书画展厅为主；二楼以新时代文明实践中心、非遗文化工作室等功能为主；三楼以信息、科教等培训功能为主；四楼以办公及小型剧场为主。现需要空调设备采购与安装同社区文化中心（民乐分中心）装修工程项目同步进行。</w:t>
      </w:r>
    </w:p>
    <w:p w:rsidR="00EC1A47" w:rsidRPr="006E1EDE" w:rsidRDefault="00EC1A47" w:rsidP="00EC1A47">
      <w:pPr>
        <w:snapToGrid w:val="0"/>
        <w:spacing w:line="300" w:lineRule="auto"/>
        <w:ind w:firstLineChars="200" w:firstLine="440"/>
        <w:rPr>
          <w:rFonts w:ascii="Times New Roman" w:eastAsiaTheme="minorEastAsia" w:hAnsi="Times New Roman"/>
          <w:bCs/>
          <w:sz w:val="22"/>
        </w:rPr>
      </w:pPr>
      <w:r w:rsidRPr="006E1EDE">
        <w:rPr>
          <w:rFonts w:ascii="Times New Roman" w:eastAsiaTheme="minorEastAsia" w:hAnsi="Times New Roman" w:hint="eastAsia"/>
          <w:bCs/>
          <w:sz w:val="22"/>
        </w:rPr>
        <w:t xml:space="preserve">4.2 </w:t>
      </w:r>
      <w:r w:rsidRPr="006E1EDE">
        <w:rPr>
          <w:rFonts w:ascii="Times New Roman" w:eastAsiaTheme="minorEastAsia" w:hAnsi="Times New Roman" w:hint="eastAsia"/>
          <w:bCs/>
          <w:sz w:val="22"/>
        </w:rPr>
        <w:t>项目招标范围及内容：</w:t>
      </w:r>
    </w:p>
    <w:p w:rsidR="00EC1A47" w:rsidRDefault="00EC1A47" w:rsidP="00EC1A47">
      <w:pPr>
        <w:snapToGrid w:val="0"/>
        <w:spacing w:line="300" w:lineRule="auto"/>
        <w:ind w:firstLineChars="200" w:firstLine="440"/>
        <w:rPr>
          <w:rFonts w:ascii="Times New Roman" w:eastAsiaTheme="minorEastAsia" w:hAnsi="Times New Roman"/>
          <w:bCs/>
          <w:sz w:val="22"/>
        </w:rPr>
      </w:pPr>
      <w:r w:rsidRPr="006E1EDE">
        <w:rPr>
          <w:rFonts w:ascii="Times New Roman" w:eastAsiaTheme="minorEastAsia" w:hAnsi="Times New Roman" w:hint="eastAsia"/>
          <w:bCs/>
          <w:sz w:val="22"/>
        </w:rPr>
        <w:t>主要内容为</w:t>
      </w:r>
      <w:r w:rsidRPr="006E1EDE">
        <w:rPr>
          <w:rFonts w:ascii="Times New Roman" w:eastAsiaTheme="minorEastAsia" w:hAnsi="Times New Roman" w:hint="eastAsia"/>
          <w:bCs/>
          <w:sz w:val="22"/>
        </w:rPr>
        <w:t>7</w:t>
      </w:r>
      <w:r w:rsidRPr="006E1EDE">
        <w:rPr>
          <w:rFonts w:ascii="Times New Roman" w:eastAsiaTheme="minorEastAsia" w:hAnsi="Times New Roman" w:hint="eastAsia"/>
          <w:bCs/>
          <w:sz w:val="22"/>
        </w:rPr>
        <w:t>套多联式空调机组（含新风系统）和</w:t>
      </w:r>
      <w:r w:rsidRPr="006E1EDE">
        <w:rPr>
          <w:rFonts w:ascii="Times New Roman" w:eastAsiaTheme="minorEastAsia" w:hAnsi="Times New Roman" w:hint="eastAsia"/>
          <w:bCs/>
          <w:sz w:val="22"/>
        </w:rPr>
        <w:t>34</w:t>
      </w:r>
      <w:r w:rsidRPr="006E1EDE">
        <w:rPr>
          <w:rFonts w:ascii="Times New Roman" w:eastAsiaTheme="minorEastAsia" w:hAnsi="Times New Roman" w:hint="eastAsia"/>
          <w:bCs/>
          <w:sz w:val="22"/>
        </w:rPr>
        <w:t>台分体式空调器的设备采购、吊装就位，安装调试及保修售后服务，负责</w:t>
      </w:r>
      <w:r w:rsidRPr="006E1EDE">
        <w:rPr>
          <w:rFonts w:ascii="Times New Roman" w:eastAsiaTheme="minorEastAsia" w:hAnsi="Times New Roman" w:hint="eastAsia"/>
          <w:bCs/>
          <w:sz w:val="22"/>
        </w:rPr>
        <w:t>VRV</w:t>
      </w:r>
      <w:r w:rsidRPr="006E1EDE">
        <w:rPr>
          <w:rFonts w:ascii="Times New Roman" w:eastAsiaTheme="minorEastAsia" w:hAnsi="Times New Roman" w:hint="eastAsia"/>
          <w:bCs/>
          <w:sz w:val="22"/>
        </w:rPr>
        <w:t>空调系统和分体式空调的采购，设备吊装就位，安装、调试及保修售后服务</w:t>
      </w:r>
      <w:r>
        <w:rPr>
          <w:rFonts w:ascii="Times New Roman" w:eastAsiaTheme="minorEastAsia" w:hAnsi="Times New Roman" w:hint="eastAsia"/>
          <w:bCs/>
          <w:sz w:val="22"/>
        </w:rPr>
        <w:t>。</w:t>
      </w:r>
    </w:p>
    <w:p w:rsidR="00EC1A47" w:rsidRDefault="00EC1A47" w:rsidP="00EC1A47">
      <w:pPr>
        <w:snapToGrid w:val="0"/>
        <w:spacing w:line="300" w:lineRule="auto"/>
        <w:ind w:firstLineChars="200" w:firstLine="440"/>
        <w:rPr>
          <w:rFonts w:ascii="Times New Roman" w:eastAsiaTheme="minorEastAsia" w:hAnsi="Times New Roman"/>
          <w:bCs/>
          <w:sz w:val="22"/>
        </w:rPr>
      </w:pPr>
      <w:r w:rsidRPr="00FC2A30">
        <w:rPr>
          <w:rFonts w:ascii="Times New Roman" w:eastAsiaTheme="minorEastAsia" w:hAnsi="Times New Roman" w:hint="eastAsia"/>
          <w:bCs/>
          <w:sz w:val="22"/>
        </w:rPr>
        <w:t>整个建筑</w:t>
      </w:r>
      <w:r w:rsidRPr="00FC2A30">
        <w:rPr>
          <w:rFonts w:ascii="Times New Roman" w:eastAsiaTheme="minorEastAsia" w:hAnsi="Times New Roman" w:hint="eastAsia"/>
          <w:bCs/>
          <w:sz w:val="22"/>
        </w:rPr>
        <w:t>4</w:t>
      </w:r>
      <w:r w:rsidRPr="00FC2A30">
        <w:rPr>
          <w:rFonts w:ascii="Times New Roman" w:eastAsiaTheme="minorEastAsia" w:hAnsi="Times New Roman" w:hint="eastAsia"/>
          <w:bCs/>
          <w:sz w:val="22"/>
        </w:rPr>
        <w:t>层分南北两块，其中分体式空调分布在北楼文化用房的</w:t>
      </w:r>
      <w:r w:rsidRPr="00FC2A30">
        <w:rPr>
          <w:rFonts w:ascii="Times New Roman" w:eastAsiaTheme="minorEastAsia" w:hAnsi="Times New Roman" w:hint="eastAsia"/>
          <w:bCs/>
          <w:sz w:val="22"/>
        </w:rPr>
        <w:t>2</w:t>
      </w:r>
      <w:r w:rsidRPr="00FC2A30">
        <w:rPr>
          <w:rFonts w:ascii="Times New Roman" w:eastAsiaTheme="minorEastAsia" w:hAnsi="Times New Roman" w:hint="eastAsia"/>
          <w:bCs/>
          <w:sz w:val="22"/>
        </w:rPr>
        <w:t>、</w:t>
      </w:r>
      <w:r w:rsidRPr="00FC2A30">
        <w:rPr>
          <w:rFonts w:ascii="Times New Roman" w:eastAsiaTheme="minorEastAsia" w:hAnsi="Times New Roman" w:hint="eastAsia"/>
          <w:bCs/>
          <w:sz w:val="22"/>
        </w:rPr>
        <w:t>3</w:t>
      </w:r>
      <w:r w:rsidRPr="00FC2A30">
        <w:rPr>
          <w:rFonts w:ascii="Times New Roman" w:eastAsiaTheme="minorEastAsia" w:hAnsi="Times New Roman" w:hint="eastAsia"/>
          <w:bCs/>
          <w:sz w:val="22"/>
        </w:rPr>
        <w:t>、</w:t>
      </w:r>
      <w:r w:rsidRPr="00FC2A30">
        <w:rPr>
          <w:rFonts w:ascii="Times New Roman" w:eastAsiaTheme="minorEastAsia" w:hAnsi="Times New Roman" w:hint="eastAsia"/>
          <w:bCs/>
          <w:sz w:val="22"/>
        </w:rPr>
        <w:t>4</w:t>
      </w:r>
      <w:r w:rsidRPr="00FC2A30">
        <w:rPr>
          <w:rFonts w:ascii="Times New Roman" w:eastAsiaTheme="minorEastAsia" w:hAnsi="Times New Roman" w:hint="eastAsia"/>
          <w:bCs/>
          <w:sz w:val="22"/>
        </w:rPr>
        <w:t>层内，北楼</w:t>
      </w:r>
      <w:r w:rsidRPr="00FC2A30">
        <w:rPr>
          <w:rFonts w:ascii="Times New Roman" w:eastAsiaTheme="minorEastAsia" w:hAnsi="Times New Roman" w:hint="eastAsia"/>
          <w:bCs/>
          <w:sz w:val="22"/>
        </w:rPr>
        <w:t>1</w:t>
      </w:r>
      <w:r w:rsidRPr="00FC2A30">
        <w:rPr>
          <w:rFonts w:ascii="Times New Roman" w:eastAsiaTheme="minorEastAsia" w:hAnsi="Times New Roman" w:hint="eastAsia"/>
          <w:bCs/>
          <w:sz w:val="22"/>
        </w:rPr>
        <w:t>层和南楼安装多联机，且南楼</w:t>
      </w:r>
      <w:r w:rsidRPr="00FC2A30">
        <w:rPr>
          <w:rFonts w:ascii="Times New Roman" w:eastAsiaTheme="minorEastAsia" w:hAnsi="Times New Roman" w:hint="eastAsia"/>
          <w:bCs/>
          <w:sz w:val="22"/>
        </w:rPr>
        <w:t>1-2</w:t>
      </w:r>
      <w:r w:rsidRPr="00FC2A30">
        <w:rPr>
          <w:rFonts w:ascii="Times New Roman" w:eastAsiaTheme="minorEastAsia" w:hAnsi="Times New Roman" w:hint="eastAsia"/>
          <w:bCs/>
          <w:sz w:val="22"/>
        </w:rPr>
        <w:t>层为报告大厅。</w:t>
      </w:r>
    </w:p>
    <w:p w:rsidR="00EC1A47" w:rsidRDefault="00EC1A47" w:rsidP="00EC1A47">
      <w:pPr>
        <w:snapToGrid w:val="0"/>
        <w:spacing w:line="300" w:lineRule="auto"/>
        <w:ind w:firstLineChars="200" w:firstLine="440"/>
        <w:rPr>
          <w:rFonts w:ascii="Times New Roman" w:eastAsiaTheme="minorEastAsia" w:hAnsi="Times New Roman"/>
          <w:bCs/>
          <w:sz w:val="22"/>
          <w:highlight w:val="yellow"/>
        </w:rPr>
      </w:pPr>
      <w:r>
        <w:rPr>
          <w:rFonts w:ascii="Times New Roman" w:eastAsiaTheme="minorEastAsia" w:hAnsi="Times New Roman"/>
          <w:bCs/>
          <w:sz w:val="22"/>
        </w:rPr>
        <w:t xml:space="preserve">4.3 </w:t>
      </w:r>
      <w:r>
        <w:rPr>
          <w:rFonts w:ascii="Times New Roman" w:eastAsiaTheme="minorEastAsia" w:hAnsi="Times New Roman"/>
          <w:bCs/>
          <w:sz w:val="22"/>
        </w:rPr>
        <w:t>合同履约期限：</w:t>
      </w:r>
      <w:r>
        <w:rPr>
          <w:rFonts w:ascii="Times New Roman" w:eastAsiaTheme="minorEastAsia" w:hAnsi="Times New Roman"/>
          <w:bCs/>
          <w:color w:val="000000" w:themeColor="text1"/>
          <w:sz w:val="22"/>
        </w:rPr>
        <w:t>合同签订后</w:t>
      </w:r>
      <w:r>
        <w:rPr>
          <w:rFonts w:ascii="Times New Roman" w:eastAsiaTheme="minorEastAsia" w:hAnsi="Times New Roman"/>
          <w:bCs/>
          <w:color w:val="000000" w:themeColor="text1"/>
          <w:sz w:val="22"/>
        </w:rPr>
        <w:t>30</w:t>
      </w:r>
      <w:r>
        <w:rPr>
          <w:rFonts w:ascii="Times New Roman" w:eastAsiaTheme="minorEastAsia" w:hAnsi="Times New Roman" w:hint="eastAsia"/>
          <w:bCs/>
          <w:color w:val="000000" w:themeColor="text1"/>
          <w:sz w:val="22"/>
        </w:rPr>
        <w:t>天</w:t>
      </w:r>
      <w:r>
        <w:rPr>
          <w:rFonts w:ascii="Times New Roman" w:eastAsiaTheme="minorEastAsia" w:hAnsi="Times New Roman"/>
          <w:bCs/>
          <w:color w:val="000000" w:themeColor="text1"/>
          <w:sz w:val="22"/>
        </w:rPr>
        <w:t>完成供货安装（允许供应商自报少于</w:t>
      </w:r>
      <w:r>
        <w:rPr>
          <w:rFonts w:ascii="Times New Roman" w:eastAsiaTheme="minorEastAsia" w:hAnsi="Times New Roman"/>
          <w:bCs/>
          <w:color w:val="000000" w:themeColor="text1"/>
          <w:sz w:val="22"/>
        </w:rPr>
        <w:t>30</w:t>
      </w:r>
      <w:r>
        <w:rPr>
          <w:rFonts w:ascii="Times New Roman" w:eastAsiaTheme="minorEastAsia" w:hAnsi="Times New Roman"/>
          <w:bCs/>
          <w:color w:val="000000" w:themeColor="text1"/>
          <w:sz w:val="22"/>
        </w:rPr>
        <w:t>个</w:t>
      </w:r>
      <w:proofErr w:type="gramStart"/>
      <w:r>
        <w:rPr>
          <w:rFonts w:ascii="Times New Roman" w:eastAsiaTheme="minorEastAsia" w:hAnsi="Times New Roman"/>
          <w:bCs/>
          <w:color w:val="000000" w:themeColor="text1"/>
          <w:sz w:val="22"/>
        </w:rPr>
        <w:t>日历天</w:t>
      </w:r>
      <w:proofErr w:type="gramEnd"/>
      <w:r>
        <w:rPr>
          <w:rFonts w:ascii="Times New Roman" w:eastAsiaTheme="minorEastAsia" w:hAnsi="Times New Roman"/>
          <w:bCs/>
          <w:color w:val="000000" w:themeColor="text1"/>
          <w:sz w:val="22"/>
        </w:rPr>
        <w:t>的其他时间）</w:t>
      </w:r>
    </w:p>
    <w:p w:rsidR="00EC1A47" w:rsidRDefault="00EC1A47" w:rsidP="00EC1A47">
      <w:pPr>
        <w:adjustRightInd w:val="0"/>
        <w:snapToGrid w:val="0"/>
        <w:spacing w:line="300" w:lineRule="auto"/>
        <w:ind w:firstLineChars="200" w:firstLine="440"/>
        <w:jc w:val="left"/>
        <w:outlineLvl w:val="2"/>
        <w:rPr>
          <w:rFonts w:ascii="Times New Roman" w:eastAsiaTheme="minorEastAsia" w:hAnsi="Times New Roman"/>
          <w:b/>
          <w:color w:val="000000"/>
          <w:sz w:val="22"/>
        </w:rPr>
      </w:pPr>
      <w:bookmarkStart w:id="9" w:name="_Toc162527889"/>
      <w:r>
        <w:rPr>
          <w:rFonts w:ascii="Times New Roman" w:eastAsiaTheme="minorEastAsia" w:hAnsi="Times New Roman"/>
          <w:b/>
          <w:color w:val="000000"/>
          <w:sz w:val="22"/>
        </w:rPr>
        <w:t>5</w:t>
      </w:r>
      <w:r>
        <w:rPr>
          <w:rFonts w:ascii="Times New Roman" w:eastAsiaTheme="minorEastAsia" w:hAnsi="Times New Roman"/>
          <w:b/>
          <w:color w:val="000000"/>
          <w:sz w:val="22"/>
        </w:rPr>
        <w:t>承包方式</w:t>
      </w:r>
      <w:bookmarkEnd w:id="9"/>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5.1</w:t>
      </w:r>
      <w:r>
        <w:rPr>
          <w:rFonts w:ascii="Times New Roman" w:eastAsiaTheme="minorEastAsia" w:hAnsi="Times New Roman"/>
          <w:color w:val="000000"/>
          <w:sz w:val="22"/>
        </w:rPr>
        <w:t>依据本项目的招标范围和内容，中标人以包供货、包安装调试、包质量、包工期、包安全的方式实施总承包。</w:t>
      </w:r>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5.2</w:t>
      </w:r>
      <w:r>
        <w:rPr>
          <w:rFonts w:ascii="Times New Roman" w:eastAsiaTheme="minorEastAsia" w:hAnsi="Times New Roman"/>
          <w:color w:val="0000FF"/>
          <w:sz w:val="22"/>
        </w:rPr>
        <w:t>本项目不允许分包。</w:t>
      </w:r>
    </w:p>
    <w:p w:rsidR="00EC1A47" w:rsidRDefault="00EC1A47" w:rsidP="00EC1A47">
      <w:pPr>
        <w:adjustRightInd w:val="0"/>
        <w:snapToGrid w:val="0"/>
        <w:spacing w:line="300" w:lineRule="auto"/>
        <w:ind w:firstLineChars="200" w:firstLine="440"/>
        <w:jc w:val="left"/>
        <w:outlineLvl w:val="2"/>
        <w:rPr>
          <w:rFonts w:ascii="Times New Roman" w:eastAsiaTheme="minorEastAsia" w:hAnsi="Times New Roman"/>
          <w:b/>
          <w:color w:val="000000"/>
          <w:sz w:val="22"/>
        </w:rPr>
      </w:pPr>
      <w:bookmarkStart w:id="10" w:name="_Toc162527890"/>
      <w:r>
        <w:rPr>
          <w:rFonts w:ascii="Times New Roman" w:eastAsiaTheme="minorEastAsia" w:hAnsi="Times New Roman"/>
          <w:b/>
          <w:color w:val="000000"/>
          <w:sz w:val="22"/>
        </w:rPr>
        <w:t>6</w:t>
      </w:r>
      <w:r>
        <w:rPr>
          <w:rFonts w:ascii="Times New Roman" w:eastAsiaTheme="minorEastAsia" w:hAnsi="Times New Roman"/>
          <w:b/>
          <w:color w:val="000000"/>
          <w:sz w:val="22"/>
        </w:rPr>
        <w:t>合同的签订</w:t>
      </w:r>
      <w:bookmarkEnd w:id="10"/>
    </w:p>
    <w:p w:rsidR="00EC1A47" w:rsidRDefault="00EC1A47" w:rsidP="00EC1A47">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6.1 </w:t>
      </w:r>
      <w:r>
        <w:rPr>
          <w:rFonts w:ascii="Times New Roman" w:eastAsiaTheme="minorEastAsia" w:hAnsi="Times New Roman"/>
          <w:sz w:val="22"/>
        </w:rPr>
        <w:t>本项目合同的标的、价格、质量及验收标准、考核管理、履约期限等主要条款应当与招标文件和中标人投标文件的内容一致，并互相补充和解释。</w:t>
      </w:r>
    </w:p>
    <w:p w:rsidR="00EC1A47" w:rsidRDefault="00EC1A47" w:rsidP="00EC1A47">
      <w:pPr>
        <w:adjustRightInd w:val="0"/>
        <w:snapToGrid w:val="0"/>
        <w:spacing w:line="300" w:lineRule="auto"/>
        <w:ind w:firstLineChars="200" w:firstLine="440"/>
        <w:jc w:val="left"/>
        <w:outlineLvl w:val="2"/>
        <w:rPr>
          <w:rFonts w:ascii="Times New Roman" w:eastAsiaTheme="minorEastAsia" w:hAnsi="Times New Roman"/>
          <w:sz w:val="22"/>
        </w:rPr>
      </w:pPr>
      <w:bookmarkStart w:id="11" w:name="_Toc162527891"/>
      <w:r>
        <w:rPr>
          <w:rFonts w:ascii="Times New Roman" w:eastAsiaTheme="minorEastAsia" w:hAnsi="Times New Roman"/>
          <w:b/>
          <w:color w:val="000000"/>
          <w:sz w:val="22"/>
        </w:rPr>
        <w:t>7</w:t>
      </w:r>
      <w:r>
        <w:rPr>
          <w:rFonts w:ascii="Times New Roman" w:eastAsiaTheme="minorEastAsia" w:hAnsi="Times New Roman"/>
          <w:b/>
          <w:color w:val="000000"/>
          <w:sz w:val="22"/>
        </w:rPr>
        <w:t>结算原则和支付方式</w:t>
      </w:r>
      <w:bookmarkEnd w:id="11"/>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 xml:space="preserve">7.1 </w:t>
      </w:r>
      <w:r>
        <w:rPr>
          <w:rFonts w:ascii="Times New Roman" w:eastAsiaTheme="minorEastAsia" w:hAnsi="Times New Roman"/>
          <w:color w:val="000000"/>
          <w:sz w:val="22"/>
        </w:rPr>
        <w:t>结算原则</w:t>
      </w:r>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rPr>
      </w:pPr>
      <w:r w:rsidRPr="006E1EDE">
        <w:rPr>
          <w:rFonts w:ascii="Times New Roman" w:eastAsiaTheme="minorEastAsia" w:hAnsi="Times New Roman" w:hint="eastAsia"/>
          <w:color w:val="000000"/>
          <w:sz w:val="22"/>
        </w:rPr>
        <w:t>7.1.1</w:t>
      </w:r>
      <w:r>
        <w:rPr>
          <w:rFonts w:ascii="Times New Roman" w:eastAsiaTheme="minorEastAsia" w:hAnsi="Times New Roman"/>
          <w:color w:val="000000"/>
          <w:sz w:val="22"/>
        </w:rPr>
        <w:t>本项目合同总价不变，采购人不会因人工费、物价、费率、汇率或其他因素（不可抗力除外）的变动而进行调整。</w:t>
      </w:r>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7.1.2</w:t>
      </w:r>
      <w:r>
        <w:rPr>
          <w:rFonts w:ascii="Times New Roman" w:eastAsiaTheme="minorEastAsia" w:hAnsi="Times New Roman"/>
          <w:color w:val="000000"/>
          <w:sz w:val="22"/>
        </w:rPr>
        <w:t>发生设备维修</w:t>
      </w:r>
      <w:r>
        <w:rPr>
          <w:rFonts w:ascii="Times New Roman" w:eastAsiaTheme="minorEastAsia" w:hAnsi="Times New Roman" w:hint="eastAsia"/>
          <w:color w:val="000000"/>
          <w:sz w:val="22"/>
        </w:rPr>
        <w:t>的</w:t>
      </w:r>
      <w:r>
        <w:rPr>
          <w:rFonts w:ascii="Times New Roman" w:eastAsiaTheme="minorEastAsia" w:hAnsi="Times New Roman"/>
          <w:color w:val="000000"/>
          <w:sz w:val="22"/>
        </w:rPr>
        <w:t>，如该设备尚在质保期内的，采购人</w:t>
      </w:r>
      <w:proofErr w:type="gramStart"/>
      <w:r>
        <w:rPr>
          <w:rFonts w:ascii="Times New Roman" w:eastAsiaTheme="minorEastAsia" w:hAnsi="Times New Roman"/>
          <w:color w:val="000000"/>
          <w:sz w:val="22"/>
        </w:rPr>
        <w:t>不</w:t>
      </w:r>
      <w:proofErr w:type="gramEnd"/>
      <w:r>
        <w:rPr>
          <w:rFonts w:ascii="Times New Roman" w:eastAsiaTheme="minorEastAsia" w:hAnsi="Times New Roman"/>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rPr>
      </w:pPr>
      <w:r>
        <w:rPr>
          <w:rFonts w:ascii="Times New Roman" w:eastAsiaTheme="minorEastAsia" w:hAnsi="Times New Roman"/>
          <w:color w:val="000000"/>
          <w:sz w:val="22"/>
        </w:rPr>
        <w:t>合同履约期内，发生的设备大修或应急维修费用，单价按照投标文件中明确的备品备件单价（含维修人工费）计取，数量按实结算。如投标文件中没有类似备品备件单价可参照的，则由合同双方协商确定维修单价。</w:t>
      </w:r>
    </w:p>
    <w:p w:rsidR="00EC1A47" w:rsidRDefault="00EC1A47" w:rsidP="00EC1A47">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7.2 </w:t>
      </w:r>
      <w:r>
        <w:rPr>
          <w:rFonts w:ascii="Times New Roman" w:eastAsiaTheme="minorEastAsia" w:hAnsi="Times New Roman"/>
          <w:sz w:val="22"/>
        </w:rPr>
        <w:t>支付方式</w:t>
      </w:r>
    </w:p>
    <w:p w:rsidR="00EC1A47" w:rsidRDefault="00EC1A47" w:rsidP="00EC1A47">
      <w:pPr>
        <w:snapToGrid w:val="0"/>
        <w:spacing w:line="360" w:lineRule="auto"/>
        <w:ind w:firstLineChars="200" w:firstLine="440"/>
        <w:jc w:val="left"/>
        <w:rPr>
          <w:rFonts w:ascii="Times New Roman" w:eastAsiaTheme="minorEastAsia" w:hAnsi="Times New Roman"/>
          <w:sz w:val="22"/>
        </w:rPr>
      </w:pPr>
      <w:r>
        <w:rPr>
          <w:rFonts w:ascii="Times New Roman" w:eastAsiaTheme="minorEastAsia" w:hAnsi="Times New Roman"/>
          <w:sz w:val="22"/>
        </w:rPr>
        <w:t xml:space="preserve">7.2.1 </w:t>
      </w:r>
      <w:r>
        <w:rPr>
          <w:rFonts w:ascii="Times New Roman" w:eastAsiaTheme="minorEastAsia" w:hAnsi="Times New Roman"/>
          <w:sz w:val="22"/>
        </w:rPr>
        <w:t>本项目合同金额采用</w:t>
      </w:r>
      <w:r>
        <w:rPr>
          <w:rFonts w:ascii="Times New Roman" w:eastAsiaTheme="minorEastAsia" w:hAnsi="Times New Roman"/>
          <w:sz w:val="22"/>
          <w:u w:val="single"/>
        </w:rPr>
        <w:t>分期付款</w:t>
      </w:r>
      <w:r>
        <w:rPr>
          <w:rFonts w:ascii="Times New Roman" w:eastAsiaTheme="minorEastAsia" w:hAnsi="Times New Roman"/>
          <w:sz w:val="22"/>
        </w:rPr>
        <w:t>方式，在采购人和中标人合同签订，且财政资金到位后，按下款要求支付相应的合同款项。</w:t>
      </w:r>
    </w:p>
    <w:p w:rsidR="00EC1A47" w:rsidRDefault="00EC1A47" w:rsidP="00EC1A47">
      <w:pPr>
        <w:snapToGrid w:val="0"/>
        <w:spacing w:line="360" w:lineRule="auto"/>
        <w:ind w:firstLineChars="200" w:firstLine="440"/>
        <w:jc w:val="left"/>
        <w:rPr>
          <w:rFonts w:ascii="Times New Roman" w:eastAsiaTheme="minorEastAsia" w:hAnsi="Times New Roman"/>
          <w:sz w:val="22"/>
        </w:rPr>
      </w:pPr>
      <w:r>
        <w:rPr>
          <w:rFonts w:ascii="Times New Roman" w:eastAsiaTheme="minorEastAsia" w:hAnsi="Times New Roman"/>
          <w:sz w:val="22"/>
        </w:rPr>
        <w:t xml:space="preserve">7.2.2 </w:t>
      </w:r>
      <w:r>
        <w:rPr>
          <w:rFonts w:ascii="Times New Roman" w:eastAsiaTheme="minorEastAsia" w:hAnsi="Times New Roman"/>
          <w:sz w:val="22"/>
        </w:rPr>
        <w:t>分期付款的时间进度要求和支付比例具体如下：</w:t>
      </w:r>
    </w:p>
    <w:p w:rsidR="00EC1A47" w:rsidRPr="00653AFA" w:rsidRDefault="00EC1A47" w:rsidP="00EC1A47">
      <w:pPr>
        <w:snapToGrid w:val="0"/>
        <w:spacing w:line="300" w:lineRule="auto"/>
        <w:ind w:firstLineChars="200" w:firstLine="440"/>
        <w:jc w:val="left"/>
        <w:rPr>
          <w:rFonts w:ascii="Times New Roman" w:eastAsiaTheme="minorEastAsia" w:hAnsi="Times New Roman"/>
          <w:color w:val="000000" w:themeColor="text1"/>
          <w:sz w:val="22"/>
        </w:rPr>
      </w:pPr>
      <w:r w:rsidRPr="00653AFA">
        <w:rPr>
          <w:rFonts w:ascii="Times New Roman" w:eastAsiaTheme="minorEastAsia" w:hAnsi="Times New Roman" w:hint="eastAsia"/>
          <w:color w:val="000000" w:themeColor="text1"/>
          <w:sz w:val="22"/>
        </w:rPr>
        <w:lastRenderedPageBreak/>
        <w:t>分期付款的时间进度要求和支付比例具体如下：</w:t>
      </w:r>
    </w:p>
    <w:p w:rsidR="00EC1A47" w:rsidRPr="00653AFA" w:rsidRDefault="00EC1A47" w:rsidP="00EC1A47">
      <w:pPr>
        <w:snapToGrid w:val="0"/>
        <w:spacing w:line="300" w:lineRule="auto"/>
        <w:ind w:firstLineChars="200" w:firstLine="440"/>
        <w:jc w:val="left"/>
        <w:rPr>
          <w:rFonts w:ascii="Times New Roman" w:eastAsiaTheme="minorEastAsia" w:hAnsi="Times New Roman"/>
          <w:color w:val="000000" w:themeColor="text1"/>
          <w:sz w:val="22"/>
        </w:rPr>
      </w:pPr>
      <w:r w:rsidRPr="00653AFA">
        <w:rPr>
          <w:rFonts w:ascii="Times New Roman" w:eastAsiaTheme="minorEastAsia" w:hAnsi="Times New Roman" w:hint="eastAsia"/>
          <w:color w:val="000000" w:themeColor="text1"/>
          <w:sz w:val="22"/>
        </w:rPr>
        <w:t>（</w:t>
      </w:r>
      <w:r w:rsidRPr="00653AFA">
        <w:rPr>
          <w:rFonts w:ascii="Times New Roman" w:eastAsiaTheme="minorEastAsia" w:hAnsi="Times New Roman" w:hint="eastAsia"/>
          <w:color w:val="000000" w:themeColor="text1"/>
          <w:sz w:val="22"/>
        </w:rPr>
        <w:t>1</w:t>
      </w:r>
      <w:r w:rsidRPr="00653AFA">
        <w:rPr>
          <w:rFonts w:ascii="Times New Roman" w:eastAsiaTheme="minorEastAsia" w:hAnsi="Times New Roman" w:hint="eastAsia"/>
          <w:color w:val="000000" w:themeColor="text1"/>
          <w:sz w:val="22"/>
        </w:rPr>
        <w:t>）合同签订后</w:t>
      </w:r>
      <w:r w:rsidRPr="00653AFA">
        <w:rPr>
          <w:rFonts w:ascii="Times New Roman" w:eastAsiaTheme="minorEastAsia" w:hAnsi="Times New Roman" w:hint="eastAsia"/>
          <w:color w:val="000000" w:themeColor="text1"/>
          <w:sz w:val="22"/>
        </w:rPr>
        <w:t xml:space="preserve">  10  </w:t>
      </w:r>
      <w:r w:rsidRPr="00653AFA">
        <w:rPr>
          <w:rFonts w:ascii="Times New Roman" w:eastAsiaTheme="minorEastAsia" w:hAnsi="Times New Roman" w:hint="eastAsia"/>
          <w:color w:val="000000" w:themeColor="text1"/>
          <w:sz w:val="22"/>
        </w:rPr>
        <w:t>工作日内，支付合同金额</w:t>
      </w:r>
      <w:r w:rsidRPr="00653AFA">
        <w:rPr>
          <w:rFonts w:ascii="Times New Roman" w:eastAsiaTheme="minorEastAsia" w:hAnsi="Times New Roman" w:hint="eastAsia"/>
          <w:color w:val="000000" w:themeColor="text1"/>
          <w:sz w:val="22"/>
        </w:rPr>
        <w:t>40 %</w:t>
      </w:r>
      <w:r w:rsidRPr="00653AFA">
        <w:rPr>
          <w:rFonts w:ascii="Times New Roman" w:eastAsiaTheme="minorEastAsia" w:hAnsi="Times New Roman" w:hint="eastAsia"/>
          <w:color w:val="000000" w:themeColor="text1"/>
          <w:sz w:val="22"/>
        </w:rPr>
        <w:t>的预付款；</w:t>
      </w:r>
    </w:p>
    <w:p w:rsidR="00EC1A47" w:rsidRPr="00653AFA" w:rsidRDefault="00EC1A47" w:rsidP="00EC1A47">
      <w:pPr>
        <w:snapToGrid w:val="0"/>
        <w:spacing w:line="300" w:lineRule="auto"/>
        <w:ind w:firstLineChars="200" w:firstLine="440"/>
        <w:jc w:val="left"/>
        <w:rPr>
          <w:rFonts w:ascii="Times New Roman" w:eastAsiaTheme="minorEastAsia" w:hAnsi="Times New Roman"/>
          <w:color w:val="000000" w:themeColor="text1"/>
          <w:sz w:val="22"/>
        </w:rPr>
      </w:pPr>
      <w:r w:rsidRPr="00653AFA">
        <w:rPr>
          <w:rFonts w:ascii="Times New Roman" w:eastAsiaTheme="minorEastAsia" w:hAnsi="Times New Roman" w:hint="eastAsia"/>
          <w:color w:val="000000" w:themeColor="text1"/>
          <w:sz w:val="22"/>
        </w:rPr>
        <w:t>（</w:t>
      </w:r>
      <w:r w:rsidRPr="00653AFA">
        <w:rPr>
          <w:rFonts w:ascii="Times New Roman" w:eastAsiaTheme="minorEastAsia" w:hAnsi="Times New Roman" w:hint="eastAsia"/>
          <w:color w:val="000000" w:themeColor="text1"/>
          <w:sz w:val="22"/>
        </w:rPr>
        <w:t>2</w:t>
      </w:r>
      <w:r w:rsidRPr="00653AFA">
        <w:rPr>
          <w:rFonts w:ascii="Times New Roman" w:eastAsiaTheme="minorEastAsia" w:hAnsi="Times New Roman" w:hint="eastAsia"/>
          <w:color w:val="000000" w:themeColor="text1"/>
          <w:sz w:val="22"/>
        </w:rPr>
        <w:t>）中标人完成项目</w:t>
      </w:r>
      <w:r w:rsidRPr="00653AFA">
        <w:rPr>
          <w:rFonts w:ascii="Times New Roman" w:eastAsiaTheme="minorEastAsia" w:hAnsi="Times New Roman" w:hint="eastAsia"/>
          <w:color w:val="000000" w:themeColor="text1"/>
          <w:sz w:val="22"/>
        </w:rPr>
        <w:t xml:space="preserve">  </w:t>
      </w:r>
      <w:r w:rsidRPr="00653AFA">
        <w:rPr>
          <w:rFonts w:ascii="Times New Roman" w:eastAsiaTheme="minorEastAsia" w:hAnsi="Times New Roman" w:hint="eastAsia"/>
          <w:color w:val="000000" w:themeColor="text1"/>
          <w:sz w:val="22"/>
        </w:rPr>
        <w:t>所有空调设备的安装</w:t>
      </w:r>
      <w:r w:rsidRPr="00653AFA">
        <w:rPr>
          <w:rFonts w:ascii="Times New Roman" w:eastAsiaTheme="minorEastAsia" w:hAnsi="Times New Roman" w:hint="eastAsia"/>
          <w:color w:val="000000" w:themeColor="text1"/>
          <w:sz w:val="22"/>
        </w:rPr>
        <w:t xml:space="preserve">  </w:t>
      </w:r>
      <w:r w:rsidRPr="00653AFA">
        <w:rPr>
          <w:rFonts w:ascii="Times New Roman" w:eastAsiaTheme="minorEastAsia" w:hAnsi="Times New Roman" w:hint="eastAsia"/>
          <w:color w:val="000000" w:themeColor="text1"/>
          <w:sz w:val="22"/>
        </w:rPr>
        <w:t>后</w:t>
      </w:r>
      <w:r w:rsidRPr="00653AFA">
        <w:rPr>
          <w:rFonts w:ascii="Times New Roman" w:eastAsiaTheme="minorEastAsia" w:hAnsi="Times New Roman" w:hint="eastAsia"/>
          <w:color w:val="000000" w:themeColor="text1"/>
          <w:sz w:val="22"/>
        </w:rPr>
        <w:t xml:space="preserve">  10  </w:t>
      </w:r>
      <w:r w:rsidRPr="00653AFA">
        <w:rPr>
          <w:rFonts w:ascii="Times New Roman" w:eastAsiaTheme="minorEastAsia" w:hAnsi="Times New Roman" w:hint="eastAsia"/>
          <w:color w:val="000000" w:themeColor="text1"/>
          <w:sz w:val="22"/>
        </w:rPr>
        <w:t>工作日内，采购人向中标人支付合同金额的</w:t>
      </w:r>
      <w:r w:rsidRPr="00653AFA">
        <w:rPr>
          <w:rFonts w:ascii="Times New Roman" w:eastAsiaTheme="minorEastAsia" w:hAnsi="Times New Roman" w:hint="eastAsia"/>
          <w:color w:val="000000" w:themeColor="text1"/>
          <w:sz w:val="22"/>
        </w:rPr>
        <w:t xml:space="preserve"> 40 %</w:t>
      </w:r>
      <w:r w:rsidRPr="00653AFA">
        <w:rPr>
          <w:rFonts w:ascii="Times New Roman" w:eastAsiaTheme="minorEastAsia" w:hAnsi="Times New Roman" w:hint="eastAsia"/>
          <w:color w:val="000000" w:themeColor="text1"/>
          <w:sz w:val="22"/>
        </w:rPr>
        <w:t>；</w:t>
      </w:r>
    </w:p>
    <w:p w:rsidR="00EC1A47" w:rsidRPr="009075C1" w:rsidRDefault="00EC1A47" w:rsidP="00EC1A47">
      <w:pPr>
        <w:snapToGrid w:val="0"/>
        <w:spacing w:line="360" w:lineRule="auto"/>
        <w:ind w:firstLineChars="200" w:firstLine="440"/>
        <w:jc w:val="left"/>
        <w:rPr>
          <w:rFonts w:ascii="Times New Roman" w:eastAsiaTheme="minorEastAsia" w:hAnsi="Times New Roman"/>
          <w:sz w:val="22"/>
        </w:rPr>
      </w:pPr>
      <w:r w:rsidRPr="00653AFA">
        <w:rPr>
          <w:rFonts w:ascii="Times New Roman" w:eastAsiaTheme="minorEastAsia" w:hAnsi="Times New Roman" w:hint="eastAsia"/>
          <w:color w:val="000000" w:themeColor="text1"/>
          <w:sz w:val="22"/>
        </w:rPr>
        <w:t>（</w:t>
      </w:r>
      <w:r w:rsidRPr="00653AFA">
        <w:rPr>
          <w:rFonts w:ascii="Times New Roman" w:eastAsiaTheme="minorEastAsia" w:hAnsi="Times New Roman" w:hint="eastAsia"/>
          <w:color w:val="000000" w:themeColor="text1"/>
          <w:sz w:val="22"/>
        </w:rPr>
        <w:t>3</w:t>
      </w:r>
      <w:r w:rsidRPr="00653AFA">
        <w:rPr>
          <w:rFonts w:ascii="Times New Roman" w:eastAsiaTheme="minorEastAsia" w:hAnsi="Times New Roman" w:hint="eastAsia"/>
          <w:color w:val="000000" w:themeColor="text1"/>
          <w:sz w:val="22"/>
        </w:rPr>
        <w:t>）项目完成整体验收和调试，并进入正式运行后</w:t>
      </w:r>
      <w:r w:rsidRPr="00653AFA">
        <w:rPr>
          <w:rFonts w:ascii="Times New Roman" w:eastAsiaTheme="minorEastAsia" w:hAnsi="Times New Roman" w:hint="eastAsia"/>
          <w:color w:val="000000" w:themeColor="text1"/>
          <w:sz w:val="22"/>
        </w:rPr>
        <w:t xml:space="preserve">  10  </w:t>
      </w:r>
      <w:r w:rsidRPr="00653AFA">
        <w:rPr>
          <w:rFonts w:ascii="Times New Roman" w:eastAsiaTheme="minorEastAsia" w:hAnsi="Times New Roman" w:hint="eastAsia"/>
          <w:color w:val="000000" w:themeColor="text1"/>
          <w:sz w:val="22"/>
        </w:rPr>
        <w:t>工作日内，采购人向中标人支付合</w:t>
      </w:r>
      <w:r w:rsidRPr="009075C1">
        <w:rPr>
          <w:rFonts w:ascii="Times New Roman" w:eastAsiaTheme="minorEastAsia" w:hAnsi="Times New Roman" w:hint="eastAsia"/>
          <w:sz w:val="22"/>
        </w:rPr>
        <w:t>同金额的</w:t>
      </w:r>
      <w:r w:rsidRPr="009075C1">
        <w:rPr>
          <w:rFonts w:ascii="Times New Roman" w:eastAsiaTheme="minorEastAsia" w:hAnsi="Times New Roman" w:hint="eastAsia"/>
          <w:sz w:val="22"/>
        </w:rPr>
        <w:t>10%</w:t>
      </w:r>
      <w:r w:rsidRPr="009075C1">
        <w:rPr>
          <w:rFonts w:ascii="Times New Roman" w:eastAsiaTheme="minorEastAsia" w:hAnsi="Times New Roman" w:hint="eastAsia"/>
          <w:sz w:val="22"/>
        </w:rPr>
        <w:t>；</w:t>
      </w:r>
    </w:p>
    <w:p w:rsidR="00EC1A47" w:rsidRPr="009075C1" w:rsidRDefault="00EC1A47" w:rsidP="00EC1A47">
      <w:pPr>
        <w:snapToGrid w:val="0"/>
        <w:spacing w:line="360" w:lineRule="auto"/>
        <w:ind w:firstLineChars="200" w:firstLine="440"/>
        <w:jc w:val="left"/>
        <w:rPr>
          <w:rFonts w:ascii="Times New Roman" w:eastAsiaTheme="minorEastAsia" w:hAnsi="Times New Roman"/>
          <w:sz w:val="22"/>
        </w:rPr>
      </w:pPr>
      <w:r w:rsidRPr="009075C1">
        <w:rPr>
          <w:rFonts w:ascii="Times New Roman" w:eastAsiaTheme="minorEastAsia" w:hAnsi="Times New Roman" w:hint="eastAsia"/>
          <w:sz w:val="22"/>
        </w:rPr>
        <w:t>（</w:t>
      </w:r>
      <w:r w:rsidRPr="009075C1">
        <w:rPr>
          <w:rFonts w:ascii="Times New Roman" w:eastAsiaTheme="minorEastAsia" w:hAnsi="Times New Roman" w:hint="eastAsia"/>
          <w:sz w:val="22"/>
        </w:rPr>
        <w:t>4</w:t>
      </w:r>
      <w:r w:rsidRPr="009075C1">
        <w:rPr>
          <w:rFonts w:ascii="Times New Roman" w:eastAsiaTheme="minorEastAsia" w:hAnsi="Times New Roman" w:hint="eastAsia"/>
          <w:sz w:val="22"/>
        </w:rPr>
        <w:t>）项目审计结束后</w:t>
      </w:r>
      <w:r w:rsidRPr="009075C1">
        <w:rPr>
          <w:rFonts w:ascii="Times New Roman" w:eastAsiaTheme="minorEastAsia" w:hAnsi="Times New Roman" w:hint="eastAsia"/>
          <w:sz w:val="22"/>
        </w:rPr>
        <w:t xml:space="preserve">20 </w:t>
      </w:r>
      <w:r w:rsidRPr="009075C1">
        <w:rPr>
          <w:rFonts w:ascii="Times New Roman" w:eastAsiaTheme="minorEastAsia" w:hAnsi="Times New Roman" w:hint="eastAsia"/>
          <w:sz w:val="22"/>
        </w:rPr>
        <w:t>工作日内，采购人向中标人支付至合同总价（即审计价）的</w:t>
      </w:r>
      <w:r w:rsidRPr="009075C1">
        <w:rPr>
          <w:rFonts w:ascii="Times New Roman" w:eastAsiaTheme="minorEastAsia" w:hAnsi="Times New Roman" w:hint="eastAsia"/>
          <w:sz w:val="22"/>
        </w:rPr>
        <w:t xml:space="preserve"> </w:t>
      </w:r>
      <w:r w:rsidRPr="009075C1">
        <w:rPr>
          <w:rFonts w:ascii="Times New Roman" w:eastAsiaTheme="minorEastAsia" w:hAnsi="Times New Roman"/>
          <w:sz w:val="22"/>
        </w:rPr>
        <w:t>100</w:t>
      </w:r>
      <w:r w:rsidRPr="009075C1">
        <w:rPr>
          <w:rFonts w:ascii="Times New Roman" w:eastAsiaTheme="minorEastAsia" w:hAnsi="Times New Roman" w:hint="eastAsia"/>
          <w:sz w:val="22"/>
        </w:rPr>
        <w:t xml:space="preserve"> %</w:t>
      </w:r>
      <w:r w:rsidRPr="009075C1">
        <w:rPr>
          <w:rFonts w:ascii="Times New Roman" w:eastAsiaTheme="minorEastAsia" w:hAnsi="Times New Roman" w:hint="eastAsia"/>
          <w:sz w:val="22"/>
        </w:rPr>
        <w:t>，</w:t>
      </w:r>
      <w:r w:rsidRPr="009075C1">
        <w:rPr>
          <w:rFonts w:ascii="Times New Roman" w:eastAsiaTheme="minorEastAsia" w:hAnsi="Times New Roman"/>
          <w:sz w:val="22"/>
        </w:rPr>
        <w:t xml:space="preserve"> </w:t>
      </w:r>
    </w:p>
    <w:p w:rsidR="00EC1A47" w:rsidRDefault="00EC1A47" w:rsidP="00EC1A47">
      <w:pPr>
        <w:snapToGrid w:val="0"/>
        <w:spacing w:line="360" w:lineRule="auto"/>
        <w:ind w:firstLineChars="200" w:firstLine="440"/>
        <w:jc w:val="left"/>
        <w:rPr>
          <w:rFonts w:ascii="Times New Roman" w:eastAsiaTheme="minorEastAsia" w:hAnsi="Times New Roman"/>
          <w:sz w:val="22"/>
        </w:rPr>
      </w:pPr>
      <w:r>
        <w:rPr>
          <w:rFonts w:ascii="Times New Roman" w:eastAsiaTheme="minorEastAsia" w:hAnsi="Times New Roman"/>
          <w:sz w:val="22"/>
        </w:rPr>
        <w:t>7.3</w:t>
      </w:r>
      <w:r>
        <w:rPr>
          <w:rFonts w:ascii="Times New Roman" w:eastAsiaTheme="minorEastAsia" w:hAnsi="Times New Roman"/>
          <w:sz w:val="22"/>
        </w:rPr>
        <w:t>中标人因自身原因造成返工的工作量，采购人将不予计量和支付。</w:t>
      </w:r>
    </w:p>
    <w:p w:rsidR="00EC1A47" w:rsidRDefault="00EC1A47" w:rsidP="00EC1A47">
      <w:pPr>
        <w:snapToGrid w:val="0"/>
        <w:spacing w:line="300" w:lineRule="auto"/>
        <w:ind w:firstLineChars="200" w:firstLine="440"/>
        <w:jc w:val="left"/>
        <w:rPr>
          <w:rFonts w:ascii="Times New Roman" w:eastAsiaTheme="minorEastAsia" w:hAnsi="Times New Roman"/>
          <w:b/>
          <w:color w:val="FF0000"/>
          <w:sz w:val="22"/>
          <w:highlight w:val="green"/>
        </w:rPr>
      </w:pPr>
      <w:r>
        <w:rPr>
          <w:rFonts w:ascii="Times New Roman" w:eastAsiaTheme="minorEastAsia" w:hAnsi="Times New Roman"/>
          <w:color w:val="FF0000"/>
          <w:sz w:val="22"/>
        </w:rPr>
        <w:t>7.4</w:t>
      </w:r>
      <w:r>
        <w:rPr>
          <w:rFonts w:ascii="Times New Roman" w:eastAsiaTheme="minorEastAsia" w:hAnsi="Times New Roman"/>
          <w:color w:val="FF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ascii="Times New Roman" w:eastAsiaTheme="minorEastAsia" w:hAnsi="Times New Roman"/>
          <w:color w:val="FF0000"/>
          <w:sz w:val="22"/>
        </w:rPr>
        <w:t>1</w:t>
      </w:r>
      <w:r>
        <w:rPr>
          <w:rFonts w:ascii="Times New Roman" w:eastAsiaTheme="minorEastAsia" w:hAnsi="Times New Roman"/>
          <w:color w:val="FF0000"/>
          <w:sz w:val="22"/>
        </w:rPr>
        <w:t>年</w:t>
      </w:r>
      <w:proofErr w:type="gramStart"/>
      <w:r>
        <w:rPr>
          <w:rFonts w:ascii="Times New Roman" w:eastAsiaTheme="minorEastAsia" w:hAnsi="Times New Roman"/>
          <w:color w:val="FF0000"/>
          <w:sz w:val="22"/>
        </w:rPr>
        <w:t>期贷款市场</w:t>
      </w:r>
      <w:proofErr w:type="gramEnd"/>
      <w:r>
        <w:rPr>
          <w:rFonts w:ascii="Times New Roman" w:eastAsiaTheme="minorEastAsia" w:hAnsi="Times New Roman"/>
          <w:color w:val="FF0000"/>
          <w:sz w:val="22"/>
        </w:rPr>
        <w:t>报价利率。</w:t>
      </w:r>
    </w:p>
    <w:p w:rsidR="00EC1A47" w:rsidRDefault="00EC1A47" w:rsidP="00EC1A47">
      <w:pPr>
        <w:snapToGrid w:val="0"/>
        <w:spacing w:line="300" w:lineRule="auto"/>
        <w:ind w:firstLineChars="200" w:firstLine="400"/>
        <w:jc w:val="left"/>
        <w:rPr>
          <w:rFonts w:ascii="Times New Roman" w:eastAsiaTheme="minorEastAsia" w:hAnsi="Times New Roman"/>
          <w:color w:val="000000"/>
          <w:sz w:val="20"/>
          <w:szCs w:val="20"/>
        </w:rPr>
      </w:pPr>
    </w:p>
    <w:p w:rsidR="00EC1A47" w:rsidRDefault="00EC1A47" w:rsidP="00EC1A47">
      <w:pPr>
        <w:adjustRightInd w:val="0"/>
        <w:snapToGrid w:val="0"/>
        <w:spacing w:line="300" w:lineRule="auto"/>
        <w:jc w:val="center"/>
        <w:outlineLvl w:val="1"/>
        <w:rPr>
          <w:rFonts w:ascii="Times New Roman" w:eastAsiaTheme="minorEastAsia" w:hAnsi="Times New Roman"/>
          <w:color w:val="000000"/>
          <w:sz w:val="30"/>
          <w:szCs w:val="30"/>
        </w:rPr>
      </w:pPr>
      <w:bookmarkStart w:id="12" w:name="_Toc162527892"/>
      <w:bookmarkStart w:id="13" w:name="_Toc475631915"/>
      <w:r>
        <w:rPr>
          <w:rFonts w:ascii="Times New Roman" w:eastAsiaTheme="minorEastAsia" w:hAnsi="Times New Roman"/>
          <w:color w:val="000000"/>
          <w:sz w:val="30"/>
          <w:szCs w:val="30"/>
        </w:rPr>
        <w:t>三、技术质量要求</w:t>
      </w:r>
      <w:bookmarkEnd w:id="12"/>
    </w:p>
    <w:p w:rsidR="00EC1A47" w:rsidRDefault="00EC1A47" w:rsidP="00EC1A47">
      <w:pPr>
        <w:adjustRightInd w:val="0"/>
        <w:snapToGrid w:val="0"/>
        <w:spacing w:line="300" w:lineRule="auto"/>
        <w:ind w:firstLineChars="200" w:firstLine="440"/>
        <w:jc w:val="left"/>
        <w:outlineLvl w:val="2"/>
        <w:rPr>
          <w:rFonts w:ascii="Times New Roman" w:eastAsiaTheme="minorEastAsia" w:hAnsi="Times New Roman"/>
          <w:b/>
          <w:color w:val="000000"/>
          <w:sz w:val="22"/>
        </w:rPr>
      </w:pPr>
      <w:bookmarkStart w:id="14" w:name="_Toc162527893"/>
      <w:r>
        <w:rPr>
          <w:rFonts w:ascii="Times New Roman" w:eastAsiaTheme="minorEastAsia" w:hAnsi="Times New Roman"/>
          <w:b/>
          <w:color w:val="000000"/>
          <w:sz w:val="22"/>
        </w:rPr>
        <w:t>8</w:t>
      </w:r>
      <w:r>
        <w:rPr>
          <w:rFonts w:ascii="Times New Roman" w:eastAsiaTheme="minorEastAsia" w:hAnsi="Times New Roman"/>
          <w:b/>
          <w:color w:val="000000"/>
          <w:sz w:val="22"/>
        </w:rPr>
        <w:t>适用技术规范和规范性文件</w:t>
      </w:r>
      <w:bookmarkEnd w:id="14"/>
    </w:p>
    <w:p w:rsidR="00EC1A47" w:rsidRPr="002B5CE8" w:rsidRDefault="00EC1A47" w:rsidP="00EC1A47">
      <w:pPr>
        <w:snapToGrid w:val="0"/>
        <w:spacing w:line="300" w:lineRule="auto"/>
        <w:ind w:firstLineChars="200" w:firstLine="440"/>
        <w:jc w:val="left"/>
        <w:rPr>
          <w:rFonts w:ascii="Times New Roman" w:eastAsiaTheme="minorEastAsia" w:hAnsi="Times New Roman"/>
          <w:sz w:val="22"/>
        </w:rPr>
      </w:pPr>
      <w:r>
        <w:rPr>
          <w:rFonts w:ascii="Times New Roman" w:eastAsiaTheme="minorEastAsia" w:hAnsi="Times New Roman"/>
          <w:sz w:val="22"/>
        </w:rPr>
        <w:t>8</w:t>
      </w:r>
      <w:r w:rsidRPr="002B5CE8">
        <w:rPr>
          <w:rFonts w:ascii="Times New Roman" w:eastAsiaTheme="minorEastAsia" w:hAnsi="Times New Roman" w:hint="eastAsia"/>
          <w:sz w:val="22"/>
        </w:rPr>
        <w:t>.1.</w:t>
      </w:r>
      <w:r w:rsidRPr="002B5CE8">
        <w:rPr>
          <w:rFonts w:ascii="Times New Roman" w:eastAsiaTheme="minorEastAsia" w:hAnsi="Times New Roman" w:hint="eastAsia"/>
          <w:sz w:val="22"/>
        </w:rPr>
        <w:tab/>
      </w:r>
      <w:r w:rsidRPr="002B5CE8">
        <w:rPr>
          <w:rFonts w:ascii="Times New Roman" w:eastAsiaTheme="minorEastAsia" w:hAnsi="Times New Roman" w:hint="eastAsia"/>
          <w:sz w:val="22"/>
        </w:rPr>
        <w:t>产品标准：</w:t>
      </w:r>
    </w:p>
    <w:p w:rsidR="00EC1A47" w:rsidRPr="002B5CE8" w:rsidRDefault="00EC1A47" w:rsidP="00EC1A47">
      <w:pPr>
        <w:snapToGrid w:val="0"/>
        <w:spacing w:line="300" w:lineRule="auto"/>
        <w:ind w:firstLineChars="200" w:firstLine="440"/>
        <w:jc w:val="left"/>
        <w:rPr>
          <w:rFonts w:ascii="Times New Roman" w:eastAsiaTheme="minorEastAsia" w:hAnsi="Times New Roman"/>
          <w:sz w:val="22"/>
        </w:rPr>
      </w:pPr>
      <w:r w:rsidRPr="002B5CE8">
        <w:rPr>
          <w:rFonts w:ascii="Times New Roman" w:eastAsiaTheme="minorEastAsia" w:hAnsi="Times New Roman" w:hint="eastAsia"/>
          <w:sz w:val="22"/>
        </w:rPr>
        <w:t>GB 21454-2021</w:t>
      </w:r>
      <w:r w:rsidRPr="002B5CE8">
        <w:rPr>
          <w:rFonts w:ascii="Times New Roman" w:eastAsiaTheme="minorEastAsia" w:hAnsi="Times New Roman" w:hint="eastAsia"/>
          <w:sz w:val="22"/>
        </w:rPr>
        <w:t>《多联式空调（热泵）机组能效限定值及能源效率等级》</w:t>
      </w:r>
    </w:p>
    <w:p w:rsidR="00EC1A47" w:rsidRPr="002B5CE8" w:rsidRDefault="00EC1A47" w:rsidP="00EC1A47">
      <w:pPr>
        <w:snapToGrid w:val="0"/>
        <w:spacing w:line="300" w:lineRule="auto"/>
        <w:ind w:firstLineChars="200" w:firstLine="440"/>
        <w:jc w:val="left"/>
        <w:rPr>
          <w:rFonts w:ascii="Times New Roman" w:eastAsiaTheme="minorEastAsia" w:hAnsi="Times New Roman"/>
          <w:sz w:val="22"/>
        </w:rPr>
      </w:pPr>
      <w:r w:rsidRPr="002B5CE8">
        <w:rPr>
          <w:rFonts w:ascii="Times New Roman" w:eastAsiaTheme="minorEastAsia" w:hAnsi="Times New Roman" w:hint="eastAsia"/>
          <w:sz w:val="22"/>
        </w:rPr>
        <w:t>GB 21455-2013</w:t>
      </w:r>
      <w:r w:rsidRPr="002B5CE8">
        <w:rPr>
          <w:rFonts w:ascii="Times New Roman" w:eastAsiaTheme="minorEastAsia" w:hAnsi="Times New Roman" w:hint="eastAsia"/>
          <w:sz w:val="22"/>
        </w:rPr>
        <w:t>《转速可控型房间空气调节器能效限定值及能效等级》</w:t>
      </w:r>
    </w:p>
    <w:p w:rsidR="00EC1A47" w:rsidRPr="002B5CE8" w:rsidRDefault="00EC1A47" w:rsidP="00EC1A47">
      <w:pPr>
        <w:snapToGrid w:val="0"/>
        <w:spacing w:line="300" w:lineRule="auto"/>
        <w:ind w:firstLineChars="200" w:firstLine="440"/>
        <w:jc w:val="left"/>
        <w:rPr>
          <w:rFonts w:ascii="Times New Roman" w:eastAsiaTheme="minorEastAsia" w:hAnsi="Times New Roman"/>
          <w:sz w:val="22"/>
        </w:rPr>
      </w:pPr>
      <w:r w:rsidRPr="002B5CE8">
        <w:rPr>
          <w:rFonts w:ascii="Times New Roman" w:eastAsiaTheme="minorEastAsia" w:hAnsi="Times New Roman" w:hint="eastAsia"/>
          <w:sz w:val="22"/>
        </w:rPr>
        <w:t>GB 12021.3</w:t>
      </w:r>
      <w:r w:rsidRPr="002B5CE8">
        <w:rPr>
          <w:rFonts w:ascii="Times New Roman" w:eastAsiaTheme="minorEastAsia" w:hAnsi="Times New Roman" w:hint="eastAsia"/>
          <w:sz w:val="22"/>
        </w:rPr>
        <w:t>—</w:t>
      </w:r>
      <w:r w:rsidRPr="002B5CE8">
        <w:rPr>
          <w:rFonts w:ascii="Times New Roman" w:eastAsiaTheme="minorEastAsia" w:hAnsi="Times New Roman" w:hint="eastAsia"/>
          <w:sz w:val="22"/>
        </w:rPr>
        <w:t>2010</w:t>
      </w:r>
      <w:r w:rsidRPr="002B5CE8">
        <w:rPr>
          <w:rFonts w:ascii="Times New Roman" w:eastAsiaTheme="minorEastAsia" w:hAnsi="Times New Roman" w:hint="eastAsia"/>
          <w:sz w:val="22"/>
        </w:rPr>
        <w:t>《房间空气调节器能效限定值及能效等级》</w:t>
      </w:r>
    </w:p>
    <w:p w:rsidR="00EC1A47" w:rsidRPr="002B5CE8" w:rsidRDefault="00EC1A47" w:rsidP="00EC1A47">
      <w:pPr>
        <w:snapToGrid w:val="0"/>
        <w:spacing w:line="300" w:lineRule="auto"/>
        <w:ind w:firstLineChars="200" w:firstLine="440"/>
        <w:jc w:val="left"/>
        <w:rPr>
          <w:rFonts w:ascii="Times New Roman" w:eastAsiaTheme="minorEastAsia" w:hAnsi="Times New Roman"/>
          <w:sz w:val="22"/>
        </w:rPr>
      </w:pPr>
      <w:r w:rsidRPr="002B5CE8">
        <w:rPr>
          <w:rFonts w:ascii="Times New Roman" w:eastAsiaTheme="minorEastAsia" w:hAnsi="Times New Roman" w:hint="eastAsia"/>
          <w:sz w:val="22"/>
        </w:rPr>
        <w:t xml:space="preserve">GB/T 18836-2017 </w:t>
      </w:r>
      <w:r w:rsidRPr="002B5CE8">
        <w:rPr>
          <w:rFonts w:ascii="Times New Roman" w:eastAsiaTheme="minorEastAsia" w:hAnsi="Times New Roman" w:hint="eastAsia"/>
          <w:sz w:val="22"/>
        </w:rPr>
        <w:t>《风管送风式空调（热泵）机组》</w:t>
      </w:r>
    </w:p>
    <w:p w:rsidR="00EC1A47" w:rsidRPr="002B5CE8" w:rsidRDefault="00EC1A47" w:rsidP="00EC1A47">
      <w:pPr>
        <w:snapToGrid w:val="0"/>
        <w:spacing w:line="300" w:lineRule="auto"/>
        <w:ind w:firstLineChars="200" w:firstLine="440"/>
        <w:jc w:val="left"/>
        <w:rPr>
          <w:rFonts w:ascii="Times New Roman" w:eastAsiaTheme="minorEastAsia" w:hAnsi="Times New Roman"/>
          <w:sz w:val="22"/>
        </w:rPr>
      </w:pPr>
      <w:r w:rsidRPr="002B5CE8">
        <w:rPr>
          <w:rFonts w:ascii="Times New Roman" w:eastAsiaTheme="minorEastAsia" w:hAnsi="Times New Roman" w:hint="eastAsia"/>
          <w:sz w:val="22"/>
        </w:rPr>
        <w:t xml:space="preserve">GB/T 17791-2017 </w:t>
      </w:r>
      <w:r w:rsidRPr="002B5CE8">
        <w:rPr>
          <w:rFonts w:ascii="Times New Roman" w:eastAsiaTheme="minorEastAsia" w:hAnsi="Times New Roman" w:hint="eastAsia"/>
          <w:sz w:val="22"/>
        </w:rPr>
        <w:t>《空调与制冷设备用无缝铜管》</w:t>
      </w:r>
    </w:p>
    <w:p w:rsidR="00EC1A47" w:rsidRPr="002B5CE8" w:rsidRDefault="00EC1A47" w:rsidP="00EC1A47">
      <w:pPr>
        <w:snapToGrid w:val="0"/>
        <w:spacing w:line="300" w:lineRule="auto"/>
        <w:ind w:firstLineChars="200" w:firstLine="440"/>
        <w:jc w:val="left"/>
        <w:rPr>
          <w:rFonts w:ascii="Times New Roman" w:eastAsiaTheme="minorEastAsia" w:hAnsi="Times New Roman"/>
          <w:sz w:val="22"/>
        </w:rPr>
      </w:pPr>
      <w:r>
        <w:rPr>
          <w:rFonts w:ascii="Times New Roman" w:eastAsiaTheme="minorEastAsia" w:hAnsi="Times New Roman"/>
          <w:sz w:val="22"/>
        </w:rPr>
        <w:t>8</w:t>
      </w:r>
      <w:r w:rsidRPr="002B5CE8">
        <w:rPr>
          <w:rFonts w:ascii="Times New Roman" w:eastAsiaTheme="minorEastAsia" w:hAnsi="Times New Roman" w:hint="eastAsia"/>
          <w:sz w:val="22"/>
        </w:rPr>
        <w:t>.2.</w:t>
      </w:r>
      <w:r w:rsidRPr="002B5CE8">
        <w:rPr>
          <w:rFonts w:ascii="Times New Roman" w:eastAsiaTheme="minorEastAsia" w:hAnsi="Times New Roman" w:hint="eastAsia"/>
          <w:sz w:val="22"/>
        </w:rPr>
        <w:tab/>
      </w:r>
      <w:r w:rsidRPr="002B5CE8">
        <w:rPr>
          <w:rFonts w:ascii="Times New Roman" w:eastAsiaTheme="minorEastAsia" w:hAnsi="Times New Roman" w:hint="eastAsia"/>
          <w:sz w:val="22"/>
        </w:rPr>
        <w:t>工程标准：</w:t>
      </w:r>
    </w:p>
    <w:p w:rsidR="00EC1A47" w:rsidRPr="002B5CE8" w:rsidRDefault="00EC1A47" w:rsidP="00EC1A47">
      <w:pPr>
        <w:snapToGrid w:val="0"/>
        <w:spacing w:line="300" w:lineRule="auto"/>
        <w:ind w:firstLineChars="200" w:firstLine="440"/>
        <w:jc w:val="left"/>
        <w:rPr>
          <w:rFonts w:ascii="Times New Roman" w:eastAsiaTheme="minorEastAsia" w:hAnsi="Times New Roman"/>
          <w:sz w:val="22"/>
        </w:rPr>
      </w:pPr>
      <w:r w:rsidRPr="002B5CE8">
        <w:rPr>
          <w:rFonts w:ascii="Times New Roman" w:eastAsiaTheme="minorEastAsia" w:hAnsi="Times New Roman" w:hint="eastAsia"/>
          <w:sz w:val="22"/>
        </w:rPr>
        <w:t>GB/T 27941-2011</w:t>
      </w:r>
      <w:r w:rsidRPr="002B5CE8">
        <w:rPr>
          <w:rFonts w:ascii="Times New Roman" w:eastAsiaTheme="minorEastAsia" w:hAnsi="Times New Roman" w:hint="eastAsia"/>
          <w:sz w:val="22"/>
        </w:rPr>
        <w:t>《多联式空调（热泵）机组应用设计与安装要求》</w:t>
      </w:r>
    </w:p>
    <w:p w:rsidR="00EC1A47" w:rsidRPr="002B5CE8" w:rsidRDefault="00EC1A47" w:rsidP="00EC1A47">
      <w:pPr>
        <w:snapToGrid w:val="0"/>
        <w:spacing w:line="300" w:lineRule="auto"/>
        <w:ind w:firstLineChars="200" w:firstLine="440"/>
        <w:jc w:val="left"/>
        <w:rPr>
          <w:rFonts w:ascii="Times New Roman" w:eastAsiaTheme="minorEastAsia" w:hAnsi="Times New Roman"/>
          <w:sz w:val="22"/>
        </w:rPr>
      </w:pPr>
      <w:r w:rsidRPr="002B5CE8">
        <w:rPr>
          <w:rFonts w:ascii="Times New Roman" w:eastAsiaTheme="minorEastAsia" w:hAnsi="Times New Roman" w:hint="eastAsia"/>
          <w:sz w:val="22"/>
        </w:rPr>
        <w:t>GB 50243-2016</w:t>
      </w:r>
      <w:r w:rsidRPr="002B5CE8">
        <w:rPr>
          <w:rFonts w:ascii="Times New Roman" w:eastAsiaTheme="minorEastAsia" w:hAnsi="Times New Roman" w:hint="eastAsia"/>
          <w:sz w:val="22"/>
        </w:rPr>
        <w:t>《通风与空调工程施工质量验收规范》</w:t>
      </w:r>
    </w:p>
    <w:p w:rsidR="00EC1A47" w:rsidRPr="002B5CE8" w:rsidRDefault="00EC1A47" w:rsidP="00EC1A47">
      <w:pPr>
        <w:snapToGrid w:val="0"/>
        <w:spacing w:line="300" w:lineRule="auto"/>
        <w:ind w:firstLineChars="200" w:firstLine="440"/>
        <w:jc w:val="left"/>
        <w:rPr>
          <w:rFonts w:ascii="Times New Roman" w:eastAsiaTheme="minorEastAsia" w:hAnsi="Times New Roman"/>
          <w:sz w:val="22"/>
        </w:rPr>
      </w:pPr>
      <w:r w:rsidRPr="002B5CE8">
        <w:rPr>
          <w:rFonts w:ascii="Times New Roman" w:eastAsiaTheme="minorEastAsia" w:hAnsi="Times New Roman" w:hint="eastAsia"/>
          <w:sz w:val="22"/>
        </w:rPr>
        <w:t>GB 50738-2011</w:t>
      </w:r>
      <w:r w:rsidRPr="002B5CE8">
        <w:rPr>
          <w:rFonts w:ascii="Times New Roman" w:eastAsiaTheme="minorEastAsia" w:hAnsi="Times New Roman" w:hint="eastAsia"/>
          <w:sz w:val="22"/>
        </w:rPr>
        <w:t>《通风与空调工程施工规范》</w:t>
      </w:r>
    </w:p>
    <w:p w:rsidR="00EC1A47" w:rsidRPr="002B5CE8" w:rsidRDefault="00EC1A47" w:rsidP="00EC1A47">
      <w:pPr>
        <w:snapToGrid w:val="0"/>
        <w:spacing w:line="300" w:lineRule="auto"/>
        <w:ind w:firstLineChars="200" w:firstLine="440"/>
        <w:jc w:val="left"/>
        <w:rPr>
          <w:rFonts w:ascii="Times New Roman" w:eastAsiaTheme="minorEastAsia" w:hAnsi="Times New Roman"/>
          <w:sz w:val="22"/>
        </w:rPr>
      </w:pPr>
      <w:r w:rsidRPr="002B5CE8">
        <w:rPr>
          <w:rFonts w:ascii="Times New Roman" w:eastAsiaTheme="minorEastAsia" w:hAnsi="Times New Roman" w:hint="eastAsia"/>
          <w:sz w:val="22"/>
        </w:rPr>
        <w:t>JGJ 174-2010</w:t>
      </w:r>
      <w:r w:rsidRPr="002B5CE8">
        <w:rPr>
          <w:rFonts w:ascii="Times New Roman" w:eastAsiaTheme="minorEastAsia" w:hAnsi="Times New Roman" w:hint="eastAsia"/>
          <w:sz w:val="22"/>
        </w:rPr>
        <w:t>《多联机空调系统工程技术规程》</w:t>
      </w:r>
    </w:p>
    <w:p w:rsidR="00EC1A47" w:rsidRPr="002B5CE8" w:rsidRDefault="00EC1A47" w:rsidP="00EC1A47">
      <w:pPr>
        <w:snapToGrid w:val="0"/>
        <w:spacing w:line="300" w:lineRule="auto"/>
        <w:ind w:firstLineChars="200" w:firstLine="440"/>
        <w:jc w:val="left"/>
        <w:rPr>
          <w:rFonts w:ascii="Times New Roman" w:eastAsiaTheme="minorEastAsia" w:hAnsi="Times New Roman"/>
          <w:sz w:val="22"/>
        </w:rPr>
      </w:pPr>
      <w:r>
        <w:rPr>
          <w:rFonts w:ascii="Times New Roman" w:eastAsiaTheme="minorEastAsia" w:hAnsi="Times New Roman"/>
          <w:sz w:val="22"/>
        </w:rPr>
        <w:t>8</w:t>
      </w:r>
      <w:r w:rsidRPr="002B5CE8">
        <w:rPr>
          <w:rFonts w:ascii="Times New Roman" w:eastAsiaTheme="minorEastAsia" w:hAnsi="Times New Roman" w:hint="eastAsia"/>
          <w:sz w:val="22"/>
        </w:rPr>
        <w:t>.3.</w:t>
      </w:r>
      <w:r w:rsidRPr="002B5CE8">
        <w:rPr>
          <w:rFonts w:ascii="Times New Roman" w:eastAsiaTheme="minorEastAsia" w:hAnsi="Times New Roman" w:hint="eastAsia"/>
          <w:sz w:val="22"/>
        </w:rPr>
        <w:tab/>
      </w:r>
      <w:r w:rsidRPr="002B5CE8">
        <w:rPr>
          <w:rFonts w:ascii="Times New Roman" w:eastAsiaTheme="minorEastAsia" w:hAnsi="Times New Roman" w:hint="eastAsia"/>
          <w:sz w:val="22"/>
        </w:rPr>
        <w:t>图纸与技术文件：</w:t>
      </w:r>
    </w:p>
    <w:p w:rsidR="00EC1A47" w:rsidRDefault="00EC1A47" w:rsidP="00EC1A47">
      <w:pPr>
        <w:snapToGrid w:val="0"/>
        <w:spacing w:line="300" w:lineRule="auto"/>
        <w:ind w:firstLineChars="200" w:firstLine="440"/>
        <w:jc w:val="left"/>
        <w:rPr>
          <w:rFonts w:ascii="Times New Roman" w:eastAsiaTheme="minorEastAsia" w:hAnsi="Times New Roman"/>
          <w:sz w:val="22"/>
        </w:rPr>
      </w:pPr>
      <w:r w:rsidRPr="002B5CE8">
        <w:rPr>
          <w:rFonts w:ascii="Times New Roman" w:eastAsiaTheme="minorEastAsia" w:hAnsi="Times New Roman" w:hint="eastAsia"/>
          <w:sz w:val="22"/>
        </w:rPr>
        <w:t>包括：设计图纸、工程与设计变更、获甲方审批之技术方案。</w:t>
      </w:r>
    </w:p>
    <w:p w:rsidR="00EC1A47" w:rsidRDefault="00EC1A47" w:rsidP="00EC1A47">
      <w:pPr>
        <w:snapToGrid w:val="0"/>
        <w:spacing w:line="300" w:lineRule="auto"/>
        <w:ind w:firstLineChars="200" w:firstLine="440"/>
        <w:jc w:val="left"/>
        <w:rPr>
          <w:rFonts w:ascii="Times New Roman" w:eastAsiaTheme="minorEastAsia" w:hAnsi="Times New Roman"/>
          <w:sz w:val="22"/>
        </w:rPr>
      </w:pPr>
      <w:r>
        <w:rPr>
          <w:rFonts w:ascii="Times New Roman" w:eastAsiaTheme="minorEastAsia" w:hAnsi="Times New Roman"/>
          <w:sz w:val="22"/>
        </w:rPr>
        <w:t>各投标人应充分注意，凡涉及国家或行业管理部门颁发的相关规范、规程和标准，无论其是否在本招标文件中列明，中标人应无条件执行。标准、规范等不一致的，以要求高者为准。</w:t>
      </w:r>
    </w:p>
    <w:p w:rsidR="00EC1A47" w:rsidRDefault="00EC1A47" w:rsidP="00EC1A47">
      <w:pPr>
        <w:adjustRightInd w:val="0"/>
        <w:snapToGrid w:val="0"/>
        <w:spacing w:line="300" w:lineRule="auto"/>
        <w:ind w:firstLineChars="200" w:firstLine="440"/>
        <w:jc w:val="left"/>
        <w:outlineLvl w:val="2"/>
        <w:rPr>
          <w:rFonts w:ascii="Times New Roman" w:eastAsiaTheme="minorEastAsia" w:hAnsi="Times New Roman"/>
          <w:b/>
          <w:color w:val="000000"/>
          <w:sz w:val="22"/>
        </w:rPr>
      </w:pPr>
      <w:bookmarkStart w:id="15" w:name="_Toc162527894"/>
      <w:r>
        <w:rPr>
          <w:rFonts w:ascii="Times New Roman" w:eastAsiaTheme="minorEastAsia" w:hAnsi="Times New Roman"/>
          <w:b/>
          <w:color w:val="000000"/>
          <w:sz w:val="22"/>
        </w:rPr>
        <w:t>9</w:t>
      </w:r>
      <w:r>
        <w:rPr>
          <w:rFonts w:ascii="Times New Roman" w:eastAsiaTheme="minorEastAsia" w:hAnsi="Times New Roman"/>
          <w:b/>
          <w:color w:val="000000"/>
          <w:sz w:val="22"/>
        </w:rPr>
        <w:t>招标内容与质量要求</w:t>
      </w:r>
      <w:bookmarkEnd w:id="15"/>
    </w:p>
    <w:p w:rsidR="00EC1A47" w:rsidRDefault="00EC1A47" w:rsidP="00EC1A47">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9.1 </w:t>
      </w:r>
      <w:r>
        <w:rPr>
          <w:rFonts w:ascii="Times New Roman" w:eastAsiaTheme="minorEastAsia" w:hAnsi="Times New Roman"/>
          <w:sz w:val="22"/>
        </w:rPr>
        <w:t>供货清单</w:t>
      </w:r>
    </w:p>
    <w:p w:rsidR="00EC1A47" w:rsidRPr="002B5CE8" w:rsidRDefault="00EC1A47" w:rsidP="00EC1A47">
      <w:pPr>
        <w:snapToGrid w:val="0"/>
        <w:ind w:firstLineChars="200" w:firstLine="442"/>
        <w:jc w:val="left"/>
        <w:rPr>
          <w:rFonts w:ascii="Times New Roman" w:hAnsi="Times New Roman"/>
          <w:b/>
          <w:bCs/>
          <w:color w:val="FF0000"/>
          <w:sz w:val="22"/>
          <w:u w:val="wavyHeavy"/>
        </w:rPr>
      </w:pPr>
      <w:r w:rsidRPr="002B5CE8">
        <w:rPr>
          <w:rFonts w:ascii="Times New Roman" w:hAnsi="Times New Roman"/>
          <w:b/>
          <w:sz w:val="22"/>
        </w:rPr>
        <w:t>1</w:t>
      </w:r>
      <w:r w:rsidRPr="002B5CE8">
        <w:rPr>
          <w:rFonts w:ascii="Times New Roman" w:hAnsi="Times New Roman"/>
          <w:b/>
          <w:sz w:val="22"/>
        </w:rPr>
        <w:t>、多联机部分</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63"/>
        <w:gridCol w:w="2511"/>
        <w:gridCol w:w="702"/>
        <w:gridCol w:w="930"/>
        <w:gridCol w:w="1101"/>
        <w:gridCol w:w="1099"/>
      </w:tblGrid>
      <w:tr w:rsidR="00EC1A47" w:rsidTr="00A51CE4">
        <w:trPr>
          <w:trHeight w:val="570"/>
          <w:tblHeader/>
          <w:jc w:val="center"/>
        </w:trPr>
        <w:tc>
          <w:tcPr>
            <w:tcW w:w="432" w:type="pct"/>
            <w:vAlign w:val="center"/>
          </w:tcPr>
          <w:p w:rsidR="00EC1A47" w:rsidRDefault="00EC1A47" w:rsidP="00A51CE4">
            <w:pPr>
              <w:adjustRightInd w:val="0"/>
              <w:snapToGrid w:val="0"/>
              <w:rPr>
                <w:b/>
                <w:sz w:val="22"/>
              </w:rPr>
            </w:pPr>
            <w:r>
              <w:rPr>
                <w:b/>
                <w:sz w:val="22"/>
              </w:rPr>
              <w:lastRenderedPageBreak/>
              <w:t>序号</w:t>
            </w:r>
          </w:p>
        </w:tc>
        <w:tc>
          <w:tcPr>
            <w:tcW w:w="708" w:type="pct"/>
            <w:vAlign w:val="center"/>
          </w:tcPr>
          <w:p w:rsidR="00EC1A47" w:rsidRDefault="00EC1A47" w:rsidP="00A51CE4">
            <w:pPr>
              <w:adjustRightInd w:val="0"/>
              <w:snapToGrid w:val="0"/>
              <w:rPr>
                <w:b/>
                <w:sz w:val="22"/>
              </w:rPr>
            </w:pPr>
            <w:r>
              <w:rPr>
                <w:b/>
                <w:sz w:val="22"/>
              </w:rPr>
              <w:t>名称</w:t>
            </w:r>
          </w:p>
        </w:tc>
        <w:tc>
          <w:tcPr>
            <w:tcW w:w="1528" w:type="pct"/>
            <w:vAlign w:val="center"/>
          </w:tcPr>
          <w:p w:rsidR="00EC1A47" w:rsidRDefault="00EC1A47" w:rsidP="00A51CE4">
            <w:pPr>
              <w:adjustRightInd w:val="0"/>
              <w:snapToGrid w:val="0"/>
              <w:jc w:val="center"/>
              <w:rPr>
                <w:b/>
                <w:sz w:val="22"/>
              </w:rPr>
            </w:pPr>
            <w:r>
              <w:rPr>
                <w:b/>
                <w:sz w:val="22"/>
              </w:rPr>
              <w:t>规格技术参数</w:t>
            </w:r>
          </w:p>
          <w:p w:rsidR="00EC1A47" w:rsidRDefault="00EC1A47" w:rsidP="00A51CE4">
            <w:pPr>
              <w:adjustRightInd w:val="0"/>
              <w:snapToGrid w:val="0"/>
              <w:jc w:val="center"/>
              <w:rPr>
                <w:b/>
                <w:sz w:val="22"/>
              </w:rPr>
            </w:pPr>
            <w:r>
              <w:rPr>
                <w:b/>
                <w:sz w:val="22"/>
              </w:rPr>
              <w:t>（含材料、工艺要求）</w:t>
            </w:r>
          </w:p>
        </w:tc>
        <w:tc>
          <w:tcPr>
            <w:tcW w:w="427" w:type="pct"/>
            <w:vAlign w:val="center"/>
          </w:tcPr>
          <w:p w:rsidR="00EC1A47" w:rsidRDefault="00EC1A47" w:rsidP="00A51CE4">
            <w:pPr>
              <w:adjustRightInd w:val="0"/>
              <w:snapToGrid w:val="0"/>
              <w:rPr>
                <w:b/>
                <w:sz w:val="22"/>
              </w:rPr>
            </w:pPr>
            <w:r>
              <w:rPr>
                <w:b/>
                <w:sz w:val="22"/>
              </w:rPr>
              <w:t>数量</w:t>
            </w:r>
          </w:p>
        </w:tc>
        <w:tc>
          <w:tcPr>
            <w:tcW w:w="566" w:type="pct"/>
            <w:vAlign w:val="center"/>
          </w:tcPr>
          <w:p w:rsidR="00EC1A47" w:rsidRDefault="00EC1A47" w:rsidP="00A51CE4">
            <w:pPr>
              <w:adjustRightInd w:val="0"/>
              <w:snapToGrid w:val="0"/>
              <w:rPr>
                <w:b/>
                <w:sz w:val="22"/>
              </w:rPr>
            </w:pPr>
            <w:r>
              <w:rPr>
                <w:b/>
                <w:sz w:val="22"/>
              </w:rPr>
              <w:t>供货期</w:t>
            </w:r>
          </w:p>
        </w:tc>
        <w:tc>
          <w:tcPr>
            <w:tcW w:w="670" w:type="pct"/>
            <w:vAlign w:val="center"/>
          </w:tcPr>
          <w:p w:rsidR="00EC1A47" w:rsidRDefault="00EC1A47" w:rsidP="00A51CE4">
            <w:pPr>
              <w:adjustRightInd w:val="0"/>
              <w:snapToGrid w:val="0"/>
              <w:rPr>
                <w:b/>
                <w:sz w:val="22"/>
              </w:rPr>
            </w:pPr>
            <w:r>
              <w:rPr>
                <w:b/>
                <w:sz w:val="22"/>
              </w:rPr>
              <w:t>质保期</w:t>
            </w:r>
          </w:p>
        </w:tc>
        <w:tc>
          <w:tcPr>
            <w:tcW w:w="669" w:type="pct"/>
            <w:vAlign w:val="center"/>
          </w:tcPr>
          <w:p w:rsidR="00EC1A47" w:rsidRDefault="00EC1A47" w:rsidP="00A51CE4">
            <w:pPr>
              <w:adjustRightInd w:val="0"/>
              <w:snapToGrid w:val="0"/>
              <w:rPr>
                <w:b/>
                <w:sz w:val="22"/>
              </w:rPr>
            </w:pPr>
            <w:r>
              <w:rPr>
                <w:b/>
                <w:sz w:val="22"/>
              </w:rPr>
              <w:t>备注</w:t>
            </w:r>
          </w:p>
        </w:tc>
      </w:tr>
      <w:tr w:rsidR="00EC1A47" w:rsidRPr="002B5CE8" w:rsidTr="00A51CE4">
        <w:trPr>
          <w:trHeight w:val="570"/>
          <w:jc w:val="center"/>
        </w:trPr>
        <w:tc>
          <w:tcPr>
            <w:tcW w:w="432"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1</w:t>
            </w:r>
          </w:p>
        </w:tc>
        <w:tc>
          <w:tcPr>
            <w:tcW w:w="70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42HP</w:t>
            </w:r>
          </w:p>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室外机</w:t>
            </w:r>
          </w:p>
        </w:tc>
        <w:tc>
          <w:tcPr>
            <w:tcW w:w="152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rPr>
              <w:t>制冷量：</w:t>
            </w:r>
            <w:r w:rsidRPr="002B5CE8">
              <w:rPr>
                <w:rFonts w:ascii="Times New Roman" w:hAnsi="Times New Roman"/>
              </w:rPr>
              <w:t xml:space="preserve">118kw </w:t>
            </w:r>
            <w:r w:rsidRPr="002B5CE8">
              <w:rPr>
                <w:rFonts w:ascii="Times New Roman" w:hAnsi="Times New Roman"/>
              </w:rPr>
              <w:t>参数详见</w:t>
            </w:r>
            <w:r w:rsidRPr="002B5CE8">
              <w:rPr>
                <w:rFonts w:ascii="Times New Roman" w:hAnsi="Times New Roman"/>
              </w:rPr>
              <w:t xml:space="preserve">9.2.2 </w:t>
            </w:r>
            <w:r>
              <w:rPr>
                <w:rFonts w:ascii="Times New Roman" w:hAnsi="Times New Roman"/>
              </w:rPr>
              <w:t>1.</w:t>
            </w:r>
            <w:r w:rsidRPr="002B5CE8">
              <w:rPr>
                <w:rFonts w:ascii="Times New Roman" w:hAnsi="Times New Roman"/>
              </w:rPr>
              <w:t>多联机技术参数</w:t>
            </w:r>
          </w:p>
        </w:tc>
        <w:tc>
          <w:tcPr>
            <w:tcW w:w="427"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1</w:t>
            </w:r>
          </w:p>
        </w:tc>
        <w:tc>
          <w:tcPr>
            <w:tcW w:w="566" w:type="pct"/>
            <w:vMerge w:val="restart"/>
            <w:vAlign w:val="center"/>
          </w:tcPr>
          <w:p w:rsidR="00EC1A47" w:rsidRPr="002B5CE8" w:rsidRDefault="00EC1A47" w:rsidP="00A51CE4">
            <w:pPr>
              <w:adjustRightInd w:val="0"/>
              <w:snapToGrid w:val="0"/>
              <w:ind w:firstLine="326"/>
              <w:rPr>
                <w:rFonts w:ascii="Times New Roman" w:eastAsiaTheme="minorEastAsia" w:hAnsi="Times New Roman"/>
                <w:color w:val="000000"/>
                <w:kern w:val="0"/>
                <w:sz w:val="20"/>
                <w:szCs w:val="20"/>
                <w:lang w:bidi="ar"/>
              </w:rPr>
            </w:pPr>
          </w:p>
          <w:p w:rsidR="00EC1A47" w:rsidRPr="002B5CE8" w:rsidRDefault="00EC1A47" w:rsidP="00A51CE4">
            <w:pPr>
              <w:adjustRightInd w:val="0"/>
              <w:snapToGrid w:val="0"/>
              <w:ind w:firstLine="326"/>
              <w:rPr>
                <w:rFonts w:ascii="Times New Roman" w:eastAsiaTheme="minorEastAsia" w:hAnsi="Times New Roman"/>
                <w:color w:val="000000"/>
                <w:kern w:val="0"/>
                <w:sz w:val="20"/>
                <w:szCs w:val="20"/>
                <w:lang w:bidi="ar"/>
              </w:rPr>
            </w:pPr>
          </w:p>
          <w:p w:rsidR="00EC1A47" w:rsidRPr="002B5CE8" w:rsidRDefault="00EC1A47" w:rsidP="00A51CE4">
            <w:pPr>
              <w:adjustRightInd w:val="0"/>
              <w:snapToGrid w:val="0"/>
              <w:ind w:firstLine="326"/>
              <w:rPr>
                <w:rFonts w:ascii="Times New Roman" w:eastAsiaTheme="minorEastAsia" w:hAnsi="Times New Roman"/>
                <w:color w:val="000000"/>
                <w:kern w:val="0"/>
                <w:sz w:val="20"/>
                <w:szCs w:val="20"/>
                <w:lang w:bidi="ar"/>
              </w:rPr>
            </w:pPr>
          </w:p>
          <w:p w:rsidR="00EC1A47" w:rsidRPr="002B5CE8" w:rsidRDefault="00EC1A47" w:rsidP="00A51CE4">
            <w:pPr>
              <w:adjustRightInd w:val="0"/>
              <w:snapToGrid w:val="0"/>
              <w:rPr>
                <w:rFonts w:ascii="Times New Roman" w:hAnsi="Times New Roman"/>
                <w:b/>
                <w:sz w:val="22"/>
              </w:rPr>
            </w:pPr>
            <w:r w:rsidRPr="002B5CE8">
              <w:rPr>
                <w:rFonts w:ascii="Times New Roman" w:eastAsiaTheme="minorEastAsia" w:hAnsi="Times New Roman"/>
                <w:color w:val="000000"/>
                <w:kern w:val="0"/>
                <w:sz w:val="20"/>
                <w:szCs w:val="20"/>
                <w:lang w:bidi="ar"/>
              </w:rPr>
              <w:t>合同签订后</w:t>
            </w:r>
            <w:r>
              <w:rPr>
                <w:rFonts w:ascii="Times New Roman" w:eastAsiaTheme="minorEastAsia" w:hAnsi="Times New Roman" w:hint="eastAsia"/>
                <w:color w:val="000000"/>
                <w:kern w:val="0"/>
                <w:sz w:val="20"/>
                <w:szCs w:val="20"/>
                <w:lang w:bidi="ar"/>
              </w:rPr>
              <w:t>3</w:t>
            </w:r>
            <w:r>
              <w:rPr>
                <w:rFonts w:ascii="Times New Roman" w:eastAsiaTheme="minorEastAsia" w:hAnsi="Times New Roman"/>
                <w:color w:val="000000"/>
                <w:kern w:val="0"/>
                <w:sz w:val="20"/>
                <w:szCs w:val="20"/>
                <w:lang w:bidi="ar"/>
              </w:rPr>
              <w:t>0</w:t>
            </w:r>
            <w:r w:rsidRPr="002B5CE8">
              <w:rPr>
                <w:rFonts w:ascii="Times New Roman" w:eastAsiaTheme="minorEastAsia" w:hAnsi="Times New Roman"/>
                <w:color w:val="000000"/>
                <w:kern w:val="0"/>
                <w:sz w:val="20"/>
                <w:szCs w:val="20"/>
                <w:lang w:bidi="ar"/>
              </w:rPr>
              <w:t>天内完成设备采购、安装调试</w:t>
            </w:r>
          </w:p>
        </w:tc>
        <w:tc>
          <w:tcPr>
            <w:tcW w:w="670" w:type="pct"/>
            <w:vAlign w:val="center"/>
          </w:tcPr>
          <w:p w:rsidR="00EC1A47" w:rsidRPr="002B5CE8" w:rsidRDefault="00EC1A47" w:rsidP="00A51CE4">
            <w:pPr>
              <w:adjustRightInd w:val="0"/>
              <w:snapToGrid w:val="0"/>
              <w:rPr>
                <w:rFonts w:ascii="Times New Roman" w:hAnsi="Times New Roman"/>
                <w:b/>
                <w:sz w:val="22"/>
              </w:rPr>
            </w:pPr>
            <w:r>
              <w:rPr>
                <w:rFonts w:ascii="Times New Roman" w:hAnsi="Times New Roman" w:hint="eastAsia"/>
                <w:b/>
                <w:sz w:val="22"/>
              </w:rPr>
              <w:t>6</w:t>
            </w:r>
            <w:r w:rsidRPr="002B5CE8">
              <w:rPr>
                <w:rFonts w:ascii="Times New Roman" w:hAnsi="Times New Roman"/>
                <w:b/>
                <w:sz w:val="22"/>
              </w:rPr>
              <w:t>年</w:t>
            </w:r>
          </w:p>
        </w:tc>
        <w:tc>
          <w:tcPr>
            <w:tcW w:w="669" w:type="pct"/>
            <w:vAlign w:val="center"/>
          </w:tcPr>
          <w:p w:rsidR="00EC1A47" w:rsidRPr="002B5CE8" w:rsidRDefault="00EC1A47" w:rsidP="00A51CE4">
            <w:pPr>
              <w:adjustRightInd w:val="0"/>
              <w:snapToGrid w:val="0"/>
              <w:rPr>
                <w:rFonts w:ascii="Times New Roman" w:hAnsi="Times New Roman"/>
                <w:b/>
                <w:sz w:val="22"/>
              </w:rPr>
            </w:pPr>
          </w:p>
        </w:tc>
      </w:tr>
      <w:tr w:rsidR="00EC1A47" w:rsidRPr="002B5CE8" w:rsidTr="00A51CE4">
        <w:trPr>
          <w:trHeight w:val="570"/>
          <w:jc w:val="center"/>
        </w:trPr>
        <w:tc>
          <w:tcPr>
            <w:tcW w:w="432"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2</w:t>
            </w:r>
          </w:p>
        </w:tc>
        <w:tc>
          <w:tcPr>
            <w:tcW w:w="70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20HP</w:t>
            </w:r>
          </w:p>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室外机</w:t>
            </w:r>
          </w:p>
        </w:tc>
        <w:tc>
          <w:tcPr>
            <w:tcW w:w="152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rPr>
              <w:t>制冷量：</w:t>
            </w:r>
            <w:r w:rsidRPr="002B5CE8">
              <w:rPr>
                <w:rFonts w:ascii="Times New Roman" w:hAnsi="Times New Roman"/>
              </w:rPr>
              <w:t>56kw</w:t>
            </w:r>
            <w:r w:rsidRPr="002B5CE8">
              <w:rPr>
                <w:rFonts w:ascii="Times New Roman" w:hAnsi="Times New Roman"/>
                <w:b/>
                <w:sz w:val="22"/>
              </w:rPr>
              <w:t xml:space="preserve"> </w:t>
            </w:r>
            <w:r w:rsidRPr="002B5CE8">
              <w:rPr>
                <w:rFonts w:ascii="Times New Roman" w:hAnsi="Times New Roman"/>
              </w:rPr>
              <w:t>参数详见</w:t>
            </w:r>
            <w:r w:rsidRPr="002B5CE8">
              <w:rPr>
                <w:rFonts w:ascii="Times New Roman" w:hAnsi="Times New Roman"/>
              </w:rPr>
              <w:t xml:space="preserve">9.2.2 </w:t>
            </w:r>
            <w:r>
              <w:rPr>
                <w:rFonts w:ascii="Times New Roman" w:hAnsi="Times New Roman" w:hint="eastAsia"/>
              </w:rPr>
              <w:t>1</w:t>
            </w:r>
            <w:r>
              <w:rPr>
                <w:rFonts w:ascii="Times New Roman" w:hAnsi="Times New Roman"/>
              </w:rPr>
              <w:t>.</w:t>
            </w:r>
            <w:r w:rsidRPr="002B5CE8">
              <w:rPr>
                <w:rFonts w:ascii="Times New Roman" w:hAnsi="Times New Roman"/>
              </w:rPr>
              <w:t>多联机技术参数</w:t>
            </w:r>
          </w:p>
        </w:tc>
        <w:tc>
          <w:tcPr>
            <w:tcW w:w="427"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1</w:t>
            </w:r>
          </w:p>
        </w:tc>
        <w:tc>
          <w:tcPr>
            <w:tcW w:w="566" w:type="pct"/>
            <w:vMerge/>
            <w:vAlign w:val="center"/>
          </w:tcPr>
          <w:p w:rsidR="00EC1A47" w:rsidRPr="002B5CE8" w:rsidRDefault="00EC1A47" w:rsidP="00A51CE4">
            <w:pPr>
              <w:adjustRightInd w:val="0"/>
              <w:snapToGrid w:val="0"/>
              <w:rPr>
                <w:rFonts w:ascii="Times New Roman" w:hAnsi="Times New Roman"/>
                <w:b/>
                <w:sz w:val="22"/>
              </w:rPr>
            </w:pPr>
          </w:p>
        </w:tc>
        <w:tc>
          <w:tcPr>
            <w:tcW w:w="670" w:type="pct"/>
            <w:vAlign w:val="center"/>
          </w:tcPr>
          <w:p w:rsidR="00EC1A47" w:rsidRPr="002B5CE8" w:rsidRDefault="00EC1A47" w:rsidP="00A51CE4">
            <w:pPr>
              <w:adjustRightInd w:val="0"/>
              <w:snapToGrid w:val="0"/>
              <w:rPr>
                <w:rFonts w:ascii="Times New Roman" w:hAnsi="Times New Roman"/>
                <w:b/>
                <w:sz w:val="22"/>
              </w:rPr>
            </w:pPr>
            <w:r>
              <w:rPr>
                <w:rFonts w:ascii="Times New Roman" w:hAnsi="Times New Roman" w:hint="eastAsia"/>
                <w:b/>
                <w:sz w:val="22"/>
              </w:rPr>
              <w:t>6</w:t>
            </w:r>
            <w:r w:rsidRPr="002B5CE8">
              <w:rPr>
                <w:rFonts w:ascii="Times New Roman" w:hAnsi="Times New Roman"/>
                <w:b/>
                <w:sz w:val="22"/>
              </w:rPr>
              <w:t>年</w:t>
            </w:r>
          </w:p>
        </w:tc>
        <w:tc>
          <w:tcPr>
            <w:tcW w:w="669" w:type="pct"/>
            <w:vAlign w:val="center"/>
          </w:tcPr>
          <w:p w:rsidR="00EC1A47" w:rsidRPr="002B5CE8" w:rsidRDefault="00EC1A47" w:rsidP="00A51CE4">
            <w:pPr>
              <w:adjustRightInd w:val="0"/>
              <w:snapToGrid w:val="0"/>
              <w:rPr>
                <w:rFonts w:ascii="Times New Roman" w:hAnsi="Times New Roman"/>
                <w:b/>
                <w:sz w:val="22"/>
              </w:rPr>
            </w:pPr>
          </w:p>
        </w:tc>
      </w:tr>
      <w:tr w:rsidR="00EC1A47" w:rsidRPr="002B5CE8" w:rsidTr="00A51CE4">
        <w:trPr>
          <w:trHeight w:val="570"/>
          <w:jc w:val="center"/>
        </w:trPr>
        <w:tc>
          <w:tcPr>
            <w:tcW w:w="432"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3</w:t>
            </w:r>
          </w:p>
        </w:tc>
        <w:tc>
          <w:tcPr>
            <w:tcW w:w="70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18HP</w:t>
            </w:r>
          </w:p>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室外机</w:t>
            </w:r>
          </w:p>
        </w:tc>
        <w:tc>
          <w:tcPr>
            <w:tcW w:w="152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rPr>
              <w:t>制冷量：</w:t>
            </w:r>
            <w:r w:rsidRPr="002B5CE8">
              <w:rPr>
                <w:rFonts w:ascii="Times New Roman" w:hAnsi="Times New Roman"/>
              </w:rPr>
              <w:t>50.4kw</w:t>
            </w:r>
            <w:r w:rsidRPr="002B5CE8">
              <w:rPr>
                <w:rFonts w:ascii="Times New Roman" w:hAnsi="Times New Roman"/>
                <w:b/>
                <w:sz w:val="22"/>
              </w:rPr>
              <w:t xml:space="preserve"> </w:t>
            </w:r>
            <w:r w:rsidRPr="002B5CE8">
              <w:rPr>
                <w:rFonts w:ascii="Times New Roman" w:hAnsi="Times New Roman"/>
              </w:rPr>
              <w:t>参数详见</w:t>
            </w:r>
            <w:r w:rsidRPr="002B5CE8">
              <w:rPr>
                <w:rFonts w:ascii="Times New Roman" w:hAnsi="Times New Roman"/>
              </w:rPr>
              <w:t xml:space="preserve">9.2.2 </w:t>
            </w:r>
            <w:r>
              <w:rPr>
                <w:rFonts w:ascii="Times New Roman" w:hAnsi="Times New Roman" w:hint="eastAsia"/>
              </w:rPr>
              <w:t>1</w:t>
            </w:r>
            <w:r>
              <w:rPr>
                <w:rFonts w:ascii="Times New Roman" w:hAnsi="Times New Roman"/>
              </w:rPr>
              <w:t>.</w:t>
            </w:r>
            <w:r w:rsidRPr="002B5CE8">
              <w:rPr>
                <w:rFonts w:ascii="Times New Roman" w:hAnsi="Times New Roman"/>
              </w:rPr>
              <w:t>多联机技术参数</w:t>
            </w:r>
          </w:p>
        </w:tc>
        <w:tc>
          <w:tcPr>
            <w:tcW w:w="427"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1</w:t>
            </w:r>
          </w:p>
        </w:tc>
        <w:tc>
          <w:tcPr>
            <w:tcW w:w="566" w:type="pct"/>
            <w:vMerge/>
            <w:vAlign w:val="center"/>
          </w:tcPr>
          <w:p w:rsidR="00EC1A47" w:rsidRPr="002B5CE8" w:rsidRDefault="00EC1A47" w:rsidP="00A51CE4">
            <w:pPr>
              <w:adjustRightInd w:val="0"/>
              <w:snapToGrid w:val="0"/>
              <w:rPr>
                <w:rFonts w:ascii="Times New Roman" w:hAnsi="Times New Roman"/>
                <w:b/>
                <w:sz w:val="22"/>
              </w:rPr>
            </w:pPr>
          </w:p>
        </w:tc>
        <w:tc>
          <w:tcPr>
            <w:tcW w:w="670" w:type="pct"/>
            <w:vAlign w:val="center"/>
          </w:tcPr>
          <w:p w:rsidR="00EC1A47" w:rsidRPr="002B5CE8" w:rsidRDefault="00EC1A47" w:rsidP="00A51CE4">
            <w:pPr>
              <w:adjustRightInd w:val="0"/>
              <w:snapToGrid w:val="0"/>
              <w:rPr>
                <w:rFonts w:ascii="Times New Roman" w:hAnsi="Times New Roman"/>
                <w:b/>
                <w:sz w:val="22"/>
              </w:rPr>
            </w:pPr>
            <w:r>
              <w:rPr>
                <w:rFonts w:ascii="Times New Roman" w:hAnsi="Times New Roman" w:hint="eastAsia"/>
                <w:b/>
                <w:sz w:val="22"/>
              </w:rPr>
              <w:t>6</w:t>
            </w:r>
            <w:r w:rsidRPr="002B5CE8">
              <w:rPr>
                <w:rFonts w:ascii="Times New Roman" w:hAnsi="Times New Roman"/>
                <w:b/>
                <w:sz w:val="22"/>
              </w:rPr>
              <w:t>年</w:t>
            </w:r>
          </w:p>
        </w:tc>
        <w:tc>
          <w:tcPr>
            <w:tcW w:w="669" w:type="pct"/>
            <w:vAlign w:val="center"/>
          </w:tcPr>
          <w:p w:rsidR="00EC1A47" w:rsidRPr="002B5CE8" w:rsidRDefault="00EC1A47" w:rsidP="00A51CE4">
            <w:pPr>
              <w:adjustRightInd w:val="0"/>
              <w:snapToGrid w:val="0"/>
              <w:rPr>
                <w:rFonts w:ascii="Times New Roman" w:hAnsi="Times New Roman"/>
                <w:b/>
                <w:sz w:val="22"/>
              </w:rPr>
            </w:pPr>
          </w:p>
        </w:tc>
      </w:tr>
      <w:tr w:rsidR="00EC1A47" w:rsidRPr="002B5CE8" w:rsidTr="00A51CE4">
        <w:trPr>
          <w:trHeight w:val="570"/>
          <w:jc w:val="center"/>
        </w:trPr>
        <w:tc>
          <w:tcPr>
            <w:tcW w:w="432"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4</w:t>
            </w:r>
          </w:p>
        </w:tc>
        <w:tc>
          <w:tcPr>
            <w:tcW w:w="70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16HP</w:t>
            </w:r>
          </w:p>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室外机</w:t>
            </w:r>
          </w:p>
        </w:tc>
        <w:tc>
          <w:tcPr>
            <w:tcW w:w="152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rPr>
              <w:t>制冷量：</w:t>
            </w:r>
            <w:r w:rsidRPr="002B5CE8">
              <w:rPr>
                <w:rFonts w:ascii="Times New Roman" w:hAnsi="Times New Roman"/>
              </w:rPr>
              <w:t>45kw</w:t>
            </w:r>
            <w:r w:rsidRPr="002B5CE8">
              <w:rPr>
                <w:rFonts w:ascii="Times New Roman" w:hAnsi="Times New Roman"/>
                <w:b/>
                <w:sz w:val="22"/>
              </w:rPr>
              <w:t xml:space="preserve"> </w:t>
            </w:r>
            <w:r w:rsidRPr="002B5CE8">
              <w:rPr>
                <w:rFonts w:ascii="Times New Roman" w:hAnsi="Times New Roman"/>
              </w:rPr>
              <w:t>参数详见</w:t>
            </w:r>
            <w:r w:rsidRPr="002B5CE8">
              <w:rPr>
                <w:rFonts w:ascii="Times New Roman" w:hAnsi="Times New Roman"/>
              </w:rPr>
              <w:t xml:space="preserve">9.2.2 </w:t>
            </w:r>
            <w:r>
              <w:rPr>
                <w:rFonts w:ascii="Times New Roman" w:hAnsi="Times New Roman" w:hint="eastAsia"/>
              </w:rPr>
              <w:t>1</w:t>
            </w:r>
            <w:r>
              <w:rPr>
                <w:rFonts w:ascii="Times New Roman" w:hAnsi="Times New Roman"/>
              </w:rPr>
              <w:t xml:space="preserve">. </w:t>
            </w:r>
            <w:r w:rsidRPr="002B5CE8">
              <w:rPr>
                <w:rFonts w:ascii="Times New Roman" w:hAnsi="Times New Roman"/>
              </w:rPr>
              <w:t>多联机技术参数</w:t>
            </w:r>
          </w:p>
        </w:tc>
        <w:tc>
          <w:tcPr>
            <w:tcW w:w="427"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1</w:t>
            </w:r>
          </w:p>
        </w:tc>
        <w:tc>
          <w:tcPr>
            <w:tcW w:w="566" w:type="pct"/>
            <w:vMerge/>
            <w:vAlign w:val="center"/>
          </w:tcPr>
          <w:p w:rsidR="00EC1A47" w:rsidRPr="002B5CE8" w:rsidRDefault="00EC1A47" w:rsidP="00A51CE4">
            <w:pPr>
              <w:adjustRightInd w:val="0"/>
              <w:snapToGrid w:val="0"/>
              <w:rPr>
                <w:rFonts w:ascii="Times New Roman" w:hAnsi="Times New Roman"/>
                <w:b/>
                <w:sz w:val="22"/>
              </w:rPr>
            </w:pPr>
          </w:p>
        </w:tc>
        <w:tc>
          <w:tcPr>
            <w:tcW w:w="670" w:type="pct"/>
            <w:vAlign w:val="center"/>
          </w:tcPr>
          <w:p w:rsidR="00EC1A47" w:rsidRPr="002B5CE8" w:rsidRDefault="00EC1A47" w:rsidP="00A51CE4">
            <w:pPr>
              <w:adjustRightInd w:val="0"/>
              <w:snapToGrid w:val="0"/>
              <w:rPr>
                <w:rFonts w:ascii="Times New Roman" w:hAnsi="Times New Roman"/>
                <w:b/>
                <w:sz w:val="22"/>
              </w:rPr>
            </w:pPr>
            <w:r>
              <w:rPr>
                <w:rFonts w:ascii="Times New Roman" w:hAnsi="Times New Roman" w:hint="eastAsia"/>
                <w:b/>
                <w:sz w:val="22"/>
              </w:rPr>
              <w:t>6</w:t>
            </w:r>
            <w:r w:rsidRPr="002B5CE8">
              <w:rPr>
                <w:rFonts w:ascii="Times New Roman" w:hAnsi="Times New Roman"/>
                <w:b/>
                <w:sz w:val="22"/>
              </w:rPr>
              <w:t>年</w:t>
            </w:r>
          </w:p>
        </w:tc>
        <w:tc>
          <w:tcPr>
            <w:tcW w:w="669" w:type="pct"/>
            <w:vAlign w:val="center"/>
          </w:tcPr>
          <w:p w:rsidR="00EC1A47" w:rsidRPr="002B5CE8" w:rsidRDefault="00EC1A47" w:rsidP="00A51CE4">
            <w:pPr>
              <w:adjustRightInd w:val="0"/>
              <w:snapToGrid w:val="0"/>
              <w:rPr>
                <w:rFonts w:ascii="Times New Roman" w:hAnsi="Times New Roman"/>
                <w:b/>
                <w:sz w:val="22"/>
              </w:rPr>
            </w:pPr>
          </w:p>
        </w:tc>
      </w:tr>
      <w:tr w:rsidR="00EC1A47" w:rsidRPr="002B5CE8" w:rsidTr="00A51CE4">
        <w:trPr>
          <w:trHeight w:val="570"/>
          <w:jc w:val="center"/>
        </w:trPr>
        <w:tc>
          <w:tcPr>
            <w:tcW w:w="432"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5</w:t>
            </w:r>
          </w:p>
        </w:tc>
        <w:tc>
          <w:tcPr>
            <w:tcW w:w="708" w:type="pct"/>
            <w:vAlign w:val="center"/>
          </w:tcPr>
          <w:p w:rsidR="00EC1A47" w:rsidRPr="002B5CE8" w:rsidRDefault="00EC1A47" w:rsidP="00A51CE4">
            <w:pPr>
              <w:adjustRightInd w:val="0"/>
              <w:snapToGrid w:val="0"/>
              <w:jc w:val="left"/>
              <w:rPr>
                <w:rFonts w:ascii="Times New Roman" w:hAnsi="Times New Roman"/>
                <w:b/>
                <w:sz w:val="22"/>
              </w:rPr>
            </w:pPr>
            <w:r w:rsidRPr="002B5CE8">
              <w:rPr>
                <w:rFonts w:ascii="Times New Roman" w:hAnsi="Times New Roman"/>
                <w:b/>
                <w:sz w:val="22"/>
              </w:rPr>
              <w:t>10HP</w:t>
            </w:r>
            <w:r w:rsidRPr="002B5CE8">
              <w:rPr>
                <w:rFonts w:ascii="Times New Roman" w:hAnsi="Times New Roman"/>
                <w:b/>
                <w:sz w:val="22"/>
              </w:rPr>
              <w:t>室外机</w:t>
            </w:r>
          </w:p>
        </w:tc>
        <w:tc>
          <w:tcPr>
            <w:tcW w:w="152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rPr>
              <w:t>制冷量：</w:t>
            </w:r>
            <w:r w:rsidRPr="002B5CE8">
              <w:rPr>
                <w:rFonts w:ascii="Times New Roman" w:hAnsi="Times New Roman"/>
              </w:rPr>
              <w:t>28kw</w:t>
            </w:r>
            <w:r w:rsidRPr="002B5CE8">
              <w:rPr>
                <w:rFonts w:ascii="Times New Roman" w:hAnsi="Times New Roman"/>
                <w:b/>
                <w:sz w:val="22"/>
              </w:rPr>
              <w:t xml:space="preserve"> </w:t>
            </w:r>
            <w:r w:rsidRPr="002B5CE8">
              <w:rPr>
                <w:rFonts w:ascii="Times New Roman" w:hAnsi="Times New Roman"/>
              </w:rPr>
              <w:t>参数详见</w:t>
            </w:r>
            <w:r w:rsidRPr="002B5CE8">
              <w:rPr>
                <w:rFonts w:ascii="Times New Roman" w:hAnsi="Times New Roman"/>
              </w:rPr>
              <w:t xml:space="preserve">9.2.2 </w:t>
            </w:r>
            <w:r>
              <w:rPr>
                <w:rFonts w:ascii="Times New Roman" w:hAnsi="Times New Roman" w:hint="eastAsia"/>
              </w:rPr>
              <w:t>1</w:t>
            </w:r>
            <w:r>
              <w:rPr>
                <w:rFonts w:ascii="Times New Roman" w:hAnsi="Times New Roman"/>
              </w:rPr>
              <w:t xml:space="preserve">. </w:t>
            </w:r>
            <w:r w:rsidRPr="002B5CE8">
              <w:rPr>
                <w:rFonts w:ascii="Times New Roman" w:hAnsi="Times New Roman"/>
              </w:rPr>
              <w:t>多联机技术参数</w:t>
            </w:r>
          </w:p>
        </w:tc>
        <w:tc>
          <w:tcPr>
            <w:tcW w:w="427"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2</w:t>
            </w:r>
          </w:p>
        </w:tc>
        <w:tc>
          <w:tcPr>
            <w:tcW w:w="566" w:type="pct"/>
            <w:vMerge/>
            <w:vAlign w:val="center"/>
          </w:tcPr>
          <w:p w:rsidR="00EC1A47" w:rsidRPr="002B5CE8" w:rsidRDefault="00EC1A47" w:rsidP="00A51CE4">
            <w:pPr>
              <w:adjustRightInd w:val="0"/>
              <w:snapToGrid w:val="0"/>
              <w:rPr>
                <w:rFonts w:ascii="Times New Roman" w:hAnsi="Times New Roman"/>
                <w:b/>
                <w:sz w:val="22"/>
              </w:rPr>
            </w:pPr>
          </w:p>
        </w:tc>
        <w:tc>
          <w:tcPr>
            <w:tcW w:w="670" w:type="pct"/>
            <w:vAlign w:val="center"/>
          </w:tcPr>
          <w:p w:rsidR="00EC1A47" w:rsidRPr="002B5CE8" w:rsidRDefault="00EC1A47" w:rsidP="00A51CE4">
            <w:pPr>
              <w:adjustRightInd w:val="0"/>
              <w:snapToGrid w:val="0"/>
              <w:rPr>
                <w:rFonts w:ascii="Times New Roman" w:hAnsi="Times New Roman"/>
                <w:b/>
                <w:sz w:val="22"/>
              </w:rPr>
            </w:pPr>
            <w:r>
              <w:rPr>
                <w:rFonts w:ascii="Times New Roman" w:hAnsi="Times New Roman" w:hint="eastAsia"/>
                <w:b/>
                <w:sz w:val="22"/>
              </w:rPr>
              <w:t>6</w:t>
            </w:r>
            <w:r w:rsidRPr="002B5CE8">
              <w:rPr>
                <w:rFonts w:ascii="Times New Roman" w:hAnsi="Times New Roman"/>
                <w:b/>
                <w:sz w:val="22"/>
              </w:rPr>
              <w:t>年</w:t>
            </w:r>
          </w:p>
        </w:tc>
        <w:tc>
          <w:tcPr>
            <w:tcW w:w="669" w:type="pct"/>
            <w:vAlign w:val="center"/>
          </w:tcPr>
          <w:p w:rsidR="00EC1A47" w:rsidRPr="002B5CE8" w:rsidRDefault="00EC1A47" w:rsidP="00A51CE4">
            <w:pPr>
              <w:adjustRightInd w:val="0"/>
              <w:snapToGrid w:val="0"/>
              <w:rPr>
                <w:rFonts w:ascii="Times New Roman" w:hAnsi="Times New Roman"/>
                <w:b/>
                <w:sz w:val="22"/>
              </w:rPr>
            </w:pPr>
          </w:p>
        </w:tc>
      </w:tr>
      <w:tr w:rsidR="00EC1A47" w:rsidRPr="002B5CE8" w:rsidTr="00A51CE4">
        <w:trPr>
          <w:trHeight w:val="570"/>
          <w:jc w:val="center"/>
        </w:trPr>
        <w:tc>
          <w:tcPr>
            <w:tcW w:w="432"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6</w:t>
            </w:r>
          </w:p>
        </w:tc>
        <w:tc>
          <w:tcPr>
            <w:tcW w:w="708" w:type="pct"/>
            <w:vAlign w:val="center"/>
          </w:tcPr>
          <w:p w:rsidR="00EC1A47" w:rsidRPr="002B5CE8" w:rsidRDefault="00EC1A47" w:rsidP="00A51CE4">
            <w:pPr>
              <w:adjustRightInd w:val="0"/>
              <w:snapToGrid w:val="0"/>
              <w:jc w:val="left"/>
              <w:rPr>
                <w:rFonts w:ascii="Times New Roman" w:hAnsi="Times New Roman"/>
                <w:b/>
                <w:sz w:val="22"/>
              </w:rPr>
            </w:pPr>
            <w:r w:rsidRPr="002B5CE8">
              <w:rPr>
                <w:rFonts w:ascii="Times New Roman" w:hAnsi="Times New Roman"/>
                <w:b/>
                <w:sz w:val="22"/>
              </w:rPr>
              <w:t>6HP</w:t>
            </w:r>
            <w:r w:rsidRPr="002B5CE8">
              <w:rPr>
                <w:rFonts w:ascii="Times New Roman" w:hAnsi="Times New Roman"/>
                <w:b/>
                <w:sz w:val="22"/>
              </w:rPr>
              <w:t>室外机</w:t>
            </w:r>
          </w:p>
        </w:tc>
        <w:tc>
          <w:tcPr>
            <w:tcW w:w="152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rPr>
              <w:t>制冷量：</w:t>
            </w:r>
            <w:r w:rsidRPr="002B5CE8">
              <w:rPr>
                <w:rFonts w:ascii="Times New Roman" w:hAnsi="Times New Roman"/>
              </w:rPr>
              <w:t xml:space="preserve">11.5kw </w:t>
            </w:r>
            <w:r w:rsidRPr="002B5CE8">
              <w:rPr>
                <w:rFonts w:ascii="Times New Roman" w:hAnsi="Times New Roman"/>
              </w:rPr>
              <w:t>参数详见</w:t>
            </w:r>
            <w:r w:rsidRPr="002B5CE8">
              <w:rPr>
                <w:rFonts w:ascii="Times New Roman" w:hAnsi="Times New Roman"/>
              </w:rPr>
              <w:t xml:space="preserve">9.2.2 </w:t>
            </w:r>
            <w:r>
              <w:rPr>
                <w:rFonts w:ascii="Times New Roman" w:hAnsi="Times New Roman" w:hint="eastAsia"/>
              </w:rPr>
              <w:t>1</w:t>
            </w:r>
            <w:r>
              <w:rPr>
                <w:rFonts w:ascii="Times New Roman" w:hAnsi="Times New Roman"/>
              </w:rPr>
              <w:t>.</w:t>
            </w:r>
            <w:r w:rsidRPr="002B5CE8">
              <w:rPr>
                <w:rFonts w:ascii="Times New Roman" w:hAnsi="Times New Roman"/>
              </w:rPr>
              <w:t>多联机技术参数</w:t>
            </w:r>
          </w:p>
        </w:tc>
        <w:tc>
          <w:tcPr>
            <w:tcW w:w="427"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1</w:t>
            </w:r>
          </w:p>
        </w:tc>
        <w:tc>
          <w:tcPr>
            <w:tcW w:w="566" w:type="pct"/>
            <w:vMerge/>
            <w:vAlign w:val="center"/>
          </w:tcPr>
          <w:p w:rsidR="00EC1A47" w:rsidRPr="002B5CE8" w:rsidRDefault="00EC1A47" w:rsidP="00A51CE4">
            <w:pPr>
              <w:adjustRightInd w:val="0"/>
              <w:snapToGrid w:val="0"/>
              <w:rPr>
                <w:rFonts w:ascii="Times New Roman" w:hAnsi="Times New Roman"/>
                <w:b/>
                <w:sz w:val="22"/>
              </w:rPr>
            </w:pPr>
          </w:p>
        </w:tc>
        <w:tc>
          <w:tcPr>
            <w:tcW w:w="670" w:type="pct"/>
            <w:vAlign w:val="center"/>
          </w:tcPr>
          <w:p w:rsidR="00EC1A47" w:rsidRPr="002B5CE8" w:rsidRDefault="00EC1A47" w:rsidP="00A51CE4">
            <w:pPr>
              <w:adjustRightInd w:val="0"/>
              <w:snapToGrid w:val="0"/>
              <w:rPr>
                <w:rFonts w:ascii="Times New Roman" w:hAnsi="Times New Roman"/>
                <w:b/>
                <w:sz w:val="22"/>
              </w:rPr>
            </w:pPr>
            <w:r>
              <w:rPr>
                <w:rFonts w:ascii="Times New Roman" w:hAnsi="Times New Roman" w:hint="eastAsia"/>
                <w:b/>
                <w:sz w:val="22"/>
              </w:rPr>
              <w:t>6</w:t>
            </w:r>
            <w:r w:rsidRPr="002B5CE8">
              <w:rPr>
                <w:rFonts w:ascii="Times New Roman" w:hAnsi="Times New Roman"/>
                <w:b/>
                <w:sz w:val="22"/>
              </w:rPr>
              <w:t>年</w:t>
            </w:r>
          </w:p>
        </w:tc>
        <w:tc>
          <w:tcPr>
            <w:tcW w:w="669" w:type="pct"/>
            <w:vAlign w:val="center"/>
          </w:tcPr>
          <w:p w:rsidR="00EC1A47" w:rsidRPr="002B5CE8" w:rsidRDefault="00EC1A47" w:rsidP="00A51CE4">
            <w:pPr>
              <w:adjustRightInd w:val="0"/>
              <w:snapToGrid w:val="0"/>
              <w:rPr>
                <w:rFonts w:ascii="Times New Roman" w:hAnsi="Times New Roman"/>
                <w:b/>
                <w:sz w:val="22"/>
              </w:rPr>
            </w:pPr>
          </w:p>
        </w:tc>
      </w:tr>
      <w:tr w:rsidR="00EC1A47" w:rsidRPr="002B5CE8" w:rsidTr="00A51CE4">
        <w:trPr>
          <w:trHeight w:val="570"/>
          <w:jc w:val="center"/>
        </w:trPr>
        <w:tc>
          <w:tcPr>
            <w:tcW w:w="432"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7</w:t>
            </w:r>
          </w:p>
        </w:tc>
        <w:tc>
          <w:tcPr>
            <w:tcW w:w="70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四面出风嵌入式</w:t>
            </w:r>
          </w:p>
        </w:tc>
        <w:tc>
          <w:tcPr>
            <w:tcW w:w="152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rPr>
              <w:t>制冷量：</w:t>
            </w:r>
            <w:r w:rsidRPr="002B5CE8">
              <w:rPr>
                <w:rFonts w:ascii="Times New Roman" w:hAnsi="Times New Roman"/>
              </w:rPr>
              <w:t>4.5kw</w:t>
            </w:r>
            <w:r w:rsidRPr="002B5CE8">
              <w:rPr>
                <w:rFonts w:ascii="Times New Roman" w:hAnsi="Times New Roman"/>
                <w:b/>
                <w:sz w:val="22"/>
              </w:rPr>
              <w:t xml:space="preserve"> </w:t>
            </w:r>
            <w:r w:rsidRPr="002B5CE8">
              <w:rPr>
                <w:rFonts w:ascii="Times New Roman" w:hAnsi="Times New Roman"/>
              </w:rPr>
              <w:t>参数详见</w:t>
            </w:r>
            <w:r w:rsidRPr="002B5CE8">
              <w:rPr>
                <w:rFonts w:ascii="Times New Roman" w:hAnsi="Times New Roman"/>
              </w:rPr>
              <w:t xml:space="preserve">9.2.2 </w:t>
            </w:r>
            <w:r>
              <w:rPr>
                <w:rFonts w:ascii="Times New Roman" w:hAnsi="Times New Roman" w:hint="eastAsia"/>
              </w:rPr>
              <w:t>1</w:t>
            </w:r>
            <w:r>
              <w:rPr>
                <w:rFonts w:ascii="Times New Roman" w:hAnsi="Times New Roman"/>
              </w:rPr>
              <w:t>.</w:t>
            </w:r>
            <w:r w:rsidRPr="002B5CE8">
              <w:rPr>
                <w:rFonts w:ascii="Times New Roman" w:hAnsi="Times New Roman"/>
              </w:rPr>
              <w:t>多联机技术参数</w:t>
            </w:r>
          </w:p>
        </w:tc>
        <w:tc>
          <w:tcPr>
            <w:tcW w:w="427"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2</w:t>
            </w:r>
          </w:p>
        </w:tc>
        <w:tc>
          <w:tcPr>
            <w:tcW w:w="566" w:type="pct"/>
            <w:vMerge/>
            <w:vAlign w:val="center"/>
          </w:tcPr>
          <w:p w:rsidR="00EC1A47" w:rsidRPr="002B5CE8" w:rsidRDefault="00EC1A47" w:rsidP="00A51CE4">
            <w:pPr>
              <w:adjustRightInd w:val="0"/>
              <w:snapToGrid w:val="0"/>
              <w:rPr>
                <w:rFonts w:ascii="Times New Roman" w:hAnsi="Times New Roman"/>
                <w:b/>
                <w:sz w:val="22"/>
              </w:rPr>
            </w:pPr>
          </w:p>
        </w:tc>
        <w:tc>
          <w:tcPr>
            <w:tcW w:w="670" w:type="pct"/>
            <w:vAlign w:val="center"/>
          </w:tcPr>
          <w:p w:rsidR="00EC1A47" w:rsidRPr="002B5CE8" w:rsidRDefault="00EC1A47" w:rsidP="00A51CE4">
            <w:pPr>
              <w:adjustRightInd w:val="0"/>
              <w:snapToGrid w:val="0"/>
              <w:rPr>
                <w:rFonts w:ascii="Times New Roman" w:hAnsi="Times New Roman"/>
                <w:b/>
                <w:sz w:val="22"/>
              </w:rPr>
            </w:pPr>
            <w:r>
              <w:rPr>
                <w:rFonts w:ascii="Times New Roman" w:hAnsi="Times New Roman" w:hint="eastAsia"/>
                <w:b/>
                <w:sz w:val="22"/>
              </w:rPr>
              <w:t>6</w:t>
            </w:r>
            <w:r w:rsidRPr="002B5CE8">
              <w:rPr>
                <w:rFonts w:ascii="Times New Roman" w:hAnsi="Times New Roman"/>
                <w:b/>
                <w:sz w:val="22"/>
              </w:rPr>
              <w:t>年</w:t>
            </w:r>
          </w:p>
        </w:tc>
        <w:tc>
          <w:tcPr>
            <w:tcW w:w="669" w:type="pct"/>
            <w:vAlign w:val="center"/>
          </w:tcPr>
          <w:p w:rsidR="00EC1A47" w:rsidRPr="002B5CE8" w:rsidRDefault="00EC1A47" w:rsidP="00A51CE4">
            <w:pPr>
              <w:adjustRightInd w:val="0"/>
              <w:snapToGrid w:val="0"/>
              <w:rPr>
                <w:rFonts w:ascii="Times New Roman" w:hAnsi="Times New Roman"/>
                <w:b/>
                <w:sz w:val="22"/>
              </w:rPr>
            </w:pPr>
          </w:p>
        </w:tc>
      </w:tr>
      <w:tr w:rsidR="00EC1A47" w:rsidRPr="002B5CE8" w:rsidTr="00A51CE4">
        <w:trPr>
          <w:trHeight w:val="570"/>
          <w:jc w:val="center"/>
        </w:trPr>
        <w:tc>
          <w:tcPr>
            <w:tcW w:w="432"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8</w:t>
            </w:r>
          </w:p>
        </w:tc>
        <w:tc>
          <w:tcPr>
            <w:tcW w:w="70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四面出风嵌入式</w:t>
            </w:r>
          </w:p>
        </w:tc>
        <w:tc>
          <w:tcPr>
            <w:tcW w:w="152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rPr>
              <w:t>制冷量：</w:t>
            </w:r>
            <w:r w:rsidRPr="002B5CE8">
              <w:rPr>
                <w:rFonts w:ascii="Times New Roman" w:hAnsi="Times New Roman"/>
              </w:rPr>
              <w:t xml:space="preserve">7.1kw </w:t>
            </w:r>
            <w:r w:rsidRPr="002B5CE8">
              <w:rPr>
                <w:rFonts w:ascii="Times New Roman" w:hAnsi="Times New Roman"/>
              </w:rPr>
              <w:t>参数详见</w:t>
            </w:r>
            <w:r w:rsidRPr="002B5CE8">
              <w:rPr>
                <w:rFonts w:ascii="Times New Roman" w:hAnsi="Times New Roman"/>
              </w:rPr>
              <w:t xml:space="preserve">9.2.2 </w:t>
            </w:r>
            <w:r>
              <w:rPr>
                <w:rFonts w:ascii="Times New Roman" w:hAnsi="Times New Roman" w:hint="eastAsia"/>
              </w:rPr>
              <w:t>1</w:t>
            </w:r>
            <w:r>
              <w:rPr>
                <w:rFonts w:ascii="Times New Roman" w:hAnsi="Times New Roman"/>
              </w:rPr>
              <w:t xml:space="preserve">. </w:t>
            </w:r>
            <w:r w:rsidRPr="002B5CE8">
              <w:rPr>
                <w:rFonts w:ascii="Times New Roman" w:hAnsi="Times New Roman"/>
              </w:rPr>
              <w:t>多联机技术参数</w:t>
            </w:r>
          </w:p>
        </w:tc>
        <w:tc>
          <w:tcPr>
            <w:tcW w:w="427"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12</w:t>
            </w:r>
          </w:p>
        </w:tc>
        <w:tc>
          <w:tcPr>
            <w:tcW w:w="566" w:type="pct"/>
            <w:vMerge/>
            <w:vAlign w:val="center"/>
          </w:tcPr>
          <w:p w:rsidR="00EC1A47" w:rsidRPr="002B5CE8" w:rsidRDefault="00EC1A47" w:rsidP="00A51CE4">
            <w:pPr>
              <w:adjustRightInd w:val="0"/>
              <w:snapToGrid w:val="0"/>
              <w:rPr>
                <w:rFonts w:ascii="Times New Roman" w:hAnsi="Times New Roman"/>
                <w:b/>
                <w:sz w:val="22"/>
              </w:rPr>
            </w:pPr>
          </w:p>
        </w:tc>
        <w:tc>
          <w:tcPr>
            <w:tcW w:w="670" w:type="pct"/>
            <w:vAlign w:val="center"/>
          </w:tcPr>
          <w:p w:rsidR="00EC1A47" w:rsidRPr="002B5CE8" w:rsidRDefault="00EC1A47" w:rsidP="00A51CE4">
            <w:pPr>
              <w:adjustRightInd w:val="0"/>
              <w:snapToGrid w:val="0"/>
              <w:rPr>
                <w:rFonts w:ascii="Times New Roman" w:hAnsi="Times New Roman"/>
                <w:b/>
                <w:sz w:val="22"/>
              </w:rPr>
            </w:pPr>
            <w:r>
              <w:rPr>
                <w:rFonts w:ascii="Times New Roman" w:hAnsi="Times New Roman" w:hint="eastAsia"/>
                <w:b/>
                <w:sz w:val="22"/>
              </w:rPr>
              <w:t>6</w:t>
            </w:r>
            <w:r w:rsidRPr="002B5CE8">
              <w:rPr>
                <w:rFonts w:ascii="Times New Roman" w:hAnsi="Times New Roman"/>
                <w:b/>
                <w:sz w:val="22"/>
              </w:rPr>
              <w:t>年</w:t>
            </w:r>
          </w:p>
        </w:tc>
        <w:tc>
          <w:tcPr>
            <w:tcW w:w="669" w:type="pct"/>
            <w:vAlign w:val="center"/>
          </w:tcPr>
          <w:p w:rsidR="00EC1A47" w:rsidRPr="002B5CE8" w:rsidRDefault="00EC1A47" w:rsidP="00A51CE4">
            <w:pPr>
              <w:adjustRightInd w:val="0"/>
              <w:snapToGrid w:val="0"/>
              <w:rPr>
                <w:rFonts w:ascii="Times New Roman" w:hAnsi="Times New Roman"/>
                <w:b/>
                <w:sz w:val="22"/>
              </w:rPr>
            </w:pPr>
          </w:p>
        </w:tc>
      </w:tr>
      <w:tr w:rsidR="00EC1A47" w:rsidRPr="002B5CE8" w:rsidTr="00A51CE4">
        <w:trPr>
          <w:trHeight w:val="570"/>
          <w:jc w:val="center"/>
        </w:trPr>
        <w:tc>
          <w:tcPr>
            <w:tcW w:w="432"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9</w:t>
            </w:r>
          </w:p>
        </w:tc>
        <w:tc>
          <w:tcPr>
            <w:tcW w:w="70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四面出风嵌入式</w:t>
            </w:r>
          </w:p>
        </w:tc>
        <w:tc>
          <w:tcPr>
            <w:tcW w:w="152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rPr>
              <w:t>制冷量：</w:t>
            </w:r>
            <w:r w:rsidRPr="002B5CE8">
              <w:rPr>
                <w:rFonts w:ascii="Times New Roman" w:hAnsi="Times New Roman"/>
              </w:rPr>
              <w:t xml:space="preserve">9.0kw </w:t>
            </w:r>
            <w:r w:rsidRPr="002B5CE8">
              <w:rPr>
                <w:rFonts w:ascii="Times New Roman" w:hAnsi="Times New Roman"/>
              </w:rPr>
              <w:t>参数详见</w:t>
            </w:r>
            <w:r w:rsidRPr="002B5CE8">
              <w:rPr>
                <w:rFonts w:ascii="Times New Roman" w:hAnsi="Times New Roman"/>
              </w:rPr>
              <w:t xml:space="preserve">9.2.2 </w:t>
            </w:r>
            <w:r>
              <w:rPr>
                <w:rFonts w:ascii="Times New Roman" w:hAnsi="Times New Roman" w:hint="eastAsia"/>
              </w:rPr>
              <w:t>1</w:t>
            </w:r>
            <w:r>
              <w:rPr>
                <w:rFonts w:ascii="Times New Roman" w:hAnsi="Times New Roman"/>
              </w:rPr>
              <w:t xml:space="preserve">. </w:t>
            </w:r>
            <w:r w:rsidRPr="002B5CE8">
              <w:rPr>
                <w:rFonts w:ascii="Times New Roman" w:hAnsi="Times New Roman"/>
              </w:rPr>
              <w:t>多联机技术参数</w:t>
            </w:r>
          </w:p>
        </w:tc>
        <w:tc>
          <w:tcPr>
            <w:tcW w:w="427"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8</w:t>
            </w:r>
          </w:p>
        </w:tc>
        <w:tc>
          <w:tcPr>
            <w:tcW w:w="566" w:type="pct"/>
            <w:vMerge/>
            <w:vAlign w:val="center"/>
          </w:tcPr>
          <w:p w:rsidR="00EC1A47" w:rsidRPr="002B5CE8" w:rsidRDefault="00EC1A47" w:rsidP="00A51CE4">
            <w:pPr>
              <w:adjustRightInd w:val="0"/>
              <w:snapToGrid w:val="0"/>
              <w:rPr>
                <w:rFonts w:ascii="Times New Roman" w:hAnsi="Times New Roman"/>
                <w:b/>
                <w:sz w:val="22"/>
              </w:rPr>
            </w:pPr>
          </w:p>
        </w:tc>
        <w:tc>
          <w:tcPr>
            <w:tcW w:w="670" w:type="pct"/>
            <w:vAlign w:val="center"/>
          </w:tcPr>
          <w:p w:rsidR="00EC1A47" w:rsidRPr="002B5CE8" w:rsidRDefault="00EC1A47" w:rsidP="00A51CE4">
            <w:pPr>
              <w:adjustRightInd w:val="0"/>
              <w:snapToGrid w:val="0"/>
              <w:rPr>
                <w:rFonts w:ascii="Times New Roman" w:hAnsi="Times New Roman"/>
                <w:b/>
                <w:sz w:val="22"/>
              </w:rPr>
            </w:pPr>
            <w:r>
              <w:rPr>
                <w:rFonts w:ascii="Times New Roman" w:hAnsi="Times New Roman" w:hint="eastAsia"/>
                <w:b/>
                <w:sz w:val="22"/>
              </w:rPr>
              <w:t>6</w:t>
            </w:r>
            <w:r w:rsidRPr="002B5CE8">
              <w:rPr>
                <w:rFonts w:ascii="Times New Roman" w:hAnsi="Times New Roman"/>
                <w:b/>
                <w:sz w:val="22"/>
              </w:rPr>
              <w:t>年</w:t>
            </w:r>
          </w:p>
        </w:tc>
        <w:tc>
          <w:tcPr>
            <w:tcW w:w="669" w:type="pct"/>
            <w:vAlign w:val="center"/>
          </w:tcPr>
          <w:p w:rsidR="00EC1A47" w:rsidRPr="002B5CE8" w:rsidRDefault="00EC1A47" w:rsidP="00A51CE4">
            <w:pPr>
              <w:adjustRightInd w:val="0"/>
              <w:snapToGrid w:val="0"/>
              <w:rPr>
                <w:rFonts w:ascii="Times New Roman" w:hAnsi="Times New Roman"/>
                <w:b/>
                <w:sz w:val="22"/>
              </w:rPr>
            </w:pPr>
          </w:p>
        </w:tc>
      </w:tr>
      <w:tr w:rsidR="00EC1A47" w:rsidRPr="002B5CE8" w:rsidTr="00A51CE4">
        <w:trPr>
          <w:trHeight w:val="570"/>
          <w:jc w:val="center"/>
        </w:trPr>
        <w:tc>
          <w:tcPr>
            <w:tcW w:w="432"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10</w:t>
            </w:r>
          </w:p>
        </w:tc>
        <w:tc>
          <w:tcPr>
            <w:tcW w:w="70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风管式</w:t>
            </w:r>
          </w:p>
        </w:tc>
        <w:tc>
          <w:tcPr>
            <w:tcW w:w="152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rPr>
              <w:t>制冷量：</w:t>
            </w:r>
            <w:r w:rsidRPr="002B5CE8">
              <w:rPr>
                <w:rFonts w:ascii="Times New Roman" w:hAnsi="Times New Roman"/>
              </w:rPr>
              <w:t xml:space="preserve">18kw </w:t>
            </w:r>
            <w:r w:rsidRPr="002B5CE8">
              <w:rPr>
                <w:rFonts w:ascii="Times New Roman" w:hAnsi="Times New Roman"/>
              </w:rPr>
              <w:t>参数详见</w:t>
            </w:r>
            <w:r w:rsidRPr="002B5CE8">
              <w:rPr>
                <w:rFonts w:ascii="Times New Roman" w:hAnsi="Times New Roman"/>
              </w:rPr>
              <w:t xml:space="preserve">9.2.2 </w:t>
            </w:r>
            <w:r>
              <w:rPr>
                <w:rFonts w:ascii="Times New Roman" w:hAnsi="Times New Roman" w:hint="eastAsia"/>
              </w:rPr>
              <w:t>1</w:t>
            </w:r>
            <w:r>
              <w:rPr>
                <w:rFonts w:ascii="Times New Roman" w:hAnsi="Times New Roman"/>
              </w:rPr>
              <w:t>.</w:t>
            </w:r>
            <w:r w:rsidRPr="002B5CE8">
              <w:rPr>
                <w:rFonts w:ascii="Times New Roman" w:hAnsi="Times New Roman"/>
              </w:rPr>
              <w:t>多联机技术参数</w:t>
            </w:r>
          </w:p>
        </w:tc>
        <w:tc>
          <w:tcPr>
            <w:tcW w:w="427"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1</w:t>
            </w:r>
          </w:p>
        </w:tc>
        <w:tc>
          <w:tcPr>
            <w:tcW w:w="566" w:type="pct"/>
            <w:vMerge/>
            <w:vAlign w:val="center"/>
          </w:tcPr>
          <w:p w:rsidR="00EC1A47" w:rsidRPr="002B5CE8" w:rsidRDefault="00EC1A47" w:rsidP="00A51CE4">
            <w:pPr>
              <w:adjustRightInd w:val="0"/>
              <w:snapToGrid w:val="0"/>
              <w:rPr>
                <w:rFonts w:ascii="Times New Roman" w:hAnsi="Times New Roman"/>
                <w:b/>
                <w:sz w:val="22"/>
              </w:rPr>
            </w:pPr>
          </w:p>
        </w:tc>
        <w:tc>
          <w:tcPr>
            <w:tcW w:w="670" w:type="pct"/>
            <w:vAlign w:val="center"/>
          </w:tcPr>
          <w:p w:rsidR="00EC1A47" w:rsidRPr="002B5CE8" w:rsidRDefault="00EC1A47" w:rsidP="00A51CE4">
            <w:pPr>
              <w:adjustRightInd w:val="0"/>
              <w:snapToGrid w:val="0"/>
              <w:rPr>
                <w:rFonts w:ascii="Times New Roman" w:hAnsi="Times New Roman"/>
                <w:b/>
                <w:sz w:val="22"/>
              </w:rPr>
            </w:pPr>
            <w:r>
              <w:rPr>
                <w:rFonts w:ascii="Times New Roman" w:hAnsi="Times New Roman" w:hint="eastAsia"/>
                <w:b/>
                <w:sz w:val="22"/>
              </w:rPr>
              <w:t>6</w:t>
            </w:r>
            <w:r w:rsidRPr="002B5CE8">
              <w:rPr>
                <w:rFonts w:ascii="Times New Roman" w:hAnsi="Times New Roman"/>
                <w:b/>
                <w:sz w:val="22"/>
              </w:rPr>
              <w:t>年</w:t>
            </w:r>
          </w:p>
        </w:tc>
        <w:tc>
          <w:tcPr>
            <w:tcW w:w="669" w:type="pct"/>
            <w:vAlign w:val="center"/>
          </w:tcPr>
          <w:p w:rsidR="00EC1A47" w:rsidRPr="002B5CE8" w:rsidRDefault="00EC1A47" w:rsidP="00A51CE4">
            <w:pPr>
              <w:adjustRightInd w:val="0"/>
              <w:snapToGrid w:val="0"/>
              <w:rPr>
                <w:rFonts w:ascii="Times New Roman" w:hAnsi="Times New Roman"/>
                <w:b/>
                <w:sz w:val="22"/>
              </w:rPr>
            </w:pPr>
          </w:p>
        </w:tc>
      </w:tr>
      <w:tr w:rsidR="00EC1A47" w:rsidRPr="002B5CE8" w:rsidTr="00A51CE4">
        <w:trPr>
          <w:trHeight w:val="570"/>
          <w:jc w:val="center"/>
        </w:trPr>
        <w:tc>
          <w:tcPr>
            <w:tcW w:w="432"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11</w:t>
            </w:r>
          </w:p>
        </w:tc>
        <w:tc>
          <w:tcPr>
            <w:tcW w:w="70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风管式</w:t>
            </w:r>
          </w:p>
        </w:tc>
        <w:tc>
          <w:tcPr>
            <w:tcW w:w="152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rPr>
              <w:t>制冷量：</w:t>
            </w:r>
            <w:r w:rsidRPr="002B5CE8">
              <w:rPr>
                <w:rFonts w:ascii="Times New Roman" w:hAnsi="Times New Roman"/>
              </w:rPr>
              <w:t xml:space="preserve">50kw </w:t>
            </w:r>
            <w:r w:rsidRPr="002B5CE8">
              <w:rPr>
                <w:rFonts w:ascii="Times New Roman" w:hAnsi="Times New Roman"/>
              </w:rPr>
              <w:t>参数详见</w:t>
            </w:r>
            <w:r w:rsidRPr="002B5CE8">
              <w:rPr>
                <w:rFonts w:ascii="Times New Roman" w:hAnsi="Times New Roman"/>
              </w:rPr>
              <w:t xml:space="preserve">9.2.2 </w:t>
            </w:r>
            <w:r>
              <w:rPr>
                <w:rFonts w:ascii="Times New Roman" w:hAnsi="Times New Roman" w:hint="eastAsia"/>
              </w:rPr>
              <w:t>1</w:t>
            </w:r>
            <w:r>
              <w:rPr>
                <w:rFonts w:ascii="Times New Roman" w:hAnsi="Times New Roman"/>
              </w:rPr>
              <w:t>.</w:t>
            </w:r>
            <w:r w:rsidRPr="002B5CE8">
              <w:rPr>
                <w:rFonts w:ascii="Times New Roman" w:hAnsi="Times New Roman"/>
              </w:rPr>
              <w:t>多联机技术参数</w:t>
            </w:r>
          </w:p>
        </w:tc>
        <w:tc>
          <w:tcPr>
            <w:tcW w:w="427"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2</w:t>
            </w:r>
          </w:p>
        </w:tc>
        <w:tc>
          <w:tcPr>
            <w:tcW w:w="566" w:type="pct"/>
            <w:vMerge/>
            <w:vAlign w:val="center"/>
          </w:tcPr>
          <w:p w:rsidR="00EC1A47" w:rsidRPr="002B5CE8" w:rsidRDefault="00EC1A47" w:rsidP="00A51CE4">
            <w:pPr>
              <w:adjustRightInd w:val="0"/>
              <w:snapToGrid w:val="0"/>
              <w:rPr>
                <w:rFonts w:ascii="Times New Roman" w:hAnsi="Times New Roman"/>
                <w:b/>
                <w:sz w:val="22"/>
              </w:rPr>
            </w:pPr>
          </w:p>
        </w:tc>
        <w:tc>
          <w:tcPr>
            <w:tcW w:w="670" w:type="pct"/>
            <w:vAlign w:val="center"/>
          </w:tcPr>
          <w:p w:rsidR="00EC1A47" w:rsidRPr="002B5CE8" w:rsidRDefault="00EC1A47" w:rsidP="00A51CE4">
            <w:pPr>
              <w:adjustRightInd w:val="0"/>
              <w:snapToGrid w:val="0"/>
              <w:rPr>
                <w:rFonts w:ascii="Times New Roman" w:hAnsi="Times New Roman"/>
                <w:b/>
                <w:sz w:val="22"/>
              </w:rPr>
            </w:pPr>
            <w:r>
              <w:rPr>
                <w:rFonts w:ascii="Times New Roman" w:hAnsi="Times New Roman" w:hint="eastAsia"/>
                <w:b/>
                <w:sz w:val="22"/>
              </w:rPr>
              <w:t>6</w:t>
            </w:r>
            <w:r w:rsidRPr="002B5CE8">
              <w:rPr>
                <w:rFonts w:ascii="Times New Roman" w:hAnsi="Times New Roman"/>
                <w:b/>
                <w:sz w:val="22"/>
              </w:rPr>
              <w:t>年</w:t>
            </w:r>
          </w:p>
        </w:tc>
        <w:tc>
          <w:tcPr>
            <w:tcW w:w="669" w:type="pct"/>
            <w:vAlign w:val="center"/>
          </w:tcPr>
          <w:p w:rsidR="00EC1A47" w:rsidRPr="002B5CE8" w:rsidRDefault="00EC1A47" w:rsidP="00A51CE4">
            <w:pPr>
              <w:adjustRightInd w:val="0"/>
              <w:snapToGrid w:val="0"/>
              <w:rPr>
                <w:rFonts w:ascii="Times New Roman" w:hAnsi="Times New Roman"/>
                <w:b/>
                <w:sz w:val="22"/>
              </w:rPr>
            </w:pPr>
          </w:p>
        </w:tc>
      </w:tr>
      <w:tr w:rsidR="00EC1A47" w:rsidRPr="002B5CE8" w:rsidTr="00A51CE4">
        <w:trPr>
          <w:trHeight w:val="570"/>
          <w:jc w:val="center"/>
        </w:trPr>
        <w:tc>
          <w:tcPr>
            <w:tcW w:w="432"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12</w:t>
            </w:r>
          </w:p>
        </w:tc>
        <w:tc>
          <w:tcPr>
            <w:tcW w:w="70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全新风室内机</w:t>
            </w:r>
          </w:p>
        </w:tc>
        <w:tc>
          <w:tcPr>
            <w:tcW w:w="152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rPr>
              <w:t>制冷量：</w:t>
            </w:r>
            <w:r w:rsidRPr="002B5CE8">
              <w:rPr>
                <w:rFonts w:ascii="Times New Roman" w:hAnsi="Times New Roman"/>
              </w:rPr>
              <w:t xml:space="preserve">56kw </w:t>
            </w:r>
            <w:r w:rsidRPr="002B5CE8">
              <w:rPr>
                <w:rFonts w:ascii="Times New Roman" w:hAnsi="Times New Roman"/>
              </w:rPr>
              <w:t>参数详见</w:t>
            </w:r>
            <w:r w:rsidRPr="002B5CE8">
              <w:rPr>
                <w:rFonts w:ascii="Times New Roman" w:hAnsi="Times New Roman"/>
              </w:rPr>
              <w:t xml:space="preserve">9.2.2 </w:t>
            </w:r>
            <w:r>
              <w:rPr>
                <w:rFonts w:ascii="Times New Roman" w:hAnsi="Times New Roman" w:hint="eastAsia"/>
              </w:rPr>
              <w:t>1</w:t>
            </w:r>
            <w:r>
              <w:rPr>
                <w:rFonts w:ascii="Times New Roman" w:hAnsi="Times New Roman"/>
              </w:rPr>
              <w:t>.</w:t>
            </w:r>
            <w:r w:rsidRPr="002B5CE8">
              <w:rPr>
                <w:rFonts w:ascii="Times New Roman" w:hAnsi="Times New Roman"/>
              </w:rPr>
              <w:t>多联机技术参数</w:t>
            </w:r>
          </w:p>
        </w:tc>
        <w:tc>
          <w:tcPr>
            <w:tcW w:w="427"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1</w:t>
            </w:r>
          </w:p>
        </w:tc>
        <w:tc>
          <w:tcPr>
            <w:tcW w:w="566" w:type="pct"/>
            <w:vMerge/>
            <w:vAlign w:val="center"/>
          </w:tcPr>
          <w:p w:rsidR="00EC1A47" w:rsidRPr="002B5CE8" w:rsidRDefault="00EC1A47" w:rsidP="00A51CE4">
            <w:pPr>
              <w:adjustRightInd w:val="0"/>
              <w:snapToGrid w:val="0"/>
              <w:rPr>
                <w:rFonts w:ascii="Times New Roman" w:hAnsi="Times New Roman"/>
                <w:b/>
                <w:sz w:val="22"/>
              </w:rPr>
            </w:pPr>
          </w:p>
        </w:tc>
        <w:tc>
          <w:tcPr>
            <w:tcW w:w="670" w:type="pct"/>
            <w:vAlign w:val="center"/>
          </w:tcPr>
          <w:p w:rsidR="00EC1A47" w:rsidRPr="002B5CE8" w:rsidRDefault="00EC1A47" w:rsidP="00A51CE4">
            <w:pPr>
              <w:adjustRightInd w:val="0"/>
              <w:snapToGrid w:val="0"/>
              <w:rPr>
                <w:rFonts w:ascii="Times New Roman" w:hAnsi="Times New Roman"/>
                <w:b/>
                <w:sz w:val="22"/>
              </w:rPr>
            </w:pPr>
            <w:r>
              <w:rPr>
                <w:rFonts w:ascii="Times New Roman" w:hAnsi="Times New Roman" w:hint="eastAsia"/>
                <w:b/>
                <w:sz w:val="22"/>
              </w:rPr>
              <w:t>6</w:t>
            </w:r>
            <w:r w:rsidRPr="002B5CE8">
              <w:rPr>
                <w:rFonts w:ascii="Times New Roman" w:hAnsi="Times New Roman"/>
                <w:b/>
                <w:sz w:val="22"/>
              </w:rPr>
              <w:t>年</w:t>
            </w:r>
          </w:p>
        </w:tc>
        <w:tc>
          <w:tcPr>
            <w:tcW w:w="669" w:type="pct"/>
            <w:vAlign w:val="center"/>
          </w:tcPr>
          <w:p w:rsidR="00EC1A47" w:rsidRPr="002B5CE8" w:rsidRDefault="00EC1A47" w:rsidP="00A51CE4">
            <w:pPr>
              <w:adjustRightInd w:val="0"/>
              <w:snapToGrid w:val="0"/>
              <w:rPr>
                <w:rFonts w:ascii="Times New Roman" w:hAnsi="Times New Roman"/>
                <w:b/>
                <w:sz w:val="22"/>
              </w:rPr>
            </w:pPr>
          </w:p>
        </w:tc>
      </w:tr>
      <w:tr w:rsidR="00EC1A47" w:rsidRPr="002B5CE8" w:rsidTr="00A51CE4">
        <w:trPr>
          <w:trHeight w:val="570"/>
          <w:jc w:val="center"/>
        </w:trPr>
        <w:tc>
          <w:tcPr>
            <w:tcW w:w="432"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13</w:t>
            </w:r>
          </w:p>
        </w:tc>
        <w:tc>
          <w:tcPr>
            <w:tcW w:w="70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壁挂式</w:t>
            </w:r>
          </w:p>
        </w:tc>
        <w:tc>
          <w:tcPr>
            <w:tcW w:w="152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rPr>
              <w:t>制冷量：</w:t>
            </w:r>
            <w:r w:rsidRPr="002B5CE8">
              <w:rPr>
                <w:rFonts w:ascii="Times New Roman" w:hAnsi="Times New Roman"/>
              </w:rPr>
              <w:t xml:space="preserve">2.2kw </w:t>
            </w:r>
            <w:r w:rsidRPr="002B5CE8">
              <w:rPr>
                <w:rFonts w:ascii="Times New Roman" w:hAnsi="Times New Roman"/>
              </w:rPr>
              <w:t>参数详见</w:t>
            </w:r>
            <w:r w:rsidRPr="002B5CE8">
              <w:rPr>
                <w:rFonts w:ascii="Times New Roman" w:hAnsi="Times New Roman"/>
              </w:rPr>
              <w:t xml:space="preserve">9.2.2 </w:t>
            </w:r>
            <w:r>
              <w:rPr>
                <w:rFonts w:ascii="Times New Roman" w:hAnsi="Times New Roman" w:hint="eastAsia"/>
              </w:rPr>
              <w:t>1</w:t>
            </w:r>
            <w:r>
              <w:rPr>
                <w:rFonts w:ascii="Times New Roman" w:hAnsi="Times New Roman"/>
              </w:rPr>
              <w:t>.</w:t>
            </w:r>
            <w:r w:rsidRPr="002B5CE8">
              <w:rPr>
                <w:rFonts w:ascii="Times New Roman" w:hAnsi="Times New Roman"/>
              </w:rPr>
              <w:t>多联机技术参数</w:t>
            </w:r>
          </w:p>
        </w:tc>
        <w:tc>
          <w:tcPr>
            <w:tcW w:w="427"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2</w:t>
            </w:r>
          </w:p>
        </w:tc>
        <w:tc>
          <w:tcPr>
            <w:tcW w:w="566" w:type="pct"/>
            <w:vMerge/>
            <w:vAlign w:val="center"/>
          </w:tcPr>
          <w:p w:rsidR="00EC1A47" w:rsidRPr="002B5CE8" w:rsidRDefault="00EC1A47" w:rsidP="00A51CE4">
            <w:pPr>
              <w:adjustRightInd w:val="0"/>
              <w:snapToGrid w:val="0"/>
              <w:rPr>
                <w:rFonts w:ascii="Times New Roman" w:hAnsi="Times New Roman"/>
                <w:b/>
                <w:sz w:val="22"/>
              </w:rPr>
            </w:pPr>
          </w:p>
        </w:tc>
        <w:tc>
          <w:tcPr>
            <w:tcW w:w="670" w:type="pct"/>
            <w:vAlign w:val="center"/>
          </w:tcPr>
          <w:p w:rsidR="00EC1A47" w:rsidRPr="002B5CE8" w:rsidRDefault="00EC1A47" w:rsidP="00A51CE4">
            <w:pPr>
              <w:adjustRightInd w:val="0"/>
              <w:snapToGrid w:val="0"/>
              <w:rPr>
                <w:rFonts w:ascii="Times New Roman" w:hAnsi="Times New Roman"/>
                <w:b/>
                <w:sz w:val="22"/>
              </w:rPr>
            </w:pPr>
            <w:r>
              <w:rPr>
                <w:rFonts w:ascii="Times New Roman" w:hAnsi="Times New Roman" w:hint="eastAsia"/>
                <w:b/>
                <w:sz w:val="22"/>
              </w:rPr>
              <w:t>6</w:t>
            </w:r>
            <w:r w:rsidRPr="002B5CE8">
              <w:rPr>
                <w:rFonts w:ascii="Times New Roman" w:hAnsi="Times New Roman"/>
                <w:b/>
                <w:sz w:val="22"/>
              </w:rPr>
              <w:t>年</w:t>
            </w:r>
          </w:p>
        </w:tc>
        <w:tc>
          <w:tcPr>
            <w:tcW w:w="669" w:type="pct"/>
            <w:vAlign w:val="center"/>
          </w:tcPr>
          <w:p w:rsidR="00EC1A47" w:rsidRPr="002B5CE8" w:rsidRDefault="00EC1A47" w:rsidP="00A51CE4">
            <w:pPr>
              <w:adjustRightInd w:val="0"/>
              <w:snapToGrid w:val="0"/>
              <w:rPr>
                <w:rFonts w:ascii="Times New Roman" w:hAnsi="Times New Roman"/>
                <w:b/>
                <w:sz w:val="22"/>
              </w:rPr>
            </w:pPr>
          </w:p>
        </w:tc>
      </w:tr>
      <w:tr w:rsidR="00EC1A47" w:rsidRPr="002B5CE8" w:rsidTr="00A51CE4">
        <w:trPr>
          <w:trHeight w:val="570"/>
          <w:jc w:val="center"/>
        </w:trPr>
        <w:tc>
          <w:tcPr>
            <w:tcW w:w="432"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14</w:t>
            </w:r>
          </w:p>
        </w:tc>
        <w:tc>
          <w:tcPr>
            <w:tcW w:w="70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壁挂式</w:t>
            </w:r>
          </w:p>
        </w:tc>
        <w:tc>
          <w:tcPr>
            <w:tcW w:w="1528"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rPr>
              <w:t>制冷量：</w:t>
            </w:r>
            <w:r w:rsidRPr="002B5CE8">
              <w:rPr>
                <w:rFonts w:ascii="Times New Roman" w:hAnsi="Times New Roman"/>
              </w:rPr>
              <w:t>3.6kw</w:t>
            </w:r>
            <w:r w:rsidRPr="002B5CE8">
              <w:rPr>
                <w:rFonts w:ascii="Times New Roman" w:hAnsi="Times New Roman"/>
                <w:b/>
                <w:sz w:val="22"/>
              </w:rPr>
              <w:t xml:space="preserve"> </w:t>
            </w:r>
            <w:r w:rsidRPr="002B5CE8">
              <w:rPr>
                <w:rFonts w:ascii="Times New Roman" w:hAnsi="Times New Roman"/>
              </w:rPr>
              <w:t>参数详见</w:t>
            </w:r>
            <w:r w:rsidRPr="002B5CE8">
              <w:rPr>
                <w:rFonts w:ascii="Times New Roman" w:hAnsi="Times New Roman"/>
              </w:rPr>
              <w:t xml:space="preserve">9.2.2 </w:t>
            </w:r>
            <w:r>
              <w:rPr>
                <w:rFonts w:ascii="Times New Roman" w:hAnsi="Times New Roman" w:hint="eastAsia"/>
              </w:rPr>
              <w:t>1</w:t>
            </w:r>
            <w:r>
              <w:rPr>
                <w:rFonts w:ascii="Times New Roman" w:hAnsi="Times New Roman"/>
              </w:rPr>
              <w:t>.</w:t>
            </w:r>
            <w:r w:rsidRPr="002B5CE8">
              <w:rPr>
                <w:rFonts w:ascii="Times New Roman" w:hAnsi="Times New Roman"/>
              </w:rPr>
              <w:t>多联机技术参数</w:t>
            </w:r>
          </w:p>
        </w:tc>
        <w:tc>
          <w:tcPr>
            <w:tcW w:w="427" w:type="pct"/>
            <w:vAlign w:val="center"/>
          </w:tcPr>
          <w:p w:rsidR="00EC1A47" w:rsidRPr="002B5CE8" w:rsidRDefault="00EC1A47" w:rsidP="00A51CE4">
            <w:pPr>
              <w:adjustRightInd w:val="0"/>
              <w:snapToGrid w:val="0"/>
              <w:rPr>
                <w:rFonts w:ascii="Times New Roman" w:hAnsi="Times New Roman"/>
                <w:b/>
                <w:sz w:val="22"/>
              </w:rPr>
            </w:pPr>
            <w:r w:rsidRPr="002B5CE8">
              <w:rPr>
                <w:rFonts w:ascii="Times New Roman" w:hAnsi="Times New Roman"/>
                <w:b/>
                <w:sz w:val="22"/>
              </w:rPr>
              <w:t>2</w:t>
            </w:r>
          </w:p>
        </w:tc>
        <w:tc>
          <w:tcPr>
            <w:tcW w:w="566" w:type="pct"/>
            <w:vMerge/>
            <w:vAlign w:val="center"/>
          </w:tcPr>
          <w:p w:rsidR="00EC1A47" w:rsidRPr="002B5CE8" w:rsidRDefault="00EC1A47" w:rsidP="00A51CE4">
            <w:pPr>
              <w:adjustRightInd w:val="0"/>
              <w:snapToGrid w:val="0"/>
              <w:rPr>
                <w:rFonts w:ascii="Times New Roman" w:hAnsi="Times New Roman"/>
                <w:b/>
                <w:sz w:val="22"/>
              </w:rPr>
            </w:pPr>
          </w:p>
        </w:tc>
        <w:tc>
          <w:tcPr>
            <w:tcW w:w="670" w:type="pct"/>
            <w:vAlign w:val="center"/>
          </w:tcPr>
          <w:p w:rsidR="00EC1A47" w:rsidRPr="002B5CE8" w:rsidRDefault="00EC1A47" w:rsidP="00A51CE4">
            <w:pPr>
              <w:adjustRightInd w:val="0"/>
              <w:snapToGrid w:val="0"/>
              <w:rPr>
                <w:rFonts w:ascii="Times New Roman" w:hAnsi="Times New Roman"/>
                <w:b/>
                <w:sz w:val="22"/>
              </w:rPr>
            </w:pPr>
            <w:r>
              <w:rPr>
                <w:rFonts w:ascii="Times New Roman" w:hAnsi="Times New Roman" w:hint="eastAsia"/>
                <w:b/>
                <w:sz w:val="22"/>
              </w:rPr>
              <w:t>6</w:t>
            </w:r>
            <w:r w:rsidRPr="002B5CE8">
              <w:rPr>
                <w:rFonts w:ascii="Times New Roman" w:hAnsi="Times New Roman"/>
                <w:b/>
                <w:sz w:val="22"/>
              </w:rPr>
              <w:t>年</w:t>
            </w:r>
          </w:p>
        </w:tc>
        <w:tc>
          <w:tcPr>
            <w:tcW w:w="669" w:type="pct"/>
            <w:vAlign w:val="center"/>
          </w:tcPr>
          <w:p w:rsidR="00EC1A47" w:rsidRPr="002B5CE8" w:rsidRDefault="00EC1A47" w:rsidP="00A51CE4">
            <w:pPr>
              <w:adjustRightInd w:val="0"/>
              <w:snapToGrid w:val="0"/>
              <w:rPr>
                <w:rFonts w:ascii="Times New Roman" w:hAnsi="Times New Roman"/>
                <w:b/>
                <w:sz w:val="22"/>
              </w:rPr>
            </w:pPr>
          </w:p>
        </w:tc>
      </w:tr>
    </w:tbl>
    <w:p w:rsidR="00EC1A47" w:rsidRDefault="00EC1A47" w:rsidP="00EC1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b/>
          <w:color w:val="0000FF"/>
          <w:sz w:val="22"/>
        </w:rPr>
      </w:pPr>
    </w:p>
    <w:p w:rsidR="00EC1A47" w:rsidRPr="004742CE" w:rsidRDefault="00EC1A47" w:rsidP="00EC1A47">
      <w:pPr>
        <w:snapToGrid w:val="0"/>
        <w:ind w:firstLineChars="200" w:firstLine="442"/>
        <w:jc w:val="left"/>
        <w:rPr>
          <w:rFonts w:ascii="Times New Roman" w:hAnsi="Times New Roman"/>
          <w:b/>
          <w:bCs/>
          <w:color w:val="FF0000"/>
          <w:sz w:val="22"/>
          <w:u w:val="wavyHeavy"/>
        </w:rPr>
      </w:pPr>
      <w:r w:rsidRPr="004742CE">
        <w:rPr>
          <w:rFonts w:ascii="Times New Roman" w:hAnsi="Times New Roman"/>
          <w:b/>
          <w:sz w:val="22"/>
        </w:rPr>
        <w:t>2</w:t>
      </w:r>
      <w:r w:rsidRPr="004742CE">
        <w:rPr>
          <w:rFonts w:ascii="Times New Roman" w:hAnsi="Times New Roman"/>
          <w:b/>
          <w:sz w:val="22"/>
        </w:rPr>
        <w:t>、分体式和全热交换器部分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75"/>
        <w:gridCol w:w="2535"/>
        <w:gridCol w:w="708"/>
        <w:gridCol w:w="939"/>
        <w:gridCol w:w="1112"/>
        <w:gridCol w:w="1110"/>
      </w:tblGrid>
      <w:tr w:rsidR="00EC1A47" w:rsidRPr="00535443" w:rsidTr="00A51CE4">
        <w:trPr>
          <w:trHeight w:val="567"/>
          <w:tblHeader/>
          <w:jc w:val="center"/>
        </w:trPr>
        <w:tc>
          <w:tcPr>
            <w:tcW w:w="432" w:type="pct"/>
            <w:vAlign w:val="center"/>
          </w:tcPr>
          <w:p w:rsidR="00EC1A47" w:rsidRPr="00535443" w:rsidRDefault="00EC1A47" w:rsidP="00A51CE4">
            <w:pPr>
              <w:adjustRightInd w:val="0"/>
              <w:snapToGrid w:val="0"/>
              <w:rPr>
                <w:rFonts w:ascii="Times New Roman" w:hAnsi="Times New Roman"/>
                <w:b/>
                <w:sz w:val="22"/>
              </w:rPr>
            </w:pPr>
            <w:r w:rsidRPr="00535443">
              <w:rPr>
                <w:rFonts w:ascii="Times New Roman" w:hAnsi="Times New Roman"/>
                <w:b/>
                <w:sz w:val="22"/>
              </w:rPr>
              <w:t>序号</w:t>
            </w:r>
          </w:p>
        </w:tc>
        <w:tc>
          <w:tcPr>
            <w:tcW w:w="708" w:type="pct"/>
            <w:vAlign w:val="center"/>
          </w:tcPr>
          <w:p w:rsidR="00EC1A47" w:rsidRPr="00535443" w:rsidRDefault="00EC1A47" w:rsidP="00A51CE4">
            <w:pPr>
              <w:adjustRightInd w:val="0"/>
              <w:snapToGrid w:val="0"/>
              <w:rPr>
                <w:rFonts w:ascii="Times New Roman" w:hAnsi="Times New Roman"/>
                <w:b/>
                <w:sz w:val="22"/>
              </w:rPr>
            </w:pPr>
            <w:r w:rsidRPr="00535443">
              <w:rPr>
                <w:rFonts w:ascii="Times New Roman" w:hAnsi="Times New Roman"/>
                <w:b/>
                <w:sz w:val="22"/>
              </w:rPr>
              <w:t>名称</w:t>
            </w:r>
          </w:p>
        </w:tc>
        <w:tc>
          <w:tcPr>
            <w:tcW w:w="1528" w:type="pct"/>
            <w:vAlign w:val="center"/>
          </w:tcPr>
          <w:p w:rsidR="00EC1A47" w:rsidRPr="00535443" w:rsidRDefault="00EC1A47" w:rsidP="00A51CE4">
            <w:pPr>
              <w:adjustRightInd w:val="0"/>
              <w:snapToGrid w:val="0"/>
              <w:jc w:val="center"/>
              <w:rPr>
                <w:rFonts w:ascii="Times New Roman" w:hAnsi="Times New Roman"/>
                <w:b/>
                <w:sz w:val="22"/>
              </w:rPr>
            </w:pPr>
            <w:r w:rsidRPr="00535443">
              <w:rPr>
                <w:rFonts w:ascii="Times New Roman" w:hAnsi="Times New Roman"/>
                <w:b/>
                <w:sz w:val="22"/>
              </w:rPr>
              <w:t>规格技术参数</w:t>
            </w:r>
          </w:p>
          <w:p w:rsidR="00EC1A47" w:rsidRPr="00535443" w:rsidRDefault="00EC1A47" w:rsidP="00A51CE4">
            <w:pPr>
              <w:adjustRightInd w:val="0"/>
              <w:snapToGrid w:val="0"/>
              <w:jc w:val="center"/>
              <w:rPr>
                <w:rFonts w:ascii="Times New Roman" w:hAnsi="Times New Roman"/>
                <w:b/>
                <w:sz w:val="22"/>
              </w:rPr>
            </w:pPr>
            <w:r w:rsidRPr="00535443">
              <w:rPr>
                <w:rFonts w:ascii="Times New Roman" w:hAnsi="Times New Roman"/>
                <w:b/>
                <w:sz w:val="22"/>
              </w:rPr>
              <w:t>（含材料、工艺要求）</w:t>
            </w:r>
          </w:p>
        </w:tc>
        <w:tc>
          <w:tcPr>
            <w:tcW w:w="427" w:type="pct"/>
            <w:vAlign w:val="center"/>
          </w:tcPr>
          <w:p w:rsidR="00EC1A47" w:rsidRPr="00535443" w:rsidRDefault="00EC1A47" w:rsidP="00A51CE4">
            <w:pPr>
              <w:adjustRightInd w:val="0"/>
              <w:snapToGrid w:val="0"/>
              <w:rPr>
                <w:rFonts w:ascii="Times New Roman" w:hAnsi="Times New Roman"/>
                <w:b/>
                <w:sz w:val="22"/>
              </w:rPr>
            </w:pPr>
            <w:r w:rsidRPr="00535443">
              <w:rPr>
                <w:rFonts w:ascii="Times New Roman" w:hAnsi="Times New Roman"/>
                <w:b/>
                <w:sz w:val="22"/>
              </w:rPr>
              <w:t>数量</w:t>
            </w:r>
          </w:p>
        </w:tc>
        <w:tc>
          <w:tcPr>
            <w:tcW w:w="566" w:type="pct"/>
            <w:vAlign w:val="center"/>
          </w:tcPr>
          <w:p w:rsidR="00EC1A47" w:rsidRPr="00535443" w:rsidRDefault="00EC1A47" w:rsidP="00A51CE4">
            <w:pPr>
              <w:adjustRightInd w:val="0"/>
              <w:snapToGrid w:val="0"/>
              <w:rPr>
                <w:rFonts w:ascii="Times New Roman" w:hAnsi="Times New Roman"/>
                <w:b/>
                <w:sz w:val="22"/>
              </w:rPr>
            </w:pPr>
            <w:r w:rsidRPr="00535443">
              <w:rPr>
                <w:rFonts w:ascii="Times New Roman" w:hAnsi="Times New Roman"/>
                <w:b/>
                <w:sz w:val="22"/>
              </w:rPr>
              <w:t>供货期</w:t>
            </w:r>
          </w:p>
        </w:tc>
        <w:tc>
          <w:tcPr>
            <w:tcW w:w="670" w:type="pct"/>
            <w:vAlign w:val="center"/>
          </w:tcPr>
          <w:p w:rsidR="00EC1A47" w:rsidRPr="00535443" w:rsidRDefault="00EC1A47" w:rsidP="00A51CE4">
            <w:pPr>
              <w:adjustRightInd w:val="0"/>
              <w:snapToGrid w:val="0"/>
              <w:rPr>
                <w:rFonts w:ascii="Times New Roman" w:hAnsi="Times New Roman"/>
                <w:b/>
                <w:sz w:val="22"/>
              </w:rPr>
            </w:pPr>
            <w:r w:rsidRPr="00535443">
              <w:rPr>
                <w:rFonts w:ascii="Times New Roman" w:hAnsi="Times New Roman"/>
                <w:b/>
                <w:sz w:val="22"/>
              </w:rPr>
              <w:t>质保期</w:t>
            </w:r>
          </w:p>
        </w:tc>
        <w:tc>
          <w:tcPr>
            <w:tcW w:w="669" w:type="pct"/>
            <w:vAlign w:val="center"/>
          </w:tcPr>
          <w:p w:rsidR="00EC1A47" w:rsidRPr="00535443" w:rsidRDefault="00EC1A47" w:rsidP="00A51CE4">
            <w:pPr>
              <w:adjustRightInd w:val="0"/>
              <w:snapToGrid w:val="0"/>
              <w:rPr>
                <w:rFonts w:ascii="Times New Roman" w:hAnsi="Times New Roman"/>
                <w:b/>
                <w:sz w:val="22"/>
              </w:rPr>
            </w:pPr>
            <w:r w:rsidRPr="00535443">
              <w:rPr>
                <w:rFonts w:ascii="Times New Roman" w:hAnsi="Times New Roman"/>
                <w:b/>
                <w:sz w:val="22"/>
              </w:rPr>
              <w:t>备注</w:t>
            </w:r>
          </w:p>
        </w:tc>
      </w:tr>
      <w:tr w:rsidR="00EC1A47" w:rsidRPr="00535443" w:rsidTr="00A51CE4">
        <w:trPr>
          <w:trHeight w:val="567"/>
          <w:jc w:val="center"/>
        </w:trPr>
        <w:tc>
          <w:tcPr>
            <w:tcW w:w="432" w:type="pct"/>
            <w:vAlign w:val="center"/>
          </w:tcPr>
          <w:p w:rsidR="00EC1A47" w:rsidRPr="00535443" w:rsidRDefault="00EC1A47" w:rsidP="00A51CE4">
            <w:pPr>
              <w:adjustRightInd w:val="0"/>
              <w:snapToGrid w:val="0"/>
              <w:rPr>
                <w:rFonts w:ascii="Times New Roman" w:hAnsi="Times New Roman"/>
                <w:b/>
                <w:sz w:val="22"/>
              </w:rPr>
            </w:pPr>
            <w:r w:rsidRPr="00535443">
              <w:rPr>
                <w:rFonts w:ascii="Times New Roman" w:hAnsi="Times New Roman"/>
                <w:b/>
                <w:sz w:val="22"/>
              </w:rPr>
              <w:t>1</w:t>
            </w:r>
          </w:p>
        </w:tc>
        <w:tc>
          <w:tcPr>
            <w:tcW w:w="708" w:type="pct"/>
            <w:vAlign w:val="center"/>
          </w:tcPr>
          <w:p w:rsidR="00EC1A47" w:rsidRPr="00535443" w:rsidRDefault="00EC1A47" w:rsidP="00A51CE4">
            <w:pPr>
              <w:adjustRightInd w:val="0"/>
              <w:snapToGrid w:val="0"/>
              <w:jc w:val="left"/>
              <w:rPr>
                <w:rFonts w:ascii="Times New Roman" w:hAnsi="Times New Roman"/>
                <w:b/>
                <w:sz w:val="22"/>
              </w:rPr>
            </w:pPr>
            <w:r w:rsidRPr="00535443">
              <w:rPr>
                <w:rFonts w:ascii="Times New Roman" w:hAnsi="Times New Roman"/>
                <w:b/>
                <w:sz w:val="22"/>
              </w:rPr>
              <w:t>分体式柜机</w:t>
            </w:r>
          </w:p>
        </w:tc>
        <w:tc>
          <w:tcPr>
            <w:tcW w:w="1528" w:type="pct"/>
            <w:vAlign w:val="center"/>
          </w:tcPr>
          <w:p w:rsidR="00EC1A47" w:rsidRPr="00535443" w:rsidRDefault="00EC1A47" w:rsidP="00A51CE4">
            <w:pPr>
              <w:adjustRightInd w:val="0"/>
              <w:snapToGrid w:val="0"/>
              <w:rPr>
                <w:rFonts w:ascii="Times New Roman" w:hAnsi="Times New Roman"/>
                <w:b/>
                <w:sz w:val="22"/>
              </w:rPr>
            </w:pPr>
            <w:r w:rsidRPr="00535443">
              <w:rPr>
                <w:rFonts w:ascii="Times New Roman" w:hAnsi="Times New Roman"/>
              </w:rPr>
              <w:t>制冷量：</w:t>
            </w:r>
            <w:r w:rsidRPr="00535443">
              <w:rPr>
                <w:rFonts w:ascii="Times New Roman" w:hAnsi="Times New Roman"/>
              </w:rPr>
              <w:t>7.2kw</w:t>
            </w:r>
            <w:r w:rsidRPr="00535443">
              <w:rPr>
                <w:rStyle w:val="afff0"/>
                <w:rFonts w:ascii="Times New Roman" w:hAnsi="Times New Roman"/>
              </w:rPr>
              <w:t xml:space="preserve"> </w:t>
            </w:r>
            <w:r w:rsidRPr="00535443">
              <w:rPr>
                <w:rFonts w:ascii="Times New Roman" w:hAnsi="Times New Roman"/>
              </w:rPr>
              <w:t>参数详见</w:t>
            </w:r>
            <w:r w:rsidRPr="00535443">
              <w:rPr>
                <w:rFonts w:ascii="Times New Roman" w:hAnsi="Times New Roman"/>
              </w:rPr>
              <w:t>9.2.2 2</w:t>
            </w:r>
            <w:r w:rsidRPr="00535443">
              <w:rPr>
                <w:rFonts w:ascii="Times New Roman" w:hAnsi="Times New Roman"/>
              </w:rPr>
              <w:t>、分体式和全热交换器</w:t>
            </w:r>
          </w:p>
        </w:tc>
        <w:tc>
          <w:tcPr>
            <w:tcW w:w="427" w:type="pct"/>
            <w:vAlign w:val="center"/>
          </w:tcPr>
          <w:p w:rsidR="00EC1A47" w:rsidRPr="00535443" w:rsidRDefault="00EC1A47" w:rsidP="00A51CE4">
            <w:pPr>
              <w:adjustRightInd w:val="0"/>
              <w:snapToGrid w:val="0"/>
              <w:rPr>
                <w:rFonts w:ascii="Times New Roman" w:hAnsi="Times New Roman"/>
                <w:b/>
                <w:sz w:val="22"/>
              </w:rPr>
            </w:pPr>
            <w:r w:rsidRPr="00535443">
              <w:rPr>
                <w:rFonts w:ascii="Times New Roman" w:hAnsi="Times New Roman"/>
                <w:b/>
                <w:sz w:val="22"/>
              </w:rPr>
              <w:t>27</w:t>
            </w:r>
          </w:p>
        </w:tc>
        <w:tc>
          <w:tcPr>
            <w:tcW w:w="566" w:type="pct"/>
            <w:vMerge w:val="restart"/>
            <w:vAlign w:val="center"/>
          </w:tcPr>
          <w:p w:rsidR="00EC1A47" w:rsidRPr="00535443" w:rsidRDefault="00EC1A47" w:rsidP="00A51CE4">
            <w:pPr>
              <w:adjustRightInd w:val="0"/>
              <w:snapToGrid w:val="0"/>
              <w:rPr>
                <w:rFonts w:ascii="Times New Roman" w:hAnsi="Times New Roman"/>
                <w:b/>
                <w:sz w:val="22"/>
              </w:rPr>
            </w:pPr>
            <w:r w:rsidRPr="00535443">
              <w:rPr>
                <w:rFonts w:ascii="Times New Roman" w:eastAsiaTheme="minorEastAsia" w:hAnsi="Times New Roman"/>
                <w:color w:val="000000"/>
                <w:kern w:val="0"/>
                <w:sz w:val="20"/>
                <w:szCs w:val="20"/>
                <w:lang w:bidi="ar"/>
              </w:rPr>
              <w:t>合同签订后</w:t>
            </w:r>
            <w:r>
              <w:rPr>
                <w:rFonts w:ascii="Times New Roman" w:eastAsiaTheme="minorEastAsia" w:hAnsi="Times New Roman"/>
                <w:color w:val="000000"/>
                <w:kern w:val="0"/>
                <w:sz w:val="20"/>
                <w:szCs w:val="20"/>
                <w:lang w:bidi="ar"/>
              </w:rPr>
              <w:t>30</w:t>
            </w:r>
            <w:r w:rsidRPr="00535443">
              <w:rPr>
                <w:rFonts w:ascii="Times New Roman" w:eastAsiaTheme="minorEastAsia" w:hAnsi="Times New Roman"/>
                <w:color w:val="000000"/>
                <w:kern w:val="0"/>
                <w:sz w:val="20"/>
                <w:szCs w:val="20"/>
                <w:lang w:bidi="ar"/>
              </w:rPr>
              <w:t>天内完成设备采购、安装调试</w:t>
            </w:r>
          </w:p>
        </w:tc>
        <w:tc>
          <w:tcPr>
            <w:tcW w:w="670" w:type="pct"/>
            <w:vAlign w:val="center"/>
          </w:tcPr>
          <w:p w:rsidR="00EC1A47" w:rsidRPr="00535443" w:rsidRDefault="00EC1A47" w:rsidP="00A51CE4">
            <w:pPr>
              <w:adjustRightInd w:val="0"/>
              <w:snapToGrid w:val="0"/>
              <w:rPr>
                <w:rFonts w:ascii="Times New Roman" w:hAnsi="Times New Roman"/>
                <w:b/>
                <w:sz w:val="22"/>
              </w:rPr>
            </w:pPr>
            <w:r>
              <w:rPr>
                <w:rFonts w:ascii="Times New Roman" w:hAnsi="Times New Roman" w:hint="eastAsia"/>
                <w:b/>
                <w:sz w:val="22"/>
              </w:rPr>
              <w:t>6</w:t>
            </w:r>
            <w:r w:rsidRPr="00535443">
              <w:rPr>
                <w:rFonts w:ascii="Times New Roman" w:hAnsi="Times New Roman"/>
                <w:b/>
                <w:sz w:val="22"/>
              </w:rPr>
              <w:t>年</w:t>
            </w:r>
          </w:p>
        </w:tc>
        <w:tc>
          <w:tcPr>
            <w:tcW w:w="669" w:type="pct"/>
            <w:vAlign w:val="center"/>
          </w:tcPr>
          <w:p w:rsidR="00EC1A47" w:rsidRPr="00535443" w:rsidRDefault="00EC1A47" w:rsidP="00A51CE4">
            <w:pPr>
              <w:adjustRightInd w:val="0"/>
              <w:snapToGrid w:val="0"/>
              <w:rPr>
                <w:rFonts w:ascii="Times New Roman" w:hAnsi="Times New Roman"/>
                <w:b/>
                <w:sz w:val="22"/>
              </w:rPr>
            </w:pPr>
          </w:p>
        </w:tc>
      </w:tr>
      <w:tr w:rsidR="00EC1A47" w:rsidRPr="00535443" w:rsidTr="00A51CE4">
        <w:trPr>
          <w:trHeight w:val="816"/>
          <w:jc w:val="center"/>
        </w:trPr>
        <w:tc>
          <w:tcPr>
            <w:tcW w:w="432" w:type="pct"/>
            <w:vAlign w:val="center"/>
          </w:tcPr>
          <w:p w:rsidR="00EC1A47" w:rsidRPr="00535443" w:rsidRDefault="00EC1A47" w:rsidP="00A51CE4">
            <w:pPr>
              <w:adjustRightInd w:val="0"/>
              <w:snapToGrid w:val="0"/>
              <w:rPr>
                <w:rFonts w:ascii="Times New Roman" w:hAnsi="Times New Roman"/>
                <w:b/>
                <w:sz w:val="22"/>
              </w:rPr>
            </w:pPr>
            <w:r w:rsidRPr="00535443">
              <w:rPr>
                <w:rFonts w:ascii="Times New Roman" w:hAnsi="Times New Roman"/>
                <w:b/>
                <w:sz w:val="22"/>
              </w:rPr>
              <w:t>2</w:t>
            </w:r>
          </w:p>
        </w:tc>
        <w:tc>
          <w:tcPr>
            <w:tcW w:w="708" w:type="pct"/>
            <w:vAlign w:val="center"/>
          </w:tcPr>
          <w:p w:rsidR="00EC1A47" w:rsidRPr="00535443" w:rsidRDefault="00EC1A47" w:rsidP="00A51CE4">
            <w:pPr>
              <w:adjustRightInd w:val="0"/>
              <w:snapToGrid w:val="0"/>
              <w:jc w:val="left"/>
              <w:rPr>
                <w:rFonts w:ascii="Times New Roman" w:hAnsi="Times New Roman"/>
                <w:b/>
                <w:sz w:val="22"/>
              </w:rPr>
            </w:pPr>
            <w:r w:rsidRPr="00535443">
              <w:rPr>
                <w:rFonts w:ascii="Times New Roman" w:hAnsi="Times New Roman"/>
                <w:b/>
                <w:sz w:val="22"/>
              </w:rPr>
              <w:t>分</w:t>
            </w:r>
            <w:proofErr w:type="gramStart"/>
            <w:r w:rsidRPr="00535443">
              <w:rPr>
                <w:rFonts w:ascii="Times New Roman" w:hAnsi="Times New Roman"/>
                <w:b/>
                <w:sz w:val="22"/>
              </w:rPr>
              <w:t>体式嵌机</w:t>
            </w:r>
            <w:proofErr w:type="gramEnd"/>
          </w:p>
        </w:tc>
        <w:tc>
          <w:tcPr>
            <w:tcW w:w="1528" w:type="pct"/>
            <w:vAlign w:val="center"/>
          </w:tcPr>
          <w:p w:rsidR="00EC1A47" w:rsidRPr="00535443" w:rsidRDefault="00EC1A47" w:rsidP="00A51CE4">
            <w:pPr>
              <w:adjustRightInd w:val="0"/>
              <w:snapToGrid w:val="0"/>
              <w:rPr>
                <w:rFonts w:ascii="Times New Roman" w:hAnsi="Times New Roman"/>
                <w:b/>
                <w:sz w:val="22"/>
              </w:rPr>
            </w:pPr>
            <w:r w:rsidRPr="00535443">
              <w:rPr>
                <w:rFonts w:ascii="Times New Roman" w:hAnsi="Times New Roman"/>
              </w:rPr>
              <w:t>制冷量：</w:t>
            </w:r>
            <w:r w:rsidRPr="00535443">
              <w:rPr>
                <w:rFonts w:ascii="Times New Roman" w:hAnsi="Times New Roman"/>
              </w:rPr>
              <w:t>12.5kw</w:t>
            </w:r>
            <w:r w:rsidRPr="00535443">
              <w:rPr>
                <w:rFonts w:ascii="Times New Roman" w:hAnsi="Times New Roman"/>
                <w:b/>
                <w:sz w:val="22"/>
              </w:rPr>
              <w:t xml:space="preserve"> </w:t>
            </w:r>
            <w:r w:rsidRPr="00535443">
              <w:rPr>
                <w:rFonts w:ascii="Times New Roman" w:hAnsi="Times New Roman"/>
              </w:rPr>
              <w:t>参数详见</w:t>
            </w:r>
            <w:r w:rsidRPr="00535443">
              <w:rPr>
                <w:rFonts w:ascii="Times New Roman" w:hAnsi="Times New Roman"/>
              </w:rPr>
              <w:t>9.2.2 2</w:t>
            </w:r>
            <w:r w:rsidRPr="00535443">
              <w:rPr>
                <w:rFonts w:ascii="Times New Roman" w:hAnsi="Times New Roman"/>
              </w:rPr>
              <w:t>、分体式和全热交换器</w:t>
            </w:r>
          </w:p>
        </w:tc>
        <w:tc>
          <w:tcPr>
            <w:tcW w:w="427" w:type="pct"/>
            <w:vAlign w:val="center"/>
          </w:tcPr>
          <w:p w:rsidR="00EC1A47" w:rsidRPr="00535443" w:rsidRDefault="00EC1A47" w:rsidP="00A51CE4">
            <w:pPr>
              <w:adjustRightInd w:val="0"/>
              <w:snapToGrid w:val="0"/>
              <w:rPr>
                <w:rFonts w:ascii="Times New Roman" w:hAnsi="Times New Roman"/>
                <w:b/>
                <w:sz w:val="22"/>
              </w:rPr>
            </w:pPr>
            <w:r w:rsidRPr="00535443">
              <w:rPr>
                <w:rFonts w:ascii="Times New Roman" w:hAnsi="Times New Roman"/>
                <w:b/>
                <w:sz w:val="22"/>
              </w:rPr>
              <w:t>7</w:t>
            </w:r>
          </w:p>
        </w:tc>
        <w:tc>
          <w:tcPr>
            <w:tcW w:w="566" w:type="pct"/>
            <w:vMerge/>
            <w:vAlign w:val="center"/>
          </w:tcPr>
          <w:p w:rsidR="00EC1A47" w:rsidRPr="00535443" w:rsidRDefault="00EC1A47" w:rsidP="00A51CE4">
            <w:pPr>
              <w:adjustRightInd w:val="0"/>
              <w:snapToGrid w:val="0"/>
              <w:rPr>
                <w:rFonts w:ascii="Times New Roman" w:hAnsi="Times New Roman"/>
                <w:b/>
                <w:sz w:val="22"/>
              </w:rPr>
            </w:pPr>
          </w:p>
        </w:tc>
        <w:tc>
          <w:tcPr>
            <w:tcW w:w="670" w:type="pct"/>
            <w:vAlign w:val="center"/>
          </w:tcPr>
          <w:p w:rsidR="00EC1A47" w:rsidRPr="00535443" w:rsidRDefault="00EC1A47" w:rsidP="00A51CE4">
            <w:pPr>
              <w:adjustRightInd w:val="0"/>
              <w:snapToGrid w:val="0"/>
              <w:rPr>
                <w:rFonts w:ascii="Times New Roman" w:hAnsi="Times New Roman"/>
                <w:b/>
                <w:sz w:val="22"/>
              </w:rPr>
            </w:pPr>
            <w:r>
              <w:rPr>
                <w:rFonts w:ascii="Times New Roman" w:hAnsi="Times New Roman" w:hint="eastAsia"/>
                <w:b/>
                <w:sz w:val="22"/>
              </w:rPr>
              <w:t>6</w:t>
            </w:r>
            <w:r w:rsidRPr="00535443">
              <w:rPr>
                <w:rFonts w:ascii="Times New Roman" w:hAnsi="Times New Roman"/>
                <w:b/>
                <w:sz w:val="22"/>
              </w:rPr>
              <w:t>年</w:t>
            </w:r>
          </w:p>
        </w:tc>
        <w:tc>
          <w:tcPr>
            <w:tcW w:w="669" w:type="pct"/>
            <w:vAlign w:val="center"/>
          </w:tcPr>
          <w:p w:rsidR="00EC1A47" w:rsidRPr="00535443" w:rsidRDefault="00EC1A47" w:rsidP="00A51CE4">
            <w:pPr>
              <w:adjustRightInd w:val="0"/>
              <w:snapToGrid w:val="0"/>
              <w:rPr>
                <w:rFonts w:ascii="Times New Roman" w:hAnsi="Times New Roman"/>
                <w:b/>
                <w:sz w:val="22"/>
              </w:rPr>
            </w:pPr>
          </w:p>
        </w:tc>
      </w:tr>
      <w:tr w:rsidR="00EC1A47" w:rsidRPr="00535443" w:rsidTr="00A51CE4">
        <w:trPr>
          <w:trHeight w:val="567"/>
          <w:jc w:val="center"/>
        </w:trPr>
        <w:tc>
          <w:tcPr>
            <w:tcW w:w="432" w:type="pct"/>
            <w:vAlign w:val="center"/>
          </w:tcPr>
          <w:p w:rsidR="00EC1A47" w:rsidRPr="00535443" w:rsidRDefault="00EC1A47" w:rsidP="00A51CE4">
            <w:pPr>
              <w:adjustRightInd w:val="0"/>
              <w:snapToGrid w:val="0"/>
              <w:rPr>
                <w:rFonts w:ascii="Times New Roman" w:hAnsi="Times New Roman"/>
                <w:b/>
                <w:sz w:val="22"/>
              </w:rPr>
            </w:pPr>
            <w:r w:rsidRPr="00535443">
              <w:rPr>
                <w:rFonts w:ascii="Times New Roman" w:hAnsi="Times New Roman"/>
                <w:b/>
                <w:sz w:val="22"/>
              </w:rPr>
              <w:t>3</w:t>
            </w:r>
          </w:p>
        </w:tc>
        <w:tc>
          <w:tcPr>
            <w:tcW w:w="708" w:type="pct"/>
            <w:vAlign w:val="center"/>
          </w:tcPr>
          <w:p w:rsidR="00EC1A47" w:rsidRPr="00535443" w:rsidRDefault="00EC1A47" w:rsidP="00A51CE4">
            <w:pPr>
              <w:adjustRightInd w:val="0"/>
              <w:snapToGrid w:val="0"/>
              <w:rPr>
                <w:rFonts w:ascii="Times New Roman" w:hAnsi="Times New Roman"/>
                <w:b/>
                <w:sz w:val="22"/>
              </w:rPr>
            </w:pPr>
            <w:r w:rsidRPr="00535443">
              <w:rPr>
                <w:rFonts w:ascii="Times New Roman" w:hAnsi="Times New Roman"/>
                <w:b/>
                <w:sz w:val="22"/>
              </w:rPr>
              <w:t>全热交换器</w:t>
            </w:r>
          </w:p>
        </w:tc>
        <w:tc>
          <w:tcPr>
            <w:tcW w:w="1528" w:type="pct"/>
            <w:vAlign w:val="center"/>
          </w:tcPr>
          <w:p w:rsidR="00EC1A47" w:rsidRPr="00535443" w:rsidRDefault="00EC1A47" w:rsidP="00A51CE4">
            <w:pPr>
              <w:adjustRightInd w:val="0"/>
              <w:snapToGrid w:val="0"/>
              <w:rPr>
                <w:rFonts w:ascii="Times New Roman" w:hAnsi="Times New Roman"/>
                <w:b/>
                <w:sz w:val="22"/>
              </w:rPr>
            </w:pPr>
            <w:r w:rsidRPr="00535443">
              <w:rPr>
                <w:rFonts w:ascii="Times New Roman" w:hAnsi="Times New Roman"/>
              </w:rPr>
              <w:t>风量：</w:t>
            </w:r>
            <w:r w:rsidRPr="00535443">
              <w:rPr>
                <w:rFonts w:ascii="Times New Roman" w:hAnsi="Times New Roman"/>
              </w:rPr>
              <w:t xml:space="preserve">1500m3/h </w:t>
            </w:r>
            <w:r w:rsidRPr="00535443">
              <w:rPr>
                <w:rFonts w:ascii="Times New Roman" w:hAnsi="Times New Roman"/>
              </w:rPr>
              <w:t>参数详见</w:t>
            </w:r>
            <w:r w:rsidRPr="00535443">
              <w:rPr>
                <w:rFonts w:ascii="Times New Roman" w:hAnsi="Times New Roman"/>
              </w:rPr>
              <w:t>9.2.2 2</w:t>
            </w:r>
            <w:r w:rsidRPr="00535443">
              <w:rPr>
                <w:rFonts w:ascii="Times New Roman" w:hAnsi="Times New Roman"/>
              </w:rPr>
              <w:t>、分体式和全热交换器</w:t>
            </w:r>
          </w:p>
        </w:tc>
        <w:tc>
          <w:tcPr>
            <w:tcW w:w="427" w:type="pct"/>
            <w:vAlign w:val="center"/>
          </w:tcPr>
          <w:p w:rsidR="00EC1A47" w:rsidRPr="00535443" w:rsidRDefault="00EC1A47" w:rsidP="00A51CE4">
            <w:pPr>
              <w:adjustRightInd w:val="0"/>
              <w:snapToGrid w:val="0"/>
              <w:rPr>
                <w:rFonts w:ascii="Times New Roman" w:hAnsi="Times New Roman"/>
                <w:b/>
                <w:sz w:val="22"/>
              </w:rPr>
            </w:pPr>
            <w:r w:rsidRPr="00535443">
              <w:rPr>
                <w:rFonts w:ascii="Times New Roman" w:hAnsi="Times New Roman"/>
                <w:b/>
                <w:sz w:val="22"/>
              </w:rPr>
              <w:t>2</w:t>
            </w:r>
          </w:p>
        </w:tc>
        <w:tc>
          <w:tcPr>
            <w:tcW w:w="566" w:type="pct"/>
            <w:vMerge/>
            <w:vAlign w:val="center"/>
          </w:tcPr>
          <w:p w:rsidR="00EC1A47" w:rsidRPr="00535443" w:rsidRDefault="00EC1A47" w:rsidP="00A51CE4">
            <w:pPr>
              <w:adjustRightInd w:val="0"/>
              <w:snapToGrid w:val="0"/>
              <w:rPr>
                <w:rFonts w:ascii="Times New Roman" w:hAnsi="Times New Roman"/>
                <w:b/>
                <w:sz w:val="22"/>
              </w:rPr>
            </w:pPr>
          </w:p>
        </w:tc>
        <w:tc>
          <w:tcPr>
            <w:tcW w:w="670" w:type="pct"/>
            <w:vAlign w:val="center"/>
          </w:tcPr>
          <w:p w:rsidR="00EC1A47" w:rsidRPr="00535443" w:rsidRDefault="00EC1A47" w:rsidP="00A51CE4">
            <w:pPr>
              <w:adjustRightInd w:val="0"/>
              <w:snapToGrid w:val="0"/>
              <w:rPr>
                <w:rFonts w:ascii="Times New Roman" w:hAnsi="Times New Roman"/>
                <w:b/>
                <w:sz w:val="22"/>
              </w:rPr>
            </w:pPr>
            <w:r>
              <w:rPr>
                <w:rFonts w:ascii="Times New Roman" w:hAnsi="Times New Roman" w:hint="eastAsia"/>
                <w:b/>
                <w:sz w:val="22"/>
              </w:rPr>
              <w:t>6</w:t>
            </w:r>
            <w:r w:rsidRPr="00535443">
              <w:rPr>
                <w:rFonts w:ascii="Times New Roman" w:hAnsi="Times New Roman"/>
                <w:b/>
                <w:sz w:val="22"/>
              </w:rPr>
              <w:t>年</w:t>
            </w:r>
          </w:p>
        </w:tc>
        <w:tc>
          <w:tcPr>
            <w:tcW w:w="669" w:type="pct"/>
            <w:vAlign w:val="center"/>
          </w:tcPr>
          <w:p w:rsidR="00EC1A47" w:rsidRPr="00535443" w:rsidRDefault="00EC1A47" w:rsidP="00A51CE4">
            <w:pPr>
              <w:adjustRightInd w:val="0"/>
              <w:snapToGrid w:val="0"/>
              <w:rPr>
                <w:rFonts w:ascii="Times New Roman" w:hAnsi="Times New Roman"/>
                <w:b/>
                <w:sz w:val="22"/>
              </w:rPr>
            </w:pPr>
          </w:p>
        </w:tc>
      </w:tr>
    </w:tbl>
    <w:p w:rsidR="00EC1A47" w:rsidRPr="00FB359B" w:rsidRDefault="00EC1A47" w:rsidP="00EC1A47">
      <w:pPr>
        <w:snapToGrid w:val="0"/>
        <w:ind w:firstLineChars="200" w:firstLine="442"/>
        <w:jc w:val="left"/>
        <w:rPr>
          <w:rFonts w:ascii="宋体" w:hAnsi="宋体" w:cs="宋体"/>
          <w:b/>
          <w:bCs/>
          <w:color w:val="000000"/>
          <w:kern w:val="0"/>
          <w:sz w:val="22"/>
          <w:lang w:bidi="ar"/>
        </w:rPr>
      </w:pPr>
      <w:r>
        <w:rPr>
          <w:rFonts w:ascii="宋体" w:hAnsi="宋体" w:cs="宋体" w:hint="eastAsia"/>
          <w:b/>
          <w:bCs/>
          <w:color w:val="000000"/>
          <w:kern w:val="0"/>
          <w:sz w:val="22"/>
          <w:lang w:bidi="ar"/>
        </w:rPr>
        <w:t>1</w:t>
      </w:r>
      <w:r w:rsidRPr="00FB359B">
        <w:rPr>
          <w:rFonts w:ascii="宋体" w:hAnsi="宋体" w:cs="宋体" w:hint="eastAsia"/>
          <w:b/>
          <w:bCs/>
          <w:color w:val="000000"/>
          <w:kern w:val="0"/>
          <w:sz w:val="22"/>
          <w:lang w:bidi="ar"/>
        </w:rPr>
        <w:t>、多联机部分</w:t>
      </w:r>
      <w:r>
        <w:rPr>
          <w:rFonts w:ascii="宋体" w:hAnsi="宋体" w:cs="宋体" w:hint="eastAsia"/>
          <w:b/>
          <w:bCs/>
          <w:color w:val="000000"/>
          <w:kern w:val="0"/>
          <w:sz w:val="22"/>
          <w:lang w:bidi="ar"/>
        </w:rPr>
        <w:t>及</w:t>
      </w:r>
      <w:r w:rsidRPr="00FB359B">
        <w:rPr>
          <w:rFonts w:ascii="宋体" w:hAnsi="宋体" w:cs="宋体" w:hint="eastAsia"/>
          <w:b/>
          <w:bCs/>
          <w:color w:val="000000"/>
          <w:kern w:val="0"/>
          <w:sz w:val="22"/>
          <w:lang w:bidi="ar"/>
        </w:rPr>
        <w:t>2、分体式和全热交换器部分</w:t>
      </w:r>
      <w:r>
        <w:rPr>
          <w:rFonts w:ascii="宋体" w:hAnsi="宋体" w:cs="宋体" w:hint="eastAsia"/>
          <w:b/>
          <w:bCs/>
          <w:color w:val="000000"/>
          <w:kern w:val="0"/>
          <w:sz w:val="22"/>
          <w:lang w:bidi="ar"/>
        </w:rPr>
        <w:t>中所列产品均为核心产品</w:t>
      </w:r>
    </w:p>
    <w:p w:rsidR="00EC1A47" w:rsidRPr="00FB359B" w:rsidRDefault="00EC1A47" w:rsidP="00EC1A47">
      <w:pPr>
        <w:pStyle w:val="a0"/>
        <w:rPr>
          <w:lang w:bidi="ar"/>
        </w:rPr>
      </w:pPr>
    </w:p>
    <w:p w:rsidR="00EC1A47" w:rsidRPr="004742CE" w:rsidRDefault="00EC1A47" w:rsidP="00EC1A47">
      <w:pPr>
        <w:snapToGrid w:val="0"/>
        <w:ind w:firstLineChars="200" w:firstLine="442"/>
        <w:jc w:val="left"/>
        <w:rPr>
          <w:rFonts w:ascii="Times New Roman" w:hAnsi="Times New Roman"/>
          <w:b/>
          <w:bCs/>
          <w:color w:val="000000"/>
          <w:kern w:val="0"/>
          <w:sz w:val="22"/>
          <w:lang w:bidi="ar"/>
        </w:rPr>
      </w:pPr>
      <w:r w:rsidRPr="004742CE">
        <w:rPr>
          <w:rFonts w:ascii="Times New Roman" w:hAnsi="Times New Roman"/>
          <w:b/>
          <w:bCs/>
          <w:color w:val="000000"/>
          <w:kern w:val="0"/>
          <w:sz w:val="22"/>
          <w:lang w:bidi="ar"/>
        </w:rPr>
        <w:t>3</w:t>
      </w:r>
      <w:r w:rsidRPr="004742CE">
        <w:rPr>
          <w:rFonts w:ascii="Times New Roman" w:hAnsi="Times New Roman"/>
          <w:b/>
          <w:bCs/>
          <w:color w:val="000000"/>
          <w:kern w:val="0"/>
          <w:sz w:val="22"/>
          <w:lang w:bidi="ar"/>
        </w:rPr>
        <w:t>、</w:t>
      </w:r>
      <w:r w:rsidRPr="00D418F8">
        <w:rPr>
          <w:rFonts w:ascii="Times New Roman" w:hAnsi="Times New Roman" w:hint="eastAsia"/>
          <w:b/>
          <w:bCs/>
          <w:color w:val="000000"/>
          <w:kern w:val="0"/>
          <w:sz w:val="22"/>
          <w:lang w:bidi="ar"/>
        </w:rPr>
        <w:t>附属设备及材料</w:t>
      </w:r>
      <w:r>
        <w:rPr>
          <w:rFonts w:ascii="Times New Roman" w:hAnsi="Times New Roman" w:hint="eastAsia"/>
          <w:b/>
          <w:bCs/>
          <w:color w:val="000000"/>
          <w:kern w:val="0"/>
          <w:sz w:val="22"/>
          <w:lang w:bidi="ar"/>
        </w:rPr>
        <w:t>清单</w:t>
      </w:r>
    </w:p>
    <w:tbl>
      <w:tblPr>
        <w:tblW w:w="5000" w:type="pct"/>
        <w:tblLook w:val="04A0" w:firstRow="1" w:lastRow="0" w:firstColumn="1" w:lastColumn="0" w:noHBand="0" w:noVBand="1"/>
      </w:tblPr>
      <w:tblGrid>
        <w:gridCol w:w="953"/>
        <w:gridCol w:w="2260"/>
        <w:gridCol w:w="1854"/>
        <w:gridCol w:w="1603"/>
        <w:gridCol w:w="1616"/>
      </w:tblGrid>
      <w:tr w:rsidR="00EC1A47" w:rsidRPr="00626D75" w:rsidTr="00A51CE4">
        <w:trPr>
          <w:trHeight w:val="285"/>
        </w:trPr>
        <w:tc>
          <w:tcPr>
            <w:tcW w:w="5000" w:type="pct"/>
            <w:gridSpan w:val="5"/>
            <w:tcBorders>
              <w:top w:val="single" w:sz="8" w:space="0" w:color="000000"/>
              <w:left w:val="single" w:sz="8" w:space="0" w:color="000000"/>
              <w:bottom w:val="single" w:sz="4" w:space="0" w:color="auto"/>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b/>
                <w:bCs/>
                <w:color w:val="000000"/>
                <w:kern w:val="0"/>
                <w:sz w:val="22"/>
              </w:rPr>
            </w:pPr>
            <w:r w:rsidRPr="00D418F8">
              <w:rPr>
                <w:rFonts w:ascii="Times New Roman" w:hAnsi="Times New Roman" w:hint="eastAsia"/>
                <w:b/>
                <w:bCs/>
                <w:color w:val="000000"/>
                <w:kern w:val="0"/>
                <w:sz w:val="22"/>
                <w:lang w:bidi="ar"/>
              </w:rPr>
              <w:lastRenderedPageBreak/>
              <w:t>附属设备及材料</w:t>
            </w:r>
            <w:r>
              <w:rPr>
                <w:rFonts w:ascii="Times New Roman" w:hAnsi="Times New Roman" w:hint="eastAsia"/>
                <w:b/>
                <w:bCs/>
                <w:color w:val="000000"/>
                <w:kern w:val="0"/>
                <w:sz w:val="22"/>
                <w:lang w:bidi="ar"/>
              </w:rPr>
              <w:t>清单</w:t>
            </w:r>
          </w:p>
        </w:tc>
      </w:tr>
      <w:tr w:rsidR="00EC1A47" w:rsidRPr="00626D75" w:rsidTr="00A51CE4">
        <w:trPr>
          <w:trHeight w:val="300"/>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A47" w:rsidRPr="00626D75" w:rsidRDefault="00EC1A47" w:rsidP="00A51CE4">
            <w:pPr>
              <w:widowControl/>
              <w:jc w:val="left"/>
              <w:rPr>
                <w:rFonts w:ascii="等线" w:eastAsia="等线" w:hAnsi="等线" w:cs="宋体"/>
                <w:b/>
                <w:bCs/>
                <w:color w:val="000000"/>
                <w:kern w:val="0"/>
                <w:sz w:val="22"/>
              </w:rPr>
            </w:pPr>
            <w:r w:rsidRPr="00626D75">
              <w:rPr>
                <w:rFonts w:ascii="等线" w:eastAsia="等线" w:hAnsi="等线" w:cs="宋体" w:hint="eastAsia"/>
                <w:b/>
                <w:bCs/>
                <w:color w:val="000000"/>
                <w:kern w:val="0"/>
                <w:sz w:val="22"/>
              </w:rPr>
              <w:t>序号</w:t>
            </w:r>
          </w:p>
        </w:tc>
        <w:tc>
          <w:tcPr>
            <w:tcW w:w="1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A47" w:rsidRPr="00626D75" w:rsidRDefault="00EC1A47" w:rsidP="00A51CE4">
            <w:pPr>
              <w:widowControl/>
              <w:jc w:val="center"/>
              <w:rPr>
                <w:rFonts w:ascii="等线" w:eastAsia="等线" w:hAnsi="等线" w:cs="宋体"/>
                <w:b/>
                <w:bCs/>
                <w:color w:val="000000"/>
                <w:kern w:val="0"/>
                <w:sz w:val="22"/>
              </w:rPr>
            </w:pPr>
            <w:r w:rsidRPr="00626D75">
              <w:rPr>
                <w:rFonts w:ascii="等线" w:eastAsia="等线" w:hAnsi="等线" w:cs="宋体" w:hint="eastAsia"/>
                <w:b/>
                <w:bCs/>
                <w:color w:val="000000"/>
                <w:kern w:val="0"/>
                <w:sz w:val="22"/>
              </w:rPr>
              <w:t>名称</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A47" w:rsidRPr="00626D75" w:rsidRDefault="00EC1A47" w:rsidP="00A51CE4">
            <w:pPr>
              <w:widowControl/>
              <w:jc w:val="left"/>
              <w:rPr>
                <w:rFonts w:ascii="等线" w:eastAsia="等线" w:hAnsi="等线" w:cs="宋体"/>
                <w:b/>
                <w:bCs/>
                <w:color w:val="000000"/>
                <w:kern w:val="0"/>
                <w:sz w:val="22"/>
              </w:rPr>
            </w:pPr>
            <w:r w:rsidRPr="00626D75">
              <w:rPr>
                <w:rFonts w:ascii="等线" w:eastAsia="等线" w:hAnsi="等线" w:cs="宋体" w:hint="eastAsia"/>
                <w:b/>
                <w:bCs/>
                <w:color w:val="000000"/>
                <w:kern w:val="0"/>
                <w:sz w:val="22"/>
              </w:rPr>
              <w:t>规格型号</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A47" w:rsidRPr="00626D75" w:rsidRDefault="00EC1A47" w:rsidP="00A51CE4">
            <w:pPr>
              <w:widowControl/>
              <w:jc w:val="left"/>
              <w:rPr>
                <w:rFonts w:ascii="等线" w:eastAsia="等线" w:hAnsi="等线" w:cs="宋体"/>
                <w:b/>
                <w:bCs/>
                <w:color w:val="000000"/>
                <w:kern w:val="0"/>
                <w:sz w:val="22"/>
              </w:rPr>
            </w:pPr>
            <w:r w:rsidRPr="00626D75">
              <w:rPr>
                <w:rFonts w:ascii="等线" w:eastAsia="等线" w:hAnsi="等线" w:cs="宋体" w:hint="eastAsia"/>
                <w:b/>
                <w:bCs/>
                <w:color w:val="000000"/>
                <w:kern w:val="0"/>
                <w:sz w:val="22"/>
              </w:rPr>
              <w:t>单位</w:t>
            </w:r>
          </w:p>
        </w:tc>
        <w:tc>
          <w:tcPr>
            <w:tcW w:w="9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A47" w:rsidRPr="00626D75" w:rsidRDefault="00EC1A47" w:rsidP="00A51CE4">
            <w:pPr>
              <w:widowControl/>
              <w:jc w:val="center"/>
              <w:rPr>
                <w:rFonts w:ascii="等线" w:eastAsia="等线" w:hAnsi="等线" w:cs="宋体"/>
                <w:b/>
                <w:bCs/>
                <w:color w:val="000000"/>
                <w:kern w:val="0"/>
                <w:sz w:val="22"/>
              </w:rPr>
            </w:pPr>
            <w:r w:rsidRPr="00626D75">
              <w:rPr>
                <w:rFonts w:ascii="等线" w:eastAsia="等线" w:hAnsi="等线" w:cs="宋体" w:hint="eastAsia"/>
                <w:b/>
                <w:bCs/>
                <w:color w:val="000000"/>
                <w:kern w:val="0"/>
                <w:sz w:val="22"/>
              </w:rPr>
              <w:t>数量</w:t>
            </w:r>
          </w:p>
        </w:tc>
      </w:tr>
      <w:tr w:rsidR="00EC1A47" w:rsidRPr="00626D75" w:rsidTr="00A51CE4">
        <w:trPr>
          <w:trHeight w:val="20"/>
        </w:trPr>
        <w:tc>
          <w:tcPr>
            <w:tcW w:w="575" w:type="pct"/>
            <w:tcBorders>
              <w:top w:val="single" w:sz="4" w:space="0" w:color="auto"/>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1</w:t>
            </w:r>
          </w:p>
        </w:tc>
        <w:tc>
          <w:tcPr>
            <w:tcW w:w="1364" w:type="pct"/>
            <w:tcBorders>
              <w:top w:val="single" w:sz="4" w:space="0" w:color="auto"/>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线控器</w:t>
            </w:r>
          </w:p>
        </w:tc>
        <w:tc>
          <w:tcPr>
            <w:tcW w:w="1119" w:type="pct"/>
            <w:tcBorders>
              <w:top w:val="single" w:sz="4" w:space="0" w:color="auto"/>
              <w:left w:val="nil"/>
              <w:bottom w:val="single" w:sz="8" w:space="0" w:color="000000"/>
              <w:right w:val="single" w:sz="8" w:space="0" w:color="000000"/>
            </w:tcBorders>
            <w:shd w:val="clear" w:color="auto" w:fill="auto"/>
            <w:hideMark/>
          </w:tcPr>
          <w:p w:rsidR="00EC1A47" w:rsidRPr="00626D75" w:rsidRDefault="00EC1A47" w:rsidP="00A51CE4">
            <w:pPr>
              <w:widowControl/>
              <w:jc w:val="left"/>
              <w:rPr>
                <w:rFonts w:ascii="Arial" w:hAnsi="Arial" w:cs="Arial"/>
                <w:color w:val="000000"/>
                <w:kern w:val="0"/>
                <w:sz w:val="22"/>
              </w:rPr>
            </w:pPr>
            <w:r w:rsidRPr="00626D75">
              <w:rPr>
                <w:rFonts w:ascii="Arial" w:hAnsi="Arial" w:cs="Arial"/>
                <w:color w:val="000000"/>
                <w:kern w:val="0"/>
                <w:sz w:val="22"/>
              </w:rPr>
              <w:t xml:space="preserve">　</w:t>
            </w:r>
          </w:p>
        </w:tc>
        <w:tc>
          <w:tcPr>
            <w:tcW w:w="967" w:type="pct"/>
            <w:tcBorders>
              <w:top w:val="single" w:sz="4" w:space="0" w:color="auto"/>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proofErr w:type="gramStart"/>
            <w:r w:rsidRPr="00626D75">
              <w:rPr>
                <w:rFonts w:ascii="等线" w:eastAsia="等线" w:hAnsi="等线" w:cs="宋体" w:hint="eastAsia"/>
                <w:color w:val="000000"/>
                <w:kern w:val="0"/>
                <w:sz w:val="22"/>
              </w:rPr>
              <w:t>个</w:t>
            </w:r>
            <w:proofErr w:type="gramEnd"/>
          </w:p>
        </w:tc>
        <w:tc>
          <w:tcPr>
            <w:tcW w:w="975" w:type="pct"/>
            <w:tcBorders>
              <w:top w:val="single" w:sz="4" w:space="0" w:color="auto"/>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32</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2</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分歧器</w:t>
            </w:r>
          </w:p>
        </w:tc>
        <w:tc>
          <w:tcPr>
            <w:tcW w:w="1119" w:type="pct"/>
            <w:tcBorders>
              <w:top w:val="nil"/>
              <w:left w:val="nil"/>
              <w:bottom w:val="single" w:sz="8" w:space="0" w:color="000000"/>
              <w:right w:val="single" w:sz="8" w:space="0" w:color="000000"/>
            </w:tcBorders>
            <w:shd w:val="clear" w:color="auto" w:fill="auto"/>
            <w:hideMark/>
          </w:tcPr>
          <w:p w:rsidR="00EC1A47" w:rsidRPr="00626D75" w:rsidRDefault="00EC1A47" w:rsidP="00A51CE4">
            <w:pPr>
              <w:widowControl/>
              <w:jc w:val="left"/>
              <w:rPr>
                <w:rFonts w:ascii="Arial" w:hAnsi="Arial" w:cs="Arial"/>
                <w:color w:val="000000"/>
                <w:kern w:val="0"/>
                <w:sz w:val="22"/>
              </w:rPr>
            </w:pPr>
            <w:r w:rsidRPr="00626D75">
              <w:rPr>
                <w:rFonts w:ascii="Arial" w:hAnsi="Arial" w:cs="Arial"/>
                <w:color w:val="000000"/>
                <w:kern w:val="0"/>
                <w:sz w:val="22"/>
              </w:rPr>
              <w:t xml:space="preserve">　</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proofErr w:type="gramStart"/>
            <w:r w:rsidRPr="00626D75">
              <w:rPr>
                <w:rFonts w:ascii="等线" w:eastAsia="等线" w:hAnsi="等线" w:cs="宋体" w:hint="eastAsia"/>
                <w:color w:val="000000"/>
                <w:kern w:val="0"/>
                <w:sz w:val="22"/>
              </w:rPr>
              <w:t>个</w:t>
            </w:r>
            <w:proofErr w:type="gramEnd"/>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24</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3</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镀锌风管制作安装</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527</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4</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冷媒管道安装</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φ6.35mm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56</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5</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冷媒管道安装</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φ9.5mm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263</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6</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冷媒管道安装</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φ12.7mm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58</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7</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冷媒管道安装</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φ15.9mm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288</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8</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冷媒管道安装</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φ19.1mm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77</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9</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冷媒管道安装</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φ22.2mm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66</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10</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冷媒管道</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φ28.6mm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113</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11</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冷媒管道</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φ31.8mm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46</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12</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冷媒管道</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φ38.1mm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56</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13</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橡塑保温管</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φ6.35mm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56</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14</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橡塑保温管</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φ9.5mm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263</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15</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橡塑保温管</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φ12.7mm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58</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16</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橡塑保温管</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φ15.9mm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288</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17</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橡塑保温管</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φ19.1mm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77</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18</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橡塑保温管</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φ22.2mm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66</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19</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橡塑保温管</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φ28.6mm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113</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20</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橡塑保温管</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φ31.8mm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42</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21</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橡塑保温管</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φ38.1mm</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56</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22</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PVC冷凝水管</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DN25</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461</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23</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PVC冷凝水管</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DN32</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829</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24</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冷凝水管保温</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DN25</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316</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25</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冷凝水管保温</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DN32</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805</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26</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ABS双层百叶出风口</w:t>
            </w:r>
          </w:p>
        </w:tc>
        <w:tc>
          <w:tcPr>
            <w:tcW w:w="1119" w:type="pct"/>
            <w:tcBorders>
              <w:top w:val="nil"/>
              <w:left w:val="nil"/>
              <w:bottom w:val="single" w:sz="8" w:space="0" w:color="000000"/>
              <w:right w:val="single" w:sz="8" w:space="0" w:color="000000"/>
            </w:tcBorders>
            <w:shd w:val="clear" w:color="auto" w:fill="auto"/>
            <w:hideMark/>
          </w:tcPr>
          <w:p w:rsidR="00EC1A47" w:rsidRPr="00626D75" w:rsidRDefault="00EC1A47" w:rsidP="00A51CE4">
            <w:pPr>
              <w:widowControl/>
              <w:jc w:val="left"/>
              <w:rPr>
                <w:rFonts w:ascii="Arial" w:hAnsi="Arial" w:cs="Arial"/>
                <w:color w:val="000000"/>
                <w:kern w:val="0"/>
                <w:sz w:val="22"/>
              </w:rPr>
            </w:pPr>
            <w:r w:rsidRPr="00626D75">
              <w:rPr>
                <w:rFonts w:ascii="Arial" w:hAnsi="Arial" w:cs="Arial"/>
                <w:color w:val="000000"/>
                <w:kern w:val="0"/>
                <w:sz w:val="22"/>
              </w:rPr>
              <w:t xml:space="preserve">　</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proofErr w:type="gramStart"/>
            <w:r w:rsidRPr="00626D75">
              <w:rPr>
                <w:rFonts w:ascii="等线" w:eastAsia="等线" w:hAnsi="等线" w:cs="宋体" w:hint="eastAsia"/>
                <w:color w:val="000000"/>
                <w:kern w:val="0"/>
                <w:sz w:val="22"/>
              </w:rPr>
              <w:t>个</w:t>
            </w:r>
            <w:proofErr w:type="gramEnd"/>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38</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27</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ABS单层</w:t>
            </w:r>
            <w:proofErr w:type="gramStart"/>
            <w:r w:rsidRPr="00626D75">
              <w:rPr>
                <w:rFonts w:ascii="等线" w:eastAsia="等线" w:hAnsi="等线" w:cs="宋体" w:hint="eastAsia"/>
                <w:color w:val="000000"/>
                <w:kern w:val="0"/>
                <w:sz w:val="22"/>
              </w:rPr>
              <w:t>百叶回</w:t>
            </w:r>
            <w:proofErr w:type="gramEnd"/>
            <w:r w:rsidRPr="00626D75">
              <w:rPr>
                <w:rFonts w:ascii="等线" w:eastAsia="等线" w:hAnsi="等线" w:cs="宋体" w:hint="eastAsia"/>
                <w:color w:val="000000"/>
                <w:kern w:val="0"/>
                <w:sz w:val="22"/>
              </w:rPr>
              <w:t>风口</w:t>
            </w:r>
          </w:p>
        </w:tc>
        <w:tc>
          <w:tcPr>
            <w:tcW w:w="1119" w:type="pct"/>
            <w:tcBorders>
              <w:top w:val="nil"/>
              <w:left w:val="nil"/>
              <w:bottom w:val="single" w:sz="8" w:space="0" w:color="000000"/>
              <w:right w:val="single" w:sz="8" w:space="0" w:color="000000"/>
            </w:tcBorders>
            <w:shd w:val="clear" w:color="auto" w:fill="auto"/>
            <w:hideMark/>
          </w:tcPr>
          <w:p w:rsidR="00EC1A47" w:rsidRPr="00626D75" w:rsidRDefault="00EC1A47" w:rsidP="00A51CE4">
            <w:pPr>
              <w:widowControl/>
              <w:jc w:val="left"/>
              <w:rPr>
                <w:rFonts w:ascii="Arial" w:hAnsi="Arial" w:cs="Arial"/>
                <w:color w:val="000000"/>
                <w:kern w:val="0"/>
                <w:sz w:val="22"/>
              </w:rPr>
            </w:pPr>
            <w:r w:rsidRPr="00626D75">
              <w:rPr>
                <w:rFonts w:ascii="Arial" w:hAnsi="Arial" w:cs="Arial"/>
                <w:color w:val="000000"/>
                <w:kern w:val="0"/>
                <w:sz w:val="22"/>
              </w:rPr>
              <w:t xml:space="preserve">　</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proofErr w:type="gramStart"/>
            <w:r w:rsidRPr="00626D75">
              <w:rPr>
                <w:rFonts w:ascii="等线" w:eastAsia="等线" w:hAnsi="等线" w:cs="宋体" w:hint="eastAsia"/>
                <w:color w:val="000000"/>
                <w:kern w:val="0"/>
                <w:sz w:val="22"/>
              </w:rPr>
              <w:t>个</w:t>
            </w:r>
            <w:proofErr w:type="gramEnd"/>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48</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28</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射流出风口</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φ400</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proofErr w:type="gramStart"/>
            <w:r w:rsidRPr="00626D75">
              <w:rPr>
                <w:rFonts w:ascii="等线" w:eastAsia="等线" w:hAnsi="等线" w:cs="宋体" w:hint="eastAsia"/>
                <w:color w:val="000000"/>
                <w:kern w:val="0"/>
                <w:sz w:val="22"/>
              </w:rPr>
              <w:t>个</w:t>
            </w:r>
            <w:proofErr w:type="gramEnd"/>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12</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29</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室内外机信号线</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RVVP -3*0.75</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1540</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30</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室内机信号线</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RVV-5*0.5</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m</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1000</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31</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制冷剂</w:t>
            </w:r>
          </w:p>
        </w:tc>
        <w:tc>
          <w:tcPr>
            <w:tcW w:w="1119"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R410A</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KG</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186</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32</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开孔</w:t>
            </w:r>
          </w:p>
        </w:tc>
        <w:tc>
          <w:tcPr>
            <w:tcW w:w="1119" w:type="pct"/>
            <w:tcBorders>
              <w:top w:val="nil"/>
              <w:left w:val="nil"/>
              <w:bottom w:val="single" w:sz="8" w:space="0" w:color="000000"/>
              <w:right w:val="single" w:sz="8" w:space="0" w:color="000000"/>
            </w:tcBorders>
            <w:shd w:val="clear" w:color="auto" w:fill="auto"/>
            <w:hideMark/>
          </w:tcPr>
          <w:p w:rsidR="00EC1A47" w:rsidRPr="00626D75" w:rsidRDefault="00EC1A47" w:rsidP="00A51CE4">
            <w:pPr>
              <w:widowControl/>
              <w:jc w:val="left"/>
              <w:rPr>
                <w:rFonts w:ascii="Arial" w:hAnsi="Arial" w:cs="Arial"/>
                <w:color w:val="000000"/>
                <w:kern w:val="0"/>
                <w:sz w:val="22"/>
              </w:rPr>
            </w:pPr>
            <w:r w:rsidRPr="00626D75">
              <w:rPr>
                <w:rFonts w:ascii="Arial" w:hAnsi="Arial" w:cs="Arial"/>
                <w:color w:val="000000"/>
                <w:kern w:val="0"/>
                <w:sz w:val="22"/>
              </w:rPr>
              <w:t xml:space="preserve">　</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只</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65</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33</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外机电缆线</w:t>
            </w:r>
          </w:p>
        </w:tc>
        <w:tc>
          <w:tcPr>
            <w:tcW w:w="1119" w:type="pct"/>
            <w:tcBorders>
              <w:top w:val="nil"/>
              <w:left w:val="nil"/>
              <w:bottom w:val="single" w:sz="8" w:space="0" w:color="000000"/>
              <w:right w:val="single" w:sz="8" w:space="0" w:color="000000"/>
            </w:tcBorders>
            <w:shd w:val="clear" w:color="auto" w:fill="auto"/>
            <w:hideMark/>
          </w:tcPr>
          <w:p w:rsidR="00EC1A47" w:rsidRPr="00626D75" w:rsidRDefault="00EC1A47" w:rsidP="00A51CE4">
            <w:pPr>
              <w:widowControl/>
              <w:jc w:val="left"/>
              <w:rPr>
                <w:rFonts w:ascii="Arial" w:hAnsi="Arial" w:cs="Arial"/>
                <w:color w:val="000000"/>
                <w:kern w:val="0"/>
                <w:sz w:val="22"/>
              </w:rPr>
            </w:pPr>
            <w:r w:rsidRPr="00626D75">
              <w:rPr>
                <w:rFonts w:ascii="Arial" w:hAnsi="Arial" w:cs="Arial"/>
                <w:color w:val="000000"/>
                <w:kern w:val="0"/>
                <w:sz w:val="22"/>
              </w:rPr>
              <w:t xml:space="preserve">　</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米</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450</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34</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内机电源线</w:t>
            </w:r>
          </w:p>
        </w:tc>
        <w:tc>
          <w:tcPr>
            <w:tcW w:w="1119" w:type="pct"/>
            <w:tcBorders>
              <w:top w:val="nil"/>
              <w:left w:val="nil"/>
              <w:bottom w:val="single" w:sz="8" w:space="0" w:color="000000"/>
              <w:right w:val="single" w:sz="8" w:space="0" w:color="000000"/>
            </w:tcBorders>
            <w:shd w:val="clear" w:color="auto" w:fill="auto"/>
            <w:hideMark/>
          </w:tcPr>
          <w:p w:rsidR="00EC1A47" w:rsidRPr="00626D75" w:rsidRDefault="00EC1A47" w:rsidP="00A51CE4">
            <w:pPr>
              <w:widowControl/>
              <w:jc w:val="left"/>
              <w:rPr>
                <w:rFonts w:ascii="Arial" w:hAnsi="Arial" w:cs="Arial"/>
                <w:color w:val="000000"/>
                <w:kern w:val="0"/>
                <w:sz w:val="22"/>
              </w:rPr>
            </w:pPr>
            <w:r w:rsidRPr="00626D75">
              <w:rPr>
                <w:rFonts w:ascii="Arial" w:hAnsi="Arial" w:cs="Arial"/>
                <w:color w:val="000000"/>
                <w:kern w:val="0"/>
                <w:sz w:val="22"/>
              </w:rPr>
              <w:t xml:space="preserve">　</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米</w:t>
            </w:r>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565</w:t>
            </w:r>
          </w:p>
        </w:tc>
      </w:tr>
      <w:tr w:rsidR="00EC1A47" w:rsidRPr="00626D75" w:rsidTr="00A51CE4">
        <w:trPr>
          <w:trHeight w:val="20"/>
        </w:trPr>
        <w:tc>
          <w:tcPr>
            <w:tcW w:w="575" w:type="pct"/>
            <w:tcBorders>
              <w:top w:val="nil"/>
              <w:left w:val="single" w:sz="8" w:space="0" w:color="000000"/>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35</w:t>
            </w:r>
          </w:p>
        </w:tc>
        <w:tc>
          <w:tcPr>
            <w:tcW w:w="1364"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r w:rsidRPr="00626D75">
              <w:rPr>
                <w:rFonts w:ascii="等线" w:eastAsia="等线" w:hAnsi="等线" w:cs="宋体" w:hint="eastAsia"/>
                <w:color w:val="000000"/>
                <w:kern w:val="0"/>
                <w:sz w:val="22"/>
              </w:rPr>
              <w:t>室外</w:t>
            </w:r>
            <w:proofErr w:type="gramStart"/>
            <w:r w:rsidRPr="00626D75">
              <w:rPr>
                <w:rFonts w:ascii="等线" w:eastAsia="等线" w:hAnsi="等线" w:cs="宋体" w:hint="eastAsia"/>
                <w:color w:val="000000"/>
                <w:kern w:val="0"/>
                <w:sz w:val="22"/>
              </w:rPr>
              <w:t>机基础</w:t>
            </w:r>
            <w:proofErr w:type="gramEnd"/>
          </w:p>
        </w:tc>
        <w:tc>
          <w:tcPr>
            <w:tcW w:w="1119" w:type="pct"/>
            <w:tcBorders>
              <w:top w:val="nil"/>
              <w:left w:val="nil"/>
              <w:bottom w:val="single" w:sz="8" w:space="0" w:color="000000"/>
              <w:right w:val="single" w:sz="8" w:space="0" w:color="000000"/>
            </w:tcBorders>
            <w:shd w:val="clear" w:color="auto" w:fill="auto"/>
            <w:hideMark/>
          </w:tcPr>
          <w:p w:rsidR="00EC1A47" w:rsidRPr="00626D75" w:rsidRDefault="00EC1A47" w:rsidP="00A51CE4">
            <w:pPr>
              <w:widowControl/>
              <w:jc w:val="left"/>
              <w:rPr>
                <w:rFonts w:ascii="Arial" w:hAnsi="Arial" w:cs="Arial"/>
                <w:color w:val="000000"/>
                <w:kern w:val="0"/>
                <w:sz w:val="22"/>
              </w:rPr>
            </w:pPr>
            <w:r w:rsidRPr="00626D75">
              <w:rPr>
                <w:rFonts w:ascii="Arial" w:hAnsi="Arial" w:cs="Arial"/>
                <w:color w:val="000000"/>
                <w:kern w:val="0"/>
                <w:sz w:val="22"/>
              </w:rPr>
              <w:t xml:space="preserve">　</w:t>
            </w:r>
          </w:p>
        </w:tc>
        <w:tc>
          <w:tcPr>
            <w:tcW w:w="967"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等线" w:eastAsia="等线" w:hAnsi="等线" w:cs="宋体"/>
                <w:color w:val="000000"/>
                <w:kern w:val="0"/>
                <w:sz w:val="22"/>
              </w:rPr>
            </w:pPr>
            <w:proofErr w:type="gramStart"/>
            <w:r w:rsidRPr="00626D75">
              <w:rPr>
                <w:rFonts w:ascii="等线" w:eastAsia="等线" w:hAnsi="等线" w:cs="宋体" w:hint="eastAsia"/>
                <w:color w:val="000000"/>
                <w:kern w:val="0"/>
                <w:sz w:val="22"/>
              </w:rPr>
              <w:t>个</w:t>
            </w:r>
            <w:proofErr w:type="gramEnd"/>
          </w:p>
        </w:tc>
        <w:tc>
          <w:tcPr>
            <w:tcW w:w="975" w:type="pct"/>
            <w:tcBorders>
              <w:top w:val="nil"/>
              <w:left w:val="nil"/>
              <w:bottom w:val="single" w:sz="8" w:space="0" w:color="000000"/>
              <w:right w:val="single" w:sz="8" w:space="0" w:color="000000"/>
            </w:tcBorders>
            <w:shd w:val="clear" w:color="auto" w:fill="auto"/>
            <w:vAlign w:val="center"/>
            <w:hideMark/>
          </w:tcPr>
          <w:p w:rsidR="00EC1A47" w:rsidRPr="00626D75" w:rsidRDefault="00EC1A47" w:rsidP="00A51CE4">
            <w:pPr>
              <w:widowControl/>
              <w:jc w:val="center"/>
              <w:rPr>
                <w:rFonts w:ascii="宋体" w:hAnsi="宋体" w:cs="宋体"/>
                <w:color w:val="000000"/>
                <w:kern w:val="0"/>
                <w:szCs w:val="21"/>
              </w:rPr>
            </w:pPr>
            <w:r w:rsidRPr="00626D75">
              <w:rPr>
                <w:rFonts w:ascii="宋体" w:hAnsi="宋体" w:cs="宋体" w:hint="eastAsia"/>
                <w:color w:val="000000"/>
                <w:kern w:val="0"/>
                <w:szCs w:val="21"/>
              </w:rPr>
              <w:t>7</w:t>
            </w:r>
          </w:p>
        </w:tc>
      </w:tr>
    </w:tbl>
    <w:p w:rsidR="00EC1A47" w:rsidRPr="003B19C5" w:rsidRDefault="00EC1A47" w:rsidP="00EC1A47">
      <w:pPr>
        <w:pStyle w:val="a0"/>
        <w:rPr>
          <w:lang w:bidi="ar"/>
        </w:rPr>
      </w:pPr>
    </w:p>
    <w:p w:rsidR="00EC1A47" w:rsidRPr="009444D9" w:rsidRDefault="00EC1A47" w:rsidP="00EC1A47">
      <w:pPr>
        <w:snapToGrid w:val="0"/>
        <w:ind w:firstLineChars="200" w:firstLine="442"/>
        <w:jc w:val="left"/>
        <w:rPr>
          <w:rFonts w:ascii="Times New Roman" w:hAnsi="Times New Roman"/>
          <w:b/>
          <w:bCs/>
          <w:color w:val="000000"/>
          <w:kern w:val="0"/>
          <w:sz w:val="22"/>
          <w:lang w:bidi="ar"/>
        </w:rPr>
      </w:pPr>
      <w:r w:rsidRPr="009444D9">
        <w:rPr>
          <w:rFonts w:ascii="Times New Roman" w:hAnsi="Times New Roman" w:hint="eastAsia"/>
          <w:b/>
          <w:bCs/>
          <w:color w:val="000000"/>
          <w:kern w:val="0"/>
          <w:sz w:val="22"/>
          <w:lang w:bidi="ar"/>
        </w:rPr>
        <w:t>4</w:t>
      </w:r>
      <w:r w:rsidRPr="009444D9">
        <w:rPr>
          <w:rFonts w:ascii="Times New Roman" w:hAnsi="Times New Roman" w:hint="eastAsia"/>
          <w:b/>
          <w:bCs/>
          <w:color w:val="000000"/>
          <w:kern w:val="0"/>
          <w:sz w:val="22"/>
          <w:lang w:bidi="ar"/>
        </w:rPr>
        <w:t>、备品备件清单</w:t>
      </w:r>
    </w:p>
    <w:tbl>
      <w:tblPr>
        <w:tblW w:w="0" w:type="auto"/>
        <w:tblLayout w:type="fixed"/>
        <w:tblCellMar>
          <w:left w:w="30" w:type="dxa"/>
          <w:right w:w="30" w:type="dxa"/>
        </w:tblCellMar>
        <w:tblLook w:val="0000" w:firstRow="0" w:lastRow="0" w:firstColumn="0" w:lastColumn="0" w:noHBand="0" w:noVBand="0"/>
      </w:tblPr>
      <w:tblGrid>
        <w:gridCol w:w="844"/>
        <w:gridCol w:w="4573"/>
      </w:tblGrid>
      <w:tr w:rsidR="00EC1A47" w:rsidRPr="008F2471" w:rsidTr="00A51CE4">
        <w:trPr>
          <w:trHeight w:val="368"/>
        </w:trPr>
        <w:tc>
          <w:tcPr>
            <w:tcW w:w="844" w:type="dxa"/>
            <w:tcBorders>
              <w:top w:val="single" w:sz="12" w:space="0" w:color="auto"/>
              <w:left w:val="single" w:sz="12" w:space="0" w:color="auto"/>
              <w:bottom w:val="single" w:sz="6" w:space="0" w:color="auto"/>
              <w:right w:val="single" w:sz="6" w:space="0" w:color="auto"/>
            </w:tcBorders>
          </w:tcPr>
          <w:p w:rsidR="00EC1A47" w:rsidRPr="008F2471" w:rsidRDefault="00EC1A47" w:rsidP="00A51CE4">
            <w:pPr>
              <w:autoSpaceDE w:val="0"/>
              <w:autoSpaceDN w:val="0"/>
              <w:adjustRightInd w:val="0"/>
              <w:jc w:val="center"/>
              <w:rPr>
                <w:rFonts w:ascii="黑体" w:eastAsia="黑体" w:hAnsi="Times New Roman" w:cs="黑体"/>
                <w:b/>
                <w:bCs/>
                <w:color w:val="000000"/>
                <w:kern w:val="0"/>
                <w:sz w:val="24"/>
                <w:szCs w:val="24"/>
              </w:rPr>
            </w:pPr>
            <w:r w:rsidRPr="008F2471">
              <w:rPr>
                <w:rFonts w:ascii="黑体" w:eastAsia="黑体" w:hAnsi="Times New Roman" w:cs="黑体" w:hint="eastAsia"/>
                <w:b/>
                <w:bCs/>
                <w:color w:val="000000"/>
                <w:kern w:val="0"/>
                <w:sz w:val="24"/>
                <w:szCs w:val="24"/>
              </w:rPr>
              <w:t>序号</w:t>
            </w:r>
          </w:p>
        </w:tc>
        <w:tc>
          <w:tcPr>
            <w:tcW w:w="4573" w:type="dxa"/>
            <w:tcBorders>
              <w:top w:val="single" w:sz="12" w:space="0" w:color="auto"/>
              <w:left w:val="single" w:sz="6" w:space="0" w:color="auto"/>
              <w:bottom w:val="single" w:sz="6" w:space="0" w:color="auto"/>
              <w:right w:val="single" w:sz="6" w:space="0" w:color="auto"/>
            </w:tcBorders>
          </w:tcPr>
          <w:p w:rsidR="00EC1A47" w:rsidRPr="008F2471" w:rsidRDefault="00EC1A47" w:rsidP="00A51CE4">
            <w:pPr>
              <w:autoSpaceDE w:val="0"/>
              <w:autoSpaceDN w:val="0"/>
              <w:adjustRightInd w:val="0"/>
              <w:jc w:val="center"/>
              <w:rPr>
                <w:rFonts w:ascii="黑体" w:eastAsia="黑体" w:hAnsi="Times New Roman" w:cs="黑体"/>
                <w:b/>
                <w:bCs/>
                <w:color w:val="000000"/>
                <w:kern w:val="0"/>
                <w:sz w:val="24"/>
                <w:szCs w:val="24"/>
              </w:rPr>
            </w:pPr>
            <w:r w:rsidRPr="008F2471">
              <w:rPr>
                <w:rFonts w:ascii="黑体" w:eastAsia="黑体" w:hAnsi="Times New Roman" w:cs="黑体" w:hint="eastAsia"/>
                <w:b/>
                <w:bCs/>
                <w:color w:val="000000"/>
                <w:kern w:val="0"/>
                <w:sz w:val="24"/>
                <w:szCs w:val="24"/>
              </w:rPr>
              <w:t>零部件名称</w:t>
            </w:r>
          </w:p>
        </w:tc>
      </w:tr>
      <w:tr w:rsidR="00EC1A47" w:rsidRPr="008F2471" w:rsidTr="00A51CE4">
        <w:trPr>
          <w:trHeight w:val="368"/>
        </w:trPr>
        <w:tc>
          <w:tcPr>
            <w:tcW w:w="844" w:type="dxa"/>
            <w:tcBorders>
              <w:top w:val="single" w:sz="6" w:space="0" w:color="auto"/>
              <w:left w:val="single" w:sz="12" w:space="0" w:color="auto"/>
              <w:bottom w:val="single" w:sz="6" w:space="0" w:color="auto"/>
              <w:right w:val="single" w:sz="6" w:space="0" w:color="auto"/>
            </w:tcBorders>
          </w:tcPr>
          <w:p w:rsidR="00EC1A47" w:rsidRPr="008F2471" w:rsidRDefault="00EC1A47" w:rsidP="00A51CE4">
            <w:pPr>
              <w:autoSpaceDE w:val="0"/>
              <w:autoSpaceDN w:val="0"/>
              <w:adjustRightInd w:val="0"/>
              <w:jc w:val="center"/>
              <w:rPr>
                <w:rFonts w:ascii="黑体" w:eastAsia="黑体" w:hAnsi="Times New Roman" w:cs="黑体"/>
                <w:color w:val="000000"/>
                <w:kern w:val="0"/>
                <w:sz w:val="22"/>
              </w:rPr>
            </w:pPr>
            <w:r w:rsidRPr="008F2471">
              <w:rPr>
                <w:rFonts w:ascii="黑体" w:eastAsia="黑体" w:hAnsi="Times New Roman" w:cs="黑体"/>
                <w:color w:val="000000"/>
                <w:kern w:val="0"/>
                <w:sz w:val="22"/>
              </w:rPr>
              <w:t>1</w:t>
            </w:r>
          </w:p>
        </w:tc>
        <w:tc>
          <w:tcPr>
            <w:tcW w:w="4573" w:type="dxa"/>
            <w:tcBorders>
              <w:top w:val="single" w:sz="6" w:space="0" w:color="auto"/>
              <w:left w:val="single" w:sz="6" w:space="0" w:color="auto"/>
              <w:bottom w:val="single" w:sz="6" w:space="0" w:color="auto"/>
              <w:right w:val="single" w:sz="6" w:space="0" w:color="auto"/>
            </w:tcBorders>
            <w:shd w:val="solid" w:color="CCFFCC" w:fill="auto"/>
          </w:tcPr>
          <w:p w:rsidR="00EC1A47" w:rsidRPr="008F2471" w:rsidRDefault="00EC1A47" w:rsidP="00A51CE4">
            <w:pPr>
              <w:autoSpaceDE w:val="0"/>
              <w:autoSpaceDN w:val="0"/>
              <w:adjustRightInd w:val="0"/>
              <w:jc w:val="left"/>
              <w:rPr>
                <w:rFonts w:ascii="黑体" w:eastAsia="黑体" w:hAnsi="Times New Roman" w:cs="黑体"/>
                <w:color w:val="000000"/>
                <w:kern w:val="0"/>
                <w:sz w:val="24"/>
                <w:szCs w:val="24"/>
              </w:rPr>
            </w:pPr>
            <w:r w:rsidRPr="008F2471">
              <w:rPr>
                <w:rFonts w:ascii="黑体" w:eastAsia="黑体" w:hAnsi="Times New Roman" w:cs="黑体" w:hint="eastAsia"/>
                <w:color w:val="000000"/>
                <w:kern w:val="0"/>
                <w:sz w:val="24"/>
                <w:szCs w:val="24"/>
              </w:rPr>
              <w:t>压缩机</w:t>
            </w:r>
          </w:p>
        </w:tc>
      </w:tr>
      <w:tr w:rsidR="00EC1A47" w:rsidRPr="008F2471" w:rsidTr="00A51CE4">
        <w:trPr>
          <w:trHeight w:val="368"/>
        </w:trPr>
        <w:tc>
          <w:tcPr>
            <w:tcW w:w="844" w:type="dxa"/>
            <w:tcBorders>
              <w:top w:val="single" w:sz="6" w:space="0" w:color="auto"/>
              <w:left w:val="single" w:sz="12" w:space="0" w:color="auto"/>
              <w:bottom w:val="single" w:sz="6" w:space="0" w:color="auto"/>
              <w:right w:val="single" w:sz="6" w:space="0" w:color="auto"/>
            </w:tcBorders>
          </w:tcPr>
          <w:p w:rsidR="00EC1A47" w:rsidRPr="008F2471" w:rsidRDefault="00EC1A47" w:rsidP="00A51CE4">
            <w:pPr>
              <w:autoSpaceDE w:val="0"/>
              <w:autoSpaceDN w:val="0"/>
              <w:adjustRightInd w:val="0"/>
              <w:jc w:val="center"/>
              <w:rPr>
                <w:rFonts w:ascii="黑体" w:eastAsia="黑体" w:hAnsi="Times New Roman" w:cs="黑体"/>
                <w:color w:val="000000"/>
                <w:kern w:val="0"/>
                <w:sz w:val="22"/>
              </w:rPr>
            </w:pPr>
            <w:r w:rsidRPr="008F2471">
              <w:rPr>
                <w:rFonts w:ascii="黑体" w:eastAsia="黑体" w:hAnsi="Times New Roman" w:cs="黑体"/>
                <w:color w:val="000000"/>
                <w:kern w:val="0"/>
                <w:sz w:val="22"/>
              </w:rPr>
              <w:lastRenderedPageBreak/>
              <w:t>2</w:t>
            </w:r>
          </w:p>
        </w:tc>
        <w:tc>
          <w:tcPr>
            <w:tcW w:w="4573" w:type="dxa"/>
            <w:tcBorders>
              <w:top w:val="single" w:sz="6" w:space="0" w:color="auto"/>
              <w:left w:val="single" w:sz="6" w:space="0" w:color="auto"/>
              <w:bottom w:val="single" w:sz="6" w:space="0" w:color="auto"/>
              <w:right w:val="single" w:sz="6" w:space="0" w:color="auto"/>
            </w:tcBorders>
            <w:shd w:val="solid" w:color="CCFFCC" w:fill="auto"/>
          </w:tcPr>
          <w:p w:rsidR="00EC1A47" w:rsidRPr="008F2471" w:rsidRDefault="00EC1A47" w:rsidP="00A51CE4">
            <w:pPr>
              <w:autoSpaceDE w:val="0"/>
              <w:autoSpaceDN w:val="0"/>
              <w:adjustRightInd w:val="0"/>
              <w:jc w:val="left"/>
              <w:rPr>
                <w:rFonts w:ascii="黑体" w:eastAsia="黑体" w:hAnsi="Times New Roman" w:cs="黑体"/>
                <w:color w:val="000000"/>
                <w:kern w:val="0"/>
                <w:sz w:val="24"/>
                <w:szCs w:val="24"/>
              </w:rPr>
            </w:pPr>
            <w:r w:rsidRPr="008F2471">
              <w:rPr>
                <w:rFonts w:ascii="黑体" w:eastAsia="黑体" w:hAnsi="Times New Roman" w:cs="黑体" w:hint="eastAsia"/>
                <w:color w:val="000000"/>
                <w:kern w:val="0"/>
                <w:sz w:val="24"/>
                <w:szCs w:val="24"/>
              </w:rPr>
              <w:t>热交换器</w:t>
            </w:r>
          </w:p>
        </w:tc>
      </w:tr>
      <w:tr w:rsidR="00EC1A47" w:rsidRPr="008F2471" w:rsidTr="00A51CE4">
        <w:trPr>
          <w:trHeight w:val="368"/>
        </w:trPr>
        <w:tc>
          <w:tcPr>
            <w:tcW w:w="844" w:type="dxa"/>
            <w:tcBorders>
              <w:top w:val="single" w:sz="6" w:space="0" w:color="auto"/>
              <w:left w:val="single" w:sz="12" w:space="0" w:color="auto"/>
              <w:bottom w:val="single" w:sz="6" w:space="0" w:color="auto"/>
              <w:right w:val="single" w:sz="6" w:space="0" w:color="auto"/>
            </w:tcBorders>
          </w:tcPr>
          <w:p w:rsidR="00EC1A47" w:rsidRPr="008F2471" w:rsidRDefault="00EC1A47" w:rsidP="00A51CE4">
            <w:pPr>
              <w:autoSpaceDE w:val="0"/>
              <w:autoSpaceDN w:val="0"/>
              <w:adjustRightInd w:val="0"/>
              <w:jc w:val="center"/>
              <w:rPr>
                <w:rFonts w:ascii="黑体" w:eastAsia="黑体" w:hAnsi="Times New Roman" w:cs="黑体"/>
                <w:color w:val="000000"/>
                <w:kern w:val="0"/>
                <w:sz w:val="22"/>
              </w:rPr>
            </w:pPr>
            <w:r w:rsidRPr="008F2471">
              <w:rPr>
                <w:rFonts w:ascii="黑体" w:eastAsia="黑体" w:hAnsi="Times New Roman" w:cs="黑体"/>
                <w:color w:val="000000"/>
                <w:kern w:val="0"/>
                <w:sz w:val="22"/>
              </w:rPr>
              <w:t>3</w:t>
            </w:r>
          </w:p>
        </w:tc>
        <w:tc>
          <w:tcPr>
            <w:tcW w:w="4573" w:type="dxa"/>
            <w:tcBorders>
              <w:top w:val="single" w:sz="6" w:space="0" w:color="auto"/>
              <w:left w:val="single" w:sz="6" w:space="0" w:color="auto"/>
              <w:bottom w:val="single" w:sz="6" w:space="0" w:color="auto"/>
              <w:right w:val="single" w:sz="6" w:space="0" w:color="auto"/>
            </w:tcBorders>
            <w:shd w:val="solid" w:color="CCFFCC" w:fill="auto"/>
          </w:tcPr>
          <w:p w:rsidR="00EC1A47" w:rsidRPr="008F2471" w:rsidRDefault="00EC1A47" w:rsidP="00A51CE4">
            <w:pPr>
              <w:autoSpaceDE w:val="0"/>
              <w:autoSpaceDN w:val="0"/>
              <w:adjustRightInd w:val="0"/>
              <w:jc w:val="left"/>
              <w:rPr>
                <w:rFonts w:ascii="黑体" w:eastAsia="黑体" w:hAnsi="Times New Roman" w:cs="黑体"/>
                <w:color w:val="000000"/>
                <w:kern w:val="0"/>
                <w:sz w:val="24"/>
                <w:szCs w:val="24"/>
              </w:rPr>
            </w:pPr>
            <w:r w:rsidRPr="008F2471">
              <w:rPr>
                <w:rFonts w:ascii="黑体" w:eastAsia="黑体" w:hAnsi="Times New Roman" w:cs="黑体" w:hint="eastAsia"/>
                <w:color w:val="000000"/>
                <w:kern w:val="0"/>
                <w:sz w:val="24"/>
                <w:szCs w:val="24"/>
              </w:rPr>
              <w:t>室外控制印刷电路板</w:t>
            </w:r>
          </w:p>
        </w:tc>
      </w:tr>
      <w:tr w:rsidR="00EC1A47" w:rsidRPr="008F2471" w:rsidTr="00A51CE4">
        <w:trPr>
          <w:trHeight w:val="368"/>
        </w:trPr>
        <w:tc>
          <w:tcPr>
            <w:tcW w:w="844" w:type="dxa"/>
            <w:tcBorders>
              <w:top w:val="single" w:sz="6" w:space="0" w:color="auto"/>
              <w:left w:val="single" w:sz="12" w:space="0" w:color="auto"/>
              <w:bottom w:val="single" w:sz="6" w:space="0" w:color="auto"/>
              <w:right w:val="single" w:sz="6" w:space="0" w:color="auto"/>
            </w:tcBorders>
          </w:tcPr>
          <w:p w:rsidR="00EC1A47" w:rsidRPr="008F2471" w:rsidRDefault="00EC1A47" w:rsidP="00A51CE4">
            <w:pPr>
              <w:autoSpaceDE w:val="0"/>
              <w:autoSpaceDN w:val="0"/>
              <w:adjustRightInd w:val="0"/>
              <w:jc w:val="center"/>
              <w:rPr>
                <w:rFonts w:ascii="黑体" w:eastAsia="黑体" w:hAnsi="Times New Roman" w:cs="黑体"/>
                <w:color w:val="000000"/>
                <w:kern w:val="0"/>
                <w:sz w:val="22"/>
              </w:rPr>
            </w:pPr>
            <w:r w:rsidRPr="008F2471">
              <w:rPr>
                <w:rFonts w:ascii="黑体" w:eastAsia="黑体" w:hAnsi="Times New Roman" w:cs="黑体"/>
                <w:color w:val="000000"/>
                <w:kern w:val="0"/>
                <w:sz w:val="22"/>
              </w:rPr>
              <w:t>4</w:t>
            </w:r>
          </w:p>
        </w:tc>
        <w:tc>
          <w:tcPr>
            <w:tcW w:w="4573" w:type="dxa"/>
            <w:tcBorders>
              <w:top w:val="single" w:sz="6" w:space="0" w:color="auto"/>
              <w:left w:val="single" w:sz="6" w:space="0" w:color="auto"/>
              <w:bottom w:val="single" w:sz="6" w:space="0" w:color="auto"/>
              <w:right w:val="single" w:sz="6" w:space="0" w:color="auto"/>
            </w:tcBorders>
            <w:shd w:val="solid" w:color="CCFFCC" w:fill="auto"/>
          </w:tcPr>
          <w:p w:rsidR="00EC1A47" w:rsidRPr="008F2471" w:rsidRDefault="00EC1A47" w:rsidP="00A51CE4">
            <w:pPr>
              <w:autoSpaceDE w:val="0"/>
              <w:autoSpaceDN w:val="0"/>
              <w:adjustRightInd w:val="0"/>
              <w:jc w:val="left"/>
              <w:rPr>
                <w:rFonts w:ascii="黑体" w:eastAsia="黑体" w:hAnsi="Times New Roman" w:cs="黑体"/>
                <w:color w:val="000000"/>
                <w:kern w:val="0"/>
                <w:sz w:val="24"/>
                <w:szCs w:val="24"/>
              </w:rPr>
            </w:pPr>
            <w:r w:rsidRPr="008F2471">
              <w:rPr>
                <w:rFonts w:ascii="黑体" w:eastAsia="黑体" w:hAnsi="Times New Roman" w:cs="黑体" w:hint="eastAsia"/>
                <w:color w:val="000000"/>
                <w:kern w:val="0"/>
                <w:sz w:val="24"/>
                <w:szCs w:val="24"/>
              </w:rPr>
              <w:t>变频器</w:t>
            </w:r>
          </w:p>
        </w:tc>
      </w:tr>
      <w:tr w:rsidR="00EC1A47" w:rsidRPr="008F2471" w:rsidTr="00A51CE4">
        <w:trPr>
          <w:trHeight w:val="368"/>
        </w:trPr>
        <w:tc>
          <w:tcPr>
            <w:tcW w:w="844" w:type="dxa"/>
            <w:tcBorders>
              <w:top w:val="single" w:sz="6" w:space="0" w:color="auto"/>
              <w:left w:val="single" w:sz="12" w:space="0" w:color="auto"/>
              <w:bottom w:val="single" w:sz="6" w:space="0" w:color="auto"/>
              <w:right w:val="single" w:sz="6" w:space="0" w:color="auto"/>
            </w:tcBorders>
          </w:tcPr>
          <w:p w:rsidR="00EC1A47" w:rsidRPr="008F2471" w:rsidRDefault="00EC1A47" w:rsidP="00A51CE4">
            <w:pPr>
              <w:autoSpaceDE w:val="0"/>
              <w:autoSpaceDN w:val="0"/>
              <w:adjustRightInd w:val="0"/>
              <w:jc w:val="center"/>
              <w:rPr>
                <w:rFonts w:ascii="黑体" w:eastAsia="黑体" w:hAnsi="Times New Roman" w:cs="黑体"/>
                <w:color w:val="000000"/>
                <w:kern w:val="0"/>
                <w:sz w:val="22"/>
              </w:rPr>
            </w:pPr>
            <w:r w:rsidRPr="008F2471">
              <w:rPr>
                <w:rFonts w:ascii="黑体" w:eastAsia="黑体" w:hAnsi="Times New Roman" w:cs="黑体"/>
                <w:color w:val="000000"/>
                <w:kern w:val="0"/>
                <w:sz w:val="22"/>
              </w:rPr>
              <w:t>5</w:t>
            </w:r>
          </w:p>
        </w:tc>
        <w:tc>
          <w:tcPr>
            <w:tcW w:w="4573" w:type="dxa"/>
            <w:tcBorders>
              <w:top w:val="single" w:sz="6" w:space="0" w:color="auto"/>
              <w:left w:val="single" w:sz="6" w:space="0" w:color="auto"/>
              <w:bottom w:val="single" w:sz="6" w:space="0" w:color="auto"/>
              <w:right w:val="single" w:sz="6" w:space="0" w:color="auto"/>
            </w:tcBorders>
            <w:shd w:val="solid" w:color="CCFFCC" w:fill="auto"/>
          </w:tcPr>
          <w:p w:rsidR="00EC1A47" w:rsidRPr="008F2471" w:rsidRDefault="00EC1A47" w:rsidP="00A51CE4">
            <w:pPr>
              <w:autoSpaceDE w:val="0"/>
              <w:autoSpaceDN w:val="0"/>
              <w:adjustRightInd w:val="0"/>
              <w:jc w:val="left"/>
              <w:rPr>
                <w:rFonts w:ascii="黑体" w:eastAsia="黑体" w:hAnsi="Times New Roman" w:cs="黑体"/>
                <w:color w:val="000000"/>
                <w:kern w:val="0"/>
                <w:sz w:val="24"/>
                <w:szCs w:val="24"/>
              </w:rPr>
            </w:pPr>
            <w:r w:rsidRPr="008F2471">
              <w:rPr>
                <w:rFonts w:ascii="黑体" w:eastAsia="黑体" w:hAnsi="Times New Roman" w:cs="黑体" w:hint="eastAsia"/>
                <w:color w:val="000000"/>
                <w:kern w:val="0"/>
                <w:sz w:val="24"/>
                <w:szCs w:val="24"/>
              </w:rPr>
              <w:t>滤波器</w:t>
            </w:r>
          </w:p>
        </w:tc>
      </w:tr>
      <w:tr w:rsidR="00EC1A47" w:rsidRPr="008F2471" w:rsidTr="00A51CE4">
        <w:trPr>
          <w:trHeight w:val="368"/>
        </w:trPr>
        <w:tc>
          <w:tcPr>
            <w:tcW w:w="844" w:type="dxa"/>
            <w:tcBorders>
              <w:top w:val="single" w:sz="6" w:space="0" w:color="auto"/>
              <w:left w:val="single" w:sz="12" w:space="0" w:color="auto"/>
              <w:bottom w:val="single" w:sz="6" w:space="0" w:color="auto"/>
              <w:right w:val="single" w:sz="6" w:space="0" w:color="auto"/>
            </w:tcBorders>
          </w:tcPr>
          <w:p w:rsidR="00EC1A47" w:rsidRPr="008F2471" w:rsidRDefault="00EC1A47" w:rsidP="00A51CE4">
            <w:pPr>
              <w:autoSpaceDE w:val="0"/>
              <w:autoSpaceDN w:val="0"/>
              <w:adjustRightInd w:val="0"/>
              <w:jc w:val="center"/>
              <w:rPr>
                <w:rFonts w:ascii="黑体" w:eastAsia="黑体" w:hAnsi="Times New Roman" w:cs="黑体"/>
                <w:color w:val="000000"/>
                <w:kern w:val="0"/>
                <w:sz w:val="22"/>
              </w:rPr>
            </w:pPr>
            <w:r w:rsidRPr="008F2471">
              <w:rPr>
                <w:rFonts w:ascii="黑体" w:eastAsia="黑体" w:hAnsi="Times New Roman" w:cs="黑体"/>
                <w:color w:val="000000"/>
                <w:kern w:val="0"/>
                <w:sz w:val="22"/>
              </w:rPr>
              <w:t>6</w:t>
            </w:r>
          </w:p>
        </w:tc>
        <w:tc>
          <w:tcPr>
            <w:tcW w:w="4573" w:type="dxa"/>
            <w:tcBorders>
              <w:top w:val="single" w:sz="6" w:space="0" w:color="auto"/>
              <w:left w:val="single" w:sz="6" w:space="0" w:color="auto"/>
              <w:bottom w:val="single" w:sz="6" w:space="0" w:color="auto"/>
              <w:right w:val="single" w:sz="6" w:space="0" w:color="auto"/>
            </w:tcBorders>
            <w:shd w:val="solid" w:color="CCFFCC" w:fill="auto"/>
          </w:tcPr>
          <w:p w:rsidR="00EC1A47" w:rsidRPr="008F2471" w:rsidRDefault="00EC1A47" w:rsidP="00A51CE4">
            <w:pPr>
              <w:autoSpaceDE w:val="0"/>
              <w:autoSpaceDN w:val="0"/>
              <w:adjustRightInd w:val="0"/>
              <w:jc w:val="left"/>
              <w:rPr>
                <w:rFonts w:ascii="黑体" w:eastAsia="黑体" w:hAnsi="Times New Roman" w:cs="黑体"/>
                <w:color w:val="000000"/>
                <w:kern w:val="0"/>
                <w:sz w:val="24"/>
                <w:szCs w:val="24"/>
              </w:rPr>
            </w:pPr>
            <w:r w:rsidRPr="008F2471">
              <w:rPr>
                <w:rFonts w:ascii="黑体" w:eastAsia="黑体" w:hAnsi="Times New Roman" w:cs="黑体" w:hint="eastAsia"/>
                <w:color w:val="000000"/>
                <w:kern w:val="0"/>
                <w:sz w:val="24"/>
                <w:szCs w:val="24"/>
              </w:rPr>
              <w:t>室外电子膨胀阀主体（主）</w:t>
            </w:r>
          </w:p>
        </w:tc>
      </w:tr>
      <w:tr w:rsidR="00EC1A47" w:rsidRPr="008F2471" w:rsidTr="00A51CE4">
        <w:trPr>
          <w:trHeight w:val="368"/>
        </w:trPr>
        <w:tc>
          <w:tcPr>
            <w:tcW w:w="844" w:type="dxa"/>
            <w:tcBorders>
              <w:top w:val="single" w:sz="6" w:space="0" w:color="auto"/>
              <w:left w:val="single" w:sz="12" w:space="0" w:color="auto"/>
              <w:bottom w:val="single" w:sz="6" w:space="0" w:color="auto"/>
              <w:right w:val="single" w:sz="6" w:space="0" w:color="auto"/>
            </w:tcBorders>
          </w:tcPr>
          <w:p w:rsidR="00EC1A47" w:rsidRPr="008F2471" w:rsidRDefault="00EC1A47" w:rsidP="00A51CE4">
            <w:pPr>
              <w:autoSpaceDE w:val="0"/>
              <w:autoSpaceDN w:val="0"/>
              <w:adjustRightInd w:val="0"/>
              <w:jc w:val="center"/>
              <w:rPr>
                <w:rFonts w:ascii="黑体" w:eastAsia="黑体" w:hAnsi="Times New Roman" w:cs="黑体"/>
                <w:color w:val="000000"/>
                <w:kern w:val="0"/>
                <w:sz w:val="22"/>
              </w:rPr>
            </w:pPr>
            <w:r w:rsidRPr="008F2471">
              <w:rPr>
                <w:rFonts w:ascii="黑体" w:eastAsia="黑体" w:hAnsi="Times New Roman" w:cs="黑体"/>
                <w:color w:val="000000"/>
                <w:kern w:val="0"/>
                <w:sz w:val="22"/>
              </w:rPr>
              <w:t>7</w:t>
            </w:r>
          </w:p>
        </w:tc>
        <w:tc>
          <w:tcPr>
            <w:tcW w:w="4573" w:type="dxa"/>
            <w:tcBorders>
              <w:top w:val="single" w:sz="6" w:space="0" w:color="auto"/>
              <w:left w:val="single" w:sz="6" w:space="0" w:color="auto"/>
              <w:bottom w:val="single" w:sz="6" w:space="0" w:color="auto"/>
              <w:right w:val="single" w:sz="6" w:space="0" w:color="auto"/>
            </w:tcBorders>
            <w:shd w:val="solid" w:color="CCFFCC" w:fill="auto"/>
          </w:tcPr>
          <w:p w:rsidR="00EC1A47" w:rsidRPr="008F2471" w:rsidRDefault="00EC1A47" w:rsidP="00A51CE4">
            <w:pPr>
              <w:autoSpaceDE w:val="0"/>
              <w:autoSpaceDN w:val="0"/>
              <w:adjustRightInd w:val="0"/>
              <w:jc w:val="left"/>
              <w:rPr>
                <w:rFonts w:ascii="黑体" w:eastAsia="黑体" w:hAnsi="Times New Roman" w:cs="黑体"/>
                <w:color w:val="000000"/>
                <w:kern w:val="0"/>
                <w:sz w:val="24"/>
                <w:szCs w:val="24"/>
              </w:rPr>
            </w:pPr>
            <w:r w:rsidRPr="008F2471">
              <w:rPr>
                <w:rFonts w:ascii="黑体" w:eastAsia="黑体" w:hAnsi="Times New Roman" w:cs="黑体" w:hint="eastAsia"/>
                <w:color w:val="000000"/>
                <w:kern w:val="0"/>
                <w:sz w:val="24"/>
                <w:szCs w:val="24"/>
              </w:rPr>
              <w:t>室外电子膨胀阀主体（过冷）</w:t>
            </w:r>
          </w:p>
        </w:tc>
      </w:tr>
      <w:tr w:rsidR="00EC1A47" w:rsidRPr="008F2471" w:rsidTr="00A51CE4">
        <w:trPr>
          <w:trHeight w:val="368"/>
        </w:trPr>
        <w:tc>
          <w:tcPr>
            <w:tcW w:w="844" w:type="dxa"/>
            <w:tcBorders>
              <w:top w:val="single" w:sz="6" w:space="0" w:color="auto"/>
              <w:left w:val="single" w:sz="12" w:space="0" w:color="auto"/>
              <w:bottom w:val="single" w:sz="6" w:space="0" w:color="auto"/>
              <w:right w:val="single" w:sz="6" w:space="0" w:color="auto"/>
            </w:tcBorders>
          </w:tcPr>
          <w:p w:rsidR="00EC1A47" w:rsidRPr="008F2471" w:rsidRDefault="00EC1A47" w:rsidP="00A51CE4">
            <w:pPr>
              <w:autoSpaceDE w:val="0"/>
              <w:autoSpaceDN w:val="0"/>
              <w:adjustRightInd w:val="0"/>
              <w:jc w:val="center"/>
              <w:rPr>
                <w:rFonts w:ascii="黑体" w:eastAsia="黑体" w:hAnsi="Times New Roman" w:cs="黑体"/>
                <w:color w:val="000000"/>
                <w:kern w:val="0"/>
                <w:sz w:val="22"/>
              </w:rPr>
            </w:pPr>
            <w:r w:rsidRPr="008F2471">
              <w:rPr>
                <w:rFonts w:ascii="黑体" w:eastAsia="黑体" w:hAnsi="Times New Roman" w:cs="黑体"/>
                <w:color w:val="000000"/>
                <w:kern w:val="0"/>
                <w:sz w:val="22"/>
              </w:rPr>
              <w:t>8</w:t>
            </w:r>
          </w:p>
        </w:tc>
        <w:tc>
          <w:tcPr>
            <w:tcW w:w="4573" w:type="dxa"/>
            <w:tcBorders>
              <w:top w:val="single" w:sz="6" w:space="0" w:color="auto"/>
              <w:left w:val="single" w:sz="6" w:space="0" w:color="auto"/>
              <w:bottom w:val="single" w:sz="6" w:space="0" w:color="auto"/>
              <w:right w:val="single" w:sz="6" w:space="0" w:color="auto"/>
            </w:tcBorders>
            <w:shd w:val="solid" w:color="CCFFCC" w:fill="auto"/>
          </w:tcPr>
          <w:p w:rsidR="00EC1A47" w:rsidRPr="008F2471" w:rsidRDefault="00EC1A47" w:rsidP="00A51CE4">
            <w:pPr>
              <w:autoSpaceDE w:val="0"/>
              <w:autoSpaceDN w:val="0"/>
              <w:adjustRightInd w:val="0"/>
              <w:jc w:val="left"/>
              <w:rPr>
                <w:rFonts w:ascii="黑体" w:eastAsia="黑体" w:hAnsi="Times New Roman" w:cs="黑体"/>
                <w:color w:val="000000"/>
                <w:kern w:val="0"/>
                <w:sz w:val="24"/>
                <w:szCs w:val="24"/>
              </w:rPr>
            </w:pPr>
            <w:r w:rsidRPr="008F2471">
              <w:rPr>
                <w:rFonts w:ascii="黑体" w:eastAsia="黑体" w:hAnsi="Times New Roman" w:cs="黑体" w:hint="eastAsia"/>
                <w:color w:val="000000"/>
                <w:kern w:val="0"/>
                <w:sz w:val="24"/>
                <w:szCs w:val="24"/>
              </w:rPr>
              <w:t>室外电磁阀本体</w:t>
            </w:r>
          </w:p>
        </w:tc>
      </w:tr>
      <w:tr w:rsidR="00EC1A47" w:rsidRPr="008F2471" w:rsidTr="00A51CE4">
        <w:trPr>
          <w:trHeight w:val="368"/>
        </w:trPr>
        <w:tc>
          <w:tcPr>
            <w:tcW w:w="844" w:type="dxa"/>
            <w:tcBorders>
              <w:top w:val="single" w:sz="6" w:space="0" w:color="auto"/>
              <w:left w:val="single" w:sz="12" w:space="0" w:color="auto"/>
              <w:bottom w:val="single" w:sz="6" w:space="0" w:color="auto"/>
              <w:right w:val="single" w:sz="6" w:space="0" w:color="auto"/>
            </w:tcBorders>
          </w:tcPr>
          <w:p w:rsidR="00EC1A47" w:rsidRPr="008F2471" w:rsidRDefault="00EC1A47" w:rsidP="00A51CE4">
            <w:pPr>
              <w:autoSpaceDE w:val="0"/>
              <w:autoSpaceDN w:val="0"/>
              <w:adjustRightInd w:val="0"/>
              <w:jc w:val="center"/>
              <w:rPr>
                <w:rFonts w:ascii="黑体" w:eastAsia="黑体" w:hAnsi="Times New Roman" w:cs="黑体"/>
                <w:color w:val="000000"/>
                <w:kern w:val="0"/>
                <w:sz w:val="22"/>
              </w:rPr>
            </w:pPr>
            <w:r w:rsidRPr="008F2471">
              <w:rPr>
                <w:rFonts w:ascii="黑体" w:eastAsia="黑体" w:hAnsi="Times New Roman" w:cs="黑体"/>
                <w:color w:val="000000"/>
                <w:kern w:val="0"/>
                <w:sz w:val="22"/>
              </w:rPr>
              <w:t>9</w:t>
            </w:r>
          </w:p>
        </w:tc>
        <w:tc>
          <w:tcPr>
            <w:tcW w:w="4573" w:type="dxa"/>
            <w:tcBorders>
              <w:top w:val="single" w:sz="6" w:space="0" w:color="auto"/>
              <w:left w:val="single" w:sz="6" w:space="0" w:color="auto"/>
              <w:bottom w:val="single" w:sz="6" w:space="0" w:color="auto"/>
              <w:right w:val="single" w:sz="6" w:space="0" w:color="auto"/>
            </w:tcBorders>
            <w:shd w:val="solid" w:color="CCFFCC" w:fill="auto"/>
          </w:tcPr>
          <w:p w:rsidR="00EC1A47" w:rsidRPr="008F2471" w:rsidRDefault="00EC1A47" w:rsidP="00A51CE4">
            <w:pPr>
              <w:autoSpaceDE w:val="0"/>
              <w:autoSpaceDN w:val="0"/>
              <w:adjustRightInd w:val="0"/>
              <w:jc w:val="left"/>
              <w:rPr>
                <w:rFonts w:ascii="黑体" w:eastAsia="黑体" w:hAnsi="Times New Roman" w:cs="黑体"/>
                <w:color w:val="000000"/>
                <w:kern w:val="0"/>
                <w:sz w:val="24"/>
                <w:szCs w:val="24"/>
              </w:rPr>
            </w:pPr>
            <w:r w:rsidRPr="008F2471">
              <w:rPr>
                <w:rFonts w:ascii="黑体" w:eastAsia="黑体" w:hAnsi="Times New Roman" w:cs="黑体" w:hint="eastAsia"/>
                <w:color w:val="000000"/>
                <w:kern w:val="0"/>
                <w:sz w:val="24"/>
                <w:szCs w:val="24"/>
              </w:rPr>
              <w:t>四通阀本体</w:t>
            </w:r>
          </w:p>
        </w:tc>
      </w:tr>
      <w:tr w:rsidR="00EC1A47" w:rsidTr="00A51CE4">
        <w:trPr>
          <w:trHeight w:val="368"/>
        </w:trPr>
        <w:tc>
          <w:tcPr>
            <w:tcW w:w="844" w:type="dxa"/>
            <w:tcBorders>
              <w:top w:val="single" w:sz="6" w:space="0" w:color="auto"/>
              <w:left w:val="single" w:sz="12" w:space="0" w:color="auto"/>
              <w:bottom w:val="single" w:sz="6" w:space="0" w:color="auto"/>
              <w:right w:val="single" w:sz="6" w:space="0" w:color="auto"/>
            </w:tcBorders>
          </w:tcPr>
          <w:p w:rsidR="00EC1A47" w:rsidRPr="008F2471" w:rsidRDefault="00EC1A47" w:rsidP="00A51CE4">
            <w:pPr>
              <w:autoSpaceDE w:val="0"/>
              <w:autoSpaceDN w:val="0"/>
              <w:adjustRightInd w:val="0"/>
              <w:jc w:val="center"/>
              <w:rPr>
                <w:rFonts w:ascii="黑体" w:eastAsia="黑体" w:hAnsi="Times New Roman" w:cs="黑体"/>
                <w:color w:val="000000"/>
                <w:kern w:val="0"/>
                <w:sz w:val="22"/>
              </w:rPr>
            </w:pPr>
            <w:r w:rsidRPr="008F2471">
              <w:rPr>
                <w:rFonts w:ascii="黑体" w:eastAsia="黑体" w:hAnsi="Times New Roman" w:cs="黑体"/>
                <w:color w:val="000000"/>
                <w:kern w:val="0"/>
                <w:sz w:val="22"/>
              </w:rPr>
              <w:t>10</w:t>
            </w:r>
          </w:p>
        </w:tc>
        <w:tc>
          <w:tcPr>
            <w:tcW w:w="4573" w:type="dxa"/>
            <w:tcBorders>
              <w:top w:val="single" w:sz="6" w:space="0" w:color="auto"/>
              <w:left w:val="single" w:sz="6" w:space="0" w:color="auto"/>
              <w:bottom w:val="single" w:sz="6" w:space="0" w:color="auto"/>
              <w:right w:val="single" w:sz="6" w:space="0" w:color="auto"/>
            </w:tcBorders>
            <w:shd w:val="solid" w:color="CCFFCC" w:fill="auto"/>
          </w:tcPr>
          <w:p w:rsidR="00EC1A47" w:rsidRPr="0002338D" w:rsidRDefault="00EC1A47" w:rsidP="00A51CE4">
            <w:pPr>
              <w:autoSpaceDE w:val="0"/>
              <w:autoSpaceDN w:val="0"/>
              <w:adjustRightInd w:val="0"/>
              <w:jc w:val="left"/>
              <w:rPr>
                <w:rFonts w:ascii="黑体" w:eastAsia="黑体" w:hAnsi="Times New Roman" w:cs="黑体"/>
                <w:color w:val="000000"/>
                <w:kern w:val="0"/>
                <w:sz w:val="24"/>
                <w:szCs w:val="24"/>
              </w:rPr>
            </w:pPr>
            <w:r w:rsidRPr="008F2471">
              <w:rPr>
                <w:rFonts w:ascii="黑体" w:eastAsia="黑体" w:hAnsi="Times New Roman" w:cs="黑体" w:hint="eastAsia"/>
                <w:color w:val="000000"/>
                <w:kern w:val="0"/>
                <w:sz w:val="24"/>
                <w:szCs w:val="24"/>
              </w:rPr>
              <w:t>气液分离器</w:t>
            </w:r>
          </w:p>
        </w:tc>
      </w:tr>
      <w:tr w:rsidR="00EC1A47" w:rsidTr="00A51CE4">
        <w:trPr>
          <w:trHeight w:val="368"/>
        </w:trPr>
        <w:tc>
          <w:tcPr>
            <w:tcW w:w="844" w:type="dxa"/>
            <w:tcBorders>
              <w:top w:val="single" w:sz="6" w:space="0" w:color="auto"/>
              <w:left w:val="single" w:sz="12" w:space="0" w:color="auto"/>
              <w:bottom w:val="single" w:sz="6" w:space="0" w:color="auto"/>
              <w:right w:val="single" w:sz="6" w:space="0" w:color="auto"/>
            </w:tcBorders>
          </w:tcPr>
          <w:p w:rsidR="00EC1A47" w:rsidRDefault="00EC1A47" w:rsidP="00A51CE4">
            <w:pPr>
              <w:autoSpaceDE w:val="0"/>
              <w:autoSpaceDN w:val="0"/>
              <w:adjustRightInd w:val="0"/>
              <w:jc w:val="center"/>
              <w:rPr>
                <w:rFonts w:ascii="黑体" w:eastAsia="黑体" w:hAnsi="Times New Roman" w:cs="黑体"/>
                <w:color w:val="000000"/>
                <w:kern w:val="0"/>
                <w:sz w:val="22"/>
              </w:rPr>
            </w:pPr>
            <w:r>
              <w:rPr>
                <w:rFonts w:ascii="黑体" w:eastAsia="黑体" w:hAnsi="Times New Roman" w:cs="黑体"/>
                <w:color w:val="000000"/>
                <w:kern w:val="0"/>
                <w:sz w:val="22"/>
              </w:rPr>
              <w:t>11</w:t>
            </w:r>
          </w:p>
        </w:tc>
        <w:tc>
          <w:tcPr>
            <w:tcW w:w="4573" w:type="dxa"/>
            <w:tcBorders>
              <w:top w:val="single" w:sz="6" w:space="0" w:color="auto"/>
              <w:left w:val="single" w:sz="6" w:space="0" w:color="auto"/>
              <w:bottom w:val="single" w:sz="6" w:space="0" w:color="auto"/>
              <w:right w:val="single" w:sz="6" w:space="0" w:color="auto"/>
            </w:tcBorders>
          </w:tcPr>
          <w:p w:rsidR="00EC1A47" w:rsidRDefault="00EC1A47" w:rsidP="00A51CE4">
            <w:pPr>
              <w:autoSpaceDE w:val="0"/>
              <w:autoSpaceDN w:val="0"/>
              <w:adjustRightInd w:val="0"/>
              <w:jc w:val="left"/>
              <w:rPr>
                <w:rFonts w:ascii="黑体" w:eastAsia="黑体" w:hAnsi="Times New Roman" w:cs="黑体"/>
                <w:color w:val="000000"/>
                <w:kern w:val="0"/>
                <w:sz w:val="24"/>
                <w:szCs w:val="24"/>
              </w:rPr>
            </w:pPr>
            <w:r>
              <w:rPr>
                <w:rFonts w:ascii="黑体" w:eastAsia="黑体" w:hAnsi="Times New Roman" w:cs="黑体" w:hint="eastAsia"/>
                <w:color w:val="000000"/>
                <w:kern w:val="0"/>
                <w:sz w:val="24"/>
                <w:szCs w:val="24"/>
              </w:rPr>
              <w:t>油分离器</w:t>
            </w:r>
          </w:p>
        </w:tc>
      </w:tr>
      <w:tr w:rsidR="00EC1A47" w:rsidRPr="008F2471" w:rsidTr="00A51CE4">
        <w:trPr>
          <w:trHeight w:val="368"/>
        </w:trPr>
        <w:tc>
          <w:tcPr>
            <w:tcW w:w="844" w:type="dxa"/>
            <w:tcBorders>
              <w:top w:val="single" w:sz="6" w:space="0" w:color="auto"/>
              <w:left w:val="single" w:sz="12" w:space="0" w:color="auto"/>
              <w:bottom w:val="single" w:sz="6" w:space="0" w:color="auto"/>
              <w:right w:val="single" w:sz="6" w:space="0" w:color="auto"/>
            </w:tcBorders>
          </w:tcPr>
          <w:p w:rsidR="00EC1A47" w:rsidRPr="008F2471" w:rsidRDefault="00EC1A47" w:rsidP="00A51CE4">
            <w:pPr>
              <w:autoSpaceDE w:val="0"/>
              <w:autoSpaceDN w:val="0"/>
              <w:adjustRightInd w:val="0"/>
              <w:jc w:val="center"/>
              <w:rPr>
                <w:rFonts w:ascii="黑体" w:eastAsia="黑体" w:hAnsi="Times New Roman" w:cs="黑体"/>
                <w:color w:val="000000"/>
                <w:kern w:val="0"/>
                <w:sz w:val="22"/>
              </w:rPr>
            </w:pPr>
            <w:r w:rsidRPr="008F2471">
              <w:rPr>
                <w:rFonts w:ascii="黑体" w:eastAsia="黑体" w:hAnsi="Times New Roman" w:cs="黑体"/>
                <w:color w:val="000000"/>
                <w:kern w:val="0"/>
                <w:sz w:val="22"/>
              </w:rPr>
              <w:t>12</w:t>
            </w:r>
          </w:p>
        </w:tc>
        <w:tc>
          <w:tcPr>
            <w:tcW w:w="4573" w:type="dxa"/>
            <w:tcBorders>
              <w:top w:val="single" w:sz="6" w:space="0" w:color="auto"/>
              <w:left w:val="single" w:sz="6" w:space="0" w:color="auto"/>
              <w:bottom w:val="single" w:sz="6" w:space="0" w:color="auto"/>
              <w:right w:val="single" w:sz="6" w:space="0" w:color="auto"/>
            </w:tcBorders>
          </w:tcPr>
          <w:p w:rsidR="00EC1A47" w:rsidRPr="008F2471" w:rsidRDefault="00EC1A47" w:rsidP="00A51CE4">
            <w:pPr>
              <w:autoSpaceDE w:val="0"/>
              <w:autoSpaceDN w:val="0"/>
              <w:adjustRightInd w:val="0"/>
              <w:jc w:val="left"/>
              <w:rPr>
                <w:rFonts w:ascii="黑体" w:eastAsia="黑体" w:hAnsi="Times New Roman" w:cs="黑体"/>
                <w:color w:val="000000"/>
                <w:kern w:val="0"/>
                <w:sz w:val="24"/>
                <w:szCs w:val="24"/>
              </w:rPr>
            </w:pPr>
            <w:r w:rsidRPr="008F2471">
              <w:rPr>
                <w:rFonts w:ascii="黑体" w:eastAsia="黑体" w:hAnsi="Times New Roman" w:cs="黑体" w:hint="eastAsia"/>
                <w:color w:val="000000"/>
                <w:kern w:val="0"/>
                <w:sz w:val="24"/>
                <w:szCs w:val="24"/>
              </w:rPr>
              <w:t>室外风扇</w:t>
            </w:r>
          </w:p>
        </w:tc>
      </w:tr>
      <w:tr w:rsidR="00EC1A47" w:rsidRPr="008F2471" w:rsidTr="00A51CE4">
        <w:trPr>
          <w:trHeight w:val="368"/>
        </w:trPr>
        <w:tc>
          <w:tcPr>
            <w:tcW w:w="844" w:type="dxa"/>
            <w:tcBorders>
              <w:top w:val="single" w:sz="6" w:space="0" w:color="auto"/>
              <w:left w:val="single" w:sz="12" w:space="0" w:color="auto"/>
              <w:bottom w:val="single" w:sz="6" w:space="0" w:color="auto"/>
              <w:right w:val="single" w:sz="6" w:space="0" w:color="auto"/>
            </w:tcBorders>
          </w:tcPr>
          <w:p w:rsidR="00EC1A47" w:rsidRPr="008F2471" w:rsidRDefault="00EC1A47" w:rsidP="00A51CE4">
            <w:pPr>
              <w:autoSpaceDE w:val="0"/>
              <w:autoSpaceDN w:val="0"/>
              <w:adjustRightInd w:val="0"/>
              <w:jc w:val="center"/>
              <w:rPr>
                <w:rFonts w:ascii="黑体" w:eastAsia="黑体" w:hAnsi="Times New Roman" w:cs="黑体"/>
                <w:color w:val="000000"/>
                <w:kern w:val="0"/>
                <w:sz w:val="22"/>
              </w:rPr>
            </w:pPr>
            <w:r w:rsidRPr="008F2471">
              <w:rPr>
                <w:rFonts w:ascii="黑体" w:eastAsia="黑体" w:hAnsi="Times New Roman" w:cs="黑体"/>
                <w:color w:val="000000"/>
                <w:kern w:val="0"/>
                <w:sz w:val="22"/>
              </w:rPr>
              <w:t>13</w:t>
            </w:r>
          </w:p>
        </w:tc>
        <w:tc>
          <w:tcPr>
            <w:tcW w:w="4573" w:type="dxa"/>
            <w:tcBorders>
              <w:top w:val="single" w:sz="6" w:space="0" w:color="auto"/>
              <w:left w:val="single" w:sz="6" w:space="0" w:color="auto"/>
              <w:bottom w:val="single" w:sz="6" w:space="0" w:color="auto"/>
              <w:right w:val="single" w:sz="6" w:space="0" w:color="auto"/>
            </w:tcBorders>
          </w:tcPr>
          <w:p w:rsidR="00EC1A47" w:rsidRPr="008F2471" w:rsidRDefault="00EC1A47" w:rsidP="00A51CE4">
            <w:pPr>
              <w:autoSpaceDE w:val="0"/>
              <w:autoSpaceDN w:val="0"/>
              <w:adjustRightInd w:val="0"/>
              <w:jc w:val="left"/>
              <w:rPr>
                <w:rFonts w:ascii="黑体" w:eastAsia="黑体" w:hAnsi="Times New Roman" w:cs="黑体"/>
                <w:color w:val="000000"/>
                <w:kern w:val="0"/>
                <w:sz w:val="24"/>
                <w:szCs w:val="24"/>
              </w:rPr>
            </w:pPr>
            <w:r w:rsidRPr="008F2471">
              <w:rPr>
                <w:rFonts w:ascii="黑体" w:eastAsia="黑体" w:hAnsi="Times New Roman" w:cs="黑体" w:hint="eastAsia"/>
                <w:color w:val="000000"/>
                <w:kern w:val="0"/>
                <w:sz w:val="24"/>
                <w:szCs w:val="24"/>
              </w:rPr>
              <w:t>室外风扇用直流电动机</w:t>
            </w:r>
          </w:p>
        </w:tc>
      </w:tr>
      <w:tr w:rsidR="00EC1A47" w:rsidRPr="008F2471" w:rsidTr="00A51CE4">
        <w:trPr>
          <w:trHeight w:val="368"/>
        </w:trPr>
        <w:tc>
          <w:tcPr>
            <w:tcW w:w="844" w:type="dxa"/>
            <w:tcBorders>
              <w:top w:val="single" w:sz="6" w:space="0" w:color="auto"/>
              <w:left w:val="single" w:sz="12" w:space="0" w:color="auto"/>
              <w:bottom w:val="single" w:sz="6" w:space="0" w:color="auto"/>
              <w:right w:val="single" w:sz="6" w:space="0" w:color="auto"/>
            </w:tcBorders>
          </w:tcPr>
          <w:p w:rsidR="00EC1A47" w:rsidRPr="008F2471" w:rsidRDefault="00EC1A47" w:rsidP="00A51CE4">
            <w:pPr>
              <w:autoSpaceDE w:val="0"/>
              <w:autoSpaceDN w:val="0"/>
              <w:adjustRightInd w:val="0"/>
              <w:jc w:val="center"/>
              <w:rPr>
                <w:rFonts w:ascii="黑体" w:eastAsia="黑体" w:hAnsi="Times New Roman" w:cs="黑体"/>
                <w:color w:val="000000"/>
                <w:kern w:val="0"/>
                <w:sz w:val="22"/>
              </w:rPr>
            </w:pPr>
            <w:r w:rsidRPr="008F2471">
              <w:rPr>
                <w:rFonts w:ascii="黑体" w:eastAsia="黑体" w:hAnsi="Times New Roman" w:cs="黑体"/>
                <w:color w:val="000000"/>
                <w:kern w:val="0"/>
                <w:sz w:val="22"/>
              </w:rPr>
              <w:t>14</w:t>
            </w:r>
          </w:p>
        </w:tc>
        <w:tc>
          <w:tcPr>
            <w:tcW w:w="4573" w:type="dxa"/>
            <w:tcBorders>
              <w:top w:val="single" w:sz="6" w:space="0" w:color="auto"/>
              <w:left w:val="single" w:sz="6" w:space="0" w:color="auto"/>
              <w:bottom w:val="single" w:sz="6" w:space="0" w:color="auto"/>
              <w:right w:val="single" w:sz="6" w:space="0" w:color="auto"/>
            </w:tcBorders>
          </w:tcPr>
          <w:p w:rsidR="00EC1A47" w:rsidRPr="008F2471" w:rsidRDefault="00EC1A47" w:rsidP="00A51CE4">
            <w:pPr>
              <w:autoSpaceDE w:val="0"/>
              <w:autoSpaceDN w:val="0"/>
              <w:adjustRightInd w:val="0"/>
              <w:jc w:val="left"/>
              <w:rPr>
                <w:rFonts w:ascii="黑体" w:eastAsia="黑体" w:hAnsi="Times New Roman" w:cs="黑体"/>
                <w:color w:val="000000"/>
                <w:kern w:val="0"/>
                <w:sz w:val="24"/>
                <w:szCs w:val="24"/>
              </w:rPr>
            </w:pPr>
            <w:r w:rsidRPr="008F2471">
              <w:rPr>
                <w:rFonts w:ascii="黑体" w:eastAsia="黑体" w:hAnsi="Times New Roman" w:cs="黑体" w:hint="eastAsia"/>
                <w:color w:val="000000"/>
                <w:kern w:val="0"/>
                <w:sz w:val="24"/>
                <w:szCs w:val="24"/>
              </w:rPr>
              <w:t>压力传感器</w:t>
            </w:r>
          </w:p>
        </w:tc>
      </w:tr>
      <w:tr w:rsidR="00EC1A47" w:rsidTr="00A51CE4">
        <w:trPr>
          <w:trHeight w:val="368"/>
        </w:trPr>
        <w:tc>
          <w:tcPr>
            <w:tcW w:w="844" w:type="dxa"/>
            <w:tcBorders>
              <w:top w:val="single" w:sz="6" w:space="0" w:color="auto"/>
              <w:left w:val="single" w:sz="12" w:space="0" w:color="auto"/>
              <w:bottom w:val="single" w:sz="6" w:space="0" w:color="auto"/>
              <w:right w:val="single" w:sz="6" w:space="0" w:color="auto"/>
            </w:tcBorders>
          </w:tcPr>
          <w:p w:rsidR="00EC1A47" w:rsidRPr="008F2471" w:rsidRDefault="00EC1A47" w:rsidP="00A51CE4">
            <w:pPr>
              <w:autoSpaceDE w:val="0"/>
              <w:autoSpaceDN w:val="0"/>
              <w:adjustRightInd w:val="0"/>
              <w:jc w:val="center"/>
              <w:rPr>
                <w:rFonts w:ascii="黑体" w:eastAsia="黑体" w:hAnsi="Times New Roman" w:cs="黑体"/>
                <w:color w:val="000000"/>
                <w:kern w:val="0"/>
                <w:sz w:val="22"/>
              </w:rPr>
            </w:pPr>
            <w:r w:rsidRPr="008F2471">
              <w:rPr>
                <w:rFonts w:ascii="黑体" w:eastAsia="黑体" w:hAnsi="Times New Roman" w:cs="黑体"/>
                <w:color w:val="000000"/>
                <w:kern w:val="0"/>
                <w:sz w:val="22"/>
              </w:rPr>
              <w:t>15</w:t>
            </w:r>
          </w:p>
        </w:tc>
        <w:tc>
          <w:tcPr>
            <w:tcW w:w="4573" w:type="dxa"/>
            <w:tcBorders>
              <w:top w:val="single" w:sz="6" w:space="0" w:color="auto"/>
              <w:left w:val="single" w:sz="6" w:space="0" w:color="auto"/>
              <w:bottom w:val="single" w:sz="6" w:space="0" w:color="auto"/>
              <w:right w:val="single" w:sz="6" w:space="0" w:color="auto"/>
            </w:tcBorders>
          </w:tcPr>
          <w:p w:rsidR="00EC1A47" w:rsidRDefault="00EC1A47" w:rsidP="00A51CE4">
            <w:pPr>
              <w:autoSpaceDE w:val="0"/>
              <w:autoSpaceDN w:val="0"/>
              <w:adjustRightInd w:val="0"/>
              <w:jc w:val="left"/>
              <w:rPr>
                <w:rFonts w:ascii="黑体" w:eastAsia="黑体" w:hAnsi="Times New Roman" w:cs="黑体"/>
                <w:color w:val="000000"/>
                <w:kern w:val="0"/>
                <w:sz w:val="24"/>
                <w:szCs w:val="24"/>
              </w:rPr>
            </w:pPr>
            <w:r w:rsidRPr="008F2471">
              <w:rPr>
                <w:rFonts w:ascii="黑体" w:eastAsia="黑体" w:hAnsi="Times New Roman" w:cs="黑体" w:hint="eastAsia"/>
                <w:color w:val="000000"/>
                <w:kern w:val="0"/>
                <w:sz w:val="24"/>
                <w:szCs w:val="24"/>
              </w:rPr>
              <w:t>温度传感器</w:t>
            </w:r>
          </w:p>
        </w:tc>
      </w:tr>
      <w:tr w:rsidR="00EC1A47" w:rsidTr="00A51CE4">
        <w:trPr>
          <w:trHeight w:val="368"/>
        </w:trPr>
        <w:tc>
          <w:tcPr>
            <w:tcW w:w="844" w:type="dxa"/>
            <w:tcBorders>
              <w:top w:val="single" w:sz="6" w:space="0" w:color="auto"/>
              <w:left w:val="single" w:sz="12" w:space="0" w:color="auto"/>
              <w:bottom w:val="single" w:sz="12" w:space="0" w:color="auto"/>
              <w:right w:val="single" w:sz="6" w:space="0" w:color="auto"/>
            </w:tcBorders>
          </w:tcPr>
          <w:p w:rsidR="00EC1A47" w:rsidRDefault="00EC1A47" w:rsidP="00A51CE4">
            <w:pPr>
              <w:autoSpaceDE w:val="0"/>
              <w:autoSpaceDN w:val="0"/>
              <w:adjustRightInd w:val="0"/>
              <w:jc w:val="center"/>
              <w:rPr>
                <w:rFonts w:ascii="黑体" w:eastAsia="黑体" w:hAnsi="Times New Roman" w:cs="黑体"/>
                <w:color w:val="000000"/>
                <w:kern w:val="0"/>
                <w:sz w:val="22"/>
              </w:rPr>
            </w:pPr>
            <w:r>
              <w:rPr>
                <w:rFonts w:ascii="黑体" w:eastAsia="黑体" w:hAnsi="Times New Roman" w:cs="黑体"/>
                <w:color w:val="000000"/>
                <w:kern w:val="0"/>
                <w:sz w:val="22"/>
              </w:rPr>
              <w:t>16</w:t>
            </w:r>
          </w:p>
        </w:tc>
        <w:tc>
          <w:tcPr>
            <w:tcW w:w="4573" w:type="dxa"/>
            <w:tcBorders>
              <w:top w:val="single" w:sz="6" w:space="0" w:color="auto"/>
              <w:left w:val="single" w:sz="6" w:space="0" w:color="auto"/>
              <w:bottom w:val="single" w:sz="12" w:space="0" w:color="auto"/>
              <w:right w:val="single" w:sz="6" w:space="0" w:color="auto"/>
            </w:tcBorders>
          </w:tcPr>
          <w:p w:rsidR="00EC1A47" w:rsidRDefault="00EC1A47" w:rsidP="00A51CE4">
            <w:pPr>
              <w:autoSpaceDE w:val="0"/>
              <w:autoSpaceDN w:val="0"/>
              <w:adjustRightInd w:val="0"/>
              <w:jc w:val="left"/>
              <w:rPr>
                <w:rFonts w:ascii="黑体" w:eastAsia="黑体" w:hAnsi="Times New Roman" w:cs="黑体"/>
                <w:color w:val="000000"/>
                <w:kern w:val="0"/>
                <w:sz w:val="24"/>
                <w:szCs w:val="24"/>
              </w:rPr>
            </w:pPr>
            <w:r>
              <w:rPr>
                <w:rFonts w:ascii="黑体" w:eastAsia="黑体" w:hAnsi="Times New Roman" w:cs="黑体" w:hint="eastAsia"/>
                <w:color w:val="000000"/>
                <w:kern w:val="0"/>
                <w:sz w:val="24"/>
                <w:szCs w:val="24"/>
              </w:rPr>
              <w:t>电抗器</w:t>
            </w:r>
          </w:p>
        </w:tc>
      </w:tr>
    </w:tbl>
    <w:p w:rsidR="00EC1A47" w:rsidRPr="00820DFE" w:rsidRDefault="00EC1A47" w:rsidP="00EC1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rFonts w:ascii="Times New Roman" w:hAnsi="Times New Roman"/>
          <w:b/>
          <w:color w:val="0000FF"/>
          <w:sz w:val="22"/>
        </w:rPr>
      </w:pPr>
      <w:r w:rsidRPr="00820DFE">
        <w:rPr>
          <w:rFonts w:ascii="Times New Roman" w:hAnsi="Times New Roman"/>
          <w:b/>
          <w:color w:val="0000FF"/>
          <w:sz w:val="22"/>
        </w:rPr>
        <w:t>说明：</w:t>
      </w:r>
      <w:r w:rsidRPr="00820DFE">
        <w:rPr>
          <w:rFonts w:ascii="Times New Roman" w:hAnsi="Times New Roman"/>
          <w:b/>
          <w:color w:val="0000FF"/>
          <w:sz w:val="22"/>
        </w:rPr>
        <w:t>1</w:t>
      </w:r>
      <w:r w:rsidRPr="00820DFE">
        <w:rPr>
          <w:rFonts w:ascii="Times New Roman" w:hAnsi="Times New Roman"/>
          <w:b/>
          <w:color w:val="0000FF"/>
          <w:sz w:val="22"/>
        </w:rPr>
        <w:t>、投标人不得对以上表内产品数量进行缩减。</w:t>
      </w:r>
    </w:p>
    <w:p w:rsidR="00EC1A47" w:rsidRPr="00820DFE" w:rsidRDefault="00EC1A47" w:rsidP="00EC1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rFonts w:ascii="Times New Roman" w:hAnsi="Times New Roman"/>
          <w:b/>
          <w:color w:val="0000FF"/>
          <w:sz w:val="22"/>
        </w:rPr>
      </w:pPr>
      <w:r w:rsidRPr="00820DFE">
        <w:rPr>
          <w:rFonts w:ascii="Times New Roman" w:hAnsi="Times New Roman"/>
          <w:b/>
          <w:color w:val="0000FF"/>
          <w:sz w:val="22"/>
        </w:rPr>
        <w:t>2</w:t>
      </w:r>
      <w:r w:rsidRPr="00820DFE">
        <w:rPr>
          <w:rFonts w:ascii="Times New Roman" w:hAnsi="Times New Roman"/>
          <w:b/>
          <w:color w:val="0000FF"/>
          <w:sz w:val="22"/>
        </w:rPr>
        <w:t>、备品备件清单中的部件产品不包含在本次报价之内，仅作为在质保期外设备维修费用计取参考。</w:t>
      </w:r>
    </w:p>
    <w:p w:rsidR="00EC1A47" w:rsidRPr="00820DFE" w:rsidRDefault="00EC1A47" w:rsidP="00EC1A47">
      <w:pPr>
        <w:pStyle w:val="a0"/>
      </w:pPr>
    </w:p>
    <w:p w:rsidR="00EC1A47" w:rsidRPr="002B5CE8" w:rsidRDefault="00EC1A47" w:rsidP="00EC1A47">
      <w:pPr>
        <w:snapToGrid w:val="0"/>
        <w:spacing w:line="300" w:lineRule="auto"/>
        <w:ind w:firstLineChars="200" w:firstLine="440"/>
        <w:rPr>
          <w:rFonts w:ascii="Times New Roman" w:eastAsiaTheme="minorEastAsia" w:hAnsi="Times New Roman"/>
          <w:sz w:val="22"/>
        </w:rPr>
      </w:pPr>
      <w:r w:rsidRPr="002B5CE8">
        <w:rPr>
          <w:rFonts w:ascii="Times New Roman" w:eastAsiaTheme="minorEastAsia" w:hAnsi="Times New Roman"/>
          <w:sz w:val="22"/>
        </w:rPr>
        <w:t>9.2</w:t>
      </w:r>
      <w:r w:rsidRPr="002B5CE8">
        <w:rPr>
          <w:rFonts w:ascii="Times New Roman" w:eastAsiaTheme="minorEastAsia" w:hAnsi="Times New Roman"/>
          <w:sz w:val="22"/>
        </w:rPr>
        <w:t>具体技术与质量要求</w:t>
      </w:r>
    </w:p>
    <w:p w:rsidR="00EC1A47" w:rsidRPr="002B5CE8" w:rsidRDefault="00EC1A47" w:rsidP="00EC1A47">
      <w:pPr>
        <w:snapToGrid w:val="0"/>
        <w:spacing w:line="300" w:lineRule="auto"/>
        <w:ind w:firstLineChars="200" w:firstLine="440"/>
        <w:rPr>
          <w:rFonts w:ascii="Times New Roman" w:eastAsiaTheme="minorEastAsia" w:hAnsi="Times New Roman"/>
          <w:sz w:val="22"/>
        </w:rPr>
      </w:pPr>
      <w:r w:rsidRPr="002B5CE8">
        <w:rPr>
          <w:rFonts w:ascii="Times New Roman" w:eastAsiaTheme="minorEastAsia" w:hAnsi="Times New Roman"/>
          <w:sz w:val="22"/>
        </w:rPr>
        <w:t xml:space="preserve">9.2.1 </w:t>
      </w:r>
      <w:r w:rsidRPr="002B5CE8">
        <w:rPr>
          <w:rFonts w:ascii="Times New Roman" w:eastAsiaTheme="minorEastAsia" w:hAnsi="Times New Roman"/>
          <w:sz w:val="22"/>
        </w:rPr>
        <w:t>用途描述：</w:t>
      </w:r>
      <w:r w:rsidRPr="002B5CE8">
        <w:rPr>
          <w:rFonts w:ascii="Times New Roman" w:eastAsiaTheme="minorEastAsia" w:hAnsi="Times New Roman" w:hint="eastAsia"/>
          <w:sz w:val="22"/>
        </w:rPr>
        <w:t>社区文化中心</w:t>
      </w:r>
      <w:r w:rsidRPr="002B5CE8">
        <w:rPr>
          <w:rFonts w:ascii="Times New Roman" w:eastAsiaTheme="minorEastAsia" w:hAnsi="Times New Roman" w:hint="eastAsia"/>
          <w:sz w:val="22"/>
        </w:rPr>
        <w:t>(</w:t>
      </w:r>
      <w:r w:rsidRPr="002B5CE8">
        <w:rPr>
          <w:rFonts w:ascii="Times New Roman" w:eastAsiaTheme="minorEastAsia" w:hAnsi="Times New Roman" w:hint="eastAsia"/>
          <w:sz w:val="22"/>
        </w:rPr>
        <w:t>民乐分中心</w:t>
      </w:r>
      <w:r w:rsidRPr="002B5CE8">
        <w:rPr>
          <w:rFonts w:ascii="Times New Roman" w:eastAsiaTheme="minorEastAsia" w:hAnsi="Times New Roman" w:hint="eastAsia"/>
          <w:sz w:val="22"/>
        </w:rPr>
        <w:t>)</w:t>
      </w:r>
      <w:r w:rsidRPr="002B5CE8">
        <w:rPr>
          <w:rFonts w:ascii="Times New Roman" w:eastAsiaTheme="minorEastAsia" w:hAnsi="Times New Roman" w:hint="eastAsia"/>
          <w:sz w:val="22"/>
        </w:rPr>
        <w:t>工程的空调系统</w:t>
      </w:r>
    </w:p>
    <w:p w:rsidR="00EC1A47" w:rsidRPr="002B5CE8" w:rsidRDefault="00EC1A47" w:rsidP="00EC1A47">
      <w:pPr>
        <w:snapToGrid w:val="0"/>
        <w:spacing w:line="300" w:lineRule="auto"/>
        <w:ind w:firstLineChars="200" w:firstLine="440"/>
        <w:rPr>
          <w:rFonts w:ascii="Times New Roman" w:eastAsiaTheme="minorEastAsia" w:hAnsi="Times New Roman"/>
          <w:sz w:val="22"/>
        </w:rPr>
      </w:pPr>
      <w:r w:rsidRPr="002B5CE8">
        <w:rPr>
          <w:rFonts w:ascii="Times New Roman" w:eastAsiaTheme="minorEastAsia" w:hAnsi="Times New Roman"/>
          <w:sz w:val="22"/>
        </w:rPr>
        <w:t xml:space="preserve">9.2.2 </w:t>
      </w:r>
      <w:r w:rsidRPr="002B5CE8">
        <w:rPr>
          <w:rFonts w:ascii="Times New Roman" w:eastAsiaTheme="minorEastAsia" w:hAnsi="Times New Roman"/>
          <w:sz w:val="22"/>
        </w:rPr>
        <w:t>具体技术参数指标要求</w:t>
      </w:r>
    </w:p>
    <w:p w:rsidR="00EC1A47" w:rsidRPr="004742CE" w:rsidRDefault="00EC1A47" w:rsidP="00EC1A47">
      <w:pPr>
        <w:ind w:firstLine="420"/>
        <w:rPr>
          <w:rFonts w:ascii="Times New Roman" w:hAnsi="Times New Roman"/>
          <w:b/>
          <w:bCs/>
        </w:rPr>
      </w:pPr>
      <w:r w:rsidRPr="004742CE">
        <w:rPr>
          <w:rFonts w:ascii="Times New Roman" w:hAnsi="Times New Roman"/>
          <w:b/>
          <w:bCs/>
        </w:rPr>
        <w:t xml:space="preserve">1 </w:t>
      </w:r>
      <w:r w:rsidRPr="004742CE">
        <w:rPr>
          <w:rFonts w:ascii="Times New Roman" w:hAnsi="Times New Roman"/>
          <w:b/>
          <w:bCs/>
        </w:rPr>
        <w:t>多联机技术参数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316"/>
        <w:gridCol w:w="556"/>
        <w:gridCol w:w="841"/>
        <w:gridCol w:w="841"/>
        <w:gridCol w:w="841"/>
        <w:gridCol w:w="1129"/>
        <w:gridCol w:w="1134"/>
      </w:tblGrid>
      <w:tr w:rsidR="00EC1A47" w:rsidRPr="004742CE" w:rsidTr="00A51CE4">
        <w:trPr>
          <w:trHeight w:val="1026"/>
          <w:tblHeader/>
          <w:jc w:val="center"/>
        </w:trPr>
        <w:tc>
          <w:tcPr>
            <w:tcW w:w="345" w:type="pct"/>
            <w:shd w:val="clear" w:color="auto" w:fill="auto"/>
            <w:noWrap/>
            <w:vAlign w:val="center"/>
          </w:tcPr>
          <w:p w:rsidR="00EC1A47" w:rsidRPr="004742CE" w:rsidRDefault="00EC1A47" w:rsidP="00A51CE4">
            <w:pPr>
              <w:widowControl/>
              <w:jc w:val="center"/>
              <w:rPr>
                <w:rFonts w:ascii="Times New Roman" w:hAnsi="Times New Roman"/>
                <w:b/>
                <w:bCs/>
                <w:szCs w:val="21"/>
              </w:rPr>
            </w:pPr>
            <w:r w:rsidRPr="004742CE">
              <w:rPr>
                <w:rFonts w:ascii="Times New Roman" w:hAnsi="Times New Roman"/>
                <w:b/>
                <w:bCs/>
                <w:szCs w:val="21"/>
              </w:rPr>
              <w:t>序号</w:t>
            </w:r>
          </w:p>
        </w:tc>
        <w:tc>
          <w:tcPr>
            <w:tcW w:w="859" w:type="pct"/>
            <w:shd w:val="clear" w:color="auto" w:fill="auto"/>
            <w:noWrap/>
            <w:vAlign w:val="center"/>
          </w:tcPr>
          <w:p w:rsidR="00EC1A47" w:rsidRPr="004742CE" w:rsidRDefault="00EC1A47" w:rsidP="00A51CE4">
            <w:pPr>
              <w:widowControl/>
              <w:jc w:val="center"/>
              <w:rPr>
                <w:rFonts w:ascii="Times New Roman" w:hAnsi="Times New Roman"/>
                <w:b/>
                <w:bCs/>
                <w:szCs w:val="21"/>
              </w:rPr>
            </w:pPr>
            <w:r w:rsidRPr="004742CE">
              <w:rPr>
                <w:rFonts w:ascii="Times New Roman" w:hAnsi="Times New Roman"/>
                <w:b/>
                <w:bCs/>
                <w:szCs w:val="21"/>
              </w:rPr>
              <w:t>设备名称</w:t>
            </w:r>
          </w:p>
        </w:tc>
        <w:tc>
          <w:tcPr>
            <w:tcW w:w="431" w:type="pct"/>
            <w:vAlign w:val="center"/>
          </w:tcPr>
          <w:p w:rsidR="00EC1A47" w:rsidRPr="004742CE" w:rsidRDefault="00EC1A47" w:rsidP="00A51CE4">
            <w:pPr>
              <w:widowControl/>
              <w:jc w:val="center"/>
              <w:rPr>
                <w:rFonts w:ascii="Times New Roman" w:hAnsi="Times New Roman"/>
                <w:b/>
                <w:bCs/>
                <w:szCs w:val="21"/>
              </w:rPr>
            </w:pPr>
            <w:r w:rsidRPr="004742CE">
              <w:rPr>
                <w:rFonts w:ascii="Times New Roman" w:hAnsi="Times New Roman"/>
                <w:b/>
                <w:bCs/>
                <w:szCs w:val="21"/>
              </w:rPr>
              <w:t>数量</w:t>
            </w:r>
          </w:p>
        </w:tc>
        <w:tc>
          <w:tcPr>
            <w:tcW w:w="603" w:type="pct"/>
            <w:vAlign w:val="center"/>
          </w:tcPr>
          <w:p w:rsidR="00EC1A47" w:rsidRPr="004742CE" w:rsidRDefault="00EC1A47" w:rsidP="00A51CE4">
            <w:pPr>
              <w:widowControl/>
              <w:jc w:val="center"/>
              <w:rPr>
                <w:rFonts w:ascii="Times New Roman" w:hAnsi="Times New Roman"/>
                <w:b/>
                <w:bCs/>
                <w:szCs w:val="21"/>
              </w:rPr>
            </w:pPr>
            <w:r w:rsidRPr="004742CE">
              <w:rPr>
                <w:rFonts w:ascii="Times New Roman" w:hAnsi="Times New Roman"/>
                <w:b/>
                <w:bCs/>
                <w:szCs w:val="21"/>
              </w:rPr>
              <w:t>耗电量</w:t>
            </w:r>
          </w:p>
          <w:p w:rsidR="00EC1A47" w:rsidRPr="004742CE" w:rsidRDefault="00EC1A47" w:rsidP="00A51CE4">
            <w:pPr>
              <w:widowControl/>
              <w:jc w:val="center"/>
              <w:rPr>
                <w:rFonts w:ascii="Times New Roman" w:hAnsi="Times New Roman"/>
                <w:b/>
                <w:bCs/>
                <w:szCs w:val="21"/>
              </w:rPr>
            </w:pPr>
            <w:r w:rsidRPr="004742CE">
              <w:rPr>
                <w:rFonts w:ascii="Times New Roman" w:hAnsi="Times New Roman"/>
                <w:b/>
                <w:bCs/>
                <w:szCs w:val="21"/>
              </w:rPr>
              <w:t>kW</w:t>
            </w:r>
            <w:r w:rsidRPr="004742CE">
              <w:rPr>
                <w:rFonts w:ascii="Times New Roman" w:hAnsi="Times New Roman"/>
                <w:b/>
                <w:bCs/>
                <w:szCs w:val="21"/>
              </w:rPr>
              <w:t>（制冷）</w:t>
            </w:r>
          </w:p>
        </w:tc>
        <w:tc>
          <w:tcPr>
            <w:tcW w:w="603" w:type="pct"/>
            <w:vAlign w:val="center"/>
          </w:tcPr>
          <w:p w:rsidR="00EC1A47" w:rsidRPr="004742CE" w:rsidRDefault="00EC1A47" w:rsidP="00A51CE4">
            <w:pPr>
              <w:widowControl/>
              <w:jc w:val="center"/>
              <w:rPr>
                <w:rFonts w:ascii="Times New Roman" w:hAnsi="Times New Roman"/>
                <w:b/>
                <w:bCs/>
                <w:szCs w:val="21"/>
              </w:rPr>
            </w:pPr>
            <w:r w:rsidRPr="004742CE">
              <w:rPr>
                <w:rFonts w:ascii="Times New Roman" w:hAnsi="Times New Roman"/>
                <w:b/>
                <w:bCs/>
                <w:szCs w:val="21"/>
              </w:rPr>
              <w:t>名义制冷量</w:t>
            </w:r>
          </w:p>
          <w:p w:rsidR="00EC1A47" w:rsidRPr="004742CE" w:rsidRDefault="00EC1A47" w:rsidP="00A51CE4">
            <w:pPr>
              <w:widowControl/>
              <w:jc w:val="center"/>
              <w:rPr>
                <w:rFonts w:ascii="Times New Roman" w:hAnsi="Times New Roman"/>
                <w:b/>
                <w:bCs/>
                <w:szCs w:val="21"/>
              </w:rPr>
            </w:pPr>
            <w:r w:rsidRPr="004742CE">
              <w:rPr>
                <w:rFonts w:ascii="Times New Roman" w:hAnsi="Times New Roman"/>
                <w:b/>
                <w:bCs/>
                <w:szCs w:val="21"/>
              </w:rPr>
              <w:t>kW</w:t>
            </w:r>
          </w:p>
        </w:tc>
        <w:tc>
          <w:tcPr>
            <w:tcW w:w="603" w:type="pct"/>
            <w:vAlign w:val="center"/>
          </w:tcPr>
          <w:p w:rsidR="00EC1A47" w:rsidRPr="004742CE" w:rsidRDefault="00EC1A47" w:rsidP="00A51CE4">
            <w:pPr>
              <w:widowControl/>
              <w:jc w:val="center"/>
              <w:rPr>
                <w:rFonts w:ascii="Times New Roman" w:hAnsi="Times New Roman"/>
                <w:b/>
                <w:bCs/>
                <w:szCs w:val="21"/>
              </w:rPr>
            </w:pPr>
            <w:r w:rsidRPr="004742CE">
              <w:rPr>
                <w:rFonts w:ascii="Times New Roman" w:hAnsi="Times New Roman"/>
                <w:b/>
                <w:bCs/>
                <w:szCs w:val="21"/>
              </w:rPr>
              <w:t>名义制热量</w:t>
            </w:r>
          </w:p>
          <w:p w:rsidR="00EC1A47" w:rsidRPr="004742CE" w:rsidRDefault="00EC1A47" w:rsidP="00A51CE4">
            <w:pPr>
              <w:widowControl/>
              <w:jc w:val="center"/>
              <w:rPr>
                <w:rFonts w:ascii="Times New Roman" w:hAnsi="Times New Roman"/>
                <w:b/>
                <w:bCs/>
                <w:szCs w:val="21"/>
              </w:rPr>
            </w:pPr>
            <w:r w:rsidRPr="004742CE">
              <w:rPr>
                <w:rFonts w:ascii="Times New Roman" w:hAnsi="Times New Roman"/>
                <w:b/>
                <w:bCs/>
                <w:szCs w:val="21"/>
              </w:rPr>
              <w:t>kW</w:t>
            </w:r>
          </w:p>
        </w:tc>
        <w:tc>
          <w:tcPr>
            <w:tcW w:w="776" w:type="pct"/>
            <w:vAlign w:val="center"/>
          </w:tcPr>
          <w:p w:rsidR="00EC1A47" w:rsidRPr="004742CE" w:rsidRDefault="00EC1A47" w:rsidP="00A51CE4">
            <w:pPr>
              <w:widowControl/>
              <w:jc w:val="center"/>
              <w:rPr>
                <w:rFonts w:ascii="Times New Roman" w:hAnsi="Times New Roman"/>
                <w:b/>
                <w:bCs/>
                <w:szCs w:val="21"/>
              </w:rPr>
            </w:pPr>
            <w:r w:rsidRPr="004742CE">
              <w:rPr>
                <w:rFonts w:ascii="Times New Roman" w:hAnsi="Times New Roman"/>
                <w:b/>
                <w:bCs/>
                <w:szCs w:val="21"/>
              </w:rPr>
              <w:t>机外静压（</w:t>
            </w:r>
            <w:r w:rsidRPr="004742CE">
              <w:rPr>
                <w:rFonts w:ascii="Times New Roman" w:hAnsi="Times New Roman"/>
                <w:b/>
                <w:bCs/>
                <w:szCs w:val="21"/>
              </w:rPr>
              <w:t>Pa</w:t>
            </w:r>
            <w:r w:rsidRPr="004742CE">
              <w:rPr>
                <w:rFonts w:ascii="Times New Roman" w:hAnsi="Times New Roman"/>
                <w:b/>
                <w:bCs/>
                <w:szCs w:val="21"/>
              </w:rPr>
              <w:t>）</w:t>
            </w:r>
          </w:p>
        </w:tc>
        <w:tc>
          <w:tcPr>
            <w:tcW w:w="779" w:type="pct"/>
            <w:vAlign w:val="center"/>
          </w:tcPr>
          <w:p w:rsidR="00EC1A47" w:rsidRPr="004742CE" w:rsidRDefault="00EC1A47" w:rsidP="00A51CE4">
            <w:pPr>
              <w:widowControl/>
              <w:jc w:val="center"/>
              <w:rPr>
                <w:rFonts w:ascii="Times New Roman" w:hAnsi="Times New Roman"/>
                <w:b/>
                <w:bCs/>
                <w:szCs w:val="21"/>
              </w:rPr>
            </w:pPr>
            <w:r w:rsidRPr="004742CE">
              <w:rPr>
                <w:rFonts w:ascii="Times New Roman" w:hAnsi="Times New Roman"/>
                <w:b/>
                <w:bCs/>
                <w:szCs w:val="21"/>
              </w:rPr>
              <w:t>噪音（</w:t>
            </w:r>
          </w:p>
          <w:p w:rsidR="00EC1A47" w:rsidRPr="004742CE" w:rsidRDefault="00EC1A47" w:rsidP="00A51CE4">
            <w:pPr>
              <w:widowControl/>
              <w:jc w:val="center"/>
              <w:rPr>
                <w:rFonts w:ascii="Times New Roman" w:hAnsi="Times New Roman"/>
                <w:b/>
                <w:bCs/>
                <w:szCs w:val="21"/>
              </w:rPr>
            </w:pPr>
            <w:r w:rsidRPr="004742CE">
              <w:rPr>
                <w:rFonts w:ascii="Times New Roman" w:hAnsi="Times New Roman"/>
                <w:b/>
                <w:bCs/>
                <w:szCs w:val="21"/>
              </w:rPr>
              <w:t>外机：正面噪音，内机：最高风量）</w:t>
            </w:r>
            <w:r w:rsidRPr="004742CE">
              <w:rPr>
                <w:rFonts w:ascii="Times New Roman" w:hAnsi="Times New Roman"/>
                <w:b/>
                <w:bCs/>
                <w:szCs w:val="21"/>
              </w:rPr>
              <w:t>dB(A)</w:t>
            </w:r>
          </w:p>
        </w:tc>
      </w:tr>
      <w:tr w:rsidR="00EC1A47" w:rsidRPr="004742CE" w:rsidTr="00A51CE4">
        <w:trPr>
          <w:trHeight w:val="20"/>
          <w:jc w:val="center"/>
        </w:trPr>
        <w:tc>
          <w:tcPr>
            <w:tcW w:w="345"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w:t>
            </w:r>
          </w:p>
        </w:tc>
        <w:tc>
          <w:tcPr>
            <w:tcW w:w="859"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42HP</w:t>
            </w:r>
          </w:p>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室外机</w:t>
            </w:r>
          </w:p>
        </w:tc>
        <w:tc>
          <w:tcPr>
            <w:tcW w:w="431"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≤33</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≥118</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≥132</w:t>
            </w:r>
          </w:p>
        </w:tc>
        <w:tc>
          <w:tcPr>
            <w:tcW w:w="776"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≥110</w:t>
            </w:r>
          </w:p>
        </w:tc>
        <w:tc>
          <w:tcPr>
            <w:tcW w:w="779"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≤63</w:t>
            </w:r>
          </w:p>
        </w:tc>
      </w:tr>
      <w:tr w:rsidR="00EC1A47" w:rsidRPr="004742CE" w:rsidTr="00A51CE4">
        <w:trPr>
          <w:trHeight w:val="20"/>
          <w:jc w:val="center"/>
        </w:trPr>
        <w:tc>
          <w:tcPr>
            <w:tcW w:w="345"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2</w:t>
            </w:r>
          </w:p>
        </w:tc>
        <w:tc>
          <w:tcPr>
            <w:tcW w:w="859"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20HP</w:t>
            </w:r>
          </w:p>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室外机</w:t>
            </w:r>
          </w:p>
        </w:tc>
        <w:tc>
          <w:tcPr>
            <w:tcW w:w="431"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≤15</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≥56</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≥63</w:t>
            </w:r>
          </w:p>
        </w:tc>
        <w:tc>
          <w:tcPr>
            <w:tcW w:w="776"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≥110</w:t>
            </w:r>
          </w:p>
        </w:tc>
        <w:tc>
          <w:tcPr>
            <w:tcW w:w="779"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≤59</w:t>
            </w:r>
          </w:p>
        </w:tc>
      </w:tr>
      <w:tr w:rsidR="00EC1A47" w:rsidRPr="004742CE" w:rsidTr="00A51CE4">
        <w:trPr>
          <w:trHeight w:val="20"/>
          <w:jc w:val="center"/>
        </w:trPr>
        <w:tc>
          <w:tcPr>
            <w:tcW w:w="345"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3</w:t>
            </w:r>
          </w:p>
        </w:tc>
        <w:tc>
          <w:tcPr>
            <w:tcW w:w="859"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18HP</w:t>
            </w:r>
          </w:p>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室外机</w:t>
            </w:r>
          </w:p>
        </w:tc>
        <w:tc>
          <w:tcPr>
            <w:tcW w:w="431"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≤13</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≥50</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≥56</w:t>
            </w:r>
          </w:p>
        </w:tc>
        <w:tc>
          <w:tcPr>
            <w:tcW w:w="776"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≥110</w:t>
            </w:r>
          </w:p>
        </w:tc>
        <w:tc>
          <w:tcPr>
            <w:tcW w:w="779"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≤58</w:t>
            </w:r>
          </w:p>
        </w:tc>
      </w:tr>
      <w:tr w:rsidR="00EC1A47" w:rsidRPr="004742CE" w:rsidTr="00A51CE4">
        <w:trPr>
          <w:trHeight w:val="20"/>
          <w:jc w:val="center"/>
        </w:trPr>
        <w:tc>
          <w:tcPr>
            <w:tcW w:w="345"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4</w:t>
            </w:r>
          </w:p>
        </w:tc>
        <w:tc>
          <w:tcPr>
            <w:tcW w:w="859"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16HP</w:t>
            </w:r>
          </w:p>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室外机</w:t>
            </w:r>
          </w:p>
        </w:tc>
        <w:tc>
          <w:tcPr>
            <w:tcW w:w="431"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≤12</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≥45</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≥50</w:t>
            </w:r>
          </w:p>
        </w:tc>
        <w:tc>
          <w:tcPr>
            <w:tcW w:w="776"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≥110</w:t>
            </w:r>
          </w:p>
        </w:tc>
        <w:tc>
          <w:tcPr>
            <w:tcW w:w="779"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≤57</w:t>
            </w:r>
          </w:p>
        </w:tc>
      </w:tr>
      <w:tr w:rsidR="00EC1A47" w:rsidRPr="004742CE" w:rsidTr="00A51CE4">
        <w:trPr>
          <w:trHeight w:val="20"/>
          <w:jc w:val="center"/>
        </w:trPr>
        <w:tc>
          <w:tcPr>
            <w:tcW w:w="345"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5</w:t>
            </w:r>
          </w:p>
        </w:tc>
        <w:tc>
          <w:tcPr>
            <w:tcW w:w="859"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10HP</w:t>
            </w:r>
          </w:p>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室外机</w:t>
            </w:r>
          </w:p>
        </w:tc>
        <w:tc>
          <w:tcPr>
            <w:tcW w:w="431"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2</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≤6.8</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≥28</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≥31.5</w:t>
            </w:r>
          </w:p>
        </w:tc>
        <w:tc>
          <w:tcPr>
            <w:tcW w:w="776"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≥110</w:t>
            </w:r>
          </w:p>
        </w:tc>
        <w:tc>
          <w:tcPr>
            <w:tcW w:w="779"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≤55</w:t>
            </w:r>
          </w:p>
        </w:tc>
      </w:tr>
      <w:tr w:rsidR="00EC1A47" w:rsidRPr="004742CE" w:rsidTr="00A51CE4">
        <w:trPr>
          <w:trHeight w:val="20"/>
          <w:jc w:val="center"/>
        </w:trPr>
        <w:tc>
          <w:tcPr>
            <w:tcW w:w="345"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6</w:t>
            </w:r>
          </w:p>
        </w:tc>
        <w:tc>
          <w:tcPr>
            <w:tcW w:w="859"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6HP</w:t>
            </w:r>
          </w:p>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lastRenderedPageBreak/>
              <w:t>室外机</w:t>
            </w:r>
          </w:p>
        </w:tc>
        <w:tc>
          <w:tcPr>
            <w:tcW w:w="431"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lastRenderedPageBreak/>
              <w:t>1</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≤4.2</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≥15.5</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≥18</w:t>
            </w:r>
          </w:p>
        </w:tc>
        <w:tc>
          <w:tcPr>
            <w:tcW w:w="776"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w:t>
            </w:r>
          </w:p>
        </w:tc>
        <w:tc>
          <w:tcPr>
            <w:tcW w:w="779"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≤54</w:t>
            </w:r>
          </w:p>
        </w:tc>
      </w:tr>
      <w:tr w:rsidR="00EC1A47" w:rsidRPr="004742CE" w:rsidTr="00A51CE4">
        <w:trPr>
          <w:trHeight w:val="20"/>
          <w:jc w:val="center"/>
        </w:trPr>
        <w:tc>
          <w:tcPr>
            <w:tcW w:w="345"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7</w:t>
            </w:r>
          </w:p>
        </w:tc>
        <w:tc>
          <w:tcPr>
            <w:tcW w:w="859" w:type="pct"/>
            <w:shd w:val="clear" w:color="auto" w:fill="auto"/>
            <w:noWrap/>
            <w:vAlign w:val="center"/>
          </w:tcPr>
          <w:p w:rsidR="00EC1A47" w:rsidRPr="004742CE" w:rsidRDefault="00EC1A47" w:rsidP="00A51CE4">
            <w:pPr>
              <w:jc w:val="center"/>
              <w:rPr>
                <w:rFonts w:ascii="Times New Roman" w:hAnsi="Times New Roman"/>
                <w:szCs w:val="21"/>
              </w:rPr>
            </w:pPr>
            <w:r w:rsidRPr="004742CE">
              <w:rPr>
                <w:rFonts w:ascii="Times New Roman" w:hAnsi="Times New Roman"/>
                <w:szCs w:val="21"/>
              </w:rPr>
              <w:t>四面出风嵌入式室内机</w:t>
            </w:r>
          </w:p>
        </w:tc>
        <w:tc>
          <w:tcPr>
            <w:tcW w:w="431"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2</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≤0.07</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≥4.5</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≥5.0</w:t>
            </w:r>
          </w:p>
        </w:tc>
        <w:tc>
          <w:tcPr>
            <w:tcW w:w="776"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w:t>
            </w:r>
          </w:p>
        </w:tc>
        <w:tc>
          <w:tcPr>
            <w:tcW w:w="779"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≤32</w:t>
            </w:r>
          </w:p>
        </w:tc>
      </w:tr>
      <w:tr w:rsidR="00EC1A47" w:rsidRPr="004742CE" w:rsidTr="00A51CE4">
        <w:trPr>
          <w:trHeight w:val="20"/>
          <w:jc w:val="center"/>
        </w:trPr>
        <w:tc>
          <w:tcPr>
            <w:tcW w:w="345"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8</w:t>
            </w:r>
          </w:p>
        </w:tc>
        <w:tc>
          <w:tcPr>
            <w:tcW w:w="859" w:type="pct"/>
            <w:shd w:val="clear" w:color="auto" w:fill="auto"/>
            <w:noWrap/>
            <w:vAlign w:val="center"/>
          </w:tcPr>
          <w:p w:rsidR="00EC1A47" w:rsidRPr="004742CE" w:rsidRDefault="00EC1A47" w:rsidP="00A51CE4">
            <w:pPr>
              <w:widowControl/>
              <w:jc w:val="center"/>
              <w:rPr>
                <w:rFonts w:ascii="Times New Roman" w:hAnsi="Times New Roman"/>
                <w:kern w:val="0"/>
                <w:sz w:val="22"/>
                <w:szCs w:val="21"/>
              </w:rPr>
            </w:pPr>
            <w:r w:rsidRPr="004742CE">
              <w:rPr>
                <w:rFonts w:ascii="Times New Roman" w:hAnsi="Times New Roman"/>
                <w:szCs w:val="21"/>
              </w:rPr>
              <w:t>四面出风嵌入式室内机</w:t>
            </w:r>
          </w:p>
        </w:tc>
        <w:tc>
          <w:tcPr>
            <w:tcW w:w="431" w:type="pct"/>
            <w:vAlign w:val="center"/>
          </w:tcPr>
          <w:p w:rsidR="00EC1A47" w:rsidRPr="004742CE" w:rsidRDefault="00EC1A47" w:rsidP="00A51CE4">
            <w:pPr>
              <w:widowControl/>
              <w:jc w:val="center"/>
              <w:rPr>
                <w:rFonts w:ascii="Times New Roman" w:hAnsi="Times New Roman"/>
                <w:kern w:val="0"/>
                <w:sz w:val="22"/>
                <w:szCs w:val="21"/>
              </w:rPr>
            </w:pPr>
            <w:r w:rsidRPr="004742CE">
              <w:rPr>
                <w:rFonts w:ascii="Times New Roman" w:hAnsi="Times New Roman"/>
                <w:kern w:val="0"/>
                <w:sz w:val="22"/>
                <w:szCs w:val="21"/>
              </w:rPr>
              <w:t>12</w:t>
            </w:r>
          </w:p>
        </w:tc>
        <w:tc>
          <w:tcPr>
            <w:tcW w:w="603" w:type="pct"/>
            <w:vAlign w:val="center"/>
          </w:tcPr>
          <w:p w:rsidR="00EC1A47" w:rsidRPr="004742CE" w:rsidRDefault="00EC1A47" w:rsidP="00A51CE4">
            <w:pPr>
              <w:widowControl/>
              <w:jc w:val="center"/>
              <w:rPr>
                <w:rFonts w:ascii="Times New Roman" w:hAnsi="Times New Roman"/>
                <w:kern w:val="0"/>
                <w:sz w:val="22"/>
                <w:szCs w:val="21"/>
                <w:lang w:eastAsia="en-US"/>
              </w:rPr>
            </w:pPr>
            <w:r w:rsidRPr="004742CE">
              <w:rPr>
                <w:rFonts w:ascii="Times New Roman" w:hAnsi="Times New Roman"/>
                <w:szCs w:val="21"/>
              </w:rPr>
              <w:t>≤0.09</w:t>
            </w:r>
          </w:p>
        </w:tc>
        <w:tc>
          <w:tcPr>
            <w:tcW w:w="603" w:type="pct"/>
            <w:vAlign w:val="center"/>
          </w:tcPr>
          <w:p w:rsidR="00EC1A47" w:rsidRPr="004742CE" w:rsidRDefault="00EC1A47" w:rsidP="00A51CE4">
            <w:pPr>
              <w:widowControl/>
              <w:jc w:val="center"/>
              <w:rPr>
                <w:rFonts w:ascii="Times New Roman" w:hAnsi="Times New Roman"/>
                <w:kern w:val="0"/>
                <w:sz w:val="22"/>
                <w:szCs w:val="21"/>
                <w:lang w:eastAsia="en-US"/>
              </w:rPr>
            </w:pPr>
            <w:r w:rsidRPr="004742CE">
              <w:rPr>
                <w:rFonts w:ascii="Times New Roman" w:hAnsi="Times New Roman"/>
                <w:szCs w:val="21"/>
              </w:rPr>
              <w:t>≥7.1</w:t>
            </w:r>
          </w:p>
        </w:tc>
        <w:tc>
          <w:tcPr>
            <w:tcW w:w="603" w:type="pct"/>
            <w:vAlign w:val="center"/>
          </w:tcPr>
          <w:p w:rsidR="00EC1A47" w:rsidRPr="004742CE" w:rsidRDefault="00EC1A47" w:rsidP="00A51CE4">
            <w:pPr>
              <w:widowControl/>
              <w:jc w:val="center"/>
              <w:rPr>
                <w:rFonts w:ascii="Times New Roman" w:hAnsi="Times New Roman"/>
                <w:kern w:val="0"/>
                <w:sz w:val="22"/>
                <w:szCs w:val="21"/>
                <w:lang w:eastAsia="en-US"/>
              </w:rPr>
            </w:pPr>
            <w:r w:rsidRPr="004742CE">
              <w:rPr>
                <w:rFonts w:ascii="Times New Roman" w:hAnsi="Times New Roman"/>
                <w:szCs w:val="21"/>
              </w:rPr>
              <w:t>≥8.0</w:t>
            </w:r>
          </w:p>
        </w:tc>
        <w:tc>
          <w:tcPr>
            <w:tcW w:w="776" w:type="pct"/>
            <w:vAlign w:val="center"/>
          </w:tcPr>
          <w:p w:rsidR="00EC1A47" w:rsidRPr="004742CE" w:rsidRDefault="00EC1A47" w:rsidP="00A51CE4">
            <w:pPr>
              <w:widowControl/>
              <w:jc w:val="center"/>
              <w:rPr>
                <w:rFonts w:ascii="Times New Roman" w:hAnsi="Times New Roman"/>
                <w:kern w:val="0"/>
                <w:sz w:val="22"/>
                <w:szCs w:val="21"/>
                <w:lang w:eastAsia="en-US"/>
              </w:rPr>
            </w:pPr>
            <w:r w:rsidRPr="004742CE">
              <w:rPr>
                <w:rFonts w:ascii="Times New Roman" w:hAnsi="Times New Roman"/>
                <w:szCs w:val="21"/>
              </w:rPr>
              <w:t>——</w:t>
            </w:r>
          </w:p>
        </w:tc>
        <w:tc>
          <w:tcPr>
            <w:tcW w:w="779" w:type="pct"/>
            <w:vAlign w:val="center"/>
          </w:tcPr>
          <w:p w:rsidR="00EC1A47" w:rsidRPr="004742CE" w:rsidRDefault="00EC1A47" w:rsidP="00A51CE4">
            <w:pPr>
              <w:widowControl/>
              <w:jc w:val="center"/>
              <w:rPr>
                <w:rFonts w:ascii="Times New Roman" w:hAnsi="Times New Roman"/>
                <w:kern w:val="0"/>
                <w:sz w:val="22"/>
                <w:szCs w:val="21"/>
                <w:lang w:eastAsia="en-US"/>
              </w:rPr>
            </w:pPr>
            <w:r w:rsidRPr="004742CE">
              <w:rPr>
                <w:rFonts w:ascii="Times New Roman" w:hAnsi="Times New Roman"/>
                <w:szCs w:val="21"/>
              </w:rPr>
              <w:t>≤34</w:t>
            </w:r>
          </w:p>
        </w:tc>
      </w:tr>
      <w:tr w:rsidR="00EC1A47" w:rsidRPr="004742CE" w:rsidTr="00A51CE4">
        <w:trPr>
          <w:trHeight w:val="20"/>
          <w:jc w:val="center"/>
        </w:trPr>
        <w:tc>
          <w:tcPr>
            <w:tcW w:w="345"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9</w:t>
            </w:r>
          </w:p>
        </w:tc>
        <w:tc>
          <w:tcPr>
            <w:tcW w:w="859"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四面出风嵌入式室内机</w:t>
            </w:r>
          </w:p>
        </w:tc>
        <w:tc>
          <w:tcPr>
            <w:tcW w:w="431" w:type="pct"/>
            <w:vAlign w:val="center"/>
          </w:tcPr>
          <w:p w:rsidR="00EC1A47" w:rsidRPr="004742CE" w:rsidRDefault="00EC1A47" w:rsidP="00A51CE4">
            <w:pPr>
              <w:widowControl/>
              <w:jc w:val="center"/>
              <w:rPr>
                <w:rFonts w:ascii="Times New Roman" w:hAnsi="Times New Roman"/>
                <w:kern w:val="0"/>
                <w:sz w:val="22"/>
                <w:szCs w:val="21"/>
              </w:rPr>
            </w:pPr>
            <w:r w:rsidRPr="004742CE">
              <w:rPr>
                <w:rFonts w:ascii="Times New Roman" w:hAnsi="Times New Roman"/>
                <w:kern w:val="0"/>
                <w:sz w:val="22"/>
                <w:szCs w:val="21"/>
              </w:rPr>
              <w:t>8</w:t>
            </w:r>
          </w:p>
        </w:tc>
        <w:tc>
          <w:tcPr>
            <w:tcW w:w="603" w:type="pct"/>
            <w:vAlign w:val="center"/>
          </w:tcPr>
          <w:p w:rsidR="00EC1A47" w:rsidRPr="004742CE" w:rsidRDefault="00EC1A47" w:rsidP="00A51CE4">
            <w:pPr>
              <w:widowControl/>
              <w:jc w:val="center"/>
              <w:rPr>
                <w:rFonts w:ascii="Times New Roman" w:hAnsi="Times New Roman"/>
                <w:kern w:val="0"/>
                <w:sz w:val="22"/>
                <w:szCs w:val="21"/>
              </w:rPr>
            </w:pPr>
            <w:r w:rsidRPr="004742CE">
              <w:rPr>
                <w:rFonts w:ascii="Times New Roman" w:hAnsi="Times New Roman"/>
                <w:szCs w:val="21"/>
              </w:rPr>
              <w:t>≤0.12</w:t>
            </w:r>
          </w:p>
        </w:tc>
        <w:tc>
          <w:tcPr>
            <w:tcW w:w="603" w:type="pct"/>
            <w:vAlign w:val="center"/>
          </w:tcPr>
          <w:p w:rsidR="00EC1A47" w:rsidRPr="004742CE" w:rsidRDefault="00EC1A47" w:rsidP="00A51CE4">
            <w:pPr>
              <w:widowControl/>
              <w:jc w:val="center"/>
              <w:rPr>
                <w:rFonts w:ascii="Times New Roman" w:hAnsi="Times New Roman"/>
                <w:kern w:val="0"/>
                <w:sz w:val="22"/>
                <w:szCs w:val="21"/>
              </w:rPr>
            </w:pPr>
            <w:r w:rsidRPr="004742CE">
              <w:rPr>
                <w:rFonts w:ascii="Times New Roman" w:hAnsi="Times New Roman"/>
                <w:szCs w:val="21"/>
              </w:rPr>
              <w:t>≥9.0</w:t>
            </w:r>
          </w:p>
        </w:tc>
        <w:tc>
          <w:tcPr>
            <w:tcW w:w="603" w:type="pct"/>
            <w:vAlign w:val="center"/>
          </w:tcPr>
          <w:p w:rsidR="00EC1A47" w:rsidRPr="004742CE" w:rsidRDefault="00EC1A47" w:rsidP="00A51CE4">
            <w:pPr>
              <w:widowControl/>
              <w:jc w:val="center"/>
              <w:rPr>
                <w:rFonts w:ascii="Times New Roman" w:hAnsi="Times New Roman"/>
                <w:kern w:val="0"/>
                <w:sz w:val="22"/>
                <w:szCs w:val="21"/>
              </w:rPr>
            </w:pPr>
            <w:r w:rsidRPr="004742CE">
              <w:rPr>
                <w:rFonts w:ascii="Times New Roman" w:hAnsi="Times New Roman"/>
                <w:szCs w:val="21"/>
              </w:rPr>
              <w:t>≥10.0</w:t>
            </w:r>
          </w:p>
        </w:tc>
        <w:tc>
          <w:tcPr>
            <w:tcW w:w="776" w:type="pct"/>
            <w:vAlign w:val="center"/>
          </w:tcPr>
          <w:p w:rsidR="00EC1A47" w:rsidRPr="004742CE" w:rsidRDefault="00EC1A47" w:rsidP="00A51CE4">
            <w:pPr>
              <w:widowControl/>
              <w:jc w:val="center"/>
              <w:rPr>
                <w:rFonts w:ascii="Times New Roman" w:hAnsi="Times New Roman"/>
                <w:kern w:val="0"/>
                <w:sz w:val="22"/>
                <w:szCs w:val="21"/>
                <w:lang w:eastAsia="en-US"/>
              </w:rPr>
            </w:pPr>
            <w:r w:rsidRPr="004742CE">
              <w:rPr>
                <w:rFonts w:ascii="Times New Roman" w:hAnsi="Times New Roman"/>
                <w:szCs w:val="21"/>
              </w:rPr>
              <w:t>——</w:t>
            </w:r>
          </w:p>
        </w:tc>
        <w:tc>
          <w:tcPr>
            <w:tcW w:w="779" w:type="pct"/>
            <w:vAlign w:val="center"/>
          </w:tcPr>
          <w:p w:rsidR="00EC1A47" w:rsidRPr="004742CE" w:rsidRDefault="00EC1A47" w:rsidP="00A51CE4">
            <w:pPr>
              <w:widowControl/>
              <w:jc w:val="center"/>
              <w:rPr>
                <w:rFonts w:ascii="Times New Roman" w:hAnsi="Times New Roman"/>
                <w:kern w:val="0"/>
                <w:sz w:val="22"/>
                <w:szCs w:val="21"/>
              </w:rPr>
            </w:pPr>
            <w:r w:rsidRPr="004742CE">
              <w:rPr>
                <w:rFonts w:ascii="Times New Roman" w:hAnsi="Times New Roman"/>
                <w:szCs w:val="21"/>
              </w:rPr>
              <w:t>≤38</w:t>
            </w:r>
          </w:p>
        </w:tc>
      </w:tr>
      <w:tr w:rsidR="00EC1A47" w:rsidRPr="004742CE" w:rsidTr="00A51CE4">
        <w:trPr>
          <w:trHeight w:val="20"/>
          <w:jc w:val="center"/>
        </w:trPr>
        <w:tc>
          <w:tcPr>
            <w:tcW w:w="345"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10</w:t>
            </w:r>
          </w:p>
        </w:tc>
        <w:tc>
          <w:tcPr>
            <w:tcW w:w="859" w:type="pct"/>
            <w:shd w:val="clear" w:color="auto" w:fill="auto"/>
            <w:noWrap/>
            <w:vAlign w:val="center"/>
          </w:tcPr>
          <w:p w:rsidR="00EC1A47" w:rsidRPr="004742CE" w:rsidRDefault="00EC1A47" w:rsidP="00A51CE4">
            <w:pPr>
              <w:widowControl/>
              <w:jc w:val="center"/>
              <w:rPr>
                <w:rFonts w:ascii="Times New Roman" w:hAnsi="Times New Roman"/>
                <w:kern w:val="0"/>
                <w:sz w:val="22"/>
                <w:szCs w:val="21"/>
              </w:rPr>
            </w:pPr>
            <w:r w:rsidRPr="004742CE">
              <w:rPr>
                <w:rFonts w:ascii="Times New Roman" w:hAnsi="Times New Roman"/>
                <w:szCs w:val="21"/>
              </w:rPr>
              <w:t>风管式室内机</w:t>
            </w:r>
          </w:p>
        </w:tc>
        <w:tc>
          <w:tcPr>
            <w:tcW w:w="431"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≤0.39</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≥18.0</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≥20.0</w:t>
            </w:r>
          </w:p>
        </w:tc>
        <w:tc>
          <w:tcPr>
            <w:tcW w:w="776"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≥95</w:t>
            </w:r>
          </w:p>
        </w:tc>
        <w:tc>
          <w:tcPr>
            <w:tcW w:w="779"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≤48</w:t>
            </w:r>
          </w:p>
        </w:tc>
      </w:tr>
      <w:tr w:rsidR="00EC1A47" w:rsidRPr="004742CE" w:rsidTr="00A51CE4">
        <w:trPr>
          <w:trHeight w:val="20"/>
          <w:jc w:val="center"/>
        </w:trPr>
        <w:tc>
          <w:tcPr>
            <w:tcW w:w="345"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11</w:t>
            </w:r>
          </w:p>
        </w:tc>
        <w:tc>
          <w:tcPr>
            <w:tcW w:w="859" w:type="pct"/>
            <w:shd w:val="clear" w:color="auto" w:fill="auto"/>
            <w:noWrap/>
            <w:vAlign w:val="center"/>
          </w:tcPr>
          <w:p w:rsidR="00EC1A47" w:rsidRPr="004742CE" w:rsidRDefault="00EC1A47" w:rsidP="00A51CE4">
            <w:pPr>
              <w:widowControl/>
              <w:jc w:val="center"/>
              <w:rPr>
                <w:rFonts w:ascii="Times New Roman" w:hAnsi="Times New Roman"/>
                <w:kern w:val="0"/>
                <w:sz w:val="22"/>
                <w:szCs w:val="21"/>
                <w:lang w:eastAsia="en-US"/>
              </w:rPr>
            </w:pPr>
            <w:r w:rsidRPr="004742CE">
              <w:rPr>
                <w:rFonts w:ascii="Times New Roman" w:hAnsi="Times New Roman"/>
                <w:szCs w:val="21"/>
              </w:rPr>
              <w:t>风管式室内机</w:t>
            </w:r>
          </w:p>
        </w:tc>
        <w:tc>
          <w:tcPr>
            <w:tcW w:w="431"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2</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≤6.15</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≥50.0</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≥56.0</w:t>
            </w:r>
          </w:p>
        </w:tc>
        <w:tc>
          <w:tcPr>
            <w:tcW w:w="776"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≥500</w:t>
            </w:r>
          </w:p>
        </w:tc>
        <w:tc>
          <w:tcPr>
            <w:tcW w:w="779"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≤66</w:t>
            </w:r>
          </w:p>
        </w:tc>
      </w:tr>
      <w:tr w:rsidR="00EC1A47" w:rsidRPr="004742CE" w:rsidTr="00A51CE4">
        <w:trPr>
          <w:trHeight w:val="20"/>
          <w:jc w:val="center"/>
        </w:trPr>
        <w:tc>
          <w:tcPr>
            <w:tcW w:w="345"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12</w:t>
            </w:r>
          </w:p>
        </w:tc>
        <w:tc>
          <w:tcPr>
            <w:tcW w:w="859"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新风室内机</w:t>
            </w:r>
          </w:p>
        </w:tc>
        <w:tc>
          <w:tcPr>
            <w:tcW w:w="431"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≤1.57</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≥45.0</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≥27.0</w:t>
            </w:r>
          </w:p>
        </w:tc>
        <w:tc>
          <w:tcPr>
            <w:tcW w:w="776"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≥300</w:t>
            </w:r>
          </w:p>
        </w:tc>
        <w:tc>
          <w:tcPr>
            <w:tcW w:w="779"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≤66</w:t>
            </w:r>
          </w:p>
        </w:tc>
      </w:tr>
      <w:tr w:rsidR="00EC1A47" w:rsidRPr="004742CE" w:rsidTr="00A51CE4">
        <w:trPr>
          <w:trHeight w:val="20"/>
          <w:jc w:val="center"/>
        </w:trPr>
        <w:tc>
          <w:tcPr>
            <w:tcW w:w="345"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13</w:t>
            </w:r>
          </w:p>
        </w:tc>
        <w:tc>
          <w:tcPr>
            <w:tcW w:w="859"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壁挂机</w:t>
            </w:r>
          </w:p>
        </w:tc>
        <w:tc>
          <w:tcPr>
            <w:tcW w:w="431"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2</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≤0.02</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≥2.2</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≥2.5</w:t>
            </w:r>
          </w:p>
        </w:tc>
        <w:tc>
          <w:tcPr>
            <w:tcW w:w="776"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w:t>
            </w:r>
          </w:p>
        </w:tc>
        <w:tc>
          <w:tcPr>
            <w:tcW w:w="779"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≤35</w:t>
            </w:r>
          </w:p>
        </w:tc>
      </w:tr>
      <w:tr w:rsidR="00EC1A47" w:rsidRPr="004742CE" w:rsidTr="00A51CE4">
        <w:trPr>
          <w:trHeight w:val="20"/>
          <w:jc w:val="center"/>
        </w:trPr>
        <w:tc>
          <w:tcPr>
            <w:tcW w:w="345"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14</w:t>
            </w:r>
          </w:p>
        </w:tc>
        <w:tc>
          <w:tcPr>
            <w:tcW w:w="859" w:type="pct"/>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壁挂机</w:t>
            </w:r>
          </w:p>
        </w:tc>
        <w:tc>
          <w:tcPr>
            <w:tcW w:w="431"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2</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≤0.03</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≥3.6</w:t>
            </w:r>
          </w:p>
        </w:tc>
        <w:tc>
          <w:tcPr>
            <w:tcW w:w="603"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≥4.0</w:t>
            </w:r>
          </w:p>
        </w:tc>
        <w:tc>
          <w:tcPr>
            <w:tcW w:w="776"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w:t>
            </w:r>
          </w:p>
        </w:tc>
        <w:tc>
          <w:tcPr>
            <w:tcW w:w="779" w:type="pct"/>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≤38</w:t>
            </w:r>
          </w:p>
        </w:tc>
      </w:tr>
    </w:tbl>
    <w:p w:rsidR="00EC1A47" w:rsidRDefault="00EC1A47" w:rsidP="00EC1A47"/>
    <w:p w:rsidR="00EC1A47" w:rsidRPr="004742CE" w:rsidRDefault="00EC1A47" w:rsidP="00EC1A47">
      <w:pPr>
        <w:rPr>
          <w:rFonts w:ascii="Times New Roman" w:hAnsi="Times New Roman"/>
          <w:b/>
          <w:bCs/>
        </w:rPr>
      </w:pPr>
      <w:r w:rsidRPr="004742CE">
        <w:rPr>
          <w:rFonts w:ascii="Times New Roman" w:hAnsi="Times New Roman"/>
          <w:b/>
          <w:bCs/>
        </w:rPr>
        <w:t>2</w:t>
      </w:r>
      <w:r w:rsidRPr="004742CE">
        <w:rPr>
          <w:rFonts w:ascii="Times New Roman" w:hAnsi="Times New Roman"/>
          <w:b/>
          <w:bCs/>
        </w:rPr>
        <w:t>、分体式和全热交换器</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3"/>
        <w:gridCol w:w="709"/>
        <w:gridCol w:w="992"/>
        <w:gridCol w:w="992"/>
        <w:gridCol w:w="992"/>
        <w:gridCol w:w="1506"/>
        <w:gridCol w:w="1506"/>
        <w:gridCol w:w="1506"/>
      </w:tblGrid>
      <w:tr w:rsidR="00EC1A47" w:rsidTr="00A51CE4">
        <w:trPr>
          <w:trHeight w:val="1025"/>
          <w:tblHeader/>
          <w:jc w:val="center"/>
        </w:trPr>
        <w:tc>
          <w:tcPr>
            <w:tcW w:w="567" w:type="dxa"/>
            <w:shd w:val="clear" w:color="auto" w:fill="auto"/>
            <w:noWrap/>
            <w:vAlign w:val="center"/>
          </w:tcPr>
          <w:p w:rsidR="00EC1A47" w:rsidRDefault="00EC1A47" w:rsidP="00A51CE4">
            <w:pPr>
              <w:widowControl/>
              <w:jc w:val="center"/>
              <w:rPr>
                <w:b/>
                <w:bCs/>
                <w:szCs w:val="21"/>
              </w:rPr>
            </w:pPr>
            <w:r>
              <w:rPr>
                <w:rFonts w:hint="eastAsia"/>
                <w:b/>
                <w:bCs/>
                <w:szCs w:val="21"/>
              </w:rPr>
              <w:t>序号</w:t>
            </w:r>
          </w:p>
        </w:tc>
        <w:tc>
          <w:tcPr>
            <w:tcW w:w="1413" w:type="dxa"/>
            <w:shd w:val="clear" w:color="auto" w:fill="auto"/>
            <w:noWrap/>
            <w:vAlign w:val="center"/>
          </w:tcPr>
          <w:p w:rsidR="00EC1A47" w:rsidRDefault="00EC1A47" w:rsidP="00A51CE4">
            <w:pPr>
              <w:widowControl/>
              <w:jc w:val="center"/>
              <w:rPr>
                <w:b/>
                <w:bCs/>
                <w:szCs w:val="21"/>
              </w:rPr>
            </w:pPr>
            <w:r>
              <w:rPr>
                <w:rFonts w:hint="eastAsia"/>
                <w:b/>
                <w:bCs/>
                <w:szCs w:val="21"/>
              </w:rPr>
              <w:t>设备名称</w:t>
            </w:r>
          </w:p>
        </w:tc>
        <w:tc>
          <w:tcPr>
            <w:tcW w:w="709" w:type="dxa"/>
            <w:vAlign w:val="center"/>
          </w:tcPr>
          <w:p w:rsidR="00EC1A47" w:rsidRDefault="00EC1A47" w:rsidP="00A51CE4">
            <w:pPr>
              <w:widowControl/>
              <w:jc w:val="center"/>
              <w:rPr>
                <w:b/>
                <w:bCs/>
                <w:szCs w:val="21"/>
              </w:rPr>
            </w:pPr>
            <w:r>
              <w:rPr>
                <w:rFonts w:hint="eastAsia"/>
                <w:b/>
                <w:bCs/>
                <w:szCs w:val="21"/>
              </w:rPr>
              <w:t>数量</w:t>
            </w:r>
          </w:p>
        </w:tc>
        <w:tc>
          <w:tcPr>
            <w:tcW w:w="992" w:type="dxa"/>
            <w:vAlign w:val="center"/>
          </w:tcPr>
          <w:p w:rsidR="00EC1A47" w:rsidRDefault="00EC1A47" w:rsidP="00A51CE4">
            <w:pPr>
              <w:widowControl/>
              <w:jc w:val="center"/>
              <w:rPr>
                <w:b/>
                <w:bCs/>
                <w:szCs w:val="21"/>
              </w:rPr>
            </w:pPr>
            <w:r>
              <w:rPr>
                <w:rFonts w:hint="eastAsia"/>
                <w:b/>
                <w:bCs/>
                <w:szCs w:val="21"/>
              </w:rPr>
              <w:t>耗电量</w:t>
            </w:r>
          </w:p>
          <w:p w:rsidR="00EC1A47" w:rsidRDefault="00EC1A47" w:rsidP="00A51CE4">
            <w:pPr>
              <w:widowControl/>
              <w:jc w:val="center"/>
              <w:rPr>
                <w:b/>
                <w:bCs/>
                <w:szCs w:val="21"/>
              </w:rPr>
            </w:pPr>
            <w:r>
              <w:rPr>
                <w:rFonts w:hint="eastAsia"/>
                <w:b/>
                <w:bCs/>
                <w:szCs w:val="21"/>
              </w:rPr>
              <w:t>kW</w:t>
            </w:r>
            <w:r>
              <w:rPr>
                <w:rFonts w:hint="eastAsia"/>
                <w:b/>
                <w:bCs/>
                <w:szCs w:val="21"/>
              </w:rPr>
              <w:t>（制冷）</w:t>
            </w:r>
          </w:p>
        </w:tc>
        <w:tc>
          <w:tcPr>
            <w:tcW w:w="992" w:type="dxa"/>
            <w:vAlign w:val="center"/>
          </w:tcPr>
          <w:p w:rsidR="00EC1A47" w:rsidRDefault="00EC1A47" w:rsidP="00A51CE4">
            <w:pPr>
              <w:widowControl/>
              <w:jc w:val="center"/>
              <w:rPr>
                <w:b/>
                <w:bCs/>
                <w:szCs w:val="21"/>
              </w:rPr>
            </w:pPr>
            <w:r>
              <w:rPr>
                <w:rFonts w:hint="eastAsia"/>
                <w:b/>
                <w:bCs/>
                <w:szCs w:val="21"/>
              </w:rPr>
              <w:t>制冷量</w:t>
            </w:r>
          </w:p>
          <w:p w:rsidR="00EC1A47" w:rsidRDefault="00EC1A47" w:rsidP="00A51CE4">
            <w:pPr>
              <w:widowControl/>
              <w:jc w:val="center"/>
              <w:rPr>
                <w:b/>
                <w:bCs/>
                <w:szCs w:val="21"/>
              </w:rPr>
            </w:pPr>
            <w:r>
              <w:rPr>
                <w:rFonts w:hint="eastAsia"/>
                <w:b/>
                <w:bCs/>
                <w:szCs w:val="21"/>
              </w:rPr>
              <w:t>kW</w:t>
            </w:r>
          </w:p>
        </w:tc>
        <w:tc>
          <w:tcPr>
            <w:tcW w:w="992" w:type="dxa"/>
            <w:vAlign w:val="center"/>
          </w:tcPr>
          <w:p w:rsidR="00EC1A47" w:rsidRDefault="00EC1A47" w:rsidP="00A51CE4">
            <w:pPr>
              <w:widowControl/>
              <w:jc w:val="center"/>
              <w:rPr>
                <w:b/>
                <w:bCs/>
                <w:szCs w:val="21"/>
              </w:rPr>
            </w:pPr>
            <w:r>
              <w:rPr>
                <w:rFonts w:hint="eastAsia"/>
                <w:b/>
                <w:bCs/>
                <w:szCs w:val="21"/>
              </w:rPr>
              <w:t>制热量</w:t>
            </w:r>
          </w:p>
          <w:p w:rsidR="00EC1A47" w:rsidRDefault="00EC1A47" w:rsidP="00A51CE4">
            <w:pPr>
              <w:widowControl/>
              <w:jc w:val="center"/>
              <w:rPr>
                <w:b/>
                <w:bCs/>
                <w:szCs w:val="21"/>
              </w:rPr>
            </w:pPr>
            <w:r>
              <w:rPr>
                <w:rFonts w:hint="eastAsia"/>
                <w:b/>
                <w:bCs/>
                <w:szCs w:val="21"/>
              </w:rPr>
              <w:t>kW</w:t>
            </w:r>
          </w:p>
        </w:tc>
        <w:tc>
          <w:tcPr>
            <w:tcW w:w="1506" w:type="dxa"/>
            <w:vAlign w:val="center"/>
          </w:tcPr>
          <w:p w:rsidR="00EC1A47" w:rsidRDefault="00EC1A47" w:rsidP="00A51CE4">
            <w:pPr>
              <w:widowControl/>
              <w:jc w:val="center"/>
              <w:rPr>
                <w:b/>
                <w:bCs/>
                <w:szCs w:val="21"/>
              </w:rPr>
            </w:pPr>
            <w:r>
              <w:rPr>
                <w:rFonts w:hint="eastAsia"/>
                <w:b/>
                <w:bCs/>
                <w:szCs w:val="21"/>
              </w:rPr>
              <w:t>机外静压（</w:t>
            </w:r>
            <w:r>
              <w:rPr>
                <w:rFonts w:hint="eastAsia"/>
                <w:b/>
                <w:bCs/>
                <w:szCs w:val="21"/>
              </w:rPr>
              <w:t>Pa</w:t>
            </w:r>
            <w:r>
              <w:rPr>
                <w:rFonts w:hint="eastAsia"/>
                <w:b/>
                <w:bCs/>
                <w:szCs w:val="21"/>
              </w:rPr>
              <w:t>）</w:t>
            </w:r>
          </w:p>
        </w:tc>
        <w:tc>
          <w:tcPr>
            <w:tcW w:w="1506" w:type="dxa"/>
            <w:vAlign w:val="center"/>
          </w:tcPr>
          <w:p w:rsidR="00EC1A47" w:rsidRDefault="00EC1A47" w:rsidP="00A51CE4">
            <w:pPr>
              <w:widowControl/>
              <w:jc w:val="center"/>
              <w:rPr>
                <w:b/>
                <w:bCs/>
                <w:szCs w:val="21"/>
              </w:rPr>
            </w:pPr>
            <w:r>
              <w:rPr>
                <w:rFonts w:hint="eastAsia"/>
                <w:b/>
                <w:bCs/>
                <w:szCs w:val="21"/>
              </w:rPr>
              <w:t>噪音（</w:t>
            </w:r>
          </w:p>
          <w:p w:rsidR="00EC1A47" w:rsidRDefault="00EC1A47" w:rsidP="00A51CE4">
            <w:pPr>
              <w:widowControl/>
              <w:jc w:val="center"/>
              <w:rPr>
                <w:b/>
                <w:bCs/>
                <w:szCs w:val="21"/>
              </w:rPr>
            </w:pPr>
            <w:r>
              <w:rPr>
                <w:rFonts w:hint="eastAsia"/>
                <w:b/>
                <w:bCs/>
                <w:szCs w:val="21"/>
              </w:rPr>
              <w:t>外机：正面噪音，内机：最高风量）</w:t>
            </w:r>
            <w:r>
              <w:rPr>
                <w:rFonts w:hint="eastAsia"/>
                <w:b/>
                <w:bCs/>
                <w:szCs w:val="21"/>
              </w:rPr>
              <w:t>dB(A)</w:t>
            </w:r>
          </w:p>
        </w:tc>
        <w:tc>
          <w:tcPr>
            <w:tcW w:w="1506" w:type="dxa"/>
            <w:vAlign w:val="center"/>
          </w:tcPr>
          <w:p w:rsidR="00EC1A47" w:rsidRDefault="00EC1A47" w:rsidP="00A51CE4">
            <w:pPr>
              <w:widowControl/>
              <w:jc w:val="center"/>
              <w:rPr>
                <w:b/>
                <w:bCs/>
                <w:szCs w:val="21"/>
              </w:rPr>
            </w:pPr>
            <w:r>
              <w:rPr>
                <w:rFonts w:hint="eastAsia"/>
                <w:b/>
                <w:bCs/>
                <w:szCs w:val="21"/>
              </w:rPr>
              <w:t>风量</w:t>
            </w:r>
          </w:p>
          <w:p w:rsidR="00EC1A47" w:rsidRDefault="00EC1A47" w:rsidP="00A51CE4">
            <w:pPr>
              <w:widowControl/>
              <w:jc w:val="center"/>
              <w:rPr>
                <w:b/>
                <w:bCs/>
                <w:szCs w:val="21"/>
              </w:rPr>
            </w:pPr>
            <w:r>
              <w:rPr>
                <w:rFonts w:hint="eastAsia"/>
                <w:b/>
                <w:bCs/>
                <w:szCs w:val="21"/>
              </w:rPr>
              <w:t>m</w:t>
            </w:r>
            <w:r>
              <w:rPr>
                <w:rFonts w:hint="eastAsia"/>
                <w:b/>
                <w:bCs/>
                <w:szCs w:val="21"/>
                <w:vertAlign w:val="superscript"/>
              </w:rPr>
              <w:t>3</w:t>
            </w:r>
            <w:r>
              <w:rPr>
                <w:rFonts w:hint="eastAsia"/>
                <w:b/>
                <w:bCs/>
                <w:szCs w:val="21"/>
              </w:rPr>
              <w:t>/h</w:t>
            </w:r>
          </w:p>
        </w:tc>
      </w:tr>
      <w:tr w:rsidR="00EC1A47" w:rsidTr="00A51CE4">
        <w:trPr>
          <w:trHeight w:val="20"/>
          <w:jc w:val="center"/>
        </w:trPr>
        <w:tc>
          <w:tcPr>
            <w:tcW w:w="567" w:type="dxa"/>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w:t>
            </w:r>
          </w:p>
        </w:tc>
        <w:tc>
          <w:tcPr>
            <w:tcW w:w="1413" w:type="dxa"/>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分体式柜机</w:t>
            </w:r>
          </w:p>
        </w:tc>
        <w:tc>
          <w:tcPr>
            <w:tcW w:w="709"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27</w:t>
            </w:r>
          </w:p>
        </w:tc>
        <w:tc>
          <w:tcPr>
            <w:tcW w:w="992"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≤3.0</w:t>
            </w:r>
          </w:p>
        </w:tc>
        <w:tc>
          <w:tcPr>
            <w:tcW w:w="992"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≥7.2</w:t>
            </w:r>
          </w:p>
        </w:tc>
        <w:tc>
          <w:tcPr>
            <w:tcW w:w="992"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≥8.0</w:t>
            </w:r>
          </w:p>
        </w:tc>
        <w:tc>
          <w:tcPr>
            <w:tcW w:w="1506"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w:t>
            </w:r>
          </w:p>
        </w:tc>
        <w:tc>
          <w:tcPr>
            <w:tcW w:w="1506"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≤45</w:t>
            </w:r>
          </w:p>
        </w:tc>
        <w:tc>
          <w:tcPr>
            <w:tcW w:w="1506"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w:t>
            </w:r>
          </w:p>
        </w:tc>
      </w:tr>
      <w:tr w:rsidR="00EC1A47" w:rsidTr="00A51CE4">
        <w:trPr>
          <w:trHeight w:val="20"/>
          <w:jc w:val="center"/>
        </w:trPr>
        <w:tc>
          <w:tcPr>
            <w:tcW w:w="567" w:type="dxa"/>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2</w:t>
            </w:r>
          </w:p>
        </w:tc>
        <w:tc>
          <w:tcPr>
            <w:tcW w:w="1413" w:type="dxa"/>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分</w:t>
            </w:r>
            <w:proofErr w:type="gramStart"/>
            <w:r w:rsidRPr="004742CE">
              <w:rPr>
                <w:rFonts w:ascii="Times New Roman" w:hAnsi="Times New Roman"/>
                <w:szCs w:val="21"/>
              </w:rPr>
              <w:t>体式嵌机</w:t>
            </w:r>
            <w:proofErr w:type="gramEnd"/>
          </w:p>
        </w:tc>
        <w:tc>
          <w:tcPr>
            <w:tcW w:w="709"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7</w:t>
            </w:r>
          </w:p>
        </w:tc>
        <w:tc>
          <w:tcPr>
            <w:tcW w:w="992"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≤4.8</w:t>
            </w:r>
          </w:p>
        </w:tc>
        <w:tc>
          <w:tcPr>
            <w:tcW w:w="992"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≥12.5</w:t>
            </w:r>
          </w:p>
        </w:tc>
        <w:tc>
          <w:tcPr>
            <w:tcW w:w="992"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≥14.0</w:t>
            </w:r>
          </w:p>
        </w:tc>
        <w:tc>
          <w:tcPr>
            <w:tcW w:w="1506"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w:t>
            </w:r>
          </w:p>
        </w:tc>
        <w:tc>
          <w:tcPr>
            <w:tcW w:w="1506"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≤36</w:t>
            </w:r>
          </w:p>
        </w:tc>
        <w:tc>
          <w:tcPr>
            <w:tcW w:w="1506"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w:t>
            </w:r>
          </w:p>
        </w:tc>
      </w:tr>
      <w:tr w:rsidR="00EC1A47" w:rsidTr="00A51CE4">
        <w:trPr>
          <w:trHeight w:val="20"/>
          <w:jc w:val="center"/>
        </w:trPr>
        <w:tc>
          <w:tcPr>
            <w:tcW w:w="567" w:type="dxa"/>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3</w:t>
            </w:r>
          </w:p>
        </w:tc>
        <w:tc>
          <w:tcPr>
            <w:tcW w:w="1413" w:type="dxa"/>
            <w:shd w:val="clear" w:color="auto" w:fill="auto"/>
            <w:noWrap/>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全热交换器</w:t>
            </w:r>
          </w:p>
        </w:tc>
        <w:tc>
          <w:tcPr>
            <w:tcW w:w="709"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2</w:t>
            </w:r>
          </w:p>
        </w:tc>
        <w:tc>
          <w:tcPr>
            <w:tcW w:w="992"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w:t>
            </w:r>
          </w:p>
        </w:tc>
        <w:tc>
          <w:tcPr>
            <w:tcW w:w="992"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w:t>
            </w:r>
          </w:p>
        </w:tc>
        <w:tc>
          <w:tcPr>
            <w:tcW w:w="992"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w:t>
            </w:r>
          </w:p>
        </w:tc>
        <w:tc>
          <w:tcPr>
            <w:tcW w:w="1506"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≥110</w:t>
            </w:r>
          </w:p>
        </w:tc>
        <w:tc>
          <w:tcPr>
            <w:tcW w:w="1506"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w:t>
            </w:r>
          </w:p>
        </w:tc>
        <w:tc>
          <w:tcPr>
            <w:tcW w:w="1506" w:type="dxa"/>
            <w:vAlign w:val="center"/>
          </w:tcPr>
          <w:p w:rsidR="00EC1A47" w:rsidRPr="004742CE" w:rsidRDefault="00EC1A47" w:rsidP="00A51CE4">
            <w:pPr>
              <w:widowControl/>
              <w:jc w:val="center"/>
              <w:rPr>
                <w:rFonts w:ascii="Times New Roman" w:hAnsi="Times New Roman"/>
                <w:szCs w:val="21"/>
              </w:rPr>
            </w:pPr>
            <w:r w:rsidRPr="004742CE">
              <w:rPr>
                <w:rFonts w:ascii="Times New Roman" w:hAnsi="Times New Roman"/>
                <w:szCs w:val="21"/>
              </w:rPr>
              <w:t>≥1500</w:t>
            </w:r>
          </w:p>
        </w:tc>
      </w:tr>
    </w:tbl>
    <w:p w:rsidR="00EC1A47" w:rsidRDefault="00EC1A47" w:rsidP="00EC1A47">
      <w:pPr>
        <w:pStyle w:val="a0"/>
      </w:pPr>
    </w:p>
    <w:p w:rsidR="00EC1A47" w:rsidRDefault="00EC1A47" w:rsidP="00EC1A47">
      <w:pPr>
        <w:adjustRightInd w:val="0"/>
        <w:snapToGrid w:val="0"/>
        <w:ind w:firstLineChars="200" w:firstLine="440"/>
        <w:rPr>
          <w:sz w:val="22"/>
        </w:rPr>
      </w:pPr>
    </w:p>
    <w:p w:rsidR="00EC1A47" w:rsidRDefault="00EC1A47" w:rsidP="00EC1A47">
      <w:pPr>
        <w:snapToGrid w:val="0"/>
        <w:spacing w:line="300" w:lineRule="auto"/>
        <w:ind w:firstLineChars="200" w:firstLine="440"/>
        <w:rPr>
          <w:rFonts w:ascii="Times New Roman" w:eastAsiaTheme="minorEastAsia" w:hAnsi="Times New Roman"/>
          <w:sz w:val="22"/>
        </w:rPr>
      </w:pPr>
      <w:r w:rsidRPr="002B5CE8">
        <w:rPr>
          <w:rFonts w:ascii="Times New Roman" w:eastAsiaTheme="minorEastAsia" w:hAnsi="Times New Roman"/>
          <w:sz w:val="22"/>
        </w:rPr>
        <w:t>9.2.</w:t>
      </w:r>
      <w:r>
        <w:rPr>
          <w:rFonts w:ascii="Times New Roman" w:eastAsiaTheme="minorEastAsia" w:hAnsi="Times New Roman"/>
          <w:sz w:val="22"/>
        </w:rPr>
        <w:t xml:space="preserve">3 </w:t>
      </w:r>
      <w:r>
        <w:rPr>
          <w:rFonts w:ascii="Times New Roman" w:eastAsiaTheme="minorEastAsia" w:hAnsi="Times New Roman" w:hint="eastAsia"/>
          <w:sz w:val="22"/>
        </w:rPr>
        <w:t>整体要求</w:t>
      </w:r>
    </w:p>
    <w:p w:rsidR="00EC1A47" w:rsidRPr="00700883" w:rsidRDefault="00EC1A47" w:rsidP="00EC1A47">
      <w:pPr>
        <w:snapToGrid w:val="0"/>
        <w:spacing w:line="300" w:lineRule="auto"/>
        <w:ind w:firstLineChars="200" w:firstLine="440"/>
        <w:rPr>
          <w:rFonts w:ascii="Times New Roman" w:eastAsiaTheme="minorEastAsia" w:hAnsi="Times New Roman"/>
          <w:sz w:val="22"/>
        </w:rPr>
      </w:pPr>
      <w:r w:rsidRPr="00700883">
        <w:rPr>
          <w:rFonts w:ascii="Times New Roman" w:eastAsiaTheme="minorEastAsia" w:hAnsi="Times New Roman" w:hint="eastAsia"/>
          <w:sz w:val="22"/>
        </w:rPr>
        <w:t>1</w:t>
      </w:r>
      <w:r w:rsidRPr="00700883">
        <w:rPr>
          <w:rFonts w:ascii="Times New Roman" w:eastAsiaTheme="minorEastAsia" w:hAnsi="Times New Roman"/>
          <w:sz w:val="22"/>
        </w:rPr>
        <w:t xml:space="preserve">. </w:t>
      </w:r>
      <w:r w:rsidRPr="00700883">
        <w:rPr>
          <w:rFonts w:ascii="Times New Roman" w:eastAsiaTheme="minorEastAsia" w:hAnsi="Times New Roman" w:hint="eastAsia"/>
          <w:sz w:val="22"/>
        </w:rPr>
        <w:t>项目安装范围为：</w:t>
      </w:r>
      <w:r w:rsidRPr="00700883">
        <w:rPr>
          <w:rFonts w:ascii="Times New Roman" w:eastAsiaTheme="minorEastAsia" w:hAnsi="Times New Roman"/>
          <w:sz w:val="22"/>
        </w:rPr>
        <w:t>室内、外机组、管道、阀门、控制及管理系统</w:t>
      </w:r>
      <w:r>
        <w:rPr>
          <w:rFonts w:ascii="Times New Roman" w:eastAsiaTheme="minorEastAsia" w:hAnsi="Times New Roman" w:hint="eastAsia"/>
          <w:sz w:val="22"/>
        </w:rPr>
        <w:t>、</w:t>
      </w:r>
      <w:r w:rsidRPr="00614CE8">
        <w:rPr>
          <w:rFonts w:ascii="Times New Roman" w:eastAsiaTheme="minorEastAsia" w:hAnsi="Times New Roman" w:hint="eastAsia"/>
          <w:sz w:val="22"/>
        </w:rPr>
        <w:t>配电箱和电缆</w:t>
      </w:r>
      <w:r w:rsidRPr="00700883">
        <w:rPr>
          <w:rFonts w:ascii="Times New Roman" w:eastAsiaTheme="minorEastAsia" w:hAnsi="Times New Roman"/>
          <w:sz w:val="22"/>
        </w:rPr>
        <w:t>等设备、材料、软件的安装、调试、管道清洗、保温、以及电源线、</w:t>
      </w:r>
      <w:proofErr w:type="gramStart"/>
      <w:r w:rsidRPr="00700883">
        <w:rPr>
          <w:rFonts w:ascii="Times New Roman" w:eastAsiaTheme="minorEastAsia" w:hAnsi="Times New Roman"/>
          <w:sz w:val="22"/>
        </w:rPr>
        <w:t>穿线管</w:t>
      </w:r>
      <w:proofErr w:type="gramEnd"/>
      <w:r w:rsidRPr="00700883">
        <w:rPr>
          <w:rFonts w:ascii="Times New Roman" w:eastAsiaTheme="minorEastAsia" w:hAnsi="Times New Roman"/>
          <w:sz w:val="22"/>
        </w:rPr>
        <w:t>的敷设等。</w:t>
      </w:r>
    </w:p>
    <w:p w:rsidR="00EC1A47" w:rsidRPr="008128A5" w:rsidRDefault="00EC1A47" w:rsidP="00EC1A47">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2</w:t>
      </w:r>
      <w:r w:rsidRPr="008128A5">
        <w:rPr>
          <w:rFonts w:ascii="Times New Roman" w:eastAsiaTheme="minorEastAsia" w:hAnsi="Times New Roman"/>
          <w:sz w:val="22"/>
        </w:rPr>
        <w:t>.</w:t>
      </w:r>
      <w:r w:rsidRPr="008128A5">
        <w:rPr>
          <w:rFonts w:ascii="Times New Roman" w:eastAsiaTheme="minorEastAsia" w:hAnsi="Times New Roman"/>
          <w:sz w:val="22"/>
        </w:rPr>
        <w:t>投标产品应为技术成熟的知名品牌产品，有较高的市场占有率，良好的信誉度和广泛的认可度。</w:t>
      </w:r>
    </w:p>
    <w:p w:rsidR="00EC1A47" w:rsidRPr="008128A5" w:rsidRDefault="00EC1A47" w:rsidP="00EC1A47">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3</w:t>
      </w:r>
      <w:r w:rsidRPr="008128A5">
        <w:rPr>
          <w:rFonts w:ascii="Times New Roman" w:eastAsiaTheme="minorEastAsia" w:hAnsi="Times New Roman"/>
          <w:sz w:val="22"/>
        </w:rPr>
        <w:t>.</w:t>
      </w:r>
      <w:r w:rsidRPr="008128A5">
        <w:rPr>
          <w:rFonts w:ascii="Times New Roman" w:eastAsiaTheme="minorEastAsia" w:hAnsi="Times New Roman"/>
          <w:sz w:val="22"/>
        </w:rPr>
        <w:t>空调设备均应采用直流变频技术，属于高效节能产品</w:t>
      </w:r>
      <w:r>
        <w:rPr>
          <w:rFonts w:ascii="Times New Roman" w:eastAsiaTheme="minorEastAsia" w:hAnsi="Times New Roman" w:hint="eastAsia"/>
          <w:sz w:val="22"/>
        </w:rPr>
        <w:t>，多联机、分体机需</w:t>
      </w:r>
      <w:r>
        <w:rPr>
          <w:rFonts w:eastAsiaTheme="minorEastAsia" w:hint="eastAsia"/>
          <w:sz w:val="22"/>
        </w:rPr>
        <w:t>提供</w:t>
      </w:r>
      <w:r w:rsidRPr="002844EB">
        <w:rPr>
          <w:rFonts w:eastAsiaTheme="minorEastAsia" w:hint="eastAsia"/>
          <w:sz w:val="22"/>
        </w:rPr>
        <w:t>国家</w:t>
      </w:r>
      <w:r>
        <w:rPr>
          <w:rFonts w:eastAsiaTheme="minorEastAsia" w:hint="eastAsia"/>
          <w:sz w:val="22"/>
        </w:rPr>
        <w:t>认可</w:t>
      </w:r>
      <w:r w:rsidRPr="002844EB">
        <w:rPr>
          <w:rFonts w:eastAsiaTheme="minorEastAsia" w:hint="eastAsia"/>
          <w:sz w:val="22"/>
        </w:rPr>
        <w:t>的认证机构出具的、处于有效期之内的节能产品的认证证书</w:t>
      </w:r>
      <w:r w:rsidRPr="008128A5">
        <w:rPr>
          <w:rFonts w:ascii="Times New Roman" w:eastAsiaTheme="minorEastAsia" w:hAnsi="Times New Roman"/>
          <w:sz w:val="22"/>
        </w:rPr>
        <w:t>；所有多联机全年综合能效系数</w:t>
      </w:r>
      <w:r w:rsidRPr="008128A5">
        <w:rPr>
          <w:rFonts w:ascii="Times New Roman" w:eastAsiaTheme="minorEastAsia" w:hAnsi="Times New Roman"/>
          <w:sz w:val="22"/>
        </w:rPr>
        <w:t>APF</w:t>
      </w:r>
      <w:r w:rsidRPr="008128A5">
        <w:rPr>
          <w:rFonts w:ascii="Times New Roman" w:eastAsiaTheme="minorEastAsia" w:hAnsi="Times New Roman"/>
          <w:sz w:val="22"/>
        </w:rPr>
        <w:t>最低</w:t>
      </w:r>
      <w:r w:rsidRPr="008128A5">
        <w:rPr>
          <w:rFonts w:ascii="Times New Roman" w:eastAsiaTheme="minorEastAsia" w:hAnsi="Times New Roman"/>
          <w:sz w:val="22"/>
        </w:rPr>
        <w:t>≥4.5</w:t>
      </w:r>
      <w:r>
        <w:rPr>
          <w:rFonts w:ascii="Times New Roman" w:eastAsiaTheme="minorEastAsia" w:hAnsi="Times New Roman" w:hint="eastAsia"/>
          <w:sz w:val="22"/>
        </w:rPr>
        <w:t>，</w:t>
      </w:r>
      <w:r w:rsidRPr="008128A5">
        <w:rPr>
          <w:rFonts w:ascii="Times New Roman" w:eastAsiaTheme="minorEastAsia" w:hAnsi="Times New Roman"/>
          <w:sz w:val="22"/>
        </w:rPr>
        <w:t>同时考虑到全年的综合能效指标，需提供每个模块的</w:t>
      </w:r>
      <w:r w:rsidRPr="008128A5">
        <w:rPr>
          <w:rFonts w:ascii="Times New Roman" w:eastAsiaTheme="minorEastAsia" w:hAnsi="Times New Roman"/>
          <w:sz w:val="22"/>
        </w:rPr>
        <w:t>APF</w:t>
      </w:r>
      <w:r w:rsidRPr="008128A5">
        <w:rPr>
          <w:rFonts w:ascii="Times New Roman" w:eastAsiaTheme="minorEastAsia" w:hAnsi="Times New Roman"/>
          <w:sz w:val="22"/>
        </w:rPr>
        <w:t>值（以中国能效标识网上截图为准）。</w:t>
      </w:r>
    </w:p>
    <w:p w:rsidR="00EC1A47" w:rsidRPr="008128A5" w:rsidRDefault="00EC1A47" w:rsidP="00EC1A47">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4.</w:t>
      </w:r>
      <w:r w:rsidRPr="008128A5">
        <w:rPr>
          <w:rFonts w:ascii="Times New Roman" w:eastAsiaTheme="minorEastAsia" w:hAnsi="Times New Roman"/>
          <w:sz w:val="22"/>
        </w:rPr>
        <w:t>空调系统冷媒应采用环保冷媒</w:t>
      </w:r>
      <w:r w:rsidRPr="008128A5">
        <w:rPr>
          <w:rFonts w:ascii="Times New Roman" w:eastAsiaTheme="minorEastAsia" w:hAnsi="Times New Roman"/>
          <w:sz w:val="22"/>
        </w:rPr>
        <w:t>R410A</w:t>
      </w:r>
      <w:r w:rsidRPr="008128A5">
        <w:rPr>
          <w:rFonts w:ascii="Times New Roman" w:eastAsiaTheme="minorEastAsia" w:hAnsi="Times New Roman"/>
          <w:sz w:val="22"/>
        </w:rPr>
        <w:t>。</w:t>
      </w:r>
    </w:p>
    <w:p w:rsidR="00EC1A47" w:rsidRPr="008128A5" w:rsidRDefault="00EC1A47" w:rsidP="00EC1A47">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5</w:t>
      </w:r>
      <w:r w:rsidRPr="008128A5">
        <w:rPr>
          <w:rFonts w:ascii="Times New Roman" w:eastAsiaTheme="minorEastAsia" w:hAnsi="Times New Roman"/>
          <w:sz w:val="22"/>
        </w:rPr>
        <w:t>.</w:t>
      </w:r>
      <w:r w:rsidRPr="008128A5">
        <w:rPr>
          <w:rFonts w:ascii="Times New Roman" w:eastAsiaTheme="minorEastAsia" w:hAnsi="Times New Roman"/>
          <w:sz w:val="22"/>
        </w:rPr>
        <w:t>提供空调设备的具体参数（包括制冷量、制热量、最大风量、制冷耗电量、静压值、噪音等）。投标产品冷、热量不能负偏离。</w:t>
      </w:r>
    </w:p>
    <w:p w:rsidR="00EC1A47" w:rsidRPr="008128A5" w:rsidRDefault="00EC1A47" w:rsidP="00EC1A47">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6</w:t>
      </w:r>
      <w:r w:rsidRPr="008128A5">
        <w:rPr>
          <w:rFonts w:ascii="Times New Roman" w:eastAsiaTheme="minorEastAsia" w:hAnsi="Times New Roman"/>
          <w:sz w:val="22"/>
        </w:rPr>
        <w:t>.</w:t>
      </w:r>
      <w:r w:rsidRPr="008128A5">
        <w:rPr>
          <w:rFonts w:ascii="Times New Roman" w:eastAsiaTheme="minorEastAsia" w:hAnsi="Times New Roman"/>
          <w:sz w:val="22"/>
        </w:rPr>
        <w:t>机组具备停电再启动功能，当发生意外断电时，等电源恢复，系统可以自动恢复断电前的运转状态。</w:t>
      </w:r>
    </w:p>
    <w:p w:rsidR="00EC1A47" w:rsidRPr="008128A5" w:rsidRDefault="00EC1A47" w:rsidP="00EC1A47">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lastRenderedPageBreak/>
        <w:t>7.</w:t>
      </w:r>
      <w:r w:rsidRPr="008128A5">
        <w:rPr>
          <w:rFonts w:ascii="Times New Roman" w:eastAsiaTheme="minorEastAsia" w:hAnsi="Times New Roman"/>
          <w:sz w:val="22"/>
        </w:rPr>
        <w:t>为保证极端气温下的室外</w:t>
      </w:r>
      <w:proofErr w:type="gramStart"/>
      <w:r w:rsidRPr="008128A5">
        <w:rPr>
          <w:rFonts w:ascii="Times New Roman" w:eastAsiaTheme="minorEastAsia" w:hAnsi="Times New Roman"/>
          <w:sz w:val="22"/>
        </w:rPr>
        <w:t>机持续</w:t>
      </w:r>
      <w:proofErr w:type="gramEnd"/>
      <w:r w:rsidRPr="008128A5">
        <w:rPr>
          <w:rFonts w:ascii="Times New Roman" w:eastAsiaTheme="minorEastAsia" w:hAnsi="Times New Roman"/>
          <w:sz w:val="22"/>
        </w:rPr>
        <w:t>正常运行，多联机室外机连续制冷运转温度范围：</w:t>
      </w:r>
      <w:r w:rsidRPr="008128A5">
        <w:rPr>
          <w:rFonts w:ascii="Times New Roman" w:eastAsiaTheme="minorEastAsia" w:hAnsi="Times New Roman"/>
          <w:sz w:val="22"/>
        </w:rPr>
        <w:t>-15</w:t>
      </w:r>
      <w:r w:rsidRPr="008128A5">
        <w:rPr>
          <w:rFonts w:ascii="Times New Roman" w:eastAsiaTheme="minorEastAsia" w:hAnsi="Times New Roman"/>
          <w:sz w:val="22"/>
        </w:rPr>
        <w:t>～</w:t>
      </w:r>
      <w:r w:rsidRPr="008128A5">
        <w:rPr>
          <w:rFonts w:ascii="Times New Roman" w:eastAsiaTheme="minorEastAsia" w:hAnsi="Times New Roman"/>
          <w:sz w:val="22"/>
        </w:rPr>
        <w:t>54</w:t>
      </w:r>
      <w:r w:rsidRPr="008128A5">
        <w:rPr>
          <w:rFonts w:ascii="Times New Roman" w:eastAsiaTheme="minorEastAsia" w:hAnsi="Times New Roman" w:hint="eastAsia"/>
          <w:sz w:val="22"/>
        </w:rPr>
        <w:t>℃</w:t>
      </w:r>
      <w:r w:rsidRPr="008128A5">
        <w:rPr>
          <w:rFonts w:ascii="Times New Roman" w:eastAsiaTheme="minorEastAsia" w:hAnsi="Times New Roman"/>
          <w:sz w:val="22"/>
        </w:rPr>
        <w:t>DB</w:t>
      </w:r>
      <w:r w:rsidRPr="008128A5">
        <w:rPr>
          <w:rFonts w:ascii="Times New Roman" w:eastAsiaTheme="minorEastAsia" w:hAnsi="Times New Roman"/>
          <w:sz w:val="22"/>
        </w:rPr>
        <w:t>、室外机连续制热运转温度范围：</w:t>
      </w:r>
      <w:r w:rsidRPr="008128A5">
        <w:rPr>
          <w:rFonts w:ascii="Times New Roman" w:eastAsiaTheme="minorEastAsia" w:hAnsi="Times New Roman"/>
          <w:sz w:val="22"/>
        </w:rPr>
        <w:t>-25</w:t>
      </w:r>
      <w:r w:rsidRPr="008128A5">
        <w:rPr>
          <w:rFonts w:ascii="Times New Roman" w:eastAsiaTheme="minorEastAsia" w:hAnsi="Times New Roman"/>
          <w:sz w:val="22"/>
        </w:rPr>
        <w:t>～</w:t>
      </w:r>
      <w:r w:rsidRPr="008128A5">
        <w:rPr>
          <w:rFonts w:ascii="Times New Roman" w:eastAsiaTheme="minorEastAsia" w:hAnsi="Times New Roman"/>
          <w:sz w:val="22"/>
        </w:rPr>
        <w:t>27</w:t>
      </w:r>
      <w:r w:rsidRPr="008128A5">
        <w:rPr>
          <w:rFonts w:ascii="Times New Roman" w:eastAsiaTheme="minorEastAsia" w:hAnsi="Times New Roman" w:hint="eastAsia"/>
          <w:sz w:val="22"/>
        </w:rPr>
        <w:t>℃</w:t>
      </w:r>
      <w:r w:rsidRPr="008128A5">
        <w:rPr>
          <w:rFonts w:ascii="Times New Roman" w:eastAsiaTheme="minorEastAsia" w:hAnsi="Times New Roman"/>
          <w:sz w:val="22"/>
        </w:rPr>
        <w:t>DB</w:t>
      </w:r>
      <w:r w:rsidRPr="008128A5">
        <w:rPr>
          <w:rFonts w:ascii="Times New Roman" w:eastAsiaTheme="minorEastAsia" w:hAnsi="Times New Roman"/>
          <w:sz w:val="22"/>
        </w:rPr>
        <w:t>。</w:t>
      </w:r>
    </w:p>
    <w:p w:rsidR="00EC1A47" w:rsidRPr="008128A5" w:rsidRDefault="00EC1A47" w:rsidP="00EC1A47">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8</w:t>
      </w:r>
      <w:r>
        <w:rPr>
          <w:rFonts w:ascii="Times New Roman" w:eastAsiaTheme="minorEastAsia" w:hAnsi="Times New Roman" w:hint="eastAsia"/>
          <w:sz w:val="22"/>
        </w:rPr>
        <w:t>.</w:t>
      </w:r>
      <w:r w:rsidRPr="008128A5">
        <w:rPr>
          <w:rFonts w:ascii="Times New Roman" w:eastAsiaTheme="minorEastAsia" w:hAnsi="Times New Roman"/>
          <w:sz w:val="22"/>
        </w:rPr>
        <w:t>多联式室外机应具有智能除霜技术，尽可能减少除霜时间，保障冬季的制热效果</w:t>
      </w:r>
      <w:r w:rsidRPr="008128A5">
        <w:rPr>
          <w:rFonts w:ascii="Times New Roman" w:eastAsiaTheme="minorEastAsia" w:hAnsi="Times New Roman"/>
          <w:sz w:val="22"/>
        </w:rPr>
        <w:t xml:space="preserve"> </w:t>
      </w:r>
    </w:p>
    <w:p w:rsidR="00EC1A47" w:rsidRPr="008128A5" w:rsidRDefault="00EC1A47" w:rsidP="00EC1A47">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9.</w:t>
      </w:r>
      <w:r w:rsidRPr="008128A5">
        <w:rPr>
          <w:rFonts w:ascii="Times New Roman" w:eastAsiaTheme="minorEastAsia" w:hAnsi="Times New Roman"/>
          <w:sz w:val="22"/>
        </w:rPr>
        <w:t>系统应有完整的故障自动保护、报警和自动诊断功能。</w:t>
      </w:r>
    </w:p>
    <w:p w:rsidR="00EC1A47" w:rsidRPr="008128A5" w:rsidRDefault="00EC1A47" w:rsidP="00EC1A47">
      <w:pPr>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10</w:t>
      </w:r>
      <w:r w:rsidRPr="008128A5">
        <w:rPr>
          <w:rFonts w:ascii="Times New Roman" w:eastAsiaTheme="minorEastAsia" w:hAnsi="Times New Roman"/>
          <w:sz w:val="22"/>
        </w:rPr>
        <w:t>.</w:t>
      </w:r>
      <w:r w:rsidRPr="008128A5">
        <w:rPr>
          <w:rFonts w:ascii="Times New Roman" w:eastAsiaTheme="minorEastAsia" w:hAnsi="Times New Roman"/>
          <w:sz w:val="22"/>
        </w:rPr>
        <w:t>为了防止冬季室外机底部结冰，机组应具有防结霜的优化设计。</w:t>
      </w:r>
    </w:p>
    <w:p w:rsidR="00EC1A47" w:rsidRPr="008128A5" w:rsidRDefault="00EC1A47" w:rsidP="00EC1A47">
      <w:pPr>
        <w:snapToGrid w:val="0"/>
        <w:spacing w:line="300" w:lineRule="auto"/>
        <w:ind w:firstLineChars="200" w:firstLine="440"/>
        <w:rPr>
          <w:rFonts w:ascii="Times New Roman" w:eastAsiaTheme="minorEastAsia" w:hAnsi="Times New Roman"/>
          <w:sz w:val="22"/>
        </w:rPr>
      </w:pPr>
      <w:r w:rsidRPr="008128A5">
        <w:rPr>
          <w:rFonts w:ascii="Times New Roman" w:eastAsiaTheme="minorEastAsia" w:hAnsi="Times New Roman"/>
          <w:sz w:val="22"/>
        </w:rPr>
        <w:t>1</w:t>
      </w:r>
      <w:r>
        <w:rPr>
          <w:rFonts w:ascii="Times New Roman" w:eastAsiaTheme="minorEastAsia" w:hAnsi="Times New Roman"/>
          <w:sz w:val="22"/>
        </w:rPr>
        <w:t>1</w:t>
      </w:r>
      <w:r w:rsidRPr="008128A5">
        <w:rPr>
          <w:rFonts w:ascii="Times New Roman" w:eastAsiaTheme="minorEastAsia" w:hAnsi="Times New Roman"/>
          <w:sz w:val="22"/>
        </w:rPr>
        <w:t>.</w:t>
      </w:r>
      <w:r w:rsidRPr="008128A5">
        <w:rPr>
          <w:rFonts w:ascii="Times New Roman" w:eastAsiaTheme="minorEastAsia" w:hAnsi="Times New Roman"/>
          <w:sz w:val="22"/>
        </w:rPr>
        <w:t>为了避免对周围居民产生影响，室外机组应对压缩机采用隔音措施，且系统具有夜间静音运转功能，夜间静音运转最低运转音最低</w:t>
      </w:r>
      <w:r w:rsidRPr="008128A5">
        <w:rPr>
          <w:rFonts w:ascii="Times New Roman" w:eastAsiaTheme="minorEastAsia" w:hAnsi="Times New Roman"/>
          <w:sz w:val="22"/>
        </w:rPr>
        <w:t>≤45DB(A)</w:t>
      </w:r>
    </w:p>
    <w:p w:rsidR="00EC1A47" w:rsidRPr="008128A5" w:rsidRDefault="00EC1A47" w:rsidP="00EC1A47">
      <w:pPr>
        <w:snapToGrid w:val="0"/>
        <w:spacing w:line="300" w:lineRule="auto"/>
        <w:ind w:firstLineChars="200" w:firstLine="440"/>
        <w:rPr>
          <w:rFonts w:ascii="Times New Roman" w:eastAsiaTheme="minorEastAsia" w:hAnsi="Times New Roman"/>
          <w:sz w:val="22"/>
        </w:rPr>
      </w:pPr>
      <w:r w:rsidRPr="008128A5">
        <w:rPr>
          <w:rFonts w:ascii="Times New Roman" w:eastAsiaTheme="minorEastAsia" w:hAnsi="Times New Roman"/>
          <w:sz w:val="22"/>
        </w:rPr>
        <w:t>1</w:t>
      </w:r>
      <w:r>
        <w:rPr>
          <w:rFonts w:ascii="Times New Roman" w:eastAsiaTheme="minorEastAsia" w:hAnsi="Times New Roman"/>
          <w:sz w:val="22"/>
        </w:rPr>
        <w:t>2</w:t>
      </w:r>
      <w:r w:rsidRPr="008128A5">
        <w:rPr>
          <w:rFonts w:ascii="Times New Roman" w:eastAsiaTheme="minorEastAsia" w:hAnsi="Times New Roman"/>
          <w:sz w:val="22"/>
        </w:rPr>
        <w:t>.</w:t>
      </w:r>
      <w:r w:rsidRPr="008128A5">
        <w:rPr>
          <w:rFonts w:ascii="Times New Roman" w:eastAsiaTheme="minorEastAsia" w:hAnsi="Times New Roman"/>
          <w:sz w:val="22"/>
        </w:rPr>
        <w:t>考虑到极端高温下对于机组能力的影响，要求多联机室外机组在高温</w:t>
      </w:r>
      <w:r w:rsidRPr="008128A5">
        <w:rPr>
          <w:rFonts w:ascii="Times New Roman" w:eastAsiaTheme="minorEastAsia" w:hAnsi="Times New Roman"/>
          <w:sz w:val="22"/>
        </w:rPr>
        <w:t>45</w:t>
      </w:r>
      <w:r w:rsidRPr="008128A5">
        <w:rPr>
          <w:rFonts w:ascii="Times New Roman" w:eastAsiaTheme="minorEastAsia" w:hAnsi="Times New Roman" w:hint="eastAsia"/>
          <w:sz w:val="22"/>
        </w:rPr>
        <w:t>℃</w:t>
      </w:r>
      <w:r w:rsidRPr="008128A5">
        <w:rPr>
          <w:rFonts w:ascii="Times New Roman" w:eastAsiaTheme="minorEastAsia" w:hAnsi="Times New Roman"/>
          <w:sz w:val="22"/>
        </w:rPr>
        <w:t>吸风温度下，衰减率</w:t>
      </w:r>
      <w:r w:rsidRPr="008128A5">
        <w:rPr>
          <w:rFonts w:ascii="Times New Roman" w:eastAsiaTheme="minorEastAsia" w:hAnsi="Times New Roman"/>
          <w:sz w:val="22"/>
        </w:rPr>
        <w:t>≤1%</w:t>
      </w:r>
    </w:p>
    <w:p w:rsidR="00EC1A47" w:rsidRPr="008128A5" w:rsidRDefault="00EC1A47" w:rsidP="00EC1A47">
      <w:pPr>
        <w:snapToGrid w:val="0"/>
        <w:spacing w:line="300" w:lineRule="auto"/>
        <w:ind w:firstLineChars="200" w:firstLine="440"/>
        <w:rPr>
          <w:rFonts w:ascii="Times New Roman" w:eastAsiaTheme="minorEastAsia" w:hAnsi="Times New Roman"/>
          <w:sz w:val="22"/>
        </w:rPr>
      </w:pPr>
      <w:r w:rsidRPr="008128A5">
        <w:rPr>
          <w:rFonts w:ascii="Times New Roman" w:eastAsiaTheme="minorEastAsia" w:hAnsi="Times New Roman"/>
          <w:sz w:val="22"/>
        </w:rPr>
        <w:t>1</w:t>
      </w:r>
      <w:r>
        <w:rPr>
          <w:rFonts w:ascii="Times New Roman" w:eastAsiaTheme="minorEastAsia" w:hAnsi="Times New Roman"/>
          <w:sz w:val="22"/>
        </w:rPr>
        <w:t>3</w:t>
      </w:r>
      <w:r w:rsidRPr="008128A5">
        <w:rPr>
          <w:rFonts w:ascii="Times New Roman" w:eastAsiaTheme="minorEastAsia" w:hAnsi="Times New Roman"/>
          <w:sz w:val="22"/>
        </w:rPr>
        <w:t>.</w:t>
      </w:r>
      <w:r w:rsidRPr="008128A5">
        <w:rPr>
          <w:rFonts w:ascii="Times New Roman" w:eastAsiaTheme="minorEastAsia" w:hAnsi="Times New Roman"/>
          <w:sz w:val="22"/>
        </w:rPr>
        <w:t>考虑到机组整体的稳定性，要求对变频主板和控制主板的电气部品工艺进行详细的描述。</w:t>
      </w:r>
    </w:p>
    <w:p w:rsidR="00EC1A47" w:rsidRPr="008128A5" w:rsidRDefault="00EC1A47" w:rsidP="00EC1A47">
      <w:pPr>
        <w:snapToGrid w:val="0"/>
        <w:spacing w:line="300" w:lineRule="auto"/>
        <w:ind w:firstLineChars="200" w:firstLine="440"/>
        <w:rPr>
          <w:rFonts w:ascii="Times New Roman" w:eastAsiaTheme="minorEastAsia" w:hAnsi="Times New Roman"/>
          <w:sz w:val="22"/>
        </w:rPr>
      </w:pPr>
      <w:r w:rsidRPr="008128A5">
        <w:rPr>
          <w:rFonts w:ascii="Times New Roman" w:eastAsiaTheme="minorEastAsia" w:hAnsi="Times New Roman"/>
          <w:sz w:val="22"/>
        </w:rPr>
        <w:t>1</w:t>
      </w:r>
      <w:r>
        <w:rPr>
          <w:rFonts w:ascii="Times New Roman" w:eastAsiaTheme="minorEastAsia" w:hAnsi="Times New Roman"/>
          <w:sz w:val="22"/>
        </w:rPr>
        <w:t>4</w:t>
      </w:r>
      <w:r w:rsidRPr="008128A5">
        <w:rPr>
          <w:rFonts w:ascii="Times New Roman" w:eastAsiaTheme="minorEastAsia" w:hAnsi="Times New Roman"/>
          <w:sz w:val="22"/>
        </w:rPr>
        <w:t>.</w:t>
      </w:r>
      <w:r w:rsidRPr="008128A5">
        <w:rPr>
          <w:rFonts w:ascii="Times New Roman" w:eastAsiaTheme="minorEastAsia" w:hAnsi="Times New Roman"/>
          <w:sz w:val="22"/>
        </w:rPr>
        <w:t>多</w:t>
      </w:r>
      <w:proofErr w:type="gramStart"/>
      <w:r w:rsidRPr="008128A5">
        <w:rPr>
          <w:rFonts w:ascii="Times New Roman" w:eastAsiaTheme="minorEastAsia" w:hAnsi="Times New Roman"/>
          <w:sz w:val="22"/>
        </w:rPr>
        <w:t>联机组</w:t>
      </w:r>
      <w:proofErr w:type="gramEnd"/>
      <w:r w:rsidRPr="008128A5">
        <w:rPr>
          <w:rFonts w:ascii="Times New Roman" w:eastAsiaTheme="minorEastAsia" w:hAnsi="Times New Roman"/>
          <w:sz w:val="22"/>
        </w:rPr>
        <w:t>可后续追加智能控制模块，通过物联网实现对于空调机组的统一控制，同时可通过移动终端例如手机、平板或电脑进行控制和查看，并且可实现托管服务。</w:t>
      </w:r>
    </w:p>
    <w:p w:rsidR="00EC1A47" w:rsidRDefault="00EC1A47" w:rsidP="00EC1A47">
      <w:pPr>
        <w:snapToGrid w:val="0"/>
        <w:spacing w:line="300" w:lineRule="auto"/>
        <w:ind w:firstLineChars="200" w:firstLine="440"/>
        <w:rPr>
          <w:rFonts w:ascii="Times New Roman" w:eastAsiaTheme="minorEastAsia" w:hAnsi="Times New Roman"/>
          <w:sz w:val="22"/>
        </w:rPr>
      </w:pPr>
    </w:p>
    <w:p w:rsidR="00EC1A47"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 xml:space="preserve">9.3 </w:t>
      </w:r>
      <w:r w:rsidRPr="00F2697D">
        <w:rPr>
          <w:rFonts w:ascii="Times New Roman" w:eastAsiaTheme="minorEastAsia" w:hAnsi="Times New Roman"/>
          <w:sz w:val="22"/>
        </w:rPr>
        <w:t>安装调试要求及备品备件或配件报价等要求</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9.3.1</w:t>
      </w:r>
      <w:r w:rsidRPr="00F2697D">
        <w:rPr>
          <w:rFonts w:ascii="Times New Roman" w:eastAsiaTheme="minorEastAsia" w:hAnsi="Times New Roman"/>
          <w:sz w:val="22"/>
        </w:rPr>
        <w:t>安装调试：由投标人提供的设备，其安装、设备上电、调试</w:t>
      </w:r>
      <w:r w:rsidRPr="00F2697D">
        <w:rPr>
          <w:rFonts w:ascii="Times New Roman" w:eastAsiaTheme="minorEastAsia" w:hAnsi="Times New Roman"/>
          <w:sz w:val="22"/>
        </w:rPr>
        <w:t>(</w:t>
      </w:r>
      <w:r w:rsidRPr="00F2697D">
        <w:rPr>
          <w:rFonts w:ascii="Times New Roman" w:eastAsiaTheme="minorEastAsia" w:hAnsi="Times New Roman"/>
          <w:sz w:val="22"/>
        </w:rPr>
        <w:t>包括硬件及软件</w:t>
      </w:r>
      <w:r w:rsidRPr="00F2697D">
        <w:rPr>
          <w:rFonts w:ascii="Times New Roman" w:eastAsiaTheme="minorEastAsia" w:hAnsi="Times New Roman"/>
          <w:sz w:val="22"/>
        </w:rPr>
        <w:t>)</w:t>
      </w:r>
      <w:r w:rsidRPr="00F2697D">
        <w:rPr>
          <w:rFonts w:ascii="Times New Roman" w:eastAsiaTheme="minorEastAsia" w:hAnsi="Times New Roman"/>
          <w:sz w:val="22"/>
        </w:rPr>
        <w:t>及开通由投标人负责，采购人予以协助配合。设备安装、调测所需工具、仪表及安装材料均由投标人提供。</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9.3.2</w:t>
      </w:r>
      <w:r w:rsidRPr="00F2697D">
        <w:rPr>
          <w:rFonts w:ascii="Times New Roman" w:eastAsiaTheme="minorEastAsia" w:hAnsi="Times New Roman"/>
          <w:sz w:val="22"/>
        </w:rPr>
        <w:t>试运转：</w:t>
      </w:r>
      <w:r w:rsidRPr="00F2697D">
        <w:rPr>
          <w:rFonts w:ascii="Times New Roman" w:eastAsiaTheme="minorEastAsia" w:hAnsi="Times New Roman" w:hint="eastAsia"/>
          <w:sz w:val="22"/>
        </w:rPr>
        <w:t>空调系统调试</w:t>
      </w:r>
      <w:proofErr w:type="gramStart"/>
      <w:r w:rsidRPr="00F2697D">
        <w:rPr>
          <w:rFonts w:ascii="Times New Roman" w:eastAsiaTheme="minorEastAsia" w:hAnsi="Times New Roman" w:hint="eastAsia"/>
          <w:sz w:val="22"/>
        </w:rPr>
        <w:t>前应灌好</w:t>
      </w:r>
      <w:proofErr w:type="gramEnd"/>
      <w:r w:rsidRPr="00F2697D">
        <w:rPr>
          <w:rFonts w:ascii="Times New Roman" w:eastAsiaTheme="minorEastAsia" w:hAnsi="Times New Roman" w:hint="eastAsia"/>
          <w:sz w:val="22"/>
        </w:rPr>
        <w:t>制冷剂，质保期内在正常使用情况下，如需要补充或更换制冷剂，采购人不再支付任何费用。</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 xml:space="preserve">9.4 </w:t>
      </w:r>
      <w:r w:rsidRPr="00F2697D">
        <w:rPr>
          <w:rFonts w:ascii="Times New Roman" w:eastAsiaTheme="minorEastAsia" w:hAnsi="Times New Roman"/>
          <w:sz w:val="22"/>
        </w:rPr>
        <w:t>供货期要求</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 xml:space="preserve">9.4.1 </w:t>
      </w:r>
      <w:r w:rsidRPr="00F2697D">
        <w:rPr>
          <w:rFonts w:ascii="Times New Roman" w:eastAsiaTheme="minorEastAsia" w:hAnsi="Times New Roman"/>
          <w:sz w:val="22"/>
        </w:rPr>
        <w:t>本项目供货</w:t>
      </w:r>
      <w:proofErr w:type="gramStart"/>
      <w:r w:rsidRPr="00F2697D">
        <w:rPr>
          <w:rFonts w:ascii="Times New Roman" w:eastAsiaTheme="minorEastAsia" w:hAnsi="Times New Roman"/>
          <w:sz w:val="22"/>
        </w:rPr>
        <w:t>期包括</w:t>
      </w:r>
      <w:proofErr w:type="gramEnd"/>
      <w:r w:rsidRPr="00F2697D">
        <w:rPr>
          <w:rFonts w:ascii="Times New Roman" w:eastAsiaTheme="minorEastAsia" w:hAnsi="Times New Roman"/>
          <w:sz w:val="22"/>
        </w:rPr>
        <w:t>设备供货、就位、安装调试直至交付使用的全部时间。</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 xml:space="preserve">9.4.2 </w:t>
      </w:r>
      <w:r w:rsidRPr="00F2697D">
        <w:rPr>
          <w:rFonts w:ascii="Times New Roman" w:eastAsiaTheme="minorEastAsia" w:hAnsi="Times New Roman"/>
          <w:sz w:val="22"/>
        </w:rPr>
        <w:t>本项目的安装调试及试用期间的管理将纳入采购人的管理范围，在此过程中，中标人须服从采购人的时间和管理协调。</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9.5</w:t>
      </w:r>
      <w:r w:rsidRPr="00F2697D">
        <w:rPr>
          <w:rFonts w:ascii="Times New Roman" w:eastAsiaTheme="minorEastAsia" w:hAnsi="Times New Roman"/>
          <w:sz w:val="22"/>
        </w:rPr>
        <w:t>质量标准及验收要求</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9.5.1</w:t>
      </w:r>
      <w:r w:rsidRPr="00F2697D">
        <w:rPr>
          <w:rFonts w:ascii="Times New Roman" w:eastAsiaTheme="minorEastAsia" w:hAnsi="Times New Roman"/>
          <w:sz w:val="22"/>
        </w:rPr>
        <w:t>投标人提供的产品和相关服务应符合国家或行业管理部门颁发的各项质量和安全标准、规范和验收要求，标准和规范等不一致的，从高从严执行。</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9.5.2</w:t>
      </w:r>
      <w:r w:rsidRPr="00F2697D">
        <w:rPr>
          <w:rFonts w:ascii="Times New Roman" w:eastAsiaTheme="minorEastAsia" w:hAnsi="Times New Roman"/>
          <w:sz w:val="22"/>
        </w:rPr>
        <w:t>本项目验收将由采购人组织进行或委托第三方进行，质量标准和验收要求一次验收合格。</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9.5.3</w:t>
      </w:r>
      <w:r w:rsidRPr="00F2697D">
        <w:rPr>
          <w:rFonts w:ascii="Times New Roman" w:eastAsiaTheme="minorEastAsia" w:hAnsi="Times New Roman"/>
          <w:sz w:val="22"/>
        </w:rPr>
        <w:t>如验收未获通过，采购人有权要求更换或退货，并按照合同约定的条款对供应商作违约处理。</w:t>
      </w:r>
    </w:p>
    <w:p w:rsidR="00EC1A47" w:rsidRPr="00F2697D" w:rsidRDefault="00EC1A47" w:rsidP="00EC1A47">
      <w:pPr>
        <w:adjustRightInd w:val="0"/>
        <w:snapToGrid w:val="0"/>
        <w:spacing w:line="300" w:lineRule="auto"/>
        <w:ind w:firstLineChars="200" w:firstLine="440"/>
        <w:jc w:val="left"/>
        <w:outlineLvl w:val="2"/>
        <w:rPr>
          <w:rFonts w:ascii="Times New Roman" w:eastAsiaTheme="minorEastAsia" w:hAnsi="Times New Roman"/>
          <w:b/>
          <w:color w:val="000000"/>
          <w:sz w:val="22"/>
        </w:rPr>
      </w:pPr>
      <w:bookmarkStart w:id="16" w:name="_Toc18586809"/>
      <w:bookmarkStart w:id="17" w:name="_Toc162527895"/>
      <w:r w:rsidRPr="00F2697D">
        <w:rPr>
          <w:rFonts w:ascii="Times New Roman" w:eastAsiaTheme="minorEastAsia" w:hAnsi="Times New Roman"/>
          <w:b/>
          <w:color w:val="000000"/>
          <w:sz w:val="22"/>
        </w:rPr>
        <w:t>10</w:t>
      </w:r>
      <w:r w:rsidRPr="00F2697D">
        <w:rPr>
          <w:rFonts w:ascii="Times New Roman" w:eastAsiaTheme="minorEastAsia" w:hAnsi="Times New Roman"/>
          <w:b/>
          <w:color w:val="000000"/>
          <w:sz w:val="22"/>
        </w:rPr>
        <w:t>人员及设备要求（人员配备要求）</w:t>
      </w:r>
      <w:bookmarkEnd w:id="16"/>
      <w:bookmarkEnd w:id="17"/>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10.1</w:t>
      </w:r>
      <w:r w:rsidRPr="00F2697D">
        <w:rPr>
          <w:rFonts w:ascii="Times New Roman" w:eastAsiaTheme="minorEastAsia" w:hAnsi="Times New Roman"/>
          <w:sz w:val="22"/>
        </w:rPr>
        <w:t>人员配备要求</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项目需提供项目负责人，项目组人员自拟，其中项目负责人需具备</w:t>
      </w:r>
      <w:r>
        <w:rPr>
          <w:rFonts w:ascii="Times New Roman" w:eastAsiaTheme="minorEastAsia" w:hAnsi="Times New Roman" w:hint="eastAsia"/>
          <w:sz w:val="22"/>
        </w:rPr>
        <w:t>高级</w:t>
      </w:r>
      <w:r w:rsidRPr="00C2682E">
        <w:rPr>
          <w:rFonts w:ascii="Times New Roman" w:eastAsiaTheme="minorEastAsia" w:hAnsi="Times New Roman" w:hint="eastAsia"/>
          <w:sz w:val="22"/>
        </w:rPr>
        <w:t>工程师</w:t>
      </w:r>
      <w:r w:rsidRPr="00F2697D">
        <w:rPr>
          <w:rFonts w:ascii="Times New Roman" w:eastAsiaTheme="minorEastAsia" w:hAnsi="Times New Roman"/>
          <w:sz w:val="22"/>
        </w:rPr>
        <w:t>（机电专业）资格资质且做过类似项目，项目组</w:t>
      </w:r>
      <w:r>
        <w:rPr>
          <w:rFonts w:ascii="Times New Roman" w:eastAsiaTheme="minorEastAsia" w:hAnsi="Times New Roman" w:hint="eastAsia"/>
          <w:sz w:val="22"/>
        </w:rPr>
        <w:t>技术</w:t>
      </w:r>
      <w:r w:rsidRPr="00F2697D">
        <w:rPr>
          <w:rFonts w:ascii="Times New Roman" w:eastAsiaTheme="minorEastAsia" w:hAnsi="Times New Roman"/>
          <w:sz w:val="22"/>
        </w:rPr>
        <w:t>人员</w:t>
      </w:r>
      <w:r>
        <w:rPr>
          <w:rFonts w:ascii="Times New Roman" w:eastAsiaTheme="minorEastAsia" w:hAnsi="Times New Roman" w:hint="eastAsia"/>
          <w:sz w:val="22"/>
        </w:rPr>
        <w:t>需</w:t>
      </w:r>
      <w:r w:rsidRPr="0065732B">
        <w:rPr>
          <w:rFonts w:ascii="Times New Roman" w:eastAsiaTheme="minorEastAsia" w:hAnsi="Times New Roman" w:hint="eastAsia"/>
          <w:sz w:val="22"/>
        </w:rPr>
        <w:t>持有</w:t>
      </w:r>
      <w:r w:rsidRPr="00D20AC7">
        <w:rPr>
          <w:rFonts w:ascii="Times New Roman" w:eastAsiaTheme="minorEastAsia" w:hAnsi="Times New Roman" w:hint="eastAsia"/>
          <w:sz w:val="22"/>
        </w:rPr>
        <w:t>制冷与空调</w:t>
      </w:r>
      <w:r>
        <w:rPr>
          <w:rFonts w:ascii="Times New Roman" w:eastAsiaTheme="minorEastAsia" w:hAnsi="Times New Roman" w:hint="eastAsia"/>
          <w:sz w:val="22"/>
        </w:rPr>
        <w:t>作业</w:t>
      </w:r>
      <w:r w:rsidRPr="0065732B">
        <w:rPr>
          <w:rFonts w:ascii="Times New Roman" w:eastAsiaTheme="minorEastAsia" w:hAnsi="Times New Roman" w:hint="eastAsia"/>
          <w:sz w:val="22"/>
        </w:rPr>
        <w:t>证、</w:t>
      </w:r>
      <w:r>
        <w:rPr>
          <w:rFonts w:ascii="Times New Roman" w:eastAsiaTheme="minorEastAsia" w:hAnsi="Times New Roman" w:hint="eastAsia"/>
          <w:sz w:val="22"/>
        </w:rPr>
        <w:t>高处作业</w:t>
      </w:r>
      <w:r w:rsidRPr="0065732B">
        <w:rPr>
          <w:rFonts w:ascii="Times New Roman" w:eastAsiaTheme="minorEastAsia" w:hAnsi="Times New Roman" w:hint="eastAsia"/>
          <w:sz w:val="22"/>
        </w:rPr>
        <w:t>证</w:t>
      </w:r>
      <w:r>
        <w:rPr>
          <w:rFonts w:ascii="Times New Roman" w:eastAsiaTheme="minorEastAsia" w:hAnsi="Times New Roman" w:hint="eastAsia"/>
          <w:sz w:val="22"/>
        </w:rPr>
        <w:t>。所有人员</w:t>
      </w:r>
      <w:r w:rsidRPr="00F2697D">
        <w:rPr>
          <w:rFonts w:ascii="Times New Roman" w:eastAsiaTheme="minorEastAsia" w:hAnsi="Times New Roman"/>
          <w:sz w:val="22"/>
        </w:rPr>
        <w:t>须提供在该公司的</w:t>
      </w:r>
      <w:r>
        <w:rPr>
          <w:rFonts w:ascii="Times New Roman" w:eastAsiaTheme="minorEastAsia" w:hAnsi="Times New Roman" w:hint="eastAsia"/>
          <w:sz w:val="22"/>
        </w:rPr>
        <w:t>近</w:t>
      </w:r>
      <w:r>
        <w:rPr>
          <w:rFonts w:ascii="Times New Roman" w:eastAsiaTheme="minorEastAsia" w:hAnsi="Times New Roman"/>
          <w:sz w:val="22"/>
        </w:rPr>
        <w:t>6</w:t>
      </w:r>
      <w:r w:rsidRPr="00F2697D">
        <w:rPr>
          <w:rFonts w:ascii="Times New Roman" w:eastAsiaTheme="minorEastAsia" w:hAnsi="Times New Roman"/>
          <w:sz w:val="22"/>
        </w:rPr>
        <w:t>个月内</w:t>
      </w:r>
      <w:r>
        <w:rPr>
          <w:rFonts w:ascii="Times New Roman" w:eastAsiaTheme="minorEastAsia" w:hAnsi="Times New Roman" w:hint="eastAsia"/>
          <w:sz w:val="22"/>
        </w:rPr>
        <w:t>任一月份的</w:t>
      </w:r>
      <w:proofErr w:type="gramStart"/>
      <w:r w:rsidRPr="00F2697D">
        <w:rPr>
          <w:rFonts w:ascii="Times New Roman" w:eastAsiaTheme="minorEastAsia" w:hAnsi="Times New Roman"/>
          <w:sz w:val="22"/>
        </w:rPr>
        <w:t>社保证明</w:t>
      </w:r>
      <w:proofErr w:type="gramEnd"/>
      <w:r w:rsidRPr="00F2697D">
        <w:rPr>
          <w:rFonts w:ascii="Times New Roman" w:eastAsiaTheme="minorEastAsia" w:hAnsi="Times New Roman"/>
          <w:sz w:val="22"/>
        </w:rPr>
        <w:t>。</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 xml:space="preserve">10.2 </w:t>
      </w:r>
      <w:r w:rsidRPr="00F2697D">
        <w:rPr>
          <w:rFonts w:ascii="Times New Roman" w:eastAsiaTheme="minorEastAsia" w:hAnsi="Times New Roman"/>
          <w:sz w:val="22"/>
        </w:rPr>
        <w:t>设备要求</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lastRenderedPageBreak/>
        <w:t>施工过程中所使用的设备由投标人自报。</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p>
    <w:p w:rsidR="00EC1A47" w:rsidRPr="00F2697D" w:rsidRDefault="00EC1A47" w:rsidP="00EC1A47">
      <w:pPr>
        <w:adjustRightInd w:val="0"/>
        <w:snapToGrid w:val="0"/>
        <w:spacing w:line="300" w:lineRule="auto"/>
        <w:ind w:firstLineChars="200" w:firstLine="440"/>
        <w:jc w:val="left"/>
        <w:outlineLvl w:val="2"/>
        <w:rPr>
          <w:rFonts w:ascii="Times New Roman" w:eastAsiaTheme="minorEastAsia" w:hAnsi="Times New Roman"/>
          <w:b/>
          <w:color w:val="000000"/>
          <w:sz w:val="22"/>
        </w:rPr>
      </w:pPr>
      <w:bookmarkStart w:id="18" w:name="_Toc18586810"/>
      <w:bookmarkStart w:id="19" w:name="_Toc162527896"/>
      <w:r w:rsidRPr="00F2697D">
        <w:rPr>
          <w:rFonts w:ascii="Times New Roman" w:eastAsiaTheme="minorEastAsia" w:hAnsi="Times New Roman"/>
          <w:b/>
          <w:color w:val="000000"/>
          <w:sz w:val="22"/>
        </w:rPr>
        <w:t>11</w:t>
      </w:r>
      <w:r w:rsidRPr="00F2697D">
        <w:rPr>
          <w:rFonts w:ascii="Times New Roman" w:eastAsiaTheme="minorEastAsia" w:hAnsi="Times New Roman"/>
          <w:b/>
          <w:color w:val="000000"/>
          <w:sz w:val="22"/>
        </w:rPr>
        <w:t>安全生产、文明施工（安装）与环境保护要求</w:t>
      </w:r>
      <w:bookmarkEnd w:id="18"/>
      <w:bookmarkEnd w:id="19"/>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11.1</w:t>
      </w:r>
      <w:r w:rsidRPr="00F2697D">
        <w:rPr>
          <w:rFonts w:ascii="Times New Roman" w:eastAsiaTheme="minorEastAsia" w:hAnsi="Times New Roman"/>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11.2</w:t>
      </w:r>
      <w:r w:rsidRPr="00F2697D">
        <w:rPr>
          <w:rFonts w:ascii="Times New Roman" w:eastAsiaTheme="minorEastAsia" w:hAnsi="Times New Roman"/>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11.3</w:t>
      </w:r>
      <w:r w:rsidRPr="00F2697D">
        <w:rPr>
          <w:rFonts w:ascii="Times New Roman" w:eastAsiaTheme="minorEastAsia" w:hAnsi="Times New Roman"/>
          <w:sz w:val="22"/>
        </w:rPr>
        <w:t>中标人在项目供货、安装实施期间，必须遵守国家与上海市各项有关安全作业规章、规范与制度，建立动用明火申请批准制度，安全用电等制度，确保杜绝各类事故的发生；</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11.4</w:t>
      </w:r>
      <w:r w:rsidRPr="00F2697D">
        <w:rPr>
          <w:rFonts w:ascii="Times New Roman" w:eastAsiaTheme="minorEastAsia" w:hAnsi="Times New Roman"/>
          <w:sz w:val="22"/>
        </w:rPr>
        <w:t>中标人现场设备安装负责人应具有专业证书，安装人员必须持证上岗。中标人应对设备安装、调试期间自身和第三方安全与财产负责；</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11.5</w:t>
      </w:r>
      <w:r w:rsidRPr="00F2697D">
        <w:rPr>
          <w:rFonts w:ascii="Times New Roman" w:eastAsiaTheme="minorEastAsia" w:hAnsi="Times New Roman"/>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11.6</w:t>
      </w:r>
      <w:proofErr w:type="gramStart"/>
      <w:r w:rsidRPr="00F2697D">
        <w:rPr>
          <w:rFonts w:ascii="Times New Roman" w:eastAsiaTheme="minorEastAsia" w:hAnsi="Times New Roman"/>
          <w:sz w:val="22"/>
        </w:rPr>
        <w:t>各</w:t>
      </w:r>
      <w:proofErr w:type="gramEnd"/>
      <w:r w:rsidRPr="00F2697D">
        <w:rPr>
          <w:rFonts w:ascii="Times New Roman" w:eastAsiaTheme="minorEastAsia" w:hAnsi="Times New Roman"/>
          <w:sz w:val="22"/>
        </w:rPr>
        <w:t>投标人在投标文件中要结合本项目的特点和采购</w:t>
      </w:r>
      <w:proofErr w:type="gramStart"/>
      <w:r w:rsidRPr="00F2697D">
        <w:rPr>
          <w:rFonts w:ascii="Times New Roman" w:eastAsiaTheme="minorEastAsia" w:hAnsi="Times New Roman"/>
          <w:sz w:val="22"/>
        </w:rPr>
        <w:t>人上述</w:t>
      </w:r>
      <w:proofErr w:type="gramEnd"/>
      <w:r w:rsidRPr="00F2697D">
        <w:rPr>
          <w:rFonts w:ascii="Times New Roman" w:eastAsiaTheme="minorEastAsia" w:hAnsi="Times New Roman"/>
          <w:sz w:val="22"/>
        </w:rPr>
        <w:t>的具体要求制定相应的安全文明施工（安装）和安全生产管理措施，同时应适当考虑购买自己员工和第三方责任保险，并在报价措施费中列支必须的费用清单。</w:t>
      </w:r>
    </w:p>
    <w:p w:rsidR="00EC1A47" w:rsidRPr="00F2697D" w:rsidRDefault="00EC1A47" w:rsidP="00EC1A47">
      <w:pPr>
        <w:adjustRightInd w:val="0"/>
        <w:snapToGrid w:val="0"/>
        <w:spacing w:line="300" w:lineRule="auto"/>
        <w:ind w:firstLineChars="200" w:firstLine="440"/>
        <w:jc w:val="left"/>
        <w:outlineLvl w:val="2"/>
        <w:rPr>
          <w:rFonts w:ascii="Times New Roman" w:eastAsiaTheme="minorEastAsia" w:hAnsi="Times New Roman"/>
          <w:b/>
          <w:color w:val="000000"/>
          <w:sz w:val="22"/>
        </w:rPr>
      </w:pPr>
      <w:bookmarkStart w:id="20" w:name="_Toc18586811"/>
      <w:bookmarkStart w:id="21" w:name="_Toc162527897"/>
      <w:r w:rsidRPr="00F2697D">
        <w:rPr>
          <w:rFonts w:ascii="Times New Roman" w:eastAsiaTheme="minorEastAsia" w:hAnsi="Times New Roman"/>
          <w:b/>
          <w:color w:val="000000"/>
          <w:sz w:val="22"/>
        </w:rPr>
        <w:t>12</w:t>
      </w:r>
      <w:r w:rsidRPr="00F2697D">
        <w:rPr>
          <w:rFonts w:ascii="Times New Roman" w:eastAsiaTheme="minorEastAsia" w:hAnsi="Times New Roman"/>
          <w:b/>
          <w:color w:val="000000"/>
          <w:sz w:val="22"/>
        </w:rPr>
        <w:t>售后服务要求</w:t>
      </w:r>
      <w:bookmarkEnd w:id="20"/>
      <w:bookmarkEnd w:id="21"/>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12.1</w:t>
      </w:r>
      <w:r w:rsidRPr="00F2697D">
        <w:rPr>
          <w:rFonts w:ascii="Times New Roman" w:eastAsiaTheme="minorEastAsia" w:hAnsi="Times New Roman"/>
          <w:sz w:val="22"/>
        </w:rPr>
        <w:t>操作与维修手册</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12.1.1</w:t>
      </w:r>
      <w:r w:rsidRPr="00F2697D">
        <w:rPr>
          <w:rFonts w:ascii="Times New Roman" w:eastAsiaTheme="minorEastAsia" w:hAnsi="Times New Roman"/>
          <w:sz w:val="22"/>
        </w:rPr>
        <w:t>技术文件：中标人提供本系统的详细技术文件</w:t>
      </w:r>
    </w:p>
    <w:p w:rsidR="00EC1A47"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12.1.2</w:t>
      </w:r>
      <w:r w:rsidRPr="00F2697D">
        <w:rPr>
          <w:rFonts w:ascii="Times New Roman" w:eastAsiaTheme="minorEastAsia" w:hAnsi="Times New Roman"/>
          <w:sz w:val="22"/>
        </w:rPr>
        <w:t>技术服务：</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投标人应在投标文件中详细说明技术指导和技术支持的范围和程度。</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w:t>
      </w:r>
      <w:r w:rsidRPr="00F2697D">
        <w:rPr>
          <w:rFonts w:ascii="Times New Roman" w:eastAsiaTheme="minorEastAsia" w:hAnsi="Times New Roman"/>
          <w:sz w:val="22"/>
        </w:rPr>
        <w:t>1</w:t>
      </w:r>
      <w:r w:rsidRPr="00F2697D">
        <w:rPr>
          <w:rFonts w:ascii="Times New Roman" w:eastAsiaTheme="minorEastAsia" w:hAnsi="Times New Roman"/>
          <w:sz w:val="22"/>
        </w:rPr>
        <w:t>）空调厂家多个售后服务网点，售后对应更加专一、专业、及时。</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w:t>
      </w:r>
      <w:r w:rsidRPr="00F2697D">
        <w:rPr>
          <w:rFonts w:ascii="Times New Roman" w:eastAsiaTheme="minorEastAsia" w:hAnsi="Times New Roman"/>
          <w:sz w:val="22"/>
        </w:rPr>
        <w:t>2</w:t>
      </w:r>
      <w:r w:rsidRPr="00F2697D">
        <w:rPr>
          <w:rFonts w:ascii="Times New Roman" w:eastAsiaTheme="minorEastAsia" w:hAnsi="Times New Roman"/>
          <w:sz w:val="22"/>
        </w:rPr>
        <w:t>）设备厂家售后服务质量出色。</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w:t>
      </w:r>
      <w:r w:rsidRPr="00F2697D">
        <w:rPr>
          <w:rFonts w:ascii="Times New Roman" w:eastAsiaTheme="minorEastAsia" w:hAnsi="Times New Roman"/>
          <w:sz w:val="22"/>
        </w:rPr>
        <w:t>3</w:t>
      </w:r>
      <w:r w:rsidRPr="00F2697D">
        <w:rPr>
          <w:rFonts w:ascii="Times New Roman" w:eastAsiaTheme="minorEastAsia" w:hAnsi="Times New Roman"/>
          <w:sz w:val="22"/>
        </w:rPr>
        <w:t>）设备厂家需设有</w:t>
      </w:r>
      <w:r w:rsidRPr="00F2697D">
        <w:rPr>
          <w:rFonts w:ascii="Times New Roman" w:eastAsiaTheme="minorEastAsia" w:hAnsi="Times New Roman"/>
          <w:sz w:val="22"/>
        </w:rPr>
        <w:t>24</w:t>
      </w:r>
      <w:r w:rsidRPr="00F2697D">
        <w:rPr>
          <w:rFonts w:ascii="Times New Roman" w:eastAsiaTheme="minorEastAsia" w:hAnsi="Times New Roman"/>
          <w:sz w:val="22"/>
        </w:rPr>
        <w:t>小时报修服务专线。</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w:t>
      </w:r>
      <w:r w:rsidRPr="00F2697D">
        <w:rPr>
          <w:rFonts w:ascii="Times New Roman" w:eastAsiaTheme="minorEastAsia" w:hAnsi="Times New Roman"/>
          <w:sz w:val="22"/>
        </w:rPr>
        <w:t>4</w:t>
      </w:r>
      <w:r w:rsidRPr="00F2697D">
        <w:rPr>
          <w:rFonts w:ascii="Times New Roman" w:eastAsiaTheme="minorEastAsia" w:hAnsi="Times New Roman"/>
          <w:sz w:val="22"/>
        </w:rPr>
        <w:t>）厂家需设定保修期承诺期限，故障应急响应时间。</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w:t>
      </w:r>
      <w:r w:rsidRPr="00F2697D">
        <w:rPr>
          <w:rFonts w:ascii="Times New Roman" w:eastAsiaTheme="minorEastAsia" w:hAnsi="Times New Roman"/>
          <w:sz w:val="22"/>
        </w:rPr>
        <w:t>5</w:t>
      </w:r>
      <w:r w:rsidRPr="00F2697D">
        <w:rPr>
          <w:rFonts w:ascii="Times New Roman" w:eastAsiaTheme="minorEastAsia" w:hAnsi="Times New Roman"/>
          <w:sz w:val="22"/>
        </w:rPr>
        <w:t>）在工程所在地设有备品备件仓库，保证在</w:t>
      </w:r>
      <w:r w:rsidRPr="00F2697D">
        <w:rPr>
          <w:rFonts w:ascii="Times New Roman" w:eastAsiaTheme="minorEastAsia" w:hAnsi="Times New Roman"/>
          <w:sz w:val="22"/>
        </w:rPr>
        <w:t>24</w:t>
      </w:r>
      <w:r w:rsidRPr="00F2697D">
        <w:rPr>
          <w:rFonts w:ascii="Times New Roman" w:eastAsiaTheme="minorEastAsia" w:hAnsi="Times New Roman"/>
          <w:sz w:val="22"/>
        </w:rPr>
        <w:t>小时内提供相应配件。</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w:t>
      </w:r>
      <w:r w:rsidRPr="00F2697D">
        <w:rPr>
          <w:rFonts w:ascii="Times New Roman" w:eastAsiaTheme="minorEastAsia" w:hAnsi="Times New Roman"/>
          <w:sz w:val="22"/>
        </w:rPr>
        <w:t>6</w:t>
      </w:r>
      <w:r w:rsidRPr="00F2697D">
        <w:rPr>
          <w:rFonts w:ascii="Times New Roman" w:eastAsiaTheme="minorEastAsia" w:hAnsi="Times New Roman"/>
          <w:sz w:val="22"/>
        </w:rPr>
        <w:t>）通过后期追加模块连接物联网后，售后服务中心可实时监控空调的运行状态，第一时间发现故障并及时帮助用户解决问题。</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12.2</w:t>
      </w:r>
      <w:r w:rsidRPr="00F2697D">
        <w:rPr>
          <w:rFonts w:ascii="Times New Roman" w:eastAsiaTheme="minorEastAsia" w:hAnsi="Times New Roman"/>
          <w:sz w:val="22"/>
        </w:rPr>
        <w:t>免费维修期</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12.2.1</w:t>
      </w:r>
      <w:r w:rsidRPr="00F2697D">
        <w:rPr>
          <w:rFonts w:ascii="Times New Roman" w:eastAsiaTheme="minorEastAsia" w:hAnsi="Times New Roman"/>
          <w:sz w:val="22"/>
        </w:rPr>
        <w:t>本项目免费维修期：</w:t>
      </w:r>
      <w:proofErr w:type="gramStart"/>
      <w:r w:rsidRPr="00F2697D">
        <w:rPr>
          <w:rFonts w:ascii="Times New Roman" w:eastAsiaTheme="minorEastAsia" w:hAnsi="Times New Roman" w:hint="eastAsia"/>
          <w:sz w:val="22"/>
        </w:rPr>
        <w:t>自项目</w:t>
      </w:r>
      <w:proofErr w:type="gramEnd"/>
      <w:r w:rsidRPr="00F2697D">
        <w:rPr>
          <w:rFonts w:ascii="Times New Roman" w:eastAsiaTheme="minorEastAsia" w:hAnsi="Times New Roman" w:hint="eastAsia"/>
          <w:sz w:val="22"/>
        </w:rPr>
        <w:t>验收完成后</w:t>
      </w:r>
      <w:r>
        <w:rPr>
          <w:rFonts w:ascii="Times New Roman" w:eastAsiaTheme="minorEastAsia" w:hAnsi="Times New Roman"/>
          <w:sz w:val="22"/>
        </w:rPr>
        <w:t>6</w:t>
      </w:r>
      <w:r w:rsidRPr="00F2697D">
        <w:rPr>
          <w:rFonts w:ascii="Times New Roman" w:eastAsiaTheme="minorEastAsia" w:hAnsi="Times New Roman" w:hint="eastAsia"/>
          <w:sz w:val="22"/>
        </w:rPr>
        <w:t>年</w:t>
      </w:r>
      <w:r>
        <w:rPr>
          <w:rFonts w:ascii="Times New Roman" w:eastAsiaTheme="minorEastAsia" w:hAnsi="Times New Roman" w:hint="eastAsia"/>
          <w:sz w:val="22"/>
        </w:rPr>
        <w:t>。</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12.2.2</w:t>
      </w:r>
      <w:r w:rsidRPr="00F2697D">
        <w:rPr>
          <w:rFonts w:ascii="Times New Roman" w:eastAsiaTheme="minorEastAsia" w:hAnsi="Times New Roman"/>
          <w:sz w:val="22"/>
        </w:rPr>
        <w:t>在免费维修期内，售后服务机构或团队构成、系统发生故障后的应急响应方</w:t>
      </w:r>
      <w:r w:rsidRPr="00F2697D">
        <w:rPr>
          <w:rFonts w:ascii="Times New Roman" w:eastAsiaTheme="minorEastAsia" w:hAnsi="Times New Roman"/>
          <w:sz w:val="22"/>
        </w:rPr>
        <w:lastRenderedPageBreak/>
        <w:t>案；</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12.2.3</w:t>
      </w:r>
      <w:r w:rsidRPr="00F2697D">
        <w:rPr>
          <w:rFonts w:ascii="Times New Roman" w:eastAsiaTheme="minorEastAsia" w:hAnsi="Times New Roman"/>
          <w:sz w:val="22"/>
        </w:rPr>
        <w:t>如果设备发生故障，</w:t>
      </w:r>
      <w:proofErr w:type="gramStart"/>
      <w:r w:rsidRPr="00F2697D">
        <w:rPr>
          <w:rFonts w:ascii="Times New Roman" w:eastAsiaTheme="minorEastAsia" w:hAnsi="Times New Roman"/>
          <w:sz w:val="22"/>
        </w:rPr>
        <w:t>具体响应</w:t>
      </w:r>
      <w:proofErr w:type="gramEnd"/>
      <w:r w:rsidRPr="00F2697D">
        <w:rPr>
          <w:rFonts w:ascii="Times New Roman" w:eastAsiaTheme="minorEastAsia" w:hAnsi="Times New Roman"/>
          <w:sz w:val="22"/>
        </w:rPr>
        <w:t>方案。中标人应调查故障原因并修复直至满足最终验收指标和性能的要求，或者更换整个或部分有缺陷的材料。以上各项都应是免费的。</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12.</w:t>
      </w:r>
      <w:r w:rsidRPr="00F2697D">
        <w:rPr>
          <w:rFonts w:ascii="Times New Roman" w:eastAsiaTheme="minorEastAsia" w:hAnsi="Times New Roman" w:hint="eastAsia"/>
          <w:sz w:val="22"/>
        </w:rPr>
        <w:t>3</w:t>
      </w:r>
      <w:r w:rsidRPr="00F2697D">
        <w:rPr>
          <w:rFonts w:ascii="Times New Roman" w:eastAsiaTheme="minorEastAsia" w:hAnsi="Times New Roman"/>
          <w:sz w:val="22"/>
        </w:rPr>
        <w:t>备品备件</w:t>
      </w:r>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投标人应在投标文件中提出保修期之后的设备返修流程，包括返修时间，替用设备，以及返修价格。</w:t>
      </w:r>
    </w:p>
    <w:p w:rsidR="00EC1A47" w:rsidRPr="00F2697D" w:rsidRDefault="00EC1A47" w:rsidP="00EC1A47">
      <w:pPr>
        <w:adjustRightInd w:val="0"/>
        <w:snapToGrid w:val="0"/>
        <w:spacing w:line="300" w:lineRule="auto"/>
        <w:ind w:firstLineChars="200" w:firstLine="440"/>
        <w:jc w:val="left"/>
        <w:outlineLvl w:val="2"/>
        <w:rPr>
          <w:rFonts w:ascii="Times New Roman" w:eastAsiaTheme="minorEastAsia" w:hAnsi="Times New Roman"/>
          <w:b/>
          <w:color w:val="000000"/>
          <w:sz w:val="22"/>
        </w:rPr>
      </w:pPr>
      <w:bookmarkStart w:id="22" w:name="_Toc18586812"/>
      <w:bookmarkStart w:id="23" w:name="_Toc162527898"/>
      <w:r w:rsidRPr="00F2697D">
        <w:rPr>
          <w:rFonts w:ascii="Times New Roman" w:eastAsiaTheme="minorEastAsia" w:hAnsi="Times New Roman"/>
          <w:b/>
          <w:color w:val="000000"/>
          <w:sz w:val="22"/>
        </w:rPr>
        <w:t>13</w:t>
      </w:r>
      <w:r w:rsidRPr="00F2697D">
        <w:rPr>
          <w:rFonts w:ascii="Times New Roman" w:eastAsiaTheme="minorEastAsia" w:hAnsi="Times New Roman"/>
          <w:b/>
          <w:color w:val="000000"/>
          <w:sz w:val="22"/>
        </w:rPr>
        <w:t>现场组织协调及工作界面</w:t>
      </w:r>
      <w:bookmarkEnd w:id="22"/>
      <w:bookmarkEnd w:id="23"/>
    </w:p>
    <w:p w:rsidR="00EC1A47" w:rsidRPr="00F2697D" w:rsidRDefault="00EC1A47" w:rsidP="00EC1A47">
      <w:pPr>
        <w:snapToGrid w:val="0"/>
        <w:spacing w:line="300" w:lineRule="auto"/>
        <w:ind w:firstLineChars="200" w:firstLine="440"/>
        <w:rPr>
          <w:rFonts w:ascii="Times New Roman" w:eastAsiaTheme="minorEastAsia" w:hAnsi="Times New Roman"/>
          <w:sz w:val="22"/>
        </w:rPr>
      </w:pPr>
      <w:r w:rsidRPr="00F2697D">
        <w:rPr>
          <w:rFonts w:ascii="Times New Roman" w:eastAsiaTheme="minorEastAsia" w:hAnsi="Times New Roman"/>
          <w:sz w:val="22"/>
        </w:rPr>
        <w:t>与政府有关部门、其他供货商、工程商的协调配合，货物供应后，提供室内安装，现场</w:t>
      </w:r>
      <w:r w:rsidRPr="00F2697D">
        <w:rPr>
          <w:rFonts w:ascii="Times New Roman" w:eastAsiaTheme="minorEastAsia" w:hAnsi="Times New Roman" w:hint="eastAsia"/>
          <w:sz w:val="22"/>
        </w:rPr>
        <w:t>不</w:t>
      </w:r>
      <w:r w:rsidRPr="00F2697D">
        <w:rPr>
          <w:rFonts w:ascii="Times New Roman" w:eastAsiaTheme="minorEastAsia" w:hAnsi="Times New Roman"/>
          <w:sz w:val="22"/>
        </w:rPr>
        <w:t>具备连接线和调试</w:t>
      </w:r>
      <w:r w:rsidRPr="00F2697D">
        <w:rPr>
          <w:rFonts w:ascii="Times New Roman" w:eastAsiaTheme="minorEastAsia" w:hAnsi="Times New Roman" w:hint="eastAsia"/>
          <w:sz w:val="22"/>
        </w:rPr>
        <w:t>环境</w:t>
      </w:r>
      <w:r w:rsidRPr="00F2697D">
        <w:rPr>
          <w:rFonts w:ascii="Times New Roman" w:eastAsiaTheme="minorEastAsia" w:hAnsi="Times New Roman"/>
          <w:sz w:val="22"/>
        </w:rPr>
        <w:t>，本项目需</w:t>
      </w:r>
      <w:r w:rsidRPr="00F2697D">
        <w:rPr>
          <w:rFonts w:ascii="Times New Roman" w:eastAsiaTheme="minorEastAsia" w:hAnsi="Times New Roman" w:hint="eastAsia"/>
          <w:sz w:val="22"/>
        </w:rPr>
        <w:t>要投标人自行布置电缆，配电柜后完成全部安装和调试</w:t>
      </w:r>
      <w:r w:rsidRPr="00F2697D">
        <w:rPr>
          <w:rFonts w:ascii="Times New Roman" w:eastAsiaTheme="minorEastAsia" w:hAnsi="Times New Roman"/>
          <w:sz w:val="22"/>
        </w:rPr>
        <w:t>。</w:t>
      </w:r>
    </w:p>
    <w:p w:rsidR="00EC1A47" w:rsidRPr="002B5CE8" w:rsidRDefault="00EC1A47" w:rsidP="00EC1A47">
      <w:pPr>
        <w:pStyle w:val="a0"/>
      </w:pPr>
    </w:p>
    <w:p w:rsidR="00EC1A47" w:rsidRDefault="00EC1A47" w:rsidP="00EC1A47">
      <w:pPr>
        <w:adjustRightInd w:val="0"/>
        <w:snapToGrid w:val="0"/>
        <w:spacing w:line="300" w:lineRule="auto"/>
        <w:jc w:val="center"/>
        <w:outlineLvl w:val="1"/>
        <w:rPr>
          <w:rFonts w:ascii="Times New Roman" w:eastAsiaTheme="minorEastAsia" w:hAnsi="Times New Roman"/>
          <w:color w:val="000000"/>
          <w:sz w:val="30"/>
          <w:szCs w:val="30"/>
        </w:rPr>
      </w:pPr>
      <w:bookmarkStart w:id="24" w:name="_Toc162527899"/>
      <w:r>
        <w:rPr>
          <w:rFonts w:ascii="Times New Roman" w:eastAsiaTheme="minorEastAsia" w:hAnsi="Times New Roman"/>
          <w:color w:val="000000"/>
          <w:sz w:val="30"/>
          <w:szCs w:val="30"/>
        </w:rPr>
        <w:t>四、投标报价须知</w:t>
      </w:r>
      <w:bookmarkEnd w:id="13"/>
      <w:bookmarkEnd w:id="24"/>
    </w:p>
    <w:p w:rsidR="00EC1A47" w:rsidRDefault="00EC1A47" w:rsidP="00EC1A47">
      <w:pPr>
        <w:adjustRightInd w:val="0"/>
        <w:snapToGrid w:val="0"/>
        <w:spacing w:line="300" w:lineRule="auto"/>
        <w:ind w:firstLineChars="200" w:firstLine="440"/>
        <w:jc w:val="left"/>
        <w:outlineLvl w:val="2"/>
        <w:rPr>
          <w:rFonts w:ascii="Times New Roman" w:eastAsiaTheme="minorEastAsia" w:hAnsi="Times New Roman"/>
          <w:b/>
          <w:color w:val="000000"/>
          <w:sz w:val="22"/>
        </w:rPr>
      </w:pPr>
      <w:bookmarkStart w:id="25" w:name="_Toc162527900"/>
      <w:r>
        <w:rPr>
          <w:rFonts w:ascii="Times New Roman" w:eastAsiaTheme="minorEastAsia" w:hAnsi="Times New Roman"/>
          <w:b/>
          <w:color w:val="000000"/>
          <w:sz w:val="22"/>
        </w:rPr>
        <w:t>14</w:t>
      </w:r>
      <w:r>
        <w:rPr>
          <w:rFonts w:ascii="Times New Roman" w:eastAsiaTheme="minorEastAsia" w:hAnsi="Times New Roman"/>
          <w:b/>
          <w:color w:val="000000"/>
          <w:sz w:val="22"/>
        </w:rPr>
        <w:t>投标报价依据</w:t>
      </w:r>
      <w:bookmarkEnd w:id="25"/>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rPr>
        <w:t xml:space="preserve">14.1 </w:t>
      </w:r>
      <w:r>
        <w:rPr>
          <w:rFonts w:ascii="Times New Roman" w:eastAsiaTheme="minorEastAsia" w:hAnsi="Times New Roman"/>
          <w:color w:val="000000"/>
          <w:sz w:val="22"/>
        </w:rPr>
        <w:t>投标报价计算依据包括本项目的招标文件（包括提供的附件）、招标文件答疑或修改的补充文书、供货清单、项</w:t>
      </w:r>
      <w:r>
        <w:rPr>
          <w:rFonts w:ascii="Times New Roman" w:eastAsiaTheme="minorEastAsia" w:hAnsi="Times New Roman"/>
          <w:color w:val="000000"/>
          <w:sz w:val="22"/>
          <w:lang w:val="zh-TW"/>
        </w:rPr>
        <w:t>目现场条件等。</w:t>
      </w:r>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 xml:space="preserve">14.2 </w:t>
      </w:r>
      <w:r>
        <w:rPr>
          <w:rFonts w:ascii="Times New Roman" w:eastAsiaTheme="minorEastAsia" w:hAnsi="Times New Roman"/>
          <w:color w:val="000000"/>
          <w:sz w:val="22"/>
          <w:lang w:val="zh-TW"/>
        </w:rPr>
        <w:t>招标文件明确的项目范围、供货内容、供货期限、产品及安装质量要求、验收要求及售后服务要求等。</w:t>
      </w:r>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14.3</w:t>
      </w:r>
      <w:r>
        <w:rPr>
          <w:rFonts w:ascii="Times New Roman" w:eastAsiaTheme="minorEastAsia" w:hAnsi="Times New Roman"/>
          <w:color w:val="000000"/>
          <w:sz w:val="22"/>
          <w:lang w:val="zh-TW"/>
        </w:rPr>
        <w:t>供货清单说明</w:t>
      </w:r>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 xml:space="preserve">14.3.1 </w:t>
      </w:r>
      <w:r>
        <w:rPr>
          <w:rFonts w:ascii="Times New Roman" w:eastAsiaTheme="minorEastAsia" w:hAnsi="Times New Roman"/>
          <w:color w:val="000000"/>
          <w:sz w:val="22"/>
          <w:lang w:val="zh-TW"/>
        </w:rPr>
        <w:t>供货清单应与投标人须知、合同条件、项目质量标准和要求等文件结合起来理解或解释。</w:t>
      </w:r>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14.3.2</w:t>
      </w:r>
      <w:r>
        <w:rPr>
          <w:rFonts w:ascii="Times New Roman" w:eastAsiaTheme="minorEastAsia" w:hAnsi="Times New Roman"/>
          <w:color w:val="000000"/>
          <w:sz w:val="22"/>
          <w:lang w:val="zh-TW"/>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EC1A47" w:rsidRDefault="00EC1A47" w:rsidP="00EC1A47">
      <w:pPr>
        <w:adjustRightInd w:val="0"/>
        <w:snapToGrid w:val="0"/>
        <w:spacing w:line="300" w:lineRule="auto"/>
        <w:ind w:firstLineChars="200" w:firstLine="440"/>
        <w:jc w:val="left"/>
        <w:outlineLvl w:val="2"/>
        <w:rPr>
          <w:rFonts w:ascii="Times New Roman" w:eastAsiaTheme="minorEastAsia" w:hAnsi="Times New Roman"/>
          <w:b/>
          <w:color w:val="000000"/>
          <w:sz w:val="22"/>
          <w:lang w:val="zh-TW"/>
        </w:rPr>
      </w:pPr>
      <w:bookmarkStart w:id="26" w:name="_Toc162527901"/>
      <w:r>
        <w:rPr>
          <w:rFonts w:ascii="Times New Roman" w:eastAsiaTheme="minorEastAsia" w:hAnsi="Times New Roman"/>
          <w:b/>
          <w:color w:val="000000"/>
          <w:sz w:val="22"/>
          <w:lang w:val="zh-TW"/>
        </w:rPr>
        <w:t>15</w:t>
      </w:r>
      <w:r>
        <w:rPr>
          <w:rFonts w:ascii="Times New Roman" w:eastAsiaTheme="minorEastAsia" w:hAnsi="Times New Roman"/>
          <w:b/>
          <w:color w:val="000000"/>
          <w:sz w:val="22"/>
          <w:lang w:val="zh-TW"/>
        </w:rPr>
        <w:t>投标报价内容</w:t>
      </w:r>
      <w:bookmarkEnd w:id="26"/>
    </w:p>
    <w:p w:rsidR="00EC1A47" w:rsidRDefault="00EC1A47" w:rsidP="00EC1A47">
      <w:pPr>
        <w:snapToGrid w:val="0"/>
        <w:spacing w:line="300" w:lineRule="auto"/>
        <w:ind w:firstLineChars="200" w:firstLine="440"/>
        <w:jc w:val="left"/>
        <w:rPr>
          <w:rFonts w:ascii="Times New Roman" w:eastAsiaTheme="minorEastAsia" w:hAnsi="Times New Roman"/>
          <w:sz w:val="22"/>
          <w:lang w:val="zh-TW"/>
        </w:rPr>
      </w:pPr>
      <w:r>
        <w:rPr>
          <w:rFonts w:ascii="Times New Roman" w:eastAsiaTheme="minorEastAsia" w:hAnsi="Times New Roman"/>
          <w:sz w:val="22"/>
          <w:lang w:val="zh-TW"/>
        </w:rPr>
        <w:t>15.1</w:t>
      </w:r>
      <w:r>
        <w:rPr>
          <w:rFonts w:ascii="Times New Roman" w:eastAsiaTheme="minorEastAsia" w:hAnsi="Times New Roman"/>
          <w:sz w:val="22"/>
        </w:rPr>
        <w:t>投标报价应包括为实施本项目所需的设备和材料采购、加工制造、运输、装卸、仓储、保管、培训、验收、配合、保险、劳务、管理、利润、税费、伴随服务费用（包括安装、调试等）、售后服务、履约过程中的全部风险和责任等所有相关因素涉及的全部费用</w:t>
      </w:r>
      <w:r>
        <w:rPr>
          <w:rFonts w:ascii="Times New Roman" w:eastAsiaTheme="minorEastAsia" w:hAnsi="Times New Roman"/>
          <w:sz w:val="22"/>
          <w:lang w:val="zh-TW"/>
        </w:rPr>
        <w:t>。</w:t>
      </w:r>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sz w:val="22"/>
          <w:lang w:val="zh-TW"/>
        </w:rPr>
        <w:t>15.2</w:t>
      </w:r>
      <w:r>
        <w:rPr>
          <w:rFonts w:ascii="Times New Roman" w:eastAsiaTheme="minorEastAsia" w:hAnsi="Times New Roman"/>
          <w:color w:val="000000"/>
          <w:sz w:val="22"/>
          <w:lang w:val="zh-TW"/>
        </w:rPr>
        <w:t>投标报价中投标人应考虑本项目可能存在的风险因素。投标报价应将所有工作内容考虑在内，如有漏项或缺项，均属于投标人的风险</w:t>
      </w:r>
      <w:r>
        <w:rPr>
          <w:rFonts w:ascii="Times New Roman" w:eastAsiaTheme="minorEastAsia" w:hAnsi="Times New Roman"/>
          <w:sz w:val="22"/>
        </w:rPr>
        <w:t>，其费用视作已分配在报价明细表内单价或总价之中</w:t>
      </w:r>
      <w:r>
        <w:rPr>
          <w:rFonts w:ascii="Times New Roman" w:eastAsiaTheme="minorEastAsia" w:hAnsi="Times New Roman"/>
          <w:color w:val="000000"/>
          <w:sz w:val="22"/>
          <w:lang w:val="zh-TW"/>
        </w:rPr>
        <w:t>。投标人应逐项计算并填写单价、合计价和总价，投标人没有填写单价和合计价的项目将被认为此项目所涉及的全部费用已包含在其他相关项目及投标总价中。</w:t>
      </w:r>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sz w:val="22"/>
          <w:lang w:val="zh-TW"/>
        </w:rPr>
        <w:t>15.3</w:t>
      </w:r>
      <w:r>
        <w:rPr>
          <w:rFonts w:ascii="Times New Roman" w:eastAsiaTheme="minorEastAsia" w:hAnsi="Times New Roman"/>
          <w:color w:val="000000"/>
          <w:sz w:val="22"/>
          <w:lang w:val="zh-TW"/>
        </w:rPr>
        <w:t>投标报价中投标人应考虑本项目可能存在的风险因素。在项目实施期内，对于除不可抗力之外，主材、人工价格上涨以及可能存在的其它任何风险因素，投标人</w:t>
      </w:r>
      <w:r>
        <w:rPr>
          <w:rFonts w:ascii="Times New Roman" w:eastAsiaTheme="minorEastAsia" w:hAnsi="Times New Roman"/>
          <w:color w:val="000000"/>
          <w:sz w:val="22"/>
          <w:lang w:val="zh-TW"/>
        </w:rPr>
        <w:lastRenderedPageBreak/>
        <w:t>应自行考虑，在合同履约期内中标价不作调整。</w:t>
      </w:r>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sz w:val="22"/>
          <w:lang w:val="zh-TW"/>
        </w:rPr>
        <w:t>15.4</w:t>
      </w:r>
      <w:r>
        <w:rPr>
          <w:rFonts w:ascii="Times New Roman" w:eastAsiaTheme="minorEastAsia" w:hAnsi="Times New Roman"/>
          <w:color w:val="000000"/>
          <w:sz w:val="22"/>
          <w:lang w:val="zh-TW"/>
        </w:rPr>
        <w:t>投标人按照投标文件格式中所附的表式完整地填写报价一览表及各类投标报价明细表，说明其拟提供服务的内容、数量、价格、时间、价格构成等。</w:t>
      </w:r>
    </w:p>
    <w:p w:rsidR="00EC1A47" w:rsidRDefault="00EC1A47" w:rsidP="00EC1A47">
      <w:pPr>
        <w:snapToGrid w:val="0"/>
        <w:spacing w:line="300" w:lineRule="auto"/>
        <w:ind w:firstLineChars="200" w:firstLine="440"/>
        <w:jc w:val="left"/>
        <w:rPr>
          <w:rFonts w:ascii="Times New Roman" w:eastAsiaTheme="minorEastAsia" w:hAnsi="Times New Roman"/>
          <w:sz w:val="22"/>
        </w:rPr>
      </w:pPr>
      <w:r>
        <w:rPr>
          <w:rFonts w:ascii="Times New Roman" w:eastAsiaTheme="minorEastAsia" w:hAnsi="Times New Roman"/>
          <w:sz w:val="22"/>
          <w:lang w:val="zh-TW"/>
        </w:rPr>
        <w:t>15.5</w:t>
      </w:r>
      <w:r>
        <w:rPr>
          <w:rFonts w:ascii="Times New Roman" w:eastAsiaTheme="minorEastAsia" w:hAnsi="Times New Roman"/>
          <w:color w:val="000000"/>
          <w:sz w:val="22"/>
          <w:lang w:val="zh-TW"/>
        </w:rPr>
        <w:t>投标人只需在《开标一览表》中报出对应的投标价格即可。</w:t>
      </w:r>
    </w:p>
    <w:p w:rsidR="00EC1A47" w:rsidRDefault="00EC1A47" w:rsidP="00EC1A47">
      <w:pPr>
        <w:adjustRightInd w:val="0"/>
        <w:snapToGrid w:val="0"/>
        <w:spacing w:line="300" w:lineRule="auto"/>
        <w:ind w:firstLineChars="200" w:firstLine="440"/>
        <w:jc w:val="left"/>
        <w:outlineLvl w:val="2"/>
        <w:rPr>
          <w:rFonts w:ascii="Times New Roman" w:eastAsiaTheme="minorEastAsia" w:hAnsi="Times New Roman"/>
          <w:b/>
          <w:color w:val="000000"/>
          <w:sz w:val="22"/>
        </w:rPr>
      </w:pPr>
      <w:bookmarkStart w:id="27" w:name="_Toc162527902"/>
      <w:r>
        <w:rPr>
          <w:rFonts w:ascii="Times New Roman" w:eastAsiaTheme="minorEastAsia" w:hAnsi="Times New Roman"/>
          <w:b/>
          <w:color w:val="000000"/>
          <w:sz w:val="22"/>
        </w:rPr>
        <w:t>16</w:t>
      </w:r>
      <w:r>
        <w:rPr>
          <w:rFonts w:ascii="Times New Roman" w:eastAsiaTheme="minorEastAsia" w:hAnsi="Times New Roman"/>
          <w:b/>
          <w:color w:val="000000"/>
          <w:sz w:val="22"/>
        </w:rPr>
        <w:t>投标报价控制性条款</w:t>
      </w:r>
      <w:bookmarkEnd w:id="27"/>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16.1</w:t>
      </w:r>
      <w:r>
        <w:rPr>
          <w:rFonts w:ascii="Times New Roman" w:eastAsiaTheme="minorEastAsia" w:hAnsi="Times New Roman"/>
          <w:color w:val="000000"/>
          <w:sz w:val="22"/>
          <w:lang w:val="zh-TW"/>
        </w:rPr>
        <w:t>投标报价不得超过公布的最高限价，其中各包件或各分项报价（如有要求）均不得超过对应的最高限价。</w:t>
      </w:r>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16.2</w:t>
      </w:r>
      <w:r>
        <w:rPr>
          <w:rFonts w:ascii="Times New Roman" w:eastAsiaTheme="minorEastAsia" w:hAnsi="Times New Roman"/>
          <w:color w:val="000000"/>
          <w:sz w:val="22"/>
          <w:lang w:val="zh-TW"/>
        </w:rPr>
        <w:t>本项目只允许有一个报价，任何有选择的报价将不予接受。</w:t>
      </w:r>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16.3</w:t>
      </w:r>
      <w:r>
        <w:rPr>
          <w:rFonts w:ascii="Times New Roman" w:eastAsiaTheme="minorEastAsia" w:hAnsi="Times New Roman"/>
          <w:color w:val="000000"/>
          <w:sz w:val="22"/>
          <w:lang w:val="zh-TW"/>
        </w:rPr>
        <w:t>投标人提供的</w:t>
      </w:r>
      <w:r>
        <w:rPr>
          <w:rFonts w:ascii="Times New Roman" w:eastAsiaTheme="minorEastAsia" w:hAnsi="Times New Roman"/>
          <w:color w:val="FF0000"/>
          <w:sz w:val="22"/>
          <w:lang w:val="zh-TW"/>
        </w:rPr>
        <w:t>货物和</w:t>
      </w:r>
      <w:r>
        <w:rPr>
          <w:rFonts w:ascii="Times New Roman" w:eastAsiaTheme="minorEastAsia" w:hAnsi="Times New Roman"/>
          <w:color w:val="000000"/>
          <w:sz w:val="22"/>
          <w:lang w:val="zh-TW"/>
        </w:rPr>
        <w:t>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sz w:val="22"/>
        </w:rPr>
        <w:t>★</w:t>
      </w:r>
      <w:r>
        <w:rPr>
          <w:rFonts w:ascii="Times New Roman" w:eastAsiaTheme="minorEastAsia" w:hAnsi="Times New Roman"/>
          <w:color w:val="000000"/>
          <w:sz w:val="22"/>
          <w:lang w:val="zh-TW"/>
        </w:rPr>
        <w:t>16.</w:t>
      </w:r>
      <w:r>
        <w:rPr>
          <w:rFonts w:ascii="Times New Roman" w:eastAsiaTheme="minorEastAsia" w:hAnsi="Times New Roman"/>
          <w:color w:val="000000"/>
          <w:sz w:val="22"/>
        </w:rPr>
        <w:t xml:space="preserve">4 </w:t>
      </w:r>
      <w:r>
        <w:rPr>
          <w:rFonts w:ascii="Times New Roman" w:eastAsiaTheme="minorEastAsia" w:hAnsi="Times New Roman"/>
          <w:color w:val="000000"/>
          <w:sz w:val="22"/>
          <w:lang w:val="zh-TW"/>
        </w:rPr>
        <w:t>经评标委员会审定，投标报价存在下列情形之一的，该投标文件作无效标处理：</w:t>
      </w:r>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16.</w:t>
      </w:r>
      <w:r>
        <w:rPr>
          <w:rFonts w:ascii="Times New Roman" w:eastAsiaTheme="minorEastAsia" w:hAnsi="Times New Roman"/>
          <w:color w:val="000000"/>
          <w:sz w:val="22"/>
        </w:rPr>
        <w:t>4</w:t>
      </w:r>
      <w:r>
        <w:rPr>
          <w:rFonts w:ascii="Times New Roman" w:eastAsiaTheme="minorEastAsia" w:hAnsi="Times New Roman"/>
          <w:color w:val="000000"/>
          <w:sz w:val="22"/>
          <w:lang w:val="zh-TW"/>
        </w:rPr>
        <w:t>.1</w:t>
      </w:r>
      <w:r>
        <w:rPr>
          <w:rFonts w:ascii="Times New Roman" w:eastAsiaTheme="minorEastAsia" w:hAnsi="Times New Roman"/>
          <w:color w:val="000000"/>
          <w:sz w:val="22"/>
          <w:lang w:val="zh-TW"/>
        </w:rPr>
        <w:t>投标报价中缩减供货清单</w:t>
      </w:r>
      <w:r>
        <w:rPr>
          <w:rFonts w:ascii="Times New Roman" w:eastAsiaTheme="minorEastAsia" w:hAnsi="Times New Roman"/>
          <w:bCs/>
          <w:sz w:val="22"/>
        </w:rPr>
        <w:t>中产品数量</w:t>
      </w:r>
      <w:r>
        <w:rPr>
          <w:rFonts w:ascii="Times New Roman" w:eastAsiaTheme="minorEastAsia" w:hAnsi="Times New Roman"/>
          <w:color w:val="000000"/>
          <w:sz w:val="22"/>
          <w:lang w:val="zh-TW"/>
        </w:rPr>
        <w:t>的；</w:t>
      </w:r>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16.</w:t>
      </w:r>
      <w:r>
        <w:rPr>
          <w:rFonts w:ascii="Times New Roman" w:eastAsiaTheme="minorEastAsia" w:hAnsi="Times New Roman"/>
          <w:color w:val="000000"/>
          <w:sz w:val="22"/>
        </w:rPr>
        <w:t>4</w:t>
      </w:r>
      <w:r>
        <w:rPr>
          <w:rFonts w:ascii="Times New Roman" w:eastAsiaTheme="minorEastAsia" w:hAnsi="Times New Roman"/>
          <w:color w:val="000000"/>
          <w:sz w:val="22"/>
          <w:lang w:val="zh-TW"/>
        </w:rPr>
        <w:t>.2</w:t>
      </w:r>
      <w:r>
        <w:rPr>
          <w:rFonts w:ascii="Times New Roman" w:eastAsiaTheme="minorEastAsia" w:hAnsi="Times New Roman"/>
          <w:color w:val="000000"/>
          <w:sz w:val="22"/>
          <w:lang w:val="zh-TW"/>
        </w:rPr>
        <w:t>投标报价和技术方案明显不相符的；</w:t>
      </w:r>
    </w:p>
    <w:p w:rsidR="00EC1A47" w:rsidRDefault="00EC1A47" w:rsidP="00EC1A47">
      <w:pPr>
        <w:snapToGrid w:val="0"/>
        <w:spacing w:line="300" w:lineRule="auto"/>
        <w:ind w:firstLineChars="200" w:firstLine="440"/>
        <w:jc w:val="left"/>
        <w:rPr>
          <w:rFonts w:ascii="Times New Roman" w:eastAsiaTheme="minorEastAsia" w:hAnsi="Times New Roman"/>
          <w:color w:val="000000"/>
          <w:sz w:val="22"/>
          <w:lang w:val="zh-TW"/>
        </w:rPr>
      </w:pPr>
      <w:r>
        <w:rPr>
          <w:rFonts w:ascii="Times New Roman" w:eastAsiaTheme="minorEastAsia" w:hAnsi="Times New Roman"/>
          <w:color w:val="000000"/>
          <w:sz w:val="22"/>
          <w:lang w:val="zh-TW"/>
        </w:rPr>
        <w:t>16.4.3</w:t>
      </w:r>
      <w:r>
        <w:rPr>
          <w:rFonts w:ascii="Times New Roman" w:eastAsiaTheme="minorEastAsia" w:hAnsi="Times New Roman"/>
          <w:color w:val="000000"/>
          <w:sz w:val="22"/>
          <w:lang w:val="zh-TW"/>
        </w:rPr>
        <w:t>未按规定格式报价的。</w:t>
      </w:r>
    </w:p>
    <w:p w:rsidR="00EC1A47" w:rsidRDefault="00EC1A47" w:rsidP="00EC1A47">
      <w:pPr>
        <w:numPr>
          <w:ilvl w:val="0"/>
          <w:numId w:val="3"/>
        </w:numPr>
        <w:adjustRightInd w:val="0"/>
        <w:snapToGrid w:val="0"/>
        <w:spacing w:line="300" w:lineRule="auto"/>
        <w:jc w:val="center"/>
        <w:outlineLvl w:val="1"/>
        <w:rPr>
          <w:rFonts w:ascii="Times New Roman" w:eastAsiaTheme="minorEastAsia" w:hAnsi="Times New Roman"/>
          <w:sz w:val="30"/>
          <w:szCs w:val="30"/>
        </w:rPr>
      </w:pPr>
      <w:bookmarkStart w:id="28" w:name="_Toc162527903"/>
      <w:bookmarkStart w:id="29" w:name="_Toc486604818"/>
      <w:bookmarkStart w:id="30" w:name="_Toc481849902"/>
      <w:r>
        <w:rPr>
          <w:rFonts w:ascii="Times New Roman" w:eastAsiaTheme="minorEastAsia" w:hAnsi="Times New Roman"/>
          <w:sz w:val="30"/>
          <w:szCs w:val="30"/>
        </w:rPr>
        <w:t>政府采购政策</w:t>
      </w:r>
      <w:bookmarkEnd w:id="28"/>
    </w:p>
    <w:p w:rsidR="00EC1A47" w:rsidRDefault="00EC1A47" w:rsidP="00EC1A47">
      <w:pPr>
        <w:adjustRightInd w:val="0"/>
        <w:snapToGrid w:val="0"/>
        <w:spacing w:line="300" w:lineRule="auto"/>
        <w:ind w:firstLineChars="200" w:firstLine="440"/>
        <w:outlineLvl w:val="2"/>
        <w:rPr>
          <w:rFonts w:ascii="Times New Roman" w:eastAsiaTheme="minorEastAsia" w:hAnsi="Times New Roman"/>
          <w:b/>
          <w:sz w:val="22"/>
        </w:rPr>
      </w:pPr>
      <w:bookmarkStart w:id="31" w:name="_Toc162527904"/>
      <w:r>
        <w:rPr>
          <w:rFonts w:ascii="Times New Roman" w:eastAsiaTheme="minorEastAsia" w:hAnsi="Times New Roman"/>
          <w:b/>
          <w:sz w:val="22"/>
        </w:rPr>
        <w:t xml:space="preserve">17 </w:t>
      </w:r>
      <w:r>
        <w:rPr>
          <w:rFonts w:ascii="Times New Roman" w:eastAsiaTheme="minorEastAsia" w:hAnsi="Times New Roman"/>
          <w:b/>
          <w:sz w:val="22"/>
        </w:rPr>
        <w:t>节能产品政府采购</w:t>
      </w:r>
      <w:bookmarkEnd w:id="29"/>
      <w:bookmarkEnd w:id="30"/>
      <w:bookmarkEnd w:id="31"/>
    </w:p>
    <w:p w:rsidR="00EC1A47" w:rsidRDefault="00EC1A47" w:rsidP="00EC1A47">
      <w:pPr>
        <w:adjustRightInd w:val="0"/>
        <w:snapToGrid w:val="0"/>
        <w:spacing w:line="300" w:lineRule="auto"/>
        <w:ind w:firstLineChars="200" w:firstLine="440"/>
        <w:rPr>
          <w:rFonts w:ascii="Times New Roman" w:eastAsiaTheme="minorEastAsia" w:hAnsi="Times New Roman"/>
          <w:sz w:val="22"/>
        </w:rPr>
      </w:pPr>
      <w:bookmarkStart w:id="32" w:name="_Toc486604821"/>
      <w:bookmarkStart w:id="33" w:name="_Toc481849905"/>
      <w:r>
        <w:rPr>
          <w:rFonts w:ascii="Times New Roman" w:eastAsiaTheme="minorEastAsia" w:hAnsi="Times New Roman"/>
          <w:sz w:val="22"/>
        </w:rPr>
        <w:t xml:space="preserve">17.1 </w:t>
      </w:r>
      <w:r>
        <w:rPr>
          <w:rFonts w:ascii="Times New Roman" w:eastAsiaTheme="minorEastAsia" w:hAnsi="Times New Roman"/>
          <w:sz w:val="22"/>
        </w:rPr>
        <w:t>按照财政部、</w:t>
      </w:r>
      <w:proofErr w:type="gramStart"/>
      <w:r>
        <w:rPr>
          <w:rFonts w:ascii="Times New Roman" w:eastAsiaTheme="minorEastAsia" w:hAnsi="Times New Roman"/>
          <w:sz w:val="22"/>
        </w:rPr>
        <w:t>发改委</w:t>
      </w:r>
      <w:proofErr w:type="gramEnd"/>
      <w:r>
        <w:rPr>
          <w:rFonts w:ascii="Times New Roman" w:eastAsiaTheme="minorEastAsia" w:hAnsi="Times New Roman"/>
          <w:sz w:val="22"/>
        </w:rPr>
        <w:t>发布的《关于印发〈节能产品政府采购实施意见〉的通知》（财库</w:t>
      </w:r>
      <w:r>
        <w:rPr>
          <w:rFonts w:ascii="Times New Roman" w:eastAsiaTheme="minorEastAsia" w:hAnsi="Times New Roman"/>
          <w:sz w:val="22"/>
        </w:rPr>
        <w:t>[2004]185</w:t>
      </w:r>
      <w:r>
        <w:rPr>
          <w:rFonts w:ascii="Times New Roman" w:eastAsiaTheme="minorEastAsia" w:hAnsi="Times New Roman"/>
          <w:sz w:val="22"/>
        </w:rPr>
        <w:t>号）和《财政部发展改革委生态环境部市场监管总局关于调整优化节能产品、环境标志产品政府采购执行机制的通知》（财库〔</w:t>
      </w:r>
      <w:r>
        <w:rPr>
          <w:rFonts w:ascii="Times New Roman" w:eastAsiaTheme="minorEastAsia" w:hAnsi="Times New Roman"/>
          <w:sz w:val="22"/>
        </w:rPr>
        <w:t>2019</w:t>
      </w:r>
      <w:r>
        <w:rPr>
          <w:rFonts w:ascii="Times New Roman" w:eastAsiaTheme="minorEastAsia" w:hAnsi="Times New Roman"/>
          <w:sz w:val="22"/>
        </w:rPr>
        <w:t>〕</w:t>
      </w:r>
      <w:r>
        <w:rPr>
          <w:rFonts w:ascii="Times New Roman" w:eastAsiaTheme="minorEastAsia" w:hAnsi="Times New Roman"/>
          <w:sz w:val="22"/>
        </w:rPr>
        <w:t>9</w:t>
      </w:r>
      <w:r>
        <w:rPr>
          <w:rFonts w:ascii="Times New Roman" w:eastAsiaTheme="minorEastAsia" w:hAnsi="Times New Roman"/>
          <w:sz w:val="22"/>
        </w:rPr>
        <w:t>号）的要求，采购人采购的产品属于</w:t>
      </w:r>
      <w:r>
        <w:rPr>
          <w:rFonts w:ascii="Times New Roman" w:eastAsiaTheme="minorEastAsia" w:hAnsi="Times New Roman"/>
          <w:sz w:val="22"/>
        </w:rPr>
        <w:t>“</w:t>
      </w:r>
      <w:r>
        <w:rPr>
          <w:rFonts w:ascii="Times New Roman" w:eastAsiaTheme="minorEastAsia" w:hAnsi="Times New Roman"/>
          <w:sz w:val="22"/>
        </w:rPr>
        <w:t>节能产品品目清单</w:t>
      </w:r>
      <w:r>
        <w:rPr>
          <w:rFonts w:ascii="Times New Roman" w:eastAsiaTheme="minorEastAsia" w:hAnsi="Times New Roman"/>
          <w:sz w:val="22"/>
        </w:rPr>
        <w:t>”</w:t>
      </w:r>
      <w:r>
        <w:rPr>
          <w:rFonts w:ascii="Times New Roman" w:eastAsiaTheme="minorEastAsia" w:hAnsi="Times New Roman"/>
          <w:sz w:val="22"/>
        </w:rPr>
        <w:t>中的，在技术、服务等指标同等条件下，应当优先采购节能产品。采购人需购买的材料产品属于政府强制采购节能产品品目的，投标人必须选用节能产品。</w:t>
      </w:r>
    </w:p>
    <w:p w:rsidR="00EC1A47" w:rsidRDefault="00EC1A47" w:rsidP="00EC1A47">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17.2</w:t>
      </w:r>
      <w:r>
        <w:rPr>
          <w:rFonts w:ascii="Times New Roman" w:eastAsiaTheme="minorEastAsia" w:hAnsi="Times New Roman"/>
          <w:sz w:val="22"/>
        </w:rPr>
        <w:t>投标人如选用节能产品的，则应在投标文件中提供国家</w:t>
      </w:r>
      <w:r>
        <w:rPr>
          <w:rFonts w:ascii="Times New Roman" w:eastAsiaTheme="minorEastAsia" w:hAnsi="Times New Roman" w:hint="eastAsia"/>
          <w:sz w:val="22"/>
        </w:rPr>
        <w:t>认可</w:t>
      </w:r>
      <w:r>
        <w:rPr>
          <w:rFonts w:ascii="Times New Roman" w:eastAsiaTheme="minorEastAsia" w:hAnsi="Times New Roman"/>
          <w:sz w:val="22"/>
        </w:rPr>
        <w:t>的认证机构出具的、处于有效期之内的节能产品的认证证书；反之，该产品在评标时不被认定为节能产品。</w:t>
      </w:r>
    </w:p>
    <w:p w:rsidR="00EC1A47" w:rsidRDefault="00EC1A47" w:rsidP="00EC1A47">
      <w:pPr>
        <w:adjustRightInd w:val="0"/>
        <w:snapToGrid w:val="0"/>
        <w:spacing w:line="300" w:lineRule="auto"/>
        <w:ind w:firstLineChars="200" w:firstLine="440"/>
        <w:outlineLvl w:val="2"/>
        <w:rPr>
          <w:rFonts w:ascii="Times New Roman" w:eastAsiaTheme="minorEastAsia" w:hAnsi="Times New Roman"/>
          <w:b/>
          <w:sz w:val="22"/>
        </w:rPr>
      </w:pPr>
      <w:bookmarkStart w:id="34" w:name="_Toc4671589"/>
      <w:bookmarkStart w:id="35" w:name="_Toc535412970"/>
      <w:bookmarkStart w:id="36" w:name="_Toc162527905"/>
      <w:r>
        <w:rPr>
          <w:rFonts w:ascii="Times New Roman" w:eastAsiaTheme="minorEastAsia" w:hAnsi="Times New Roman"/>
          <w:b/>
          <w:sz w:val="22"/>
        </w:rPr>
        <w:t>18</w:t>
      </w:r>
      <w:r>
        <w:rPr>
          <w:rFonts w:ascii="Times New Roman" w:eastAsiaTheme="minorEastAsia" w:hAnsi="Times New Roman"/>
          <w:b/>
          <w:sz w:val="22"/>
        </w:rPr>
        <w:t>环境标志产品政府采购</w:t>
      </w:r>
      <w:bookmarkEnd w:id="34"/>
      <w:bookmarkEnd w:id="35"/>
      <w:bookmarkEnd w:id="36"/>
    </w:p>
    <w:p w:rsidR="00EC1A47" w:rsidRDefault="00EC1A47" w:rsidP="00EC1A47">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18.1 </w:t>
      </w:r>
      <w:r>
        <w:rPr>
          <w:rFonts w:ascii="Times New Roman" w:eastAsiaTheme="minorEastAsia" w:hAnsi="Times New Roman"/>
          <w:sz w:val="22"/>
        </w:rPr>
        <w:t>按照财政部、环保总局联合印发的《关于环境标志产品政府采购实施的意见》（财库</w:t>
      </w:r>
      <w:r>
        <w:rPr>
          <w:rFonts w:ascii="Times New Roman" w:eastAsiaTheme="minorEastAsia" w:hAnsi="Times New Roman"/>
          <w:sz w:val="22"/>
        </w:rPr>
        <w:t>[2006]90</w:t>
      </w:r>
      <w:r>
        <w:rPr>
          <w:rFonts w:ascii="Times New Roman" w:eastAsiaTheme="minorEastAsia" w:hAnsi="Times New Roman"/>
          <w:sz w:val="22"/>
        </w:rPr>
        <w:t>号）和《财政部发展改革委生态环境部市场监管总局关于调整优化节能产品、环境标志产品政府采购执行机制的通知》（财库〔</w:t>
      </w:r>
      <w:r>
        <w:rPr>
          <w:rFonts w:ascii="Times New Roman" w:eastAsiaTheme="minorEastAsia" w:hAnsi="Times New Roman"/>
          <w:sz w:val="22"/>
        </w:rPr>
        <w:t>2019</w:t>
      </w:r>
      <w:r>
        <w:rPr>
          <w:rFonts w:ascii="Times New Roman" w:eastAsiaTheme="minorEastAsia" w:hAnsi="Times New Roman"/>
          <w:sz w:val="22"/>
        </w:rPr>
        <w:t>〕</w:t>
      </w:r>
      <w:r>
        <w:rPr>
          <w:rFonts w:ascii="Times New Roman" w:eastAsiaTheme="minorEastAsia" w:hAnsi="Times New Roman"/>
          <w:sz w:val="22"/>
        </w:rPr>
        <w:t>9</w:t>
      </w:r>
      <w:r>
        <w:rPr>
          <w:rFonts w:ascii="Times New Roman" w:eastAsiaTheme="minorEastAsia" w:hAnsi="Times New Roman"/>
          <w:sz w:val="22"/>
        </w:rPr>
        <w:t>号）的要求，采购人采购的产品属于</w:t>
      </w:r>
      <w:r>
        <w:rPr>
          <w:rFonts w:ascii="Times New Roman" w:eastAsiaTheme="minorEastAsia" w:hAnsi="Times New Roman"/>
          <w:sz w:val="22"/>
        </w:rPr>
        <w:t>“</w:t>
      </w:r>
      <w:r>
        <w:rPr>
          <w:rFonts w:ascii="Times New Roman" w:eastAsiaTheme="minorEastAsia" w:hAnsi="Times New Roman"/>
          <w:sz w:val="22"/>
        </w:rPr>
        <w:t>环境标志产品品目清单</w:t>
      </w:r>
      <w:r>
        <w:rPr>
          <w:rFonts w:ascii="Times New Roman" w:eastAsiaTheme="minorEastAsia" w:hAnsi="Times New Roman"/>
          <w:sz w:val="22"/>
        </w:rPr>
        <w:t>”</w:t>
      </w:r>
      <w:r>
        <w:rPr>
          <w:rFonts w:ascii="Times New Roman" w:eastAsiaTheme="minorEastAsia" w:hAnsi="Times New Roman"/>
          <w:sz w:val="22"/>
        </w:rPr>
        <w:t>中的，在性能、技术、服务等指标同等条件下，应当优先采购环境标志产品。</w:t>
      </w:r>
    </w:p>
    <w:p w:rsidR="00EC1A47" w:rsidRDefault="00EC1A47" w:rsidP="00EC1A47">
      <w:pPr>
        <w:adjustRightInd w:val="0"/>
        <w:snapToGrid w:val="0"/>
        <w:spacing w:line="300" w:lineRule="auto"/>
        <w:ind w:firstLineChars="200" w:firstLine="440"/>
        <w:rPr>
          <w:rFonts w:ascii="Times New Roman" w:eastAsiaTheme="minorEastAsia" w:hAnsi="Times New Roman"/>
          <w:b/>
          <w:sz w:val="22"/>
        </w:rPr>
      </w:pPr>
      <w:r>
        <w:rPr>
          <w:rFonts w:ascii="Times New Roman" w:eastAsiaTheme="minorEastAsia" w:hAnsi="Times New Roman"/>
          <w:sz w:val="22"/>
        </w:rPr>
        <w:t>18.2</w:t>
      </w:r>
      <w:r>
        <w:rPr>
          <w:rFonts w:ascii="Times New Roman" w:eastAsiaTheme="minorEastAsia" w:hAnsi="Times New Roman"/>
          <w:sz w:val="22"/>
        </w:rPr>
        <w:t>投标人如选用环境标志产品的，则应在投标文件中提供国家确定的认证机构出具的、处于有效期之内的环境标志产品的认证证书；反之，该产品在评标时不被认定为环境标志产品。</w:t>
      </w:r>
    </w:p>
    <w:p w:rsidR="00EC1A47" w:rsidRDefault="00EC1A47" w:rsidP="00EC1A47">
      <w:pPr>
        <w:adjustRightInd w:val="0"/>
        <w:snapToGrid w:val="0"/>
        <w:spacing w:line="300" w:lineRule="auto"/>
        <w:ind w:firstLineChars="200" w:firstLine="440"/>
        <w:outlineLvl w:val="2"/>
        <w:rPr>
          <w:rFonts w:ascii="Times New Roman" w:eastAsiaTheme="minorEastAsia" w:hAnsi="Times New Roman"/>
          <w:b/>
          <w:sz w:val="22"/>
        </w:rPr>
      </w:pPr>
      <w:bookmarkStart w:id="37" w:name="_Toc4671590"/>
      <w:bookmarkStart w:id="38" w:name="_Toc162527906"/>
      <w:bookmarkEnd w:id="32"/>
      <w:bookmarkEnd w:id="33"/>
      <w:r>
        <w:rPr>
          <w:rFonts w:ascii="Times New Roman" w:eastAsiaTheme="minorEastAsia" w:hAnsi="Times New Roman"/>
          <w:b/>
          <w:sz w:val="22"/>
        </w:rPr>
        <w:t>19</w:t>
      </w:r>
      <w:r>
        <w:rPr>
          <w:rFonts w:ascii="Times New Roman" w:eastAsiaTheme="minorEastAsia" w:hAnsi="Times New Roman"/>
          <w:b/>
          <w:sz w:val="22"/>
        </w:rPr>
        <w:t>促进中小企业发展</w:t>
      </w:r>
      <w:bookmarkEnd w:id="37"/>
      <w:bookmarkEnd w:id="38"/>
    </w:p>
    <w:p w:rsidR="00EC1A47" w:rsidRPr="00532075" w:rsidRDefault="00EC1A47" w:rsidP="00EC1A47">
      <w:pPr>
        <w:adjustRightInd w:val="0"/>
        <w:snapToGrid w:val="0"/>
        <w:spacing w:line="300" w:lineRule="auto"/>
        <w:ind w:firstLineChars="200" w:firstLine="440"/>
        <w:rPr>
          <w:rFonts w:ascii="Times New Roman" w:eastAsiaTheme="minorEastAsia" w:hAnsi="Times New Roman"/>
          <w:sz w:val="22"/>
        </w:rPr>
      </w:pPr>
      <w:bookmarkStart w:id="39" w:name="_Toc486604822"/>
      <w:bookmarkStart w:id="40" w:name="_Toc481849906"/>
      <w:bookmarkStart w:id="41" w:name="_Toc4671592"/>
      <w:r w:rsidRPr="00532075">
        <w:rPr>
          <w:rFonts w:ascii="Times New Roman" w:eastAsiaTheme="minorEastAsia" w:hAnsi="Times New Roman" w:hint="eastAsia"/>
          <w:sz w:val="22"/>
        </w:rPr>
        <w:t>1</w:t>
      </w:r>
      <w:r w:rsidRPr="00532075">
        <w:rPr>
          <w:rFonts w:ascii="Times New Roman" w:eastAsiaTheme="minorEastAsia" w:hAnsi="Times New Roman"/>
          <w:sz w:val="22"/>
        </w:rPr>
        <w:t>9</w:t>
      </w:r>
      <w:r w:rsidRPr="00532075">
        <w:rPr>
          <w:rFonts w:ascii="Times New Roman" w:eastAsiaTheme="minorEastAsia" w:hAnsi="Times New Roman" w:hint="eastAsia"/>
          <w:sz w:val="22"/>
        </w:rPr>
        <w:t xml:space="preserve">.1 </w:t>
      </w:r>
      <w:r w:rsidRPr="00532075">
        <w:rPr>
          <w:rFonts w:ascii="Times New Roman" w:eastAsiaTheme="minorEastAsia" w:hAnsi="Times New Roman" w:hint="eastAsia"/>
          <w:sz w:val="22"/>
        </w:rPr>
        <w:t>中小企业（指在中华人民共和国境内依法设立，依据国务院批准的中小企业划</w:t>
      </w:r>
      <w:r w:rsidRPr="00532075">
        <w:rPr>
          <w:rFonts w:ascii="Times New Roman" w:eastAsiaTheme="minorEastAsia" w:hAnsi="Times New Roman" w:hint="eastAsia"/>
          <w:sz w:val="22"/>
        </w:rPr>
        <w:lastRenderedPageBreak/>
        <w:t>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532075">
        <w:rPr>
          <w:rFonts w:ascii="Times New Roman" w:eastAsiaTheme="minorEastAsia" w:hAnsi="Times New Roman" w:hint="eastAsia"/>
          <w:sz w:val="22"/>
        </w:rPr>
        <w:t>2020</w:t>
      </w:r>
      <w:r w:rsidRPr="00532075">
        <w:rPr>
          <w:rFonts w:ascii="Times New Roman" w:eastAsiaTheme="minorEastAsia" w:hAnsi="Times New Roman" w:hint="eastAsia"/>
          <w:sz w:val="22"/>
        </w:rPr>
        <w:t>】</w:t>
      </w:r>
      <w:r w:rsidRPr="00532075">
        <w:rPr>
          <w:rFonts w:ascii="Times New Roman" w:eastAsiaTheme="minorEastAsia" w:hAnsi="Times New Roman" w:hint="eastAsia"/>
          <w:sz w:val="22"/>
        </w:rPr>
        <w:t>46</w:t>
      </w:r>
      <w:r w:rsidRPr="00532075">
        <w:rPr>
          <w:rFonts w:ascii="Times New Roman" w:eastAsiaTheme="minorEastAsia" w:hAnsi="Times New Roman" w:hint="eastAsia"/>
          <w:sz w:val="22"/>
        </w:rPr>
        <w:t>号）、《关于进一步加大政府采购支持中小企业力度的通知》（财库【</w:t>
      </w:r>
      <w:r w:rsidRPr="00532075">
        <w:rPr>
          <w:rFonts w:ascii="Times New Roman" w:eastAsiaTheme="minorEastAsia" w:hAnsi="Times New Roman" w:hint="eastAsia"/>
          <w:sz w:val="22"/>
        </w:rPr>
        <w:t>2022</w:t>
      </w:r>
      <w:r w:rsidRPr="00532075">
        <w:rPr>
          <w:rFonts w:ascii="Times New Roman" w:eastAsiaTheme="minorEastAsia" w:hAnsi="Times New Roman" w:hint="eastAsia"/>
          <w:sz w:val="22"/>
        </w:rPr>
        <w:t>】</w:t>
      </w:r>
      <w:r w:rsidRPr="00532075">
        <w:rPr>
          <w:rFonts w:ascii="Times New Roman" w:eastAsiaTheme="minorEastAsia" w:hAnsi="Times New Roman" w:hint="eastAsia"/>
          <w:sz w:val="22"/>
        </w:rPr>
        <w:t>19</w:t>
      </w:r>
      <w:r w:rsidRPr="00532075">
        <w:rPr>
          <w:rFonts w:ascii="Times New Roman" w:eastAsiaTheme="minorEastAsia" w:hAnsi="Times New Roman" w:hint="eastAsia"/>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532075">
        <w:rPr>
          <w:rFonts w:ascii="Times New Roman" w:eastAsiaTheme="minorEastAsia" w:hAnsi="Times New Roman" w:hint="eastAsia"/>
          <w:sz w:val="22"/>
        </w:rPr>
        <w:t>微企业</w:t>
      </w:r>
      <w:proofErr w:type="gramEnd"/>
      <w:r w:rsidRPr="00532075">
        <w:rPr>
          <w:rFonts w:ascii="Times New Roman" w:eastAsiaTheme="minorEastAsia" w:hAnsi="Times New Roman" w:hint="eastAsia"/>
          <w:sz w:val="22"/>
        </w:rPr>
        <w:t>不得将合同分包给大中型企业，中型企业不得将合同分包给大型企业。</w:t>
      </w:r>
    </w:p>
    <w:p w:rsidR="00EC1A47" w:rsidRPr="00532075" w:rsidRDefault="00EC1A47" w:rsidP="00EC1A47">
      <w:pPr>
        <w:adjustRightInd w:val="0"/>
        <w:snapToGrid w:val="0"/>
        <w:spacing w:line="300" w:lineRule="auto"/>
        <w:ind w:firstLineChars="200" w:firstLine="440"/>
        <w:rPr>
          <w:rFonts w:ascii="Times New Roman" w:eastAsiaTheme="minorEastAsia" w:hAnsi="Times New Roman"/>
          <w:sz w:val="22"/>
        </w:rPr>
      </w:pPr>
      <w:r w:rsidRPr="00532075">
        <w:rPr>
          <w:rFonts w:ascii="Times New Roman" w:eastAsiaTheme="minorEastAsia" w:hAnsi="Times New Roman" w:hint="eastAsia"/>
          <w:sz w:val="22"/>
        </w:rPr>
        <w:t>1</w:t>
      </w:r>
      <w:r w:rsidRPr="00532075">
        <w:rPr>
          <w:rFonts w:ascii="Times New Roman" w:eastAsiaTheme="minorEastAsia" w:hAnsi="Times New Roman"/>
          <w:sz w:val="22"/>
        </w:rPr>
        <w:t>9</w:t>
      </w:r>
      <w:r w:rsidRPr="00532075">
        <w:rPr>
          <w:rFonts w:ascii="Times New Roman" w:eastAsiaTheme="minorEastAsia" w:hAnsi="Times New Roman" w:hint="eastAsia"/>
          <w:sz w:val="22"/>
        </w:rPr>
        <w:t xml:space="preserve">.2 </w:t>
      </w:r>
      <w:r w:rsidRPr="00532075">
        <w:rPr>
          <w:rFonts w:ascii="Times New Roman" w:eastAsiaTheme="minorEastAsia" w:hAnsi="Times New Roman" w:hint="eastAsia"/>
          <w:sz w:val="22"/>
        </w:rPr>
        <w:t>供应</w:t>
      </w:r>
      <w:proofErr w:type="gramStart"/>
      <w:r w:rsidRPr="00532075">
        <w:rPr>
          <w:rFonts w:ascii="Times New Roman" w:eastAsiaTheme="minorEastAsia" w:hAnsi="Times New Roman" w:hint="eastAsia"/>
          <w:sz w:val="22"/>
        </w:rPr>
        <w:t>商按照</w:t>
      </w:r>
      <w:proofErr w:type="gramEnd"/>
      <w:r w:rsidRPr="00532075">
        <w:rPr>
          <w:rFonts w:ascii="Times New Roman" w:eastAsiaTheme="minorEastAsia" w:hAnsi="Times New Roman" w:hint="eastAsia"/>
          <w:sz w:val="22"/>
        </w:rPr>
        <w:t>《政府采购促进中小企业发展管理办法》（财库【</w:t>
      </w:r>
      <w:r w:rsidRPr="00532075">
        <w:rPr>
          <w:rFonts w:ascii="Times New Roman" w:eastAsiaTheme="minorEastAsia" w:hAnsi="Times New Roman" w:hint="eastAsia"/>
          <w:sz w:val="22"/>
        </w:rPr>
        <w:t>2020</w:t>
      </w:r>
      <w:r w:rsidRPr="00532075">
        <w:rPr>
          <w:rFonts w:ascii="Times New Roman" w:eastAsiaTheme="minorEastAsia" w:hAnsi="Times New Roman" w:hint="eastAsia"/>
          <w:sz w:val="22"/>
        </w:rPr>
        <w:t>】</w:t>
      </w:r>
      <w:r w:rsidRPr="00532075">
        <w:rPr>
          <w:rFonts w:ascii="Times New Roman" w:eastAsiaTheme="minorEastAsia" w:hAnsi="Times New Roman" w:hint="eastAsia"/>
          <w:sz w:val="22"/>
        </w:rPr>
        <w:t>46</w:t>
      </w:r>
      <w:r w:rsidRPr="00532075">
        <w:rPr>
          <w:rFonts w:ascii="Times New Roman" w:eastAsiaTheme="minorEastAsia" w:hAnsi="Times New Roman" w:hint="eastAsia"/>
          <w:sz w:val="22"/>
        </w:rPr>
        <w:t>号）规定提供声明</w:t>
      </w:r>
      <w:proofErr w:type="gramStart"/>
      <w:r w:rsidRPr="00532075">
        <w:rPr>
          <w:rFonts w:ascii="Times New Roman" w:eastAsiaTheme="minorEastAsia" w:hAnsi="Times New Roman" w:hint="eastAsia"/>
          <w:sz w:val="22"/>
        </w:rPr>
        <w:t>函内容</w:t>
      </w:r>
      <w:proofErr w:type="gramEnd"/>
      <w:r w:rsidRPr="00532075">
        <w:rPr>
          <w:rFonts w:ascii="Times New Roman" w:eastAsiaTheme="minorEastAsia" w:hAnsi="Times New Roman" w:hint="eastAsia"/>
          <w:sz w:val="22"/>
        </w:rPr>
        <w:t>不实的，属于提供虚假材料谋取中标、成交，依照《中华人民共和国政府采购法》等国家相关规定追究相应责任。</w:t>
      </w:r>
    </w:p>
    <w:p w:rsidR="00EC1A47" w:rsidRPr="00532075" w:rsidRDefault="00EC1A47" w:rsidP="00EC1A47">
      <w:pPr>
        <w:adjustRightInd w:val="0"/>
        <w:snapToGrid w:val="0"/>
        <w:spacing w:line="300" w:lineRule="auto"/>
        <w:ind w:firstLineChars="200" w:firstLine="440"/>
        <w:rPr>
          <w:rFonts w:ascii="Times New Roman" w:eastAsiaTheme="minorEastAsia" w:hAnsi="Times New Roman"/>
          <w:sz w:val="22"/>
        </w:rPr>
      </w:pPr>
      <w:r w:rsidRPr="00532075">
        <w:rPr>
          <w:rFonts w:ascii="Times New Roman" w:eastAsiaTheme="minorEastAsia" w:hAnsi="Times New Roman" w:hint="eastAsia"/>
          <w:sz w:val="22"/>
        </w:rPr>
        <w:t>1</w:t>
      </w:r>
      <w:r w:rsidRPr="00532075">
        <w:rPr>
          <w:rFonts w:ascii="Times New Roman" w:eastAsiaTheme="minorEastAsia" w:hAnsi="Times New Roman"/>
          <w:sz w:val="22"/>
        </w:rPr>
        <w:t>9</w:t>
      </w:r>
      <w:r w:rsidRPr="00532075">
        <w:rPr>
          <w:rFonts w:ascii="Times New Roman" w:eastAsiaTheme="minorEastAsia" w:hAnsi="Times New Roman" w:hint="eastAsia"/>
          <w:sz w:val="22"/>
        </w:rPr>
        <w:t>.3</w:t>
      </w:r>
      <w:r w:rsidRPr="00532075">
        <w:rPr>
          <w:rFonts w:ascii="Times New Roman" w:eastAsiaTheme="minorEastAsia" w:hAnsi="Times New Roman" w:hint="eastAsia"/>
          <w:sz w:val="22"/>
        </w:rPr>
        <w:t>对于小型、微型企业，按照《政府采购促进中小企业发展管理办法》（财库【</w:t>
      </w:r>
      <w:r w:rsidRPr="00532075">
        <w:rPr>
          <w:rFonts w:ascii="Times New Roman" w:eastAsiaTheme="minorEastAsia" w:hAnsi="Times New Roman" w:hint="eastAsia"/>
          <w:sz w:val="22"/>
        </w:rPr>
        <w:t>2020</w:t>
      </w:r>
      <w:r w:rsidRPr="00532075">
        <w:rPr>
          <w:rFonts w:ascii="Times New Roman" w:eastAsiaTheme="minorEastAsia" w:hAnsi="Times New Roman" w:hint="eastAsia"/>
          <w:sz w:val="22"/>
        </w:rPr>
        <w:t>】</w:t>
      </w:r>
      <w:r w:rsidRPr="00532075">
        <w:rPr>
          <w:rFonts w:ascii="Times New Roman" w:eastAsiaTheme="minorEastAsia" w:hAnsi="Times New Roman" w:hint="eastAsia"/>
          <w:sz w:val="22"/>
        </w:rPr>
        <w:t>46</w:t>
      </w:r>
      <w:r w:rsidRPr="00532075">
        <w:rPr>
          <w:rFonts w:ascii="Times New Roman" w:eastAsiaTheme="minorEastAsia" w:hAnsi="Times New Roman" w:hint="eastAsia"/>
          <w:sz w:val="22"/>
        </w:rPr>
        <w:t>号）和《关于进一步加大政府采购支持中小企业力度的通知》（财库【</w:t>
      </w:r>
      <w:r w:rsidRPr="00532075">
        <w:rPr>
          <w:rFonts w:ascii="Times New Roman" w:eastAsiaTheme="minorEastAsia" w:hAnsi="Times New Roman" w:hint="eastAsia"/>
          <w:sz w:val="22"/>
        </w:rPr>
        <w:t>2022</w:t>
      </w:r>
      <w:r w:rsidRPr="00532075">
        <w:rPr>
          <w:rFonts w:ascii="Times New Roman" w:eastAsiaTheme="minorEastAsia" w:hAnsi="Times New Roman" w:hint="eastAsia"/>
          <w:sz w:val="22"/>
        </w:rPr>
        <w:t>】</w:t>
      </w:r>
      <w:r w:rsidRPr="00532075">
        <w:rPr>
          <w:rFonts w:ascii="Times New Roman" w:eastAsiaTheme="minorEastAsia" w:hAnsi="Times New Roman" w:hint="eastAsia"/>
          <w:sz w:val="22"/>
        </w:rPr>
        <w:t>19</w:t>
      </w:r>
      <w:r w:rsidRPr="00532075">
        <w:rPr>
          <w:rFonts w:ascii="Times New Roman" w:eastAsiaTheme="minorEastAsia" w:hAnsi="Times New Roman" w:hint="eastAsia"/>
          <w:sz w:val="22"/>
        </w:rPr>
        <w:t>号）规定，其报价给予</w:t>
      </w:r>
      <w:r w:rsidRPr="00E52D6A">
        <w:rPr>
          <w:rFonts w:ascii="Times New Roman" w:eastAsiaTheme="minorEastAsia" w:hAnsi="Times New Roman" w:hint="eastAsia"/>
          <w:b/>
          <w:bCs/>
          <w:color w:val="FF0000"/>
          <w:sz w:val="22"/>
          <w:u w:val="single"/>
        </w:rPr>
        <w:t>10%</w:t>
      </w:r>
      <w:r w:rsidRPr="00532075">
        <w:rPr>
          <w:rFonts w:ascii="Times New Roman" w:eastAsiaTheme="minorEastAsia" w:hAnsi="Times New Roman" w:hint="eastAsia"/>
          <w:sz w:val="22"/>
        </w:rPr>
        <w:t>的扣除，用扣除后的价格参与评审。</w:t>
      </w:r>
    </w:p>
    <w:p w:rsidR="00EC1A47" w:rsidRPr="00532075" w:rsidRDefault="00EC1A47" w:rsidP="00EC1A47">
      <w:pPr>
        <w:adjustRightInd w:val="0"/>
        <w:snapToGrid w:val="0"/>
        <w:spacing w:line="300" w:lineRule="auto"/>
        <w:ind w:firstLineChars="200" w:firstLine="440"/>
        <w:rPr>
          <w:rFonts w:ascii="Times New Roman" w:eastAsiaTheme="minorEastAsia" w:hAnsi="Times New Roman"/>
          <w:sz w:val="22"/>
        </w:rPr>
      </w:pPr>
      <w:r w:rsidRPr="00532075">
        <w:rPr>
          <w:rFonts w:ascii="Times New Roman" w:eastAsiaTheme="minorEastAsia" w:hAnsi="Times New Roman" w:hint="eastAsia"/>
          <w:sz w:val="22"/>
        </w:rPr>
        <w:t>1</w:t>
      </w:r>
      <w:r w:rsidRPr="00532075">
        <w:rPr>
          <w:rFonts w:ascii="Times New Roman" w:eastAsiaTheme="minorEastAsia" w:hAnsi="Times New Roman"/>
          <w:sz w:val="22"/>
        </w:rPr>
        <w:t>9</w:t>
      </w:r>
      <w:r w:rsidRPr="00532075">
        <w:rPr>
          <w:rFonts w:ascii="Times New Roman" w:eastAsiaTheme="minorEastAsia" w:hAnsi="Times New Roman" w:hint="eastAsia"/>
          <w:sz w:val="22"/>
        </w:rPr>
        <w:t>.4</w:t>
      </w:r>
      <w:r w:rsidRPr="00532075">
        <w:rPr>
          <w:rFonts w:ascii="Times New Roman" w:eastAsiaTheme="minorEastAsia" w:hAnsi="Times New Roman" w:hint="eastAsia"/>
          <w:sz w:val="22"/>
        </w:rPr>
        <w:t>供应商如提供虚假材料以谋取成交的，按照《政府采购法》有关条款处理，并记入供应商诚信档案。</w:t>
      </w:r>
    </w:p>
    <w:p w:rsidR="00EC1A47" w:rsidRDefault="00EC1A47" w:rsidP="00EC1A47">
      <w:pPr>
        <w:adjustRightInd w:val="0"/>
        <w:snapToGrid w:val="0"/>
        <w:spacing w:line="300" w:lineRule="auto"/>
        <w:ind w:firstLineChars="200" w:firstLine="440"/>
        <w:outlineLvl w:val="2"/>
        <w:rPr>
          <w:rFonts w:ascii="Times New Roman" w:eastAsiaTheme="minorEastAsia" w:hAnsi="Times New Roman"/>
          <w:b/>
          <w:sz w:val="22"/>
        </w:rPr>
      </w:pPr>
      <w:bookmarkStart w:id="42" w:name="_Toc162527907"/>
      <w:r>
        <w:rPr>
          <w:rFonts w:ascii="Times New Roman" w:eastAsiaTheme="minorEastAsia" w:hAnsi="Times New Roman"/>
          <w:b/>
          <w:sz w:val="22"/>
        </w:rPr>
        <w:t>20</w:t>
      </w:r>
      <w:r>
        <w:rPr>
          <w:rFonts w:ascii="Times New Roman" w:eastAsiaTheme="minorEastAsia" w:hAnsi="Times New Roman"/>
          <w:b/>
          <w:sz w:val="22"/>
        </w:rPr>
        <w:t>规范进口产品政府采购</w:t>
      </w:r>
      <w:bookmarkEnd w:id="39"/>
      <w:bookmarkEnd w:id="40"/>
      <w:bookmarkEnd w:id="41"/>
      <w:r>
        <w:rPr>
          <w:rFonts w:ascii="Times New Roman" w:eastAsiaTheme="minorEastAsia" w:hAnsi="Times New Roman"/>
          <w:color w:val="FF0000"/>
          <w:sz w:val="22"/>
        </w:rPr>
        <w:t>（本项目不适用）</w:t>
      </w:r>
      <w:bookmarkEnd w:id="42"/>
    </w:p>
    <w:p w:rsidR="00EC1A47" w:rsidRDefault="00EC1A47" w:rsidP="00EC1A47">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20.1 </w:t>
      </w:r>
      <w:r>
        <w:rPr>
          <w:rFonts w:ascii="Times New Roman" w:eastAsiaTheme="minorEastAsia" w:hAnsi="Times New Roman"/>
          <w:sz w:val="22"/>
        </w:rPr>
        <w:t>依照《财政部关于印发</w:t>
      </w:r>
      <w:r>
        <w:rPr>
          <w:rFonts w:ascii="Times New Roman" w:eastAsiaTheme="minorEastAsia" w:hAnsi="Times New Roman"/>
          <w:sz w:val="22"/>
        </w:rPr>
        <w:t>&lt;</w:t>
      </w:r>
      <w:r>
        <w:rPr>
          <w:rFonts w:ascii="Times New Roman" w:eastAsiaTheme="minorEastAsia" w:hAnsi="Times New Roman"/>
          <w:sz w:val="22"/>
        </w:rPr>
        <w:t>政府采购进口产品管理办法</w:t>
      </w:r>
      <w:r>
        <w:rPr>
          <w:rFonts w:ascii="Times New Roman" w:eastAsiaTheme="minorEastAsia" w:hAnsi="Times New Roman"/>
          <w:sz w:val="22"/>
        </w:rPr>
        <w:t>&gt;</w:t>
      </w:r>
      <w:r>
        <w:rPr>
          <w:rFonts w:ascii="Times New Roman" w:eastAsiaTheme="minorEastAsia" w:hAnsi="Times New Roman"/>
          <w:sz w:val="22"/>
        </w:rPr>
        <w:t>的通知》（财库【</w:t>
      </w:r>
      <w:r>
        <w:rPr>
          <w:rFonts w:ascii="Times New Roman" w:eastAsiaTheme="minorEastAsia" w:hAnsi="Times New Roman"/>
          <w:sz w:val="22"/>
        </w:rPr>
        <w:t>2007</w:t>
      </w:r>
      <w:r>
        <w:rPr>
          <w:rFonts w:ascii="Times New Roman" w:eastAsiaTheme="minorEastAsia" w:hAnsi="Times New Roman"/>
          <w:sz w:val="22"/>
        </w:rPr>
        <w:t>】</w:t>
      </w:r>
      <w:r>
        <w:rPr>
          <w:rFonts w:ascii="Times New Roman" w:eastAsiaTheme="minorEastAsia" w:hAnsi="Times New Roman"/>
          <w:sz w:val="22"/>
        </w:rPr>
        <w:t>119</w:t>
      </w:r>
      <w:r>
        <w:rPr>
          <w:rFonts w:ascii="Times New Roman" w:eastAsiaTheme="minorEastAsia" w:hAnsi="Times New Roman"/>
          <w:sz w:val="22"/>
        </w:rPr>
        <w:t>号）和《财政部关于政府采购进口产品管理问题的通知》（财办库【</w:t>
      </w:r>
      <w:r>
        <w:rPr>
          <w:rFonts w:ascii="Times New Roman" w:eastAsiaTheme="minorEastAsia" w:hAnsi="Times New Roman"/>
          <w:sz w:val="22"/>
        </w:rPr>
        <w:t>2008</w:t>
      </w:r>
      <w:r>
        <w:rPr>
          <w:rFonts w:ascii="Times New Roman" w:eastAsiaTheme="minorEastAsia" w:hAnsi="Times New Roman"/>
          <w:sz w:val="22"/>
        </w:rPr>
        <w:t>】</w:t>
      </w:r>
      <w:r>
        <w:rPr>
          <w:rFonts w:ascii="Times New Roman" w:eastAsiaTheme="minorEastAsia" w:hAnsi="Times New Roman"/>
          <w:sz w:val="22"/>
        </w:rPr>
        <w:t>248</w:t>
      </w:r>
      <w:r>
        <w:rPr>
          <w:rFonts w:ascii="Times New Roman" w:eastAsiaTheme="minorEastAsia" w:hAnsi="Times New Roman"/>
          <w:sz w:val="22"/>
        </w:rPr>
        <w:t>号）的规定，本项目可以采购进口产品。</w:t>
      </w:r>
    </w:p>
    <w:p w:rsidR="00EC1A47" w:rsidRDefault="00EC1A47" w:rsidP="00EC1A47">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20.2</w:t>
      </w:r>
      <w:r>
        <w:rPr>
          <w:rFonts w:ascii="Times New Roman" w:eastAsiaTheme="minorEastAsia" w:hAnsi="Times New Roman"/>
          <w:sz w:val="22"/>
        </w:rPr>
        <w:t>经批准，允许采购进口产品的项目，优先采购向我国企业转让技术、与我国企业签订消化吸收再创新方案的供应商的进口产品。</w:t>
      </w:r>
    </w:p>
    <w:p w:rsidR="00EC1A47" w:rsidRDefault="00EC1A47" w:rsidP="00EC1A47">
      <w:pPr>
        <w:adjustRightInd w:val="0"/>
        <w:snapToGrid w:val="0"/>
        <w:spacing w:line="300" w:lineRule="auto"/>
        <w:ind w:firstLineChars="200" w:firstLine="440"/>
        <w:rPr>
          <w:rFonts w:ascii="Times New Roman" w:eastAsiaTheme="minorEastAsia" w:hAnsi="Times New Roman"/>
          <w:b/>
          <w:sz w:val="22"/>
        </w:rPr>
      </w:pPr>
      <w:bookmarkStart w:id="43" w:name="_Toc4671593"/>
      <w:bookmarkStart w:id="44" w:name="_Toc486604823"/>
      <w:bookmarkStart w:id="45" w:name="_Toc477267172"/>
      <w:r>
        <w:rPr>
          <w:rFonts w:ascii="Times New Roman" w:eastAsiaTheme="minorEastAsia" w:hAnsi="Times New Roman"/>
          <w:b/>
          <w:sz w:val="22"/>
        </w:rPr>
        <w:t>21</w:t>
      </w:r>
      <w:r>
        <w:rPr>
          <w:rFonts w:ascii="Times New Roman" w:eastAsiaTheme="minorEastAsia" w:hAnsi="Times New Roman"/>
          <w:b/>
          <w:sz w:val="22"/>
        </w:rPr>
        <w:t>支持监狱企业发展</w:t>
      </w:r>
      <w:bookmarkEnd w:id="43"/>
      <w:bookmarkEnd w:id="44"/>
      <w:bookmarkEnd w:id="45"/>
      <w:r>
        <w:rPr>
          <w:rFonts w:ascii="Times New Roman" w:eastAsiaTheme="minorEastAsia" w:hAnsi="Times New Roman"/>
          <w:sz w:val="22"/>
        </w:rPr>
        <w:t>（注：仅监狱企业适用）</w:t>
      </w:r>
    </w:p>
    <w:p w:rsidR="00EC1A47" w:rsidRDefault="00EC1A47" w:rsidP="00EC1A47">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21.1 </w:t>
      </w:r>
      <w:r>
        <w:rPr>
          <w:rFonts w:ascii="Times New Roman" w:eastAsiaTheme="minorEastAsia" w:hAnsi="Times New Roman"/>
          <w:sz w:val="22"/>
        </w:rPr>
        <w:t>按照国家财政部、司法部《关于政府采购支持监狱企业发展有关问题的通知》（财库〔</w:t>
      </w:r>
      <w:r>
        <w:rPr>
          <w:rFonts w:ascii="Times New Roman" w:eastAsiaTheme="minorEastAsia" w:hAnsi="Times New Roman"/>
          <w:sz w:val="22"/>
        </w:rPr>
        <w:t>2014</w:t>
      </w:r>
      <w:r>
        <w:rPr>
          <w:rFonts w:ascii="Times New Roman" w:eastAsiaTheme="minorEastAsia" w:hAnsi="Times New Roman"/>
          <w:sz w:val="22"/>
        </w:rPr>
        <w:t>〕</w:t>
      </w:r>
      <w:r>
        <w:rPr>
          <w:rFonts w:ascii="Times New Roman" w:eastAsiaTheme="minorEastAsia" w:hAnsi="Times New Roman"/>
          <w:sz w:val="22"/>
        </w:rPr>
        <w:t>68</w:t>
      </w:r>
      <w:r>
        <w:rPr>
          <w:rFonts w:ascii="Times New Roman" w:eastAsiaTheme="minorEastAsia" w:hAnsi="Times New Roman"/>
          <w:sz w:val="22"/>
        </w:rPr>
        <w:t>号）规定，在政府采购活动中，监狱企业视同小型、微型企业，享受预留份额、评审中价格扣除等政府采购促进中小企业发展的政府采购政策。</w:t>
      </w:r>
    </w:p>
    <w:p w:rsidR="00EC1A47" w:rsidRDefault="00EC1A47" w:rsidP="00EC1A47">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21.2 </w:t>
      </w:r>
      <w:r>
        <w:rPr>
          <w:rFonts w:ascii="Times New Roman" w:eastAsiaTheme="minorEastAsia" w:hAnsi="Times New Roman"/>
          <w:sz w:val="22"/>
        </w:rPr>
        <w:t>监狱企业参加政府采购活动时，应当提供由省级以上监狱管理局、戒毒管理局（含新疆生产建设兵团）出具的属于监狱企业的证明文件。</w:t>
      </w:r>
    </w:p>
    <w:p w:rsidR="00EC1A47" w:rsidRDefault="00EC1A47" w:rsidP="00EC1A47">
      <w:pPr>
        <w:adjustRightInd w:val="0"/>
        <w:snapToGrid w:val="0"/>
        <w:spacing w:line="300" w:lineRule="auto"/>
        <w:ind w:firstLineChars="200" w:firstLine="440"/>
        <w:rPr>
          <w:rFonts w:ascii="Times New Roman" w:eastAsiaTheme="minorEastAsia" w:hAnsi="Times New Roman"/>
          <w:b/>
          <w:sz w:val="22"/>
        </w:rPr>
      </w:pPr>
      <w:bookmarkStart w:id="46" w:name="_Toc486604820"/>
      <w:bookmarkStart w:id="47" w:name="_Toc481849904"/>
      <w:bookmarkStart w:id="48" w:name="_Toc4671594"/>
      <w:r>
        <w:rPr>
          <w:rFonts w:ascii="Times New Roman" w:eastAsiaTheme="minorEastAsia" w:hAnsi="Times New Roman"/>
          <w:b/>
          <w:sz w:val="22"/>
        </w:rPr>
        <w:t>2</w:t>
      </w:r>
      <w:bookmarkEnd w:id="46"/>
      <w:bookmarkEnd w:id="47"/>
      <w:r>
        <w:rPr>
          <w:rFonts w:ascii="Times New Roman" w:eastAsiaTheme="minorEastAsia" w:hAnsi="Times New Roman"/>
          <w:b/>
          <w:sz w:val="22"/>
        </w:rPr>
        <w:t>2</w:t>
      </w:r>
      <w:r>
        <w:rPr>
          <w:rFonts w:ascii="Times New Roman" w:eastAsiaTheme="minorEastAsia" w:hAnsi="Times New Roman"/>
          <w:b/>
          <w:sz w:val="22"/>
        </w:rPr>
        <w:t>促进残疾人就业</w:t>
      </w:r>
      <w:bookmarkEnd w:id="48"/>
      <w:r>
        <w:rPr>
          <w:rFonts w:ascii="Times New Roman" w:eastAsiaTheme="minorEastAsia" w:hAnsi="Times New Roman"/>
          <w:sz w:val="22"/>
        </w:rPr>
        <w:t>（注：仅残疾人福利单位适用）</w:t>
      </w:r>
    </w:p>
    <w:p w:rsidR="00EC1A47" w:rsidRDefault="00EC1A47" w:rsidP="00EC1A47">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22.1 </w:t>
      </w:r>
      <w:bookmarkStart w:id="49" w:name="sendNo"/>
      <w:r>
        <w:rPr>
          <w:rFonts w:ascii="Times New Roman" w:eastAsiaTheme="minorEastAsia" w:hAnsi="Times New Roman"/>
          <w:sz w:val="22"/>
        </w:rPr>
        <w:t>符合财库</w:t>
      </w:r>
      <w:bookmarkEnd w:id="49"/>
      <w:r>
        <w:rPr>
          <w:rFonts w:ascii="Times New Roman" w:eastAsiaTheme="minorEastAsia" w:hAnsi="Times New Roman"/>
          <w:sz w:val="22"/>
        </w:rPr>
        <w:t>【</w:t>
      </w:r>
      <w:r>
        <w:rPr>
          <w:rFonts w:ascii="Times New Roman" w:eastAsiaTheme="minorEastAsia" w:hAnsi="Times New Roman"/>
          <w:sz w:val="22"/>
        </w:rPr>
        <w:t>2017</w:t>
      </w:r>
      <w:r>
        <w:rPr>
          <w:rFonts w:ascii="Times New Roman" w:eastAsiaTheme="minorEastAsia" w:hAnsi="Times New Roman"/>
          <w:sz w:val="22"/>
        </w:rPr>
        <w:t>】</w:t>
      </w:r>
      <w:r>
        <w:rPr>
          <w:rFonts w:ascii="Times New Roman" w:eastAsiaTheme="minorEastAsia" w:hAnsi="Times New Roman"/>
          <w:sz w:val="22"/>
        </w:rPr>
        <w:t>141</w:t>
      </w:r>
      <w:r>
        <w:rPr>
          <w:rFonts w:ascii="Times New Roman" w:eastAsiaTheme="minorEastAsia" w:hAnsi="Times New Roman"/>
          <w:sz w:val="22"/>
        </w:rPr>
        <w:t>号文中所示条件的残疾人福利性单位视同小型、微型企业，享受促进中小企业发展的政府采购政策。残疾人福利性单位属于小型、微型企业的，不重复享受政策。</w:t>
      </w:r>
    </w:p>
    <w:p w:rsidR="00EC1A47" w:rsidRPr="00EC1A47" w:rsidRDefault="00EC1A47" w:rsidP="00EC1A47">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22.2</w:t>
      </w:r>
      <w:r>
        <w:rPr>
          <w:rFonts w:ascii="Times New Roman" w:eastAsiaTheme="minorEastAsia" w:hAnsi="Times New Roman"/>
          <w:sz w:val="22"/>
        </w:rPr>
        <w:t>残疾人福利性单位在参加政府采购活动时，</w:t>
      </w:r>
      <w:proofErr w:type="gramStart"/>
      <w:r>
        <w:rPr>
          <w:rFonts w:ascii="Times New Roman" w:eastAsiaTheme="minorEastAsia" w:hAnsi="Times New Roman"/>
          <w:sz w:val="22"/>
        </w:rPr>
        <w:t>应当按财库</w:t>
      </w:r>
      <w:proofErr w:type="gramEnd"/>
      <w:r>
        <w:rPr>
          <w:rFonts w:ascii="Times New Roman" w:eastAsiaTheme="minorEastAsia" w:hAnsi="Times New Roman"/>
          <w:sz w:val="22"/>
        </w:rPr>
        <w:t>【</w:t>
      </w:r>
      <w:r>
        <w:rPr>
          <w:rFonts w:ascii="Times New Roman" w:eastAsiaTheme="minorEastAsia" w:hAnsi="Times New Roman"/>
          <w:sz w:val="22"/>
        </w:rPr>
        <w:t>2017</w:t>
      </w:r>
      <w:r>
        <w:rPr>
          <w:rFonts w:ascii="Times New Roman" w:eastAsiaTheme="minorEastAsia" w:hAnsi="Times New Roman"/>
          <w:sz w:val="22"/>
        </w:rPr>
        <w:t>】</w:t>
      </w:r>
      <w:r>
        <w:rPr>
          <w:rFonts w:ascii="Times New Roman" w:eastAsiaTheme="minorEastAsia" w:hAnsi="Times New Roman"/>
          <w:sz w:val="22"/>
        </w:rPr>
        <w:t>141</w:t>
      </w:r>
      <w:r>
        <w:rPr>
          <w:rFonts w:ascii="Times New Roman" w:eastAsiaTheme="minorEastAsia" w:hAnsi="Times New Roman"/>
          <w:sz w:val="22"/>
        </w:rPr>
        <w:t>号规定的《残疾人福利性单位声明函》（具体格式详见</w:t>
      </w:r>
      <w:r>
        <w:rPr>
          <w:rFonts w:ascii="Times New Roman" w:eastAsiaTheme="minorEastAsia" w:hAnsi="Times New Roman"/>
          <w:sz w:val="22"/>
        </w:rPr>
        <w:t>“</w:t>
      </w:r>
      <w:r>
        <w:rPr>
          <w:rFonts w:ascii="Times New Roman" w:eastAsiaTheme="minorEastAsia" w:hAnsi="Times New Roman"/>
          <w:sz w:val="22"/>
        </w:rPr>
        <w:t>投标文件格式</w:t>
      </w:r>
      <w:r>
        <w:rPr>
          <w:rFonts w:ascii="Times New Roman" w:eastAsiaTheme="minorEastAsia" w:hAnsi="Times New Roman"/>
          <w:sz w:val="22"/>
        </w:rPr>
        <w:t>”</w:t>
      </w:r>
      <w:r>
        <w:rPr>
          <w:rFonts w:ascii="Times New Roman" w:eastAsiaTheme="minorEastAsia" w:hAnsi="Times New Roman"/>
          <w:sz w:val="22"/>
        </w:rPr>
        <w:t>），并对声明的真实性负责。</w:t>
      </w:r>
    </w:p>
    <w:sectPr w:rsidR="00EC1A47" w:rsidRPr="00EC1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华文仿宋">
    <w:altName w:val="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4C2ABC"/>
    <w:multiLevelType w:val="singleLevel"/>
    <w:tmpl w:val="964C2ABC"/>
    <w:lvl w:ilvl="0">
      <w:start w:val="4"/>
      <w:numFmt w:val="decimal"/>
      <w:suff w:val="nothing"/>
      <w:lvlText w:val="%1、"/>
      <w:lvlJc w:val="left"/>
      <w:rPr>
        <w:rFonts w:hint="default"/>
        <w:sz w:val="21"/>
        <w:szCs w:val="21"/>
      </w:rPr>
    </w:lvl>
  </w:abstractNum>
  <w:abstractNum w:abstractNumId="1" w15:restartNumberingAfterBreak="0">
    <w:nsid w:val="9A33CF72"/>
    <w:multiLevelType w:val="singleLevel"/>
    <w:tmpl w:val="9A33CF72"/>
    <w:lvl w:ilvl="0">
      <w:start w:val="5"/>
      <w:numFmt w:val="chineseCounting"/>
      <w:suff w:val="space"/>
      <w:lvlText w:val="%1."/>
      <w:lvlJc w:val="left"/>
      <w:rPr>
        <w:rFonts w:hint="eastAsia"/>
      </w:rPr>
    </w:lvl>
  </w:abstractNum>
  <w:abstractNum w:abstractNumId="2" w15:restartNumberingAfterBreak="0">
    <w:nsid w:val="07394D1C"/>
    <w:multiLevelType w:val="singleLevel"/>
    <w:tmpl w:val="329E9931"/>
    <w:lvl w:ilvl="0">
      <w:start w:val="2"/>
      <w:numFmt w:val="decimal"/>
      <w:suff w:val="nothing"/>
      <w:lvlText w:val="%1、"/>
      <w:lvlJc w:val="left"/>
    </w:lvl>
  </w:abstractNum>
  <w:abstractNum w:abstractNumId="3" w15:restartNumberingAfterBreak="0">
    <w:nsid w:val="1F76F3E3"/>
    <w:multiLevelType w:val="singleLevel"/>
    <w:tmpl w:val="1F76F3E3"/>
    <w:lvl w:ilvl="0">
      <w:start w:val="4"/>
      <w:numFmt w:val="decimal"/>
      <w:suff w:val="nothing"/>
      <w:lvlText w:val="%1、"/>
      <w:lvlJc w:val="left"/>
      <w:rPr>
        <w:rFonts w:hint="default"/>
        <w:sz w:val="21"/>
        <w:szCs w:val="21"/>
      </w:rPr>
    </w:lvl>
  </w:abstractNum>
  <w:abstractNum w:abstractNumId="4" w15:restartNumberingAfterBreak="0">
    <w:nsid w:val="329E9931"/>
    <w:multiLevelType w:val="singleLevel"/>
    <w:tmpl w:val="329E9931"/>
    <w:lvl w:ilvl="0">
      <w:start w:val="2"/>
      <w:numFmt w:val="decimal"/>
      <w:suff w:val="nothing"/>
      <w:lvlText w:val="%1、"/>
      <w:lvlJc w:val="left"/>
    </w:lvl>
  </w:abstractNum>
  <w:abstractNum w:abstractNumId="5"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C07666A"/>
    <w:multiLevelType w:val="multilevel"/>
    <w:tmpl w:val="4C07666A"/>
    <w:lvl w:ilvl="0">
      <w:start w:val="1"/>
      <w:numFmt w:val="decimal"/>
      <w:lvlText w:val="%1、"/>
      <w:lvlJc w:val="left"/>
      <w:pPr>
        <w:ind w:left="360" w:hanging="360"/>
      </w:pPr>
      <w:rPr>
        <w:rFonts w:hint="default"/>
        <w:color w:val="0000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8E46376"/>
    <w:multiLevelType w:val="multilevel"/>
    <w:tmpl w:val="58E46376"/>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59B96D8A"/>
    <w:multiLevelType w:val="singleLevel"/>
    <w:tmpl w:val="59B96D8A"/>
    <w:lvl w:ilvl="0">
      <w:start w:val="5"/>
      <w:numFmt w:val="chineseCounting"/>
      <w:suff w:val="nothing"/>
      <w:lvlText w:val="%1、"/>
      <w:lvlJc w:val="left"/>
    </w:lvl>
  </w:abstractNum>
  <w:num w:numId="1">
    <w:abstractNumId w:val="5"/>
  </w:num>
  <w:num w:numId="2">
    <w:abstractNumId w:val="0"/>
  </w:num>
  <w:num w:numId="3">
    <w:abstractNumId w:val="8"/>
  </w:num>
  <w:num w:numId="4">
    <w:abstractNumId w:val="4"/>
  </w:num>
  <w:num w:numId="5">
    <w:abstractNumId w:val="3"/>
  </w:num>
  <w:num w:numId="6">
    <w:abstractNumId w:val="6"/>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47"/>
    <w:rsid w:val="00EC1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EFBF8-6D4E-4CD0-A25E-A15FC645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C1A47"/>
    <w:pPr>
      <w:widowControl w:val="0"/>
      <w:jc w:val="both"/>
    </w:pPr>
    <w:rPr>
      <w:rFonts w:ascii="Calibri" w:eastAsia="宋体" w:hAnsi="Calibri" w:cs="Times New Roman"/>
    </w:rPr>
  </w:style>
  <w:style w:type="paragraph" w:styleId="1">
    <w:name w:val="heading 1"/>
    <w:basedOn w:val="a"/>
    <w:next w:val="a"/>
    <w:link w:val="10"/>
    <w:qFormat/>
    <w:rsid w:val="00EC1A4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qFormat/>
    <w:rsid w:val="00EC1A4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EC1A47"/>
    <w:pPr>
      <w:keepNext/>
      <w:keepLines/>
      <w:spacing w:before="120" w:after="120"/>
      <w:outlineLvl w:val="2"/>
    </w:pPr>
    <w:rPr>
      <w:rFonts w:ascii="Times New Roman" w:hAnsi="Times New Roman"/>
      <w:b/>
      <w:bCs/>
      <w:szCs w:val="32"/>
    </w:rPr>
  </w:style>
  <w:style w:type="paragraph" w:styleId="4">
    <w:name w:val="heading 4"/>
    <w:basedOn w:val="a"/>
    <w:next w:val="a"/>
    <w:link w:val="40"/>
    <w:qFormat/>
    <w:rsid w:val="00EC1A47"/>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0"/>
    <w:qFormat/>
    <w:rsid w:val="00EC1A47"/>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1"/>
    <w:link w:val="60"/>
    <w:qFormat/>
    <w:rsid w:val="00EC1A47"/>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0"/>
    <w:qFormat/>
    <w:rsid w:val="00EC1A47"/>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1"/>
    <w:link w:val="80"/>
    <w:qFormat/>
    <w:rsid w:val="00EC1A47"/>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1"/>
    <w:link w:val="90"/>
    <w:qFormat/>
    <w:rsid w:val="00EC1A47"/>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qFormat/>
    <w:rsid w:val="00EC1A47"/>
    <w:rPr>
      <w:rFonts w:ascii="Times New Roman" w:eastAsia="宋体" w:hAnsi="Times New Roman" w:cs="Times New Roman"/>
      <w:b/>
      <w:bCs/>
      <w:kern w:val="44"/>
      <w:sz w:val="44"/>
      <w:szCs w:val="44"/>
    </w:rPr>
  </w:style>
  <w:style w:type="character" w:customStyle="1" w:styleId="20">
    <w:name w:val="标题 2 字符"/>
    <w:basedOn w:val="a2"/>
    <w:link w:val="2"/>
    <w:qFormat/>
    <w:rsid w:val="00EC1A47"/>
    <w:rPr>
      <w:rFonts w:ascii="Arial" w:eastAsia="黑体" w:hAnsi="Arial" w:cs="Times New Roman"/>
      <w:b/>
      <w:bCs/>
      <w:sz w:val="32"/>
      <w:szCs w:val="32"/>
    </w:rPr>
  </w:style>
  <w:style w:type="character" w:customStyle="1" w:styleId="30">
    <w:name w:val="标题 3 字符"/>
    <w:basedOn w:val="a2"/>
    <w:link w:val="3"/>
    <w:qFormat/>
    <w:rsid w:val="00EC1A47"/>
    <w:rPr>
      <w:rFonts w:ascii="Times New Roman" w:eastAsia="宋体" w:hAnsi="Times New Roman" w:cs="Times New Roman"/>
      <w:b/>
      <w:bCs/>
      <w:szCs w:val="32"/>
    </w:rPr>
  </w:style>
  <w:style w:type="character" w:customStyle="1" w:styleId="40">
    <w:name w:val="标题 4 字符"/>
    <w:basedOn w:val="a2"/>
    <w:link w:val="4"/>
    <w:qFormat/>
    <w:rsid w:val="00EC1A47"/>
    <w:rPr>
      <w:rFonts w:ascii="Arial" w:eastAsia="黑体" w:hAnsi="Arial" w:cs="Times New Roman"/>
      <w:b/>
      <w:bCs/>
      <w:sz w:val="28"/>
      <w:szCs w:val="28"/>
    </w:rPr>
  </w:style>
  <w:style w:type="character" w:customStyle="1" w:styleId="50">
    <w:name w:val="标题 5 字符"/>
    <w:basedOn w:val="a2"/>
    <w:link w:val="5"/>
    <w:qFormat/>
    <w:rsid w:val="00EC1A47"/>
    <w:rPr>
      <w:rFonts w:ascii="Times New Roman" w:eastAsia="宋体" w:hAnsi="Times New Roman" w:cs="Times New Roman"/>
      <w:b/>
      <w:sz w:val="28"/>
      <w:szCs w:val="20"/>
    </w:rPr>
  </w:style>
  <w:style w:type="character" w:customStyle="1" w:styleId="60">
    <w:name w:val="标题 6 字符"/>
    <w:basedOn w:val="a2"/>
    <w:link w:val="6"/>
    <w:qFormat/>
    <w:rsid w:val="00EC1A47"/>
    <w:rPr>
      <w:rFonts w:ascii="Arial" w:eastAsia="黑体" w:hAnsi="Arial" w:cs="Times New Roman"/>
      <w:b/>
      <w:sz w:val="24"/>
      <w:szCs w:val="20"/>
    </w:rPr>
  </w:style>
  <w:style w:type="character" w:customStyle="1" w:styleId="70">
    <w:name w:val="标题 7 字符"/>
    <w:basedOn w:val="a2"/>
    <w:link w:val="7"/>
    <w:qFormat/>
    <w:rsid w:val="00EC1A47"/>
    <w:rPr>
      <w:rFonts w:ascii="Times New Roman" w:eastAsia="宋体" w:hAnsi="Times New Roman" w:cs="Times New Roman"/>
      <w:b/>
      <w:sz w:val="24"/>
      <w:szCs w:val="20"/>
    </w:rPr>
  </w:style>
  <w:style w:type="character" w:customStyle="1" w:styleId="80">
    <w:name w:val="标题 8 字符"/>
    <w:basedOn w:val="a2"/>
    <w:link w:val="8"/>
    <w:qFormat/>
    <w:rsid w:val="00EC1A47"/>
    <w:rPr>
      <w:rFonts w:ascii="Arial" w:eastAsia="黑体" w:hAnsi="Arial" w:cs="Times New Roman"/>
      <w:sz w:val="24"/>
      <w:szCs w:val="20"/>
    </w:rPr>
  </w:style>
  <w:style w:type="character" w:customStyle="1" w:styleId="90">
    <w:name w:val="标题 9 字符"/>
    <w:basedOn w:val="a2"/>
    <w:link w:val="9"/>
    <w:qFormat/>
    <w:rsid w:val="00EC1A47"/>
    <w:rPr>
      <w:rFonts w:ascii="Arial" w:eastAsia="黑体" w:hAnsi="Arial" w:cs="Times New Roman"/>
      <w:szCs w:val="20"/>
    </w:rPr>
  </w:style>
  <w:style w:type="paragraph" w:styleId="a0">
    <w:name w:val="List Paragraph"/>
    <w:basedOn w:val="a"/>
    <w:uiPriority w:val="34"/>
    <w:qFormat/>
    <w:rsid w:val="00EC1A47"/>
    <w:pPr>
      <w:suppressAutoHyphens/>
      <w:ind w:firstLine="420"/>
    </w:pPr>
    <w:rPr>
      <w:rFonts w:ascii="Times New Roman" w:hAnsi="Times New Roman"/>
      <w:kern w:val="1"/>
      <w:szCs w:val="21"/>
    </w:rPr>
  </w:style>
  <w:style w:type="paragraph" w:styleId="a1">
    <w:name w:val="Normal Indent"/>
    <w:basedOn w:val="a"/>
    <w:link w:val="a5"/>
    <w:qFormat/>
    <w:rsid w:val="00EC1A47"/>
    <w:pPr>
      <w:ind w:firstLine="420"/>
    </w:pPr>
  </w:style>
  <w:style w:type="paragraph" w:styleId="TOC7">
    <w:name w:val="toc 7"/>
    <w:basedOn w:val="a"/>
    <w:next w:val="a"/>
    <w:uiPriority w:val="39"/>
    <w:qFormat/>
    <w:rsid w:val="00EC1A47"/>
    <w:pPr>
      <w:ind w:leftChars="1200" w:left="2520"/>
    </w:pPr>
    <w:rPr>
      <w:rFonts w:ascii="Times New Roman" w:hAnsi="Times New Roman"/>
      <w:szCs w:val="20"/>
    </w:rPr>
  </w:style>
  <w:style w:type="paragraph" w:styleId="a6">
    <w:name w:val="Note Heading"/>
    <w:basedOn w:val="a"/>
    <w:next w:val="a"/>
    <w:link w:val="a7"/>
    <w:qFormat/>
    <w:rsid w:val="00EC1A47"/>
    <w:pPr>
      <w:jc w:val="center"/>
    </w:pPr>
  </w:style>
  <w:style w:type="character" w:customStyle="1" w:styleId="a7">
    <w:name w:val="注释标题 字符"/>
    <w:basedOn w:val="a2"/>
    <w:link w:val="a6"/>
    <w:qFormat/>
    <w:rsid w:val="00EC1A47"/>
    <w:rPr>
      <w:rFonts w:ascii="Calibri" w:eastAsia="宋体" w:hAnsi="Calibri" w:cs="Times New Roman"/>
    </w:rPr>
  </w:style>
  <w:style w:type="paragraph" w:styleId="41">
    <w:name w:val="List Bullet 4"/>
    <w:basedOn w:val="a"/>
    <w:qFormat/>
    <w:rsid w:val="00EC1A47"/>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8">
    <w:name w:val="List Number"/>
    <w:basedOn w:val="a"/>
    <w:qFormat/>
    <w:rsid w:val="00EC1A47"/>
    <w:pPr>
      <w:tabs>
        <w:tab w:val="left" w:pos="560"/>
      </w:tabs>
      <w:ind w:left="900" w:hanging="340"/>
    </w:pPr>
    <w:rPr>
      <w:rFonts w:ascii="Times New Roman" w:hAnsi="Times New Roman"/>
      <w:szCs w:val="20"/>
    </w:rPr>
  </w:style>
  <w:style w:type="paragraph" w:styleId="a9">
    <w:name w:val="caption"/>
    <w:basedOn w:val="a"/>
    <w:next w:val="a"/>
    <w:qFormat/>
    <w:rsid w:val="00EC1A47"/>
    <w:pPr>
      <w:spacing w:line="480" w:lineRule="auto"/>
    </w:pPr>
    <w:rPr>
      <w:rFonts w:ascii="华文中宋" w:eastAsia="华文中宋" w:hAnsi="华文中宋"/>
      <w:sz w:val="36"/>
      <w:szCs w:val="20"/>
    </w:rPr>
  </w:style>
  <w:style w:type="paragraph" w:styleId="aa">
    <w:name w:val="List Bullet"/>
    <w:basedOn w:val="a"/>
    <w:qFormat/>
    <w:rsid w:val="00EC1A47"/>
    <w:pPr>
      <w:adjustRightInd w:val="0"/>
      <w:spacing w:line="300" w:lineRule="auto"/>
      <w:ind w:left="360" w:hanging="360"/>
      <w:textAlignment w:val="baseline"/>
    </w:pPr>
    <w:rPr>
      <w:rFonts w:ascii="Times New Roman" w:hAnsi="Times New Roman"/>
      <w:kern w:val="0"/>
      <w:sz w:val="24"/>
      <w:szCs w:val="20"/>
    </w:rPr>
  </w:style>
  <w:style w:type="paragraph" w:styleId="ab">
    <w:name w:val="Document Map"/>
    <w:basedOn w:val="a"/>
    <w:link w:val="ac"/>
    <w:semiHidden/>
    <w:qFormat/>
    <w:rsid w:val="00EC1A47"/>
    <w:pPr>
      <w:shd w:val="clear" w:color="auto" w:fill="000080"/>
    </w:pPr>
    <w:rPr>
      <w:rFonts w:ascii="Times New Roman" w:hAnsi="Times New Roman"/>
      <w:szCs w:val="20"/>
    </w:rPr>
  </w:style>
  <w:style w:type="character" w:customStyle="1" w:styleId="ac">
    <w:name w:val="文档结构图 字符"/>
    <w:basedOn w:val="a2"/>
    <w:link w:val="ab"/>
    <w:semiHidden/>
    <w:qFormat/>
    <w:rsid w:val="00EC1A47"/>
    <w:rPr>
      <w:rFonts w:ascii="Times New Roman" w:eastAsia="宋体" w:hAnsi="Times New Roman" w:cs="Times New Roman"/>
      <w:szCs w:val="20"/>
      <w:shd w:val="clear" w:color="auto" w:fill="000080"/>
    </w:rPr>
  </w:style>
  <w:style w:type="paragraph" w:styleId="ad">
    <w:name w:val="annotation text"/>
    <w:basedOn w:val="a"/>
    <w:link w:val="ae"/>
    <w:uiPriority w:val="99"/>
    <w:unhideWhenUsed/>
    <w:qFormat/>
    <w:rsid w:val="00EC1A47"/>
    <w:pPr>
      <w:jc w:val="left"/>
    </w:pPr>
  </w:style>
  <w:style w:type="character" w:customStyle="1" w:styleId="ae">
    <w:name w:val="批注文字 字符"/>
    <w:basedOn w:val="a2"/>
    <w:link w:val="ad"/>
    <w:uiPriority w:val="99"/>
    <w:qFormat/>
    <w:rsid w:val="00EC1A47"/>
    <w:rPr>
      <w:rFonts w:ascii="Calibri" w:eastAsia="宋体" w:hAnsi="Calibri" w:cs="Times New Roman"/>
    </w:rPr>
  </w:style>
  <w:style w:type="paragraph" w:styleId="af">
    <w:name w:val="Salutation"/>
    <w:basedOn w:val="a"/>
    <w:next w:val="a"/>
    <w:link w:val="af0"/>
    <w:qFormat/>
    <w:rsid w:val="00EC1A47"/>
    <w:pPr>
      <w:spacing w:beforeLines="40" w:afterLines="40" w:line="312" w:lineRule="auto"/>
    </w:pPr>
    <w:rPr>
      <w:kern w:val="0"/>
      <w:sz w:val="24"/>
      <w:szCs w:val="24"/>
    </w:rPr>
  </w:style>
  <w:style w:type="character" w:customStyle="1" w:styleId="af0">
    <w:name w:val="称呼 字符"/>
    <w:basedOn w:val="a2"/>
    <w:link w:val="af"/>
    <w:qFormat/>
    <w:rsid w:val="00EC1A47"/>
    <w:rPr>
      <w:rFonts w:ascii="Calibri" w:eastAsia="宋体" w:hAnsi="Calibri" w:cs="Times New Roman"/>
      <w:kern w:val="0"/>
      <w:sz w:val="24"/>
      <w:szCs w:val="24"/>
    </w:rPr>
  </w:style>
  <w:style w:type="paragraph" w:styleId="31">
    <w:name w:val="Body Text 3"/>
    <w:basedOn w:val="a"/>
    <w:link w:val="32"/>
    <w:qFormat/>
    <w:rsid w:val="00EC1A47"/>
    <w:pPr>
      <w:autoSpaceDE w:val="0"/>
      <w:autoSpaceDN w:val="0"/>
      <w:jc w:val="center"/>
    </w:pPr>
    <w:rPr>
      <w:kern w:val="0"/>
      <w:sz w:val="16"/>
      <w:szCs w:val="20"/>
    </w:rPr>
  </w:style>
  <w:style w:type="character" w:customStyle="1" w:styleId="32">
    <w:name w:val="正文文本 3 字符"/>
    <w:basedOn w:val="a2"/>
    <w:link w:val="31"/>
    <w:qFormat/>
    <w:rsid w:val="00EC1A47"/>
    <w:rPr>
      <w:rFonts w:ascii="Calibri" w:eastAsia="宋体" w:hAnsi="Calibri" w:cs="Times New Roman"/>
      <w:kern w:val="0"/>
      <w:sz w:val="16"/>
      <w:szCs w:val="20"/>
    </w:rPr>
  </w:style>
  <w:style w:type="paragraph" w:styleId="33">
    <w:name w:val="List Bullet 3"/>
    <w:basedOn w:val="a"/>
    <w:qFormat/>
    <w:rsid w:val="00EC1A4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1">
    <w:name w:val="Body Text"/>
    <w:basedOn w:val="a"/>
    <w:link w:val="af2"/>
    <w:unhideWhenUsed/>
    <w:qFormat/>
    <w:rsid w:val="00EC1A47"/>
    <w:pPr>
      <w:spacing w:after="120"/>
    </w:pPr>
  </w:style>
  <w:style w:type="character" w:customStyle="1" w:styleId="af2">
    <w:name w:val="正文文本 字符"/>
    <w:basedOn w:val="a2"/>
    <w:link w:val="af1"/>
    <w:qFormat/>
    <w:rsid w:val="00EC1A47"/>
    <w:rPr>
      <w:rFonts w:ascii="Calibri" w:eastAsia="宋体" w:hAnsi="Calibri" w:cs="Times New Roman"/>
    </w:rPr>
  </w:style>
  <w:style w:type="paragraph" w:styleId="af3">
    <w:name w:val="Body Text Indent"/>
    <w:basedOn w:val="a"/>
    <w:link w:val="af4"/>
    <w:uiPriority w:val="99"/>
    <w:qFormat/>
    <w:rsid w:val="00EC1A47"/>
    <w:pPr>
      <w:ind w:firstLine="444"/>
    </w:pPr>
    <w:rPr>
      <w:rFonts w:ascii="Times New Roman" w:hAnsi="Times New Roman"/>
      <w:b/>
      <w:sz w:val="24"/>
      <w:szCs w:val="20"/>
    </w:rPr>
  </w:style>
  <w:style w:type="character" w:customStyle="1" w:styleId="af4">
    <w:name w:val="正文文本缩进 字符"/>
    <w:basedOn w:val="a2"/>
    <w:link w:val="af3"/>
    <w:uiPriority w:val="99"/>
    <w:qFormat/>
    <w:rsid w:val="00EC1A47"/>
    <w:rPr>
      <w:rFonts w:ascii="Times New Roman" w:eastAsia="宋体" w:hAnsi="Times New Roman" w:cs="Times New Roman"/>
      <w:b/>
      <w:sz w:val="24"/>
      <w:szCs w:val="20"/>
    </w:rPr>
  </w:style>
  <w:style w:type="paragraph" w:styleId="21">
    <w:name w:val="List Bullet 2"/>
    <w:basedOn w:val="a"/>
    <w:qFormat/>
    <w:rsid w:val="00EC1A47"/>
    <w:pPr>
      <w:tabs>
        <w:tab w:val="left" w:pos="1680"/>
      </w:tabs>
      <w:spacing w:line="360" w:lineRule="auto"/>
      <w:ind w:left="1680" w:hanging="420"/>
    </w:pPr>
    <w:rPr>
      <w:rFonts w:ascii="Times New Roman" w:hAnsi="Times New Roman"/>
      <w:sz w:val="24"/>
      <w:szCs w:val="20"/>
    </w:rPr>
  </w:style>
  <w:style w:type="paragraph" w:styleId="TOC5">
    <w:name w:val="toc 5"/>
    <w:basedOn w:val="a"/>
    <w:next w:val="a"/>
    <w:uiPriority w:val="39"/>
    <w:qFormat/>
    <w:rsid w:val="00EC1A47"/>
    <w:pPr>
      <w:ind w:leftChars="800" w:left="1680"/>
    </w:pPr>
    <w:rPr>
      <w:rFonts w:ascii="Times New Roman" w:hAnsi="Times New Roman"/>
      <w:szCs w:val="20"/>
    </w:rPr>
  </w:style>
  <w:style w:type="paragraph" w:styleId="TOC3">
    <w:name w:val="toc 3"/>
    <w:basedOn w:val="a"/>
    <w:next w:val="a"/>
    <w:uiPriority w:val="39"/>
    <w:qFormat/>
    <w:rsid w:val="00EC1A47"/>
    <w:pPr>
      <w:tabs>
        <w:tab w:val="right" w:leader="dot" w:pos="9231"/>
      </w:tabs>
      <w:ind w:leftChars="400" w:left="840"/>
    </w:pPr>
    <w:rPr>
      <w:rFonts w:ascii="Times New Roman" w:hAnsi="Times New Roman"/>
      <w:szCs w:val="24"/>
    </w:rPr>
  </w:style>
  <w:style w:type="paragraph" w:styleId="af5">
    <w:name w:val="Plain Text"/>
    <w:basedOn w:val="a"/>
    <w:link w:val="af6"/>
    <w:qFormat/>
    <w:rsid w:val="00EC1A47"/>
    <w:rPr>
      <w:rFonts w:ascii="宋体" w:hAnsi="Courier New"/>
      <w:kern w:val="0"/>
      <w:sz w:val="20"/>
      <w:szCs w:val="20"/>
    </w:rPr>
  </w:style>
  <w:style w:type="character" w:customStyle="1" w:styleId="af6">
    <w:name w:val="纯文本 字符"/>
    <w:basedOn w:val="a2"/>
    <w:link w:val="af5"/>
    <w:qFormat/>
    <w:rsid w:val="00EC1A47"/>
    <w:rPr>
      <w:rFonts w:ascii="宋体" w:eastAsia="宋体" w:hAnsi="Courier New" w:cs="Times New Roman"/>
      <w:kern w:val="0"/>
      <w:sz w:val="20"/>
      <w:szCs w:val="20"/>
    </w:rPr>
  </w:style>
  <w:style w:type="paragraph" w:styleId="TOC8">
    <w:name w:val="toc 8"/>
    <w:basedOn w:val="a"/>
    <w:next w:val="a"/>
    <w:uiPriority w:val="39"/>
    <w:qFormat/>
    <w:rsid w:val="00EC1A47"/>
    <w:pPr>
      <w:ind w:leftChars="1400" w:left="2940"/>
    </w:pPr>
    <w:rPr>
      <w:rFonts w:ascii="Times New Roman" w:hAnsi="Times New Roman"/>
      <w:szCs w:val="20"/>
    </w:rPr>
  </w:style>
  <w:style w:type="paragraph" w:styleId="af7">
    <w:name w:val="Date"/>
    <w:basedOn w:val="a"/>
    <w:next w:val="a"/>
    <w:link w:val="af8"/>
    <w:qFormat/>
    <w:rsid w:val="00EC1A47"/>
  </w:style>
  <w:style w:type="character" w:customStyle="1" w:styleId="af8">
    <w:name w:val="日期 字符"/>
    <w:basedOn w:val="a2"/>
    <w:link w:val="af7"/>
    <w:qFormat/>
    <w:rsid w:val="00EC1A47"/>
    <w:rPr>
      <w:rFonts w:ascii="Calibri" w:eastAsia="宋体" w:hAnsi="Calibri" w:cs="Times New Roman"/>
    </w:rPr>
  </w:style>
  <w:style w:type="paragraph" w:styleId="22">
    <w:name w:val="Body Text Indent 2"/>
    <w:basedOn w:val="a"/>
    <w:link w:val="23"/>
    <w:qFormat/>
    <w:rsid w:val="00EC1A47"/>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2"/>
    <w:link w:val="22"/>
    <w:qFormat/>
    <w:rsid w:val="00EC1A47"/>
    <w:rPr>
      <w:rFonts w:ascii="宋体" w:eastAsia="宋体" w:hAnsi="宋体" w:cs="Times New Roman"/>
      <w:b/>
      <w:bCs/>
      <w:sz w:val="24"/>
      <w:szCs w:val="20"/>
    </w:rPr>
  </w:style>
  <w:style w:type="paragraph" w:styleId="af9">
    <w:name w:val="Balloon Text"/>
    <w:basedOn w:val="a"/>
    <w:link w:val="afa"/>
    <w:uiPriority w:val="99"/>
    <w:semiHidden/>
    <w:qFormat/>
    <w:rsid w:val="00EC1A47"/>
    <w:rPr>
      <w:rFonts w:ascii="Times New Roman" w:hAnsi="Times New Roman"/>
      <w:sz w:val="18"/>
      <w:szCs w:val="18"/>
    </w:rPr>
  </w:style>
  <w:style w:type="character" w:customStyle="1" w:styleId="afa">
    <w:name w:val="批注框文本 字符"/>
    <w:basedOn w:val="a2"/>
    <w:link w:val="af9"/>
    <w:uiPriority w:val="99"/>
    <w:semiHidden/>
    <w:qFormat/>
    <w:rsid w:val="00EC1A47"/>
    <w:rPr>
      <w:rFonts w:ascii="Times New Roman" w:eastAsia="宋体" w:hAnsi="Times New Roman" w:cs="Times New Roman"/>
      <w:sz w:val="18"/>
      <w:szCs w:val="18"/>
    </w:rPr>
  </w:style>
  <w:style w:type="paragraph" w:styleId="afb">
    <w:name w:val="footer"/>
    <w:basedOn w:val="a"/>
    <w:link w:val="afc"/>
    <w:uiPriority w:val="99"/>
    <w:qFormat/>
    <w:rsid w:val="00EC1A47"/>
    <w:pPr>
      <w:tabs>
        <w:tab w:val="center" w:pos="4153"/>
        <w:tab w:val="right" w:pos="8306"/>
      </w:tabs>
      <w:snapToGrid w:val="0"/>
      <w:jc w:val="left"/>
    </w:pPr>
    <w:rPr>
      <w:kern w:val="0"/>
      <w:sz w:val="18"/>
      <w:szCs w:val="20"/>
    </w:rPr>
  </w:style>
  <w:style w:type="character" w:customStyle="1" w:styleId="afc">
    <w:name w:val="页脚 字符"/>
    <w:basedOn w:val="a2"/>
    <w:link w:val="afb"/>
    <w:uiPriority w:val="99"/>
    <w:qFormat/>
    <w:rsid w:val="00EC1A47"/>
    <w:rPr>
      <w:rFonts w:ascii="Calibri" w:eastAsia="宋体" w:hAnsi="Calibri" w:cs="Times New Roman"/>
      <w:kern w:val="0"/>
      <w:sz w:val="18"/>
      <w:szCs w:val="20"/>
    </w:rPr>
  </w:style>
  <w:style w:type="paragraph" w:styleId="afd">
    <w:name w:val="header"/>
    <w:basedOn w:val="a"/>
    <w:link w:val="afe"/>
    <w:uiPriority w:val="99"/>
    <w:qFormat/>
    <w:rsid w:val="00EC1A47"/>
    <w:pPr>
      <w:pBdr>
        <w:bottom w:val="single" w:sz="6" w:space="1" w:color="auto"/>
      </w:pBdr>
      <w:tabs>
        <w:tab w:val="center" w:pos="4153"/>
        <w:tab w:val="right" w:pos="8306"/>
      </w:tabs>
      <w:snapToGrid w:val="0"/>
      <w:jc w:val="center"/>
    </w:pPr>
    <w:rPr>
      <w:kern w:val="0"/>
      <w:sz w:val="18"/>
      <w:szCs w:val="20"/>
    </w:rPr>
  </w:style>
  <w:style w:type="character" w:customStyle="1" w:styleId="afe">
    <w:name w:val="页眉 字符"/>
    <w:basedOn w:val="a2"/>
    <w:link w:val="afd"/>
    <w:uiPriority w:val="99"/>
    <w:qFormat/>
    <w:rsid w:val="00EC1A47"/>
    <w:rPr>
      <w:rFonts w:ascii="Calibri" w:eastAsia="宋体" w:hAnsi="Calibri" w:cs="Times New Roman"/>
      <w:kern w:val="0"/>
      <w:sz w:val="18"/>
      <w:szCs w:val="20"/>
    </w:rPr>
  </w:style>
  <w:style w:type="paragraph" w:styleId="TOC1">
    <w:name w:val="toc 1"/>
    <w:basedOn w:val="a"/>
    <w:next w:val="a"/>
    <w:uiPriority w:val="39"/>
    <w:qFormat/>
    <w:rsid w:val="00EC1A47"/>
    <w:pPr>
      <w:tabs>
        <w:tab w:val="left" w:pos="840"/>
        <w:tab w:val="right" w:leader="dot" w:pos="9231"/>
      </w:tabs>
    </w:pPr>
    <w:rPr>
      <w:rFonts w:ascii="Times New Roman" w:hAnsi="Times New Roman"/>
      <w:szCs w:val="24"/>
    </w:rPr>
  </w:style>
  <w:style w:type="paragraph" w:styleId="TOC4">
    <w:name w:val="toc 4"/>
    <w:basedOn w:val="a"/>
    <w:next w:val="a"/>
    <w:uiPriority w:val="39"/>
    <w:qFormat/>
    <w:rsid w:val="00EC1A47"/>
    <w:pPr>
      <w:ind w:leftChars="600" w:left="1260"/>
    </w:pPr>
    <w:rPr>
      <w:rFonts w:ascii="Times New Roman" w:hAnsi="Times New Roman"/>
      <w:szCs w:val="20"/>
    </w:rPr>
  </w:style>
  <w:style w:type="paragraph" w:styleId="aff">
    <w:name w:val="Subtitle"/>
    <w:basedOn w:val="a"/>
    <w:next w:val="a"/>
    <w:link w:val="aff0"/>
    <w:qFormat/>
    <w:rsid w:val="00EC1A47"/>
    <w:pPr>
      <w:spacing w:beforeLines="100" w:afterLines="50" w:line="360" w:lineRule="auto"/>
      <w:jc w:val="center"/>
    </w:pPr>
    <w:rPr>
      <w:rFonts w:ascii="Arial" w:eastAsia="方正魏碑简体" w:hAnsi="Arial"/>
      <w:bCs/>
      <w:kern w:val="28"/>
      <w:sz w:val="32"/>
      <w:szCs w:val="32"/>
    </w:rPr>
  </w:style>
  <w:style w:type="character" w:customStyle="1" w:styleId="aff0">
    <w:name w:val="副标题 字符"/>
    <w:basedOn w:val="a2"/>
    <w:link w:val="aff"/>
    <w:qFormat/>
    <w:rsid w:val="00EC1A47"/>
    <w:rPr>
      <w:rFonts w:ascii="Arial" w:eastAsia="方正魏碑简体" w:hAnsi="Arial" w:cs="Times New Roman"/>
      <w:bCs/>
      <w:kern w:val="28"/>
      <w:sz w:val="32"/>
      <w:szCs w:val="32"/>
    </w:rPr>
  </w:style>
  <w:style w:type="paragraph" w:styleId="aff1">
    <w:name w:val="footnote text"/>
    <w:basedOn w:val="a"/>
    <w:link w:val="aff2"/>
    <w:unhideWhenUsed/>
    <w:qFormat/>
    <w:rsid w:val="00EC1A47"/>
    <w:pPr>
      <w:snapToGrid w:val="0"/>
      <w:jc w:val="left"/>
    </w:pPr>
    <w:rPr>
      <w:rFonts w:ascii="Times New Roman" w:hAnsi="Times New Roman"/>
      <w:sz w:val="18"/>
      <w:szCs w:val="18"/>
    </w:rPr>
  </w:style>
  <w:style w:type="character" w:customStyle="1" w:styleId="aff2">
    <w:name w:val="脚注文本 字符"/>
    <w:basedOn w:val="a2"/>
    <w:link w:val="aff1"/>
    <w:qFormat/>
    <w:rsid w:val="00EC1A47"/>
    <w:rPr>
      <w:rFonts w:ascii="Times New Roman" w:eastAsia="宋体" w:hAnsi="Times New Roman" w:cs="Times New Roman"/>
      <w:sz w:val="18"/>
      <w:szCs w:val="18"/>
    </w:rPr>
  </w:style>
  <w:style w:type="paragraph" w:styleId="TOC6">
    <w:name w:val="toc 6"/>
    <w:basedOn w:val="a"/>
    <w:next w:val="a"/>
    <w:uiPriority w:val="39"/>
    <w:qFormat/>
    <w:rsid w:val="00EC1A47"/>
    <w:pPr>
      <w:ind w:leftChars="1000" w:left="2100"/>
    </w:pPr>
    <w:rPr>
      <w:rFonts w:ascii="Times New Roman" w:hAnsi="Times New Roman"/>
      <w:szCs w:val="20"/>
    </w:rPr>
  </w:style>
  <w:style w:type="paragraph" w:styleId="34">
    <w:name w:val="Body Text Indent 3"/>
    <w:basedOn w:val="a"/>
    <w:link w:val="35"/>
    <w:qFormat/>
    <w:rsid w:val="00EC1A47"/>
    <w:pPr>
      <w:spacing w:afterLines="50"/>
      <w:ind w:firstLineChars="200" w:firstLine="420"/>
    </w:pPr>
    <w:rPr>
      <w:rFonts w:ascii="Times New Roman" w:hAnsi="Times New Roman"/>
      <w:szCs w:val="21"/>
    </w:rPr>
  </w:style>
  <w:style w:type="character" w:customStyle="1" w:styleId="35">
    <w:name w:val="正文文本缩进 3 字符"/>
    <w:basedOn w:val="a2"/>
    <w:link w:val="34"/>
    <w:qFormat/>
    <w:rsid w:val="00EC1A47"/>
    <w:rPr>
      <w:rFonts w:ascii="Times New Roman" w:eastAsia="宋体" w:hAnsi="Times New Roman" w:cs="Times New Roman"/>
      <w:szCs w:val="21"/>
    </w:rPr>
  </w:style>
  <w:style w:type="paragraph" w:styleId="TOC2">
    <w:name w:val="toc 2"/>
    <w:basedOn w:val="a"/>
    <w:next w:val="a"/>
    <w:uiPriority w:val="39"/>
    <w:qFormat/>
    <w:rsid w:val="00EC1A47"/>
    <w:pPr>
      <w:tabs>
        <w:tab w:val="left" w:pos="851"/>
        <w:tab w:val="right" w:leader="dot" w:pos="9231"/>
      </w:tabs>
      <w:ind w:leftChars="200" w:left="420"/>
    </w:pPr>
    <w:rPr>
      <w:rFonts w:ascii="Times New Roman" w:hAnsi="Times New Roman"/>
      <w:szCs w:val="20"/>
    </w:rPr>
  </w:style>
  <w:style w:type="paragraph" w:styleId="TOC9">
    <w:name w:val="toc 9"/>
    <w:basedOn w:val="a"/>
    <w:next w:val="a"/>
    <w:uiPriority w:val="39"/>
    <w:qFormat/>
    <w:rsid w:val="00EC1A47"/>
    <w:pPr>
      <w:ind w:leftChars="1600" w:left="3360"/>
    </w:pPr>
    <w:rPr>
      <w:rFonts w:ascii="Times New Roman" w:hAnsi="Times New Roman"/>
      <w:szCs w:val="20"/>
    </w:rPr>
  </w:style>
  <w:style w:type="paragraph" w:styleId="24">
    <w:name w:val="Body Text 2"/>
    <w:basedOn w:val="a"/>
    <w:link w:val="25"/>
    <w:qFormat/>
    <w:rsid w:val="00EC1A47"/>
    <w:pPr>
      <w:spacing w:after="120" w:line="480" w:lineRule="auto"/>
    </w:pPr>
    <w:rPr>
      <w:rFonts w:ascii="Times New Roman" w:hAnsi="Times New Roman"/>
      <w:szCs w:val="20"/>
    </w:rPr>
  </w:style>
  <w:style w:type="character" w:customStyle="1" w:styleId="25">
    <w:name w:val="正文文本 2 字符"/>
    <w:basedOn w:val="a2"/>
    <w:link w:val="24"/>
    <w:qFormat/>
    <w:rsid w:val="00EC1A47"/>
    <w:rPr>
      <w:rFonts w:ascii="Times New Roman" w:eastAsia="宋体" w:hAnsi="Times New Roman" w:cs="Times New Roman"/>
      <w:szCs w:val="20"/>
    </w:rPr>
  </w:style>
  <w:style w:type="paragraph" w:styleId="HTML">
    <w:name w:val="HTML Preformatted"/>
    <w:basedOn w:val="a"/>
    <w:link w:val="HTML0"/>
    <w:qFormat/>
    <w:rsid w:val="00EC1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2"/>
    <w:link w:val="HTML"/>
    <w:qFormat/>
    <w:rsid w:val="00EC1A47"/>
    <w:rPr>
      <w:rFonts w:ascii="宋体" w:eastAsia="宋体" w:hAnsi="宋体" w:cs="宋体"/>
      <w:kern w:val="0"/>
      <w:sz w:val="24"/>
      <w:szCs w:val="24"/>
    </w:rPr>
  </w:style>
  <w:style w:type="paragraph" w:styleId="aff3">
    <w:name w:val="Normal (Web)"/>
    <w:basedOn w:val="a"/>
    <w:qFormat/>
    <w:rsid w:val="00EC1A47"/>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unhideWhenUsed/>
    <w:qFormat/>
    <w:rsid w:val="00EC1A47"/>
  </w:style>
  <w:style w:type="paragraph" w:styleId="aff4">
    <w:name w:val="Title"/>
    <w:basedOn w:val="a"/>
    <w:link w:val="aff5"/>
    <w:qFormat/>
    <w:rsid w:val="00EC1A47"/>
    <w:pPr>
      <w:spacing w:before="240" w:after="240" w:line="360" w:lineRule="auto"/>
      <w:jc w:val="center"/>
    </w:pPr>
    <w:rPr>
      <w:rFonts w:ascii="Arial" w:eastAsia="黑体" w:hAnsi="Arial"/>
      <w:kern w:val="0"/>
      <w:sz w:val="44"/>
      <w:szCs w:val="20"/>
    </w:rPr>
  </w:style>
  <w:style w:type="character" w:customStyle="1" w:styleId="aff5">
    <w:name w:val="标题 字符"/>
    <w:basedOn w:val="a2"/>
    <w:link w:val="aff4"/>
    <w:qFormat/>
    <w:rsid w:val="00EC1A47"/>
    <w:rPr>
      <w:rFonts w:ascii="Arial" w:eastAsia="黑体" w:hAnsi="Arial" w:cs="Times New Roman"/>
      <w:kern w:val="0"/>
      <w:sz w:val="44"/>
      <w:szCs w:val="20"/>
    </w:rPr>
  </w:style>
  <w:style w:type="paragraph" w:styleId="aff6">
    <w:name w:val="annotation subject"/>
    <w:basedOn w:val="ad"/>
    <w:next w:val="ad"/>
    <w:link w:val="aff7"/>
    <w:uiPriority w:val="99"/>
    <w:unhideWhenUsed/>
    <w:qFormat/>
    <w:rsid w:val="00EC1A47"/>
    <w:rPr>
      <w:b/>
      <w:bCs/>
      <w:kern w:val="0"/>
      <w:sz w:val="20"/>
      <w:szCs w:val="20"/>
    </w:rPr>
  </w:style>
  <w:style w:type="character" w:customStyle="1" w:styleId="aff7">
    <w:name w:val="批注主题 字符"/>
    <w:basedOn w:val="ae"/>
    <w:link w:val="aff6"/>
    <w:uiPriority w:val="99"/>
    <w:qFormat/>
    <w:rsid w:val="00EC1A47"/>
    <w:rPr>
      <w:rFonts w:ascii="Calibri" w:eastAsia="宋体" w:hAnsi="Calibri" w:cs="Times New Roman"/>
      <w:b/>
      <w:bCs/>
      <w:kern w:val="0"/>
      <w:sz w:val="20"/>
      <w:szCs w:val="20"/>
    </w:rPr>
  </w:style>
  <w:style w:type="paragraph" w:styleId="aff8">
    <w:name w:val="Body Text First Indent"/>
    <w:basedOn w:val="af1"/>
    <w:link w:val="aff9"/>
    <w:qFormat/>
    <w:rsid w:val="00EC1A47"/>
    <w:pPr>
      <w:spacing w:line="300" w:lineRule="auto"/>
      <w:ind w:firstLine="510"/>
    </w:pPr>
    <w:rPr>
      <w:sz w:val="24"/>
    </w:rPr>
  </w:style>
  <w:style w:type="character" w:customStyle="1" w:styleId="aff9">
    <w:name w:val="正文文本首行缩进 字符"/>
    <w:basedOn w:val="af2"/>
    <w:link w:val="aff8"/>
    <w:qFormat/>
    <w:rsid w:val="00EC1A47"/>
    <w:rPr>
      <w:rFonts w:ascii="Calibri" w:eastAsia="宋体" w:hAnsi="Calibri" w:cs="Times New Roman"/>
      <w:sz w:val="24"/>
    </w:rPr>
  </w:style>
  <w:style w:type="table" w:styleId="affa">
    <w:name w:val="Table Grid"/>
    <w:basedOn w:val="a3"/>
    <w:uiPriority w:val="59"/>
    <w:qFormat/>
    <w:rsid w:val="00EC1A47"/>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uiPriority w:val="22"/>
    <w:qFormat/>
    <w:rsid w:val="00EC1A47"/>
    <w:rPr>
      <w:b/>
      <w:bCs/>
    </w:rPr>
  </w:style>
  <w:style w:type="character" w:styleId="affc">
    <w:name w:val="page number"/>
    <w:basedOn w:val="a2"/>
    <w:qFormat/>
    <w:rsid w:val="00EC1A47"/>
  </w:style>
  <w:style w:type="character" w:styleId="affd">
    <w:name w:val="FollowedHyperlink"/>
    <w:qFormat/>
    <w:rsid w:val="00EC1A47"/>
    <w:rPr>
      <w:color w:val="800080"/>
      <w:u w:val="single"/>
    </w:rPr>
  </w:style>
  <w:style w:type="character" w:styleId="affe">
    <w:name w:val="Emphasis"/>
    <w:qFormat/>
    <w:rsid w:val="00EC1A47"/>
    <w:rPr>
      <w:i/>
      <w:iCs/>
    </w:rPr>
  </w:style>
  <w:style w:type="character" w:styleId="afff">
    <w:name w:val="Hyperlink"/>
    <w:uiPriority w:val="99"/>
    <w:qFormat/>
    <w:rsid w:val="00EC1A47"/>
    <w:rPr>
      <w:color w:val="0000FF"/>
      <w:u w:val="single"/>
    </w:rPr>
  </w:style>
  <w:style w:type="character" w:styleId="afff0">
    <w:name w:val="annotation reference"/>
    <w:uiPriority w:val="99"/>
    <w:unhideWhenUsed/>
    <w:qFormat/>
    <w:rsid w:val="00EC1A47"/>
    <w:rPr>
      <w:sz w:val="21"/>
      <w:szCs w:val="21"/>
    </w:rPr>
  </w:style>
  <w:style w:type="character" w:customStyle="1" w:styleId="Char1">
    <w:name w:val="标题 Char1"/>
    <w:basedOn w:val="a2"/>
    <w:uiPriority w:val="10"/>
    <w:qFormat/>
    <w:rsid w:val="00EC1A47"/>
    <w:rPr>
      <w:rFonts w:ascii="Cambria" w:eastAsia="宋体" w:hAnsi="Cambria" w:cs="Times New Roman"/>
      <w:b/>
      <w:bCs/>
      <w:sz w:val="32"/>
      <w:szCs w:val="32"/>
    </w:rPr>
  </w:style>
  <w:style w:type="character" w:customStyle="1" w:styleId="CharChar">
    <w:name w:val="Char Char"/>
    <w:semiHidden/>
    <w:qFormat/>
    <w:rsid w:val="00EC1A47"/>
    <w:rPr>
      <w:b/>
      <w:bCs/>
      <w:kern w:val="2"/>
      <w:sz w:val="21"/>
    </w:rPr>
  </w:style>
  <w:style w:type="character" w:customStyle="1" w:styleId="Char">
    <w:name w:val="居中 Char"/>
    <w:qFormat/>
    <w:rsid w:val="00EC1A47"/>
    <w:rPr>
      <w:kern w:val="2"/>
      <w:sz w:val="24"/>
    </w:rPr>
  </w:style>
  <w:style w:type="character" w:customStyle="1" w:styleId="Char4">
    <w:name w:val="+正文 Char4"/>
    <w:link w:val="afff1"/>
    <w:qFormat/>
    <w:locked/>
    <w:rsid w:val="00EC1A47"/>
    <w:rPr>
      <w:rFonts w:ascii="宋体" w:hAnsi="宋体"/>
      <w:sz w:val="24"/>
    </w:rPr>
  </w:style>
  <w:style w:type="paragraph" w:customStyle="1" w:styleId="afff1">
    <w:name w:val="+正文"/>
    <w:basedOn w:val="a"/>
    <w:link w:val="Char4"/>
    <w:qFormat/>
    <w:rsid w:val="00EC1A47"/>
    <w:pPr>
      <w:spacing w:line="360" w:lineRule="auto"/>
      <w:ind w:firstLineChars="200" w:firstLine="200"/>
    </w:pPr>
    <w:rPr>
      <w:rFonts w:ascii="宋体" w:eastAsiaTheme="minorEastAsia" w:hAnsi="宋体" w:cstheme="minorBidi"/>
      <w:sz w:val="24"/>
    </w:rPr>
  </w:style>
  <w:style w:type="character" w:customStyle="1" w:styleId="Char10">
    <w:name w:val="页脚 Char1"/>
    <w:basedOn w:val="a2"/>
    <w:uiPriority w:val="99"/>
    <w:semiHidden/>
    <w:qFormat/>
    <w:rsid w:val="00EC1A47"/>
    <w:rPr>
      <w:sz w:val="18"/>
      <w:szCs w:val="18"/>
    </w:rPr>
  </w:style>
  <w:style w:type="character" w:customStyle="1" w:styleId="Char0">
    <w:name w:val="段 Char"/>
    <w:basedOn w:val="a2"/>
    <w:link w:val="afff2"/>
    <w:qFormat/>
    <w:rsid w:val="00EC1A47"/>
    <w:rPr>
      <w:rFonts w:ascii="宋体" w:hAnsi="Times New Roman"/>
    </w:rPr>
  </w:style>
  <w:style w:type="paragraph" w:customStyle="1" w:styleId="afff2">
    <w:name w:val="段"/>
    <w:link w:val="Char0"/>
    <w:qFormat/>
    <w:rsid w:val="00EC1A47"/>
    <w:pPr>
      <w:tabs>
        <w:tab w:val="center" w:pos="4201"/>
        <w:tab w:val="right" w:leader="dot" w:pos="9298"/>
      </w:tabs>
      <w:autoSpaceDE w:val="0"/>
      <w:autoSpaceDN w:val="0"/>
      <w:ind w:firstLineChars="200" w:firstLine="420"/>
      <w:jc w:val="both"/>
    </w:pPr>
    <w:rPr>
      <w:rFonts w:ascii="宋体" w:hAnsi="Times New Roman"/>
    </w:rPr>
  </w:style>
  <w:style w:type="character" w:customStyle="1" w:styleId="a5">
    <w:name w:val="正文缩进 字符"/>
    <w:link w:val="a1"/>
    <w:qFormat/>
    <w:rsid w:val="00EC1A47"/>
    <w:rPr>
      <w:rFonts w:ascii="Calibri" w:eastAsia="宋体" w:hAnsi="Calibri" w:cs="Times New Roman"/>
    </w:rPr>
  </w:style>
  <w:style w:type="character" w:customStyle="1" w:styleId="Char2">
    <w:name w:val="明显引用 Char"/>
    <w:basedOn w:val="a2"/>
    <w:qFormat/>
    <w:rsid w:val="00EC1A47"/>
    <w:rPr>
      <w:b/>
      <w:bCs/>
      <w:i/>
      <w:iCs/>
      <w:color w:val="4F81BD"/>
      <w:kern w:val="2"/>
      <w:sz w:val="21"/>
    </w:rPr>
  </w:style>
  <w:style w:type="character" w:customStyle="1" w:styleId="1CharCharCharCharChar">
    <w:name w:val="+列表1 Char Char Char Char Char"/>
    <w:link w:val="1CharCharChar"/>
    <w:qFormat/>
    <w:locked/>
    <w:rsid w:val="00EC1A47"/>
    <w:rPr>
      <w:rFonts w:ascii="宋体" w:hAnsi="宋体"/>
    </w:rPr>
  </w:style>
  <w:style w:type="paragraph" w:customStyle="1" w:styleId="1CharCharChar">
    <w:name w:val="+列表1 Char Char Char"/>
    <w:basedOn w:val="a"/>
    <w:link w:val="1CharCharCharCharChar"/>
    <w:qFormat/>
    <w:rsid w:val="00EC1A47"/>
    <w:pPr>
      <w:jc w:val="center"/>
    </w:pPr>
    <w:rPr>
      <w:rFonts w:ascii="宋体" w:eastAsiaTheme="minorEastAsia" w:hAnsi="宋体" w:cstheme="minorBidi"/>
    </w:rPr>
  </w:style>
  <w:style w:type="character" w:customStyle="1" w:styleId="Char11">
    <w:name w:val="明显引用 Char1"/>
    <w:basedOn w:val="a2"/>
    <w:link w:val="12"/>
    <w:qFormat/>
    <w:locked/>
    <w:rsid w:val="00EC1A47"/>
    <w:rPr>
      <w:rFonts w:ascii="Calibri" w:eastAsia="宋体" w:hAnsi="Calibri" w:cs="Times New Roman"/>
      <w:b/>
      <w:bCs/>
      <w:i/>
      <w:iCs/>
      <w:color w:val="4F81BD"/>
      <w:kern w:val="0"/>
      <w:sz w:val="22"/>
      <w:lang w:eastAsia="en-US" w:bidi="en-US"/>
    </w:rPr>
  </w:style>
  <w:style w:type="paragraph" w:customStyle="1" w:styleId="12">
    <w:name w:val="明显引用1"/>
    <w:basedOn w:val="a"/>
    <w:next w:val="a"/>
    <w:link w:val="Char11"/>
    <w:qFormat/>
    <w:rsid w:val="00EC1A47"/>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hCharChar">
    <w:name w:val="h Char Char"/>
    <w:qFormat/>
    <w:rsid w:val="00EC1A47"/>
    <w:rPr>
      <w:kern w:val="2"/>
      <w:sz w:val="18"/>
    </w:rPr>
  </w:style>
  <w:style w:type="character" w:customStyle="1" w:styleId="Char12">
    <w:name w:val="正文首行缩进 Char1"/>
    <w:basedOn w:val="af2"/>
    <w:uiPriority w:val="99"/>
    <w:semiHidden/>
    <w:qFormat/>
    <w:rsid w:val="00EC1A47"/>
    <w:rPr>
      <w:rFonts w:ascii="Calibri" w:eastAsia="宋体" w:hAnsi="Calibri" w:cs="Times New Roman"/>
    </w:rPr>
  </w:style>
  <w:style w:type="character" w:customStyle="1" w:styleId="solutioncontent1">
    <w:name w:val="solutioncontent1"/>
    <w:qFormat/>
    <w:rsid w:val="00EC1A47"/>
    <w:rPr>
      <w:rFonts w:cs="Times New Roman"/>
      <w:color w:val="333333"/>
      <w:sz w:val="15"/>
      <w:szCs w:val="15"/>
    </w:rPr>
  </w:style>
  <w:style w:type="character" w:customStyle="1" w:styleId="CharChar6">
    <w:name w:val="Char Char6"/>
    <w:qFormat/>
    <w:rsid w:val="00EC1A47"/>
    <w:rPr>
      <w:rFonts w:ascii="Arial" w:eastAsia="黑体" w:hAnsi="Arial"/>
      <w:kern w:val="2"/>
      <w:sz w:val="44"/>
    </w:rPr>
  </w:style>
  <w:style w:type="character" w:customStyle="1" w:styleId="CharChar2">
    <w:name w:val="Char Char2"/>
    <w:qFormat/>
    <w:rsid w:val="00EC1A47"/>
    <w:rPr>
      <w:kern w:val="2"/>
      <w:sz w:val="24"/>
      <w:szCs w:val="24"/>
    </w:rPr>
  </w:style>
  <w:style w:type="character" w:customStyle="1" w:styleId="black1">
    <w:name w:val="black1"/>
    <w:qFormat/>
    <w:rsid w:val="00EC1A47"/>
    <w:rPr>
      <w:rFonts w:ascii="ˎ̥" w:hAnsi="ˎ̥" w:hint="default"/>
      <w:color w:val="333333"/>
      <w:sz w:val="18"/>
      <w:szCs w:val="18"/>
      <w:u w:val="none"/>
    </w:rPr>
  </w:style>
  <w:style w:type="character" w:customStyle="1" w:styleId="CharChar0">
    <w:name w:val="普通文字 Char Char"/>
    <w:qFormat/>
    <w:rsid w:val="00EC1A47"/>
    <w:rPr>
      <w:rFonts w:ascii="宋体" w:hAnsi="Courier New"/>
      <w:kern w:val="2"/>
      <w:sz w:val="21"/>
    </w:rPr>
  </w:style>
  <w:style w:type="character" w:customStyle="1" w:styleId="Char13">
    <w:name w:val="批注文字 Char1"/>
    <w:basedOn w:val="a2"/>
    <w:uiPriority w:val="99"/>
    <w:semiHidden/>
    <w:qFormat/>
    <w:rsid w:val="00EC1A47"/>
  </w:style>
  <w:style w:type="character" w:customStyle="1" w:styleId="Char14">
    <w:name w:val="表正文 Char1"/>
    <w:qFormat/>
    <w:rsid w:val="00EC1A47"/>
    <w:rPr>
      <w:kern w:val="2"/>
      <w:sz w:val="21"/>
    </w:rPr>
  </w:style>
  <w:style w:type="character" w:customStyle="1" w:styleId="Char15">
    <w:name w:val="批注主题 Char1"/>
    <w:basedOn w:val="Char13"/>
    <w:uiPriority w:val="99"/>
    <w:semiHidden/>
    <w:qFormat/>
    <w:rsid w:val="00EC1A47"/>
    <w:rPr>
      <w:b/>
      <w:bCs/>
    </w:rPr>
  </w:style>
  <w:style w:type="character" w:customStyle="1" w:styleId="CharChar5">
    <w:name w:val="Char Char5"/>
    <w:qFormat/>
    <w:rsid w:val="00EC1A47"/>
    <w:rPr>
      <w:rFonts w:ascii="Arial" w:eastAsia="方正魏碑简体" w:hAnsi="Arial" w:cs="Arial"/>
      <w:bCs/>
      <w:kern w:val="28"/>
      <w:sz w:val="32"/>
      <w:szCs w:val="32"/>
    </w:rPr>
  </w:style>
  <w:style w:type="character" w:customStyle="1" w:styleId="CharChar4">
    <w:name w:val="Char Char4"/>
    <w:qFormat/>
    <w:rsid w:val="00EC1A47"/>
    <w:rPr>
      <w:kern w:val="2"/>
      <w:sz w:val="16"/>
    </w:rPr>
  </w:style>
  <w:style w:type="character" w:customStyle="1" w:styleId="CharChar3CharCharCharChar">
    <w:name w:val="+正文 Char Char3 Char Char Char Char"/>
    <w:link w:val="CharChar3CharChar"/>
    <w:qFormat/>
    <w:locked/>
    <w:rsid w:val="00EC1A47"/>
    <w:rPr>
      <w:rFonts w:ascii="宋体" w:hAnsi="宋体"/>
      <w:sz w:val="24"/>
    </w:rPr>
  </w:style>
  <w:style w:type="paragraph" w:customStyle="1" w:styleId="CharChar3CharChar">
    <w:name w:val="+正文 Char Char3 Char Char"/>
    <w:basedOn w:val="a"/>
    <w:link w:val="CharChar3CharCharCharChar"/>
    <w:qFormat/>
    <w:rsid w:val="00EC1A47"/>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f3"/>
    <w:qFormat/>
    <w:locked/>
    <w:rsid w:val="00EC1A47"/>
    <w:rPr>
      <w:rFonts w:ascii="楷体_GB2312" w:eastAsia="楷体_GB2312" w:hAnsi="宋体"/>
      <w:spacing w:val="-8"/>
      <w:sz w:val="24"/>
      <w:lang w:val="zh-CN"/>
    </w:rPr>
  </w:style>
  <w:style w:type="paragraph" w:customStyle="1" w:styleId="afff3">
    <w:name w:val="表文字"/>
    <w:basedOn w:val="a"/>
    <w:link w:val="CharChar1"/>
    <w:qFormat/>
    <w:rsid w:val="00EC1A47"/>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3">
    <w:name w:val="脚注文本 Char"/>
    <w:basedOn w:val="a2"/>
    <w:semiHidden/>
    <w:qFormat/>
    <w:rsid w:val="00EC1A47"/>
    <w:rPr>
      <w:sz w:val="18"/>
      <w:szCs w:val="18"/>
    </w:rPr>
  </w:style>
  <w:style w:type="character" w:customStyle="1" w:styleId="Char16">
    <w:name w:val="页眉 Char1"/>
    <w:basedOn w:val="a2"/>
    <w:uiPriority w:val="99"/>
    <w:semiHidden/>
    <w:qFormat/>
    <w:rsid w:val="00EC1A47"/>
    <w:rPr>
      <w:sz w:val="18"/>
      <w:szCs w:val="18"/>
    </w:rPr>
  </w:style>
  <w:style w:type="character" w:customStyle="1" w:styleId="Char17">
    <w:name w:val="引用 Char1"/>
    <w:basedOn w:val="a2"/>
    <w:link w:val="13"/>
    <w:qFormat/>
    <w:locked/>
    <w:rsid w:val="00EC1A47"/>
    <w:rPr>
      <w:rFonts w:ascii="Calibri" w:eastAsia="宋体" w:hAnsi="Calibri" w:cs="Times New Roman"/>
      <w:i/>
      <w:iCs/>
      <w:color w:val="000000"/>
      <w:kern w:val="0"/>
      <w:sz w:val="22"/>
      <w:lang w:eastAsia="en-US" w:bidi="en-US"/>
    </w:rPr>
  </w:style>
  <w:style w:type="paragraph" w:customStyle="1" w:styleId="13">
    <w:name w:val="引用1"/>
    <w:basedOn w:val="a"/>
    <w:next w:val="a"/>
    <w:link w:val="Char17"/>
    <w:qFormat/>
    <w:rsid w:val="00EC1A47"/>
    <w:pPr>
      <w:widowControl/>
      <w:spacing w:after="200" w:line="276" w:lineRule="auto"/>
      <w:jc w:val="left"/>
    </w:pPr>
    <w:rPr>
      <w:i/>
      <w:iCs/>
      <w:color w:val="000000"/>
      <w:kern w:val="0"/>
      <w:sz w:val="22"/>
      <w:lang w:eastAsia="en-US" w:bidi="en-US"/>
    </w:rPr>
  </w:style>
  <w:style w:type="character" w:customStyle="1" w:styleId="3Char1">
    <w:name w:val="正文文本 3 Char1"/>
    <w:basedOn w:val="a2"/>
    <w:uiPriority w:val="99"/>
    <w:semiHidden/>
    <w:qFormat/>
    <w:rsid w:val="00EC1A47"/>
    <w:rPr>
      <w:sz w:val="16"/>
      <w:szCs w:val="16"/>
    </w:rPr>
  </w:style>
  <w:style w:type="character" w:customStyle="1" w:styleId="CharChar3">
    <w:name w:val="Char Char3"/>
    <w:qFormat/>
    <w:rsid w:val="00EC1A47"/>
    <w:rPr>
      <w:kern w:val="2"/>
      <w:sz w:val="21"/>
    </w:rPr>
  </w:style>
  <w:style w:type="character" w:customStyle="1" w:styleId="CharChar10">
    <w:name w:val="Char Char1"/>
    <w:semiHidden/>
    <w:qFormat/>
    <w:rsid w:val="00EC1A47"/>
    <w:rPr>
      <w:kern w:val="2"/>
      <w:sz w:val="21"/>
    </w:rPr>
  </w:style>
  <w:style w:type="character" w:customStyle="1" w:styleId="Char5">
    <w:name w:val="无间隔 Char"/>
    <w:link w:val="14"/>
    <w:qFormat/>
    <w:locked/>
    <w:rsid w:val="00EC1A47"/>
    <w:rPr>
      <w:rFonts w:eastAsia="Times New Roman"/>
      <w:sz w:val="22"/>
      <w:lang w:eastAsia="en-US" w:bidi="en-US"/>
    </w:rPr>
  </w:style>
  <w:style w:type="paragraph" w:customStyle="1" w:styleId="14">
    <w:name w:val="无间隔1"/>
    <w:link w:val="Char5"/>
    <w:qFormat/>
    <w:rsid w:val="00EC1A47"/>
    <w:rPr>
      <w:rFonts w:eastAsia="Times New Roman"/>
      <w:sz w:val="22"/>
      <w:lang w:eastAsia="en-US" w:bidi="en-US"/>
    </w:rPr>
  </w:style>
  <w:style w:type="character" w:customStyle="1" w:styleId="grame">
    <w:name w:val="grame"/>
    <w:basedOn w:val="a2"/>
    <w:qFormat/>
    <w:rsid w:val="00EC1A47"/>
  </w:style>
  <w:style w:type="character" w:customStyle="1" w:styleId="Char18">
    <w:name w:val="纯文本 Char1"/>
    <w:basedOn w:val="a2"/>
    <w:uiPriority w:val="99"/>
    <w:semiHidden/>
    <w:qFormat/>
    <w:rsid w:val="00EC1A47"/>
    <w:rPr>
      <w:rFonts w:ascii="宋体" w:eastAsia="宋体" w:hAnsi="Courier New" w:cs="Courier New"/>
      <w:szCs w:val="21"/>
    </w:rPr>
  </w:style>
  <w:style w:type="character" w:customStyle="1" w:styleId="CharChar5CharCharChar">
    <w:name w:val="+正文 Char Char5 Char Char Char"/>
    <w:link w:val="CharChar5Char"/>
    <w:qFormat/>
    <w:locked/>
    <w:rsid w:val="00EC1A47"/>
    <w:rPr>
      <w:rFonts w:ascii="宋体" w:hAnsi="宋体"/>
      <w:sz w:val="24"/>
    </w:rPr>
  </w:style>
  <w:style w:type="paragraph" w:customStyle="1" w:styleId="CharChar5Char">
    <w:name w:val="+正文 Char Char5 Char"/>
    <w:basedOn w:val="a"/>
    <w:link w:val="CharChar5CharCharChar"/>
    <w:qFormat/>
    <w:rsid w:val="00EC1A47"/>
    <w:pPr>
      <w:spacing w:line="360" w:lineRule="auto"/>
      <w:ind w:firstLineChars="200" w:firstLine="200"/>
    </w:pPr>
    <w:rPr>
      <w:rFonts w:ascii="宋体" w:eastAsiaTheme="minorEastAsia" w:hAnsi="宋体" w:cstheme="minorBidi"/>
      <w:sz w:val="24"/>
    </w:rPr>
  </w:style>
  <w:style w:type="character" w:customStyle="1" w:styleId="Char6">
    <w:name w:val="正文文本 Char"/>
    <w:qFormat/>
    <w:rsid w:val="00EC1A47"/>
    <w:rPr>
      <w:kern w:val="2"/>
      <w:sz w:val="24"/>
    </w:rPr>
  </w:style>
  <w:style w:type="character" w:customStyle="1" w:styleId="CharChar7">
    <w:name w:val="Char Char7"/>
    <w:qFormat/>
    <w:rsid w:val="00EC1A47"/>
    <w:rPr>
      <w:kern w:val="2"/>
      <w:sz w:val="18"/>
    </w:rPr>
  </w:style>
  <w:style w:type="character" w:customStyle="1" w:styleId="Char2CharChar">
    <w:name w:val="+正文 Char2 Char Char"/>
    <w:link w:val="Char20"/>
    <w:qFormat/>
    <w:locked/>
    <w:rsid w:val="00EC1A47"/>
    <w:rPr>
      <w:rFonts w:ascii="宋体" w:hAnsi="宋体"/>
      <w:sz w:val="24"/>
    </w:rPr>
  </w:style>
  <w:style w:type="paragraph" w:customStyle="1" w:styleId="Char20">
    <w:name w:val="+正文 Char2"/>
    <w:basedOn w:val="a"/>
    <w:link w:val="Char2CharChar"/>
    <w:qFormat/>
    <w:rsid w:val="00EC1A47"/>
    <w:pPr>
      <w:spacing w:line="360" w:lineRule="auto"/>
      <w:ind w:firstLineChars="200" w:firstLine="200"/>
    </w:pPr>
    <w:rPr>
      <w:rFonts w:ascii="宋体" w:eastAsiaTheme="minorEastAsia" w:hAnsi="宋体" w:cstheme="minorBidi"/>
      <w:sz w:val="24"/>
    </w:rPr>
  </w:style>
  <w:style w:type="character" w:customStyle="1" w:styleId="msoins0">
    <w:name w:val="msoins"/>
    <w:basedOn w:val="a2"/>
    <w:qFormat/>
    <w:rsid w:val="00EC1A47"/>
  </w:style>
  <w:style w:type="character" w:customStyle="1" w:styleId="font12-blue-bold1">
    <w:name w:val="font12-blue-bold1"/>
    <w:qFormat/>
    <w:rsid w:val="00EC1A47"/>
    <w:rPr>
      <w:b/>
      <w:bCs/>
      <w:color w:val="0249A5"/>
      <w:sz w:val="18"/>
      <w:szCs w:val="18"/>
      <w:u w:val="none"/>
    </w:rPr>
  </w:style>
  <w:style w:type="character" w:customStyle="1" w:styleId="Char7">
    <w:name w:val="表正文 Char"/>
    <w:qFormat/>
    <w:rsid w:val="00EC1A47"/>
    <w:rPr>
      <w:rFonts w:eastAsia="宋体"/>
      <w:kern w:val="2"/>
      <w:sz w:val="24"/>
      <w:lang w:val="en-US" w:eastAsia="zh-CN" w:bidi="ar-SA"/>
    </w:rPr>
  </w:style>
  <w:style w:type="character" w:customStyle="1" w:styleId="Char19">
    <w:name w:val="注释标题 Char1"/>
    <w:basedOn w:val="a2"/>
    <w:uiPriority w:val="99"/>
    <w:semiHidden/>
    <w:qFormat/>
    <w:rsid w:val="00EC1A47"/>
  </w:style>
  <w:style w:type="character" w:customStyle="1" w:styleId="Char8">
    <w:name w:val="引用 Char"/>
    <w:basedOn w:val="a2"/>
    <w:qFormat/>
    <w:rsid w:val="00EC1A47"/>
    <w:rPr>
      <w:i/>
      <w:iCs/>
      <w:color w:val="000000"/>
      <w:kern w:val="2"/>
      <w:sz w:val="21"/>
    </w:rPr>
  </w:style>
  <w:style w:type="character" w:customStyle="1" w:styleId="15">
    <w:name w:val="15"/>
    <w:qFormat/>
    <w:rsid w:val="00EC1A47"/>
    <w:rPr>
      <w:rFonts w:ascii="Calibri" w:hAnsi="Calibri" w:hint="default"/>
    </w:rPr>
  </w:style>
  <w:style w:type="character" w:customStyle="1" w:styleId="Char1a">
    <w:name w:val="副标题 Char1"/>
    <w:basedOn w:val="a2"/>
    <w:uiPriority w:val="11"/>
    <w:qFormat/>
    <w:rsid w:val="00EC1A47"/>
    <w:rPr>
      <w:rFonts w:ascii="Cambria" w:eastAsia="宋体" w:hAnsi="Cambria" w:cs="Times New Roman"/>
      <w:b/>
      <w:bCs/>
      <w:kern w:val="28"/>
      <w:sz w:val="32"/>
      <w:szCs w:val="32"/>
    </w:rPr>
  </w:style>
  <w:style w:type="character" w:customStyle="1" w:styleId="Char1b">
    <w:name w:val="日期 Char1"/>
    <w:basedOn w:val="a2"/>
    <w:uiPriority w:val="99"/>
    <w:semiHidden/>
    <w:qFormat/>
    <w:rsid w:val="00EC1A47"/>
  </w:style>
  <w:style w:type="character" w:customStyle="1" w:styleId="SubtitleChar">
    <w:name w:val="Subtitle Char"/>
    <w:qFormat/>
    <w:locked/>
    <w:rsid w:val="00EC1A47"/>
    <w:rPr>
      <w:rFonts w:ascii="Calibri Light" w:eastAsia="宋体" w:hAnsi="Calibri Light" w:cs="Times New Roman"/>
      <w:b/>
      <w:bCs/>
      <w:kern w:val="28"/>
      <w:sz w:val="32"/>
      <w:szCs w:val="32"/>
      <w:lang w:eastAsia="en-US"/>
    </w:rPr>
  </w:style>
  <w:style w:type="character" w:customStyle="1" w:styleId="Char9">
    <w:name w:val="标准款样式 Char"/>
    <w:basedOn w:val="a2"/>
    <w:link w:val="afff4"/>
    <w:qFormat/>
    <w:rsid w:val="00EC1A47"/>
    <w:rPr>
      <w:rFonts w:ascii="黑体" w:eastAsia="宋体" w:hAnsi="宋体" w:cs="Times New Roman"/>
      <w:szCs w:val="20"/>
    </w:rPr>
  </w:style>
  <w:style w:type="paragraph" w:customStyle="1" w:styleId="afff4">
    <w:name w:val="标准款样式"/>
    <w:basedOn w:val="a"/>
    <w:link w:val="Char9"/>
    <w:qFormat/>
    <w:rsid w:val="00EC1A47"/>
    <w:rPr>
      <w:rFonts w:ascii="黑体" w:hAnsi="宋体"/>
      <w:szCs w:val="20"/>
    </w:rPr>
  </w:style>
  <w:style w:type="character" w:customStyle="1" w:styleId="CharChar8">
    <w:name w:val="+正文 Char Char"/>
    <w:link w:val="CharCharChar"/>
    <w:qFormat/>
    <w:locked/>
    <w:rsid w:val="00EC1A47"/>
    <w:rPr>
      <w:rFonts w:ascii="楷体_GB2312" w:eastAsia="楷体_GB2312"/>
      <w:sz w:val="24"/>
    </w:rPr>
  </w:style>
  <w:style w:type="paragraph" w:customStyle="1" w:styleId="CharCharChar">
    <w:name w:val="+正文 Char Char Char"/>
    <w:basedOn w:val="a"/>
    <w:link w:val="CharChar8"/>
    <w:qFormat/>
    <w:rsid w:val="00EC1A47"/>
    <w:pPr>
      <w:spacing w:line="360" w:lineRule="auto"/>
      <w:ind w:firstLineChars="200" w:firstLine="200"/>
    </w:pPr>
    <w:rPr>
      <w:rFonts w:ascii="楷体_GB2312" w:eastAsia="楷体_GB2312" w:hAnsiTheme="minorHAnsi" w:cstheme="minorBidi"/>
      <w:sz w:val="24"/>
    </w:rPr>
  </w:style>
  <w:style w:type="character" w:customStyle="1" w:styleId="1CharCharChar0">
    <w:name w:val="+1. Char Char Char"/>
    <w:link w:val="1Char"/>
    <w:qFormat/>
    <w:locked/>
    <w:rsid w:val="00EC1A47"/>
    <w:rPr>
      <w:rFonts w:ascii="Times New Roman" w:eastAsia="宋体" w:hAnsi="Times New Roman" w:cs="Times New Roman"/>
      <w:szCs w:val="20"/>
    </w:rPr>
  </w:style>
  <w:style w:type="paragraph" w:customStyle="1" w:styleId="1Char">
    <w:name w:val="+1. Char"/>
    <w:basedOn w:val="a"/>
    <w:link w:val="1CharCharChar0"/>
    <w:qFormat/>
    <w:rsid w:val="00EC1A47"/>
    <w:rPr>
      <w:rFonts w:ascii="Times New Roman" w:hAnsi="Times New Roman"/>
      <w:szCs w:val="20"/>
    </w:rPr>
  </w:style>
  <w:style w:type="character" w:customStyle="1" w:styleId="CharChar80">
    <w:name w:val="Char Char8"/>
    <w:qFormat/>
    <w:rsid w:val="00EC1A47"/>
    <w:rPr>
      <w:kern w:val="2"/>
      <w:sz w:val="21"/>
    </w:rPr>
  </w:style>
  <w:style w:type="character" w:customStyle="1" w:styleId="Char5CharCharCharCharChar">
    <w:name w:val="+正文 Char5 Char Char Char Char Char"/>
    <w:link w:val="Char5CharCharChar"/>
    <w:qFormat/>
    <w:locked/>
    <w:rsid w:val="00EC1A47"/>
    <w:rPr>
      <w:rFonts w:ascii="宋体" w:hAnsi="宋体"/>
      <w:sz w:val="24"/>
    </w:rPr>
  </w:style>
  <w:style w:type="paragraph" w:customStyle="1" w:styleId="Char5CharCharChar">
    <w:name w:val="+正文 Char5 Char Char Char"/>
    <w:basedOn w:val="a"/>
    <w:link w:val="Char5CharCharCharCharChar"/>
    <w:qFormat/>
    <w:rsid w:val="00EC1A47"/>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EC1A47"/>
    <w:rPr>
      <w:rFonts w:ascii="宋体" w:hAnsi="宋体"/>
      <w:sz w:val="24"/>
    </w:rPr>
  </w:style>
  <w:style w:type="paragraph" w:customStyle="1" w:styleId="CharChar2Char">
    <w:name w:val="+正文 Char Char2 Char"/>
    <w:basedOn w:val="a"/>
    <w:link w:val="CharChar2CharCharChar"/>
    <w:qFormat/>
    <w:rsid w:val="00EC1A47"/>
    <w:pPr>
      <w:spacing w:line="360" w:lineRule="auto"/>
      <w:ind w:firstLineChars="200" w:firstLine="200"/>
    </w:pPr>
    <w:rPr>
      <w:rFonts w:ascii="宋体" w:eastAsiaTheme="minorEastAsia" w:hAnsi="宋体" w:cstheme="minorBidi"/>
      <w:sz w:val="24"/>
    </w:rPr>
  </w:style>
  <w:style w:type="character" w:customStyle="1" w:styleId="16">
    <w:name w:val="16"/>
    <w:qFormat/>
    <w:rsid w:val="00EC1A47"/>
    <w:rPr>
      <w:rFonts w:ascii="Times New Roman" w:hAnsi="Times New Roman" w:cs="Times New Roman" w:hint="default"/>
      <w:color w:val="0000FF"/>
      <w:sz w:val="20"/>
      <w:szCs w:val="20"/>
      <w:u w:val="single"/>
    </w:rPr>
  </w:style>
  <w:style w:type="character" w:customStyle="1" w:styleId="Char1c">
    <w:name w:val="称呼 Char1"/>
    <w:basedOn w:val="a2"/>
    <w:uiPriority w:val="99"/>
    <w:semiHidden/>
    <w:qFormat/>
    <w:rsid w:val="00EC1A47"/>
  </w:style>
  <w:style w:type="paragraph" w:customStyle="1" w:styleId="xl51">
    <w:name w:val="xl51"/>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5">
    <w:name w:val="全文标题"/>
    <w:next w:val="a"/>
    <w:qFormat/>
    <w:rsid w:val="00EC1A47"/>
    <w:pPr>
      <w:jc w:val="center"/>
    </w:pPr>
    <w:rPr>
      <w:rFonts w:ascii="Arial" w:eastAsia="黑体" w:hAnsi="Arial" w:cs="Arial"/>
      <w:bCs/>
      <w:sz w:val="52"/>
      <w:szCs w:val="32"/>
    </w:rPr>
  </w:style>
  <w:style w:type="paragraph" w:customStyle="1" w:styleId="xl66">
    <w:name w:val="xl66"/>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8">
    <w:name w:val="font8"/>
    <w:basedOn w:val="a"/>
    <w:qFormat/>
    <w:rsid w:val="00EC1A47"/>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rsid w:val="00EC1A4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2">
    <w:name w:val="xl52"/>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6">
    <w:name w:val="一般正文"/>
    <w:basedOn w:val="a"/>
    <w:qFormat/>
    <w:rsid w:val="00EC1A47"/>
    <w:pPr>
      <w:spacing w:line="360" w:lineRule="auto"/>
      <w:ind w:firstLineChars="200" w:firstLine="480"/>
    </w:pPr>
    <w:rPr>
      <w:rFonts w:ascii="Times New Roman" w:hAnsi="Times New Roman" w:cs="宋体"/>
      <w:sz w:val="24"/>
      <w:szCs w:val="20"/>
    </w:rPr>
  </w:style>
  <w:style w:type="paragraph" w:customStyle="1" w:styleId="17">
    <w:name w:val="修订1"/>
    <w:uiPriority w:val="99"/>
    <w:semiHidden/>
    <w:qFormat/>
    <w:rsid w:val="00EC1A47"/>
    <w:rPr>
      <w:rFonts w:ascii="Calibri" w:eastAsia="宋体" w:hAnsi="Calibri" w:cs="Times New Roman"/>
    </w:rPr>
  </w:style>
  <w:style w:type="paragraph" w:customStyle="1" w:styleId="xl54">
    <w:name w:val="xl54"/>
    <w:basedOn w:val="a"/>
    <w:qFormat/>
    <w:rsid w:val="00EC1A4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1">
    <w:name w:val="彩色列表 - 着色 11"/>
    <w:basedOn w:val="a"/>
    <w:uiPriority w:val="34"/>
    <w:qFormat/>
    <w:rsid w:val="00EC1A4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0">
    <w:name w:val="xl80"/>
    <w:basedOn w:val="a"/>
    <w:qFormat/>
    <w:rsid w:val="00EC1A47"/>
    <w:pPr>
      <w:widowControl/>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EC1A4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8">
    <w:name w:val="列出段落1"/>
    <w:basedOn w:val="a"/>
    <w:uiPriority w:val="34"/>
    <w:qFormat/>
    <w:rsid w:val="00EC1A47"/>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5">
    <w:name w:val="xl55"/>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EC1A4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40">
    <w:name w:val="Char4"/>
    <w:basedOn w:val="a"/>
    <w:qFormat/>
    <w:rsid w:val="00EC1A47"/>
    <w:rPr>
      <w:rFonts w:ascii="Tahoma" w:hAnsi="Tahoma"/>
      <w:sz w:val="24"/>
      <w:szCs w:val="20"/>
    </w:rPr>
  </w:style>
  <w:style w:type="paragraph" w:customStyle="1" w:styleId="xl84">
    <w:name w:val="xl84"/>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19">
    <w:name w:val="普通(网站)1"/>
    <w:basedOn w:val="a"/>
    <w:qFormat/>
    <w:rsid w:val="00EC1A47"/>
    <w:pPr>
      <w:widowControl/>
      <w:spacing w:before="100" w:beforeAutospacing="1" w:after="100" w:afterAutospacing="1"/>
      <w:jc w:val="left"/>
    </w:pPr>
    <w:rPr>
      <w:rFonts w:ascii="宋体" w:hAnsi="宋体"/>
      <w:color w:val="000000"/>
      <w:kern w:val="0"/>
      <w:sz w:val="24"/>
      <w:szCs w:val="24"/>
    </w:rPr>
  </w:style>
  <w:style w:type="paragraph" w:customStyle="1" w:styleId="xl87">
    <w:name w:val="xl87"/>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5">
    <w:name w:val="xl75"/>
    <w:basedOn w:val="a"/>
    <w:qFormat/>
    <w:rsid w:val="00EC1A47"/>
    <w:pPr>
      <w:widowControl/>
      <w:spacing w:before="100" w:beforeAutospacing="1" w:after="100" w:afterAutospacing="1"/>
      <w:jc w:val="center"/>
    </w:pPr>
    <w:rPr>
      <w:rFonts w:ascii="Arial" w:hAnsi="Arial" w:cs="Arial"/>
      <w:kern w:val="0"/>
      <w:sz w:val="16"/>
      <w:szCs w:val="16"/>
    </w:rPr>
  </w:style>
  <w:style w:type="paragraph" w:customStyle="1" w:styleId="xl26">
    <w:name w:val="xl26"/>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78">
    <w:name w:val="xl78"/>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7">
    <w:name w:val="文档正文"/>
    <w:basedOn w:val="a"/>
    <w:qFormat/>
    <w:rsid w:val="00EC1A47"/>
    <w:pPr>
      <w:spacing w:line="360" w:lineRule="auto"/>
    </w:pPr>
    <w:rPr>
      <w:rFonts w:ascii="宋体" w:hAnsi="宋体" w:cs="Arial"/>
      <w:b/>
      <w:bCs/>
      <w:szCs w:val="21"/>
    </w:rPr>
  </w:style>
  <w:style w:type="paragraph" w:customStyle="1" w:styleId="CharCharChar0">
    <w:name w:val="Char Char Char"/>
    <w:basedOn w:val="a"/>
    <w:qFormat/>
    <w:rsid w:val="00EC1A47"/>
    <w:rPr>
      <w:rFonts w:ascii="宋体" w:hAnsi="宋体"/>
      <w:szCs w:val="24"/>
    </w:rPr>
  </w:style>
  <w:style w:type="paragraph" w:customStyle="1" w:styleId="26">
    <w:name w:val="列出段落2"/>
    <w:basedOn w:val="a"/>
    <w:uiPriority w:val="34"/>
    <w:qFormat/>
    <w:rsid w:val="00EC1A47"/>
    <w:pPr>
      <w:ind w:firstLineChars="200" w:firstLine="420"/>
    </w:pPr>
  </w:style>
  <w:style w:type="paragraph" w:customStyle="1" w:styleId="0">
    <w:name w:val="0"/>
    <w:basedOn w:val="a"/>
    <w:qFormat/>
    <w:rsid w:val="00EC1A47"/>
    <w:pPr>
      <w:widowControl/>
      <w:snapToGrid w:val="0"/>
    </w:pPr>
    <w:rPr>
      <w:rFonts w:ascii="Times New Roman" w:eastAsia="Arial Unicode MS" w:hAnsi="Times New Roman"/>
      <w:kern w:val="0"/>
      <w:szCs w:val="21"/>
    </w:rPr>
  </w:style>
  <w:style w:type="paragraph" w:customStyle="1" w:styleId="xl25">
    <w:name w:val="xl25"/>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27">
    <w:name w:val="样式 正文文本缩进 + 段前: 2 字符"/>
    <w:basedOn w:val="a"/>
    <w:qFormat/>
    <w:rsid w:val="00EC1A47"/>
    <w:pPr>
      <w:ind w:leftChars="200" w:left="420"/>
      <w:jc w:val="left"/>
    </w:pPr>
    <w:rPr>
      <w:rFonts w:ascii="Times New Roman" w:hAnsi="Times New Roman"/>
      <w:sz w:val="28"/>
      <w:szCs w:val="24"/>
      <w:lang w:eastAsia="zh-TW"/>
    </w:rPr>
  </w:style>
  <w:style w:type="paragraph" w:customStyle="1" w:styleId="xl34">
    <w:name w:val="xl34"/>
    <w:basedOn w:val="a"/>
    <w:qFormat/>
    <w:rsid w:val="00EC1A4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9c">
    <w:name w:val="9c"/>
    <w:basedOn w:val="a"/>
    <w:qFormat/>
    <w:rsid w:val="00EC1A47"/>
    <w:pPr>
      <w:widowControl/>
      <w:spacing w:before="240" w:afterLines="50" w:line="360" w:lineRule="auto"/>
      <w:ind w:left="119"/>
      <w:jc w:val="left"/>
    </w:pPr>
    <w:rPr>
      <w:rFonts w:ascii="Arial" w:hAnsi="Arial" w:cs="Arial"/>
      <w:b/>
      <w:bCs/>
      <w:color w:val="99CCCC"/>
      <w:kern w:val="0"/>
      <w:sz w:val="24"/>
      <w:szCs w:val="24"/>
    </w:rPr>
  </w:style>
  <w:style w:type="paragraph" w:customStyle="1" w:styleId="170">
    <w:name w:val="17"/>
    <w:basedOn w:val="a"/>
    <w:qFormat/>
    <w:rsid w:val="00EC1A4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31">
    <w:name w:val="xl31"/>
    <w:basedOn w:val="a"/>
    <w:qFormat/>
    <w:rsid w:val="00EC1A4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EC1A47"/>
    <w:pPr>
      <w:widowControl/>
    </w:pPr>
    <w:rPr>
      <w:rFonts w:ascii="Times New Roman" w:hAnsi="Times New Roman"/>
      <w:kern w:val="0"/>
      <w:szCs w:val="21"/>
    </w:rPr>
  </w:style>
  <w:style w:type="paragraph" w:customStyle="1" w:styleId="Char110">
    <w:name w:val="Char11"/>
    <w:basedOn w:val="a"/>
    <w:qFormat/>
    <w:rsid w:val="00EC1A47"/>
    <w:pPr>
      <w:tabs>
        <w:tab w:val="left" w:pos="360"/>
      </w:tabs>
    </w:pPr>
    <w:rPr>
      <w:rFonts w:ascii="Times New Roman" w:hAnsi="Times New Roman"/>
      <w:sz w:val="24"/>
      <w:szCs w:val="24"/>
    </w:rPr>
  </w:style>
  <w:style w:type="paragraph" w:customStyle="1" w:styleId="xl44">
    <w:name w:val="xl44"/>
    <w:basedOn w:val="a"/>
    <w:qFormat/>
    <w:rsid w:val="00EC1A4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EC1A4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21">
    <w:name w:val="Char2"/>
    <w:basedOn w:val="a"/>
    <w:qFormat/>
    <w:rsid w:val="00EC1A47"/>
    <w:pPr>
      <w:tabs>
        <w:tab w:val="left" w:pos="360"/>
      </w:tabs>
    </w:pPr>
    <w:rPr>
      <w:rFonts w:ascii="Times New Roman" w:hAnsi="Times New Roman"/>
      <w:sz w:val="24"/>
      <w:szCs w:val="24"/>
    </w:rPr>
  </w:style>
  <w:style w:type="paragraph" w:customStyle="1" w:styleId="xl29">
    <w:name w:val="xl29"/>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2">
    <w:name w:val="xl72"/>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8">
    <w:name w:val="缩进正文"/>
    <w:basedOn w:val="a"/>
    <w:qFormat/>
    <w:rsid w:val="00EC1A47"/>
    <w:pPr>
      <w:spacing w:beforeLines="25" w:afterLines="25" w:line="360" w:lineRule="auto"/>
      <w:ind w:firstLineChars="200" w:firstLine="480"/>
    </w:pPr>
    <w:rPr>
      <w:rFonts w:ascii="Times New Roman" w:hAnsi="Times New Roman"/>
      <w:sz w:val="24"/>
      <w:szCs w:val="21"/>
    </w:rPr>
  </w:style>
  <w:style w:type="paragraph" w:customStyle="1" w:styleId="xl30">
    <w:name w:val="xl30"/>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2">
    <w:name w:val="xl42"/>
    <w:basedOn w:val="a"/>
    <w:qFormat/>
    <w:rsid w:val="00EC1A4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2">
    <w:name w:val="xl32"/>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8">
    <w:name w:val="xl48"/>
    <w:basedOn w:val="a"/>
    <w:qFormat/>
    <w:rsid w:val="00EC1A4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qFormat/>
    <w:rsid w:val="00EC1A47"/>
    <w:pPr>
      <w:widowControl/>
      <w:spacing w:before="100" w:beforeAutospacing="1" w:after="100" w:afterAutospacing="1"/>
      <w:jc w:val="left"/>
    </w:pPr>
    <w:rPr>
      <w:rFonts w:ascii="Arial" w:hAnsi="Arial" w:cs="Arial"/>
      <w:kern w:val="0"/>
      <w:sz w:val="16"/>
      <w:szCs w:val="16"/>
    </w:rPr>
  </w:style>
  <w:style w:type="paragraph" w:customStyle="1" w:styleId="210">
    <w:name w:val="21"/>
    <w:basedOn w:val="a"/>
    <w:qFormat/>
    <w:rsid w:val="00EC1A47"/>
    <w:pPr>
      <w:widowControl/>
      <w:snapToGrid w:val="0"/>
      <w:spacing w:before="100" w:beforeAutospacing="1" w:after="100" w:afterAutospacing="1"/>
    </w:pPr>
    <w:rPr>
      <w:rFonts w:ascii="Times New Roman" w:eastAsia="Arial Unicode MS" w:hAnsi="Times New Roman"/>
      <w:kern w:val="0"/>
      <w:szCs w:val="21"/>
    </w:rPr>
  </w:style>
  <w:style w:type="paragraph" w:customStyle="1" w:styleId="xl76">
    <w:name w:val="xl76"/>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9">
    <w:name w:val="xl79"/>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9">
    <w:name w:val="xl39"/>
    <w:basedOn w:val="a"/>
    <w:qFormat/>
    <w:rsid w:val="00EC1A4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5">
    <w:name w:val="font5"/>
    <w:basedOn w:val="a"/>
    <w:qFormat/>
    <w:rsid w:val="00EC1A47"/>
    <w:pPr>
      <w:widowControl/>
      <w:spacing w:before="100" w:beforeAutospacing="1" w:after="100" w:afterAutospacing="1"/>
      <w:jc w:val="left"/>
    </w:pPr>
    <w:rPr>
      <w:rFonts w:ascii="宋体" w:hAnsi="宋体" w:cs="Arial Unicode MS" w:hint="eastAsia"/>
      <w:kern w:val="0"/>
      <w:sz w:val="18"/>
      <w:szCs w:val="18"/>
    </w:rPr>
  </w:style>
  <w:style w:type="paragraph" w:customStyle="1" w:styleId="Char1d">
    <w:name w:val="Char1"/>
    <w:basedOn w:val="a"/>
    <w:semiHidden/>
    <w:qFormat/>
    <w:rsid w:val="00EC1A47"/>
    <w:pPr>
      <w:widowControl/>
      <w:spacing w:after="160" w:line="240" w:lineRule="exact"/>
      <w:jc w:val="left"/>
    </w:pPr>
    <w:rPr>
      <w:rFonts w:ascii="Verdana" w:hAnsi="Verdana"/>
      <w:kern w:val="0"/>
      <w:sz w:val="20"/>
      <w:szCs w:val="20"/>
      <w:lang w:eastAsia="en-US"/>
    </w:rPr>
  </w:style>
  <w:style w:type="paragraph" w:customStyle="1" w:styleId="font15">
    <w:name w:val="font15"/>
    <w:basedOn w:val="a"/>
    <w:qFormat/>
    <w:rsid w:val="00EC1A47"/>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qFormat/>
    <w:rsid w:val="00EC1A47"/>
    <w:pPr>
      <w:widowControl/>
      <w:spacing w:before="100" w:beforeAutospacing="1" w:after="100" w:afterAutospacing="1"/>
      <w:jc w:val="left"/>
    </w:pPr>
    <w:rPr>
      <w:rFonts w:ascii="宋体" w:hAnsi="宋体" w:cs="宋体"/>
      <w:color w:val="000000"/>
      <w:kern w:val="0"/>
      <w:sz w:val="16"/>
      <w:szCs w:val="16"/>
    </w:rPr>
  </w:style>
  <w:style w:type="paragraph" w:customStyle="1" w:styleId="xl33">
    <w:name w:val="xl33"/>
    <w:basedOn w:val="a"/>
    <w:qFormat/>
    <w:rsid w:val="00EC1A4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30">
    <w:name w:val="23"/>
    <w:basedOn w:val="a"/>
    <w:qFormat/>
    <w:rsid w:val="00EC1A4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afff9">
    <w:name w:val="标准次分项"/>
    <w:basedOn w:val="a"/>
    <w:qFormat/>
    <w:rsid w:val="00EC1A47"/>
    <w:pPr>
      <w:jc w:val="left"/>
    </w:pPr>
    <w:rPr>
      <w:rFonts w:ascii="宋体" w:hAnsi="宋体"/>
      <w:szCs w:val="21"/>
    </w:rPr>
  </w:style>
  <w:style w:type="paragraph" w:customStyle="1" w:styleId="xl53">
    <w:name w:val="xl53"/>
    <w:basedOn w:val="a"/>
    <w:qFormat/>
    <w:rsid w:val="00EC1A4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0">
    <w:name w:val="19"/>
    <w:basedOn w:val="a"/>
    <w:qFormat/>
    <w:rsid w:val="00EC1A4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fa">
    <w:name w:val="文档编号"/>
    <w:basedOn w:val="a"/>
    <w:next w:val="a"/>
    <w:qFormat/>
    <w:rsid w:val="00EC1A4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xl24">
    <w:name w:val="xl24"/>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b">
    <w:name w:val="正文段"/>
    <w:basedOn w:val="a"/>
    <w:qFormat/>
    <w:rsid w:val="00EC1A47"/>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12">
    <w:name w:val="彩色列表 - 着色 12"/>
    <w:basedOn w:val="a"/>
    <w:uiPriority w:val="34"/>
    <w:qFormat/>
    <w:rsid w:val="00EC1A4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69">
    <w:name w:val="xl69"/>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EC1A47"/>
    <w:pPr>
      <w:widowControl/>
      <w:ind w:firstLine="420"/>
    </w:pPr>
    <w:rPr>
      <w:rFonts w:cs="宋体"/>
      <w:kern w:val="0"/>
      <w:szCs w:val="21"/>
    </w:rPr>
  </w:style>
  <w:style w:type="paragraph" w:customStyle="1" w:styleId="xl38">
    <w:name w:val="xl38"/>
    <w:basedOn w:val="a"/>
    <w:qFormat/>
    <w:rsid w:val="00EC1A4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EC1A47"/>
    <w:pPr>
      <w:widowControl/>
      <w:spacing w:before="100" w:beforeAutospacing="1" w:after="100" w:afterAutospacing="1"/>
      <w:jc w:val="left"/>
    </w:pPr>
    <w:rPr>
      <w:rFonts w:ascii="宋体" w:hAnsi="宋体" w:hint="eastAsia"/>
      <w:kern w:val="0"/>
      <w:sz w:val="24"/>
      <w:szCs w:val="24"/>
    </w:rPr>
  </w:style>
  <w:style w:type="paragraph" w:customStyle="1" w:styleId="xl83">
    <w:name w:val="xl83"/>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6">
    <w:name w:val="xl86"/>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EC1A47"/>
    <w:pPr>
      <w:widowControl/>
      <w:spacing w:before="100" w:beforeAutospacing="1" w:after="100" w:afterAutospacing="1"/>
      <w:jc w:val="left"/>
    </w:pPr>
    <w:rPr>
      <w:rFonts w:ascii="BatangChe" w:eastAsia="BatangChe" w:hAnsi="BatangChe" w:cs="宋体"/>
      <w:kern w:val="0"/>
      <w:sz w:val="16"/>
      <w:szCs w:val="16"/>
    </w:rPr>
  </w:style>
  <w:style w:type="paragraph" w:customStyle="1" w:styleId="xl49">
    <w:name w:val="xl49"/>
    <w:basedOn w:val="a"/>
    <w:qFormat/>
    <w:rsid w:val="00EC1A4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Name">
    <w:name w:val="flName"/>
    <w:basedOn w:val="a"/>
    <w:qFormat/>
    <w:rsid w:val="00EC1A47"/>
    <w:pPr>
      <w:adjustRightInd w:val="0"/>
      <w:spacing w:before="320" w:after="160" w:line="360" w:lineRule="atLeast"/>
      <w:jc w:val="center"/>
    </w:pPr>
    <w:rPr>
      <w:rFonts w:ascii="Arial" w:eastAsia="黑体" w:hAnsi="Times New Roman"/>
      <w:kern w:val="0"/>
      <w:sz w:val="32"/>
      <w:szCs w:val="20"/>
    </w:rPr>
  </w:style>
  <w:style w:type="paragraph" w:customStyle="1" w:styleId="xl67">
    <w:name w:val="xl67"/>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EC1A47"/>
    <w:pPr>
      <w:tabs>
        <w:tab w:val="left" w:pos="360"/>
      </w:tabs>
    </w:pPr>
    <w:rPr>
      <w:rFonts w:ascii="Times New Roman" w:hAnsi="Times New Roman"/>
      <w:sz w:val="24"/>
      <w:szCs w:val="24"/>
    </w:rPr>
  </w:style>
  <w:style w:type="paragraph" w:customStyle="1" w:styleId="font9">
    <w:name w:val="font9"/>
    <w:basedOn w:val="a"/>
    <w:qFormat/>
    <w:rsid w:val="00EC1A47"/>
    <w:pPr>
      <w:widowControl/>
      <w:spacing w:before="100" w:beforeAutospacing="1" w:after="100" w:afterAutospacing="1"/>
      <w:jc w:val="left"/>
    </w:pPr>
    <w:rPr>
      <w:rFonts w:ascii="Times New Roman" w:hAnsi="Times New Roman"/>
      <w:b/>
      <w:bCs/>
      <w:kern w:val="0"/>
      <w:sz w:val="16"/>
      <w:szCs w:val="16"/>
    </w:rPr>
  </w:style>
  <w:style w:type="paragraph" w:customStyle="1" w:styleId="1a">
    <w:name w:val="附录标题1"/>
    <w:basedOn w:val="1"/>
    <w:next w:val="a"/>
    <w:qFormat/>
    <w:rsid w:val="00EC1A4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27">
    <w:name w:val="xl27"/>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36">
    <w:name w:val="表格3"/>
    <w:basedOn w:val="a"/>
    <w:qFormat/>
    <w:rsid w:val="00EC1A4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220">
    <w:name w:val="22"/>
    <w:basedOn w:val="a"/>
    <w:qFormat/>
    <w:rsid w:val="00EC1A47"/>
    <w:pPr>
      <w:widowControl/>
      <w:snapToGrid w:val="0"/>
      <w:spacing w:before="100" w:beforeAutospacing="1" w:after="100" w:afterAutospacing="1"/>
    </w:pPr>
    <w:rPr>
      <w:rFonts w:ascii="Times New Roman" w:eastAsia="Arial Unicode MS" w:hAnsi="Times New Roman"/>
      <w:kern w:val="0"/>
      <w:szCs w:val="21"/>
    </w:rPr>
  </w:style>
  <w:style w:type="paragraph" w:customStyle="1" w:styleId="180">
    <w:name w:val="18"/>
    <w:basedOn w:val="a"/>
    <w:qFormat/>
    <w:rsid w:val="00EC1A4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1b">
    <w:name w:val="1"/>
    <w:basedOn w:val="a"/>
    <w:qFormat/>
    <w:rsid w:val="00EC1A47"/>
    <w:pPr>
      <w:spacing w:afterLines="50" w:line="360" w:lineRule="auto"/>
    </w:pPr>
    <w:rPr>
      <w:rFonts w:ascii="仿宋_GB2312" w:eastAsia="仿宋_GB2312" w:hAnsi="宋体"/>
      <w:sz w:val="24"/>
      <w:szCs w:val="24"/>
    </w:rPr>
  </w:style>
  <w:style w:type="paragraph" w:customStyle="1" w:styleId="font14">
    <w:name w:val="font14"/>
    <w:basedOn w:val="a"/>
    <w:qFormat/>
    <w:rsid w:val="00EC1A47"/>
    <w:pPr>
      <w:widowControl/>
      <w:spacing w:before="100" w:beforeAutospacing="1" w:after="100" w:afterAutospacing="1"/>
      <w:jc w:val="left"/>
    </w:pPr>
    <w:rPr>
      <w:rFonts w:ascii="Arial" w:hAnsi="Arial" w:cs="Arial"/>
      <w:color w:val="000000"/>
      <w:kern w:val="0"/>
      <w:sz w:val="16"/>
      <w:szCs w:val="16"/>
    </w:rPr>
  </w:style>
  <w:style w:type="paragraph" w:customStyle="1" w:styleId="Chara">
    <w:name w:val="Char"/>
    <w:basedOn w:val="a"/>
    <w:qFormat/>
    <w:rsid w:val="00EC1A47"/>
    <w:rPr>
      <w:rFonts w:ascii="Tahoma" w:hAnsi="Tahoma"/>
      <w:sz w:val="24"/>
      <w:szCs w:val="20"/>
    </w:rPr>
  </w:style>
  <w:style w:type="paragraph" w:customStyle="1" w:styleId="xl71">
    <w:name w:val="xl71"/>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0">
    <w:name w:val="xl50"/>
    <w:basedOn w:val="a"/>
    <w:qFormat/>
    <w:rsid w:val="00EC1A4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2">
    <w:name w:val="xl82"/>
    <w:basedOn w:val="a"/>
    <w:qFormat/>
    <w:rsid w:val="00EC1A47"/>
    <w:pPr>
      <w:widowControl/>
      <w:spacing w:before="100" w:beforeAutospacing="1" w:after="100" w:afterAutospacing="1"/>
      <w:jc w:val="left"/>
    </w:pPr>
    <w:rPr>
      <w:rFonts w:ascii="Arial" w:hAnsi="Arial" w:cs="Arial"/>
      <w:kern w:val="0"/>
      <w:sz w:val="16"/>
      <w:szCs w:val="16"/>
    </w:rPr>
  </w:style>
  <w:style w:type="paragraph" w:customStyle="1" w:styleId="240">
    <w:name w:val="24"/>
    <w:basedOn w:val="a"/>
    <w:qFormat/>
    <w:rsid w:val="00EC1A4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lType">
    <w:name w:val="flType"/>
    <w:basedOn w:val="a"/>
    <w:qFormat/>
    <w:rsid w:val="00EC1A47"/>
    <w:pPr>
      <w:adjustRightInd w:val="0"/>
      <w:spacing w:after="284" w:line="113" w:lineRule="atLeast"/>
      <w:jc w:val="center"/>
      <w:textAlignment w:val="baseline"/>
    </w:pPr>
    <w:rPr>
      <w:rFonts w:ascii="Times New Roman" w:hAnsi="Times New Roman"/>
      <w:kern w:val="0"/>
      <w:sz w:val="24"/>
      <w:szCs w:val="20"/>
    </w:rPr>
  </w:style>
  <w:style w:type="paragraph" w:customStyle="1" w:styleId="xl56">
    <w:name w:val="xl56"/>
    <w:basedOn w:val="a"/>
    <w:qFormat/>
    <w:rsid w:val="00EC1A4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Style4">
    <w:name w:val="Style4"/>
    <w:basedOn w:val="4"/>
    <w:qFormat/>
    <w:rsid w:val="00EC1A4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6">
    <w:name w:val="xl46"/>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c">
    <w:name w:val="图例编号"/>
    <w:basedOn w:val="aff8"/>
    <w:next w:val="aff8"/>
    <w:qFormat/>
    <w:rsid w:val="00EC1A47"/>
  </w:style>
  <w:style w:type="paragraph" w:customStyle="1" w:styleId="Web">
    <w:name w:val="普通 (Web)"/>
    <w:basedOn w:val="a"/>
    <w:qFormat/>
    <w:rsid w:val="00EC1A47"/>
    <w:pPr>
      <w:spacing w:line="300" w:lineRule="auto"/>
    </w:pPr>
    <w:rPr>
      <w:rFonts w:ascii="Times New Roman" w:hAnsi="Times New Roman"/>
      <w:sz w:val="24"/>
      <w:szCs w:val="24"/>
    </w:rPr>
  </w:style>
  <w:style w:type="paragraph" w:customStyle="1" w:styleId="afffd">
    <w:name w:val="四号　首行缩进"/>
    <w:basedOn w:val="a"/>
    <w:qFormat/>
    <w:rsid w:val="00EC1A47"/>
    <w:pPr>
      <w:spacing w:line="360" w:lineRule="auto"/>
    </w:pPr>
    <w:rPr>
      <w:rFonts w:ascii="宋体" w:hAnsi="宋体"/>
      <w:bCs/>
      <w:szCs w:val="21"/>
    </w:rPr>
  </w:style>
  <w:style w:type="paragraph" w:customStyle="1" w:styleId="xl43">
    <w:name w:val="xl43"/>
    <w:basedOn w:val="a"/>
    <w:qFormat/>
    <w:rsid w:val="00EC1A4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font10">
    <w:name w:val="font10"/>
    <w:basedOn w:val="a"/>
    <w:qFormat/>
    <w:rsid w:val="00EC1A47"/>
    <w:pPr>
      <w:widowControl/>
      <w:spacing w:before="100" w:beforeAutospacing="1" w:after="100" w:afterAutospacing="1"/>
      <w:jc w:val="left"/>
    </w:pPr>
    <w:rPr>
      <w:rFonts w:ascii="Times New Roman" w:hAnsi="Times New Roman"/>
      <w:kern w:val="0"/>
      <w:sz w:val="16"/>
      <w:szCs w:val="16"/>
    </w:rPr>
  </w:style>
  <w:style w:type="paragraph" w:customStyle="1" w:styleId="xl85">
    <w:name w:val="xl85"/>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77">
    <w:name w:val="xl77"/>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fe">
    <w:name w:val="文字列表"/>
    <w:basedOn w:val="aff8"/>
    <w:qFormat/>
    <w:rsid w:val="00EC1A47"/>
  </w:style>
  <w:style w:type="paragraph" w:customStyle="1" w:styleId="xl57">
    <w:name w:val="xl57"/>
    <w:basedOn w:val="a"/>
    <w:qFormat/>
    <w:rsid w:val="00EC1A4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rsid w:val="00EC1A47"/>
    <w:pPr>
      <w:widowControl/>
      <w:spacing w:before="480" w:after="0" w:line="276" w:lineRule="auto"/>
      <w:jc w:val="left"/>
      <w:outlineLvl w:val="9"/>
    </w:pPr>
    <w:rPr>
      <w:rFonts w:ascii="Cambria" w:hAnsi="Cambria"/>
      <w:color w:val="366091"/>
      <w:kern w:val="0"/>
      <w:sz w:val="28"/>
      <w:szCs w:val="28"/>
    </w:rPr>
  </w:style>
  <w:style w:type="paragraph" w:customStyle="1" w:styleId="xl70">
    <w:name w:val="xl70"/>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1c">
    <w:name w:val="正文1"/>
    <w:qFormat/>
    <w:rsid w:val="00EC1A47"/>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font6">
    <w:name w:val="font6"/>
    <w:basedOn w:val="a"/>
    <w:qFormat/>
    <w:rsid w:val="00EC1A47"/>
    <w:pPr>
      <w:widowControl/>
      <w:spacing w:before="100" w:beforeAutospacing="1" w:after="100" w:afterAutospacing="1"/>
      <w:jc w:val="left"/>
    </w:pPr>
    <w:rPr>
      <w:rFonts w:ascii="宋体" w:hAnsi="宋体" w:cs="宋体"/>
      <w:kern w:val="0"/>
      <w:sz w:val="18"/>
      <w:szCs w:val="18"/>
    </w:rPr>
  </w:style>
  <w:style w:type="paragraph" w:customStyle="1" w:styleId="xl35">
    <w:name w:val="xl35"/>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EC1A47"/>
    <w:pPr>
      <w:widowControl/>
      <w:spacing w:before="100" w:beforeAutospacing="1" w:after="100" w:afterAutospacing="1"/>
      <w:jc w:val="left"/>
    </w:pPr>
    <w:rPr>
      <w:rFonts w:ascii="宋体" w:hAnsi="宋体" w:cs="宋体"/>
      <w:kern w:val="0"/>
      <w:sz w:val="16"/>
      <w:szCs w:val="16"/>
    </w:rPr>
  </w:style>
  <w:style w:type="paragraph" w:customStyle="1" w:styleId="Char1CharCharCharCharCharCharCharCharChar">
    <w:name w:val="Char1 Char Char Char Char Char Char Char Char Char"/>
    <w:basedOn w:val="a"/>
    <w:qFormat/>
    <w:rsid w:val="00EC1A47"/>
    <w:rPr>
      <w:rFonts w:ascii="Tahoma" w:hAnsi="Tahoma"/>
      <w:sz w:val="24"/>
      <w:szCs w:val="20"/>
    </w:rPr>
  </w:style>
  <w:style w:type="paragraph" w:customStyle="1" w:styleId="xl36">
    <w:name w:val="xl36"/>
    <w:basedOn w:val="a"/>
    <w:qFormat/>
    <w:rsid w:val="00EC1A4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p18">
    <w:name w:val="p18"/>
    <w:basedOn w:val="a"/>
    <w:qFormat/>
    <w:rsid w:val="00EC1A47"/>
    <w:pPr>
      <w:widowControl/>
      <w:spacing w:before="100" w:beforeAutospacing="1" w:after="100" w:afterAutospacing="1"/>
      <w:jc w:val="left"/>
    </w:pPr>
    <w:rPr>
      <w:rFonts w:ascii="宋体" w:hAnsi="宋体" w:cs="宋体"/>
      <w:kern w:val="0"/>
      <w:sz w:val="24"/>
      <w:szCs w:val="24"/>
    </w:rPr>
  </w:style>
  <w:style w:type="paragraph" w:customStyle="1" w:styleId="37">
    <w:name w:val="列出段落3"/>
    <w:basedOn w:val="a"/>
    <w:uiPriority w:val="34"/>
    <w:qFormat/>
    <w:rsid w:val="00EC1A47"/>
    <w:pPr>
      <w:ind w:firstLineChars="200" w:firstLine="420"/>
    </w:pPr>
  </w:style>
  <w:style w:type="paragraph" w:customStyle="1" w:styleId="xl68">
    <w:name w:val="xl68"/>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7">
    <w:name w:val="font7"/>
    <w:basedOn w:val="a"/>
    <w:qFormat/>
    <w:rsid w:val="00EC1A47"/>
    <w:pPr>
      <w:widowControl/>
      <w:spacing w:before="100" w:beforeAutospacing="1" w:after="100" w:afterAutospacing="1"/>
      <w:jc w:val="left"/>
    </w:pPr>
    <w:rPr>
      <w:rFonts w:ascii="宋体" w:hAnsi="宋体" w:cs="宋体"/>
      <w:kern w:val="0"/>
      <w:sz w:val="16"/>
      <w:szCs w:val="16"/>
    </w:rPr>
  </w:style>
  <w:style w:type="paragraph" w:customStyle="1" w:styleId="affff">
    <w:name w:val="点点"/>
    <w:basedOn w:val="a"/>
    <w:qFormat/>
    <w:rsid w:val="00EC1A47"/>
    <w:pPr>
      <w:tabs>
        <w:tab w:val="left" w:pos="360"/>
      </w:tabs>
      <w:spacing w:before="120" w:after="120" w:line="360" w:lineRule="auto"/>
      <w:ind w:firstLine="539"/>
    </w:pPr>
    <w:rPr>
      <w:rFonts w:ascii="Arial Narrow" w:eastAsia="楷体_GB2312" w:hAnsi="Arial Narrow"/>
      <w:sz w:val="24"/>
      <w:szCs w:val="20"/>
    </w:rPr>
  </w:style>
  <w:style w:type="paragraph" w:customStyle="1" w:styleId="TOC11">
    <w:name w:val="TOC 标题11"/>
    <w:basedOn w:val="1"/>
    <w:next w:val="a"/>
    <w:uiPriority w:val="39"/>
    <w:unhideWhenUsed/>
    <w:qFormat/>
    <w:rsid w:val="00EC1A47"/>
    <w:pPr>
      <w:widowControl/>
      <w:spacing w:before="480" w:after="0" w:line="276" w:lineRule="auto"/>
      <w:jc w:val="left"/>
      <w:outlineLvl w:val="9"/>
    </w:pPr>
    <w:rPr>
      <w:rFonts w:ascii="Cambria" w:hAnsi="Cambria"/>
      <w:color w:val="366091"/>
      <w:kern w:val="0"/>
      <w:sz w:val="28"/>
      <w:szCs w:val="28"/>
    </w:rPr>
  </w:style>
  <w:style w:type="paragraph" w:customStyle="1" w:styleId="xl59">
    <w:name w:val="xl59"/>
    <w:basedOn w:val="a"/>
    <w:qFormat/>
    <w:rsid w:val="00EC1A4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EC1A47"/>
    <w:pPr>
      <w:adjustRightInd w:val="0"/>
      <w:spacing w:line="360" w:lineRule="auto"/>
    </w:pPr>
    <w:rPr>
      <w:rFonts w:ascii="Times New Roman" w:hAnsi="Times New Roman"/>
      <w:kern w:val="0"/>
      <w:sz w:val="24"/>
      <w:szCs w:val="20"/>
    </w:rPr>
  </w:style>
  <w:style w:type="paragraph" w:customStyle="1" w:styleId="xl58">
    <w:name w:val="xl58"/>
    <w:basedOn w:val="a"/>
    <w:qFormat/>
    <w:rsid w:val="00EC1A4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1">
    <w:name w:val="xl81"/>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47">
    <w:name w:val="xl47"/>
    <w:basedOn w:val="a"/>
    <w:qFormat/>
    <w:rsid w:val="00EC1A4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11">
    <w:name w:val="正文文本缩进 21"/>
    <w:basedOn w:val="a"/>
    <w:qFormat/>
    <w:rsid w:val="00EC1A47"/>
    <w:pPr>
      <w:autoSpaceDE w:val="0"/>
      <w:autoSpaceDN w:val="0"/>
      <w:adjustRightInd w:val="0"/>
      <w:ind w:firstLine="540"/>
      <w:textAlignment w:val="baseline"/>
    </w:pPr>
    <w:rPr>
      <w:rFonts w:ascii="Times New Roman" w:hAnsi="Times New Roman"/>
      <w:sz w:val="24"/>
      <w:szCs w:val="20"/>
    </w:rPr>
  </w:style>
  <w:style w:type="paragraph" w:customStyle="1" w:styleId="xl74">
    <w:name w:val="xl74"/>
    <w:basedOn w:val="a"/>
    <w:qFormat/>
    <w:rsid w:val="00EC1A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p0">
    <w:name w:val="p0"/>
    <w:basedOn w:val="a"/>
    <w:qFormat/>
    <w:rsid w:val="00EC1A47"/>
    <w:pPr>
      <w:widowControl/>
    </w:pPr>
    <w:rPr>
      <w:rFonts w:ascii="Times New Roman" w:hAnsi="Times New Roman"/>
      <w:kern w:val="0"/>
      <w:szCs w:val="21"/>
    </w:rPr>
  </w:style>
  <w:style w:type="paragraph" w:customStyle="1" w:styleId="xl45">
    <w:name w:val="xl45"/>
    <w:basedOn w:val="a"/>
    <w:qFormat/>
    <w:rsid w:val="00EC1A4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EC1A4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列出段落11"/>
    <w:basedOn w:val="a"/>
    <w:uiPriority w:val="34"/>
    <w:qFormat/>
    <w:rsid w:val="00EC1A47"/>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2"/>
    <w:qFormat/>
    <w:rsid w:val="00EC1A47"/>
  </w:style>
  <w:style w:type="paragraph" w:customStyle="1" w:styleId="51">
    <w:name w:val="列出段落5"/>
    <w:basedOn w:val="a"/>
    <w:uiPriority w:val="99"/>
    <w:qFormat/>
    <w:rsid w:val="00EC1A47"/>
    <w:pPr>
      <w:suppressAutoHyphens/>
      <w:ind w:firstLine="420"/>
    </w:pPr>
    <w:rPr>
      <w:rFonts w:ascii="Times New Roman" w:hAnsi="Times New Roman"/>
      <w:kern w:val="1"/>
      <w:szCs w:val="21"/>
    </w:rPr>
  </w:style>
  <w:style w:type="character" w:customStyle="1" w:styleId="font61">
    <w:name w:val="font61"/>
    <w:basedOn w:val="a2"/>
    <w:qFormat/>
    <w:rsid w:val="00EC1A47"/>
    <w:rPr>
      <w:rFonts w:ascii="宋体" w:eastAsia="宋体" w:hAnsi="宋体" w:cs="宋体" w:hint="eastAsia"/>
      <w:color w:val="000000"/>
      <w:sz w:val="18"/>
      <w:szCs w:val="18"/>
      <w:u w:val="none"/>
    </w:rPr>
  </w:style>
  <w:style w:type="paragraph" w:styleId="28">
    <w:name w:val="Body Text First Indent 2"/>
    <w:basedOn w:val="af3"/>
    <w:link w:val="29"/>
    <w:uiPriority w:val="99"/>
    <w:semiHidden/>
    <w:unhideWhenUsed/>
    <w:qFormat/>
    <w:rsid w:val="00EC1A47"/>
    <w:pPr>
      <w:spacing w:after="120" w:line="300" w:lineRule="auto"/>
      <w:ind w:leftChars="200" w:left="420" w:firstLineChars="200" w:firstLine="420"/>
    </w:pPr>
    <w:rPr>
      <w:b w:val="0"/>
      <w:sz w:val="21"/>
      <w:szCs w:val="22"/>
    </w:rPr>
  </w:style>
  <w:style w:type="character" w:customStyle="1" w:styleId="29">
    <w:name w:val="正文文本首行缩进 2 字符"/>
    <w:basedOn w:val="af4"/>
    <w:link w:val="28"/>
    <w:uiPriority w:val="99"/>
    <w:semiHidden/>
    <w:rsid w:val="00EC1A47"/>
    <w:rPr>
      <w:rFonts w:ascii="Times New Roman" w:eastAsia="宋体" w:hAnsi="Times New Roman" w:cs="Times New Roman"/>
      <w:b w:val="0"/>
      <w:sz w:val="24"/>
      <w:szCs w:val="20"/>
    </w:rPr>
  </w:style>
  <w:style w:type="paragraph" w:customStyle="1" w:styleId="TableParagraph">
    <w:name w:val="Table Paragraph"/>
    <w:basedOn w:val="a"/>
    <w:autoRedefine/>
    <w:uiPriority w:val="1"/>
    <w:qFormat/>
    <w:rsid w:val="00EC1A47"/>
    <w:pPr>
      <w:autoSpaceDE w:val="0"/>
      <w:autoSpaceDN w:val="0"/>
      <w:spacing w:line="300" w:lineRule="auto"/>
    </w:pPr>
    <w:rPr>
      <w:rFonts w:ascii="宋体" w:hAnsi="宋体" w:cs="宋体"/>
      <w:kern w:val="0"/>
      <w:sz w:val="22"/>
      <w:lang w:eastAsia="en-US"/>
    </w:rPr>
  </w:style>
  <w:style w:type="character" w:styleId="affff0">
    <w:name w:val="Unresolved Mention"/>
    <w:basedOn w:val="a2"/>
    <w:uiPriority w:val="99"/>
    <w:semiHidden/>
    <w:unhideWhenUsed/>
    <w:rsid w:val="00EC1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1679</Words>
  <Characters>9575</Characters>
  <Application>Microsoft Office Word</Application>
  <DocSecurity>0</DocSecurity>
  <Lines>79</Lines>
  <Paragraphs>22</Paragraphs>
  <ScaleCrop>false</ScaleCrop>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2024-04-07T05:15:00Z</dcterms:created>
  <dcterms:modified xsi:type="dcterms:W3CDTF">2024-04-07T05:15:00Z</dcterms:modified>
</cp:coreProperties>
</file>