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331" w:rsidRDefault="00032331" w:rsidP="00032331">
      <w:pPr>
        <w:adjustRightInd w:val="0"/>
        <w:snapToGrid w:val="0"/>
        <w:spacing w:line="300" w:lineRule="auto"/>
        <w:jc w:val="center"/>
        <w:outlineLvl w:val="1"/>
        <w:rPr>
          <w:rFonts w:ascii="Times New Roman" w:eastAsia="黑体" w:hAnsi="Times New Roman"/>
          <w:sz w:val="30"/>
          <w:szCs w:val="30"/>
        </w:rPr>
      </w:pPr>
      <w:bookmarkStart w:id="0" w:name="_Toc193290550"/>
      <w:bookmarkStart w:id="1" w:name="_Toc193292262"/>
      <w:bookmarkStart w:id="2" w:name="_Toc464465674"/>
      <w:bookmarkStart w:id="3" w:name="_Toc460922282"/>
      <w:bookmarkStart w:id="4" w:name="_Toc460922283"/>
      <w:bookmarkStart w:id="5" w:name="_Toc460922281"/>
      <w:bookmarkStart w:id="6" w:name="_Toc464465673"/>
      <w:bookmarkStart w:id="7" w:name="_Toc464465675"/>
      <w:bookmarkStart w:id="8" w:name="_Toc464465671"/>
      <w:bookmarkStart w:id="9" w:name="_Toc464465670"/>
      <w:bookmarkStart w:id="10" w:name="_Toc460922279"/>
      <w:bookmarkStart w:id="11" w:name="_Toc464465672"/>
      <w:bookmarkStart w:id="12" w:name="_Toc460922284"/>
      <w:bookmarkStart w:id="13" w:name="_Toc464465676"/>
      <w:bookmarkStart w:id="14" w:name="_Toc460922285"/>
      <w:bookmarkStart w:id="15" w:name="_Toc464465677"/>
      <w:bookmarkStart w:id="16" w:name="_Toc464465678"/>
      <w:bookmarkStart w:id="17" w:name="_Toc464465679"/>
      <w:bookmarkStart w:id="18" w:name="_Toc460922286"/>
      <w:bookmarkStart w:id="19" w:name="_Toc460922287"/>
      <w:r>
        <w:rPr>
          <w:rFonts w:ascii="Times New Roman" w:eastAsia="黑体" w:hAnsi="Times New Roman"/>
          <w:sz w:val="30"/>
          <w:szCs w:val="30"/>
        </w:rPr>
        <w:t>一、说明</w:t>
      </w:r>
      <w:bookmarkEnd w:id="0"/>
      <w:bookmarkEnd w:id="1"/>
    </w:p>
    <w:p w:rsidR="00032331" w:rsidRDefault="00032331" w:rsidP="00032331">
      <w:pPr>
        <w:adjustRightInd w:val="0"/>
        <w:snapToGrid w:val="0"/>
        <w:spacing w:line="300" w:lineRule="auto"/>
        <w:ind w:firstLineChars="200" w:firstLine="442"/>
        <w:outlineLvl w:val="2"/>
        <w:rPr>
          <w:rFonts w:ascii="Times New Roman" w:hAnsi="Times New Roman"/>
          <w:b/>
          <w:bCs/>
          <w:sz w:val="22"/>
        </w:rPr>
      </w:pPr>
      <w:bookmarkStart w:id="20" w:name="_Toc193290551"/>
      <w:bookmarkStart w:id="21" w:name="_Toc193292263"/>
      <w:r>
        <w:rPr>
          <w:rFonts w:ascii="Times New Roman" w:hAnsi="Times New Roman"/>
          <w:b/>
          <w:bCs/>
          <w:sz w:val="22"/>
        </w:rPr>
        <w:t xml:space="preserve">1 </w:t>
      </w:r>
      <w:r>
        <w:rPr>
          <w:rFonts w:ascii="Times New Roman" w:hAnsi="Times New Roman"/>
          <w:b/>
          <w:bCs/>
          <w:sz w:val="22"/>
        </w:rPr>
        <w:t>总则</w:t>
      </w:r>
      <w:bookmarkEnd w:id="20"/>
      <w:bookmarkEnd w:id="21"/>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032331" w:rsidRDefault="00032331" w:rsidP="00032331">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2"/>
      <w:bookmarkEnd w:id="3"/>
      <w:bookmarkEnd w:id="4"/>
      <w:bookmarkEnd w:id="5"/>
      <w:bookmarkEnd w:id="6"/>
      <w:bookmarkEnd w:id="7"/>
      <w:bookmarkEnd w:id="8"/>
      <w:bookmarkEnd w:id="9"/>
      <w:bookmarkEnd w:id="10"/>
      <w:bookmarkEnd w:id="11"/>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，则应满足以下条件：（本项目</w:t>
      </w:r>
      <w:r>
        <w:rPr>
          <w:rFonts w:ascii="Times New Roman" w:hAnsi="Times New Roman"/>
          <w:color w:val="000000"/>
          <w:sz w:val="22"/>
        </w:rPr>
        <w:t>不适用</w:t>
      </w:r>
      <w:r>
        <w:rPr>
          <w:rFonts w:ascii="Times New Roman" w:hAnsi="Times New Roman" w:hint="eastAsia"/>
          <w:color w:val="000000"/>
          <w:sz w:val="22"/>
        </w:rPr>
        <w:t>）</w:t>
      </w:r>
    </w:p>
    <w:p w:rsidR="00032331" w:rsidRDefault="00032331" w:rsidP="00032331">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032331" w:rsidRDefault="00032331" w:rsidP="00032331">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032331" w:rsidRDefault="00032331" w:rsidP="00032331">
      <w:pPr>
        <w:snapToGrid w:val="0"/>
        <w:spacing w:line="300" w:lineRule="auto"/>
        <w:ind w:firstLineChars="200" w:firstLine="442"/>
        <w:jc w:val="left"/>
        <w:rPr>
          <w:rFonts w:ascii="Times New Roman" w:hAnsi="Times New Roman"/>
          <w:b/>
          <w:bCs/>
          <w:sz w:val="22"/>
        </w:rPr>
      </w:pP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p>
    <w:p w:rsidR="00032331" w:rsidRDefault="00032331" w:rsidP="00032331">
      <w:pPr>
        <w:adjustRightInd w:val="0"/>
        <w:snapToGrid w:val="0"/>
        <w:spacing w:line="300" w:lineRule="auto"/>
        <w:jc w:val="center"/>
        <w:outlineLvl w:val="1"/>
        <w:rPr>
          <w:rFonts w:ascii="Times New Roman" w:eastAsia="黑体" w:hAnsi="Times New Roman"/>
          <w:sz w:val="30"/>
          <w:szCs w:val="30"/>
        </w:rPr>
      </w:pPr>
      <w:bookmarkStart w:id="22" w:name="_Toc193290552"/>
      <w:bookmarkStart w:id="23" w:name="_Toc193292264"/>
      <w:r>
        <w:rPr>
          <w:rFonts w:ascii="Times New Roman" w:eastAsia="黑体" w:hAnsi="Times New Roman"/>
          <w:sz w:val="30"/>
          <w:szCs w:val="30"/>
        </w:rPr>
        <w:t>二、项目概况</w:t>
      </w:r>
      <w:bookmarkEnd w:id="22"/>
      <w:bookmarkEnd w:id="23"/>
    </w:p>
    <w:p w:rsidR="00032331" w:rsidRDefault="00032331" w:rsidP="00032331">
      <w:pPr>
        <w:adjustRightInd w:val="0"/>
        <w:snapToGrid w:val="0"/>
        <w:spacing w:line="300" w:lineRule="auto"/>
        <w:ind w:firstLineChars="200" w:firstLine="442"/>
        <w:outlineLvl w:val="2"/>
        <w:rPr>
          <w:rFonts w:ascii="Times New Roman" w:hAnsi="Times New Roman"/>
          <w:b/>
          <w:bCs/>
          <w:sz w:val="22"/>
        </w:rPr>
      </w:pPr>
      <w:bookmarkStart w:id="24" w:name="_Toc193290553"/>
      <w:bookmarkStart w:id="25" w:name="_Toc193292265"/>
      <w:r>
        <w:rPr>
          <w:rFonts w:ascii="Times New Roman" w:hAnsi="Times New Roman"/>
          <w:b/>
          <w:bCs/>
          <w:sz w:val="22"/>
        </w:rPr>
        <w:t xml:space="preserve">2 </w:t>
      </w:r>
      <w:r>
        <w:rPr>
          <w:rFonts w:ascii="Times New Roman" w:hAnsi="Times New Roman"/>
          <w:b/>
          <w:bCs/>
          <w:sz w:val="22"/>
        </w:rPr>
        <w:t>项目名称</w:t>
      </w:r>
      <w:bookmarkEnd w:id="24"/>
      <w:bookmarkEnd w:id="25"/>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bCs/>
          <w:sz w:val="22"/>
        </w:rPr>
        <w:t>项目名称：</w:t>
      </w:r>
      <w:r w:rsidRPr="002C42C9">
        <w:rPr>
          <w:rFonts w:ascii="Times New Roman" w:hAnsi="Times New Roman" w:hint="eastAsia"/>
          <w:bCs/>
          <w:sz w:val="22"/>
        </w:rPr>
        <w:t>大居南物业管理服务</w:t>
      </w:r>
    </w:p>
    <w:p w:rsidR="00032331" w:rsidRPr="002C42C9" w:rsidRDefault="00032331" w:rsidP="00032331">
      <w:pPr>
        <w:adjustRightInd w:val="0"/>
        <w:snapToGrid w:val="0"/>
        <w:spacing w:line="300" w:lineRule="auto"/>
        <w:ind w:firstLineChars="200" w:firstLine="442"/>
        <w:outlineLvl w:val="2"/>
        <w:rPr>
          <w:rFonts w:ascii="Times New Roman" w:hAnsi="Times New Roman"/>
          <w:b/>
          <w:bCs/>
          <w:sz w:val="22"/>
        </w:rPr>
      </w:pPr>
      <w:bookmarkStart w:id="26" w:name="_Toc193290554"/>
      <w:bookmarkStart w:id="27" w:name="_Toc193292266"/>
      <w:r w:rsidRPr="002C42C9">
        <w:rPr>
          <w:rFonts w:ascii="Times New Roman" w:hAnsi="Times New Roman"/>
          <w:b/>
          <w:bCs/>
          <w:sz w:val="22"/>
        </w:rPr>
        <w:t>3</w:t>
      </w:r>
      <w:r w:rsidRPr="002C42C9">
        <w:rPr>
          <w:rFonts w:ascii="Times New Roman" w:hAnsi="Times New Roman"/>
          <w:b/>
          <w:bCs/>
          <w:sz w:val="22"/>
        </w:rPr>
        <w:t>物业基本情况</w:t>
      </w:r>
      <w:bookmarkEnd w:id="26"/>
      <w:bookmarkEnd w:id="27"/>
    </w:p>
    <w:p w:rsidR="00032331" w:rsidRPr="002C42C9" w:rsidRDefault="00032331" w:rsidP="00032331">
      <w:pPr>
        <w:adjustRightInd w:val="0"/>
        <w:snapToGrid w:val="0"/>
        <w:spacing w:line="300" w:lineRule="auto"/>
        <w:ind w:firstLineChars="200" w:firstLine="440"/>
        <w:rPr>
          <w:rFonts w:ascii="Times New Roman" w:hAnsi="Times New Roman"/>
          <w:sz w:val="22"/>
        </w:rPr>
      </w:pPr>
      <w:r w:rsidRPr="002C42C9">
        <w:rPr>
          <w:rFonts w:ascii="Times New Roman" w:hAnsi="Times New Roman"/>
          <w:sz w:val="22"/>
        </w:rPr>
        <w:t>物业类型：</w:t>
      </w:r>
      <w:r w:rsidRPr="00DD6C2B">
        <w:rPr>
          <w:rFonts w:ascii="Times New Roman" w:hAnsi="Times New Roman" w:hint="eastAsia"/>
          <w:sz w:val="22"/>
        </w:rPr>
        <w:t>政府类</w:t>
      </w:r>
      <w:r w:rsidRPr="002C42C9">
        <w:rPr>
          <w:rFonts w:ascii="Times New Roman" w:hAnsi="Times New Roman" w:hint="eastAsia"/>
          <w:sz w:val="22"/>
        </w:rPr>
        <w:t>物业</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sz w:val="22"/>
        </w:rPr>
        <w:t>坐落位置：</w:t>
      </w:r>
      <w:r w:rsidRPr="002C42C9">
        <w:rPr>
          <w:rFonts w:ascii="Times New Roman" w:hAnsi="Times New Roman" w:hint="eastAsia"/>
          <w:bCs/>
          <w:sz w:val="22"/>
        </w:rPr>
        <w:t>大居南物业管理服务有</w:t>
      </w:r>
      <w:r w:rsidRPr="002C42C9">
        <w:rPr>
          <w:rFonts w:ascii="Times New Roman" w:hAnsi="Times New Roman" w:hint="eastAsia"/>
          <w:bCs/>
          <w:sz w:val="22"/>
        </w:rPr>
        <w:t>2</w:t>
      </w:r>
      <w:r w:rsidRPr="002C42C9">
        <w:rPr>
          <w:rFonts w:ascii="Times New Roman" w:hAnsi="Times New Roman" w:hint="eastAsia"/>
          <w:bCs/>
          <w:sz w:val="22"/>
        </w:rPr>
        <w:t>个办公点，</w:t>
      </w:r>
      <w:r w:rsidRPr="002C42C9">
        <w:rPr>
          <w:rFonts w:ascii="Times New Roman" w:hAnsi="Times New Roman" w:hint="eastAsia"/>
          <w:sz w:val="22"/>
        </w:rPr>
        <w:t>办公点一：上海市浦东新区</w:t>
      </w:r>
      <w:r w:rsidRPr="002C42C9">
        <w:rPr>
          <w:rFonts w:ascii="Times New Roman" w:hAnsi="Times New Roman" w:hint="eastAsia"/>
          <w:bCs/>
          <w:sz w:val="22"/>
        </w:rPr>
        <w:t>曹路镇川沙路</w:t>
      </w:r>
      <w:r w:rsidRPr="002C42C9">
        <w:rPr>
          <w:rFonts w:ascii="Times New Roman" w:hAnsi="Times New Roman" w:hint="eastAsia"/>
          <w:bCs/>
          <w:sz w:val="22"/>
        </w:rPr>
        <w:t>1245</w:t>
      </w:r>
      <w:r w:rsidRPr="002C42C9">
        <w:rPr>
          <w:rFonts w:ascii="Times New Roman" w:hAnsi="Times New Roman" w:hint="eastAsia"/>
          <w:bCs/>
          <w:sz w:val="22"/>
        </w:rPr>
        <w:t>号办公点；办公点二：</w:t>
      </w:r>
      <w:r w:rsidRPr="002C42C9">
        <w:rPr>
          <w:rFonts w:ascii="Times New Roman" w:hAnsi="Times New Roman" w:hint="eastAsia"/>
          <w:sz w:val="22"/>
        </w:rPr>
        <w:t>上海市浦东新区</w:t>
      </w:r>
      <w:r w:rsidRPr="002C42C9">
        <w:rPr>
          <w:rFonts w:ascii="Times New Roman" w:hAnsi="Times New Roman" w:hint="eastAsia"/>
          <w:bCs/>
          <w:sz w:val="22"/>
        </w:rPr>
        <w:t>曹路镇龚丰路</w:t>
      </w:r>
      <w:r w:rsidRPr="002C42C9">
        <w:rPr>
          <w:rFonts w:ascii="Times New Roman" w:hAnsi="Times New Roman" w:hint="eastAsia"/>
          <w:bCs/>
          <w:sz w:val="22"/>
        </w:rPr>
        <w:t>85</w:t>
      </w:r>
      <w:r w:rsidRPr="002C42C9">
        <w:rPr>
          <w:rFonts w:ascii="Times New Roman" w:hAnsi="Times New Roman" w:hint="eastAsia"/>
          <w:bCs/>
          <w:sz w:val="22"/>
        </w:rPr>
        <w:t>号办公点。</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办公点一：上海市浦东新区曹路镇川沙路</w:t>
      </w:r>
      <w:r w:rsidRPr="002C42C9">
        <w:rPr>
          <w:rFonts w:ascii="Times New Roman" w:hAnsi="Times New Roman" w:hint="eastAsia"/>
          <w:bCs/>
          <w:sz w:val="22"/>
        </w:rPr>
        <w:t>1245</w:t>
      </w:r>
      <w:r w:rsidRPr="002C42C9">
        <w:rPr>
          <w:rFonts w:ascii="Times New Roman" w:hAnsi="Times New Roman" w:hint="eastAsia"/>
          <w:bCs/>
          <w:sz w:val="22"/>
        </w:rPr>
        <w:t>号办公点，建筑面积</w:t>
      </w:r>
      <w:r w:rsidRPr="002C42C9">
        <w:rPr>
          <w:rFonts w:ascii="Times New Roman" w:hAnsi="Times New Roman" w:hint="eastAsia"/>
          <w:bCs/>
          <w:sz w:val="22"/>
        </w:rPr>
        <w:t>6258.44</w:t>
      </w:r>
      <w:r w:rsidRPr="002C42C9">
        <w:rPr>
          <w:rFonts w:ascii="Times New Roman" w:hAnsi="Times New Roman" w:hint="eastAsia"/>
          <w:bCs/>
          <w:sz w:val="22"/>
        </w:rPr>
        <w:t>平方米，总绿地面积为</w:t>
      </w:r>
      <w:r w:rsidRPr="002C42C9">
        <w:rPr>
          <w:rFonts w:ascii="Times New Roman" w:hAnsi="Times New Roman" w:hint="eastAsia"/>
          <w:bCs/>
          <w:sz w:val="22"/>
        </w:rPr>
        <w:t>175</w:t>
      </w:r>
      <w:r w:rsidRPr="002C42C9">
        <w:rPr>
          <w:rFonts w:ascii="Times New Roman" w:hAnsi="Times New Roman" w:hint="eastAsia"/>
          <w:bCs/>
          <w:sz w:val="22"/>
        </w:rPr>
        <w:t>平方米，其中地面绿化</w:t>
      </w:r>
      <w:r w:rsidRPr="002C42C9">
        <w:rPr>
          <w:rFonts w:ascii="Times New Roman" w:hAnsi="Times New Roman" w:hint="eastAsia"/>
          <w:bCs/>
          <w:sz w:val="22"/>
        </w:rPr>
        <w:t>50</w:t>
      </w:r>
      <w:r w:rsidRPr="002C42C9">
        <w:rPr>
          <w:rFonts w:ascii="Times New Roman" w:hAnsi="Times New Roman" w:hint="eastAsia"/>
          <w:bCs/>
          <w:sz w:val="22"/>
        </w:rPr>
        <w:t>平方米，屋顶绿化</w:t>
      </w:r>
      <w:r w:rsidRPr="002C42C9">
        <w:rPr>
          <w:rFonts w:ascii="Times New Roman" w:hAnsi="Times New Roman" w:hint="eastAsia"/>
          <w:bCs/>
          <w:sz w:val="22"/>
        </w:rPr>
        <w:t>125</w:t>
      </w:r>
      <w:r w:rsidRPr="002C42C9">
        <w:rPr>
          <w:rFonts w:ascii="Times New Roman" w:hAnsi="Times New Roman" w:hint="eastAsia"/>
          <w:bCs/>
          <w:sz w:val="22"/>
        </w:rPr>
        <w:t>平方米，共有</w:t>
      </w:r>
      <w:r w:rsidRPr="002C42C9">
        <w:rPr>
          <w:rFonts w:ascii="Times New Roman" w:hAnsi="Times New Roman" w:hint="eastAsia"/>
          <w:bCs/>
          <w:sz w:val="22"/>
        </w:rPr>
        <w:t>5</w:t>
      </w:r>
      <w:r w:rsidRPr="002C42C9">
        <w:rPr>
          <w:rFonts w:ascii="Times New Roman" w:hAnsi="Times New Roman" w:hint="eastAsia"/>
          <w:bCs/>
          <w:sz w:val="22"/>
        </w:rPr>
        <w:t>幢大楼。另有日新支路停车场一个，停车场面积</w:t>
      </w:r>
      <w:r w:rsidRPr="002C42C9">
        <w:rPr>
          <w:rFonts w:ascii="Times New Roman" w:hAnsi="Times New Roman" w:hint="eastAsia"/>
          <w:bCs/>
          <w:sz w:val="22"/>
        </w:rPr>
        <w:t>4182</w:t>
      </w:r>
      <w:r w:rsidRPr="002C42C9">
        <w:rPr>
          <w:rFonts w:ascii="Times New Roman" w:hAnsi="Times New Roman" w:hint="eastAsia"/>
          <w:bCs/>
          <w:sz w:val="22"/>
        </w:rPr>
        <w:t>平方米，可容纳</w:t>
      </w:r>
      <w:r w:rsidRPr="002C42C9">
        <w:rPr>
          <w:rFonts w:ascii="Times New Roman" w:hAnsi="Times New Roman" w:hint="eastAsia"/>
          <w:bCs/>
          <w:sz w:val="22"/>
        </w:rPr>
        <w:t xml:space="preserve"> 120 </w:t>
      </w:r>
      <w:r w:rsidRPr="002C42C9">
        <w:rPr>
          <w:rFonts w:ascii="Times New Roman" w:hAnsi="Times New Roman" w:hint="eastAsia"/>
          <w:bCs/>
          <w:sz w:val="22"/>
        </w:rPr>
        <w:t>辆汽车停放。</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1</w:t>
      </w:r>
      <w:r w:rsidRPr="002C42C9">
        <w:rPr>
          <w:rFonts w:ascii="Times New Roman" w:hAnsi="Times New Roman" w:hint="eastAsia"/>
          <w:bCs/>
          <w:sz w:val="22"/>
        </w:rPr>
        <w:t>号楼共</w:t>
      </w:r>
      <w:r w:rsidRPr="002C42C9">
        <w:rPr>
          <w:rFonts w:ascii="Times New Roman" w:hAnsi="Times New Roman" w:hint="eastAsia"/>
          <w:bCs/>
          <w:sz w:val="22"/>
        </w:rPr>
        <w:t>3</w:t>
      </w:r>
      <w:r w:rsidRPr="002C42C9">
        <w:rPr>
          <w:rFonts w:ascii="Times New Roman" w:hAnsi="Times New Roman" w:hint="eastAsia"/>
          <w:bCs/>
          <w:sz w:val="22"/>
        </w:rPr>
        <w:t>层，现有机关、事业单位约</w:t>
      </w:r>
      <w:r w:rsidRPr="002C42C9">
        <w:rPr>
          <w:rFonts w:ascii="Times New Roman" w:hAnsi="Times New Roman" w:hint="eastAsia"/>
          <w:bCs/>
          <w:sz w:val="22"/>
        </w:rPr>
        <w:t>1</w:t>
      </w:r>
      <w:r w:rsidRPr="002C42C9">
        <w:rPr>
          <w:rFonts w:ascii="Times New Roman" w:hAnsi="Times New Roman" w:hint="eastAsia"/>
          <w:bCs/>
          <w:sz w:val="22"/>
        </w:rPr>
        <w:t>个部门，办公室</w:t>
      </w:r>
      <w:r w:rsidRPr="002C42C9">
        <w:rPr>
          <w:rFonts w:ascii="Times New Roman" w:hAnsi="Times New Roman" w:hint="eastAsia"/>
          <w:bCs/>
          <w:sz w:val="22"/>
        </w:rPr>
        <w:t>5</w:t>
      </w:r>
      <w:r w:rsidRPr="002C42C9">
        <w:rPr>
          <w:rFonts w:ascii="Times New Roman" w:hAnsi="Times New Roman" w:hint="eastAsia"/>
          <w:bCs/>
          <w:sz w:val="22"/>
        </w:rPr>
        <w:t>间，多功能室</w:t>
      </w:r>
      <w:r w:rsidRPr="002C42C9">
        <w:rPr>
          <w:rFonts w:ascii="Times New Roman" w:hAnsi="Times New Roman" w:hint="eastAsia"/>
          <w:bCs/>
          <w:sz w:val="22"/>
        </w:rPr>
        <w:t>0</w:t>
      </w:r>
      <w:r w:rsidRPr="002C42C9">
        <w:rPr>
          <w:rFonts w:ascii="Times New Roman" w:hAnsi="Times New Roman" w:hint="eastAsia"/>
          <w:bCs/>
          <w:sz w:val="22"/>
        </w:rPr>
        <w:t>间，会议室</w:t>
      </w:r>
      <w:r w:rsidRPr="002C42C9">
        <w:rPr>
          <w:rFonts w:ascii="Times New Roman" w:hAnsi="Times New Roman" w:hint="eastAsia"/>
          <w:bCs/>
          <w:sz w:val="22"/>
        </w:rPr>
        <w:t>1</w:t>
      </w:r>
      <w:r w:rsidRPr="002C42C9">
        <w:rPr>
          <w:rFonts w:ascii="Times New Roman" w:hAnsi="Times New Roman" w:hint="eastAsia"/>
          <w:bCs/>
          <w:sz w:val="22"/>
        </w:rPr>
        <w:t>间，共计</w:t>
      </w:r>
      <w:r w:rsidRPr="002C42C9">
        <w:rPr>
          <w:rFonts w:ascii="Times New Roman" w:hAnsi="Times New Roman" w:hint="eastAsia"/>
          <w:bCs/>
          <w:sz w:val="22"/>
        </w:rPr>
        <w:t>5</w:t>
      </w:r>
      <w:r w:rsidRPr="002C42C9">
        <w:rPr>
          <w:rFonts w:ascii="Times New Roman" w:hAnsi="Times New Roman" w:hint="eastAsia"/>
          <w:bCs/>
          <w:sz w:val="22"/>
        </w:rPr>
        <w:t>间，管理及办公人员约</w:t>
      </w:r>
      <w:r w:rsidRPr="002C42C9">
        <w:rPr>
          <w:rFonts w:ascii="Times New Roman" w:hAnsi="Times New Roman" w:hint="eastAsia"/>
          <w:bCs/>
          <w:sz w:val="22"/>
        </w:rPr>
        <w:t>12</w:t>
      </w:r>
      <w:r w:rsidRPr="002C42C9">
        <w:rPr>
          <w:rFonts w:ascii="Times New Roman" w:hAnsi="Times New Roman" w:hint="eastAsia"/>
          <w:bCs/>
          <w:sz w:val="22"/>
        </w:rPr>
        <w:t>人。接待外来办事人员约</w:t>
      </w:r>
      <w:r w:rsidRPr="002C42C9">
        <w:rPr>
          <w:rFonts w:ascii="Times New Roman" w:hAnsi="Times New Roman" w:hint="eastAsia"/>
          <w:bCs/>
          <w:sz w:val="22"/>
        </w:rPr>
        <w:t xml:space="preserve">200 </w:t>
      </w:r>
      <w:r w:rsidRPr="002C42C9">
        <w:rPr>
          <w:rFonts w:ascii="Times New Roman" w:hAnsi="Times New Roman" w:hint="eastAsia"/>
          <w:bCs/>
          <w:sz w:val="22"/>
        </w:rPr>
        <w:t>人次。</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lastRenderedPageBreak/>
        <w:t>2</w:t>
      </w:r>
      <w:r w:rsidRPr="002C42C9">
        <w:rPr>
          <w:rFonts w:ascii="Times New Roman" w:hAnsi="Times New Roman" w:hint="eastAsia"/>
          <w:bCs/>
          <w:sz w:val="22"/>
        </w:rPr>
        <w:t>号楼共</w:t>
      </w:r>
      <w:r w:rsidRPr="002C42C9">
        <w:rPr>
          <w:rFonts w:ascii="Times New Roman" w:hAnsi="Times New Roman" w:hint="eastAsia"/>
          <w:bCs/>
          <w:sz w:val="22"/>
        </w:rPr>
        <w:t>3</w:t>
      </w:r>
      <w:r w:rsidRPr="002C42C9">
        <w:rPr>
          <w:rFonts w:ascii="Times New Roman" w:hAnsi="Times New Roman" w:hint="eastAsia"/>
          <w:bCs/>
          <w:sz w:val="22"/>
        </w:rPr>
        <w:t>层，现有机关、事业单位约</w:t>
      </w:r>
      <w:r w:rsidRPr="002C42C9">
        <w:rPr>
          <w:rFonts w:ascii="Times New Roman" w:hAnsi="Times New Roman" w:hint="eastAsia"/>
          <w:bCs/>
          <w:sz w:val="22"/>
        </w:rPr>
        <w:t>1</w:t>
      </w:r>
      <w:r w:rsidRPr="002C42C9">
        <w:rPr>
          <w:rFonts w:ascii="Times New Roman" w:hAnsi="Times New Roman" w:hint="eastAsia"/>
          <w:bCs/>
          <w:sz w:val="22"/>
        </w:rPr>
        <w:t>个部门，办公室</w:t>
      </w:r>
      <w:r w:rsidRPr="002C42C9">
        <w:rPr>
          <w:rFonts w:ascii="Times New Roman" w:hAnsi="Times New Roman" w:hint="eastAsia"/>
          <w:bCs/>
          <w:sz w:val="22"/>
        </w:rPr>
        <w:t>7</w:t>
      </w:r>
      <w:r w:rsidRPr="002C42C9">
        <w:rPr>
          <w:rFonts w:ascii="Times New Roman" w:hAnsi="Times New Roman" w:hint="eastAsia"/>
          <w:bCs/>
          <w:sz w:val="22"/>
        </w:rPr>
        <w:t>间，多功能室</w:t>
      </w:r>
      <w:r w:rsidRPr="002C42C9">
        <w:rPr>
          <w:rFonts w:ascii="Times New Roman" w:hAnsi="Times New Roman" w:hint="eastAsia"/>
          <w:bCs/>
          <w:sz w:val="22"/>
        </w:rPr>
        <w:t>0</w:t>
      </w:r>
      <w:r w:rsidRPr="002C42C9">
        <w:rPr>
          <w:rFonts w:ascii="Times New Roman" w:hAnsi="Times New Roman" w:hint="eastAsia"/>
          <w:bCs/>
          <w:sz w:val="22"/>
        </w:rPr>
        <w:t>间，会议室</w:t>
      </w:r>
      <w:r w:rsidRPr="002C42C9">
        <w:rPr>
          <w:rFonts w:ascii="Times New Roman" w:hAnsi="Times New Roman" w:hint="eastAsia"/>
          <w:bCs/>
          <w:sz w:val="22"/>
        </w:rPr>
        <w:t>2</w:t>
      </w:r>
      <w:r w:rsidRPr="002C42C9">
        <w:rPr>
          <w:rFonts w:ascii="Times New Roman" w:hAnsi="Times New Roman" w:hint="eastAsia"/>
          <w:bCs/>
          <w:sz w:val="22"/>
        </w:rPr>
        <w:t>间，共计</w:t>
      </w:r>
      <w:r w:rsidRPr="002C42C9">
        <w:rPr>
          <w:rFonts w:ascii="Times New Roman" w:hAnsi="Times New Roman" w:hint="eastAsia"/>
          <w:bCs/>
          <w:sz w:val="22"/>
        </w:rPr>
        <w:t>9</w:t>
      </w:r>
      <w:r w:rsidRPr="002C42C9">
        <w:rPr>
          <w:rFonts w:ascii="Times New Roman" w:hAnsi="Times New Roman" w:hint="eastAsia"/>
          <w:bCs/>
          <w:sz w:val="22"/>
        </w:rPr>
        <w:t>间，管理及办公人员约</w:t>
      </w:r>
      <w:r w:rsidRPr="002C42C9">
        <w:rPr>
          <w:rFonts w:ascii="Times New Roman" w:hAnsi="Times New Roman" w:hint="eastAsia"/>
          <w:bCs/>
          <w:sz w:val="22"/>
        </w:rPr>
        <w:t>12</w:t>
      </w:r>
      <w:r w:rsidRPr="002C42C9">
        <w:rPr>
          <w:rFonts w:ascii="Times New Roman" w:hAnsi="Times New Roman" w:hint="eastAsia"/>
          <w:bCs/>
          <w:sz w:val="22"/>
        </w:rPr>
        <w:t>人。每年会务接待人员约</w:t>
      </w:r>
      <w:r w:rsidRPr="002C42C9">
        <w:rPr>
          <w:rFonts w:ascii="Times New Roman" w:hAnsi="Times New Roman" w:hint="eastAsia"/>
          <w:bCs/>
          <w:sz w:val="22"/>
        </w:rPr>
        <w:t>300</w:t>
      </w:r>
      <w:r w:rsidRPr="002C42C9">
        <w:rPr>
          <w:rFonts w:ascii="Times New Roman" w:hAnsi="Times New Roman" w:hint="eastAsia"/>
          <w:bCs/>
          <w:sz w:val="22"/>
        </w:rPr>
        <w:t>人次。接待外来办事人员约</w:t>
      </w:r>
      <w:r w:rsidRPr="002C42C9">
        <w:rPr>
          <w:rFonts w:ascii="Times New Roman" w:hAnsi="Times New Roman" w:hint="eastAsia"/>
          <w:bCs/>
          <w:sz w:val="22"/>
        </w:rPr>
        <w:t xml:space="preserve"> 200</w:t>
      </w:r>
      <w:r w:rsidRPr="002C42C9">
        <w:rPr>
          <w:rFonts w:ascii="Times New Roman" w:hAnsi="Times New Roman" w:hint="eastAsia"/>
          <w:bCs/>
          <w:sz w:val="22"/>
        </w:rPr>
        <w:t>人次。</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3</w:t>
      </w:r>
      <w:r w:rsidRPr="002C42C9">
        <w:rPr>
          <w:rFonts w:ascii="Times New Roman" w:hAnsi="Times New Roman" w:hint="eastAsia"/>
          <w:bCs/>
          <w:sz w:val="22"/>
        </w:rPr>
        <w:t>号楼共</w:t>
      </w:r>
      <w:r w:rsidRPr="002C42C9">
        <w:rPr>
          <w:rFonts w:ascii="Times New Roman" w:hAnsi="Times New Roman" w:hint="eastAsia"/>
          <w:bCs/>
          <w:sz w:val="22"/>
        </w:rPr>
        <w:t>3</w:t>
      </w:r>
      <w:r w:rsidRPr="002C42C9">
        <w:rPr>
          <w:rFonts w:ascii="Times New Roman" w:hAnsi="Times New Roman" w:hint="eastAsia"/>
          <w:bCs/>
          <w:sz w:val="22"/>
        </w:rPr>
        <w:t>层，现有机关、事业单位约</w:t>
      </w:r>
      <w:r w:rsidRPr="002C42C9">
        <w:rPr>
          <w:rFonts w:ascii="Times New Roman" w:hAnsi="Times New Roman" w:hint="eastAsia"/>
          <w:bCs/>
          <w:sz w:val="22"/>
        </w:rPr>
        <w:t>5</w:t>
      </w:r>
      <w:r w:rsidRPr="002C42C9">
        <w:rPr>
          <w:rFonts w:ascii="Times New Roman" w:hAnsi="Times New Roman" w:hint="eastAsia"/>
          <w:bCs/>
          <w:sz w:val="22"/>
        </w:rPr>
        <w:t>个部门，办公室</w:t>
      </w:r>
      <w:r w:rsidRPr="002C42C9">
        <w:rPr>
          <w:rFonts w:ascii="Times New Roman" w:hAnsi="Times New Roman" w:hint="eastAsia"/>
          <w:bCs/>
          <w:sz w:val="22"/>
        </w:rPr>
        <w:t>44</w:t>
      </w:r>
      <w:r w:rsidRPr="002C42C9">
        <w:rPr>
          <w:rFonts w:ascii="Times New Roman" w:hAnsi="Times New Roman" w:hint="eastAsia"/>
          <w:bCs/>
          <w:sz w:val="22"/>
        </w:rPr>
        <w:t>间，多功能室</w:t>
      </w:r>
      <w:r w:rsidRPr="002C42C9">
        <w:rPr>
          <w:rFonts w:ascii="Times New Roman" w:hAnsi="Times New Roman" w:hint="eastAsia"/>
          <w:bCs/>
          <w:sz w:val="22"/>
        </w:rPr>
        <w:t>0</w:t>
      </w:r>
      <w:r w:rsidRPr="002C42C9">
        <w:rPr>
          <w:rFonts w:ascii="Times New Roman" w:hAnsi="Times New Roman" w:hint="eastAsia"/>
          <w:bCs/>
          <w:sz w:val="22"/>
        </w:rPr>
        <w:t>间，会议室</w:t>
      </w:r>
      <w:r w:rsidRPr="002C42C9">
        <w:rPr>
          <w:rFonts w:ascii="Times New Roman" w:hAnsi="Times New Roman" w:hint="eastAsia"/>
          <w:bCs/>
          <w:sz w:val="22"/>
        </w:rPr>
        <w:t>6</w:t>
      </w:r>
      <w:r w:rsidRPr="002C42C9">
        <w:rPr>
          <w:rFonts w:ascii="Times New Roman" w:hAnsi="Times New Roman" w:hint="eastAsia"/>
          <w:bCs/>
          <w:sz w:val="22"/>
        </w:rPr>
        <w:t>间，共计</w:t>
      </w:r>
      <w:r w:rsidRPr="002C42C9">
        <w:rPr>
          <w:rFonts w:ascii="Times New Roman" w:hAnsi="Times New Roman" w:hint="eastAsia"/>
          <w:bCs/>
          <w:sz w:val="22"/>
        </w:rPr>
        <w:t>50</w:t>
      </w:r>
      <w:r w:rsidRPr="002C42C9">
        <w:rPr>
          <w:rFonts w:ascii="Times New Roman" w:hAnsi="Times New Roman" w:hint="eastAsia"/>
          <w:bCs/>
          <w:sz w:val="22"/>
        </w:rPr>
        <w:t>间，管理及办公人员约</w:t>
      </w:r>
      <w:r w:rsidRPr="002C42C9">
        <w:rPr>
          <w:rFonts w:ascii="Times New Roman" w:hAnsi="Times New Roman" w:hint="eastAsia"/>
          <w:bCs/>
          <w:sz w:val="22"/>
        </w:rPr>
        <w:t>102</w:t>
      </w:r>
      <w:r w:rsidRPr="002C42C9">
        <w:rPr>
          <w:rFonts w:ascii="Times New Roman" w:hAnsi="Times New Roman" w:hint="eastAsia"/>
          <w:bCs/>
          <w:sz w:val="22"/>
        </w:rPr>
        <w:t>人。每年会务接待人员约</w:t>
      </w:r>
      <w:r w:rsidRPr="002C42C9">
        <w:rPr>
          <w:rFonts w:ascii="Times New Roman" w:hAnsi="Times New Roman" w:hint="eastAsia"/>
          <w:bCs/>
          <w:sz w:val="22"/>
        </w:rPr>
        <w:t>1500</w:t>
      </w:r>
      <w:r w:rsidRPr="002C42C9">
        <w:rPr>
          <w:rFonts w:ascii="Times New Roman" w:hAnsi="Times New Roman" w:hint="eastAsia"/>
          <w:bCs/>
          <w:sz w:val="22"/>
        </w:rPr>
        <w:t>人次。接待外来办事人员约</w:t>
      </w:r>
      <w:r w:rsidRPr="002C42C9">
        <w:rPr>
          <w:rFonts w:ascii="Times New Roman" w:hAnsi="Times New Roman" w:hint="eastAsia"/>
          <w:bCs/>
          <w:sz w:val="22"/>
        </w:rPr>
        <w:t xml:space="preserve"> 1760</w:t>
      </w:r>
      <w:r w:rsidRPr="002C42C9">
        <w:rPr>
          <w:rFonts w:ascii="Times New Roman" w:hAnsi="Times New Roman" w:hint="eastAsia"/>
          <w:bCs/>
          <w:sz w:val="22"/>
        </w:rPr>
        <w:t>人次。</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4</w:t>
      </w:r>
      <w:r w:rsidRPr="002C42C9">
        <w:rPr>
          <w:rFonts w:ascii="Times New Roman" w:hAnsi="Times New Roman" w:hint="eastAsia"/>
          <w:bCs/>
          <w:sz w:val="22"/>
        </w:rPr>
        <w:t>号楼共</w:t>
      </w:r>
      <w:r w:rsidRPr="002C42C9">
        <w:rPr>
          <w:rFonts w:ascii="Times New Roman" w:hAnsi="Times New Roman" w:hint="eastAsia"/>
          <w:bCs/>
          <w:sz w:val="22"/>
        </w:rPr>
        <w:t>3</w:t>
      </w:r>
      <w:r w:rsidRPr="002C42C9">
        <w:rPr>
          <w:rFonts w:ascii="Times New Roman" w:hAnsi="Times New Roman" w:hint="eastAsia"/>
          <w:bCs/>
          <w:sz w:val="22"/>
        </w:rPr>
        <w:t>层，现有机关、事业单位约</w:t>
      </w:r>
      <w:r w:rsidRPr="002C42C9">
        <w:rPr>
          <w:rFonts w:ascii="Times New Roman" w:hAnsi="Times New Roman" w:hint="eastAsia"/>
          <w:bCs/>
          <w:sz w:val="22"/>
        </w:rPr>
        <w:t>2</w:t>
      </w:r>
      <w:r w:rsidRPr="002C42C9">
        <w:rPr>
          <w:rFonts w:ascii="Times New Roman" w:hAnsi="Times New Roman" w:hint="eastAsia"/>
          <w:bCs/>
          <w:sz w:val="22"/>
        </w:rPr>
        <w:t>个部门，办公室</w:t>
      </w:r>
      <w:r w:rsidRPr="002C42C9">
        <w:rPr>
          <w:rFonts w:ascii="Times New Roman" w:hAnsi="Times New Roman" w:hint="eastAsia"/>
          <w:bCs/>
          <w:sz w:val="22"/>
        </w:rPr>
        <w:t>18</w:t>
      </w:r>
      <w:r w:rsidRPr="002C42C9">
        <w:rPr>
          <w:rFonts w:ascii="Times New Roman" w:hAnsi="Times New Roman" w:hint="eastAsia"/>
          <w:bCs/>
          <w:sz w:val="22"/>
        </w:rPr>
        <w:t>间，多功能室</w:t>
      </w:r>
      <w:r w:rsidRPr="002C42C9">
        <w:rPr>
          <w:rFonts w:ascii="Times New Roman" w:hAnsi="Times New Roman" w:hint="eastAsia"/>
          <w:bCs/>
          <w:sz w:val="22"/>
        </w:rPr>
        <w:t>0</w:t>
      </w:r>
      <w:r w:rsidRPr="002C42C9">
        <w:rPr>
          <w:rFonts w:ascii="Times New Roman" w:hAnsi="Times New Roman" w:hint="eastAsia"/>
          <w:bCs/>
          <w:sz w:val="22"/>
        </w:rPr>
        <w:t>间，会议室</w:t>
      </w:r>
      <w:r w:rsidRPr="002C42C9">
        <w:rPr>
          <w:rFonts w:ascii="Times New Roman" w:hAnsi="Times New Roman" w:hint="eastAsia"/>
          <w:bCs/>
          <w:sz w:val="22"/>
        </w:rPr>
        <w:t>5</w:t>
      </w:r>
      <w:r w:rsidRPr="002C42C9">
        <w:rPr>
          <w:rFonts w:ascii="Times New Roman" w:hAnsi="Times New Roman" w:hint="eastAsia"/>
          <w:bCs/>
          <w:sz w:val="22"/>
        </w:rPr>
        <w:t>间，共计</w:t>
      </w:r>
      <w:r w:rsidRPr="002C42C9">
        <w:rPr>
          <w:rFonts w:ascii="Times New Roman" w:hAnsi="Times New Roman" w:hint="eastAsia"/>
          <w:bCs/>
          <w:sz w:val="22"/>
        </w:rPr>
        <w:t>23</w:t>
      </w:r>
      <w:r w:rsidRPr="002C42C9">
        <w:rPr>
          <w:rFonts w:ascii="Times New Roman" w:hAnsi="Times New Roman" w:hint="eastAsia"/>
          <w:bCs/>
          <w:sz w:val="22"/>
        </w:rPr>
        <w:t>间，管理及办公人员约</w:t>
      </w:r>
      <w:r w:rsidRPr="002C42C9">
        <w:rPr>
          <w:rFonts w:ascii="Times New Roman" w:hAnsi="Times New Roman" w:hint="eastAsia"/>
          <w:bCs/>
          <w:sz w:val="22"/>
        </w:rPr>
        <w:t>39</w:t>
      </w:r>
      <w:r w:rsidRPr="002C42C9">
        <w:rPr>
          <w:rFonts w:ascii="Times New Roman" w:hAnsi="Times New Roman" w:hint="eastAsia"/>
          <w:bCs/>
          <w:sz w:val="22"/>
        </w:rPr>
        <w:t>人。每年会务接待人员约</w:t>
      </w:r>
      <w:r w:rsidRPr="002C42C9">
        <w:rPr>
          <w:rFonts w:ascii="Times New Roman" w:hAnsi="Times New Roman" w:hint="eastAsia"/>
          <w:bCs/>
          <w:sz w:val="22"/>
        </w:rPr>
        <w:t>600</w:t>
      </w:r>
      <w:r w:rsidRPr="002C42C9">
        <w:rPr>
          <w:rFonts w:ascii="Times New Roman" w:hAnsi="Times New Roman" w:hint="eastAsia"/>
          <w:bCs/>
          <w:sz w:val="22"/>
        </w:rPr>
        <w:t>人次。接待外来办事人员约</w:t>
      </w:r>
      <w:r w:rsidRPr="002C42C9">
        <w:rPr>
          <w:rFonts w:ascii="Times New Roman" w:hAnsi="Times New Roman" w:hint="eastAsia"/>
          <w:bCs/>
          <w:sz w:val="22"/>
        </w:rPr>
        <w:t xml:space="preserve">2000 </w:t>
      </w:r>
      <w:r w:rsidRPr="002C42C9">
        <w:rPr>
          <w:rFonts w:ascii="Times New Roman" w:hAnsi="Times New Roman" w:hint="eastAsia"/>
          <w:bCs/>
          <w:sz w:val="22"/>
        </w:rPr>
        <w:t>人次。</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5</w:t>
      </w:r>
      <w:r w:rsidRPr="002C42C9">
        <w:rPr>
          <w:rFonts w:ascii="Times New Roman" w:hAnsi="Times New Roman" w:hint="eastAsia"/>
          <w:bCs/>
          <w:sz w:val="22"/>
        </w:rPr>
        <w:t>号楼共</w:t>
      </w:r>
      <w:r w:rsidRPr="002C42C9">
        <w:rPr>
          <w:rFonts w:ascii="Times New Roman" w:hAnsi="Times New Roman" w:hint="eastAsia"/>
          <w:bCs/>
          <w:sz w:val="22"/>
        </w:rPr>
        <w:t>1</w:t>
      </w:r>
      <w:r w:rsidRPr="002C42C9">
        <w:rPr>
          <w:rFonts w:ascii="Times New Roman" w:hAnsi="Times New Roman" w:hint="eastAsia"/>
          <w:bCs/>
          <w:sz w:val="22"/>
        </w:rPr>
        <w:t>层，现有机关、事业单位约</w:t>
      </w:r>
      <w:r w:rsidRPr="002C42C9">
        <w:rPr>
          <w:rFonts w:ascii="Times New Roman" w:hAnsi="Times New Roman" w:hint="eastAsia"/>
          <w:bCs/>
          <w:sz w:val="22"/>
        </w:rPr>
        <w:t>1</w:t>
      </w:r>
      <w:r w:rsidRPr="002C42C9">
        <w:rPr>
          <w:rFonts w:ascii="Times New Roman" w:hAnsi="Times New Roman" w:hint="eastAsia"/>
          <w:bCs/>
          <w:sz w:val="22"/>
        </w:rPr>
        <w:t>个部门，办公室</w:t>
      </w:r>
      <w:r w:rsidRPr="002C42C9">
        <w:rPr>
          <w:rFonts w:ascii="Times New Roman" w:hAnsi="Times New Roman" w:hint="eastAsia"/>
          <w:bCs/>
          <w:sz w:val="22"/>
        </w:rPr>
        <w:t>4</w:t>
      </w:r>
      <w:r w:rsidRPr="002C42C9">
        <w:rPr>
          <w:rFonts w:ascii="Times New Roman" w:hAnsi="Times New Roman" w:hint="eastAsia"/>
          <w:bCs/>
          <w:sz w:val="22"/>
        </w:rPr>
        <w:t>间，多功能室</w:t>
      </w:r>
      <w:r w:rsidRPr="002C42C9">
        <w:rPr>
          <w:rFonts w:ascii="Times New Roman" w:hAnsi="Times New Roman" w:hint="eastAsia"/>
          <w:bCs/>
          <w:sz w:val="22"/>
        </w:rPr>
        <w:t>0</w:t>
      </w:r>
      <w:r w:rsidRPr="002C42C9">
        <w:rPr>
          <w:rFonts w:ascii="Times New Roman" w:hAnsi="Times New Roman" w:hint="eastAsia"/>
          <w:bCs/>
          <w:sz w:val="22"/>
        </w:rPr>
        <w:t>间，会议室</w:t>
      </w:r>
      <w:r w:rsidRPr="002C42C9">
        <w:rPr>
          <w:rFonts w:ascii="Times New Roman" w:hAnsi="Times New Roman" w:hint="eastAsia"/>
          <w:bCs/>
          <w:sz w:val="22"/>
        </w:rPr>
        <w:t>1</w:t>
      </w:r>
      <w:r w:rsidRPr="002C42C9">
        <w:rPr>
          <w:rFonts w:ascii="Times New Roman" w:hAnsi="Times New Roman" w:hint="eastAsia"/>
          <w:bCs/>
          <w:sz w:val="22"/>
        </w:rPr>
        <w:t>间，共计</w:t>
      </w:r>
      <w:r w:rsidRPr="002C42C9">
        <w:rPr>
          <w:rFonts w:ascii="Times New Roman" w:hAnsi="Times New Roman" w:hint="eastAsia"/>
          <w:bCs/>
          <w:sz w:val="22"/>
        </w:rPr>
        <w:t>5</w:t>
      </w:r>
      <w:r w:rsidRPr="002C42C9">
        <w:rPr>
          <w:rFonts w:ascii="Times New Roman" w:hAnsi="Times New Roman" w:hint="eastAsia"/>
          <w:bCs/>
          <w:sz w:val="22"/>
        </w:rPr>
        <w:t>间，管理及办公人员约</w:t>
      </w:r>
      <w:r w:rsidRPr="002C42C9">
        <w:rPr>
          <w:rFonts w:ascii="Times New Roman" w:hAnsi="Times New Roman" w:hint="eastAsia"/>
          <w:bCs/>
          <w:sz w:val="22"/>
        </w:rPr>
        <w:t>2</w:t>
      </w:r>
      <w:r w:rsidRPr="002C42C9">
        <w:rPr>
          <w:rFonts w:ascii="Times New Roman" w:hAnsi="Times New Roman" w:hint="eastAsia"/>
          <w:bCs/>
          <w:sz w:val="22"/>
        </w:rPr>
        <w:t>人。接待外来办事人员约</w:t>
      </w:r>
      <w:r w:rsidRPr="002C42C9">
        <w:rPr>
          <w:rFonts w:ascii="Times New Roman" w:hAnsi="Times New Roman" w:hint="eastAsia"/>
          <w:bCs/>
          <w:sz w:val="22"/>
        </w:rPr>
        <w:t>600</w:t>
      </w:r>
      <w:r w:rsidRPr="002C42C9">
        <w:rPr>
          <w:rFonts w:ascii="Times New Roman" w:hAnsi="Times New Roman" w:hint="eastAsia"/>
          <w:bCs/>
          <w:sz w:val="22"/>
        </w:rPr>
        <w:t>人次。</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办公点二：上海市浦东新区曹路镇龚丰路</w:t>
      </w:r>
      <w:r w:rsidRPr="002C42C9">
        <w:rPr>
          <w:rFonts w:ascii="Times New Roman" w:hAnsi="Times New Roman" w:hint="eastAsia"/>
          <w:bCs/>
          <w:sz w:val="22"/>
        </w:rPr>
        <w:t>85</w:t>
      </w:r>
      <w:r w:rsidRPr="002C42C9">
        <w:rPr>
          <w:rFonts w:ascii="Times New Roman" w:hAnsi="Times New Roman" w:hint="eastAsia"/>
          <w:bCs/>
          <w:sz w:val="22"/>
        </w:rPr>
        <w:t>号办公点，建筑面积</w:t>
      </w:r>
      <w:r w:rsidRPr="002C42C9">
        <w:rPr>
          <w:rFonts w:ascii="Times New Roman" w:hAnsi="Times New Roman" w:hint="eastAsia"/>
          <w:bCs/>
          <w:sz w:val="22"/>
        </w:rPr>
        <w:t>2144</w:t>
      </w:r>
      <w:r w:rsidRPr="002C42C9">
        <w:rPr>
          <w:rFonts w:ascii="Times New Roman" w:hAnsi="Times New Roman" w:hint="eastAsia"/>
          <w:bCs/>
          <w:sz w:val="22"/>
        </w:rPr>
        <w:t>平方米，绿地面积为</w:t>
      </w:r>
      <w:r w:rsidRPr="002C42C9">
        <w:rPr>
          <w:rFonts w:ascii="Times New Roman" w:hAnsi="Times New Roman" w:hint="eastAsia"/>
          <w:bCs/>
          <w:sz w:val="22"/>
        </w:rPr>
        <w:t xml:space="preserve"> 1500</w:t>
      </w:r>
      <w:r w:rsidRPr="002C42C9">
        <w:rPr>
          <w:rFonts w:ascii="Times New Roman" w:hAnsi="Times New Roman" w:hint="eastAsia"/>
          <w:bCs/>
          <w:sz w:val="22"/>
        </w:rPr>
        <w:t>平方米，共有</w:t>
      </w:r>
      <w:r w:rsidRPr="002C42C9">
        <w:rPr>
          <w:rFonts w:ascii="Times New Roman" w:hAnsi="Times New Roman" w:hint="eastAsia"/>
          <w:bCs/>
          <w:sz w:val="22"/>
        </w:rPr>
        <w:t>4</w:t>
      </w:r>
      <w:r w:rsidRPr="002C42C9">
        <w:rPr>
          <w:rFonts w:ascii="Times New Roman" w:hAnsi="Times New Roman" w:hint="eastAsia"/>
          <w:bCs/>
          <w:sz w:val="22"/>
        </w:rPr>
        <w:t>幢大楼。</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1</w:t>
      </w:r>
      <w:r w:rsidRPr="002C42C9">
        <w:rPr>
          <w:rFonts w:ascii="Times New Roman" w:hAnsi="Times New Roman" w:hint="eastAsia"/>
          <w:bCs/>
          <w:sz w:val="22"/>
        </w:rPr>
        <w:t>号楼共</w:t>
      </w:r>
      <w:r w:rsidRPr="002C42C9">
        <w:rPr>
          <w:rFonts w:ascii="Times New Roman" w:hAnsi="Times New Roman" w:hint="eastAsia"/>
          <w:bCs/>
          <w:sz w:val="22"/>
        </w:rPr>
        <w:t>4</w:t>
      </w:r>
      <w:r w:rsidRPr="002C42C9">
        <w:rPr>
          <w:rFonts w:ascii="Times New Roman" w:hAnsi="Times New Roman" w:hint="eastAsia"/>
          <w:bCs/>
          <w:sz w:val="22"/>
        </w:rPr>
        <w:t>层，现有机关、事业单位</w:t>
      </w:r>
      <w:r w:rsidRPr="002C42C9">
        <w:rPr>
          <w:rFonts w:ascii="Times New Roman" w:hAnsi="Times New Roman" w:hint="eastAsia"/>
          <w:bCs/>
          <w:sz w:val="22"/>
        </w:rPr>
        <w:t>2</w:t>
      </w:r>
      <w:r w:rsidRPr="002C42C9">
        <w:rPr>
          <w:rFonts w:ascii="Times New Roman" w:hAnsi="Times New Roman" w:hint="eastAsia"/>
          <w:bCs/>
          <w:sz w:val="22"/>
        </w:rPr>
        <w:t>个部门，办公室</w:t>
      </w:r>
      <w:r w:rsidRPr="002C42C9">
        <w:rPr>
          <w:rFonts w:ascii="Times New Roman" w:hAnsi="Times New Roman" w:hint="eastAsia"/>
          <w:bCs/>
          <w:sz w:val="22"/>
        </w:rPr>
        <w:t xml:space="preserve">27 </w:t>
      </w:r>
      <w:r w:rsidRPr="002C42C9">
        <w:rPr>
          <w:rFonts w:ascii="Times New Roman" w:hAnsi="Times New Roman" w:hint="eastAsia"/>
          <w:bCs/>
          <w:sz w:val="22"/>
        </w:rPr>
        <w:t>间，会议室</w:t>
      </w:r>
      <w:r w:rsidRPr="002C42C9">
        <w:rPr>
          <w:rFonts w:ascii="Times New Roman" w:hAnsi="Times New Roman" w:hint="eastAsia"/>
          <w:bCs/>
          <w:sz w:val="22"/>
        </w:rPr>
        <w:t>2</w:t>
      </w:r>
      <w:r w:rsidRPr="002C42C9">
        <w:rPr>
          <w:rFonts w:ascii="Times New Roman" w:hAnsi="Times New Roman" w:hint="eastAsia"/>
          <w:bCs/>
          <w:sz w:val="22"/>
        </w:rPr>
        <w:t>间，共计</w:t>
      </w:r>
      <w:r w:rsidRPr="002C42C9">
        <w:rPr>
          <w:rFonts w:ascii="Times New Roman" w:hAnsi="Times New Roman" w:hint="eastAsia"/>
          <w:bCs/>
          <w:sz w:val="22"/>
        </w:rPr>
        <w:t>29</w:t>
      </w:r>
      <w:r w:rsidRPr="002C42C9">
        <w:rPr>
          <w:rFonts w:ascii="Times New Roman" w:hAnsi="Times New Roman" w:hint="eastAsia"/>
          <w:bCs/>
          <w:sz w:val="22"/>
        </w:rPr>
        <w:t>间，管理及办公人员约</w:t>
      </w:r>
      <w:r w:rsidRPr="002C42C9">
        <w:rPr>
          <w:rFonts w:ascii="Times New Roman" w:hAnsi="Times New Roman" w:hint="eastAsia"/>
          <w:bCs/>
          <w:sz w:val="22"/>
        </w:rPr>
        <w:t xml:space="preserve"> 53</w:t>
      </w:r>
      <w:r w:rsidRPr="002C42C9">
        <w:rPr>
          <w:rFonts w:ascii="Times New Roman" w:hAnsi="Times New Roman" w:hint="eastAsia"/>
          <w:bCs/>
          <w:sz w:val="22"/>
        </w:rPr>
        <w:t>人。每年会务接待人员约</w:t>
      </w:r>
      <w:r w:rsidRPr="002C42C9">
        <w:rPr>
          <w:rFonts w:ascii="Times New Roman" w:hAnsi="Times New Roman" w:hint="eastAsia"/>
          <w:bCs/>
          <w:sz w:val="22"/>
        </w:rPr>
        <w:t>1500</w:t>
      </w:r>
      <w:r w:rsidRPr="002C42C9">
        <w:rPr>
          <w:rFonts w:ascii="Times New Roman" w:hAnsi="Times New Roman" w:hint="eastAsia"/>
          <w:bCs/>
          <w:sz w:val="22"/>
        </w:rPr>
        <w:t>人次。接待外来办事人员约</w:t>
      </w:r>
      <w:r w:rsidRPr="002C42C9">
        <w:rPr>
          <w:rFonts w:ascii="Times New Roman" w:hAnsi="Times New Roman" w:hint="eastAsia"/>
          <w:bCs/>
          <w:sz w:val="22"/>
        </w:rPr>
        <w:t xml:space="preserve"> 180</w:t>
      </w:r>
      <w:r w:rsidRPr="002C42C9">
        <w:rPr>
          <w:rFonts w:ascii="Times New Roman" w:hAnsi="Times New Roman" w:hint="eastAsia"/>
          <w:bCs/>
          <w:sz w:val="22"/>
        </w:rPr>
        <w:t>人次。</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2</w:t>
      </w:r>
      <w:r w:rsidRPr="002C42C9">
        <w:rPr>
          <w:rFonts w:ascii="Times New Roman" w:hAnsi="Times New Roman" w:hint="eastAsia"/>
          <w:bCs/>
          <w:sz w:val="22"/>
        </w:rPr>
        <w:t>号楼共</w:t>
      </w:r>
      <w:r w:rsidRPr="002C42C9">
        <w:rPr>
          <w:rFonts w:ascii="Times New Roman" w:hAnsi="Times New Roman" w:hint="eastAsia"/>
          <w:bCs/>
          <w:sz w:val="22"/>
        </w:rPr>
        <w:t>3</w:t>
      </w:r>
      <w:r w:rsidRPr="002C42C9">
        <w:rPr>
          <w:rFonts w:ascii="Times New Roman" w:hAnsi="Times New Roman" w:hint="eastAsia"/>
          <w:bCs/>
          <w:sz w:val="22"/>
        </w:rPr>
        <w:t>层，现有机关、事业单位</w:t>
      </w:r>
      <w:r w:rsidRPr="002C42C9">
        <w:rPr>
          <w:rFonts w:ascii="Times New Roman" w:hAnsi="Times New Roman" w:hint="eastAsia"/>
          <w:bCs/>
          <w:sz w:val="22"/>
        </w:rPr>
        <w:t>2</w:t>
      </w:r>
      <w:r w:rsidRPr="002C42C9">
        <w:rPr>
          <w:rFonts w:ascii="Times New Roman" w:hAnsi="Times New Roman" w:hint="eastAsia"/>
          <w:bCs/>
          <w:sz w:val="22"/>
        </w:rPr>
        <w:t>个部门，办公室</w:t>
      </w:r>
      <w:r w:rsidRPr="002C42C9">
        <w:rPr>
          <w:rFonts w:ascii="Times New Roman" w:hAnsi="Times New Roman" w:hint="eastAsia"/>
          <w:bCs/>
          <w:sz w:val="22"/>
        </w:rPr>
        <w:t>15</w:t>
      </w:r>
      <w:r w:rsidRPr="002C42C9">
        <w:rPr>
          <w:rFonts w:ascii="Times New Roman" w:hAnsi="Times New Roman" w:hint="eastAsia"/>
          <w:bCs/>
          <w:sz w:val="22"/>
        </w:rPr>
        <w:t>间</w:t>
      </w:r>
      <w:r w:rsidRPr="002C42C9">
        <w:rPr>
          <w:rFonts w:ascii="Times New Roman" w:hAnsi="Times New Roman" w:hint="eastAsia"/>
          <w:bCs/>
          <w:sz w:val="22"/>
        </w:rPr>
        <w:t xml:space="preserve"> </w:t>
      </w:r>
      <w:r w:rsidRPr="002C42C9">
        <w:rPr>
          <w:rFonts w:ascii="Times New Roman" w:hAnsi="Times New Roman" w:hint="eastAsia"/>
          <w:bCs/>
          <w:sz w:val="22"/>
        </w:rPr>
        <w:t>，会议室</w:t>
      </w:r>
      <w:r w:rsidRPr="002C42C9">
        <w:rPr>
          <w:rFonts w:ascii="Times New Roman" w:hAnsi="Times New Roman" w:hint="eastAsia"/>
          <w:bCs/>
          <w:sz w:val="22"/>
        </w:rPr>
        <w:t>1</w:t>
      </w:r>
      <w:r w:rsidRPr="002C42C9">
        <w:rPr>
          <w:rFonts w:ascii="Times New Roman" w:hAnsi="Times New Roman" w:hint="eastAsia"/>
          <w:bCs/>
          <w:sz w:val="22"/>
        </w:rPr>
        <w:t>间，管理及办公人员约</w:t>
      </w:r>
      <w:r w:rsidRPr="002C42C9">
        <w:rPr>
          <w:rFonts w:ascii="Times New Roman" w:hAnsi="Times New Roman" w:hint="eastAsia"/>
          <w:bCs/>
          <w:sz w:val="22"/>
        </w:rPr>
        <w:t>12</w:t>
      </w:r>
      <w:r w:rsidRPr="002C42C9">
        <w:rPr>
          <w:rFonts w:ascii="Times New Roman" w:hAnsi="Times New Roman" w:hint="eastAsia"/>
          <w:bCs/>
          <w:sz w:val="22"/>
        </w:rPr>
        <w:t>人。接待外来办事人员约</w:t>
      </w:r>
      <w:r w:rsidRPr="002C42C9">
        <w:rPr>
          <w:rFonts w:ascii="Times New Roman" w:hAnsi="Times New Roman" w:hint="eastAsia"/>
          <w:bCs/>
          <w:sz w:val="22"/>
        </w:rPr>
        <w:t>500</w:t>
      </w:r>
      <w:r w:rsidRPr="002C42C9">
        <w:rPr>
          <w:rFonts w:ascii="Times New Roman" w:hAnsi="Times New Roman" w:hint="eastAsia"/>
          <w:bCs/>
          <w:sz w:val="22"/>
        </w:rPr>
        <w:t>人次。</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4</w:t>
      </w:r>
      <w:r w:rsidRPr="002C42C9">
        <w:rPr>
          <w:rFonts w:ascii="Times New Roman" w:hAnsi="Times New Roman" w:hint="eastAsia"/>
          <w:bCs/>
          <w:sz w:val="22"/>
        </w:rPr>
        <w:t>号楼共</w:t>
      </w:r>
      <w:r w:rsidRPr="002C42C9">
        <w:rPr>
          <w:rFonts w:ascii="Times New Roman" w:hAnsi="Times New Roman" w:hint="eastAsia"/>
          <w:bCs/>
          <w:sz w:val="22"/>
        </w:rPr>
        <w:t>2</w:t>
      </w:r>
      <w:r w:rsidRPr="002C42C9">
        <w:rPr>
          <w:rFonts w:ascii="Times New Roman" w:hAnsi="Times New Roman" w:hint="eastAsia"/>
          <w:bCs/>
          <w:sz w:val="22"/>
        </w:rPr>
        <w:t>层，现有机关、事业部门</w:t>
      </w:r>
      <w:r w:rsidRPr="002C42C9">
        <w:rPr>
          <w:rFonts w:ascii="Times New Roman" w:hAnsi="Times New Roman" w:hint="eastAsia"/>
          <w:bCs/>
          <w:sz w:val="22"/>
        </w:rPr>
        <w:t>1</w:t>
      </w:r>
      <w:r w:rsidRPr="002C42C9">
        <w:rPr>
          <w:rFonts w:ascii="Times New Roman" w:hAnsi="Times New Roman" w:hint="eastAsia"/>
          <w:bCs/>
          <w:sz w:val="22"/>
        </w:rPr>
        <w:t>个部门，办公室</w:t>
      </w:r>
      <w:r w:rsidRPr="002C42C9">
        <w:rPr>
          <w:rFonts w:ascii="Times New Roman" w:hAnsi="Times New Roman" w:hint="eastAsia"/>
          <w:bCs/>
          <w:sz w:val="22"/>
        </w:rPr>
        <w:t xml:space="preserve"> 3 </w:t>
      </w:r>
      <w:r w:rsidRPr="002C42C9">
        <w:rPr>
          <w:rFonts w:ascii="Times New Roman" w:hAnsi="Times New Roman" w:hint="eastAsia"/>
          <w:bCs/>
          <w:sz w:val="22"/>
        </w:rPr>
        <w:t>间，会议室</w:t>
      </w:r>
      <w:r w:rsidRPr="002C42C9">
        <w:rPr>
          <w:rFonts w:ascii="Times New Roman" w:hAnsi="Times New Roman" w:hint="eastAsia"/>
          <w:bCs/>
          <w:sz w:val="22"/>
        </w:rPr>
        <w:t>0</w:t>
      </w:r>
      <w:r w:rsidRPr="002C42C9">
        <w:rPr>
          <w:rFonts w:ascii="Times New Roman" w:hAnsi="Times New Roman" w:hint="eastAsia"/>
          <w:bCs/>
          <w:sz w:val="22"/>
        </w:rPr>
        <w:t>间，共计</w:t>
      </w:r>
      <w:r w:rsidRPr="002C42C9">
        <w:rPr>
          <w:rFonts w:ascii="Times New Roman" w:hAnsi="Times New Roman" w:hint="eastAsia"/>
          <w:bCs/>
          <w:sz w:val="22"/>
        </w:rPr>
        <w:t xml:space="preserve">3 </w:t>
      </w:r>
      <w:r w:rsidRPr="002C42C9">
        <w:rPr>
          <w:rFonts w:ascii="Times New Roman" w:hAnsi="Times New Roman" w:hint="eastAsia"/>
          <w:bCs/>
          <w:sz w:val="22"/>
        </w:rPr>
        <w:t>间，管理及办公室人员约</w:t>
      </w:r>
      <w:r w:rsidRPr="002C42C9">
        <w:rPr>
          <w:rFonts w:ascii="Times New Roman" w:hAnsi="Times New Roman" w:hint="eastAsia"/>
          <w:bCs/>
          <w:sz w:val="22"/>
        </w:rPr>
        <w:t>29</w:t>
      </w:r>
      <w:r w:rsidRPr="002C42C9">
        <w:rPr>
          <w:rFonts w:ascii="Times New Roman" w:hAnsi="Times New Roman" w:hint="eastAsia"/>
          <w:bCs/>
          <w:sz w:val="22"/>
        </w:rPr>
        <w:t>人。接待外来办事人员约</w:t>
      </w:r>
      <w:r w:rsidRPr="002C42C9">
        <w:rPr>
          <w:rFonts w:ascii="Times New Roman" w:hAnsi="Times New Roman" w:hint="eastAsia"/>
          <w:bCs/>
          <w:sz w:val="22"/>
        </w:rPr>
        <w:t xml:space="preserve"> 60</w:t>
      </w:r>
      <w:r w:rsidRPr="002C42C9">
        <w:rPr>
          <w:rFonts w:ascii="Times New Roman" w:hAnsi="Times New Roman" w:hint="eastAsia"/>
          <w:bCs/>
          <w:sz w:val="22"/>
        </w:rPr>
        <w:t>人次。</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5</w:t>
      </w:r>
      <w:r w:rsidRPr="002C42C9">
        <w:rPr>
          <w:rFonts w:ascii="Times New Roman" w:hAnsi="Times New Roman" w:hint="eastAsia"/>
          <w:bCs/>
          <w:sz w:val="22"/>
        </w:rPr>
        <w:t>号楼共</w:t>
      </w:r>
      <w:r w:rsidRPr="002C42C9">
        <w:rPr>
          <w:rFonts w:ascii="Times New Roman" w:hAnsi="Times New Roman" w:hint="eastAsia"/>
          <w:bCs/>
          <w:sz w:val="22"/>
        </w:rPr>
        <w:t>2</w:t>
      </w:r>
      <w:r w:rsidRPr="002C42C9">
        <w:rPr>
          <w:rFonts w:ascii="Times New Roman" w:hAnsi="Times New Roman" w:hint="eastAsia"/>
          <w:bCs/>
          <w:sz w:val="22"/>
        </w:rPr>
        <w:t>层，现有机关、事业部门</w:t>
      </w:r>
      <w:r w:rsidRPr="002C42C9">
        <w:rPr>
          <w:rFonts w:ascii="Times New Roman" w:hAnsi="Times New Roman" w:hint="eastAsia"/>
          <w:bCs/>
          <w:sz w:val="22"/>
        </w:rPr>
        <w:t>1</w:t>
      </w:r>
      <w:r w:rsidRPr="002C42C9">
        <w:rPr>
          <w:rFonts w:ascii="Times New Roman" w:hAnsi="Times New Roman" w:hint="eastAsia"/>
          <w:bCs/>
          <w:sz w:val="22"/>
        </w:rPr>
        <w:t>个部门，办公室</w:t>
      </w:r>
      <w:r w:rsidRPr="002C42C9">
        <w:rPr>
          <w:rFonts w:ascii="Times New Roman" w:hAnsi="Times New Roman" w:hint="eastAsia"/>
          <w:bCs/>
          <w:sz w:val="22"/>
        </w:rPr>
        <w:t xml:space="preserve"> 1</w:t>
      </w:r>
      <w:r w:rsidRPr="002C42C9">
        <w:rPr>
          <w:rFonts w:ascii="Times New Roman" w:hAnsi="Times New Roman" w:hint="eastAsia"/>
          <w:bCs/>
          <w:sz w:val="22"/>
        </w:rPr>
        <w:t>间，多功能室</w:t>
      </w:r>
      <w:r w:rsidRPr="002C42C9">
        <w:rPr>
          <w:rFonts w:ascii="Times New Roman" w:hAnsi="Times New Roman" w:hint="eastAsia"/>
          <w:bCs/>
          <w:sz w:val="22"/>
        </w:rPr>
        <w:t>1</w:t>
      </w:r>
      <w:r w:rsidRPr="002C42C9">
        <w:rPr>
          <w:rFonts w:ascii="Times New Roman" w:hAnsi="Times New Roman" w:hint="eastAsia"/>
          <w:bCs/>
          <w:sz w:val="22"/>
        </w:rPr>
        <w:t>间，会议室</w:t>
      </w:r>
      <w:r w:rsidRPr="002C42C9">
        <w:rPr>
          <w:rFonts w:ascii="Times New Roman" w:hAnsi="Times New Roman" w:hint="eastAsia"/>
          <w:bCs/>
          <w:sz w:val="22"/>
        </w:rPr>
        <w:t>0</w:t>
      </w:r>
      <w:r w:rsidRPr="002C42C9">
        <w:rPr>
          <w:rFonts w:ascii="Times New Roman" w:hAnsi="Times New Roman" w:hint="eastAsia"/>
          <w:bCs/>
          <w:sz w:val="22"/>
        </w:rPr>
        <w:t>间，管理及办公人员约</w:t>
      </w:r>
      <w:r w:rsidRPr="002C42C9">
        <w:rPr>
          <w:rFonts w:ascii="Times New Roman" w:hAnsi="Times New Roman" w:hint="eastAsia"/>
          <w:bCs/>
          <w:sz w:val="22"/>
        </w:rPr>
        <w:t xml:space="preserve"> 32</w:t>
      </w:r>
      <w:r w:rsidRPr="002C42C9">
        <w:rPr>
          <w:rFonts w:ascii="Times New Roman" w:hAnsi="Times New Roman" w:hint="eastAsia"/>
          <w:bCs/>
          <w:sz w:val="22"/>
        </w:rPr>
        <w:t>人。接待外来办事人员约</w:t>
      </w:r>
      <w:r w:rsidRPr="002C42C9">
        <w:rPr>
          <w:rFonts w:ascii="Times New Roman" w:hAnsi="Times New Roman" w:hint="eastAsia"/>
          <w:bCs/>
          <w:sz w:val="22"/>
        </w:rPr>
        <w:t xml:space="preserve">930000 </w:t>
      </w:r>
      <w:r w:rsidRPr="002C42C9">
        <w:rPr>
          <w:rFonts w:ascii="Times New Roman" w:hAnsi="Times New Roman" w:hint="eastAsia"/>
          <w:bCs/>
          <w:sz w:val="22"/>
        </w:rPr>
        <w:t>人次。</w:t>
      </w:r>
      <w:r w:rsidRPr="002C42C9">
        <w:rPr>
          <w:rFonts w:ascii="Times New Roman" w:hAnsi="Times New Roman" w:hint="eastAsia"/>
          <w:bCs/>
          <w:sz w:val="22"/>
        </w:rPr>
        <w:t>5</w:t>
      </w:r>
      <w:r w:rsidRPr="002C42C9">
        <w:rPr>
          <w:rFonts w:ascii="Times New Roman" w:hAnsi="Times New Roman" w:hint="eastAsia"/>
          <w:bCs/>
          <w:sz w:val="22"/>
        </w:rPr>
        <w:t>号楼设有</w:t>
      </w:r>
      <w:r w:rsidRPr="002C42C9">
        <w:rPr>
          <w:rFonts w:ascii="Times New Roman" w:hAnsi="Times New Roman" w:hint="eastAsia"/>
          <w:bCs/>
          <w:sz w:val="22"/>
        </w:rPr>
        <w:t>24</w:t>
      </w:r>
      <w:r w:rsidRPr="002C42C9">
        <w:rPr>
          <w:rFonts w:ascii="Times New Roman" w:hAnsi="Times New Roman" w:hint="eastAsia"/>
          <w:bCs/>
          <w:sz w:val="22"/>
        </w:rPr>
        <w:t>小时自助服务区。</w:t>
      </w:r>
    </w:p>
    <w:p w:rsidR="00032331" w:rsidRPr="002C42C9" w:rsidRDefault="00032331" w:rsidP="00032331">
      <w:pPr>
        <w:adjustRightInd w:val="0"/>
        <w:snapToGrid w:val="0"/>
        <w:spacing w:line="300" w:lineRule="auto"/>
        <w:ind w:firstLineChars="200" w:firstLine="440"/>
        <w:rPr>
          <w:rFonts w:ascii="Times New Roman" w:hAnsi="Times New Roman"/>
          <w:bCs/>
          <w:sz w:val="22"/>
        </w:rPr>
      </w:pPr>
      <w:r w:rsidRPr="002C42C9">
        <w:rPr>
          <w:rFonts w:ascii="Times New Roman" w:hAnsi="Times New Roman" w:hint="eastAsia"/>
          <w:bCs/>
          <w:sz w:val="22"/>
        </w:rPr>
        <w:t>6</w:t>
      </w:r>
      <w:r w:rsidRPr="002C42C9">
        <w:rPr>
          <w:rFonts w:ascii="Times New Roman" w:hAnsi="Times New Roman" w:hint="eastAsia"/>
          <w:bCs/>
          <w:sz w:val="22"/>
        </w:rPr>
        <w:t>号楼共</w:t>
      </w:r>
      <w:r w:rsidRPr="002C42C9">
        <w:rPr>
          <w:rFonts w:ascii="Times New Roman" w:hAnsi="Times New Roman" w:hint="eastAsia"/>
          <w:bCs/>
          <w:sz w:val="22"/>
        </w:rPr>
        <w:t>2</w:t>
      </w:r>
      <w:r w:rsidRPr="002C42C9">
        <w:rPr>
          <w:rFonts w:ascii="Times New Roman" w:hAnsi="Times New Roman" w:hint="eastAsia"/>
          <w:bCs/>
          <w:sz w:val="22"/>
        </w:rPr>
        <w:t>层，现有机关、事业部门</w:t>
      </w:r>
      <w:r w:rsidRPr="002C42C9">
        <w:rPr>
          <w:rFonts w:ascii="Times New Roman" w:hAnsi="Times New Roman" w:hint="eastAsia"/>
          <w:bCs/>
          <w:sz w:val="22"/>
        </w:rPr>
        <w:t>1</w:t>
      </w:r>
      <w:r w:rsidRPr="002C42C9">
        <w:rPr>
          <w:rFonts w:ascii="Times New Roman" w:hAnsi="Times New Roman" w:hint="eastAsia"/>
          <w:bCs/>
          <w:sz w:val="22"/>
        </w:rPr>
        <w:t>个部门，办公室</w:t>
      </w:r>
      <w:r w:rsidRPr="002C42C9">
        <w:rPr>
          <w:rFonts w:ascii="Times New Roman" w:hAnsi="Times New Roman" w:hint="eastAsia"/>
          <w:bCs/>
          <w:sz w:val="22"/>
        </w:rPr>
        <w:t>1</w:t>
      </w:r>
      <w:r w:rsidRPr="002C42C9">
        <w:rPr>
          <w:rFonts w:ascii="Times New Roman" w:hAnsi="Times New Roman" w:hint="eastAsia"/>
          <w:bCs/>
          <w:sz w:val="22"/>
        </w:rPr>
        <w:t>间，多功能室</w:t>
      </w:r>
      <w:r w:rsidRPr="002C42C9">
        <w:rPr>
          <w:rFonts w:ascii="Times New Roman" w:hAnsi="Times New Roman" w:hint="eastAsia"/>
          <w:bCs/>
          <w:sz w:val="22"/>
        </w:rPr>
        <w:t>0</w:t>
      </w:r>
      <w:r w:rsidRPr="002C42C9">
        <w:rPr>
          <w:rFonts w:ascii="Times New Roman" w:hAnsi="Times New Roman" w:hint="eastAsia"/>
          <w:bCs/>
          <w:sz w:val="22"/>
        </w:rPr>
        <w:t>间，会议室</w:t>
      </w:r>
      <w:r w:rsidRPr="002C42C9">
        <w:rPr>
          <w:rFonts w:ascii="Times New Roman" w:hAnsi="Times New Roman" w:hint="eastAsia"/>
          <w:bCs/>
          <w:sz w:val="22"/>
        </w:rPr>
        <w:t>0</w:t>
      </w:r>
      <w:r w:rsidRPr="002C42C9">
        <w:rPr>
          <w:rFonts w:ascii="Times New Roman" w:hAnsi="Times New Roman" w:hint="eastAsia"/>
          <w:bCs/>
          <w:sz w:val="22"/>
        </w:rPr>
        <w:t>间，管理及办公人员约</w:t>
      </w:r>
      <w:r w:rsidRPr="002C42C9">
        <w:rPr>
          <w:rFonts w:ascii="Times New Roman" w:hAnsi="Times New Roman" w:hint="eastAsia"/>
          <w:bCs/>
          <w:sz w:val="22"/>
        </w:rPr>
        <w:t>11</w:t>
      </w:r>
      <w:r w:rsidRPr="002C42C9">
        <w:rPr>
          <w:rFonts w:ascii="Times New Roman" w:hAnsi="Times New Roman" w:hint="eastAsia"/>
          <w:bCs/>
          <w:sz w:val="22"/>
        </w:rPr>
        <w:t>人。接待外来办事人员约</w:t>
      </w:r>
      <w:r w:rsidRPr="002C42C9">
        <w:rPr>
          <w:rFonts w:ascii="Times New Roman" w:hAnsi="Times New Roman" w:hint="eastAsia"/>
          <w:bCs/>
          <w:sz w:val="22"/>
        </w:rPr>
        <w:t xml:space="preserve"> 600 </w:t>
      </w:r>
      <w:r w:rsidRPr="002C42C9">
        <w:rPr>
          <w:rFonts w:ascii="Times New Roman" w:hAnsi="Times New Roman" w:hint="eastAsia"/>
          <w:bCs/>
          <w:sz w:val="22"/>
        </w:rPr>
        <w:t>人次。</w:t>
      </w:r>
    </w:p>
    <w:p w:rsidR="00032331" w:rsidRPr="002C42C9" w:rsidRDefault="00032331" w:rsidP="00032331">
      <w:pPr>
        <w:adjustRightInd w:val="0"/>
        <w:snapToGrid w:val="0"/>
        <w:spacing w:line="300" w:lineRule="auto"/>
        <w:ind w:firstLineChars="200" w:firstLine="440"/>
        <w:rPr>
          <w:rFonts w:ascii="Times New Roman" w:hAnsi="Times New Roman"/>
          <w:sz w:val="22"/>
        </w:rPr>
      </w:pPr>
      <w:r w:rsidRPr="002C42C9">
        <w:rPr>
          <w:rFonts w:ascii="Times New Roman" w:hAnsi="Times New Roman"/>
          <w:sz w:val="22"/>
        </w:rPr>
        <w:t xml:space="preserve">      </w:t>
      </w:r>
    </w:p>
    <w:p w:rsidR="00032331" w:rsidRPr="002C42C9" w:rsidRDefault="00032331" w:rsidP="00032331">
      <w:pPr>
        <w:adjustRightInd w:val="0"/>
        <w:snapToGrid w:val="0"/>
        <w:spacing w:line="300" w:lineRule="auto"/>
        <w:ind w:firstLineChars="200" w:firstLine="442"/>
        <w:jc w:val="left"/>
        <w:outlineLvl w:val="2"/>
        <w:rPr>
          <w:rFonts w:ascii="Times New Roman" w:hAnsi="Times New Roman"/>
          <w:b/>
          <w:sz w:val="22"/>
        </w:rPr>
      </w:pPr>
      <w:bookmarkStart w:id="28" w:name="_Toc193290555"/>
      <w:bookmarkStart w:id="29" w:name="_Toc193292267"/>
      <w:r w:rsidRPr="002C42C9">
        <w:rPr>
          <w:rFonts w:ascii="Times New Roman" w:hAnsi="Times New Roman"/>
          <w:b/>
          <w:sz w:val="22"/>
        </w:rPr>
        <w:t xml:space="preserve">4 </w:t>
      </w:r>
      <w:r w:rsidRPr="002C42C9">
        <w:rPr>
          <w:rFonts w:ascii="Times New Roman" w:hAnsi="Times New Roman"/>
          <w:b/>
          <w:sz w:val="22"/>
        </w:rPr>
        <w:t>招标范围与内容</w:t>
      </w:r>
      <w:bookmarkEnd w:id="28"/>
      <w:bookmarkEnd w:id="29"/>
    </w:p>
    <w:p w:rsidR="00032331" w:rsidRPr="002C42C9" w:rsidRDefault="00032331" w:rsidP="00032331">
      <w:pPr>
        <w:adjustRightInd w:val="0"/>
        <w:snapToGrid w:val="0"/>
        <w:spacing w:line="300" w:lineRule="auto"/>
        <w:ind w:firstLineChars="200" w:firstLine="440"/>
        <w:jc w:val="left"/>
        <w:rPr>
          <w:rFonts w:ascii="Times New Roman" w:hAnsi="Times New Roman"/>
          <w:sz w:val="22"/>
        </w:rPr>
      </w:pPr>
      <w:r w:rsidRPr="002C42C9">
        <w:rPr>
          <w:rFonts w:ascii="Times New Roman" w:hAnsi="Times New Roman"/>
          <w:sz w:val="22"/>
        </w:rPr>
        <w:t xml:space="preserve">4.1 </w:t>
      </w:r>
      <w:r w:rsidRPr="002C42C9">
        <w:rPr>
          <w:rFonts w:ascii="Times New Roman" w:hAnsi="Times New Roman"/>
          <w:sz w:val="22"/>
        </w:rPr>
        <w:t>项目招标范围及内容</w:t>
      </w:r>
    </w:p>
    <w:p w:rsidR="00032331" w:rsidRPr="002C42C9" w:rsidRDefault="00032331" w:rsidP="00032331">
      <w:pPr>
        <w:adjustRightInd w:val="0"/>
        <w:snapToGrid w:val="0"/>
        <w:spacing w:line="300" w:lineRule="auto"/>
        <w:ind w:firstLineChars="200" w:firstLine="440"/>
        <w:jc w:val="left"/>
        <w:rPr>
          <w:rFonts w:ascii="Times New Roman" w:hAnsi="Times New Roman"/>
          <w:sz w:val="22"/>
        </w:rPr>
      </w:pPr>
      <w:r w:rsidRPr="002C42C9">
        <w:rPr>
          <w:rFonts w:ascii="Times New Roman" w:hAnsi="Times New Roman"/>
          <w:sz w:val="22"/>
        </w:rPr>
        <w:t>本项目为</w:t>
      </w:r>
      <w:r w:rsidRPr="002C42C9">
        <w:rPr>
          <w:rFonts w:ascii="Times New Roman" w:hAnsi="Times New Roman" w:hint="eastAsia"/>
          <w:bCs/>
          <w:sz w:val="22"/>
        </w:rPr>
        <w:t>大居南物业管理服务</w:t>
      </w:r>
      <w:r w:rsidRPr="002C42C9">
        <w:rPr>
          <w:rFonts w:ascii="Times New Roman" w:hAnsi="Times New Roman"/>
          <w:sz w:val="22"/>
        </w:rPr>
        <w:t>，</w:t>
      </w:r>
      <w:r w:rsidRPr="002C42C9">
        <w:rPr>
          <w:rFonts w:ascii="Times New Roman" w:hAnsi="Times New Roman" w:hint="eastAsia"/>
          <w:sz w:val="22"/>
        </w:rPr>
        <w:t>包含</w:t>
      </w:r>
      <w:r w:rsidRPr="002C42C9">
        <w:rPr>
          <w:rFonts w:ascii="Times New Roman" w:hAnsi="Times New Roman" w:hint="eastAsia"/>
          <w:sz w:val="22"/>
        </w:rPr>
        <w:t>24</w:t>
      </w:r>
      <w:r w:rsidRPr="002C42C9">
        <w:rPr>
          <w:rFonts w:ascii="Times New Roman" w:hAnsi="Times New Roman" w:hint="eastAsia"/>
          <w:sz w:val="22"/>
        </w:rPr>
        <w:t>小时全天候安保（人防、技防）服务；</w:t>
      </w:r>
      <w:r w:rsidRPr="002C42C9">
        <w:rPr>
          <w:rFonts w:ascii="Times New Roman" w:hAnsi="Times New Roman" w:hint="eastAsia"/>
          <w:sz w:val="22"/>
        </w:rPr>
        <w:t>24</w:t>
      </w:r>
      <w:r w:rsidRPr="002C42C9">
        <w:rPr>
          <w:rFonts w:ascii="Times New Roman" w:hAnsi="Times New Roman" w:hint="eastAsia"/>
          <w:sz w:val="22"/>
        </w:rPr>
        <w:t>小时全系统设备管理、运行、维护服务；房屋修补、门窗桌椅修理；全空间（公共区域、接待室、会议室、部分办公室、更衣室、其他功能性办公室）保洁、会务接待及绿化养护。</w:t>
      </w:r>
    </w:p>
    <w:p w:rsidR="00032331" w:rsidRPr="002C42C9" w:rsidRDefault="00032331" w:rsidP="00032331">
      <w:pPr>
        <w:adjustRightInd w:val="0"/>
        <w:snapToGrid w:val="0"/>
        <w:spacing w:line="300" w:lineRule="auto"/>
        <w:ind w:firstLineChars="200" w:firstLine="440"/>
        <w:jc w:val="left"/>
        <w:rPr>
          <w:rFonts w:ascii="Times New Roman" w:hAnsi="Times New Roman"/>
          <w:sz w:val="22"/>
        </w:rPr>
      </w:pPr>
      <w:r w:rsidRPr="002C42C9">
        <w:rPr>
          <w:rFonts w:ascii="Times New Roman" w:hAnsi="Times New Roman"/>
          <w:sz w:val="22"/>
        </w:rPr>
        <w:t>4.</w:t>
      </w:r>
      <w:r w:rsidRPr="002C42C9">
        <w:rPr>
          <w:rFonts w:ascii="Times New Roman" w:hAnsi="Times New Roman" w:hint="eastAsia"/>
          <w:sz w:val="22"/>
        </w:rPr>
        <w:t>2</w:t>
      </w:r>
      <w:r w:rsidRPr="002C42C9">
        <w:rPr>
          <w:rFonts w:ascii="Times New Roman" w:hAnsi="Times New Roman"/>
          <w:sz w:val="22"/>
        </w:rPr>
        <w:t xml:space="preserve"> </w:t>
      </w:r>
      <w:r w:rsidRPr="002C42C9">
        <w:rPr>
          <w:rFonts w:ascii="Times New Roman" w:hAnsi="Times New Roman"/>
          <w:sz w:val="22"/>
        </w:rPr>
        <w:t>本项目服务期限：</w:t>
      </w:r>
      <w:r w:rsidRPr="002C42C9">
        <w:rPr>
          <w:rFonts w:ascii="Times New Roman" w:hAnsi="Times New Roman" w:hint="eastAsia"/>
          <w:kern w:val="0"/>
          <w:sz w:val="22"/>
        </w:rPr>
        <w:t>本项目一招一年。</w:t>
      </w:r>
      <w:r w:rsidRPr="002C42C9">
        <w:rPr>
          <w:rFonts w:ascii="Times New Roman" w:hAnsi="Times New Roman" w:hint="eastAsia"/>
          <w:bCs/>
          <w:sz w:val="22"/>
        </w:rPr>
        <w:t>服务期限暂定自</w:t>
      </w:r>
      <w:r w:rsidRPr="002C42C9">
        <w:rPr>
          <w:rFonts w:ascii="Times New Roman" w:hAnsi="Times New Roman" w:hint="eastAsia"/>
          <w:bCs/>
          <w:sz w:val="22"/>
        </w:rPr>
        <w:t>2025</w:t>
      </w:r>
      <w:r w:rsidRPr="002C42C9">
        <w:rPr>
          <w:rFonts w:ascii="Times New Roman" w:hAnsi="Times New Roman" w:hint="eastAsia"/>
          <w:bCs/>
          <w:sz w:val="22"/>
        </w:rPr>
        <w:t>年</w:t>
      </w:r>
      <w:r w:rsidRPr="002C42C9">
        <w:rPr>
          <w:rFonts w:ascii="Times New Roman" w:hAnsi="Times New Roman" w:hint="eastAsia"/>
          <w:bCs/>
          <w:sz w:val="22"/>
        </w:rPr>
        <w:t>5</w:t>
      </w:r>
      <w:r w:rsidRPr="002C42C9">
        <w:rPr>
          <w:rFonts w:ascii="Times New Roman" w:hAnsi="Times New Roman" w:hint="eastAsia"/>
          <w:bCs/>
          <w:sz w:val="22"/>
        </w:rPr>
        <w:t>月</w:t>
      </w:r>
      <w:r w:rsidRPr="002C42C9">
        <w:rPr>
          <w:rFonts w:ascii="Times New Roman" w:hAnsi="Times New Roman" w:hint="eastAsia"/>
          <w:bCs/>
          <w:sz w:val="22"/>
        </w:rPr>
        <w:t>1</w:t>
      </w:r>
      <w:r w:rsidRPr="002C42C9">
        <w:rPr>
          <w:rFonts w:ascii="Times New Roman" w:hAnsi="Times New Roman" w:hint="eastAsia"/>
          <w:bCs/>
          <w:sz w:val="22"/>
        </w:rPr>
        <w:t>日起至</w:t>
      </w:r>
      <w:r w:rsidRPr="002C42C9">
        <w:rPr>
          <w:rFonts w:ascii="Times New Roman" w:hAnsi="Times New Roman" w:hint="eastAsia"/>
          <w:bCs/>
          <w:sz w:val="22"/>
        </w:rPr>
        <w:t>2026</w:t>
      </w:r>
      <w:r w:rsidRPr="002C42C9">
        <w:rPr>
          <w:rFonts w:ascii="Times New Roman" w:hAnsi="Times New Roman" w:hint="eastAsia"/>
          <w:bCs/>
          <w:sz w:val="22"/>
        </w:rPr>
        <w:t>年</w:t>
      </w:r>
      <w:r w:rsidRPr="002C42C9">
        <w:rPr>
          <w:rFonts w:ascii="Times New Roman" w:hAnsi="Times New Roman" w:hint="eastAsia"/>
          <w:bCs/>
          <w:sz w:val="22"/>
        </w:rPr>
        <w:t>4</w:t>
      </w:r>
      <w:r w:rsidRPr="002C42C9">
        <w:rPr>
          <w:rFonts w:ascii="Times New Roman" w:hAnsi="Times New Roman" w:hint="eastAsia"/>
          <w:bCs/>
          <w:sz w:val="22"/>
        </w:rPr>
        <w:t>月</w:t>
      </w:r>
      <w:r w:rsidRPr="002C42C9">
        <w:rPr>
          <w:rFonts w:ascii="Times New Roman" w:hAnsi="Times New Roman" w:hint="eastAsia"/>
          <w:bCs/>
          <w:sz w:val="22"/>
        </w:rPr>
        <w:t>30</w:t>
      </w:r>
      <w:r w:rsidRPr="002C42C9">
        <w:rPr>
          <w:rFonts w:ascii="Times New Roman" w:hAnsi="Times New Roman" w:hint="eastAsia"/>
          <w:bCs/>
          <w:sz w:val="22"/>
        </w:rPr>
        <w:t>日止，具体以合同签订为准。</w:t>
      </w:r>
    </w:p>
    <w:p w:rsidR="00032331" w:rsidRPr="002C42C9" w:rsidRDefault="00032331" w:rsidP="00032331">
      <w:pPr>
        <w:adjustRightInd w:val="0"/>
        <w:snapToGrid w:val="0"/>
        <w:spacing w:line="300" w:lineRule="auto"/>
        <w:ind w:firstLineChars="200" w:firstLine="442"/>
        <w:jc w:val="left"/>
        <w:outlineLvl w:val="2"/>
        <w:rPr>
          <w:rFonts w:ascii="Times New Roman" w:hAnsi="Times New Roman"/>
          <w:b/>
          <w:sz w:val="22"/>
        </w:rPr>
      </w:pPr>
      <w:bookmarkStart w:id="30" w:name="_Toc193290556"/>
      <w:bookmarkStart w:id="31" w:name="_Toc193292268"/>
      <w:bookmarkEnd w:id="12"/>
      <w:bookmarkEnd w:id="13"/>
      <w:r w:rsidRPr="002C42C9">
        <w:rPr>
          <w:rFonts w:ascii="Times New Roman" w:hAnsi="Times New Roman"/>
          <w:b/>
          <w:sz w:val="22"/>
        </w:rPr>
        <w:t xml:space="preserve">5 </w:t>
      </w:r>
      <w:r w:rsidRPr="002C42C9">
        <w:rPr>
          <w:rFonts w:ascii="Times New Roman" w:hAnsi="Times New Roman"/>
          <w:b/>
          <w:sz w:val="22"/>
        </w:rPr>
        <w:t>承包方式</w:t>
      </w:r>
      <w:bookmarkEnd w:id="30"/>
      <w:bookmarkEnd w:id="31"/>
    </w:p>
    <w:p w:rsidR="00032331" w:rsidRPr="002C42C9" w:rsidRDefault="00032331" w:rsidP="00032331">
      <w:pPr>
        <w:adjustRightInd w:val="0"/>
        <w:snapToGrid w:val="0"/>
        <w:spacing w:line="300" w:lineRule="auto"/>
        <w:ind w:firstLineChars="200" w:firstLine="440"/>
        <w:jc w:val="left"/>
        <w:rPr>
          <w:rFonts w:ascii="Times New Roman" w:hAnsi="Times New Roman"/>
          <w:sz w:val="22"/>
        </w:rPr>
      </w:pPr>
      <w:r w:rsidRPr="002C42C9">
        <w:rPr>
          <w:rFonts w:ascii="Times New Roman" w:hAnsi="Times New Roman"/>
          <w:sz w:val="22"/>
        </w:rPr>
        <w:t xml:space="preserve">5.1 </w:t>
      </w:r>
      <w:r w:rsidRPr="002C42C9">
        <w:rPr>
          <w:rFonts w:ascii="Times New Roman" w:hAnsi="Times New Roman" w:hint="eastAsia"/>
          <w:sz w:val="22"/>
        </w:rPr>
        <w:t>依照本项目的招标范围和内容，采购人按双方约定的服务人数，每季度向中标人支付管理服务费。项目过程中所发生的水电气等能耗，设备添置、维修材料费、更换零配件、易耗品采购等费用均由采购人承担。</w:t>
      </w:r>
      <w:r>
        <w:rPr>
          <w:rFonts w:ascii="Times New Roman" w:hAnsi="Times New Roman" w:hint="eastAsia"/>
          <w:sz w:val="22"/>
        </w:rPr>
        <w:t>保安</w:t>
      </w:r>
      <w:r>
        <w:rPr>
          <w:rFonts w:ascii="Times New Roman" w:hAnsi="Times New Roman"/>
          <w:sz w:val="22"/>
        </w:rPr>
        <w:t>用品费用</w:t>
      </w:r>
      <w:r>
        <w:rPr>
          <w:rFonts w:ascii="Times New Roman" w:hAnsi="Times New Roman" w:hint="eastAsia"/>
          <w:sz w:val="22"/>
        </w:rPr>
        <w:t>由中标</w:t>
      </w:r>
      <w:r>
        <w:rPr>
          <w:rFonts w:ascii="Times New Roman" w:hAnsi="Times New Roman"/>
          <w:sz w:val="22"/>
        </w:rPr>
        <w:t>人承担。</w:t>
      </w:r>
    </w:p>
    <w:p w:rsidR="00032331" w:rsidRPr="002C42C9" w:rsidRDefault="00032331" w:rsidP="00032331">
      <w:pPr>
        <w:adjustRightInd w:val="0"/>
        <w:snapToGrid w:val="0"/>
        <w:spacing w:line="300" w:lineRule="auto"/>
        <w:ind w:firstLineChars="200" w:firstLine="440"/>
        <w:jc w:val="left"/>
        <w:rPr>
          <w:rFonts w:ascii="Times New Roman" w:hAnsi="Times New Roman"/>
          <w:sz w:val="22"/>
        </w:rPr>
      </w:pPr>
      <w:r w:rsidRPr="002C42C9">
        <w:rPr>
          <w:rFonts w:ascii="Times New Roman" w:hAnsi="Times New Roman"/>
          <w:sz w:val="22"/>
        </w:rPr>
        <w:lastRenderedPageBreak/>
        <w:t>5.2</w:t>
      </w:r>
      <w:r w:rsidRPr="002C42C9">
        <w:rPr>
          <w:rFonts w:ascii="Times New Roman" w:hAnsi="Times New Roman"/>
          <w:sz w:val="22"/>
        </w:rPr>
        <w:t>本项目不允许分包。</w:t>
      </w:r>
    </w:p>
    <w:p w:rsidR="00032331" w:rsidRDefault="00032331" w:rsidP="00032331">
      <w:pPr>
        <w:adjustRightInd w:val="0"/>
        <w:snapToGrid w:val="0"/>
        <w:spacing w:line="300" w:lineRule="auto"/>
        <w:ind w:firstLineChars="200" w:firstLine="442"/>
        <w:jc w:val="left"/>
        <w:outlineLvl w:val="2"/>
        <w:rPr>
          <w:rFonts w:ascii="Times New Roman" w:hAnsi="Times New Roman"/>
          <w:b/>
          <w:color w:val="000000"/>
          <w:sz w:val="22"/>
        </w:rPr>
      </w:pPr>
      <w:bookmarkStart w:id="32" w:name="_Toc193290557"/>
      <w:bookmarkStart w:id="33" w:name="_Toc193292269"/>
      <w:r>
        <w:rPr>
          <w:rFonts w:ascii="Times New Roman" w:hAnsi="Times New Roman"/>
          <w:b/>
          <w:color w:val="000000"/>
          <w:sz w:val="22"/>
        </w:rPr>
        <w:t xml:space="preserve">6 </w:t>
      </w:r>
      <w:r>
        <w:rPr>
          <w:rFonts w:ascii="Times New Roman" w:hAnsi="Times New Roman"/>
          <w:b/>
          <w:color w:val="000000"/>
          <w:sz w:val="22"/>
        </w:rPr>
        <w:t>合同的签订</w:t>
      </w:r>
      <w:bookmarkEnd w:id="32"/>
      <w:bookmarkEnd w:id="33"/>
    </w:p>
    <w:p w:rsidR="00032331" w:rsidRDefault="00032331" w:rsidP="00032331">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032331" w:rsidRDefault="00032331" w:rsidP="00032331">
      <w:pPr>
        <w:adjustRightInd w:val="0"/>
        <w:snapToGrid w:val="0"/>
        <w:spacing w:line="300" w:lineRule="auto"/>
        <w:ind w:firstLineChars="200" w:firstLine="442"/>
        <w:jc w:val="left"/>
        <w:outlineLvl w:val="2"/>
        <w:rPr>
          <w:rFonts w:ascii="Times New Roman" w:hAnsi="Times New Roman"/>
          <w:sz w:val="22"/>
        </w:rPr>
      </w:pPr>
      <w:bookmarkStart w:id="34" w:name="_Toc193290558"/>
      <w:bookmarkStart w:id="35" w:name="_Toc193292270"/>
      <w:r>
        <w:rPr>
          <w:rFonts w:ascii="Times New Roman" w:hAnsi="Times New Roman"/>
          <w:b/>
          <w:color w:val="000000"/>
          <w:sz w:val="22"/>
        </w:rPr>
        <w:t xml:space="preserve">7 </w:t>
      </w:r>
      <w:r>
        <w:rPr>
          <w:rFonts w:ascii="Times New Roman" w:hAnsi="Times New Roman"/>
          <w:b/>
          <w:color w:val="000000"/>
          <w:sz w:val="22"/>
        </w:rPr>
        <w:t>结算原则和支付方式</w:t>
      </w:r>
      <w:bookmarkEnd w:id="34"/>
      <w:bookmarkEnd w:id="35"/>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032331" w:rsidRPr="004D285D" w:rsidRDefault="00032331" w:rsidP="00032331">
      <w:pPr>
        <w:adjustRightInd w:val="0"/>
        <w:snapToGrid w:val="0"/>
        <w:spacing w:line="300" w:lineRule="auto"/>
        <w:ind w:firstLineChars="200" w:firstLine="440"/>
        <w:jc w:val="left"/>
        <w:rPr>
          <w:rFonts w:ascii="Times New Roman" w:hAnsi="Times New Roman"/>
          <w:sz w:val="22"/>
        </w:rPr>
      </w:pPr>
      <w:r w:rsidRPr="004D285D">
        <w:rPr>
          <w:rFonts w:ascii="Times New Roman" w:hAnsi="Times New Roman"/>
          <w:sz w:val="22"/>
        </w:rPr>
        <w:t>7.1.2</w:t>
      </w:r>
      <w:r w:rsidRPr="004D285D">
        <w:rPr>
          <w:rFonts w:ascii="Times New Roman" w:hAnsi="Times New Roman" w:hint="eastAsia"/>
          <w:sz w:val="22"/>
        </w:rPr>
        <w:t>本项目</w:t>
      </w:r>
      <w:r w:rsidRPr="004D285D">
        <w:rPr>
          <w:rFonts w:ascii="Times New Roman" w:hAnsi="Times New Roman" w:hint="eastAsia"/>
          <w:kern w:val="0"/>
          <w:sz w:val="22"/>
        </w:rPr>
        <w:t>如考核不合格可按考核办法进行处罚并扣除，采购人不会因政策性调价、人工成本、材料、设备使用年限增长引起的维修成本增加和效能衰减等因素（不可抗力除外）的变动而进行调整。</w:t>
      </w:r>
      <w:r w:rsidRPr="004D285D">
        <w:rPr>
          <w:rFonts w:ascii="Times New Roman" w:hAnsi="Times New Roman" w:hint="eastAsia"/>
          <w:kern w:val="0"/>
          <w:sz w:val="22"/>
        </w:rPr>
        <w:t xml:space="preserve"> </w:t>
      </w:r>
      <w:r w:rsidRPr="004D285D">
        <w:rPr>
          <w:rFonts w:ascii="Times New Roman" w:hAnsi="Times New Roman" w:hint="eastAsia"/>
          <w:kern w:val="0"/>
          <w:sz w:val="22"/>
        </w:rPr>
        <w:t>维修成本（材料费不含人工）</w:t>
      </w:r>
      <w:r w:rsidRPr="004D285D">
        <w:rPr>
          <w:rFonts w:ascii="Times New Roman" w:hAnsi="Times New Roman" w:hint="eastAsia"/>
          <w:kern w:val="0"/>
          <w:sz w:val="22"/>
        </w:rPr>
        <w:t>500</w:t>
      </w:r>
      <w:r w:rsidRPr="004D285D">
        <w:rPr>
          <w:rFonts w:ascii="Times New Roman" w:hAnsi="Times New Roman" w:hint="eastAsia"/>
          <w:kern w:val="0"/>
          <w:sz w:val="22"/>
        </w:rPr>
        <w:t>元以内的属零星维修，不另外支付，超</w:t>
      </w:r>
      <w:r w:rsidRPr="004D285D">
        <w:rPr>
          <w:rFonts w:ascii="Times New Roman" w:hAnsi="Times New Roman" w:hint="eastAsia"/>
          <w:kern w:val="0"/>
          <w:sz w:val="22"/>
        </w:rPr>
        <w:t>500</w:t>
      </w:r>
      <w:r w:rsidRPr="004D285D">
        <w:rPr>
          <w:rFonts w:ascii="Times New Roman" w:hAnsi="Times New Roman" w:hint="eastAsia"/>
          <w:kern w:val="0"/>
          <w:sz w:val="22"/>
        </w:rPr>
        <w:t>元的另行结算。</w:t>
      </w:r>
    </w:p>
    <w:p w:rsidR="00032331" w:rsidRPr="004D285D" w:rsidRDefault="00032331" w:rsidP="00032331">
      <w:pPr>
        <w:adjustRightInd w:val="0"/>
        <w:snapToGrid w:val="0"/>
        <w:spacing w:line="300" w:lineRule="auto"/>
        <w:ind w:firstLineChars="200" w:firstLine="440"/>
        <w:jc w:val="left"/>
        <w:rPr>
          <w:rFonts w:ascii="Times New Roman" w:hAnsi="Times New Roman"/>
          <w:kern w:val="0"/>
          <w:sz w:val="22"/>
        </w:rPr>
      </w:pPr>
      <w:r w:rsidRPr="004D285D">
        <w:rPr>
          <w:rFonts w:ascii="Times New Roman" w:hAnsi="Times New Roman"/>
          <w:kern w:val="0"/>
          <w:sz w:val="22"/>
        </w:rPr>
        <w:t xml:space="preserve">7.1.3 </w:t>
      </w:r>
      <w:r w:rsidRPr="004D285D">
        <w:rPr>
          <w:rFonts w:ascii="Times New Roman" w:hAnsi="Times New Roman"/>
          <w:kern w:val="0"/>
          <w:sz w:val="22"/>
        </w:rPr>
        <w:t>合同履约期间，如发生设备中修、大修和应急维修的，则费用按实结算。</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032331" w:rsidRDefault="00032331" w:rsidP="00032331">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 xml:space="preserve">7.2.1 </w:t>
      </w:r>
      <w:r>
        <w:rPr>
          <w:rFonts w:ascii="Times New Roman" w:hAnsi="Times New Roman"/>
          <w:color w:val="0000FF"/>
          <w:sz w:val="22"/>
        </w:rPr>
        <w:t>本项目合同金额采用</w:t>
      </w:r>
      <w:r>
        <w:rPr>
          <w:rFonts w:ascii="Times New Roman" w:hAnsi="Times New Roman"/>
          <w:color w:val="0000FF"/>
          <w:sz w:val="22"/>
          <w:u w:val="single"/>
        </w:rPr>
        <w:t>分期付款</w:t>
      </w:r>
      <w:r>
        <w:rPr>
          <w:rFonts w:ascii="Times New Roman" w:hAnsi="Times New Roman"/>
          <w:color w:val="0000FF"/>
          <w:sz w:val="22"/>
        </w:rPr>
        <w:t>方式，在采购人和中标人合同签订且财政资金到位后，</w:t>
      </w:r>
      <w:r>
        <w:rPr>
          <w:rFonts w:ascii="Times New Roman" w:hAnsi="Times New Roman"/>
          <w:b/>
          <w:color w:val="0000FF"/>
          <w:sz w:val="22"/>
          <w:u w:val="single"/>
        </w:rPr>
        <w:t>每季度</w:t>
      </w:r>
      <w:r>
        <w:rPr>
          <w:rFonts w:ascii="Times New Roman" w:hAnsi="Times New Roman"/>
          <w:color w:val="0000FF"/>
          <w:sz w:val="22"/>
        </w:rPr>
        <w:t>支付相应的合同款项</w:t>
      </w:r>
      <w:r>
        <w:rPr>
          <w:rFonts w:ascii="Times New Roman" w:hAnsi="Times New Roman" w:hint="eastAsia"/>
          <w:color w:val="0000FF"/>
          <w:sz w:val="22"/>
        </w:rPr>
        <w:t>，先服务，后支付</w:t>
      </w:r>
      <w:r>
        <w:rPr>
          <w:rFonts w:ascii="Times New Roman" w:hAnsi="Times New Roman"/>
          <w:color w:val="0000FF"/>
          <w:sz w:val="22"/>
        </w:rPr>
        <w:t>。</w:t>
      </w:r>
      <w:r>
        <w:rPr>
          <w:rFonts w:ascii="Times New Roman" w:hAnsi="Times New Roman" w:cstheme="minorBidi"/>
          <w:b/>
          <w:color w:val="FF0000"/>
          <w:sz w:val="22"/>
        </w:rPr>
        <w:t>采购人应当自收到发票后</w:t>
      </w:r>
      <w:r>
        <w:rPr>
          <w:rFonts w:ascii="Times New Roman" w:hAnsi="Times New Roman" w:cstheme="minorBidi"/>
          <w:b/>
          <w:color w:val="FF0000"/>
          <w:sz w:val="22"/>
        </w:rPr>
        <w:t>30</w:t>
      </w:r>
      <w:r>
        <w:rPr>
          <w:rFonts w:ascii="Times New Roman" w:hAnsi="Times New Roman" w:cstheme="minorBidi"/>
          <w:b/>
          <w:color w:val="FF0000"/>
          <w:sz w:val="22"/>
        </w:rPr>
        <w:t>日内将资金支付到合同约定的供应商账户</w:t>
      </w:r>
      <w:r>
        <w:rPr>
          <w:rFonts w:ascii="Times New Roman" w:hAnsi="Times New Roman" w:cstheme="minorBidi" w:hint="eastAsia"/>
          <w:b/>
          <w:color w:val="FF0000"/>
          <w:sz w:val="22"/>
        </w:rPr>
        <w:t>。</w:t>
      </w:r>
    </w:p>
    <w:p w:rsidR="00032331" w:rsidRDefault="00032331" w:rsidP="00032331">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032331" w:rsidRDefault="00032331" w:rsidP="00032331">
      <w:pPr>
        <w:snapToGrid w:val="0"/>
        <w:spacing w:line="300" w:lineRule="auto"/>
        <w:ind w:firstLineChars="200" w:firstLine="400"/>
        <w:jc w:val="left"/>
        <w:rPr>
          <w:rFonts w:ascii="Times New Roman" w:hAnsi="Times New Roman"/>
          <w:color w:val="000000"/>
          <w:sz w:val="20"/>
          <w:szCs w:val="20"/>
        </w:rPr>
      </w:pPr>
    </w:p>
    <w:p w:rsidR="00032331" w:rsidRDefault="00032331" w:rsidP="00032331">
      <w:pPr>
        <w:adjustRightInd w:val="0"/>
        <w:snapToGrid w:val="0"/>
        <w:spacing w:line="300" w:lineRule="auto"/>
        <w:jc w:val="center"/>
        <w:outlineLvl w:val="1"/>
        <w:rPr>
          <w:rFonts w:ascii="Times New Roman" w:eastAsia="黑体" w:hAnsi="Times New Roman"/>
          <w:sz w:val="30"/>
          <w:szCs w:val="30"/>
        </w:rPr>
      </w:pPr>
      <w:bookmarkStart w:id="36" w:name="_Toc193290559"/>
      <w:bookmarkStart w:id="37" w:name="_Toc193292271"/>
      <w:r>
        <w:rPr>
          <w:rFonts w:ascii="Times New Roman" w:eastAsia="黑体" w:hAnsi="Times New Roman"/>
          <w:sz w:val="30"/>
          <w:szCs w:val="30"/>
        </w:rPr>
        <w:t>三、技术质量要求</w:t>
      </w:r>
      <w:bookmarkEnd w:id="14"/>
      <w:bookmarkEnd w:id="15"/>
      <w:bookmarkEnd w:id="36"/>
      <w:bookmarkEnd w:id="37"/>
    </w:p>
    <w:p w:rsidR="00032331" w:rsidRDefault="00032331" w:rsidP="00032331">
      <w:pPr>
        <w:adjustRightInd w:val="0"/>
        <w:snapToGrid w:val="0"/>
        <w:spacing w:line="300" w:lineRule="auto"/>
        <w:ind w:firstLineChars="200" w:firstLine="442"/>
        <w:outlineLvl w:val="2"/>
        <w:rPr>
          <w:rFonts w:ascii="Times New Roman" w:hAnsi="Times New Roman"/>
          <w:b/>
          <w:bCs/>
          <w:sz w:val="22"/>
        </w:rPr>
      </w:pPr>
      <w:bookmarkStart w:id="38" w:name="_Toc193290560"/>
      <w:bookmarkStart w:id="39" w:name="_Toc193292272"/>
      <w:bookmarkEnd w:id="16"/>
      <w:bookmarkEnd w:id="17"/>
      <w:bookmarkEnd w:id="18"/>
      <w:bookmarkEnd w:id="19"/>
      <w:r>
        <w:rPr>
          <w:rFonts w:ascii="Times New Roman" w:hAnsi="Times New Roman"/>
          <w:b/>
          <w:bCs/>
          <w:sz w:val="22"/>
        </w:rPr>
        <w:t xml:space="preserve">8 </w:t>
      </w:r>
      <w:r>
        <w:rPr>
          <w:rFonts w:ascii="Times New Roman" w:hAnsi="Times New Roman"/>
          <w:b/>
          <w:bCs/>
          <w:sz w:val="22"/>
        </w:rPr>
        <w:t>适用技术规范和规范性文件</w:t>
      </w:r>
      <w:bookmarkEnd w:id="38"/>
      <w:bookmarkEnd w:id="39"/>
    </w:p>
    <w:p w:rsidR="00032331" w:rsidRDefault="00032331" w:rsidP="00032331">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《中华人民共和国劳动法》（中华人民共和国主席令第</w:t>
      </w:r>
      <w:r>
        <w:rPr>
          <w:rFonts w:ascii="Times New Roman" w:hAnsi="Times New Roman" w:hint="eastAsia"/>
          <w:color w:val="0000FF"/>
          <w:sz w:val="22"/>
        </w:rPr>
        <w:t>28</w:t>
      </w:r>
      <w:r>
        <w:rPr>
          <w:rFonts w:ascii="Times New Roman" w:hAnsi="Times New Roman" w:hint="eastAsia"/>
          <w:color w:val="0000FF"/>
          <w:sz w:val="22"/>
        </w:rPr>
        <w:t>号），</w:t>
      </w:r>
      <w:r>
        <w:rPr>
          <w:rFonts w:ascii="Times New Roman" w:hAnsi="Times New Roman" w:hint="eastAsia"/>
          <w:color w:val="0000FF"/>
          <w:sz w:val="22"/>
        </w:rPr>
        <w:t>2007</w:t>
      </w:r>
      <w:r>
        <w:rPr>
          <w:rFonts w:ascii="Times New Roman" w:hAnsi="Times New Roman" w:hint="eastAsia"/>
          <w:color w:val="0000FF"/>
          <w:sz w:val="22"/>
        </w:rPr>
        <w:t>年</w:t>
      </w:r>
      <w:r>
        <w:rPr>
          <w:rFonts w:ascii="Times New Roman" w:hAnsi="Times New Roman" w:hint="eastAsia"/>
          <w:color w:val="0000FF"/>
          <w:sz w:val="22"/>
        </w:rPr>
        <w:t>6</w:t>
      </w:r>
      <w:r>
        <w:rPr>
          <w:rFonts w:ascii="Times New Roman" w:hAnsi="Times New Roman" w:hint="eastAsia"/>
          <w:color w:val="0000FF"/>
          <w:sz w:val="22"/>
        </w:rPr>
        <w:t>月</w:t>
      </w:r>
      <w:r>
        <w:rPr>
          <w:rFonts w:ascii="Times New Roman" w:hAnsi="Times New Roman" w:hint="eastAsia"/>
          <w:color w:val="0000FF"/>
          <w:sz w:val="22"/>
        </w:rPr>
        <w:t>29</w:t>
      </w:r>
      <w:r>
        <w:rPr>
          <w:rFonts w:ascii="Times New Roman" w:hAnsi="Times New Roman" w:hint="eastAsia"/>
          <w:color w:val="0000FF"/>
          <w:sz w:val="22"/>
        </w:rPr>
        <w:t>日修订通过，自</w:t>
      </w:r>
      <w:r>
        <w:rPr>
          <w:rFonts w:ascii="Times New Roman" w:hAnsi="Times New Roman" w:hint="eastAsia"/>
          <w:color w:val="0000FF"/>
          <w:sz w:val="22"/>
        </w:rPr>
        <w:t>2008</w:t>
      </w:r>
      <w:r>
        <w:rPr>
          <w:rFonts w:ascii="Times New Roman" w:hAnsi="Times New Roman" w:hint="eastAsia"/>
          <w:color w:val="0000FF"/>
          <w:sz w:val="22"/>
        </w:rPr>
        <w:t>年</w:t>
      </w:r>
      <w:r>
        <w:rPr>
          <w:rFonts w:ascii="Times New Roman" w:hAnsi="Times New Roman" w:hint="eastAsia"/>
          <w:color w:val="0000FF"/>
          <w:sz w:val="22"/>
        </w:rPr>
        <w:t>1</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rsidR="00032331" w:rsidRDefault="00032331" w:rsidP="00032331">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《物业管理条例》（国务院令第</w:t>
      </w:r>
      <w:r>
        <w:rPr>
          <w:rFonts w:ascii="Times New Roman" w:hAnsi="Times New Roman" w:hint="eastAsia"/>
          <w:color w:val="0000FF"/>
          <w:sz w:val="22"/>
        </w:rPr>
        <w:t>504</w:t>
      </w:r>
      <w:r>
        <w:rPr>
          <w:rFonts w:ascii="Times New Roman" w:hAnsi="Times New Roman" w:hint="eastAsia"/>
          <w:color w:val="0000FF"/>
          <w:sz w:val="22"/>
        </w:rPr>
        <w:t>号），自</w:t>
      </w:r>
      <w:r>
        <w:rPr>
          <w:rFonts w:ascii="Times New Roman" w:hAnsi="Times New Roman" w:hint="eastAsia"/>
          <w:color w:val="0000FF"/>
          <w:sz w:val="22"/>
        </w:rPr>
        <w:t>2007</w:t>
      </w:r>
      <w:r>
        <w:rPr>
          <w:rFonts w:ascii="Times New Roman" w:hAnsi="Times New Roman" w:hint="eastAsia"/>
          <w:color w:val="0000FF"/>
          <w:sz w:val="22"/>
        </w:rPr>
        <w:t>年</w:t>
      </w:r>
      <w:r>
        <w:rPr>
          <w:rFonts w:ascii="Times New Roman" w:hAnsi="Times New Roman" w:hint="eastAsia"/>
          <w:color w:val="0000FF"/>
          <w:sz w:val="22"/>
        </w:rPr>
        <w:t>10</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rsidR="00032331" w:rsidRDefault="00032331" w:rsidP="00032331">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《物业服务收费明码标价规定》（发改价检</w:t>
      </w:r>
      <w:r>
        <w:rPr>
          <w:rFonts w:ascii="Times New Roman" w:hAnsi="Times New Roman" w:hint="eastAsia"/>
          <w:color w:val="0000FF"/>
          <w:sz w:val="22"/>
        </w:rPr>
        <w:t>[2004]1428</w:t>
      </w:r>
      <w:r>
        <w:rPr>
          <w:rFonts w:ascii="Times New Roman" w:hAnsi="Times New Roman" w:hint="eastAsia"/>
          <w:color w:val="0000FF"/>
          <w:sz w:val="22"/>
        </w:rPr>
        <w:t>号），自</w:t>
      </w:r>
      <w:r>
        <w:rPr>
          <w:rFonts w:ascii="Times New Roman" w:hAnsi="Times New Roman" w:hint="eastAsia"/>
          <w:color w:val="0000FF"/>
          <w:sz w:val="22"/>
        </w:rPr>
        <w:t>2004</w:t>
      </w:r>
      <w:r>
        <w:rPr>
          <w:rFonts w:ascii="Times New Roman" w:hAnsi="Times New Roman" w:hint="eastAsia"/>
          <w:color w:val="0000FF"/>
          <w:sz w:val="22"/>
        </w:rPr>
        <w:t>年</w:t>
      </w:r>
      <w:r>
        <w:rPr>
          <w:rFonts w:ascii="Times New Roman" w:hAnsi="Times New Roman" w:hint="eastAsia"/>
          <w:color w:val="0000FF"/>
          <w:sz w:val="22"/>
        </w:rPr>
        <w:t>10</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rsidR="00032331" w:rsidRDefault="00032331" w:rsidP="00032331">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hint="eastAsia"/>
          <w:color w:val="0000FF"/>
          <w:sz w:val="22"/>
        </w:rPr>
        <w:t>《物业服务收费管理办法》（发改价</w:t>
      </w:r>
      <w:r>
        <w:rPr>
          <w:rFonts w:ascii="Times New Roman" w:hAnsi="Times New Roman" w:hint="eastAsia"/>
          <w:color w:val="0000FF"/>
          <w:sz w:val="22"/>
        </w:rPr>
        <w:t>[2003]1864</w:t>
      </w:r>
      <w:r>
        <w:rPr>
          <w:rFonts w:ascii="Times New Roman" w:hAnsi="Times New Roman" w:hint="eastAsia"/>
          <w:color w:val="0000FF"/>
          <w:sz w:val="22"/>
        </w:rPr>
        <w:t>号），自</w:t>
      </w:r>
      <w:r>
        <w:rPr>
          <w:rFonts w:ascii="Times New Roman" w:hAnsi="Times New Roman" w:hint="eastAsia"/>
          <w:color w:val="0000FF"/>
          <w:sz w:val="22"/>
        </w:rPr>
        <w:t>2004</w:t>
      </w:r>
      <w:r>
        <w:rPr>
          <w:rFonts w:ascii="Times New Roman" w:hAnsi="Times New Roman" w:hint="eastAsia"/>
          <w:color w:val="0000FF"/>
          <w:sz w:val="22"/>
        </w:rPr>
        <w:t>年</w:t>
      </w:r>
      <w:r>
        <w:rPr>
          <w:rFonts w:ascii="Times New Roman" w:hAnsi="Times New Roman" w:hint="eastAsia"/>
          <w:color w:val="0000FF"/>
          <w:sz w:val="22"/>
        </w:rPr>
        <w:t>1</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rsidR="00032331" w:rsidRDefault="00032331" w:rsidP="00032331">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032331" w:rsidRDefault="00032331" w:rsidP="00032331">
      <w:pPr>
        <w:adjustRightInd w:val="0"/>
        <w:snapToGrid w:val="0"/>
        <w:spacing w:line="300" w:lineRule="auto"/>
        <w:ind w:firstLineChars="200" w:firstLine="442"/>
        <w:outlineLvl w:val="2"/>
        <w:rPr>
          <w:rFonts w:ascii="Times New Roman" w:hAnsi="Times New Roman"/>
          <w:b/>
          <w:bCs/>
          <w:sz w:val="22"/>
        </w:rPr>
      </w:pPr>
      <w:bookmarkStart w:id="40" w:name="_Toc193290561"/>
      <w:bookmarkStart w:id="41" w:name="_Toc193292273"/>
      <w:r>
        <w:rPr>
          <w:rFonts w:ascii="Times New Roman" w:hAnsi="Times New Roman"/>
          <w:b/>
          <w:bCs/>
          <w:sz w:val="22"/>
        </w:rPr>
        <w:t xml:space="preserve">9 </w:t>
      </w:r>
      <w:r>
        <w:rPr>
          <w:rFonts w:ascii="Times New Roman" w:hAnsi="Times New Roman"/>
          <w:b/>
          <w:bCs/>
          <w:sz w:val="22"/>
        </w:rPr>
        <w:t>招标内容与质量要求</w:t>
      </w:r>
      <w:bookmarkEnd w:id="40"/>
      <w:bookmarkEnd w:id="41"/>
    </w:p>
    <w:p w:rsidR="00032331" w:rsidRPr="004D285D" w:rsidRDefault="00032331" w:rsidP="00032331">
      <w:pPr>
        <w:adjustRightInd w:val="0"/>
        <w:snapToGrid w:val="0"/>
        <w:spacing w:line="300" w:lineRule="auto"/>
        <w:ind w:firstLineChars="200" w:firstLine="440"/>
        <w:jc w:val="left"/>
        <w:rPr>
          <w:rFonts w:ascii="Times New Roman" w:hAnsi="Times New Roman"/>
          <w:b/>
          <w:kern w:val="0"/>
          <w:sz w:val="22"/>
          <w:u w:val="single"/>
        </w:rPr>
      </w:pPr>
      <w:r w:rsidRPr="004D285D">
        <w:rPr>
          <w:rFonts w:ascii="Times New Roman" w:hAnsi="Times New Roman"/>
          <w:bCs/>
          <w:sz w:val="22"/>
        </w:rPr>
        <w:t xml:space="preserve">9.1 </w:t>
      </w:r>
      <w:r w:rsidRPr="004D285D">
        <w:rPr>
          <w:rFonts w:ascii="Times New Roman" w:hAnsi="Times New Roman"/>
          <w:b/>
          <w:kern w:val="0"/>
          <w:sz w:val="22"/>
          <w:u w:val="single"/>
        </w:rPr>
        <w:t>岗位设置一览表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
        <w:gridCol w:w="2442"/>
        <w:gridCol w:w="1234"/>
        <w:gridCol w:w="2695"/>
        <w:gridCol w:w="1070"/>
      </w:tblGrid>
      <w:tr w:rsidR="00032331" w:rsidRPr="004D285D" w:rsidTr="00CC4312">
        <w:trPr>
          <w:trHeight w:val="505"/>
        </w:trPr>
        <w:tc>
          <w:tcPr>
            <w:tcW w:w="515" w:type="pct"/>
            <w:vAlign w:val="center"/>
          </w:tcPr>
          <w:p w:rsidR="00032331" w:rsidRPr="004D285D" w:rsidRDefault="00032331" w:rsidP="00CC4312">
            <w:pPr>
              <w:jc w:val="center"/>
              <w:rPr>
                <w:rFonts w:ascii="Times New Roman" w:hAnsi="Times New Roman"/>
                <w:b/>
              </w:rPr>
            </w:pPr>
            <w:r w:rsidRPr="004D285D">
              <w:rPr>
                <w:rFonts w:ascii="Times New Roman" w:hAnsi="Times New Roman"/>
                <w:b/>
              </w:rPr>
              <w:t>序号</w:t>
            </w:r>
          </w:p>
        </w:tc>
        <w:tc>
          <w:tcPr>
            <w:tcW w:w="1472" w:type="pct"/>
            <w:tcBorders>
              <w:right w:val="single" w:sz="4" w:space="0" w:color="auto"/>
            </w:tcBorders>
            <w:vAlign w:val="center"/>
          </w:tcPr>
          <w:p w:rsidR="00032331" w:rsidRPr="004D285D" w:rsidRDefault="00032331" w:rsidP="00CC4312">
            <w:pPr>
              <w:jc w:val="center"/>
              <w:rPr>
                <w:rFonts w:ascii="Times New Roman" w:hAnsi="Times New Roman"/>
                <w:b/>
              </w:rPr>
            </w:pPr>
            <w:r w:rsidRPr="004D285D">
              <w:rPr>
                <w:rFonts w:ascii="Times New Roman" w:hAnsi="Times New Roman"/>
                <w:b/>
              </w:rPr>
              <w:t>岗位名称</w:t>
            </w:r>
          </w:p>
        </w:tc>
        <w:tc>
          <w:tcPr>
            <w:tcW w:w="744" w:type="pct"/>
            <w:tcBorders>
              <w:top w:val="single" w:sz="4" w:space="0" w:color="auto"/>
              <w:left w:val="single" w:sz="4" w:space="0" w:color="auto"/>
              <w:bottom w:val="single" w:sz="4" w:space="0" w:color="auto"/>
              <w:right w:val="single" w:sz="4" w:space="0" w:color="auto"/>
            </w:tcBorders>
            <w:vAlign w:val="center"/>
          </w:tcPr>
          <w:p w:rsidR="00032331" w:rsidRPr="004D285D" w:rsidRDefault="00032331" w:rsidP="00CC4312">
            <w:pPr>
              <w:jc w:val="center"/>
              <w:rPr>
                <w:rFonts w:ascii="Times New Roman" w:hAnsi="Times New Roman"/>
                <w:b/>
              </w:rPr>
            </w:pPr>
            <w:r w:rsidRPr="004D285D">
              <w:rPr>
                <w:rFonts w:ascii="Times New Roman" w:hAnsi="Times New Roman"/>
                <w:b/>
              </w:rPr>
              <w:t>配置岗位数</w:t>
            </w:r>
          </w:p>
        </w:tc>
        <w:tc>
          <w:tcPr>
            <w:tcW w:w="1624" w:type="pct"/>
            <w:vAlign w:val="center"/>
          </w:tcPr>
          <w:p w:rsidR="00032331" w:rsidRPr="004D285D" w:rsidRDefault="00032331" w:rsidP="00CC4312">
            <w:pPr>
              <w:widowControl/>
              <w:jc w:val="center"/>
              <w:rPr>
                <w:rFonts w:ascii="Times New Roman" w:hAnsi="Times New Roman"/>
                <w:b/>
                <w:bCs/>
              </w:rPr>
            </w:pPr>
            <w:r w:rsidRPr="004D285D">
              <w:rPr>
                <w:rFonts w:ascii="Times New Roman" w:hAnsi="Times New Roman"/>
                <w:b/>
                <w:bCs/>
              </w:rPr>
              <w:t>工作时间</w:t>
            </w:r>
          </w:p>
        </w:tc>
        <w:tc>
          <w:tcPr>
            <w:tcW w:w="645" w:type="pct"/>
            <w:vAlign w:val="center"/>
          </w:tcPr>
          <w:p w:rsidR="00032331" w:rsidRPr="004D285D" w:rsidRDefault="00032331" w:rsidP="00CC4312">
            <w:pPr>
              <w:widowControl/>
              <w:jc w:val="center"/>
              <w:rPr>
                <w:rFonts w:ascii="Times New Roman" w:hAnsi="Times New Roman"/>
                <w:b/>
                <w:bCs/>
              </w:rPr>
            </w:pPr>
            <w:r w:rsidRPr="004D285D">
              <w:rPr>
                <w:rFonts w:ascii="Times New Roman" w:hAnsi="Times New Roman"/>
                <w:b/>
                <w:bCs/>
              </w:rPr>
              <w:t>备注</w:t>
            </w:r>
          </w:p>
        </w:tc>
      </w:tr>
      <w:tr w:rsidR="00032331" w:rsidRPr="004D285D" w:rsidTr="00CC4312">
        <w:trPr>
          <w:trHeight w:val="438"/>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lastRenderedPageBreak/>
              <w:t>1</w:t>
            </w:r>
          </w:p>
        </w:tc>
        <w:tc>
          <w:tcPr>
            <w:tcW w:w="1472" w:type="pct"/>
            <w:vAlign w:val="center"/>
          </w:tcPr>
          <w:p w:rsidR="00032331" w:rsidRPr="004D285D" w:rsidRDefault="00032331" w:rsidP="00CC4312">
            <w:pPr>
              <w:jc w:val="center"/>
              <w:rPr>
                <w:rFonts w:ascii="Times New Roman" w:hAnsi="Times New Roman"/>
              </w:rPr>
            </w:pPr>
            <w:r w:rsidRPr="004D285D">
              <w:rPr>
                <w:rFonts w:ascii="Times New Roman" w:hAnsi="Times New Roman"/>
                <w:bCs/>
              </w:rPr>
              <w:t>办公点</w:t>
            </w:r>
            <w:r w:rsidRPr="004D285D">
              <w:rPr>
                <w:rFonts w:ascii="Times New Roman" w:hAnsi="Times New Roman"/>
                <w:bCs/>
              </w:rPr>
              <w:t>1</w:t>
            </w:r>
            <w:r w:rsidRPr="004D285D">
              <w:rPr>
                <w:rFonts w:ascii="Times New Roman" w:hAnsi="Times New Roman"/>
              </w:rPr>
              <w:t>管理人员</w:t>
            </w:r>
          </w:p>
        </w:tc>
        <w:tc>
          <w:tcPr>
            <w:tcW w:w="744" w:type="pct"/>
            <w:tcBorders>
              <w:top w:val="single" w:sz="4" w:space="0" w:color="auto"/>
            </w:tcBorders>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38"/>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2</w:t>
            </w:r>
          </w:p>
        </w:tc>
        <w:tc>
          <w:tcPr>
            <w:tcW w:w="1472" w:type="pct"/>
            <w:vAlign w:val="center"/>
          </w:tcPr>
          <w:p w:rsidR="00032331" w:rsidRPr="004D285D" w:rsidRDefault="00032331" w:rsidP="00CC4312">
            <w:pPr>
              <w:jc w:val="center"/>
              <w:rPr>
                <w:rFonts w:ascii="Times New Roman" w:hAnsi="Times New Roman"/>
              </w:rPr>
            </w:pPr>
            <w:r w:rsidRPr="004D285D">
              <w:rPr>
                <w:rFonts w:ascii="Times New Roman" w:hAnsi="Times New Roman"/>
              </w:rPr>
              <w:t>会务</w:t>
            </w:r>
          </w:p>
        </w:tc>
        <w:tc>
          <w:tcPr>
            <w:tcW w:w="744" w:type="pct"/>
            <w:tcBorders>
              <w:top w:val="single" w:sz="4" w:space="0" w:color="auto"/>
            </w:tcBorders>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38"/>
        </w:trPr>
        <w:tc>
          <w:tcPr>
            <w:tcW w:w="515" w:type="pct"/>
            <w:vAlign w:val="center"/>
          </w:tcPr>
          <w:p w:rsidR="00032331" w:rsidRPr="004D285D" w:rsidRDefault="00032331" w:rsidP="00CC4312">
            <w:pPr>
              <w:jc w:val="center"/>
              <w:rPr>
                <w:rFonts w:ascii="Times New Roman" w:hAnsi="Times New Roman"/>
                <w:lang w:eastAsia="zh-CN"/>
              </w:rPr>
            </w:pPr>
            <w:r>
              <w:rPr>
                <w:rFonts w:ascii="Times New Roman" w:hAnsi="Times New Roman" w:hint="eastAsia"/>
                <w:lang w:eastAsia="zh-CN"/>
              </w:rPr>
              <w:t>3</w:t>
            </w:r>
          </w:p>
        </w:tc>
        <w:tc>
          <w:tcPr>
            <w:tcW w:w="1472" w:type="pct"/>
            <w:vAlign w:val="center"/>
          </w:tcPr>
          <w:p w:rsidR="00032331" w:rsidRPr="004D285D" w:rsidRDefault="00032331" w:rsidP="00CC4312">
            <w:pPr>
              <w:jc w:val="center"/>
              <w:rPr>
                <w:rFonts w:ascii="Times New Roman" w:hAnsi="Times New Roman"/>
                <w:lang w:eastAsia="zh-CN"/>
              </w:rPr>
            </w:pPr>
            <w:r w:rsidRPr="004D285D">
              <w:rPr>
                <w:rFonts w:ascii="Times New Roman" w:hAnsi="Times New Roman"/>
                <w:bCs/>
              </w:rPr>
              <w:t>办公点</w:t>
            </w:r>
            <w:r w:rsidRPr="004D285D">
              <w:rPr>
                <w:rFonts w:ascii="Times New Roman" w:hAnsi="Times New Roman"/>
                <w:bCs/>
              </w:rPr>
              <w:t>1</w:t>
            </w:r>
            <w:r w:rsidRPr="004D285D">
              <w:rPr>
                <w:rFonts w:ascii="Times New Roman" w:hAnsi="Times New Roman"/>
              </w:rPr>
              <w:t>保安</w:t>
            </w:r>
            <w:r>
              <w:rPr>
                <w:rFonts w:ascii="Times New Roman" w:hAnsi="Times New Roman" w:hint="eastAsia"/>
                <w:lang w:eastAsia="zh-CN"/>
              </w:rPr>
              <w:t>领班</w:t>
            </w:r>
          </w:p>
        </w:tc>
        <w:tc>
          <w:tcPr>
            <w:tcW w:w="744" w:type="pct"/>
            <w:tcBorders>
              <w:top w:val="single" w:sz="4" w:space="0" w:color="auto"/>
            </w:tcBorders>
            <w:vAlign w:val="center"/>
          </w:tcPr>
          <w:p w:rsidR="00032331" w:rsidRPr="004D285D" w:rsidRDefault="00032331" w:rsidP="00CC4312">
            <w:pPr>
              <w:jc w:val="center"/>
              <w:rPr>
                <w:rFonts w:ascii="Times New Roman" w:hAnsi="Times New Roman"/>
                <w:lang w:eastAsia="zh-CN"/>
              </w:rPr>
            </w:pPr>
            <w:r>
              <w:rPr>
                <w:rFonts w:ascii="Times New Roman" w:hAnsi="Times New Roman" w:hint="eastAsia"/>
                <w:lang w:eastAsia="zh-CN"/>
              </w:rPr>
              <w:t>1</w:t>
            </w:r>
          </w:p>
        </w:tc>
        <w:tc>
          <w:tcPr>
            <w:tcW w:w="1624" w:type="pct"/>
            <w:vAlign w:val="center"/>
          </w:tcPr>
          <w:p w:rsidR="00032331" w:rsidRPr="004D285D" w:rsidRDefault="00032331" w:rsidP="00CC4312">
            <w:pPr>
              <w:widowControl/>
              <w:jc w:val="center"/>
              <w:rPr>
                <w:rFonts w:ascii="Times New Roman" w:hAnsi="Times New Roman"/>
                <w:bCs/>
              </w:rPr>
            </w:pPr>
            <w:r>
              <w:rPr>
                <w:rFonts w:ascii="Times New Roman" w:hAnsi="Times New Roman"/>
                <w:bCs/>
              </w:rPr>
              <w:t>12</w:t>
            </w:r>
            <w:r w:rsidRPr="004D285D">
              <w:rPr>
                <w:rFonts w:ascii="Times New Roman" w:hAnsi="Times New Roman"/>
                <w:bCs/>
              </w:rPr>
              <w:t>小时制</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4"/>
        </w:trPr>
        <w:tc>
          <w:tcPr>
            <w:tcW w:w="515" w:type="pct"/>
            <w:vAlign w:val="center"/>
          </w:tcPr>
          <w:p w:rsidR="00032331" w:rsidRPr="004D285D" w:rsidRDefault="00032331" w:rsidP="00CC4312">
            <w:pPr>
              <w:jc w:val="center"/>
              <w:rPr>
                <w:rFonts w:ascii="Times New Roman" w:hAnsi="Times New Roman"/>
              </w:rPr>
            </w:pPr>
            <w:r>
              <w:rPr>
                <w:rFonts w:ascii="Times New Roman" w:hAnsi="Times New Roman"/>
              </w:rPr>
              <w:t>4</w:t>
            </w:r>
          </w:p>
        </w:tc>
        <w:tc>
          <w:tcPr>
            <w:tcW w:w="1472" w:type="pct"/>
            <w:vAlign w:val="center"/>
          </w:tcPr>
          <w:p w:rsidR="00032331" w:rsidRPr="004D285D" w:rsidRDefault="00032331" w:rsidP="00CC4312">
            <w:pPr>
              <w:jc w:val="center"/>
              <w:rPr>
                <w:rFonts w:ascii="Times New Roman" w:hAnsi="Times New Roman"/>
              </w:rPr>
            </w:pPr>
            <w:r w:rsidRPr="004D285D">
              <w:rPr>
                <w:rFonts w:ascii="Times New Roman" w:hAnsi="Times New Roman"/>
                <w:bCs/>
              </w:rPr>
              <w:t>办公点</w:t>
            </w:r>
            <w:r w:rsidRPr="004D285D">
              <w:rPr>
                <w:rFonts w:ascii="Times New Roman" w:hAnsi="Times New Roman"/>
                <w:bCs/>
              </w:rPr>
              <w:t>1</w:t>
            </w:r>
            <w:r w:rsidRPr="004D285D">
              <w:rPr>
                <w:rFonts w:ascii="Times New Roman" w:hAnsi="Times New Roman"/>
              </w:rPr>
              <w:t>保安（门岗）</w:t>
            </w:r>
          </w:p>
        </w:tc>
        <w:tc>
          <w:tcPr>
            <w:tcW w:w="744" w:type="pct"/>
            <w:vAlign w:val="center"/>
          </w:tcPr>
          <w:p w:rsidR="00032331" w:rsidRPr="004D285D" w:rsidRDefault="00032331" w:rsidP="00CC4312">
            <w:pPr>
              <w:jc w:val="center"/>
              <w:rPr>
                <w:rFonts w:ascii="Times New Roman" w:hAnsi="Times New Roman"/>
              </w:rPr>
            </w:pPr>
            <w:r>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24</w:t>
            </w:r>
            <w:r w:rsidRPr="004D285D">
              <w:rPr>
                <w:rFonts w:ascii="Times New Roman" w:hAnsi="Times New Roman"/>
                <w:bCs/>
              </w:rPr>
              <w:t>小时制</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4"/>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5</w:t>
            </w:r>
          </w:p>
        </w:tc>
        <w:tc>
          <w:tcPr>
            <w:tcW w:w="1472" w:type="pct"/>
            <w:vAlign w:val="center"/>
          </w:tcPr>
          <w:p w:rsidR="00032331" w:rsidRPr="004D285D" w:rsidRDefault="00032331" w:rsidP="00CC4312">
            <w:pPr>
              <w:jc w:val="center"/>
              <w:rPr>
                <w:rFonts w:ascii="Times New Roman" w:hAnsi="Times New Roman"/>
                <w:bCs/>
                <w:lang w:eastAsia="zh-CN"/>
              </w:rPr>
            </w:pPr>
            <w:r w:rsidRPr="004D285D">
              <w:rPr>
                <w:rFonts w:ascii="Times New Roman" w:hAnsi="Times New Roman"/>
                <w:bCs/>
              </w:rPr>
              <w:t>办公点</w:t>
            </w:r>
            <w:r w:rsidRPr="004D285D">
              <w:rPr>
                <w:rFonts w:ascii="Times New Roman" w:hAnsi="Times New Roman"/>
                <w:bCs/>
              </w:rPr>
              <w:t>2</w:t>
            </w:r>
            <w:r>
              <w:rPr>
                <w:rFonts w:ascii="Times New Roman" w:hAnsi="Times New Roman" w:hint="eastAsia"/>
                <w:bCs/>
                <w:lang w:eastAsia="zh-CN"/>
              </w:rPr>
              <w:t>保安领班</w:t>
            </w:r>
          </w:p>
        </w:tc>
        <w:tc>
          <w:tcPr>
            <w:tcW w:w="744" w:type="pct"/>
            <w:vAlign w:val="center"/>
          </w:tcPr>
          <w:p w:rsidR="00032331" w:rsidRPr="004D285D" w:rsidRDefault="00032331" w:rsidP="00CC4312">
            <w:pPr>
              <w:jc w:val="center"/>
              <w:rPr>
                <w:rFonts w:ascii="Times New Roman" w:hAnsi="Times New Roman"/>
                <w:lang w:eastAsia="zh-CN"/>
              </w:rPr>
            </w:pPr>
            <w:r>
              <w:rPr>
                <w:rFonts w:ascii="Times New Roman" w:hAnsi="Times New Roman" w:hint="eastAsia"/>
                <w:lang w:eastAsia="zh-CN"/>
              </w:rPr>
              <w:t>1</w:t>
            </w:r>
          </w:p>
        </w:tc>
        <w:tc>
          <w:tcPr>
            <w:tcW w:w="1624" w:type="pct"/>
            <w:vAlign w:val="center"/>
          </w:tcPr>
          <w:p w:rsidR="00032331" w:rsidRPr="004D285D" w:rsidRDefault="00032331" w:rsidP="00CC4312">
            <w:pPr>
              <w:widowControl/>
              <w:jc w:val="center"/>
              <w:rPr>
                <w:rFonts w:ascii="Times New Roman" w:hAnsi="Times New Roman"/>
                <w:bCs/>
              </w:rPr>
            </w:pPr>
            <w:r>
              <w:rPr>
                <w:rFonts w:ascii="Times New Roman" w:hAnsi="Times New Roman"/>
                <w:bCs/>
              </w:rPr>
              <w:t>12</w:t>
            </w:r>
            <w:r w:rsidRPr="004D285D">
              <w:rPr>
                <w:rFonts w:ascii="Times New Roman" w:hAnsi="Times New Roman"/>
                <w:bCs/>
              </w:rPr>
              <w:t>小时制</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4"/>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6</w:t>
            </w:r>
          </w:p>
        </w:tc>
        <w:tc>
          <w:tcPr>
            <w:tcW w:w="1472" w:type="pct"/>
            <w:vAlign w:val="center"/>
          </w:tcPr>
          <w:p w:rsidR="00032331" w:rsidRPr="004D285D" w:rsidRDefault="00032331" w:rsidP="00CC4312">
            <w:pPr>
              <w:jc w:val="center"/>
              <w:rPr>
                <w:rFonts w:ascii="Times New Roman" w:hAnsi="Times New Roman"/>
                <w:lang w:eastAsia="zh-CN"/>
              </w:rPr>
            </w:pPr>
            <w:r w:rsidRPr="004D285D">
              <w:rPr>
                <w:rFonts w:ascii="Times New Roman" w:hAnsi="Times New Roman"/>
                <w:bCs/>
              </w:rPr>
              <w:t>办公点</w:t>
            </w:r>
            <w:r w:rsidRPr="004D285D">
              <w:rPr>
                <w:rFonts w:ascii="Times New Roman" w:hAnsi="Times New Roman"/>
                <w:bCs/>
              </w:rPr>
              <w:t>2</w:t>
            </w:r>
            <w:r w:rsidRPr="004D285D">
              <w:rPr>
                <w:rFonts w:ascii="Times New Roman" w:hAnsi="Times New Roman"/>
              </w:rPr>
              <w:t>保安（门岗）</w:t>
            </w:r>
          </w:p>
        </w:tc>
        <w:tc>
          <w:tcPr>
            <w:tcW w:w="744" w:type="pct"/>
            <w:vAlign w:val="center"/>
          </w:tcPr>
          <w:p w:rsidR="00032331" w:rsidRPr="004D285D" w:rsidRDefault="00032331" w:rsidP="00CC4312">
            <w:pPr>
              <w:jc w:val="center"/>
              <w:rPr>
                <w:rFonts w:ascii="Times New Roman" w:hAnsi="Times New Roman"/>
              </w:rPr>
            </w:pPr>
            <w:r>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24</w:t>
            </w:r>
            <w:r w:rsidRPr="004D285D">
              <w:rPr>
                <w:rFonts w:ascii="Times New Roman" w:hAnsi="Times New Roman"/>
                <w:bCs/>
              </w:rPr>
              <w:t>小时制</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4"/>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7</w:t>
            </w:r>
          </w:p>
        </w:tc>
        <w:tc>
          <w:tcPr>
            <w:tcW w:w="1472" w:type="pct"/>
            <w:vAlign w:val="center"/>
          </w:tcPr>
          <w:p w:rsidR="00032331" w:rsidRPr="004D285D" w:rsidRDefault="00032331" w:rsidP="00CC4312">
            <w:pPr>
              <w:jc w:val="center"/>
              <w:rPr>
                <w:rFonts w:ascii="Times New Roman" w:hAnsi="Times New Roman"/>
                <w:lang w:eastAsia="zh-CN"/>
              </w:rPr>
            </w:pPr>
            <w:r w:rsidRPr="004D285D">
              <w:rPr>
                <w:rFonts w:ascii="Times New Roman" w:hAnsi="Times New Roman"/>
                <w:bCs/>
                <w:lang w:eastAsia="zh-CN"/>
              </w:rPr>
              <w:t>办公点</w:t>
            </w:r>
            <w:r w:rsidRPr="004D285D">
              <w:rPr>
                <w:rFonts w:ascii="Times New Roman" w:hAnsi="Times New Roman"/>
                <w:bCs/>
                <w:lang w:eastAsia="zh-CN"/>
              </w:rPr>
              <w:t>1</w:t>
            </w:r>
            <w:r w:rsidRPr="004D285D">
              <w:rPr>
                <w:rFonts w:ascii="Times New Roman" w:hAnsi="Times New Roman"/>
                <w:lang w:eastAsia="zh-CN"/>
              </w:rPr>
              <w:t>保安（巡逻岗）</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24</w:t>
            </w:r>
            <w:r w:rsidRPr="004D285D">
              <w:rPr>
                <w:rFonts w:ascii="Times New Roman" w:hAnsi="Times New Roman"/>
                <w:bCs/>
              </w:rPr>
              <w:t>小时制</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4"/>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8</w:t>
            </w:r>
          </w:p>
        </w:tc>
        <w:tc>
          <w:tcPr>
            <w:tcW w:w="1472" w:type="pct"/>
            <w:vAlign w:val="center"/>
          </w:tcPr>
          <w:p w:rsidR="00032331" w:rsidRPr="004D285D" w:rsidRDefault="00032331" w:rsidP="00CC4312">
            <w:pPr>
              <w:jc w:val="center"/>
              <w:rPr>
                <w:rFonts w:ascii="Times New Roman" w:hAnsi="Times New Roman"/>
                <w:lang w:eastAsia="zh-CN"/>
              </w:rPr>
            </w:pPr>
            <w:r w:rsidRPr="004D285D">
              <w:rPr>
                <w:rFonts w:ascii="Times New Roman" w:hAnsi="Times New Roman"/>
                <w:bCs/>
                <w:lang w:eastAsia="zh-CN"/>
              </w:rPr>
              <w:t>办公点</w:t>
            </w:r>
            <w:r w:rsidRPr="004D285D">
              <w:rPr>
                <w:rFonts w:ascii="Times New Roman" w:hAnsi="Times New Roman"/>
                <w:bCs/>
                <w:lang w:eastAsia="zh-CN"/>
              </w:rPr>
              <w:t>2</w:t>
            </w:r>
            <w:r w:rsidRPr="004D285D">
              <w:rPr>
                <w:rFonts w:ascii="Times New Roman" w:hAnsi="Times New Roman"/>
                <w:lang w:eastAsia="zh-CN"/>
              </w:rPr>
              <w:t>保安（巡逻岗）</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24</w:t>
            </w:r>
            <w:r w:rsidRPr="004D285D">
              <w:rPr>
                <w:rFonts w:ascii="Times New Roman" w:hAnsi="Times New Roman"/>
                <w:bCs/>
              </w:rPr>
              <w:t>小时制</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4"/>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9</w:t>
            </w:r>
          </w:p>
        </w:tc>
        <w:tc>
          <w:tcPr>
            <w:tcW w:w="1472" w:type="pct"/>
            <w:vAlign w:val="center"/>
          </w:tcPr>
          <w:p w:rsidR="00032331" w:rsidRPr="004D285D" w:rsidRDefault="00032331" w:rsidP="00CC4312">
            <w:pPr>
              <w:jc w:val="center"/>
              <w:rPr>
                <w:rFonts w:ascii="Times New Roman" w:hAnsi="Times New Roman"/>
                <w:lang w:eastAsia="zh-CN"/>
              </w:rPr>
            </w:pPr>
            <w:r w:rsidRPr="004D285D">
              <w:rPr>
                <w:rFonts w:ascii="Times New Roman" w:hAnsi="Times New Roman"/>
                <w:bCs/>
                <w:lang w:eastAsia="zh-CN"/>
              </w:rPr>
              <w:t>办公点</w:t>
            </w:r>
            <w:r w:rsidRPr="004D285D">
              <w:rPr>
                <w:rFonts w:ascii="Times New Roman" w:hAnsi="Times New Roman"/>
                <w:bCs/>
                <w:lang w:eastAsia="zh-CN"/>
              </w:rPr>
              <w:t>1</w:t>
            </w:r>
            <w:r w:rsidRPr="004D285D">
              <w:rPr>
                <w:rFonts w:ascii="Times New Roman" w:hAnsi="Times New Roman"/>
                <w:lang w:eastAsia="zh-CN"/>
              </w:rPr>
              <w:t>保安（车辆管理）</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4"/>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10</w:t>
            </w:r>
          </w:p>
        </w:tc>
        <w:tc>
          <w:tcPr>
            <w:tcW w:w="1472" w:type="pct"/>
            <w:vAlign w:val="center"/>
          </w:tcPr>
          <w:p w:rsidR="00032331" w:rsidRPr="004D285D" w:rsidRDefault="00032331" w:rsidP="00CC4312">
            <w:pPr>
              <w:jc w:val="center"/>
              <w:rPr>
                <w:rFonts w:ascii="Times New Roman" w:hAnsi="Times New Roman"/>
                <w:lang w:eastAsia="zh-CN"/>
              </w:rPr>
            </w:pPr>
            <w:r w:rsidRPr="004D285D">
              <w:rPr>
                <w:rFonts w:ascii="Times New Roman" w:hAnsi="Times New Roman"/>
                <w:bCs/>
                <w:lang w:eastAsia="zh-CN"/>
              </w:rPr>
              <w:t>办公点</w:t>
            </w:r>
            <w:r w:rsidRPr="004D285D">
              <w:rPr>
                <w:rFonts w:ascii="Times New Roman" w:hAnsi="Times New Roman"/>
                <w:bCs/>
                <w:lang w:eastAsia="zh-CN"/>
              </w:rPr>
              <w:t>2</w:t>
            </w:r>
            <w:r w:rsidRPr="004D285D">
              <w:rPr>
                <w:rFonts w:ascii="Times New Roman" w:hAnsi="Times New Roman"/>
                <w:lang w:eastAsia="zh-CN"/>
              </w:rPr>
              <w:t>保安（车辆管理）</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4"/>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11</w:t>
            </w:r>
          </w:p>
        </w:tc>
        <w:tc>
          <w:tcPr>
            <w:tcW w:w="1472" w:type="pct"/>
            <w:vAlign w:val="center"/>
          </w:tcPr>
          <w:p w:rsidR="00032331" w:rsidRPr="004D285D" w:rsidRDefault="00032331" w:rsidP="00CC4312">
            <w:pPr>
              <w:jc w:val="center"/>
              <w:rPr>
                <w:rFonts w:ascii="Times New Roman" w:hAnsi="Times New Roman"/>
                <w:bCs/>
              </w:rPr>
            </w:pPr>
            <w:r w:rsidRPr="004D285D">
              <w:rPr>
                <w:rFonts w:ascii="Times New Roman" w:hAnsi="Times New Roman"/>
                <w:bCs/>
              </w:rPr>
              <w:t>办公点</w:t>
            </w:r>
            <w:r w:rsidRPr="004D285D">
              <w:rPr>
                <w:rFonts w:ascii="Times New Roman" w:hAnsi="Times New Roman"/>
                <w:bCs/>
              </w:rPr>
              <w:t>1</w:t>
            </w:r>
          </w:p>
          <w:p w:rsidR="00032331" w:rsidRPr="004D285D" w:rsidRDefault="00032331" w:rsidP="00CC4312">
            <w:pPr>
              <w:jc w:val="center"/>
              <w:rPr>
                <w:rFonts w:ascii="Times New Roman" w:hAnsi="Times New Roman"/>
              </w:rPr>
            </w:pPr>
            <w:r w:rsidRPr="004D285D">
              <w:rPr>
                <w:rFonts w:ascii="Times New Roman" w:hAnsi="Times New Roman"/>
              </w:rPr>
              <w:t>1</w:t>
            </w:r>
            <w:r w:rsidRPr="004D285D">
              <w:rPr>
                <w:rFonts w:ascii="Times New Roman" w:hAnsi="Times New Roman"/>
              </w:rPr>
              <w:t>号楼室内保洁</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9"/>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12</w:t>
            </w:r>
          </w:p>
        </w:tc>
        <w:tc>
          <w:tcPr>
            <w:tcW w:w="1472" w:type="pct"/>
            <w:vAlign w:val="center"/>
          </w:tcPr>
          <w:p w:rsidR="00032331" w:rsidRPr="004D285D" w:rsidRDefault="00032331" w:rsidP="00CC4312">
            <w:pPr>
              <w:jc w:val="center"/>
              <w:rPr>
                <w:rFonts w:ascii="Times New Roman" w:hAnsi="Times New Roman"/>
                <w:bCs/>
              </w:rPr>
            </w:pPr>
            <w:r w:rsidRPr="004D285D">
              <w:rPr>
                <w:rFonts w:ascii="Times New Roman" w:hAnsi="Times New Roman"/>
                <w:bCs/>
              </w:rPr>
              <w:t>办公点</w:t>
            </w:r>
            <w:r w:rsidRPr="004D285D">
              <w:rPr>
                <w:rFonts w:ascii="Times New Roman" w:hAnsi="Times New Roman"/>
                <w:bCs/>
              </w:rPr>
              <w:t>1</w:t>
            </w:r>
          </w:p>
          <w:p w:rsidR="00032331" w:rsidRPr="004D285D" w:rsidRDefault="00032331" w:rsidP="00CC4312">
            <w:pPr>
              <w:jc w:val="center"/>
              <w:rPr>
                <w:rFonts w:ascii="Times New Roman" w:hAnsi="Times New Roman"/>
              </w:rPr>
            </w:pPr>
            <w:r w:rsidRPr="004D285D">
              <w:rPr>
                <w:rFonts w:ascii="Times New Roman" w:hAnsi="Times New Roman"/>
              </w:rPr>
              <w:t>2</w:t>
            </w:r>
            <w:r w:rsidRPr="004D285D">
              <w:rPr>
                <w:rFonts w:ascii="Times New Roman" w:hAnsi="Times New Roman"/>
              </w:rPr>
              <w:t>号楼室内保洁</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9"/>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13</w:t>
            </w:r>
          </w:p>
        </w:tc>
        <w:tc>
          <w:tcPr>
            <w:tcW w:w="1472" w:type="pct"/>
            <w:vAlign w:val="center"/>
          </w:tcPr>
          <w:p w:rsidR="00032331" w:rsidRPr="004D285D" w:rsidRDefault="00032331" w:rsidP="00CC4312">
            <w:pPr>
              <w:jc w:val="center"/>
              <w:rPr>
                <w:rFonts w:ascii="Times New Roman" w:hAnsi="Times New Roman"/>
                <w:bCs/>
              </w:rPr>
            </w:pPr>
            <w:r w:rsidRPr="004D285D">
              <w:rPr>
                <w:rFonts w:ascii="Times New Roman" w:hAnsi="Times New Roman"/>
                <w:bCs/>
              </w:rPr>
              <w:t>办公点</w:t>
            </w:r>
            <w:r w:rsidRPr="004D285D">
              <w:rPr>
                <w:rFonts w:ascii="Times New Roman" w:hAnsi="Times New Roman"/>
                <w:bCs/>
              </w:rPr>
              <w:t>1</w:t>
            </w:r>
          </w:p>
          <w:p w:rsidR="00032331" w:rsidRPr="004D285D" w:rsidRDefault="00032331" w:rsidP="00CC4312">
            <w:pPr>
              <w:jc w:val="center"/>
              <w:rPr>
                <w:rFonts w:ascii="Times New Roman" w:hAnsi="Times New Roman"/>
              </w:rPr>
            </w:pPr>
            <w:r w:rsidRPr="004D285D">
              <w:rPr>
                <w:rFonts w:ascii="Times New Roman" w:hAnsi="Times New Roman"/>
              </w:rPr>
              <w:t>3-5</w:t>
            </w:r>
            <w:r w:rsidRPr="004D285D">
              <w:rPr>
                <w:rFonts w:ascii="Times New Roman" w:hAnsi="Times New Roman"/>
              </w:rPr>
              <w:t>号楼室内保洁</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9"/>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14</w:t>
            </w:r>
          </w:p>
        </w:tc>
        <w:tc>
          <w:tcPr>
            <w:tcW w:w="1472" w:type="pct"/>
            <w:vAlign w:val="center"/>
          </w:tcPr>
          <w:p w:rsidR="00032331" w:rsidRPr="004D285D" w:rsidRDefault="00032331" w:rsidP="00CC4312">
            <w:pPr>
              <w:jc w:val="center"/>
              <w:rPr>
                <w:rFonts w:ascii="Times New Roman" w:hAnsi="Times New Roman"/>
              </w:rPr>
            </w:pPr>
            <w:r w:rsidRPr="004D285D">
              <w:rPr>
                <w:rFonts w:ascii="Times New Roman" w:hAnsi="Times New Roman"/>
                <w:bCs/>
              </w:rPr>
              <w:t>办公点</w:t>
            </w:r>
            <w:r w:rsidRPr="004D285D">
              <w:rPr>
                <w:rFonts w:ascii="Times New Roman" w:hAnsi="Times New Roman"/>
                <w:bCs/>
              </w:rPr>
              <w:t>1</w:t>
            </w:r>
            <w:r w:rsidRPr="004D285D">
              <w:rPr>
                <w:rFonts w:ascii="Times New Roman" w:hAnsi="Times New Roman"/>
              </w:rPr>
              <w:t>外围保洁</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9"/>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15</w:t>
            </w:r>
          </w:p>
        </w:tc>
        <w:tc>
          <w:tcPr>
            <w:tcW w:w="1472" w:type="pct"/>
            <w:vAlign w:val="center"/>
          </w:tcPr>
          <w:p w:rsidR="00032331" w:rsidRPr="004D285D" w:rsidRDefault="00032331" w:rsidP="00CC4312">
            <w:pPr>
              <w:jc w:val="center"/>
              <w:rPr>
                <w:rFonts w:ascii="Times New Roman" w:hAnsi="Times New Roman"/>
                <w:bCs/>
              </w:rPr>
            </w:pPr>
            <w:r w:rsidRPr="004D285D">
              <w:rPr>
                <w:rFonts w:ascii="Times New Roman" w:hAnsi="Times New Roman"/>
                <w:bCs/>
              </w:rPr>
              <w:t>办公点</w:t>
            </w:r>
            <w:r w:rsidRPr="004D285D">
              <w:rPr>
                <w:rFonts w:ascii="Times New Roman" w:hAnsi="Times New Roman"/>
                <w:bCs/>
              </w:rPr>
              <w:t>2</w:t>
            </w:r>
          </w:p>
          <w:p w:rsidR="00032331" w:rsidRPr="004D285D" w:rsidRDefault="00032331" w:rsidP="00CC4312">
            <w:pPr>
              <w:jc w:val="center"/>
              <w:rPr>
                <w:rFonts w:ascii="Times New Roman" w:hAnsi="Times New Roman"/>
                <w:bCs/>
              </w:rPr>
            </w:pPr>
            <w:r w:rsidRPr="004D285D">
              <w:rPr>
                <w:rFonts w:ascii="Times New Roman" w:hAnsi="Times New Roman"/>
              </w:rPr>
              <w:t>1</w:t>
            </w:r>
            <w:r w:rsidRPr="004D285D">
              <w:rPr>
                <w:rFonts w:ascii="Times New Roman" w:hAnsi="Times New Roman"/>
              </w:rPr>
              <w:t>号楼室内保洁</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9"/>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16</w:t>
            </w:r>
          </w:p>
        </w:tc>
        <w:tc>
          <w:tcPr>
            <w:tcW w:w="1472" w:type="pct"/>
            <w:vAlign w:val="center"/>
          </w:tcPr>
          <w:p w:rsidR="00032331" w:rsidRPr="004D285D" w:rsidRDefault="00032331" w:rsidP="00CC4312">
            <w:pPr>
              <w:jc w:val="center"/>
              <w:rPr>
                <w:rFonts w:ascii="Times New Roman" w:hAnsi="Times New Roman"/>
                <w:bCs/>
              </w:rPr>
            </w:pPr>
            <w:r w:rsidRPr="004D285D">
              <w:rPr>
                <w:rFonts w:ascii="Times New Roman" w:hAnsi="Times New Roman"/>
                <w:bCs/>
              </w:rPr>
              <w:t>办公点</w:t>
            </w:r>
            <w:r w:rsidRPr="004D285D">
              <w:rPr>
                <w:rFonts w:ascii="Times New Roman" w:hAnsi="Times New Roman"/>
                <w:bCs/>
              </w:rPr>
              <w:t>2</w:t>
            </w:r>
          </w:p>
          <w:p w:rsidR="00032331" w:rsidRPr="004D285D" w:rsidRDefault="00032331" w:rsidP="00CC4312">
            <w:pPr>
              <w:jc w:val="center"/>
              <w:rPr>
                <w:rFonts w:ascii="Times New Roman" w:hAnsi="Times New Roman"/>
              </w:rPr>
            </w:pPr>
            <w:r w:rsidRPr="004D285D">
              <w:rPr>
                <w:rFonts w:ascii="Times New Roman" w:hAnsi="Times New Roman"/>
              </w:rPr>
              <w:t>2</w:t>
            </w:r>
            <w:r w:rsidRPr="004D285D">
              <w:rPr>
                <w:rFonts w:ascii="Times New Roman" w:hAnsi="Times New Roman"/>
              </w:rPr>
              <w:t>号楼室内保洁</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9"/>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17</w:t>
            </w:r>
          </w:p>
        </w:tc>
        <w:tc>
          <w:tcPr>
            <w:tcW w:w="1472" w:type="pct"/>
            <w:vAlign w:val="center"/>
          </w:tcPr>
          <w:p w:rsidR="00032331" w:rsidRPr="004D285D" w:rsidRDefault="00032331" w:rsidP="00CC4312">
            <w:pPr>
              <w:jc w:val="center"/>
              <w:rPr>
                <w:rFonts w:ascii="Times New Roman" w:hAnsi="Times New Roman"/>
                <w:bCs/>
              </w:rPr>
            </w:pPr>
            <w:r w:rsidRPr="004D285D">
              <w:rPr>
                <w:rFonts w:ascii="Times New Roman" w:hAnsi="Times New Roman"/>
                <w:bCs/>
              </w:rPr>
              <w:t>办公点</w:t>
            </w:r>
            <w:r w:rsidRPr="004D285D">
              <w:rPr>
                <w:rFonts w:ascii="Times New Roman" w:hAnsi="Times New Roman"/>
                <w:bCs/>
              </w:rPr>
              <w:t>2</w:t>
            </w:r>
          </w:p>
          <w:p w:rsidR="00032331" w:rsidRPr="004D285D" w:rsidRDefault="00032331" w:rsidP="00CC4312">
            <w:pPr>
              <w:jc w:val="center"/>
              <w:rPr>
                <w:rFonts w:ascii="Times New Roman" w:hAnsi="Times New Roman"/>
              </w:rPr>
            </w:pPr>
            <w:r w:rsidRPr="004D285D">
              <w:rPr>
                <w:rFonts w:ascii="Times New Roman" w:hAnsi="Times New Roman"/>
              </w:rPr>
              <w:t>3-6</w:t>
            </w:r>
            <w:r w:rsidRPr="004D285D">
              <w:rPr>
                <w:rFonts w:ascii="Times New Roman" w:hAnsi="Times New Roman"/>
              </w:rPr>
              <w:t>号楼室内保洁</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9"/>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18</w:t>
            </w:r>
          </w:p>
        </w:tc>
        <w:tc>
          <w:tcPr>
            <w:tcW w:w="1472" w:type="pct"/>
            <w:vAlign w:val="center"/>
          </w:tcPr>
          <w:p w:rsidR="00032331" w:rsidRPr="004D285D" w:rsidRDefault="00032331" w:rsidP="00CC4312">
            <w:pPr>
              <w:jc w:val="center"/>
              <w:rPr>
                <w:rFonts w:ascii="Times New Roman" w:hAnsi="Times New Roman"/>
              </w:rPr>
            </w:pPr>
            <w:r w:rsidRPr="004D285D">
              <w:rPr>
                <w:rFonts w:ascii="Times New Roman" w:hAnsi="Times New Roman"/>
                <w:bCs/>
              </w:rPr>
              <w:t>办公点</w:t>
            </w:r>
            <w:r w:rsidRPr="004D285D">
              <w:rPr>
                <w:rFonts w:ascii="Times New Roman" w:hAnsi="Times New Roman"/>
                <w:bCs/>
              </w:rPr>
              <w:t>2</w:t>
            </w:r>
            <w:r w:rsidRPr="004D285D">
              <w:rPr>
                <w:rFonts w:ascii="Times New Roman" w:hAnsi="Times New Roman"/>
              </w:rPr>
              <w:t>外围保洁</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2"/>
        </w:trPr>
        <w:tc>
          <w:tcPr>
            <w:tcW w:w="515" w:type="pct"/>
            <w:vAlign w:val="center"/>
          </w:tcPr>
          <w:p w:rsidR="00032331" w:rsidRPr="004D285D" w:rsidRDefault="00032331" w:rsidP="00CC4312">
            <w:pPr>
              <w:jc w:val="center"/>
              <w:rPr>
                <w:rFonts w:ascii="Times New Roman" w:hAnsi="Times New Roman"/>
              </w:rPr>
            </w:pPr>
            <w:r w:rsidRPr="004D285D">
              <w:rPr>
                <w:rFonts w:ascii="Times New Roman" w:hAnsi="Times New Roman"/>
              </w:rPr>
              <w:t>19</w:t>
            </w:r>
          </w:p>
        </w:tc>
        <w:tc>
          <w:tcPr>
            <w:tcW w:w="1472" w:type="pct"/>
            <w:vAlign w:val="center"/>
          </w:tcPr>
          <w:p w:rsidR="00032331" w:rsidRPr="004D285D" w:rsidRDefault="00032331" w:rsidP="00CC4312">
            <w:pPr>
              <w:jc w:val="center"/>
              <w:rPr>
                <w:rFonts w:ascii="Times New Roman" w:hAnsi="Times New Roman"/>
              </w:rPr>
            </w:pPr>
            <w:r w:rsidRPr="004D285D">
              <w:rPr>
                <w:rFonts w:ascii="Times New Roman" w:hAnsi="Times New Roman"/>
                <w:bCs/>
              </w:rPr>
              <w:t>办公点</w:t>
            </w:r>
            <w:r w:rsidRPr="004D285D">
              <w:rPr>
                <w:rFonts w:ascii="Times New Roman" w:hAnsi="Times New Roman"/>
                <w:bCs/>
              </w:rPr>
              <w:t>1</w:t>
            </w:r>
            <w:r w:rsidRPr="004D285D">
              <w:rPr>
                <w:rFonts w:ascii="Times New Roman" w:hAnsi="Times New Roman"/>
              </w:rPr>
              <w:t>维修</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周一至周日</w:t>
            </w:r>
            <w:r w:rsidRPr="004D285D">
              <w:rPr>
                <w:rFonts w:ascii="Times New Roman" w:hAnsi="Times New Roman"/>
                <w:bCs/>
              </w:rPr>
              <w:t>8:30-17:30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2"/>
        </w:trPr>
        <w:tc>
          <w:tcPr>
            <w:tcW w:w="515" w:type="pct"/>
            <w:vAlign w:val="center"/>
          </w:tcPr>
          <w:p w:rsidR="00032331" w:rsidRPr="004D285D" w:rsidRDefault="00032331" w:rsidP="00CC4312">
            <w:pPr>
              <w:jc w:val="center"/>
              <w:rPr>
                <w:rFonts w:ascii="Times New Roman" w:hAnsi="Times New Roman"/>
              </w:rPr>
            </w:pPr>
            <w:r>
              <w:rPr>
                <w:rFonts w:ascii="Times New Roman" w:hAnsi="Times New Roman"/>
              </w:rPr>
              <w:t>20</w:t>
            </w:r>
          </w:p>
        </w:tc>
        <w:tc>
          <w:tcPr>
            <w:tcW w:w="1472" w:type="pct"/>
            <w:vAlign w:val="center"/>
          </w:tcPr>
          <w:p w:rsidR="00032331" w:rsidRPr="004D285D" w:rsidRDefault="00032331" w:rsidP="00CC4312">
            <w:pPr>
              <w:jc w:val="center"/>
              <w:rPr>
                <w:rFonts w:ascii="Times New Roman" w:hAnsi="Times New Roman"/>
                <w:bCs/>
              </w:rPr>
            </w:pPr>
            <w:r w:rsidRPr="004D285D">
              <w:rPr>
                <w:rFonts w:ascii="Times New Roman" w:hAnsi="Times New Roman"/>
                <w:bCs/>
              </w:rPr>
              <w:t>办公点</w:t>
            </w:r>
            <w:r w:rsidRPr="004D285D">
              <w:rPr>
                <w:rFonts w:ascii="Times New Roman" w:hAnsi="Times New Roman"/>
                <w:bCs/>
              </w:rPr>
              <w:t>2</w:t>
            </w:r>
            <w:r w:rsidRPr="004D285D">
              <w:rPr>
                <w:rFonts w:ascii="Times New Roman" w:hAnsi="Times New Roman"/>
              </w:rPr>
              <w:t>维修</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周一至周日</w:t>
            </w:r>
            <w:r w:rsidRPr="004D285D">
              <w:rPr>
                <w:rFonts w:ascii="Times New Roman" w:hAnsi="Times New Roman"/>
                <w:bCs/>
              </w:rPr>
              <w:t>8:30-17:30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2"/>
        </w:trPr>
        <w:tc>
          <w:tcPr>
            <w:tcW w:w="515" w:type="pct"/>
            <w:vAlign w:val="center"/>
          </w:tcPr>
          <w:p w:rsidR="00032331" w:rsidRPr="004D285D" w:rsidRDefault="00032331" w:rsidP="00CC4312">
            <w:pPr>
              <w:jc w:val="center"/>
              <w:rPr>
                <w:rFonts w:ascii="Times New Roman" w:hAnsi="Times New Roman"/>
              </w:rPr>
            </w:pPr>
            <w:r>
              <w:rPr>
                <w:rFonts w:ascii="Times New Roman" w:hAnsi="Times New Roman"/>
              </w:rPr>
              <w:t>21</w:t>
            </w:r>
          </w:p>
        </w:tc>
        <w:tc>
          <w:tcPr>
            <w:tcW w:w="1472" w:type="pct"/>
            <w:vAlign w:val="center"/>
          </w:tcPr>
          <w:p w:rsidR="00032331" w:rsidRPr="004D285D" w:rsidRDefault="00032331" w:rsidP="00CC4312">
            <w:pPr>
              <w:jc w:val="center"/>
              <w:rPr>
                <w:rFonts w:ascii="Times New Roman" w:hAnsi="Times New Roman"/>
              </w:rPr>
            </w:pPr>
            <w:r w:rsidRPr="004D285D">
              <w:rPr>
                <w:rFonts w:ascii="Times New Roman" w:hAnsi="Times New Roman"/>
              </w:rPr>
              <w:t>绿化</w:t>
            </w:r>
          </w:p>
        </w:tc>
        <w:tc>
          <w:tcPr>
            <w:tcW w:w="744" w:type="pct"/>
            <w:vAlign w:val="center"/>
          </w:tcPr>
          <w:p w:rsidR="00032331" w:rsidRPr="004D285D" w:rsidRDefault="00032331" w:rsidP="00CC4312">
            <w:pPr>
              <w:jc w:val="center"/>
              <w:rPr>
                <w:rFonts w:ascii="Times New Roman" w:hAnsi="Times New Roman"/>
              </w:rPr>
            </w:pPr>
            <w:r w:rsidRPr="004D285D">
              <w:rPr>
                <w:rFonts w:ascii="Times New Roman" w:hAnsi="Times New Roman"/>
              </w:rPr>
              <w:t>1</w:t>
            </w:r>
          </w:p>
        </w:tc>
        <w:tc>
          <w:tcPr>
            <w:tcW w:w="1624" w:type="pct"/>
            <w:vAlign w:val="center"/>
          </w:tcPr>
          <w:p w:rsidR="00032331" w:rsidRPr="004D285D" w:rsidRDefault="00032331" w:rsidP="00CC4312">
            <w:pPr>
              <w:widowControl/>
              <w:jc w:val="center"/>
              <w:rPr>
                <w:rFonts w:ascii="Times New Roman" w:hAnsi="Times New Roman"/>
                <w:bCs/>
              </w:rPr>
            </w:pPr>
            <w:r w:rsidRPr="004D285D">
              <w:rPr>
                <w:rFonts w:ascii="Times New Roman" w:hAnsi="Times New Roman"/>
                <w:bCs/>
              </w:rPr>
              <w:t>周一至周五</w:t>
            </w:r>
            <w:r w:rsidRPr="004D285D">
              <w:rPr>
                <w:rFonts w:ascii="Times New Roman" w:hAnsi="Times New Roman"/>
                <w:bCs/>
              </w:rPr>
              <w:t>8:30-17:00</w:t>
            </w:r>
          </w:p>
        </w:tc>
        <w:tc>
          <w:tcPr>
            <w:tcW w:w="645" w:type="pct"/>
          </w:tcPr>
          <w:p w:rsidR="00032331" w:rsidRPr="004D285D" w:rsidRDefault="00032331" w:rsidP="00CC4312">
            <w:pPr>
              <w:widowControl/>
              <w:jc w:val="center"/>
              <w:rPr>
                <w:rFonts w:ascii="Times New Roman" w:hAnsi="Times New Roman"/>
                <w:bCs/>
              </w:rPr>
            </w:pPr>
          </w:p>
        </w:tc>
      </w:tr>
      <w:tr w:rsidR="00032331" w:rsidRPr="004D285D" w:rsidTr="00CC4312">
        <w:trPr>
          <w:trHeight w:val="412"/>
        </w:trPr>
        <w:tc>
          <w:tcPr>
            <w:tcW w:w="1986" w:type="pct"/>
            <w:gridSpan w:val="2"/>
            <w:vAlign w:val="center"/>
          </w:tcPr>
          <w:p w:rsidR="00032331" w:rsidRPr="004D285D" w:rsidRDefault="00032331" w:rsidP="00CC4312">
            <w:pPr>
              <w:jc w:val="center"/>
              <w:rPr>
                <w:rFonts w:ascii="Times New Roman" w:hAnsi="Times New Roman"/>
              </w:rPr>
            </w:pPr>
            <w:r w:rsidRPr="004D285D">
              <w:rPr>
                <w:rFonts w:ascii="Times New Roman" w:hAnsi="Times New Roman"/>
              </w:rPr>
              <w:t>合计</w:t>
            </w:r>
          </w:p>
        </w:tc>
        <w:tc>
          <w:tcPr>
            <w:tcW w:w="744" w:type="pct"/>
            <w:vAlign w:val="center"/>
          </w:tcPr>
          <w:p w:rsidR="00032331" w:rsidRPr="004D285D" w:rsidRDefault="00032331" w:rsidP="00CC4312">
            <w:pPr>
              <w:jc w:val="center"/>
              <w:rPr>
                <w:rFonts w:ascii="Times New Roman" w:hAnsi="Times New Roman"/>
              </w:rPr>
            </w:pPr>
            <w:r>
              <w:rPr>
                <w:rFonts w:ascii="Times New Roman" w:hAnsi="Times New Roman"/>
              </w:rPr>
              <w:t>21</w:t>
            </w:r>
          </w:p>
        </w:tc>
        <w:tc>
          <w:tcPr>
            <w:tcW w:w="1624" w:type="pct"/>
            <w:vAlign w:val="center"/>
          </w:tcPr>
          <w:p w:rsidR="00032331" w:rsidRPr="004D285D" w:rsidRDefault="00032331" w:rsidP="00CC4312">
            <w:pPr>
              <w:widowControl/>
              <w:jc w:val="center"/>
              <w:rPr>
                <w:rFonts w:ascii="Times New Roman" w:hAnsi="Times New Roman"/>
                <w:bCs/>
              </w:rPr>
            </w:pPr>
          </w:p>
        </w:tc>
        <w:tc>
          <w:tcPr>
            <w:tcW w:w="645" w:type="pct"/>
          </w:tcPr>
          <w:p w:rsidR="00032331" w:rsidRPr="004D285D" w:rsidRDefault="00032331" w:rsidP="00CC4312">
            <w:pPr>
              <w:widowControl/>
              <w:jc w:val="center"/>
              <w:rPr>
                <w:rFonts w:ascii="Times New Roman" w:hAnsi="Times New Roman"/>
                <w:bCs/>
              </w:rPr>
            </w:pPr>
          </w:p>
        </w:tc>
      </w:tr>
    </w:tbl>
    <w:p w:rsidR="00032331" w:rsidRDefault="00032331" w:rsidP="00032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1.</w:t>
      </w:r>
      <w:r>
        <w:rPr>
          <w:rFonts w:ascii="Times New Roman" w:hAnsi="Times New Roman"/>
          <w:b/>
          <w:color w:val="0000FF"/>
          <w:sz w:val="22"/>
        </w:rPr>
        <w:t>投标人的各岗位配置标准不得低于表内岗位配置数要求。</w:t>
      </w:r>
    </w:p>
    <w:p w:rsidR="00032331" w:rsidRDefault="00032331" w:rsidP="00032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00" w:firstLine="663"/>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管理人员须提供社保由供应商缴纳的近</w:t>
      </w:r>
      <w:r>
        <w:rPr>
          <w:rFonts w:ascii="Times New Roman" w:hAnsi="Times New Roman" w:hint="eastAsia"/>
          <w:b/>
          <w:color w:val="0000FF"/>
          <w:sz w:val="22"/>
        </w:rPr>
        <w:t>6</w:t>
      </w:r>
      <w:r>
        <w:rPr>
          <w:rFonts w:ascii="Times New Roman" w:hAnsi="Times New Roman" w:hint="eastAsia"/>
          <w:b/>
          <w:color w:val="0000FF"/>
          <w:sz w:val="22"/>
        </w:rPr>
        <w:t>个月内任一月份的有效证明。</w:t>
      </w:r>
    </w:p>
    <w:p w:rsidR="00032331" w:rsidRDefault="00032331" w:rsidP="00032331">
      <w:pPr>
        <w:tabs>
          <w:tab w:val="left" w:pos="7200"/>
        </w:tabs>
        <w:adjustRightInd w:val="0"/>
        <w:snapToGrid w:val="0"/>
        <w:spacing w:line="300" w:lineRule="auto"/>
        <w:ind w:firstLineChars="200" w:firstLine="440"/>
        <w:rPr>
          <w:rFonts w:ascii="Times New Roman" w:hAnsi="Times New Roman"/>
          <w:bCs/>
          <w:sz w:val="22"/>
        </w:rPr>
      </w:pPr>
    </w:p>
    <w:p w:rsidR="00032331" w:rsidRDefault="00032331" w:rsidP="0003233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032331" w:rsidRDefault="00032331" w:rsidP="0003233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032331" w:rsidRDefault="00032331" w:rsidP="00032331">
      <w:pPr>
        <w:tabs>
          <w:tab w:val="left" w:pos="7200"/>
        </w:tabs>
        <w:adjustRightInd w:val="0"/>
        <w:snapToGrid w:val="0"/>
        <w:spacing w:line="300" w:lineRule="auto"/>
        <w:ind w:firstLineChars="200" w:firstLine="420"/>
        <w:rPr>
          <w:rFonts w:ascii="Times New Roman" w:hAnsi="Times New Roman"/>
          <w:bCs/>
          <w:sz w:val="22"/>
        </w:rPr>
      </w:pPr>
      <w:r>
        <w:rPr>
          <w:noProof/>
          <w:color w:val="000000" w:themeColor="text1"/>
          <w:szCs w:val="21"/>
        </w:rPr>
        <w:lastRenderedPageBreak/>
        <w:drawing>
          <wp:inline distT="0" distB="0" distL="0" distR="0" wp14:anchorId="151373FE" wp14:editId="26559CCF">
            <wp:extent cx="5299710" cy="1413510"/>
            <wp:effectExtent l="0" t="0" r="1524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32331" w:rsidRDefault="00032331" w:rsidP="0003233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1</w:t>
      </w:r>
      <w:r>
        <w:rPr>
          <w:rFonts w:ascii="Times New Roman" w:hAnsi="Times New Roman" w:hint="eastAsia"/>
          <w:color w:val="000000" w:themeColor="text1"/>
          <w:sz w:val="22"/>
        </w:rPr>
        <w:t>）</w:t>
      </w:r>
      <w:r>
        <w:rPr>
          <w:rFonts w:ascii="Times New Roman" w:hAnsi="Times New Roman"/>
          <w:color w:val="000000" w:themeColor="text1"/>
          <w:sz w:val="22"/>
        </w:rPr>
        <w:t>投标人结合本项目实际需求，制定完善的管理制度，旨在加强内部管理，完成物业管理服务任务，实现物</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业管理服务目标；坚持优质服务，提高保障水平；加强队伍建设，提高员工思想素质和业务技能；建立应急预案、规章制度及具体落实计划。</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w:t>
      </w:r>
      <w:r>
        <w:rPr>
          <w:rFonts w:ascii="Times New Roman" w:hAnsi="Times New Roman" w:hint="eastAsia"/>
          <w:bCs/>
          <w:color w:val="000000" w:themeColor="text1"/>
          <w:sz w:val="22"/>
        </w:rPr>
        <w:t>建立物业档案；建立完备的物管相关资料及设备维修保养资料；协调各方面社会关系：应与派出所、街道居委会、供水、供电、电信、市政沟通，以便出现情况可与相关部门配合尽快解决。</w:t>
      </w: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 xml:space="preserve">9.2.3 </w:t>
      </w:r>
      <w:r>
        <w:rPr>
          <w:rFonts w:ascii="Times New Roman" w:hAnsi="Times New Roman"/>
          <w:b/>
          <w:bCs/>
          <w:color w:val="000000" w:themeColor="text1"/>
          <w:sz w:val="22"/>
        </w:rPr>
        <w:t>管理团队要求</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1</w:t>
      </w:r>
      <w:r>
        <w:rPr>
          <w:rFonts w:ascii="Times New Roman" w:hAnsi="Times New Roman" w:hint="eastAsia"/>
          <w:color w:val="000000" w:themeColor="text1"/>
          <w:sz w:val="22"/>
        </w:rPr>
        <w:t>）</w:t>
      </w:r>
      <w:r>
        <w:rPr>
          <w:rFonts w:ascii="Times New Roman" w:hAnsi="Times New Roman"/>
          <w:color w:val="000000" w:themeColor="text1"/>
          <w:sz w:val="22"/>
        </w:rPr>
        <w:t>树立正确的物业管理观念，以</w:t>
      </w:r>
      <w:r>
        <w:rPr>
          <w:rFonts w:ascii="Times New Roman" w:hAnsi="Times New Roman"/>
          <w:color w:val="000000" w:themeColor="text1"/>
          <w:sz w:val="22"/>
        </w:rPr>
        <w:t>“</w:t>
      </w:r>
      <w:r>
        <w:rPr>
          <w:rFonts w:ascii="Times New Roman" w:hAnsi="Times New Roman"/>
          <w:color w:val="000000" w:themeColor="text1"/>
          <w:sz w:val="22"/>
        </w:rPr>
        <w:t>服务至上，客户第一</w:t>
      </w:r>
      <w:r>
        <w:rPr>
          <w:rFonts w:ascii="Times New Roman" w:hAnsi="Times New Roman"/>
          <w:color w:val="000000" w:themeColor="text1"/>
          <w:sz w:val="22"/>
        </w:rPr>
        <w:t>”</w:t>
      </w:r>
      <w:r>
        <w:rPr>
          <w:rFonts w:ascii="Times New Roman" w:hAnsi="Times New Roman"/>
          <w:color w:val="000000" w:themeColor="text1"/>
          <w:sz w:val="22"/>
        </w:rPr>
        <w:t>为管理宗旨，不断提高良好信誉、不断加强科学管理，做好服务工作。</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w:t>
      </w:r>
      <w:r>
        <w:rPr>
          <w:rFonts w:ascii="Times New Roman" w:hAnsi="Times New Roman"/>
          <w:color w:val="000000" w:themeColor="text1"/>
          <w:sz w:val="22"/>
        </w:rPr>
        <w:t>加强服务保障，提高服务质量，无人为差错事故。</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w:t>
      </w:r>
      <w:r>
        <w:rPr>
          <w:rFonts w:ascii="Times New Roman" w:hAnsi="Times New Roman"/>
          <w:color w:val="000000" w:themeColor="text1"/>
          <w:sz w:val="22"/>
        </w:rPr>
        <w:t>优质服务，规范服务，提供方便、及时和舒适的人性化服务。</w:t>
      </w:r>
    </w:p>
    <w:p w:rsidR="00032331" w:rsidRDefault="00032331" w:rsidP="00032331">
      <w:pPr>
        <w:snapToGrid w:val="0"/>
        <w:spacing w:line="300" w:lineRule="auto"/>
        <w:ind w:firstLineChars="200" w:firstLine="440"/>
        <w:rPr>
          <w:rFonts w:ascii="Times New Roman" w:hAnsi="Times New Roman"/>
          <w:color w:val="000000" w:themeColor="text1"/>
          <w:sz w:val="22"/>
        </w:rPr>
      </w:pP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 xml:space="preserve">9.3 </w:t>
      </w:r>
      <w:r>
        <w:rPr>
          <w:rFonts w:ascii="Times New Roman" w:hAnsi="Times New Roman"/>
          <w:b/>
          <w:bCs/>
          <w:color w:val="000000" w:themeColor="text1"/>
          <w:sz w:val="22"/>
        </w:rPr>
        <w:t>各岗位具体服务要求</w:t>
      </w: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9.3.1</w:t>
      </w:r>
      <w:r>
        <w:rPr>
          <w:rFonts w:ascii="Times New Roman" w:hAnsi="Times New Roman" w:hint="eastAsia"/>
          <w:b/>
          <w:bCs/>
          <w:color w:val="000000" w:themeColor="text1"/>
          <w:sz w:val="22"/>
        </w:rPr>
        <w:t>管理人员</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1</w:t>
      </w:r>
      <w:r>
        <w:rPr>
          <w:rFonts w:ascii="Times New Roman" w:hAnsi="Times New Roman" w:hint="eastAsia"/>
          <w:color w:val="000000" w:themeColor="text1"/>
          <w:sz w:val="22"/>
        </w:rPr>
        <w:t>）全面负责本项目相关工作，组织实施各项管理工作；履行服务合同的约定及采购人的决定，完成管理工作目标；负责各部门岗位及工作的调配，以及各项规章制度的修订和定岗、定责、定员工作。</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）负责接听电话，及时分配报修等任务；完成采购人交办的各项工作；定期向采购人汇报工作近况，及时反馈重大事件等，跟进业主方各类活动，协调管理处各部门完成现场各项工作。</w:t>
      </w:r>
    </w:p>
    <w:p w:rsidR="00032331" w:rsidRDefault="00032331" w:rsidP="00032331">
      <w:pPr>
        <w:snapToGrid w:val="0"/>
        <w:spacing w:line="300" w:lineRule="auto"/>
        <w:ind w:firstLineChars="200" w:firstLine="440"/>
        <w:rPr>
          <w:rFonts w:ascii="Times New Roman" w:hAnsi="Times New Roman"/>
          <w:color w:val="000000" w:themeColor="text1"/>
          <w:sz w:val="22"/>
          <w:u w:val="single"/>
        </w:rPr>
      </w:pPr>
      <w:r>
        <w:rPr>
          <w:rFonts w:ascii="Times New Roman" w:hAnsi="Times New Roman" w:hint="eastAsia"/>
          <w:color w:val="000000" w:themeColor="text1"/>
          <w:sz w:val="22"/>
          <w:u w:val="single"/>
        </w:rPr>
        <w:lastRenderedPageBreak/>
        <w:t>（</w:t>
      </w:r>
      <w:r>
        <w:rPr>
          <w:rFonts w:ascii="Times New Roman" w:hAnsi="Times New Roman" w:hint="eastAsia"/>
          <w:color w:val="000000" w:themeColor="text1"/>
          <w:sz w:val="22"/>
          <w:u w:val="single"/>
        </w:rPr>
        <w:t>4</w:t>
      </w:r>
      <w:r>
        <w:rPr>
          <w:rFonts w:ascii="Times New Roman" w:hAnsi="Times New Roman" w:hint="eastAsia"/>
          <w:color w:val="000000" w:themeColor="text1"/>
          <w:sz w:val="22"/>
          <w:u w:val="single"/>
        </w:rPr>
        <w:t>）</w:t>
      </w:r>
      <w:r>
        <w:rPr>
          <w:rFonts w:ascii="Times New Roman" w:hAnsi="Times New Roman"/>
          <w:color w:val="000000" w:themeColor="text1"/>
          <w:sz w:val="22"/>
          <w:u w:val="single"/>
        </w:rPr>
        <w:t>为</w:t>
      </w:r>
      <w:r>
        <w:rPr>
          <w:rFonts w:ascii="Times New Roman" w:hAnsi="Times New Roman" w:hint="eastAsia"/>
          <w:color w:val="000000" w:themeColor="text1"/>
          <w:sz w:val="22"/>
          <w:u w:val="single"/>
        </w:rPr>
        <w:t>中标</w:t>
      </w:r>
      <w:r>
        <w:rPr>
          <w:rFonts w:ascii="Times New Roman" w:hAnsi="Times New Roman"/>
          <w:color w:val="000000" w:themeColor="text1"/>
          <w:sz w:val="22"/>
          <w:u w:val="single"/>
        </w:rPr>
        <w:t>单位在职员工</w:t>
      </w:r>
      <w:r>
        <w:rPr>
          <w:rFonts w:ascii="Times New Roman" w:hAnsi="Times New Roman" w:hint="eastAsia"/>
          <w:color w:val="000000" w:themeColor="text1"/>
          <w:sz w:val="22"/>
          <w:u w:val="single"/>
        </w:rPr>
        <w:t>。</w:t>
      </w:r>
    </w:p>
    <w:p w:rsidR="00032331" w:rsidRDefault="00032331" w:rsidP="00032331">
      <w:pPr>
        <w:snapToGrid w:val="0"/>
        <w:spacing w:line="300" w:lineRule="auto"/>
        <w:ind w:firstLineChars="200" w:firstLine="440"/>
        <w:rPr>
          <w:rFonts w:ascii="Times New Roman" w:hAnsi="Times New Roman"/>
          <w:color w:val="000000" w:themeColor="text1"/>
          <w:sz w:val="22"/>
          <w:u w:val="single"/>
        </w:rPr>
      </w:pP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hint="eastAsia"/>
          <w:b/>
          <w:bCs/>
          <w:color w:val="000000" w:themeColor="text1"/>
          <w:sz w:val="22"/>
        </w:rPr>
        <w:t xml:space="preserve">9.3.2 </w:t>
      </w:r>
      <w:r>
        <w:rPr>
          <w:rFonts w:ascii="Times New Roman" w:hAnsi="Times New Roman" w:hint="eastAsia"/>
          <w:b/>
          <w:bCs/>
          <w:color w:val="000000" w:themeColor="text1"/>
          <w:sz w:val="22"/>
        </w:rPr>
        <w:t>会务</w:t>
      </w:r>
    </w:p>
    <w:p w:rsidR="00032331" w:rsidRDefault="00032331" w:rsidP="00032331">
      <w:pPr>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rsidR="00032331" w:rsidRDefault="00032331" w:rsidP="00032331">
      <w:pPr>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2</w:t>
      </w:r>
      <w:r>
        <w:rPr>
          <w:rFonts w:ascii="Times New Roman" w:hAnsi="Times New Roman" w:hint="eastAsia"/>
          <w:bCs/>
          <w:color w:val="000000" w:themeColor="text1"/>
          <w:sz w:val="22"/>
        </w:rPr>
        <w:t>）人员自身要求：女性，容貌体形端正、身心健康，无违法犯罪记录；有相关会务、礼仪接待工作经验；年龄不超过</w:t>
      </w:r>
      <w:r>
        <w:rPr>
          <w:rFonts w:ascii="Times New Roman" w:hAnsi="Times New Roman" w:hint="eastAsia"/>
          <w:bCs/>
          <w:color w:val="000000" w:themeColor="text1"/>
          <w:sz w:val="22"/>
        </w:rPr>
        <w:t xml:space="preserve"> 50 </w:t>
      </w:r>
      <w:r>
        <w:rPr>
          <w:rFonts w:ascii="Times New Roman" w:hAnsi="Times New Roman" w:hint="eastAsia"/>
          <w:bCs/>
          <w:color w:val="000000" w:themeColor="text1"/>
          <w:sz w:val="22"/>
        </w:rPr>
        <w:t>岁。</w:t>
      </w:r>
    </w:p>
    <w:p w:rsidR="00032331" w:rsidRDefault="00032331" w:rsidP="00032331">
      <w:pPr>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3</w:t>
      </w:r>
      <w:r>
        <w:rPr>
          <w:rFonts w:ascii="Times New Roman" w:hAnsi="Times New Roman" w:hint="eastAsia"/>
          <w:bCs/>
          <w:color w:val="000000" w:themeColor="text1"/>
          <w:sz w:val="22"/>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 xml:space="preserve">9.3.3 </w:t>
      </w:r>
      <w:r>
        <w:rPr>
          <w:rFonts w:ascii="Times New Roman" w:hAnsi="Times New Roman" w:hint="eastAsia"/>
          <w:b/>
          <w:bCs/>
          <w:color w:val="000000" w:themeColor="text1"/>
          <w:sz w:val="22"/>
        </w:rPr>
        <w:t>保安</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）保安员要求政治可靠、身体健康、责任心强，具有一定的治安防范能力。保安员必须经过培训后上岗，按照岗位责任制，负责治安巡逻和“四防”工作（防火、防盗、防破坏、防治安灾害事</w:t>
      </w:r>
      <w:r>
        <w:rPr>
          <w:rFonts w:ascii="Times New Roman" w:hAnsi="Times New Roman" w:hint="eastAsia"/>
          <w:color w:val="000000" w:themeColor="text1"/>
          <w:sz w:val="22"/>
        </w:rPr>
        <w:t>故），在办公大楼范围内</w:t>
      </w:r>
      <w:r>
        <w:rPr>
          <w:rFonts w:ascii="Times New Roman" w:hAnsi="Times New Roman" w:hint="eastAsia"/>
          <w:color w:val="000000" w:themeColor="text1"/>
          <w:sz w:val="22"/>
        </w:rPr>
        <w:t>24</w:t>
      </w:r>
      <w:r>
        <w:rPr>
          <w:rFonts w:ascii="Times New Roman" w:hAnsi="Times New Roman" w:hint="eastAsia"/>
          <w:color w:val="000000" w:themeColor="text1"/>
          <w:sz w:val="22"/>
        </w:rPr>
        <w:t>小时轮流值班、巡逻。</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）对院内、门前车辆停放进行管理，实行外来车辆登记制度。严格执行交接班制度、上岗执勤制度和定岗制度，对应急事件进行处理，并做好登记、记录工作，确保大楼安全。</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）具体工作要求：</w:t>
      </w:r>
    </w:p>
    <w:p w:rsidR="00032331" w:rsidRPr="004D285D" w:rsidRDefault="00032331" w:rsidP="00032331">
      <w:pPr>
        <w:pStyle w:val="MSGENFONTSTYLENAMETEMPLATEROLEMSGENFONTSTYLENAMEBYROLETEXT42"/>
        <w:numPr>
          <w:ilvl w:val="0"/>
          <w:numId w:val="3"/>
        </w:numPr>
        <w:shd w:val="clear" w:color="auto" w:fill="auto"/>
        <w:snapToGrid w:val="0"/>
        <w:spacing w:line="300" w:lineRule="auto"/>
        <w:ind w:left="0" w:firstLineChars="200" w:firstLine="440"/>
        <w:jc w:val="left"/>
        <w:rPr>
          <w:sz w:val="22"/>
          <w:szCs w:val="22"/>
        </w:rPr>
      </w:pPr>
      <w:r w:rsidRPr="004D285D">
        <w:rPr>
          <w:rFonts w:hint="eastAsia"/>
          <w:sz w:val="22"/>
          <w:szCs w:val="22"/>
          <w:lang w:val="zh-CN"/>
        </w:rPr>
        <w:t>门岗保安岗位</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立岗定位、疏通人员进出，维护门口秩序，保证行人安全，使门前畅通无阻。</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rPr>
      </w:pPr>
      <w:r w:rsidRPr="004D285D">
        <w:rPr>
          <w:rFonts w:hint="eastAsia"/>
          <w:sz w:val="22"/>
          <w:szCs w:val="22"/>
          <w:lang w:val="zh-CN"/>
        </w:rPr>
        <w:t>严禁机动车辆进入广场。</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严格制止闲杂人员、小商版、推销人员等进入辖区。</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提高警惕，发现可疑人员和事情后应及时处理并迅速报告领导。</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认真履行值班登记制度，详细记录值班中所发生、处理的各种情况。</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坚持执行用户大宗及贵重物品凭证出入制度，确保用户财产安全。</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积极配合其它保安员，做好各项安全防范工作，把好辖区的大门关。</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为用户及客人提供物业引导服务，包括物业的方向位置等。</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当用户及客人携带较多物品时，为其提供必要的帮助。</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为老、弱、病、残及其它需要帮助的用户及客人提供必要的可行的服务。</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rPr>
      </w:pPr>
      <w:r w:rsidRPr="004D285D">
        <w:rPr>
          <w:rFonts w:hint="eastAsia"/>
          <w:sz w:val="22"/>
          <w:szCs w:val="22"/>
          <w:lang w:val="zh-CN"/>
        </w:rPr>
        <w:t>完成领导交办的其他工作。</w:t>
      </w:r>
    </w:p>
    <w:p w:rsidR="00032331" w:rsidRPr="004D285D" w:rsidRDefault="00032331" w:rsidP="00032331">
      <w:pPr>
        <w:pStyle w:val="MSGENFONTSTYLENAMETEMPLATEROLEMSGENFONTSTYLENAMEBYROLETEXT42"/>
        <w:numPr>
          <w:ilvl w:val="0"/>
          <w:numId w:val="3"/>
        </w:numPr>
        <w:shd w:val="clear" w:color="auto" w:fill="auto"/>
        <w:snapToGrid w:val="0"/>
        <w:spacing w:line="300" w:lineRule="auto"/>
        <w:ind w:left="0" w:firstLineChars="200" w:firstLine="440"/>
        <w:jc w:val="left"/>
        <w:rPr>
          <w:sz w:val="22"/>
          <w:szCs w:val="22"/>
        </w:rPr>
      </w:pPr>
      <w:r w:rsidRPr="004D285D">
        <w:rPr>
          <w:rFonts w:hint="eastAsia"/>
          <w:sz w:val="22"/>
          <w:szCs w:val="22"/>
          <w:lang w:val="zh-CN"/>
        </w:rPr>
        <w:t>巡逻保安岗位</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rPr>
      </w:pPr>
      <w:r w:rsidRPr="004D285D">
        <w:rPr>
          <w:rFonts w:hint="eastAsia"/>
          <w:sz w:val="22"/>
          <w:szCs w:val="22"/>
          <w:lang w:val="zh-CN"/>
        </w:rPr>
        <w:t>负责按规定路线巡查辖区各楼层，留意治安消防情况。</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巡视办公楼区域内是否有不安全的因素，发现情况应及时报告，并采取有效措施进</w:t>
      </w:r>
      <w:r w:rsidRPr="004D285D">
        <w:rPr>
          <w:rFonts w:hint="eastAsia"/>
          <w:sz w:val="22"/>
          <w:szCs w:val="22"/>
          <w:lang w:val="zh-CN"/>
        </w:rPr>
        <w:lastRenderedPageBreak/>
        <w:t>行处理。</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rPr>
      </w:pPr>
      <w:r w:rsidRPr="004D285D">
        <w:rPr>
          <w:rFonts w:hint="eastAsia"/>
          <w:sz w:val="22"/>
          <w:szCs w:val="22"/>
          <w:lang w:val="zh-CN"/>
        </w:rPr>
        <w:t>对形迹可疑人员进行必要的询查，及时将闲杂人员及小商贩等劝离辖区。制止办公区域内打架斗殴事件的发生。</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制止在办公楼区域内，尤其是在楼梯厅等公共地方大声喧哗、随地吐痰等不文明行为。</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检查消防设施是否完好，及时消除火灾隐患。</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监督检查用户装修现场的消防治安状况，及时处理违规装修。</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rPr>
      </w:pPr>
      <w:r w:rsidRPr="004D285D">
        <w:rPr>
          <w:rFonts w:hint="eastAsia"/>
          <w:sz w:val="22"/>
          <w:szCs w:val="22"/>
          <w:lang w:val="zh-CN"/>
        </w:rPr>
        <w:t>配合管理中心其它部门的工作，发现工程设备、清洁卫生等方面的问题应及时向有关部门反映。</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lang w:val="zh-CN"/>
        </w:rPr>
      </w:pPr>
      <w:r w:rsidRPr="004D285D">
        <w:rPr>
          <w:rFonts w:hint="eastAsia"/>
          <w:sz w:val="22"/>
          <w:szCs w:val="22"/>
          <w:lang w:val="zh-CN"/>
        </w:rPr>
        <w:t>认真记录巡查过程中发现的情况，做好巡逻的交接班工作。</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jc w:val="left"/>
        <w:rPr>
          <w:sz w:val="22"/>
          <w:szCs w:val="22"/>
        </w:rPr>
      </w:pPr>
      <w:r w:rsidRPr="004D285D">
        <w:rPr>
          <w:rFonts w:hint="eastAsia"/>
          <w:sz w:val="22"/>
          <w:szCs w:val="22"/>
          <w:lang w:val="zh-CN"/>
        </w:rPr>
        <w:t>完成上级领导交办的其它工作任务。</w:t>
      </w:r>
    </w:p>
    <w:p w:rsidR="00032331" w:rsidRPr="004D285D" w:rsidRDefault="00032331" w:rsidP="00032331">
      <w:pPr>
        <w:pStyle w:val="MSGENFONTSTYLENAMETEMPLATEROLEMSGENFONTSTYLENAMEBYROLETEXT42"/>
        <w:numPr>
          <w:ilvl w:val="0"/>
          <w:numId w:val="3"/>
        </w:numPr>
        <w:shd w:val="clear" w:color="auto" w:fill="auto"/>
        <w:snapToGrid w:val="0"/>
        <w:spacing w:line="300" w:lineRule="auto"/>
        <w:ind w:left="0" w:firstLineChars="200" w:firstLine="440"/>
        <w:jc w:val="left"/>
        <w:rPr>
          <w:sz w:val="22"/>
          <w:szCs w:val="22"/>
        </w:rPr>
      </w:pPr>
      <w:r w:rsidRPr="004D285D">
        <w:rPr>
          <w:rFonts w:hint="eastAsia"/>
          <w:sz w:val="22"/>
          <w:szCs w:val="22"/>
          <w:lang w:val="zh-CN"/>
        </w:rPr>
        <w:t>车辆管理岗位</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礼貌待人、热情服务，保持良好的服务形象。</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认真执行停车场管理规定，维护车辆良好的停放及行驶秩序。</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指挥车辆的进出和停放在指定位置上。</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认真检查车型、车牌号，避免出现差错。</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掌握不同车主的车型、车牌号和车主基本情况，提高服务水平。</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认真检查停放车辆，发现漏水、漏油等现象，尽快设法通知车主。</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对违章车辆，及时制止并加以纠正。</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提高警惕，发现可疑人员应立即上报，并密切注意事态发展。</w:t>
      </w:r>
    </w:p>
    <w:p w:rsidR="00032331" w:rsidRPr="004D285D" w:rsidRDefault="00032331" w:rsidP="00032331">
      <w:pPr>
        <w:pStyle w:val="MSGENFONTSTYLENAMETEMPLATEROLEMSGENFONTSTYLENAMEBYROLETEXT42"/>
        <w:shd w:val="clear" w:color="auto" w:fill="auto"/>
        <w:snapToGrid w:val="0"/>
        <w:spacing w:line="300" w:lineRule="auto"/>
        <w:ind w:firstLineChars="200" w:firstLine="440"/>
        <w:rPr>
          <w:sz w:val="22"/>
          <w:szCs w:val="22"/>
        </w:rPr>
      </w:pPr>
      <w:r w:rsidRPr="004D285D">
        <w:rPr>
          <w:rFonts w:hint="eastAsia"/>
          <w:sz w:val="22"/>
          <w:szCs w:val="22"/>
          <w:lang w:val="zh-CN"/>
        </w:rPr>
        <w:t>领导交办的其他工作。</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4</w:t>
      </w:r>
      <w:r>
        <w:rPr>
          <w:rFonts w:ascii="Times New Roman" w:hAnsi="Times New Roman" w:hint="eastAsia"/>
          <w:color w:val="000000" w:themeColor="text1"/>
          <w:sz w:val="22"/>
        </w:rPr>
        <w:t>）</w:t>
      </w:r>
      <w:r>
        <w:rPr>
          <w:rFonts w:ascii="Times New Roman" w:hAnsi="Times New Roman"/>
          <w:color w:val="000000" w:themeColor="text1"/>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032331" w:rsidTr="00CC4312">
        <w:trPr>
          <w:trHeight w:val="425"/>
          <w:jc w:val="center"/>
        </w:trPr>
        <w:tc>
          <w:tcPr>
            <w:tcW w:w="595" w:type="dxa"/>
            <w:vMerge w:val="restart"/>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序号</w:t>
            </w:r>
          </w:p>
        </w:tc>
        <w:tc>
          <w:tcPr>
            <w:tcW w:w="2788" w:type="dxa"/>
            <w:vMerge w:val="restart"/>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设施设备名称</w:t>
            </w:r>
          </w:p>
        </w:tc>
        <w:tc>
          <w:tcPr>
            <w:tcW w:w="3828" w:type="dxa"/>
            <w:gridSpan w:val="2"/>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配备要求</w:t>
            </w:r>
          </w:p>
        </w:tc>
        <w:tc>
          <w:tcPr>
            <w:tcW w:w="1528" w:type="dxa"/>
            <w:vMerge w:val="restart"/>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备注</w:t>
            </w:r>
          </w:p>
        </w:tc>
      </w:tr>
      <w:tr w:rsidR="00032331" w:rsidTr="00CC4312">
        <w:trPr>
          <w:trHeight w:val="425"/>
          <w:jc w:val="center"/>
        </w:trPr>
        <w:tc>
          <w:tcPr>
            <w:tcW w:w="595" w:type="dxa"/>
            <w:vMerge/>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p>
        </w:tc>
        <w:tc>
          <w:tcPr>
            <w:tcW w:w="2788" w:type="dxa"/>
            <w:vMerge/>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p>
        </w:tc>
        <w:tc>
          <w:tcPr>
            <w:tcW w:w="1771"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由采购人提供</w:t>
            </w:r>
          </w:p>
        </w:tc>
        <w:tc>
          <w:tcPr>
            <w:tcW w:w="2057"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由投标人提供</w:t>
            </w:r>
          </w:p>
        </w:tc>
        <w:tc>
          <w:tcPr>
            <w:tcW w:w="1528" w:type="dxa"/>
            <w:vMerge/>
          </w:tcPr>
          <w:p w:rsidR="00032331" w:rsidRDefault="00032331" w:rsidP="00CC4312">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r w:rsidR="00032331" w:rsidTr="00CC4312">
        <w:trPr>
          <w:trHeight w:val="425"/>
          <w:jc w:val="center"/>
        </w:trPr>
        <w:tc>
          <w:tcPr>
            <w:tcW w:w="595"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1</w:t>
            </w:r>
          </w:p>
        </w:tc>
        <w:tc>
          <w:tcPr>
            <w:tcW w:w="2788"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保安室用房</w:t>
            </w:r>
          </w:p>
        </w:tc>
        <w:tc>
          <w:tcPr>
            <w:tcW w:w="1771"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w:t>
            </w:r>
          </w:p>
        </w:tc>
        <w:tc>
          <w:tcPr>
            <w:tcW w:w="2057"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p>
        </w:tc>
        <w:tc>
          <w:tcPr>
            <w:tcW w:w="1528" w:type="dxa"/>
          </w:tcPr>
          <w:p w:rsidR="00032331" w:rsidRDefault="00032331" w:rsidP="00CC4312">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r w:rsidR="00032331" w:rsidTr="00CC4312">
        <w:trPr>
          <w:trHeight w:val="425"/>
          <w:jc w:val="center"/>
        </w:trPr>
        <w:tc>
          <w:tcPr>
            <w:tcW w:w="595"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2</w:t>
            </w:r>
          </w:p>
        </w:tc>
        <w:tc>
          <w:tcPr>
            <w:tcW w:w="2788"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办公设施设备</w:t>
            </w:r>
          </w:p>
        </w:tc>
        <w:tc>
          <w:tcPr>
            <w:tcW w:w="1771"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p>
        </w:tc>
        <w:tc>
          <w:tcPr>
            <w:tcW w:w="2057"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w:t>
            </w:r>
          </w:p>
        </w:tc>
        <w:tc>
          <w:tcPr>
            <w:tcW w:w="1528" w:type="dxa"/>
          </w:tcPr>
          <w:p w:rsidR="00032331" w:rsidRDefault="00032331" w:rsidP="00CC4312">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r w:rsidR="00032331" w:rsidTr="00CC4312">
        <w:trPr>
          <w:trHeight w:val="425"/>
          <w:jc w:val="center"/>
        </w:trPr>
        <w:tc>
          <w:tcPr>
            <w:tcW w:w="595"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3</w:t>
            </w:r>
          </w:p>
        </w:tc>
        <w:tc>
          <w:tcPr>
            <w:tcW w:w="2788"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技防设备</w:t>
            </w:r>
          </w:p>
        </w:tc>
        <w:tc>
          <w:tcPr>
            <w:tcW w:w="1771" w:type="dxa"/>
            <w:vAlign w:val="center"/>
          </w:tcPr>
          <w:p w:rsidR="00032331" w:rsidRDefault="00032331" w:rsidP="00CC4312">
            <w:pPr>
              <w:tabs>
                <w:tab w:val="left" w:pos="7200"/>
              </w:tabs>
              <w:adjustRightInd w:val="0"/>
              <w:snapToGrid w:val="0"/>
              <w:spacing w:line="300" w:lineRule="auto"/>
              <w:rPr>
                <w:rFonts w:ascii="Times New Roman" w:eastAsia="Times New Roman" w:hAnsi="Times New Roman"/>
                <w:bCs/>
                <w:color w:val="000000" w:themeColor="text1"/>
                <w:kern w:val="0"/>
                <w:sz w:val="22"/>
              </w:rPr>
            </w:pPr>
          </w:p>
        </w:tc>
        <w:tc>
          <w:tcPr>
            <w:tcW w:w="2057"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w:t>
            </w:r>
          </w:p>
        </w:tc>
        <w:tc>
          <w:tcPr>
            <w:tcW w:w="1528" w:type="dxa"/>
          </w:tcPr>
          <w:p w:rsidR="00032331" w:rsidRDefault="00032331" w:rsidP="00CC4312">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r w:rsidR="00032331" w:rsidTr="00CC4312">
        <w:trPr>
          <w:trHeight w:val="425"/>
          <w:jc w:val="center"/>
        </w:trPr>
        <w:tc>
          <w:tcPr>
            <w:tcW w:w="595"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4</w:t>
            </w:r>
          </w:p>
        </w:tc>
        <w:tc>
          <w:tcPr>
            <w:tcW w:w="2788"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保安员个人安防用品</w:t>
            </w:r>
          </w:p>
        </w:tc>
        <w:tc>
          <w:tcPr>
            <w:tcW w:w="1771" w:type="dxa"/>
            <w:vAlign w:val="center"/>
          </w:tcPr>
          <w:p w:rsidR="00032331" w:rsidRDefault="00032331" w:rsidP="00CC4312">
            <w:pPr>
              <w:tabs>
                <w:tab w:val="left" w:pos="7200"/>
              </w:tabs>
              <w:adjustRightInd w:val="0"/>
              <w:snapToGrid w:val="0"/>
              <w:spacing w:line="300" w:lineRule="auto"/>
              <w:rPr>
                <w:rFonts w:ascii="Times New Roman" w:eastAsia="Times New Roman" w:hAnsi="Times New Roman"/>
                <w:bCs/>
                <w:color w:val="000000" w:themeColor="text1"/>
                <w:kern w:val="0"/>
                <w:sz w:val="22"/>
              </w:rPr>
            </w:pPr>
          </w:p>
        </w:tc>
        <w:tc>
          <w:tcPr>
            <w:tcW w:w="2057" w:type="dxa"/>
            <w:vAlign w:val="center"/>
          </w:tcPr>
          <w:p w:rsidR="00032331" w:rsidRDefault="00032331" w:rsidP="00CC4312">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w:t>
            </w:r>
          </w:p>
        </w:tc>
        <w:tc>
          <w:tcPr>
            <w:tcW w:w="1528" w:type="dxa"/>
          </w:tcPr>
          <w:p w:rsidR="00032331" w:rsidRDefault="00032331" w:rsidP="00CC4312">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r w:rsidR="00032331" w:rsidRPr="004D285D" w:rsidTr="00CC4312">
        <w:trPr>
          <w:trHeight w:val="425"/>
          <w:jc w:val="center"/>
        </w:trPr>
        <w:tc>
          <w:tcPr>
            <w:tcW w:w="595" w:type="dxa"/>
            <w:vAlign w:val="center"/>
          </w:tcPr>
          <w:p w:rsidR="00032331" w:rsidRPr="004D285D" w:rsidRDefault="00032331" w:rsidP="00CC4312">
            <w:pPr>
              <w:tabs>
                <w:tab w:val="left" w:pos="7200"/>
              </w:tabs>
              <w:adjustRightInd w:val="0"/>
              <w:snapToGrid w:val="0"/>
              <w:spacing w:line="300" w:lineRule="auto"/>
              <w:jc w:val="center"/>
              <w:rPr>
                <w:rFonts w:ascii="Times New Roman" w:eastAsia="Times New Roman" w:hAnsi="Times New Roman"/>
                <w:bCs/>
                <w:kern w:val="0"/>
                <w:sz w:val="22"/>
              </w:rPr>
            </w:pPr>
            <w:r w:rsidRPr="004D285D">
              <w:rPr>
                <w:rFonts w:ascii="Times New Roman" w:eastAsia="Times New Roman" w:hAnsi="Times New Roman"/>
                <w:bCs/>
                <w:kern w:val="0"/>
                <w:sz w:val="22"/>
              </w:rPr>
              <w:t>5</w:t>
            </w:r>
          </w:p>
        </w:tc>
        <w:tc>
          <w:tcPr>
            <w:tcW w:w="2788" w:type="dxa"/>
            <w:vAlign w:val="center"/>
          </w:tcPr>
          <w:p w:rsidR="00032331" w:rsidRPr="004D285D" w:rsidRDefault="00032331" w:rsidP="00CC4312">
            <w:pPr>
              <w:tabs>
                <w:tab w:val="left" w:pos="7200"/>
              </w:tabs>
              <w:adjustRightInd w:val="0"/>
              <w:snapToGrid w:val="0"/>
              <w:spacing w:line="300" w:lineRule="auto"/>
              <w:jc w:val="center"/>
              <w:rPr>
                <w:rFonts w:ascii="Times New Roman" w:eastAsia="Times New Roman" w:hAnsi="Times New Roman"/>
                <w:bCs/>
                <w:kern w:val="0"/>
                <w:sz w:val="22"/>
              </w:rPr>
            </w:pPr>
            <w:r w:rsidRPr="004D285D">
              <w:rPr>
                <w:rFonts w:ascii="Times New Roman" w:hAnsi="Times New Roman"/>
                <w:bCs/>
                <w:kern w:val="0"/>
                <w:sz w:val="22"/>
              </w:rPr>
              <w:t>保安耗材</w:t>
            </w:r>
          </w:p>
        </w:tc>
        <w:tc>
          <w:tcPr>
            <w:tcW w:w="1771" w:type="dxa"/>
            <w:vAlign w:val="center"/>
          </w:tcPr>
          <w:p w:rsidR="00032331" w:rsidRPr="004D285D" w:rsidRDefault="00032331" w:rsidP="00CC4312">
            <w:pPr>
              <w:tabs>
                <w:tab w:val="left" w:pos="7200"/>
              </w:tabs>
              <w:adjustRightInd w:val="0"/>
              <w:snapToGrid w:val="0"/>
              <w:spacing w:line="300" w:lineRule="auto"/>
              <w:jc w:val="center"/>
              <w:rPr>
                <w:rFonts w:ascii="Times New Roman" w:eastAsia="Times New Roman" w:hAnsi="Times New Roman"/>
                <w:bCs/>
                <w:kern w:val="0"/>
                <w:sz w:val="22"/>
              </w:rPr>
            </w:pPr>
            <w:r w:rsidRPr="004D285D">
              <w:rPr>
                <w:rFonts w:ascii="Times New Roman" w:eastAsia="Times New Roman" w:hAnsi="Times New Roman"/>
                <w:bCs/>
                <w:kern w:val="0"/>
                <w:sz w:val="22"/>
              </w:rPr>
              <w:t>√</w:t>
            </w:r>
          </w:p>
        </w:tc>
        <w:tc>
          <w:tcPr>
            <w:tcW w:w="2057" w:type="dxa"/>
            <w:vAlign w:val="center"/>
          </w:tcPr>
          <w:p w:rsidR="00032331" w:rsidRPr="004D285D" w:rsidRDefault="00032331" w:rsidP="00CC4312">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rsidR="00032331" w:rsidRPr="004D285D" w:rsidRDefault="00032331" w:rsidP="00CC4312">
            <w:pPr>
              <w:tabs>
                <w:tab w:val="left" w:pos="7200"/>
              </w:tabs>
              <w:adjustRightInd w:val="0"/>
              <w:snapToGrid w:val="0"/>
              <w:spacing w:line="300" w:lineRule="auto"/>
              <w:rPr>
                <w:rFonts w:ascii="Times New Roman" w:eastAsia="Times New Roman" w:hAnsi="Times New Roman"/>
                <w:bCs/>
                <w:kern w:val="0"/>
                <w:sz w:val="22"/>
              </w:rPr>
            </w:pPr>
          </w:p>
        </w:tc>
      </w:tr>
    </w:tbl>
    <w:p w:rsidR="00032331" w:rsidRPr="004D285D" w:rsidRDefault="00032331" w:rsidP="00032331">
      <w:pPr>
        <w:snapToGrid w:val="0"/>
        <w:spacing w:line="300" w:lineRule="auto"/>
        <w:ind w:firstLineChars="200" w:firstLine="440"/>
        <w:rPr>
          <w:rFonts w:ascii="Times New Roman" w:hAnsi="Times New Roman"/>
          <w:sz w:val="22"/>
          <w:u w:val="single"/>
        </w:rPr>
      </w:pPr>
    </w:p>
    <w:p w:rsidR="00032331" w:rsidRPr="004D285D" w:rsidRDefault="00032331" w:rsidP="00032331">
      <w:pPr>
        <w:snapToGrid w:val="0"/>
        <w:spacing w:line="300" w:lineRule="auto"/>
        <w:ind w:firstLineChars="200" w:firstLine="440"/>
        <w:rPr>
          <w:rFonts w:ascii="Times New Roman" w:hAnsi="Times New Roman"/>
          <w:sz w:val="22"/>
          <w:u w:val="single"/>
        </w:rPr>
      </w:pPr>
      <w:r w:rsidRPr="004D285D">
        <w:rPr>
          <w:rFonts w:ascii="Times New Roman" w:hAnsi="Times New Roman" w:hint="eastAsia"/>
          <w:sz w:val="22"/>
          <w:u w:val="single"/>
        </w:rPr>
        <w:t>保安用品清单</w:t>
      </w:r>
    </w:p>
    <w:tbl>
      <w:tblPr>
        <w:tblStyle w:val="af8"/>
        <w:tblW w:w="5000" w:type="pct"/>
        <w:tblLook w:val="04A0" w:firstRow="1" w:lastRow="0" w:firstColumn="1" w:lastColumn="0" w:noHBand="0" w:noVBand="1"/>
      </w:tblPr>
      <w:tblGrid>
        <w:gridCol w:w="1849"/>
        <w:gridCol w:w="2751"/>
        <w:gridCol w:w="1848"/>
        <w:gridCol w:w="1848"/>
      </w:tblGrid>
      <w:tr w:rsidR="00032331" w:rsidRPr="004D285D" w:rsidTr="00240D48">
        <w:tc>
          <w:tcPr>
            <w:tcW w:w="1114" w:type="pct"/>
            <w:vAlign w:val="center"/>
          </w:tcPr>
          <w:p w:rsidR="00032331" w:rsidRPr="004D285D" w:rsidRDefault="00032331" w:rsidP="00240D48">
            <w:pPr>
              <w:snapToGrid w:val="0"/>
              <w:spacing w:line="300" w:lineRule="auto"/>
              <w:rPr>
                <w:rFonts w:ascii="Times New Roman" w:hAnsi="Times New Roman"/>
                <w:sz w:val="22"/>
              </w:rPr>
            </w:pPr>
            <w:r w:rsidRPr="004D285D">
              <w:rPr>
                <w:rFonts w:ascii="Times New Roman" w:hAnsi="Times New Roman"/>
                <w:bCs/>
                <w:sz w:val="22"/>
              </w:rPr>
              <w:t>设施设备名称</w:t>
            </w:r>
          </w:p>
        </w:tc>
        <w:tc>
          <w:tcPr>
            <w:tcW w:w="1658"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宋体" w:hAnsi="宋体" w:cs="宋体" w:hint="eastAsia"/>
                <w:sz w:val="22"/>
              </w:rPr>
              <w:t>名称</w:t>
            </w:r>
          </w:p>
        </w:tc>
        <w:tc>
          <w:tcPr>
            <w:tcW w:w="1114"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宋体" w:hAnsi="宋体" w:cs="宋体" w:hint="eastAsia"/>
                <w:sz w:val="22"/>
              </w:rPr>
              <w:t>数量</w:t>
            </w:r>
          </w:p>
        </w:tc>
        <w:tc>
          <w:tcPr>
            <w:tcW w:w="1114" w:type="pct"/>
          </w:tcPr>
          <w:p w:rsidR="00032331" w:rsidRPr="009B4760" w:rsidRDefault="00032331" w:rsidP="00CC4312">
            <w:pPr>
              <w:snapToGrid w:val="0"/>
              <w:spacing w:line="300" w:lineRule="auto"/>
              <w:ind w:firstLine="387"/>
              <w:jc w:val="center"/>
              <w:rPr>
                <w:rFonts w:ascii="宋体" w:eastAsiaTheme="minorEastAsia" w:hAnsi="宋体" w:cs="宋体"/>
                <w:sz w:val="22"/>
              </w:rPr>
            </w:pPr>
            <w:r>
              <w:rPr>
                <w:rFonts w:ascii="宋体" w:eastAsiaTheme="minorEastAsia" w:hAnsi="宋体" w:cs="宋体" w:hint="eastAsia"/>
                <w:sz w:val="22"/>
              </w:rPr>
              <w:t>单位</w:t>
            </w:r>
          </w:p>
        </w:tc>
      </w:tr>
      <w:tr w:rsidR="00032331" w:rsidRPr="004D285D" w:rsidTr="00240D48">
        <w:tc>
          <w:tcPr>
            <w:tcW w:w="1114"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宋体" w:hAnsi="宋体" w:cs="宋体" w:hint="eastAsia"/>
                <w:sz w:val="22"/>
              </w:rPr>
              <w:t>办公室设施设备</w:t>
            </w:r>
          </w:p>
        </w:tc>
        <w:tc>
          <w:tcPr>
            <w:tcW w:w="1658"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宋体" w:hAnsi="宋体" w:cs="宋体" w:hint="eastAsia"/>
                <w:sz w:val="22"/>
              </w:rPr>
              <w:t>对讲机</w:t>
            </w:r>
          </w:p>
        </w:tc>
        <w:tc>
          <w:tcPr>
            <w:tcW w:w="1114"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Times New Roman" w:hAnsi="Times New Roman" w:hint="eastAsia"/>
                <w:sz w:val="22"/>
              </w:rPr>
              <w:t>8</w:t>
            </w:r>
          </w:p>
        </w:tc>
        <w:tc>
          <w:tcPr>
            <w:tcW w:w="1114" w:type="pct"/>
          </w:tcPr>
          <w:p w:rsidR="00032331" w:rsidRPr="009B4760" w:rsidRDefault="00032331" w:rsidP="00CC4312">
            <w:pPr>
              <w:snapToGrid w:val="0"/>
              <w:spacing w:line="300" w:lineRule="auto"/>
              <w:ind w:firstLine="387"/>
              <w:jc w:val="center"/>
              <w:rPr>
                <w:rFonts w:ascii="Times New Roman" w:eastAsiaTheme="minorEastAsia" w:hAnsi="Times New Roman"/>
                <w:sz w:val="22"/>
              </w:rPr>
            </w:pPr>
            <w:r>
              <w:rPr>
                <w:rFonts w:ascii="Times New Roman" w:eastAsiaTheme="minorEastAsia" w:hAnsi="Times New Roman" w:hint="eastAsia"/>
                <w:sz w:val="22"/>
              </w:rPr>
              <w:t>只</w:t>
            </w:r>
          </w:p>
        </w:tc>
      </w:tr>
      <w:tr w:rsidR="00032331" w:rsidRPr="004D285D" w:rsidTr="00240D48">
        <w:tc>
          <w:tcPr>
            <w:tcW w:w="1114" w:type="pct"/>
            <w:vMerge w:val="restar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宋体" w:hAnsi="宋体" w:cs="宋体" w:hint="eastAsia"/>
                <w:sz w:val="22"/>
              </w:rPr>
              <w:t>技防设备</w:t>
            </w:r>
          </w:p>
        </w:tc>
        <w:tc>
          <w:tcPr>
            <w:tcW w:w="1658"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宋体" w:hAnsi="宋体" w:cs="宋体" w:hint="eastAsia"/>
                <w:sz w:val="22"/>
              </w:rPr>
              <w:t>防爆盾</w:t>
            </w:r>
          </w:p>
        </w:tc>
        <w:tc>
          <w:tcPr>
            <w:tcW w:w="1114"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Times New Roman" w:hAnsi="Times New Roman" w:hint="eastAsia"/>
                <w:sz w:val="22"/>
              </w:rPr>
              <w:t>4</w:t>
            </w:r>
          </w:p>
        </w:tc>
        <w:tc>
          <w:tcPr>
            <w:tcW w:w="1114" w:type="pct"/>
          </w:tcPr>
          <w:p w:rsidR="00032331" w:rsidRPr="009B4760" w:rsidRDefault="00032331" w:rsidP="00CC4312">
            <w:pPr>
              <w:snapToGrid w:val="0"/>
              <w:spacing w:line="300" w:lineRule="auto"/>
              <w:ind w:firstLine="387"/>
              <w:jc w:val="center"/>
              <w:rPr>
                <w:rFonts w:ascii="Times New Roman" w:eastAsiaTheme="minorEastAsia" w:hAnsi="Times New Roman"/>
                <w:sz w:val="22"/>
              </w:rPr>
            </w:pPr>
            <w:r>
              <w:rPr>
                <w:rFonts w:ascii="Times New Roman" w:eastAsiaTheme="minorEastAsia" w:hAnsi="Times New Roman" w:hint="eastAsia"/>
                <w:sz w:val="22"/>
              </w:rPr>
              <w:t>只</w:t>
            </w:r>
          </w:p>
        </w:tc>
      </w:tr>
      <w:tr w:rsidR="00032331" w:rsidRPr="004D285D" w:rsidTr="00240D48">
        <w:tc>
          <w:tcPr>
            <w:tcW w:w="1114" w:type="pct"/>
            <w:vMerge/>
            <w:vAlign w:val="center"/>
          </w:tcPr>
          <w:p w:rsidR="00032331" w:rsidRPr="004D285D" w:rsidRDefault="00032331" w:rsidP="00CC4312">
            <w:pPr>
              <w:snapToGrid w:val="0"/>
              <w:spacing w:line="300" w:lineRule="auto"/>
              <w:ind w:firstLine="387"/>
              <w:jc w:val="center"/>
              <w:rPr>
                <w:rFonts w:ascii="Times New Roman" w:hAnsi="Times New Roman"/>
                <w:sz w:val="22"/>
              </w:rPr>
            </w:pPr>
          </w:p>
        </w:tc>
        <w:tc>
          <w:tcPr>
            <w:tcW w:w="1658"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宋体" w:hAnsi="宋体" w:cs="宋体" w:hint="eastAsia"/>
                <w:sz w:val="22"/>
              </w:rPr>
              <w:t>防爆钢叉</w:t>
            </w:r>
          </w:p>
        </w:tc>
        <w:tc>
          <w:tcPr>
            <w:tcW w:w="1114"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Times New Roman" w:hAnsi="Times New Roman" w:hint="eastAsia"/>
                <w:sz w:val="22"/>
              </w:rPr>
              <w:t>4</w:t>
            </w:r>
          </w:p>
        </w:tc>
        <w:tc>
          <w:tcPr>
            <w:tcW w:w="1114" w:type="pct"/>
          </w:tcPr>
          <w:p w:rsidR="00032331" w:rsidRPr="009B4760" w:rsidRDefault="00032331" w:rsidP="00CC4312">
            <w:pPr>
              <w:snapToGrid w:val="0"/>
              <w:spacing w:line="300" w:lineRule="auto"/>
              <w:ind w:firstLine="387"/>
              <w:jc w:val="center"/>
              <w:rPr>
                <w:rFonts w:ascii="Times New Roman" w:eastAsiaTheme="minorEastAsia" w:hAnsi="Times New Roman"/>
                <w:sz w:val="22"/>
              </w:rPr>
            </w:pPr>
            <w:bookmarkStart w:id="42" w:name="_GoBack"/>
            <w:bookmarkEnd w:id="42"/>
            <w:r>
              <w:rPr>
                <w:rFonts w:ascii="Times New Roman" w:eastAsiaTheme="minorEastAsia" w:hAnsi="Times New Roman" w:hint="eastAsia"/>
                <w:sz w:val="22"/>
              </w:rPr>
              <w:t>根</w:t>
            </w:r>
          </w:p>
        </w:tc>
      </w:tr>
      <w:tr w:rsidR="00032331" w:rsidRPr="004D285D" w:rsidTr="00240D48">
        <w:tc>
          <w:tcPr>
            <w:tcW w:w="1114" w:type="pct"/>
            <w:vMerge/>
            <w:vAlign w:val="center"/>
          </w:tcPr>
          <w:p w:rsidR="00032331" w:rsidRPr="004D285D" w:rsidRDefault="00032331" w:rsidP="00CC4312">
            <w:pPr>
              <w:snapToGrid w:val="0"/>
              <w:spacing w:line="300" w:lineRule="auto"/>
              <w:ind w:firstLine="387"/>
              <w:jc w:val="center"/>
              <w:rPr>
                <w:rFonts w:ascii="Times New Roman" w:hAnsi="Times New Roman"/>
                <w:sz w:val="22"/>
              </w:rPr>
            </w:pPr>
          </w:p>
        </w:tc>
        <w:tc>
          <w:tcPr>
            <w:tcW w:w="1658"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宋体" w:hAnsi="宋体" w:cs="宋体" w:hint="eastAsia"/>
                <w:sz w:val="22"/>
              </w:rPr>
              <w:t>防爆橡胶棍</w:t>
            </w:r>
          </w:p>
        </w:tc>
        <w:tc>
          <w:tcPr>
            <w:tcW w:w="1114"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Times New Roman" w:hAnsi="Times New Roman" w:hint="eastAsia"/>
                <w:sz w:val="22"/>
              </w:rPr>
              <w:t>8</w:t>
            </w:r>
          </w:p>
        </w:tc>
        <w:tc>
          <w:tcPr>
            <w:tcW w:w="1114" w:type="pct"/>
          </w:tcPr>
          <w:p w:rsidR="00032331" w:rsidRPr="009B4760" w:rsidRDefault="00032331" w:rsidP="00CC4312">
            <w:pPr>
              <w:snapToGrid w:val="0"/>
              <w:spacing w:line="300" w:lineRule="auto"/>
              <w:ind w:firstLine="387"/>
              <w:jc w:val="center"/>
              <w:rPr>
                <w:rFonts w:ascii="Times New Roman" w:eastAsiaTheme="minorEastAsia" w:hAnsi="Times New Roman"/>
                <w:sz w:val="22"/>
              </w:rPr>
            </w:pPr>
            <w:r>
              <w:rPr>
                <w:rFonts w:ascii="Times New Roman" w:eastAsiaTheme="minorEastAsia" w:hAnsi="Times New Roman" w:hint="eastAsia"/>
                <w:sz w:val="22"/>
              </w:rPr>
              <w:t>根</w:t>
            </w:r>
          </w:p>
        </w:tc>
      </w:tr>
      <w:tr w:rsidR="00032331" w:rsidRPr="004D285D" w:rsidTr="00240D48">
        <w:tc>
          <w:tcPr>
            <w:tcW w:w="1114"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Times New Roman" w:hAnsi="Times New Roman" w:hint="eastAsia"/>
                <w:sz w:val="22"/>
              </w:rPr>
              <w:lastRenderedPageBreak/>
              <w:t>个人安防用品</w:t>
            </w:r>
          </w:p>
        </w:tc>
        <w:tc>
          <w:tcPr>
            <w:tcW w:w="1658"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Times New Roman" w:hAnsi="Times New Roman" w:hint="eastAsia"/>
                <w:sz w:val="22"/>
              </w:rPr>
              <w:t>保安服（四季</w:t>
            </w:r>
            <w:r>
              <w:rPr>
                <w:rFonts w:ascii="Times New Roman" w:eastAsiaTheme="minorEastAsia" w:hAnsi="Times New Roman" w:hint="eastAsia"/>
                <w:sz w:val="22"/>
              </w:rPr>
              <w:t>，</w:t>
            </w:r>
            <w:r w:rsidRPr="00D565E2">
              <w:rPr>
                <w:rFonts w:ascii="Times New Roman" w:eastAsiaTheme="minorEastAsia" w:hAnsi="Times New Roman" w:hint="eastAsia"/>
                <w:sz w:val="22"/>
              </w:rPr>
              <w:t>包括短袖，长袖，外套，大衣，帽子及配套裤装各</w:t>
            </w:r>
            <w:r w:rsidRPr="00D565E2">
              <w:rPr>
                <w:rFonts w:ascii="Times New Roman" w:eastAsiaTheme="minorEastAsia" w:hAnsi="Times New Roman" w:hint="eastAsia"/>
                <w:sz w:val="22"/>
              </w:rPr>
              <w:t>1</w:t>
            </w:r>
            <w:r>
              <w:rPr>
                <w:rFonts w:ascii="Times New Roman" w:eastAsiaTheme="minorEastAsia" w:hAnsi="Times New Roman" w:hint="eastAsia"/>
                <w:sz w:val="22"/>
              </w:rPr>
              <w:t>套</w:t>
            </w:r>
            <w:r w:rsidRPr="004D285D">
              <w:rPr>
                <w:rFonts w:ascii="Times New Roman" w:hAnsi="Times New Roman" w:hint="eastAsia"/>
                <w:sz w:val="22"/>
              </w:rPr>
              <w:t>）</w:t>
            </w:r>
          </w:p>
        </w:tc>
        <w:tc>
          <w:tcPr>
            <w:tcW w:w="1114" w:type="pct"/>
            <w:vAlign w:val="center"/>
          </w:tcPr>
          <w:p w:rsidR="00032331" w:rsidRPr="004D285D" w:rsidRDefault="00032331" w:rsidP="00CC4312">
            <w:pPr>
              <w:snapToGrid w:val="0"/>
              <w:spacing w:line="300" w:lineRule="auto"/>
              <w:ind w:firstLine="387"/>
              <w:jc w:val="center"/>
              <w:rPr>
                <w:rFonts w:ascii="Times New Roman" w:hAnsi="Times New Roman"/>
                <w:sz w:val="22"/>
              </w:rPr>
            </w:pPr>
            <w:r w:rsidRPr="004D285D">
              <w:rPr>
                <w:rFonts w:ascii="Times New Roman" w:hAnsi="Times New Roman" w:hint="eastAsia"/>
                <w:sz w:val="22"/>
              </w:rPr>
              <w:t>18</w:t>
            </w:r>
          </w:p>
        </w:tc>
        <w:tc>
          <w:tcPr>
            <w:tcW w:w="1114" w:type="pct"/>
          </w:tcPr>
          <w:p w:rsidR="00032331" w:rsidRPr="009B4760" w:rsidRDefault="00032331" w:rsidP="00CC4312">
            <w:pPr>
              <w:snapToGrid w:val="0"/>
              <w:spacing w:line="300" w:lineRule="auto"/>
              <w:ind w:firstLine="387"/>
              <w:jc w:val="center"/>
              <w:rPr>
                <w:rFonts w:ascii="Times New Roman" w:eastAsiaTheme="minorEastAsia" w:hAnsi="Times New Roman"/>
                <w:sz w:val="22"/>
              </w:rPr>
            </w:pPr>
            <w:r>
              <w:rPr>
                <w:rFonts w:ascii="Times New Roman" w:eastAsiaTheme="minorEastAsia" w:hAnsi="Times New Roman" w:hint="eastAsia"/>
                <w:sz w:val="22"/>
              </w:rPr>
              <w:t>套</w:t>
            </w:r>
          </w:p>
        </w:tc>
      </w:tr>
    </w:tbl>
    <w:p w:rsidR="00032331" w:rsidRDefault="00032331" w:rsidP="00032331">
      <w:pPr>
        <w:snapToGrid w:val="0"/>
        <w:spacing w:line="300" w:lineRule="auto"/>
        <w:ind w:firstLineChars="200" w:firstLine="440"/>
        <w:rPr>
          <w:rFonts w:ascii="Times New Roman" w:hAnsi="Times New Roman"/>
          <w:color w:val="000000" w:themeColor="text1"/>
          <w:sz w:val="22"/>
          <w:u w:val="single"/>
        </w:rPr>
      </w:pPr>
    </w:p>
    <w:p w:rsidR="00032331" w:rsidRPr="006E7A78" w:rsidRDefault="00032331" w:rsidP="00032331">
      <w:pPr>
        <w:snapToGrid w:val="0"/>
        <w:spacing w:line="300" w:lineRule="auto"/>
        <w:ind w:firstLineChars="200" w:firstLine="440"/>
        <w:rPr>
          <w:rFonts w:ascii="Times New Roman" w:hAnsi="Times New Roman"/>
          <w:sz w:val="22"/>
          <w:u w:val="single"/>
        </w:rPr>
      </w:pPr>
      <w:r w:rsidRPr="006E7A78">
        <w:rPr>
          <w:rFonts w:ascii="Times New Roman" w:hAnsi="Times New Roman" w:hint="eastAsia"/>
          <w:sz w:val="22"/>
          <w:u w:val="single"/>
        </w:rPr>
        <w:t>（</w:t>
      </w:r>
      <w:r w:rsidRPr="006E7A78">
        <w:rPr>
          <w:rFonts w:ascii="Times New Roman" w:hAnsi="Times New Roman" w:hint="eastAsia"/>
          <w:sz w:val="22"/>
          <w:u w:val="single"/>
        </w:rPr>
        <w:t>5</w:t>
      </w:r>
      <w:r w:rsidRPr="006E7A78">
        <w:rPr>
          <w:rFonts w:ascii="Times New Roman" w:hAnsi="Times New Roman" w:hint="eastAsia"/>
          <w:sz w:val="22"/>
          <w:u w:val="single"/>
        </w:rPr>
        <w:t>）男性不超过</w:t>
      </w:r>
      <w:r w:rsidRPr="006E7A78">
        <w:rPr>
          <w:rFonts w:ascii="Times New Roman" w:hAnsi="Times New Roman" w:hint="eastAsia"/>
          <w:sz w:val="22"/>
          <w:u w:val="single"/>
        </w:rPr>
        <w:t>55</w:t>
      </w:r>
      <w:r w:rsidRPr="006E7A78">
        <w:rPr>
          <w:rFonts w:ascii="Times New Roman" w:hAnsi="Times New Roman" w:hint="eastAsia"/>
          <w:sz w:val="22"/>
          <w:u w:val="single"/>
        </w:rPr>
        <w:t>岁、持保安上岗证。</w:t>
      </w: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9.3.4</w:t>
      </w:r>
      <w:r>
        <w:rPr>
          <w:rFonts w:ascii="Times New Roman" w:hAnsi="Times New Roman" w:hint="eastAsia"/>
          <w:b/>
          <w:bCs/>
          <w:color w:val="000000" w:themeColor="text1"/>
          <w:sz w:val="22"/>
        </w:rPr>
        <w:t>保洁服务</w:t>
      </w:r>
    </w:p>
    <w:p w:rsidR="00032331" w:rsidRDefault="00032331" w:rsidP="00032331">
      <w:pPr>
        <w:snapToGrid w:val="0"/>
        <w:spacing w:line="300" w:lineRule="auto"/>
        <w:ind w:firstLineChars="200" w:firstLine="440"/>
        <w:rPr>
          <w:rFonts w:ascii="Times New Roman" w:hAnsi="Times New Roman"/>
          <w:color w:val="000000" w:themeColor="text1"/>
          <w:sz w:val="22"/>
          <w:u w:val="single"/>
        </w:rPr>
      </w:pPr>
      <w:r>
        <w:rPr>
          <w:rFonts w:ascii="Times New Roman" w:hAnsi="Times New Roman" w:hint="eastAsia"/>
          <w:color w:val="000000" w:themeColor="text1"/>
          <w:sz w:val="22"/>
          <w:u w:val="single"/>
        </w:rPr>
        <w:t>（</w:t>
      </w:r>
      <w:r>
        <w:rPr>
          <w:rFonts w:ascii="Times New Roman" w:hAnsi="Times New Roman" w:hint="eastAsia"/>
          <w:color w:val="000000" w:themeColor="text1"/>
          <w:sz w:val="22"/>
          <w:u w:val="single"/>
        </w:rPr>
        <w:t>1</w:t>
      </w:r>
      <w:r>
        <w:rPr>
          <w:rFonts w:ascii="Times New Roman" w:hAnsi="Times New Roman" w:hint="eastAsia"/>
          <w:color w:val="000000" w:themeColor="text1"/>
          <w:sz w:val="22"/>
          <w:u w:val="single"/>
        </w:rPr>
        <w:t>）性别不限、年龄不超过</w:t>
      </w:r>
      <w:r>
        <w:rPr>
          <w:rFonts w:ascii="Times New Roman" w:hAnsi="Times New Roman" w:hint="eastAsia"/>
          <w:color w:val="000000" w:themeColor="text1"/>
          <w:sz w:val="22"/>
          <w:u w:val="single"/>
        </w:rPr>
        <w:t>60</w:t>
      </w:r>
      <w:r>
        <w:rPr>
          <w:rFonts w:ascii="Times New Roman" w:hAnsi="Times New Roman" w:hint="eastAsia"/>
          <w:color w:val="000000" w:themeColor="text1"/>
          <w:sz w:val="22"/>
          <w:u w:val="single"/>
        </w:rPr>
        <w:t>岁。</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）负责该址公共区域、接待室、会议室、部分办公室、更衣室、其他功能性办公室的卫生保洁及清洗工作。</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负责各楼层地面、走廊、洗手间、楼宇平台、楼梯及扶手的卫生保洁工作，按招标方的要求做到全日保洁。</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负责办公楼门前、地下车库、广场及院内路面干净，下水道畅通。保证公共设施完好无损，整洁美观，确保无污渍。对上述设施不得任意改变外观，并按要求进行管理。</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rsidR="00032331" w:rsidRDefault="00032331" w:rsidP="00032331">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）其它要求：如遇节假日、双休日业主有特殊需求，须根据实际情况照常提供服务，且服务标准不得降低。</w:t>
      </w: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9.3.5</w:t>
      </w:r>
      <w:r>
        <w:rPr>
          <w:rFonts w:ascii="Times New Roman" w:hAnsi="Times New Roman" w:hint="eastAsia"/>
          <w:b/>
          <w:bCs/>
          <w:color w:val="000000" w:themeColor="text1"/>
          <w:sz w:val="22"/>
        </w:rPr>
        <w:t>维修</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设施维护与维修</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w:t>
      </w:r>
      <w:r>
        <w:rPr>
          <w:rFonts w:ascii="Times New Roman" w:hAnsi="Times New Roman"/>
          <w:bCs/>
          <w:color w:val="000000" w:themeColor="text1"/>
          <w:sz w:val="22"/>
        </w:rPr>
        <w:t>工作内容</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负责对供水、供电等设备运行进行日常维护保养，对配电房设备及其他专业性维保设备进行定期检查以及对维保单位做好监督工作，确保所有系统和设备处于良好的运行</w:t>
      </w:r>
      <w:r>
        <w:rPr>
          <w:rFonts w:ascii="Times New Roman" w:hAnsi="Times New Roman" w:hint="eastAsia"/>
          <w:bCs/>
          <w:color w:val="000000" w:themeColor="text1"/>
          <w:sz w:val="22"/>
        </w:rPr>
        <w:lastRenderedPageBreak/>
        <w:t>状态，延长设备的使用寿命。</w:t>
      </w:r>
    </w:p>
    <w:p w:rsidR="00032331" w:rsidRPr="004D285D" w:rsidRDefault="00032331" w:rsidP="00032331">
      <w:pPr>
        <w:tabs>
          <w:tab w:val="left" w:pos="7200"/>
        </w:tabs>
        <w:adjustRightInd w:val="0"/>
        <w:snapToGrid w:val="0"/>
        <w:spacing w:line="300" w:lineRule="auto"/>
        <w:ind w:firstLineChars="200" w:firstLine="440"/>
        <w:rPr>
          <w:rFonts w:ascii="Times New Roman" w:hAnsi="Times New Roman"/>
          <w:bCs/>
          <w:sz w:val="22"/>
        </w:rPr>
      </w:pPr>
      <w:r w:rsidRPr="004D285D">
        <w:rPr>
          <w:rFonts w:ascii="Times New Roman" w:hAnsi="Times New Roman" w:hint="eastAsia"/>
          <w:bCs/>
          <w:sz w:val="22"/>
        </w:rPr>
        <w:t>负责各类临时小修、急修项目，如柜橱、门锁、窗帘、灯、水电、等的维修，下水管道的疏通，楼内装潢破损等，及时处理各类小修、急修工作。零星维修范围：卫生间马桶小便池漏水、水龙头、灯管、门锁、电源插座、电话机、电源开关、办公桌椅。零星维修定义：维修成本（材料费不含人工）</w:t>
      </w:r>
      <w:r w:rsidRPr="004D285D">
        <w:rPr>
          <w:rFonts w:ascii="Times New Roman" w:hAnsi="Times New Roman" w:hint="eastAsia"/>
          <w:bCs/>
          <w:sz w:val="22"/>
        </w:rPr>
        <w:t>500</w:t>
      </w:r>
      <w:r w:rsidRPr="004D285D">
        <w:rPr>
          <w:rFonts w:ascii="Times New Roman" w:hAnsi="Times New Roman" w:hint="eastAsia"/>
          <w:bCs/>
          <w:sz w:val="22"/>
        </w:rPr>
        <w:t>元以内的维修。维修的材料费由采购人承担。</w:t>
      </w:r>
    </w:p>
    <w:p w:rsidR="00032331" w:rsidRPr="004D285D" w:rsidRDefault="00032331" w:rsidP="00032331">
      <w:pPr>
        <w:tabs>
          <w:tab w:val="left" w:pos="7200"/>
        </w:tabs>
        <w:adjustRightInd w:val="0"/>
        <w:snapToGrid w:val="0"/>
        <w:spacing w:line="300" w:lineRule="auto"/>
        <w:ind w:firstLineChars="200" w:firstLine="440"/>
        <w:rPr>
          <w:rFonts w:ascii="Times New Roman" w:hAnsi="Times New Roman"/>
          <w:bCs/>
          <w:sz w:val="22"/>
          <w:u w:val="single"/>
        </w:rPr>
      </w:pPr>
      <w:r w:rsidRPr="004D285D">
        <w:rPr>
          <w:rFonts w:ascii="Times New Roman" w:hAnsi="Times New Roman" w:hint="eastAsia"/>
          <w:bCs/>
          <w:sz w:val="22"/>
          <w:u w:val="single"/>
        </w:rPr>
        <w:t>（</w:t>
      </w:r>
      <w:r w:rsidRPr="004D285D">
        <w:rPr>
          <w:rFonts w:ascii="Times New Roman" w:hAnsi="Times New Roman" w:hint="eastAsia"/>
          <w:bCs/>
          <w:sz w:val="22"/>
          <w:u w:val="single"/>
        </w:rPr>
        <w:t>2</w:t>
      </w:r>
      <w:r w:rsidRPr="004D285D">
        <w:rPr>
          <w:rFonts w:ascii="Times New Roman" w:hAnsi="Times New Roman" w:hint="eastAsia"/>
          <w:bCs/>
          <w:sz w:val="22"/>
          <w:u w:val="single"/>
        </w:rPr>
        <w:t>）性别不限、持高低压电工作业证。</w:t>
      </w:r>
    </w:p>
    <w:p w:rsidR="00032331" w:rsidRPr="004D285D" w:rsidRDefault="00032331" w:rsidP="00032331">
      <w:pPr>
        <w:tabs>
          <w:tab w:val="left" w:pos="7200"/>
        </w:tabs>
        <w:adjustRightInd w:val="0"/>
        <w:snapToGrid w:val="0"/>
        <w:spacing w:line="300" w:lineRule="auto"/>
        <w:ind w:firstLineChars="200" w:firstLine="440"/>
        <w:rPr>
          <w:rFonts w:ascii="Times New Roman" w:hAnsi="Times New Roman"/>
          <w:sz w:val="22"/>
        </w:rPr>
      </w:pPr>
      <w:r w:rsidRPr="004D285D">
        <w:rPr>
          <w:rFonts w:ascii="Times New Roman" w:hAnsi="Times New Roman" w:hint="eastAsia"/>
          <w:sz w:val="22"/>
        </w:rPr>
        <w:t>（</w:t>
      </w:r>
      <w:r w:rsidRPr="004D285D">
        <w:rPr>
          <w:rFonts w:ascii="Times New Roman" w:hAnsi="Times New Roman" w:hint="eastAsia"/>
          <w:sz w:val="22"/>
        </w:rPr>
        <w:t>3</w:t>
      </w:r>
      <w:r w:rsidRPr="004D285D">
        <w:rPr>
          <w:rFonts w:ascii="Times New Roman" w:hAnsi="Times New Roman" w:hint="eastAsia"/>
          <w:sz w:val="22"/>
        </w:rPr>
        <w:t>）须进行巡检的公共设施设备清单</w:t>
      </w:r>
    </w:p>
    <w:tbl>
      <w:tblPr>
        <w:tblStyle w:val="af8"/>
        <w:tblW w:w="8854" w:type="dxa"/>
        <w:jc w:val="center"/>
        <w:tblLayout w:type="fixed"/>
        <w:tblLook w:val="04A0" w:firstRow="1" w:lastRow="0" w:firstColumn="1" w:lastColumn="0" w:noHBand="0" w:noVBand="1"/>
      </w:tblPr>
      <w:tblGrid>
        <w:gridCol w:w="684"/>
        <w:gridCol w:w="2010"/>
        <w:gridCol w:w="1473"/>
        <w:gridCol w:w="1333"/>
        <w:gridCol w:w="1106"/>
        <w:gridCol w:w="709"/>
        <w:gridCol w:w="1539"/>
      </w:tblGrid>
      <w:tr w:rsidR="00032331" w:rsidRPr="004D285D" w:rsidTr="00CC4312">
        <w:trPr>
          <w:tblHeade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b/>
                <w:bCs/>
                <w:sz w:val="22"/>
              </w:rPr>
            </w:pPr>
            <w:r w:rsidRPr="004D285D">
              <w:rPr>
                <w:rFonts w:ascii="宋体" w:hAnsi="宋体" w:hint="eastAsia"/>
                <w:b/>
                <w:bCs/>
                <w:sz w:val="22"/>
              </w:rPr>
              <w:t>序号</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b/>
                <w:bCs/>
                <w:sz w:val="22"/>
              </w:rPr>
            </w:pPr>
            <w:r w:rsidRPr="004D285D">
              <w:rPr>
                <w:rFonts w:ascii="宋体" w:hAnsi="宋体" w:hint="eastAsia"/>
                <w:b/>
                <w:bCs/>
                <w:sz w:val="22"/>
              </w:rPr>
              <w:t>设备名称</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b/>
                <w:bCs/>
                <w:sz w:val="22"/>
              </w:rPr>
            </w:pPr>
            <w:r w:rsidRPr="004D285D">
              <w:rPr>
                <w:rFonts w:ascii="宋体" w:hAnsi="宋体" w:hint="eastAsia"/>
                <w:b/>
                <w:bCs/>
                <w:sz w:val="22"/>
              </w:rPr>
              <w:t>规格型号</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b/>
                <w:bCs/>
                <w:sz w:val="22"/>
              </w:rPr>
            </w:pPr>
            <w:r w:rsidRPr="004D285D">
              <w:rPr>
                <w:rFonts w:ascii="宋体" w:hAnsi="宋体" w:hint="eastAsia"/>
                <w:b/>
                <w:bCs/>
                <w:sz w:val="22"/>
              </w:rPr>
              <w:t>制造厂商</w:t>
            </w:r>
          </w:p>
        </w:tc>
        <w:tc>
          <w:tcPr>
            <w:tcW w:w="1106" w:type="dxa"/>
            <w:vAlign w:val="center"/>
          </w:tcPr>
          <w:p w:rsidR="00032331" w:rsidRPr="004D285D" w:rsidRDefault="00032331" w:rsidP="001D43C3">
            <w:pPr>
              <w:tabs>
                <w:tab w:val="left" w:pos="7200"/>
              </w:tabs>
              <w:adjustRightInd w:val="0"/>
              <w:snapToGrid w:val="0"/>
              <w:spacing w:line="300" w:lineRule="auto"/>
              <w:rPr>
                <w:rFonts w:ascii="宋体" w:hAnsi="宋体"/>
                <w:b/>
                <w:bCs/>
                <w:sz w:val="22"/>
              </w:rPr>
            </w:pPr>
            <w:r w:rsidRPr="004D285D">
              <w:rPr>
                <w:rFonts w:ascii="宋体" w:hAnsi="宋体" w:hint="eastAsia"/>
                <w:b/>
                <w:bCs/>
                <w:sz w:val="22"/>
              </w:rPr>
              <w:t>安装地点</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b/>
                <w:bCs/>
                <w:sz w:val="22"/>
              </w:rPr>
            </w:pPr>
            <w:r w:rsidRPr="004D285D">
              <w:rPr>
                <w:rFonts w:ascii="宋体" w:hAnsi="宋体" w:hint="eastAsia"/>
                <w:b/>
                <w:bCs/>
                <w:sz w:val="22"/>
              </w:rPr>
              <w:t>数量</w:t>
            </w:r>
          </w:p>
        </w:tc>
        <w:tc>
          <w:tcPr>
            <w:tcW w:w="1539" w:type="dxa"/>
            <w:vAlign w:val="center"/>
          </w:tcPr>
          <w:p w:rsidR="00032331" w:rsidRPr="004D285D" w:rsidRDefault="00032331" w:rsidP="001D43C3">
            <w:pPr>
              <w:tabs>
                <w:tab w:val="left" w:pos="7200"/>
              </w:tabs>
              <w:adjustRightInd w:val="0"/>
              <w:snapToGrid w:val="0"/>
              <w:spacing w:line="300" w:lineRule="auto"/>
              <w:rPr>
                <w:rFonts w:ascii="宋体" w:hAnsi="宋体"/>
                <w:b/>
                <w:bCs/>
                <w:sz w:val="22"/>
              </w:rPr>
            </w:pPr>
            <w:r w:rsidRPr="004D285D">
              <w:rPr>
                <w:rFonts w:ascii="宋体" w:hAnsi="宋体" w:hint="eastAsia"/>
                <w:b/>
                <w:bCs/>
                <w:sz w:val="22"/>
              </w:rPr>
              <w:t>工作内容</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sz w:val="22"/>
              </w:rPr>
              <w:t>1</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电能计量柜</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PJ1-D1-1</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上海东南</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1</w:t>
            </w:r>
          </w:p>
        </w:tc>
        <w:tc>
          <w:tcPr>
            <w:tcW w:w="153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sz w:val="22"/>
              </w:rPr>
              <w:t>2</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交流低压配电柜</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GGD</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上海帛锦</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2</w:t>
            </w:r>
          </w:p>
        </w:tc>
        <w:tc>
          <w:tcPr>
            <w:tcW w:w="153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sz w:val="22"/>
              </w:rPr>
              <w:t>3</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立式多级离心泵</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ZHLF12-3FS</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浙江泽浩</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2</w:t>
            </w:r>
          </w:p>
        </w:tc>
        <w:tc>
          <w:tcPr>
            <w:tcW w:w="153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sz w:val="22"/>
              </w:rPr>
              <w:t>4</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手动报警按钮</w:t>
            </w:r>
          </w:p>
        </w:tc>
        <w:tc>
          <w:tcPr>
            <w:tcW w:w="1473"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浙江乐达</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4</w:t>
            </w:r>
          </w:p>
        </w:tc>
        <w:tc>
          <w:tcPr>
            <w:tcW w:w="153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trHeight w:val="330"/>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5</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消防泵</w:t>
            </w:r>
          </w:p>
        </w:tc>
        <w:tc>
          <w:tcPr>
            <w:tcW w:w="1473"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p>
        </w:tc>
        <w:tc>
          <w:tcPr>
            <w:tcW w:w="1333"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1</w:t>
            </w:r>
          </w:p>
        </w:tc>
        <w:tc>
          <w:tcPr>
            <w:tcW w:w="153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6</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软密封闸阀</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Z41X</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上海享瑞</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4</w:t>
            </w:r>
          </w:p>
        </w:tc>
        <w:tc>
          <w:tcPr>
            <w:tcW w:w="1539" w:type="dxa"/>
            <w:vAlign w:val="center"/>
          </w:tcPr>
          <w:p w:rsidR="00032331" w:rsidRPr="004D285D" w:rsidRDefault="00032331" w:rsidP="001D43C3">
            <w:pPr>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7</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消防电气控制装置</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SLK-15</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上海丽乐</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1</w:t>
            </w:r>
          </w:p>
        </w:tc>
        <w:tc>
          <w:tcPr>
            <w:tcW w:w="1539" w:type="dxa"/>
            <w:vAlign w:val="center"/>
          </w:tcPr>
          <w:p w:rsidR="00032331" w:rsidRPr="004D285D" w:rsidRDefault="00032331" w:rsidP="001D43C3">
            <w:pPr>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8</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双电源柜</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SLK-2D</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上海丽乐</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1</w:t>
            </w:r>
          </w:p>
        </w:tc>
        <w:tc>
          <w:tcPr>
            <w:tcW w:w="1539" w:type="dxa"/>
            <w:vAlign w:val="center"/>
          </w:tcPr>
          <w:p w:rsidR="00032331" w:rsidRPr="004D285D" w:rsidRDefault="00032331" w:rsidP="001D43C3">
            <w:pPr>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9</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消防电气控制柜</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SLK-XF-7.5</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上海丽乐</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1</w:t>
            </w:r>
          </w:p>
        </w:tc>
        <w:tc>
          <w:tcPr>
            <w:tcW w:w="1539" w:type="dxa"/>
            <w:vAlign w:val="center"/>
          </w:tcPr>
          <w:p w:rsidR="00032331" w:rsidRPr="004D285D" w:rsidRDefault="00032331" w:rsidP="001D43C3">
            <w:pPr>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10</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灭火器箱</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XM</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上海信和</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16</w:t>
            </w:r>
          </w:p>
        </w:tc>
        <w:tc>
          <w:tcPr>
            <w:tcW w:w="1539" w:type="dxa"/>
            <w:vAlign w:val="center"/>
          </w:tcPr>
          <w:p w:rsidR="00032331" w:rsidRPr="004D285D" w:rsidRDefault="00032331" w:rsidP="001D43C3">
            <w:pPr>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11</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灭火器</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手提式干粉</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邳州淮海</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32</w:t>
            </w:r>
          </w:p>
        </w:tc>
        <w:tc>
          <w:tcPr>
            <w:tcW w:w="153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巡检、清洁</w:t>
            </w:r>
          </w:p>
        </w:tc>
      </w:tr>
      <w:tr w:rsidR="00032331" w:rsidRPr="004D285D" w:rsidTr="00CC4312">
        <w:trPr>
          <w:jc w:val="center"/>
        </w:trPr>
        <w:tc>
          <w:tcPr>
            <w:tcW w:w="684"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12</w:t>
            </w:r>
          </w:p>
        </w:tc>
        <w:tc>
          <w:tcPr>
            <w:tcW w:w="2010"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消防应急照明灯具</w:t>
            </w:r>
          </w:p>
        </w:tc>
        <w:tc>
          <w:tcPr>
            <w:tcW w:w="147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GB17945</w:t>
            </w:r>
          </w:p>
        </w:tc>
        <w:tc>
          <w:tcPr>
            <w:tcW w:w="1333"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索辉照明</w:t>
            </w:r>
          </w:p>
        </w:tc>
        <w:tc>
          <w:tcPr>
            <w:tcW w:w="1106" w:type="dxa"/>
            <w:vAlign w:val="center"/>
          </w:tcPr>
          <w:p w:rsidR="00032331" w:rsidRPr="004D285D" w:rsidRDefault="00032331" w:rsidP="00CC4312">
            <w:pPr>
              <w:tabs>
                <w:tab w:val="left" w:pos="7200"/>
              </w:tabs>
              <w:adjustRightInd w:val="0"/>
              <w:snapToGrid w:val="0"/>
              <w:spacing w:line="300" w:lineRule="auto"/>
              <w:ind w:firstLine="387"/>
              <w:jc w:val="center"/>
              <w:rPr>
                <w:rFonts w:ascii="宋体" w:hAnsi="宋体"/>
                <w:sz w:val="22"/>
              </w:rPr>
            </w:pPr>
            <w:r w:rsidRPr="004D285D">
              <w:rPr>
                <w:rFonts w:ascii="宋体" w:hAnsi="宋体" w:hint="eastAsia"/>
                <w:sz w:val="22"/>
              </w:rPr>
              <w:t>室内</w:t>
            </w:r>
          </w:p>
        </w:tc>
        <w:tc>
          <w:tcPr>
            <w:tcW w:w="70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11</w:t>
            </w:r>
          </w:p>
        </w:tc>
        <w:tc>
          <w:tcPr>
            <w:tcW w:w="1539" w:type="dxa"/>
            <w:vAlign w:val="center"/>
          </w:tcPr>
          <w:p w:rsidR="00032331" w:rsidRPr="004D285D" w:rsidRDefault="00032331" w:rsidP="001D43C3">
            <w:pPr>
              <w:tabs>
                <w:tab w:val="left" w:pos="7200"/>
              </w:tabs>
              <w:adjustRightInd w:val="0"/>
              <w:snapToGrid w:val="0"/>
              <w:spacing w:line="300" w:lineRule="auto"/>
              <w:rPr>
                <w:rFonts w:ascii="宋体" w:hAnsi="宋体"/>
                <w:sz w:val="22"/>
              </w:rPr>
            </w:pPr>
            <w:r w:rsidRPr="004D285D">
              <w:rPr>
                <w:rFonts w:ascii="宋体" w:hAnsi="宋体" w:hint="eastAsia"/>
                <w:sz w:val="22"/>
              </w:rPr>
              <w:t>巡检、清洁</w:t>
            </w:r>
          </w:p>
        </w:tc>
      </w:tr>
    </w:tbl>
    <w:p w:rsidR="00032331" w:rsidRPr="004D285D" w:rsidRDefault="00032331" w:rsidP="00032331">
      <w:pPr>
        <w:tabs>
          <w:tab w:val="left" w:pos="7200"/>
        </w:tabs>
        <w:adjustRightInd w:val="0"/>
        <w:snapToGrid w:val="0"/>
        <w:spacing w:line="300" w:lineRule="auto"/>
        <w:ind w:firstLineChars="200" w:firstLine="440"/>
        <w:rPr>
          <w:rFonts w:ascii="Times New Roman" w:hAnsi="Times New Roman"/>
          <w:sz w:val="22"/>
        </w:rPr>
      </w:pP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hint="eastAsia"/>
          <w:b/>
          <w:bCs/>
          <w:color w:val="000000" w:themeColor="text1"/>
          <w:sz w:val="22"/>
        </w:rPr>
        <w:t>9.3.</w:t>
      </w:r>
      <w:r>
        <w:rPr>
          <w:rFonts w:ascii="Times New Roman" w:hAnsi="Times New Roman"/>
          <w:b/>
          <w:bCs/>
          <w:color w:val="000000" w:themeColor="text1"/>
          <w:sz w:val="22"/>
        </w:rPr>
        <w:t>6</w:t>
      </w:r>
      <w:r>
        <w:rPr>
          <w:rFonts w:ascii="Times New Roman" w:hAnsi="Times New Roman" w:hint="eastAsia"/>
          <w:b/>
          <w:bCs/>
          <w:color w:val="000000" w:themeColor="text1"/>
          <w:sz w:val="22"/>
        </w:rPr>
        <w:t>绿化</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）负责大楼室外绿化的养护，以及楼顶周边绿化的修剪及养护。养护过程中所产生的所有费用由中标人总价包干。</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2</w:t>
      </w:r>
      <w:r>
        <w:rPr>
          <w:rFonts w:ascii="Times New Roman" w:hAnsi="Times New Roman" w:hint="eastAsia"/>
          <w:bCs/>
          <w:color w:val="000000" w:themeColor="text1"/>
          <w:sz w:val="22"/>
        </w:rPr>
        <w:t>）工作内容</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定期检查：对大楼周围的绿化进行定期检查，包括植物的生长情况、病虫害状况等，以确保植物健康生长。</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修剪与整理：定期修剪植物，保持其美观和整洁。对于生长过于繁茂的枝叶进行修剪，促进植物健康生长，并保持适当的通风。</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施肥与灌溉：根据植物的生长需要，定期施肥并确保植物得到足够的水分，特别是在干燥的季节，需要更加频繁地浇水。</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病虫害防治：发现病虫害时，及时采取防治措施，包括使用生物防治和化学防治等方法，以保障植物健康生长。</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日常维护：对绿地进行日常清理，去除杂草、落叶等，保持绿地的整洁。</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楼顶绿化养护：由于楼顶环境特殊，需要特别关注楼顶绿化的养护。定期检查楼顶绿化的土壤、灌溉系统等，确保植物得到适当的养护。</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建立养护记录：对每次养护工作进行记录，包括日期、工作内容、使用材料等，以便于跟踪和管理。</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lastRenderedPageBreak/>
        <w:t>培训与交流：为了更好地养护绿化，定期进行培训和与其他绿化维护人员交流经验，提升自己的技能和知识。</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确保大楼室外绿化美观、健康，不仅能够提升大楼的整体形象，还能够为大楼员工和周围居民提供一个舒适的环境。</w:t>
      </w:r>
    </w:p>
    <w:p w:rsidR="00032331" w:rsidRDefault="00032331" w:rsidP="00032331">
      <w:pPr>
        <w:numPr>
          <w:ilvl w:val="0"/>
          <w:numId w:val="4"/>
        </w:num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性别不限、年龄不超过</w:t>
      </w:r>
      <w:r>
        <w:rPr>
          <w:rFonts w:ascii="Times New Roman" w:hAnsi="Times New Roman" w:hint="eastAsia"/>
          <w:bCs/>
          <w:color w:val="000000" w:themeColor="text1"/>
          <w:sz w:val="22"/>
        </w:rPr>
        <w:t xml:space="preserve"> 60</w:t>
      </w:r>
      <w:r>
        <w:rPr>
          <w:rFonts w:ascii="Times New Roman" w:hAnsi="Times New Roman" w:hint="eastAsia"/>
          <w:bCs/>
          <w:color w:val="000000" w:themeColor="text1"/>
          <w:sz w:val="22"/>
        </w:rPr>
        <w:t>岁。</w:t>
      </w:r>
    </w:p>
    <w:p w:rsidR="00032331" w:rsidRPr="004D285D" w:rsidRDefault="00032331" w:rsidP="00032331">
      <w:pPr>
        <w:numPr>
          <w:ilvl w:val="0"/>
          <w:numId w:val="4"/>
        </w:numPr>
        <w:tabs>
          <w:tab w:val="left" w:pos="7200"/>
        </w:tabs>
        <w:adjustRightInd w:val="0"/>
        <w:snapToGrid w:val="0"/>
        <w:spacing w:line="300" w:lineRule="auto"/>
        <w:ind w:firstLineChars="200" w:firstLine="440"/>
        <w:rPr>
          <w:rFonts w:ascii="Times New Roman" w:hAnsi="Times New Roman"/>
          <w:bCs/>
          <w:sz w:val="22"/>
        </w:rPr>
      </w:pPr>
      <w:r w:rsidRPr="004D285D">
        <w:rPr>
          <w:rFonts w:ascii="Times New Roman" w:hAnsi="Times New Roman" w:hint="eastAsia"/>
          <w:bCs/>
          <w:sz w:val="22"/>
        </w:rPr>
        <w:t>绿化品种及数量情况</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211"/>
        <w:gridCol w:w="1516"/>
        <w:gridCol w:w="1562"/>
        <w:gridCol w:w="1399"/>
      </w:tblGrid>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bCs/>
                <w:kern w:val="0"/>
                <w:sz w:val="22"/>
              </w:rPr>
              <w:t>序号</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绿化品种</w:t>
            </w:r>
          </w:p>
        </w:tc>
        <w:tc>
          <w:tcPr>
            <w:tcW w:w="1027"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单位</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数量</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备注</w:t>
            </w: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bCs/>
                <w:kern w:val="0"/>
                <w:sz w:val="22"/>
              </w:rPr>
              <w:t>1</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铁树</w:t>
            </w:r>
          </w:p>
        </w:tc>
        <w:tc>
          <w:tcPr>
            <w:tcW w:w="1027"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棵</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2</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bCs/>
                <w:kern w:val="0"/>
                <w:sz w:val="22"/>
              </w:rPr>
              <w:t>2</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常青树</w:t>
            </w:r>
          </w:p>
        </w:tc>
        <w:tc>
          <w:tcPr>
            <w:tcW w:w="1027"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棵</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9</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bCs/>
                <w:kern w:val="0"/>
                <w:sz w:val="22"/>
              </w:rPr>
              <w:t>3</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松树</w:t>
            </w:r>
          </w:p>
        </w:tc>
        <w:tc>
          <w:tcPr>
            <w:tcW w:w="1027"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棵</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3</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bCs/>
                <w:kern w:val="0"/>
                <w:sz w:val="22"/>
              </w:rPr>
              <w:t>4</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草皮（马尼拉品种）</w:t>
            </w:r>
          </w:p>
        </w:tc>
        <w:tc>
          <w:tcPr>
            <w:tcW w:w="1027"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平方</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680</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5</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树藤</w:t>
            </w:r>
          </w:p>
        </w:tc>
        <w:tc>
          <w:tcPr>
            <w:tcW w:w="1027"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平方</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230</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6</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麦东</w:t>
            </w:r>
          </w:p>
        </w:tc>
        <w:tc>
          <w:tcPr>
            <w:tcW w:w="1027"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株</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220</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屋顶绿化</w:t>
            </w: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7</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火焰南天竹</w:t>
            </w:r>
          </w:p>
        </w:tc>
        <w:tc>
          <w:tcPr>
            <w:tcW w:w="1027" w:type="pct"/>
            <w:vAlign w:val="center"/>
          </w:tcPr>
          <w:p w:rsidR="00032331" w:rsidRPr="004D285D" w:rsidRDefault="00032331" w:rsidP="00CC4312">
            <w:pPr>
              <w:adjustRightInd w:val="0"/>
              <w:snapToGrid w:val="0"/>
              <w:spacing w:line="300" w:lineRule="auto"/>
              <w:jc w:val="center"/>
              <w:rPr>
                <w:rFonts w:ascii="宋体" w:hAnsi="宋体"/>
                <w:bCs/>
                <w:kern w:val="0"/>
                <w:sz w:val="22"/>
              </w:rPr>
            </w:pPr>
            <w:r w:rsidRPr="004D285D">
              <w:rPr>
                <w:rFonts w:ascii="宋体" w:hAnsi="宋体" w:hint="eastAsia"/>
                <w:bCs/>
                <w:kern w:val="0"/>
                <w:sz w:val="22"/>
              </w:rPr>
              <w:t>株</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145</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屋顶绿化</w:t>
            </w: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8</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花柏</w:t>
            </w:r>
          </w:p>
        </w:tc>
        <w:tc>
          <w:tcPr>
            <w:tcW w:w="1027" w:type="pct"/>
            <w:vAlign w:val="center"/>
          </w:tcPr>
          <w:p w:rsidR="00032331" w:rsidRPr="004D285D" w:rsidRDefault="00032331" w:rsidP="00CC4312">
            <w:pPr>
              <w:adjustRightInd w:val="0"/>
              <w:snapToGrid w:val="0"/>
              <w:spacing w:line="300" w:lineRule="auto"/>
              <w:jc w:val="center"/>
              <w:rPr>
                <w:rFonts w:ascii="宋体" w:hAnsi="宋体"/>
                <w:bCs/>
                <w:kern w:val="0"/>
                <w:sz w:val="22"/>
              </w:rPr>
            </w:pPr>
            <w:r w:rsidRPr="004D285D">
              <w:rPr>
                <w:rFonts w:ascii="宋体" w:hAnsi="宋体" w:hint="eastAsia"/>
                <w:bCs/>
                <w:kern w:val="0"/>
                <w:sz w:val="22"/>
              </w:rPr>
              <w:t>株</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9</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屋顶绿化</w:t>
            </w: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9</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皮球柏</w:t>
            </w:r>
          </w:p>
        </w:tc>
        <w:tc>
          <w:tcPr>
            <w:tcW w:w="1027" w:type="pct"/>
            <w:vAlign w:val="center"/>
          </w:tcPr>
          <w:p w:rsidR="00032331" w:rsidRPr="004D285D" w:rsidRDefault="00032331" w:rsidP="00CC4312">
            <w:pPr>
              <w:adjustRightInd w:val="0"/>
              <w:snapToGrid w:val="0"/>
              <w:spacing w:line="300" w:lineRule="auto"/>
              <w:jc w:val="center"/>
              <w:rPr>
                <w:rFonts w:ascii="宋体" w:hAnsi="宋体"/>
                <w:bCs/>
                <w:kern w:val="0"/>
                <w:sz w:val="22"/>
              </w:rPr>
            </w:pPr>
            <w:r w:rsidRPr="004D285D">
              <w:rPr>
                <w:rFonts w:ascii="宋体" w:hAnsi="宋体" w:hint="eastAsia"/>
                <w:bCs/>
                <w:kern w:val="0"/>
                <w:sz w:val="22"/>
              </w:rPr>
              <w:t>株</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5</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屋顶绿化</w:t>
            </w: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10</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狐尾天门冬</w:t>
            </w:r>
          </w:p>
        </w:tc>
        <w:tc>
          <w:tcPr>
            <w:tcW w:w="1027" w:type="pct"/>
            <w:vAlign w:val="center"/>
          </w:tcPr>
          <w:p w:rsidR="00032331" w:rsidRPr="004D285D" w:rsidRDefault="00032331" w:rsidP="00CC4312">
            <w:pPr>
              <w:adjustRightInd w:val="0"/>
              <w:snapToGrid w:val="0"/>
              <w:spacing w:line="300" w:lineRule="auto"/>
              <w:jc w:val="center"/>
              <w:rPr>
                <w:rFonts w:ascii="宋体" w:hAnsi="宋体"/>
                <w:bCs/>
                <w:kern w:val="0"/>
                <w:sz w:val="22"/>
              </w:rPr>
            </w:pPr>
            <w:r w:rsidRPr="004D285D">
              <w:rPr>
                <w:rFonts w:ascii="宋体" w:hAnsi="宋体" w:hint="eastAsia"/>
                <w:bCs/>
                <w:kern w:val="0"/>
                <w:sz w:val="22"/>
              </w:rPr>
              <w:t>株</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104</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屋顶绿化</w:t>
            </w: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11</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春鹃</w:t>
            </w:r>
          </w:p>
        </w:tc>
        <w:tc>
          <w:tcPr>
            <w:tcW w:w="1027" w:type="pct"/>
            <w:vAlign w:val="center"/>
          </w:tcPr>
          <w:p w:rsidR="00032331" w:rsidRPr="004D285D" w:rsidRDefault="00032331" w:rsidP="00CC4312">
            <w:pPr>
              <w:adjustRightInd w:val="0"/>
              <w:snapToGrid w:val="0"/>
              <w:spacing w:line="300" w:lineRule="auto"/>
              <w:jc w:val="center"/>
              <w:rPr>
                <w:rFonts w:ascii="宋体" w:hAnsi="宋体"/>
                <w:bCs/>
                <w:kern w:val="0"/>
                <w:sz w:val="22"/>
              </w:rPr>
            </w:pPr>
            <w:r w:rsidRPr="004D285D">
              <w:rPr>
                <w:rFonts w:ascii="宋体" w:hAnsi="宋体" w:hint="eastAsia"/>
                <w:bCs/>
                <w:kern w:val="0"/>
                <w:sz w:val="22"/>
              </w:rPr>
              <w:t>株</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150</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屋顶绿化</w:t>
            </w: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12</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迷迭香</w:t>
            </w:r>
          </w:p>
        </w:tc>
        <w:tc>
          <w:tcPr>
            <w:tcW w:w="1027" w:type="pct"/>
            <w:vAlign w:val="center"/>
          </w:tcPr>
          <w:p w:rsidR="00032331" w:rsidRPr="004D285D" w:rsidRDefault="00032331" w:rsidP="00CC4312">
            <w:pPr>
              <w:adjustRightInd w:val="0"/>
              <w:snapToGrid w:val="0"/>
              <w:spacing w:line="300" w:lineRule="auto"/>
              <w:jc w:val="center"/>
              <w:rPr>
                <w:rFonts w:ascii="宋体" w:hAnsi="宋体"/>
                <w:bCs/>
                <w:kern w:val="0"/>
                <w:sz w:val="22"/>
              </w:rPr>
            </w:pPr>
            <w:r w:rsidRPr="004D285D">
              <w:rPr>
                <w:rFonts w:ascii="宋体" w:hAnsi="宋体" w:hint="eastAsia"/>
                <w:bCs/>
                <w:kern w:val="0"/>
                <w:sz w:val="22"/>
              </w:rPr>
              <w:t>株</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172</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屋顶绿化</w:t>
            </w: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13</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菊花</w:t>
            </w:r>
          </w:p>
        </w:tc>
        <w:tc>
          <w:tcPr>
            <w:tcW w:w="1027" w:type="pct"/>
            <w:vAlign w:val="center"/>
          </w:tcPr>
          <w:p w:rsidR="00032331" w:rsidRPr="004D285D" w:rsidRDefault="00032331" w:rsidP="00CC4312">
            <w:pPr>
              <w:adjustRightInd w:val="0"/>
              <w:snapToGrid w:val="0"/>
              <w:spacing w:line="300" w:lineRule="auto"/>
              <w:jc w:val="center"/>
              <w:rPr>
                <w:rFonts w:ascii="宋体" w:hAnsi="宋体"/>
                <w:bCs/>
                <w:kern w:val="0"/>
                <w:sz w:val="22"/>
              </w:rPr>
            </w:pPr>
            <w:r w:rsidRPr="004D285D">
              <w:rPr>
                <w:rFonts w:ascii="宋体" w:hAnsi="宋体" w:hint="eastAsia"/>
                <w:bCs/>
                <w:kern w:val="0"/>
                <w:sz w:val="22"/>
              </w:rPr>
              <w:t>株</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94</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屋顶绿化</w:t>
            </w:r>
          </w:p>
        </w:tc>
      </w:tr>
      <w:tr w:rsidR="00032331" w:rsidRPr="004D285D" w:rsidTr="00CC4312">
        <w:trPr>
          <w:jc w:val="center"/>
        </w:trPr>
        <w:tc>
          <w:tcPr>
            <w:tcW w:w="46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14</w:t>
            </w:r>
          </w:p>
        </w:tc>
        <w:tc>
          <w:tcPr>
            <w:tcW w:w="149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刺柏</w:t>
            </w:r>
          </w:p>
        </w:tc>
        <w:tc>
          <w:tcPr>
            <w:tcW w:w="1027" w:type="pct"/>
            <w:vAlign w:val="center"/>
          </w:tcPr>
          <w:p w:rsidR="00032331" w:rsidRPr="004D285D" w:rsidRDefault="00032331" w:rsidP="00CC4312">
            <w:pPr>
              <w:adjustRightInd w:val="0"/>
              <w:snapToGrid w:val="0"/>
              <w:spacing w:line="300" w:lineRule="auto"/>
              <w:jc w:val="center"/>
              <w:rPr>
                <w:rFonts w:ascii="宋体" w:hAnsi="宋体"/>
                <w:bCs/>
                <w:kern w:val="0"/>
                <w:sz w:val="22"/>
              </w:rPr>
            </w:pPr>
            <w:r w:rsidRPr="004D285D">
              <w:rPr>
                <w:rFonts w:ascii="宋体" w:hAnsi="宋体" w:hint="eastAsia"/>
                <w:bCs/>
                <w:kern w:val="0"/>
                <w:sz w:val="22"/>
              </w:rPr>
              <w:t>株</w:t>
            </w:r>
          </w:p>
        </w:tc>
        <w:tc>
          <w:tcPr>
            <w:tcW w:w="105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9</w:t>
            </w:r>
          </w:p>
        </w:tc>
        <w:tc>
          <w:tcPr>
            <w:tcW w:w="948" w:type="pct"/>
            <w:vAlign w:val="center"/>
          </w:tcPr>
          <w:p w:rsidR="00032331" w:rsidRPr="004D285D" w:rsidRDefault="00032331" w:rsidP="00CC4312">
            <w:pPr>
              <w:tabs>
                <w:tab w:val="left" w:pos="7200"/>
              </w:tabs>
              <w:adjustRightInd w:val="0"/>
              <w:snapToGrid w:val="0"/>
              <w:spacing w:line="300" w:lineRule="auto"/>
              <w:jc w:val="center"/>
              <w:rPr>
                <w:rFonts w:ascii="宋体" w:hAnsi="宋体"/>
                <w:bCs/>
                <w:kern w:val="0"/>
                <w:sz w:val="22"/>
              </w:rPr>
            </w:pPr>
            <w:r w:rsidRPr="004D285D">
              <w:rPr>
                <w:rFonts w:ascii="宋体" w:hAnsi="宋体" w:hint="eastAsia"/>
                <w:bCs/>
                <w:kern w:val="0"/>
                <w:sz w:val="22"/>
              </w:rPr>
              <w:t>屋顶绿化</w:t>
            </w:r>
          </w:p>
        </w:tc>
      </w:tr>
    </w:tbl>
    <w:p w:rsidR="00032331" w:rsidRPr="004D285D" w:rsidRDefault="00032331" w:rsidP="00032331">
      <w:pPr>
        <w:tabs>
          <w:tab w:val="left" w:pos="7200"/>
        </w:tabs>
        <w:adjustRightInd w:val="0"/>
        <w:snapToGrid w:val="0"/>
        <w:spacing w:line="300" w:lineRule="auto"/>
        <w:ind w:firstLineChars="200" w:firstLine="440"/>
        <w:rPr>
          <w:rFonts w:ascii="Times New Roman" w:hAnsi="Times New Roman"/>
          <w:bCs/>
          <w:sz w:val="22"/>
        </w:rPr>
      </w:pPr>
    </w:p>
    <w:p w:rsidR="00032331" w:rsidRDefault="00032331" w:rsidP="00032331">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9.3.7</w:t>
      </w:r>
      <w:r>
        <w:rPr>
          <w:rFonts w:ascii="Times New Roman" w:hAnsi="Times New Roman" w:hint="eastAsia"/>
          <w:b/>
          <w:bCs/>
          <w:color w:val="000000" w:themeColor="text1"/>
          <w:sz w:val="22"/>
        </w:rPr>
        <w:t xml:space="preserve"> </w:t>
      </w:r>
      <w:r>
        <w:rPr>
          <w:rFonts w:ascii="Times New Roman" w:hAnsi="Times New Roman" w:hint="eastAsia"/>
          <w:b/>
          <w:bCs/>
          <w:color w:val="000000" w:themeColor="text1"/>
          <w:sz w:val="22"/>
        </w:rPr>
        <w:t>委托管理的其他事项</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）包括报纸、信件、快递的收发以及根据采购人要求的延伸服务；收集、整理与物业管理相关的水电等工程资料。</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2</w:t>
      </w:r>
      <w:r>
        <w:rPr>
          <w:rFonts w:ascii="Times New Roman" w:hAnsi="Times New Roman" w:hint="eastAsia"/>
          <w:bCs/>
          <w:color w:val="000000" w:themeColor="text1"/>
          <w:sz w:val="22"/>
        </w:rPr>
        <w:t>）</w:t>
      </w:r>
      <w:r>
        <w:rPr>
          <w:rFonts w:ascii="Times New Roman" w:hAnsi="Times New Roman" w:hint="eastAsia"/>
          <w:color w:val="000000" w:themeColor="text1"/>
          <w:sz w:val="22"/>
        </w:rPr>
        <w:t>除按时保质完成采购人交办的重大会议、活动等其它突击性清洁保洁任务，如有临时增派任务所增加的工作量和人员增加不另外计算费用。</w:t>
      </w:r>
    </w:p>
    <w:p w:rsidR="00032331" w:rsidRDefault="00032331" w:rsidP="00032331">
      <w:pPr>
        <w:pStyle w:val="CharCharChar"/>
        <w:ind w:firstLine="480"/>
        <w:rPr>
          <w:color w:val="000000" w:themeColor="text1"/>
        </w:rPr>
      </w:pPr>
    </w:p>
    <w:p w:rsidR="00032331" w:rsidRDefault="00032331" w:rsidP="00032331">
      <w:pPr>
        <w:adjustRightInd w:val="0"/>
        <w:snapToGrid w:val="0"/>
        <w:spacing w:line="300" w:lineRule="auto"/>
        <w:ind w:firstLineChars="200" w:firstLine="442"/>
        <w:outlineLvl w:val="2"/>
        <w:rPr>
          <w:rFonts w:ascii="Times New Roman" w:hAnsi="Times New Roman"/>
          <w:b/>
          <w:bCs/>
          <w:color w:val="000000" w:themeColor="text1"/>
          <w:sz w:val="22"/>
        </w:rPr>
      </w:pPr>
      <w:bookmarkStart w:id="43" w:name="_Toc193290562"/>
      <w:bookmarkStart w:id="44" w:name="_Toc193292274"/>
      <w:r>
        <w:rPr>
          <w:rFonts w:ascii="Times New Roman" w:hAnsi="Times New Roman"/>
          <w:b/>
          <w:bCs/>
          <w:color w:val="000000" w:themeColor="text1"/>
          <w:sz w:val="22"/>
        </w:rPr>
        <w:t xml:space="preserve">10 </w:t>
      </w:r>
      <w:r>
        <w:rPr>
          <w:rFonts w:ascii="Times New Roman" w:hAnsi="Times New Roman"/>
          <w:b/>
          <w:bCs/>
          <w:color w:val="000000" w:themeColor="text1"/>
          <w:sz w:val="22"/>
        </w:rPr>
        <w:t>安全文明作业要求和应急处置要求</w:t>
      </w:r>
      <w:bookmarkEnd w:id="43"/>
      <w:bookmarkEnd w:id="44"/>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1</w:t>
      </w:r>
      <w:r>
        <w:rPr>
          <w:rFonts w:ascii="Times New Roman" w:hAnsi="Times New Roman"/>
          <w:bCs/>
          <w:color w:val="000000" w:themeColor="text1"/>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2</w:t>
      </w:r>
      <w:r>
        <w:rPr>
          <w:rFonts w:ascii="Times New Roman" w:hAnsi="Times New Roman"/>
          <w:bCs/>
          <w:color w:val="000000" w:themeColor="text1"/>
          <w:sz w:val="22"/>
        </w:rPr>
        <w:t>）中标人在项目实施期间，必须遵守国家与上海市各项有关安全作业规章、规范与制度，建立动用明火申请批准制度，安全用电等制度，确保杜绝各类事故的发生。</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3</w:t>
      </w:r>
      <w:r>
        <w:rPr>
          <w:rFonts w:ascii="Times New Roman" w:hAnsi="Times New Roman"/>
          <w:bCs/>
          <w:color w:val="000000" w:themeColor="text1"/>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lastRenderedPageBreak/>
        <w:t>（</w:t>
      </w:r>
      <w:r>
        <w:rPr>
          <w:rFonts w:ascii="Times New Roman" w:hAnsi="Times New Roman"/>
          <w:bCs/>
          <w:color w:val="000000" w:themeColor="text1"/>
          <w:sz w:val="22"/>
        </w:rPr>
        <w:t>4</w:t>
      </w:r>
      <w:r>
        <w:rPr>
          <w:rFonts w:ascii="Times New Roman" w:hAnsi="Times New Roman"/>
          <w:bCs/>
          <w:color w:val="000000" w:themeColor="text1"/>
          <w:sz w:val="22"/>
        </w:rPr>
        <w:t>）中标人在提供物业服务时必须保护好服务区域内的环境和原有建筑、装饰与设施，保证环境和原有建筑、装饰与设施完好。</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5</w:t>
      </w:r>
      <w:r>
        <w:rPr>
          <w:rFonts w:ascii="Times New Roman" w:hAnsi="Times New Roman"/>
          <w:bCs/>
          <w:color w:val="000000" w:themeColor="text1"/>
          <w:sz w:val="22"/>
        </w:rPr>
        <w:t>）各投标人在投标文件中要结合本项目的特点和采购人上述的具体要求制定相应的安全文明施工措施。</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6</w:t>
      </w:r>
      <w:r>
        <w:rPr>
          <w:rFonts w:ascii="Times New Roman" w:hAnsi="Times New Roman"/>
          <w:bCs/>
          <w:color w:val="000000" w:themeColor="text1"/>
          <w:sz w:val="22"/>
        </w:rPr>
        <w:t>）建立突发事件应急处置方案，定期开展防灾防火应急疏散演练，并做好相应记录。</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p>
    <w:p w:rsidR="00032331" w:rsidRDefault="00032331" w:rsidP="00032331">
      <w:pPr>
        <w:adjustRightInd w:val="0"/>
        <w:snapToGrid w:val="0"/>
        <w:spacing w:line="300" w:lineRule="auto"/>
        <w:ind w:firstLineChars="200" w:firstLine="442"/>
        <w:outlineLvl w:val="2"/>
        <w:rPr>
          <w:rFonts w:ascii="Times New Roman" w:hAnsi="Times New Roman"/>
          <w:b/>
          <w:bCs/>
          <w:color w:val="000000" w:themeColor="text1"/>
          <w:sz w:val="22"/>
        </w:rPr>
      </w:pPr>
      <w:bookmarkStart w:id="45" w:name="_Toc193290563"/>
      <w:bookmarkStart w:id="46" w:name="_Toc193292275"/>
      <w:r>
        <w:rPr>
          <w:rFonts w:ascii="Times New Roman" w:hAnsi="Times New Roman"/>
          <w:b/>
          <w:bCs/>
          <w:color w:val="000000" w:themeColor="text1"/>
          <w:sz w:val="22"/>
        </w:rPr>
        <w:t>11</w:t>
      </w:r>
      <w:r>
        <w:rPr>
          <w:rFonts w:ascii="Times New Roman" w:hAnsi="Times New Roman"/>
          <w:b/>
          <w:bCs/>
          <w:color w:val="000000" w:themeColor="text1"/>
          <w:sz w:val="22"/>
        </w:rPr>
        <w:t>考核管理办法和要求</w:t>
      </w:r>
      <w:bookmarkEnd w:id="45"/>
      <w:bookmarkEnd w:id="46"/>
    </w:p>
    <w:p w:rsidR="00032331" w:rsidRDefault="00032331" w:rsidP="00032331">
      <w:pPr>
        <w:tabs>
          <w:tab w:val="left" w:pos="7200"/>
        </w:tabs>
        <w:adjustRightInd w:val="0"/>
        <w:snapToGrid w:val="0"/>
        <w:spacing w:line="300" w:lineRule="auto"/>
        <w:ind w:firstLineChars="200" w:firstLine="440"/>
        <w:rPr>
          <w:rFonts w:ascii="Times New Roman" w:hAnsi="Times New Roman"/>
          <w:b/>
          <w:bCs/>
          <w:color w:val="000000" w:themeColor="text1"/>
          <w:sz w:val="22"/>
        </w:rPr>
      </w:pPr>
      <w:r>
        <w:rPr>
          <w:rFonts w:ascii="Times New Roman" w:hAnsi="Times New Roman" w:hint="eastAsia"/>
          <w:bCs/>
          <w:color w:val="000000" w:themeColor="text1"/>
          <w:sz w:val="22"/>
        </w:rPr>
        <w:t>11.1</w:t>
      </w:r>
      <w:r>
        <w:rPr>
          <w:rFonts w:ascii="Times New Roman" w:hAnsi="Times New Roman"/>
          <w:b/>
          <w:bCs/>
          <w:color w:val="000000" w:themeColor="text1"/>
          <w:sz w:val="22"/>
        </w:rPr>
        <w:t>考核内容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69"/>
        <w:gridCol w:w="3118"/>
        <w:gridCol w:w="3426"/>
        <w:gridCol w:w="525"/>
      </w:tblGrid>
      <w:tr w:rsidR="00032331" w:rsidTr="00CC4312">
        <w:trPr>
          <w:trHeight w:val="570"/>
        </w:trPr>
        <w:tc>
          <w:tcPr>
            <w:tcW w:w="766" w:type="dxa"/>
            <w:vAlign w:val="center"/>
          </w:tcPr>
          <w:p w:rsidR="00032331" w:rsidRDefault="00032331" w:rsidP="00CC4312">
            <w:pPr>
              <w:jc w:val="center"/>
              <w:rPr>
                <w:rFonts w:ascii="Times New Roman" w:hAnsi="Times New Roman"/>
                <w:b/>
                <w:color w:val="000000" w:themeColor="text1"/>
                <w:sz w:val="22"/>
              </w:rPr>
            </w:pPr>
            <w:r>
              <w:rPr>
                <w:rFonts w:ascii="Times New Roman" w:hAnsi="Times New Roman"/>
                <w:b/>
                <w:color w:val="000000" w:themeColor="text1"/>
                <w:sz w:val="22"/>
              </w:rPr>
              <w:t>项目</w:t>
            </w:r>
          </w:p>
        </w:tc>
        <w:tc>
          <w:tcPr>
            <w:tcW w:w="1769" w:type="dxa"/>
            <w:vAlign w:val="center"/>
          </w:tcPr>
          <w:p w:rsidR="00032331" w:rsidRDefault="00032331" w:rsidP="00CC4312">
            <w:pPr>
              <w:jc w:val="center"/>
              <w:rPr>
                <w:rFonts w:ascii="Times New Roman" w:hAnsi="Times New Roman"/>
                <w:b/>
                <w:color w:val="000000" w:themeColor="text1"/>
                <w:sz w:val="22"/>
              </w:rPr>
            </w:pPr>
            <w:r>
              <w:rPr>
                <w:rFonts w:ascii="Times New Roman" w:hAnsi="Times New Roman"/>
                <w:b/>
                <w:color w:val="000000" w:themeColor="text1"/>
                <w:sz w:val="22"/>
              </w:rPr>
              <w:t>评分大项</w:t>
            </w:r>
          </w:p>
        </w:tc>
        <w:tc>
          <w:tcPr>
            <w:tcW w:w="3118" w:type="dxa"/>
            <w:vAlign w:val="center"/>
          </w:tcPr>
          <w:p w:rsidR="00032331" w:rsidRDefault="00032331" w:rsidP="00CC4312">
            <w:pPr>
              <w:jc w:val="center"/>
              <w:rPr>
                <w:rFonts w:ascii="Times New Roman" w:hAnsi="Times New Roman"/>
                <w:b/>
                <w:color w:val="000000" w:themeColor="text1"/>
                <w:sz w:val="22"/>
              </w:rPr>
            </w:pPr>
            <w:r>
              <w:rPr>
                <w:rFonts w:ascii="Times New Roman" w:hAnsi="Times New Roman"/>
                <w:b/>
                <w:color w:val="000000" w:themeColor="text1"/>
                <w:sz w:val="22"/>
              </w:rPr>
              <w:t>考核内容及标准</w:t>
            </w:r>
          </w:p>
        </w:tc>
        <w:tc>
          <w:tcPr>
            <w:tcW w:w="3426" w:type="dxa"/>
            <w:vAlign w:val="center"/>
          </w:tcPr>
          <w:p w:rsidR="00032331" w:rsidRDefault="00032331" w:rsidP="00CC4312">
            <w:pPr>
              <w:jc w:val="center"/>
              <w:rPr>
                <w:rFonts w:ascii="Times New Roman" w:hAnsi="Times New Roman"/>
                <w:b/>
                <w:color w:val="000000" w:themeColor="text1"/>
                <w:sz w:val="22"/>
              </w:rPr>
            </w:pPr>
            <w:r>
              <w:rPr>
                <w:rFonts w:ascii="Times New Roman" w:hAnsi="Times New Roman"/>
                <w:b/>
                <w:color w:val="000000" w:themeColor="text1"/>
                <w:sz w:val="22"/>
              </w:rPr>
              <w:t>评分标准</w:t>
            </w:r>
          </w:p>
        </w:tc>
        <w:tc>
          <w:tcPr>
            <w:tcW w:w="525" w:type="dxa"/>
            <w:vAlign w:val="center"/>
          </w:tcPr>
          <w:p w:rsidR="00032331" w:rsidRDefault="00032331" w:rsidP="00CC4312">
            <w:pPr>
              <w:jc w:val="center"/>
              <w:rPr>
                <w:rFonts w:ascii="Times New Roman" w:hAnsi="Times New Roman"/>
                <w:b/>
                <w:color w:val="000000" w:themeColor="text1"/>
                <w:sz w:val="22"/>
              </w:rPr>
            </w:pPr>
            <w:r>
              <w:rPr>
                <w:rFonts w:ascii="Times New Roman" w:hAnsi="Times New Roman"/>
                <w:b/>
                <w:color w:val="000000" w:themeColor="text1"/>
                <w:sz w:val="22"/>
              </w:rPr>
              <w:t>得</w:t>
            </w:r>
          </w:p>
          <w:p w:rsidR="00032331" w:rsidRDefault="00032331" w:rsidP="00CC4312">
            <w:pPr>
              <w:jc w:val="center"/>
              <w:rPr>
                <w:rFonts w:ascii="Times New Roman" w:hAnsi="Times New Roman"/>
                <w:b/>
                <w:color w:val="000000" w:themeColor="text1"/>
                <w:sz w:val="22"/>
              </w:rPr>
            </w:pPr>
            <w:r>
              <w:rPr>
                <w:rFonts w:ascii="Times New Roman" w:hAnsi="Times New Roman"/>
                <w:b/>
                <w:color w:val="000000" w:themeColor="text1"/>
                <w:sz w:val="22"/>
              </w:rPr>
              <w:t>分</w:t>
            </w:r>
          </w:p>
        </w:tc>
      </w:tr>
      <w:tr w:rsidR="00032331" w:rsidTr="00CC4312">
        <w:trPr>
          <w:trHeight w:val="634"/>
        </w:trPr>
        <w:tc>
          <w:tcPr>
            <w:tcW w:w="766" w:type="dxa"/>
            <w:vMerge w:val="restart"/>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综合管理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30</w:t>
            </w:r>
            <w:r>
              <w:rPr>
                <w:rFonts w:ascii="Times New Roman" w:hAnsi="Times New Roman"/>
                <w:color w:val="000000" w:themeColor="text1"/>
                <w:sz w:val="22"/>
              </w:rPr>
              <w:t>分）</w:t>
            </w:r>
          </w:p>
        </w:tc>
        <w:tc>
          <w:tcPr>
            <w:tcW w:w="1769"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安全事故发生率</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有无安全事故发生（</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是否有安全事故发生（</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854"/>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突发事件处理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突发情况处理，及时处理并报告甲方（</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紧急事件发生是否</w:t>
            </w:r>
            <w:r>
              <w:rPr>
                <w:rFonts w:ascii="Times New Roman" w:hAnsi="Times New Roman"/>
                <w:color w:val="000000" w:themeColor="text1"/>
                <w:sz w:val="22"/>
              </w:rPr>
              <w:t xml:space="preserve">10 </w:t>
            </w:r>
            <w:r>
              <w:rPr>
                <w:rFonts w:ascii="Times New Roman" w:hAnsi="Times New Roman"/>
                <w:color w:val="000000" w:themeColor="text1"/>
                <w:sz w:val="22"/>
              </w:rPr>
              <w:t>分钟内向甲方报告并及时更新处置进展，并做好书面记录（</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142"/>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人员配置及稳定性</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派驻现场的人员是否符合合同要求（</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、按合同约定设置岗位</w:t>
            </w:r>
            <w:r>
              <w:rPr>
                <w:rFonts w:ascii="Times New Roman" w:hAnsi="Times New Roman"/>
                <w:color w:val="000000" w:themeColor="text1"/>
                <w:sz w:val="22"/>
              </w:rPr>
              <w:t>100%</w:t>
            </w:r>
            <w:r>
              <w:rPr>
                <w:rFonts w:ascii="Times New Roman" w:hAnsi="Times New Roman"/>
                <w:color w:val="000000" w:themeColor="text1"/>
                <w:sz w:val="22"/>
              </w:rPr>
              <w:t>（</w:t>
            </w:r>
            <w:r>
              <w:rPr>
                <w:rFonts w:ascii="Times New Roman" w:hAnsi="Times New Roman"/>
                <w:color w:val="000000" w:themeColor="text1"/>
                <w:sz w:val="22"/>
              </w:rPr>
              <w:t xml:space="preserve">2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、现场管理人员及人员素质是否符合合同约定（</w:t>
            </w:r>
            <w:r>
              <w:rPr>
                <w:rFonts w:ascii="Times New Roman" w:hAnsi="Times New Roman"/>
                <w:color w:val="000000" w:themeColor="text1"/>
                <w:sz w:val="22"/>
              </w:rPr>
              <w:t xml:space="preserve">3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065"/>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Align w:val="center"/>
          </w:tcPr>
          <w:p w:rsidR="00032331" w:rsidRDefault="00032331" w:rsidP="00CC4312">
            <w:pPr>
              <w:rPr>
                <w:rFonts w:ascii="Times New Roman" w:hAnsi="Times New Roman"/>
                <w:color w:val="000000" w:themeColor="text1"/>
                <w:sz w:val="22"/>
              </w:rPr>
            </w:pP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计划与执行</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rsidR="00032331" w:rsidRDefault="00032331" w:rsidP="00CC4312">
            <w:pPr>
              <w:rPr>
                <w:rFonts w:ascii="Times New Roman" w:hAnsi="Times New Roman"/>
                <w:color w:val="000000" w:themeColor="text1"/>
                <w:sz w:val="22"/>
              </w:rPr>
            </w:pP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各项工作、培训均有年度、月度计划并完成（</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、是否均有年度、月度计划（</w:t>
            </w:r>
            <w:r>
              <w:rPr>
                <w:rFonts w:ascii="Times New Roman" w:hAnsi="Times New Roman"/>
                <w:color w:val="000000" w:themeColor="text1"/>
                <w:sz w:val="22"/>
              </w:rPr>
              <w:t xml:space="preserve">3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、年度计划无贯彻、无理由扣分（</w:t>
            </w:r>
            <w:r>
              <w:rPr>
                <w:rFonts w:ascii="Times New Roman" w:hAnsi="Times New Roman"/>
                <w:color w:val="000000" w:themeColor="text1"/>
                <w:sz w:val="22"/>
              </w:rPr>
              <w:t xml:space="preserve">2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729"/>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着装仪容仪表</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工作人员均按规定穿着制服、佩戴齐全、正确、装备佩戴正确，保持良好的形象和精神状态，注意仪容仪表，礼貌礼节，服务意识强，周到热情（</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、是否统一制服（工作服）（</w:t>
            </w:r>
            <w:r>
              <w:rPr>
                <w:rFonts w:ascii="Times New Roman" w:hAnsi="Times New Roman"/>
                <w:color w:val="000000" w:themeColor="text1"/>
                <w:sz w:val="22"/>
              </w:rPr>
              <w:t xml:space="preserve">2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、保持良好的形象和精神状态，注意仪容仪表，礼貌礼节，服务意识强，周到热情（</w:t>
            </w:r>
            <w:r>
              <w:rPr>
                <w:rFonts w:ascii="Times New Roman" w:hAnsi="Times New Roman"/>
                <w:color w:val="000000" w:themeColor="text1"/>
                <w:sz w:val="22"/>
              </w:rPr>
              <w:t xml:space="preserve">3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427"/>
        </w:trPr>
        <w:tc>
          <w:tcPr>
            <w:tcW w:w="766" w:type="dxa"/>
            <w:vMerge w:val="restart"/>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环境管理（</w:t>
            </w:r>
            <w:r>
              <w:rPr>
                <w:rFonts w:ascii="Times New Roman" w:hAnsi="Times New Roman"/>
                <w:color w:val="000000" w:themeColor="text1"/>
                <w:sz w:val="22"/>
              </w:rPr>
              <w:t>25</w:t>
            </w:r>
            <w:r>
              <w:rPr>
                <w:rFonts w:ascii="Times New Roman" w:hAnsi="Times New Roman"/>
                <w:color w:val="000000" w:themeColor="text1"/>
                <w:sz w:val="22"/>
              </w:rPr>
              <w:t>分）</w:t>
            </w:r>
          </w:p>
        </w:tc>
        <w:tc>
          <w:tcPr>
            <w:tcW w:w="1769" w:type="dxa"/>
            <w:vMerge w:val="restart"/>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环境卫生</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25 </w:t>
            </w:r>
            <w:r>
              <w:rPr>
                <w:rFonts w:ascii="Times New Roman" w:hAnsi="Times New Roman"/>
                <w:color w:val="000000" w:themeColor="text1"/>
                <w:sz w:val="22"/>
              </w:rPr>
              <w:t>分）</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公共区域保持清洁，无烟头，纸屑、无占用和堆放杂物现象，无乱贴、乱画，按时消杀</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、现场判定</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、公共区域是否保持清洁、无烟头，纸屑、无占用和堆放杂物现象、无乱贴、乱画（</w:t>
            </w:r>
            <w:r>
              <w:rPr>
                <w:rFonts w:ascii="Times New Roman" w:hAnsi="Times New Roman"/>
                <w:color w:val="000000" w:themeColor="text1"/>
                <w:sz w:val="22"/>
              </w:rPr>
              <w:t xml:space="preserve">5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3</w:t>
            </w:r>
            <w:r>
              <w:rPr>
                <w:rFonts w:ascii="Times New Roman" w:hAnsi="Times New Roman"/>
                <w:color w:val="000000" w:themeColor="text1"/>
                <w:sz w:val="22"/>
              </w:rPr>
              <w:t>、按时消杀，无蚊蝇、鼠害（</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245"/>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Merge/>
            <w:vAlign w:val="center"/>
          </w:tcPr>
          <w:p w:rsidR="00032331" w:rsidRDefault="00032331" w:rsidP="00CC4312">
            <w:pPr>
              <w:rPr>
                <w:rFonts w:ascii="Times New Roman" w:hAnsi="Times New Roman"/>
                <w:color w:val="000000" w:themeColor="text1"/>
                <w:sz w:val="22"/>
              </w:rPr>
            </w:pP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办公区域清洁，办公桌椅，沙发，茶几，地面无污渍，灰尘</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4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、现场判定</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、办公区域清洁、办公桌椅、沙发、茶几、地面无明显污渍、无明显灰尘</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4 </w:t>
            </w:r>
            <w:r>
              <w:rPr>
                <w:rFonts w:ascii="Times New Roman" w:hAnsi="Times New Roman"/>
                <w:color w:val="000000" w:themeColor="text1"/>
                <w:sz w:val="22"/>
              </w:rPr>
              <w:t>分</w:t>
            </w:r>
            <w:r>
              <w:rPr>
                <w:rFonts w:ascii="Times New Roman" w:hAnsi="Times New Roman"/>
                <w:color w:val="000000" w:themeColor="text1"/>
                <w:sz w:val="22"/>
              </w:rPr>
              <w:t>)</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019"/>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Merge/>
            <w:vAlign w:val="center"/>
          </w:tcPr>
          <w:p w:rsidR="00032331" w:rsidRDefault="00032331" w:rsidP="00CC4312">
            <w:pPr>
              <w:rPr>
                <w:rFonts w:ascii="Times New Roman" w:hAnsi="Times New Roman"/>
                <w:color w:val="000000" w:themeColor="text1"/>
                <w:sz w:val="22"/>
              </w:rPr>
            </w:pP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卫生间清洁，无污渍，无水渍，无异味（</w:t>
            </w:r>
            <w:r>
              <w:rPr>
                <w:rFonts w:ascii="Times New Roman" w:hAnsi="Times New Roman"/>
                <w:color w:val="000000" w:themeColor="text1"/>
                <w:sz w:val="22"/>
              </w:rPr>
              <w:t xml:space="preserve">6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、现场判定</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、卫生间清洁、无污渍、无水渍、无异味（</w:t>
            </w:r>
            <w:r>
              <w:rPr>
                <w:rFonts w:ascii="Times New Roman" w:hAnsi="Times New Roman"/>
                <w:color w:val="000000" w:themeColor="text1"/>
                <w:sz w:val="22"/>
              </w:rPr>
              <w:t xml:space="preserve">6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642"/>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Merge/>
            <w:vAlign w:val="center"/>
          </w:tcPr>
          <w:p w:rsidR="00032331" w:rsidRDefault="00032331" w:rsidP="00CC4312">
            <w:pPr>
              <w:rPr>
                <w:rFonts w:ascii="Times New Roman" w:hAnsi="Times New Roman"/>
                <w:color w:val="000000" w:themeColor="text1"/>
                <w:sz w:val="22"/>
              </w:rPr>
            </w:pP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生活垃圾（</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生活垃圾有投入点、垃圾桶（箱）周围定期清洁（</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351"/>
        </w:trPr>
        <w:tc>
          <w:tcPr>
            <w:tcW w:w="766" w:type="dxa"/>
            <w:vMerge w:val="restart"/>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工程维护（</w:t>
            </w:r>
            <w:r>
              <w:rPr>
                <w:rFonts w:ascii="Times New Roman" w:hAnsi="Times New Roman"/>
                <w:color w:val="000000" w:themeColor="text1"/>
                <w:sz w:val="22"/>
              </w:rPr>
              <w:t>15</w:t>
            </w:r>
            <w:r>
              <w:rPr>
                <w:rFonts w:ascii="Times New Roman" w:hAnsi="Times New Roman"/>
                <w:color w:val="000000" w:themeColor="text1"/>
                <w:sz w:val="22"/>
              </w:rPr>
              <w:t>分）</w:t>
            </w:r>
          </w:p>
        </w:tc>
        <w:tc>
          <w:tcPr>
            <w:tcW w:w="1769"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报修及响应</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实行急修报修半小时内到达现场，预约维修报修按双方约定时间到达现场；维修质量及完成情况（</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、报修响应是否及时（</w:t>
            </w:r>
            <w:r>
              <w:rPr>
                <w:rFonts w:ascii="Times New Roman" w:hAnsi="Times New Roman"/>
                <w:color w:val="000000" w:themeColor="text1"/>
                <w:sz w:val="22"/>
              </w:rPr>
              <w:t xml:space="preserve">2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、维修质量是否合格（</w:t>
            </w:r>
            <w:r>
              <w:rPr>
                <w:rFonts w:ascii="Times New Roman" w:hAnsi="Times New Roman"/>
                <w:color w:val="000000" w:themeColor="text1"/>
                <w:sz w:val="22"/>
              </w:rPr>
              <w:t xml:space="preserve">3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141"/>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设施设备巡检及养护</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按时巡检，各项巡检及台账记录是否完整；协助配合及监管专业单位做好设备运行、测试、维保；（</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、是否按计划做好对设备运行、进行巡检、测试、维保（</w:t>
            </w:r>
            <w:r>
              <w:rPr>
                <w:rFonts w:ascii="Times New Roman" w:hAnsi="Times New Roman"/>
                <w:color w:val="000000" w:themeColor="text1"/>
                <w:sz w:val="22"/>
              </w:rPr>
              <w:t xml:space="preserve">3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、各项巡检及台账记录是否完整清晰（</w:t>
            </w:r>
            <w:r>
              <w:rPr>
                <w:rFonts w:ascii="Times New Roman" w:hAnsi="Times New Roman"/>
                <w:color w:val="000000" w:themeColor="text1"/>
                <w:sz w:val="22"/>
              </w:rPr>
              <w:t xml:space="preserve">2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139"/>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安全巡查</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按时进行巡逻检查，发现异常情况及时处理和上报（</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、是否按时进行安全巡逻（</w:t>
            </w:r>
            <w:r>
              <w:rPr>
                <w:rFonts w:ascii="Times New Roman" w:hAnsi="Times New Roman"/>
                <w:color w:val="000000" w:themeColor="text1"/>
                <w:sz w:val="22"/>
              </w:rPr>
              <w:t xml:space="preserve">1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、保障正常工作环境（</w:t>
            </w:r>
            <w:r>
              <w:rPr>
                <w:rFonts w:ascii="Times New Roman" w:hAnsi="Times New Roman"/>
                <w:color w:val="000000" w:themeColor="text1"/>
                <w:sz w:val="22"/>
              </w:rPr>
              <w:t xml:space="preserve">2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3</w:t>
            </w:r>
            <w:r>
              <w:rPr>
                <w:rFonts w:ascii="Times New Roman" w:hAnsi="Times New Roman"/>
                <w:color w:val="000000" w:themeColor="text1"/>
                <w:sz w:val="22"/>
              </w:rPr>
              <w:t>、发现异常情况是否及时处理和上报（</w:t>
            </w:r>
            <w:r>
              <w:rPr>
                <w:rFonts w:ascii="Times New Roman" w:hAnsi="Times New Roman"/>
                <w:color w:val="000000" w:themeColor="text1"/>
                <w:sz w:val="22"/>
              </w:rPr>
              <w:t xml:space="preserve">2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142"/>
        </w:trPr>
        <w:tc>
          <w:tcPr>
            <w:tcW w:w="766" w:type="dxa"/>
            <w:vMerge w:val="restart"/>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会务接待</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15</w:t>
            </w:r>
            <w:r>
              <w:rPr>
                <w:rFonts w:ascii="Times New Roman" w:hAnsi="Times New Roman"/>
                <w:color w:val="000000" w:themeColor="text1"/>
                <w:sz w:val="22"/>
              </w:rPr>
              <w:t>分）</w:t>
            </w:r>
          </w:p>
        </w:tc>
        <w:tc>
          <w:tcPr>
            <w:tcW w:w="1769"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会务登记</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按甲方需求做好提前预约登记（</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、按预约单、做好甲方要求会务安排（</w:t>
            </w:r>
            <w:r>
              <w:rPr>
                <w:rFonts w:ascii="Times New Roman" w:hAnsi="Times New Roman"/>
                <w:color w:val="000000" w:themeColor="text1"/>
                <w:sz w:val="22"/>
              </w:rPr>
              <w:t xml:space="preserve">2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、应急突发新增会议的接待、</w:t>
            </w:r>
            <w:r>
              <w:rPr>
                <w:rFonts w:ascii="Times New Roman" w:hAnsi="Times New Roman"/>
                <w:color w:val="000000" w:themeColor="text1"/>
                <w:sz w:val="22"/>
              </w:rPr>
              <w:t>5-10</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分钟内到场的（</w:t>
            </w:r>
            <w:r>
              <w:rPr>
                <w:rFonts w:ascii="Times New Roman" w:hAnsi="Times New Roman"/>
                <w:color w:val="000000" w:themeColor="text1"/>
                <w:sz w:val="22"/>
              </w:rPr>
              <w:t xml:space="preserve">3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605"/>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会务布置</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10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根据甲方需求，做好会务准备、接待与清洁（</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、提前</w:t>
            </w:r>
            <w:r>
              <w:rPr>
                <w:rFonts w:ascii="Times New Roman" w:hAnsi="Times New Roman"/>
                <w:color w:val="000000" w:themeColor="text1"/>
                <w:sz w:val="22"/>
              </w:rPr>
              <w:t xml:space="preserve"> 30 </w:t>
            </w:r>
            <w:r>
              <w:rPr>
                <w:rFonts w:ascii="Times New Roman" w:hAnsi="Times New Roman"/>
                <w:color w:val="000000" w:themeColor="text1"/>
                <w:sz w:val="22"/>
              </w:rPr>
              <w:t>分钟开启会议所需的设施、设备，提前</w:t>
            </w:r>
            <w:r>
              <w:rPr>
                <w:rFonts w:ascii="Times New Roman" w:hAnsi="Times New Roman"/>
                <w:color w:val="000000" w:themeColor="text1"/>
                <w:sz w:val="22"/>
              </w:rPr>
              <w:t xml:space="preserve"> 10 </w:t>
            </w:r>
            <w:r>
              <w:rPr>
                <w:rFonts w:ascii="Times New Roman" w:hAnsi="Times New Roman"/>
                <w:color w:val="000000" w:themeColor="text1"/>
                <w:sz w:val="22"/>
              </w:rPr>
              <w:t>至</w:t>
            </w:r>
            <w:r>
              <w:rPr>
                <w:rFonts w:ascii="Times New Roman" w:hAnsi="Times New Roman"/>
                <w:color w:val="000000" w:themeColor="text1"/>
                <w:sz w:val="22"/>
              </w:rPr>
              <w:t xml:space="preserve"> 15 </w:t>
            </w:r>
            <w:r>
              <w:rPr>
                <w:rFonts w:ascii="Times New Roman" w:hAnsi="Times New Roman"/>
                <w:color w:val="000000" w:themeColor="text1"/>
                <w:sz w:val="22"/>
              </w:rPr>
              <w:t>分钟准备好茶水（</w:t>
            </w:r>
            <w:r>
              <w:rPr>
                <w:rFonts w:ascii="Times New Roman" w:hAnsi="Times New Roman"/>
                <w:color w:val="000000" w:themeColor="text1"/>
                <w:sz w:val="22"/>
              </w:rPr>
              <w:t xml:space="preserve">4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、会中按时间要求标准接待（</w:t>
            </w:r>
            <w:r>
              <w:rPr>
                <w:rFonts w:ascii="Times New Roman" w:hAnsi="Times New Roman"/>
                <w:color w:val="000000" w:themeColor="text1"/>
                <w:sz w:val="22"/>
              </w:rPr>
              <w:t xml:space="preserve">4 </w:t>
            </w:r>
            <w:r>
              <w:rPr>
                <w:rFonts w:ascii="Times New Roman" w:hAnsi="Times New Roman"/>
                <w:color w:val="000000" w:themeColor="text1"/>
                <w:sz w:val="22"/>
              </w:rPr>
              <w:t>分）</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3</w:t>
            </w:r>
            <w:r>
              <w:rPr>
                <w:rFonts w:ascii="Times New Roman" w:hAnsi="Times New Roman"/>
                <w:color w:val="000000" w:themeColor="text1"/>
                <w:sz w:val="22"/>
              </w:rPr>
              <w:t>、现场复原及时（</w:t>
            </w:r>
            <w:r>
              <w:rPr>
                <w:rFonts w:ascii="Times New Roman" w:hAnsi="Times New Roman"/>
                <w:color w:val="000000" w:themeColor="text1"/>
                <w:sz w:val="22"/>
              </w:rPr>
              <w:t xml:space="preserve">2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659"/>
        </w:trPr>
        <w:tc>
          <w:tcPr>
            <w:tcW w:w="766" w:type="dxa"/>
            <w:vMerge w:val="restart"/>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沟通与配合</w:t>
            </w:r>
          </w:p>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15</w:t>
            </w:r>
            <w:r>
              <w:rPr>
                <w:rFonts w:ascii="Times New Roman" w:hAnsi="Times New Roman"/>
                <w:color w:val="000000" w:themeColor="text1"/>
                <w:sz w:val="22"/>
              </w:rPr>
              <w:t>分）</w:t>
            </w:r>
          </w:p>
        </w:tc>
        <w:tc>
          <w:tcPr>
            <w:tcW w:w="1769" w:type="dxa"/>
            <w:vMerge w:val="restart"/>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与甲方的沟通及配合（</w:t>
            </w:r>
            <w:r>
              <w:rPr>
                <w:rFonts w:ascii="Times New Roman" w:hAnsi="Times New Roman"/>
                <w:color w:val="000000" w:themeColor="text1"/>
                <w:sz w:val="22"/>
              </w:rPr>
              <w:t xml:space="preserve">15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项目现场问题整改及时性（</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根据发现问题及时落实整改的情况评定（</w:t>
            </w:r>
            <w:r>
              <w:rPr>
                <w:rFonts w:ascii="Times New Roman" w:hAnsi="Times New Roman"/>
                <w:color w:val="000000" w:themeColor="text1"/>
                <w:sz w:val="22"/>
              </w:rPr>
              <w:t xml:space="preserve"> 5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1324"/>
        </w:trPr>
        <w:tc>
          <w:tcPr>
            <w:tcW w:w="766" w:type="dxa"/>
            <w:vMerge/>
            <w:vAlign w:val="center"/>
          </w:tcPr>
          <w:p w:rsidR="00032331" w:rsidRDefault="00032331" w:rsidP="00CC4312">
            <w:pPr>
              <w:rPr>
                <w:rFonts w:ascii="Times New Roman" w:hAnsi="Times New Roman"/>
                <w:color w:val="000000" w:themeColor="text1"/>
                <w:sz w:val="22"/>
              </w:rPr>
            </w:pPr>
          </w:p>
        </w:tc>
        <w:tc>
          <w:tcPr>
            <w:tcW w:w="1769" w:type="dxa"/>
            <w:vMerge/>
            <w:vAlign w:val="center"/>
          </w:tcPr>
          <w:p w:rsidR="00032331" w:rsidRDefault="00032331" w:rsidP="00CC4312">
            <w:pPr>
              <w:rPr>
                <w:rFonts w:ascii="Times New Roman" w:hAnsi="Times New Roman"/>
                <w:color w:val="000000" w:themeColor="text1"/>
                <w:sz w:val="22"/>
              </w:rPr>
            </w:pPr>
          </w:p>
        </w:tc>
        <w:tc>
          <w:tcPr>
            <w:tcW w:w="3118"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相关事宜配合、定期走访，保持良好沟通（</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3426" w:type="dxa"/>
            <w:vAlign w:val="center"/>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乙方项目负责人是否配合工作，定期就现场的服务情况与甲方做好沟通（</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525" w:type="dxa"/>
          </w:tcPr>
          <w:p w:rsidR="00032331" w:rsidRDefault="00032331" w:rsidP="00CC4312">
            <w:pPr>
              <w:rPr>
                <w:rFonts w:ascii="Times New Roman" w:hAnsi="Times New Roman"/>
                <w:color w:val="000000" w:themeColor="text1"/>
                <w:sz w:val="22"/>
              </w:rPr>
            </w:pPr>
          </w:p>
        </w:tc>
      </w:tr>
      <w:tr w:rsidR="00032331" w:rsidTr="00CC4312">
        <w:trPr>
          <w:trHeight w:val="510"/>
        </w:trPr>
        <w:tc>
          <w:tcPr>
            <w:tcW w:w="9079" w:type="dxa"/>
            <w:gridSpan w:val="4"/>
          </w:tcPr>
          <w:p w:rsidR="00032331" w:rsidRDefault="00032331" w:rsidP="00CC4312">
            <w:pPr>
              <w:rPr>
                <w:rFonts w:ascii="Times New Roman" w:hAnsi="Times New Roman"/>
                <w:color w:val="000000" w:themeColor="text1"/>
                <w:sz w:val="22"/>
              </w:rPr>
            </w:pPr>
            <w:r>
              <w:rPr>
                <w:rFonts w:ascii="Times New Roman" w:hAnsi="Times New Roman"/>
                <w:color w:val="000000" w:themeColor="text1"/>
                <w:sz w:val="22"/>
              </w:rPr>
              <w:t>总得分</w:t>
            </w:r>
          </w:p>
        </w:tc>
        <w:tc>
          <w:tcPr>
            <w:tcW w:w="525" w:type="dxa"/>
          </w:tcPr>
          <w:p w:rsidR="00032331" w:rsidRDefault="00032331" w:rsidP="00CC4312">
            <w:pPr>
              <w:rPr>
                <w:rFonts w:ascii="Times New Roman" w:hAnsi="Times New Roman"/>
                <w:color w:val="000000" w:themeColor="text1"/>
                <w:sz w:val="22"/>
              </w:rPr>
            </w:pPr>
          </w:p>
        </w:tc>
      </w:tr>
    </w:tbl>
    <w:p w:rsidR="00032331" w:rsidRDefault="00032331" w:rsidP="00032331">
      <w:pPr>
        <w:tabs>
          <w:tab w:val="left" w:pos="7200"/>
        </w:tabs>
        <w:adjustRightInd w:val="0"/>
        <w:snapToGrid w:val="0"/>
        <w:spacing w:line="300" w:lineRule="auto"/>
        <w:ind w:firstLineChars="200" w:firstLine="440"/>
        <w:rPr>
          <w:rFonts w:ascii="Times New Roman" w:hAnsi="Times New Roman"/>
          <w:bCs/>
          <w:color w:val="000000" w:themeColor="text1"/>
          <w:sz w:val="22"/>
        </w:rPr>
      </w:pPr>
    </w:p>
    <w:p w:rsidR="00032331" w:rsidRDefault="00032331" w:rsidP="00032331">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hint="eastAsia"/>
          <w:b/>
          <w:color w:val="000000" w:themeColor="text1"/>
          <w:sz w:val="22"/>
        </w:rPr>
        <w:lastRenderedPageBreak/>
        <w:t>11.2</w:t>
      </w:r>
      <w:r>
        <w:rPr>
          <w:rFonts w:ascii="Times New Roman" w:hAnsi="Times New Roman"/>
          <w:b/>
          <w:color w:val="000000" w:themeColor="text1"/>
          <w:sz w:val="22"/>
        </w:rPr>
        <w:t>考核形式</w:t>
      </w:r>
    </w:p>
    <w:p w:rsidR="00032331" w:rsidRDefault="00032331" w:rsidP="00032331">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由采购人每</w:t>
      </w:r>
      <w:r>
        <w:rPr>
          <w:rFonts w:ascii="Times New Roman" w:hAnsi="Times New Roman" w:hint="eastAsia"/>
          <w:color w:val="000000" w:themeColor="text1"/>
          <w:sz w:val="22"/>
        </w:rPr>
        <w:t>季度</w:t>
      </w:r>
      <w:r>
        <w:rPr>
          <w:rFonts w:ascii="Times New Roman" w:hAnsi="Times New Roman"/>
          <w:color w:val="000000" w:themeColor="text1"/>
          <w:sz w:val="22"/>
        </w:rPr>
        <w:t>一次进行</w:t>
      </w:r>
      <w:r>
        <w:rPr>
          <w:rFonts w:ascii="Times New Roman" w:hAnsi="Times New Roman" w:hint="eastAsia"/>
          <w:color w:val="000000" w:themeColor="text1"/>
          <w:sz w:val="22"/>
        </w:rPr>
        <w:t>季</w:t>
      </w:r>
      <w:r>
        <w:rPr>
          <w:rFonts w:ascii="Times New Roman" w:hAnsi="Times New Roman"/>
          <w:color w:val="000000" w:themeColor="text1"/>
          <w:sz w:val="22"/>
        </w:rPr>
        <w:t>度考核。</w:t>
      </w:r>
    </w:p>
    <w:p w:rsidR="00032331" w:rsidRDefault="00032331" w:rsidP="00032331">
      <w:pPr>
        <w:adjustRightInd w:val="0"/>
        <w:snapToGrid w:val="0"/>
        <w:spacing w:line="300" w:lineRule="auto"/>
        <w:ind w:firstLineChars="200" w:firstLine="440"/>
        <w:jc w:val="left"/>
        <w:rPr>
          <w:rFonts w:ascii="Times New Roman" w:hAnsi="Times New Roman"/>
          <w:color w:val="000000" w:themeColor="text1"/>
          <w:sz w:val="22"/>
        </w:rPr>
      </w:pPr>
    </w:p>
    <w:p w:rsidR="00032331" w:rsidRDefault="00032331" w:rsidP="00032331">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hint="eastAsia"/>
          <w:b/>
          <w:color w:val="000000" w:themeColor="text1"/>
          <w:sz w:val="22"/>
        </w:rPr>
        <w:t>11.3</w:t>
      </w:r>
      <w:r>
        <w:rPr>
          <w:rFonts w:ascii="Times New Roman" w:hAnsi="Times New Roman"/>
          <w:b/>
          <w:color w:val="000000" w:themeColor="text1"/>
          <w:sz w:val="22"/>
        </w:rPr>
        <w:t>考核标准</w:t>
      </w:r>
    </w:p>
    <w:p w:rsidR="00032331" w:rsidRDefault="00032331" w:rsidP="00032331">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980"/>
        <w:gridCol w:w="5136"/>
        <w:gridCol w:w="858"/>
      </w:tblGrid>
      <w:tr w:rsidR="00032331" w:rsidTr="00CC4312">
        <w:trPr>
          <w:trHeight w:val="764"/>
          <w:jc w:val="center"/>
        </w:trPr>
        <w:tc>
          <w:tcPr>
            <w:tcW w:w="1406" w:type="dxa"/>
            <w:shd w:val="clear" w:color="auto" w:fill="auto"/>
            <w:vAlign w:val="center"/>
          </w:tcPr>
          <w:p w:rsidR="00032331" w:rsidRDefault="00032331" w:rsidP="00CC4312">
            <w:pPr>
              <w:pStyle w:val="TableParagraph"/>
              <w:ind w:left="261"/>
              <w:rPr>
                <w:rFonts w:ascii="Times New Roman" w:hAnsi="Times New Roman" w:cs="Times New Roman"/>
                <w:color w:val="000000" w:themeColor="text1"/>
              </w:rPr>
            </w:pPr>
            <w:r>
              <w:rPr>
                <w:rFonts w:ascii="Times New Roman" w:hAnsi="Times New Roman" w:cs="Times New Roman"/>
                <w:color w:val="000000" w:themeColor="text1"/>
              </w:rPr>
              <w:t>考核单位</w:t>
            </w:r>
          </w:p>
        </w:tc>
        <w:tc>
          <w:tcPr>
            <w:tcW w:w="1980" w:type="dxa"/>
            <w:shd w:val="clear" w:color="auto" w:fill="auto"/>
            <w:vAlign w:val="center"/>
          </w:tcPr>
          <w:p w:rsidR="00032331" w:rsidRDefault="00032331" w:rsidP="00CC4312">
            <w:pPr>
              <w:pStyle w:val="TableParagraph"/>
              <w:ind w:left="657"/>
              <w:rPr>
                <w:rFonts w:ascii="Times New Roman" w:hAnsi="Times New Roman" w:cs="Times New Roman"/>
                <w:color w:val="000000" w:themeColor="text1"/>
              </w:rPr>
            </w:pPr>
            <w:r>
              <w:rPr>
                <w:rFonts w:ascii="Times New Roman" w:hAnsi="Times New Roman" w:cs="Times New Roman"/>
                <w:color w:val="000000" w:themeColor="text1"/>
              </w:rPr>
              <w:t>考核分</w:t>
            </w:r>
          </w:p>
        </w:tc>
        <w:tc>
          <w:tcPr>
            <w:tcW w:w="5136" w:type="dxa"/>
            <w:shd w:val="clear" w:color="auto" w:fill="auto"/>
            <w:vAlign w:val="center"/>
          </w:tcPr>
          <w:p w:rsidR="00032331" w:rsidRDefault="00032331" w:rsidP="00CC4312">
            <w:pPr>
              <w:pStyle w:val="TableParagraph"/>
              <w:ind w:left="2109" w:right="2097"/>
              <w:rPr>
                <w:rFonts w:ascii="Times New Roman" w:hAnsi="Times New Roman" w:cs="Times New Roman"/>
                <w:color w:val="000000" w:themeColor="text1"/>
              </w:rPr>
            </w:pPr>
            <w:r>
              <w:rPr>
                <w:rFonts w:ascii="Times New Roman" w:hAnsi="Times New Roman" w:cs="Times New Roman"/>
                <w:color w:val="000000" w:themeColor="text1"/>
              </w:rPr>
              <w:t>评分依据</w:t>
            </w:r>
          </w:p>
        </w:tc>
        <w:tc>
          <w:tcPr>
            <w:tcW w:w="858" w:type="dxa"/>
            <w:shd w:val="clear" w:color="auto" w:fill="auto"/>
            <w:vAlign w:val="center"/>
          </w:tcPr>
          <w:p w:rsidR="00032331" w:rsidRDefault="00032331" w:rsidP="00CC4312">
            <w:pPr>
              <w:pStyle w:val="TableParagraph"/>
              <w:ind w:left="210"/>
              <w:rPr>
                <w:rFonts w:ascii="Times New Roman" w:hAnsi="Times New Roman" w:cs="Times New Roman"/>
                <w:color w:val="000000" w:themeColor="text1"/>
              </w:rPr>
            </w:pPr>
            <w:r>
              <w:rPr>
                <w:rFonts w:ascii="Times New Roman" w:hAnsi="Times New Roman" w:cs="Times New Roman"/>
                <w:color w:val="000000" w:themeColor="text1"/>
              </w:rPr>
              <w:t>等级</w:t>
            </w:r>
          </w:p>
        </w:tc>
      </w:tr>
      <w:tr w:rsidR="00032331" w:rsidTr="00CC4312">
        <w:trPr>
          <w:trHeight w:val="2140"/>
          <w:jc w:val="center"/>
        </w:trPr>
        <w:tc>
          <w:tcPr>
            <w:tcW w:w="1406" w:type="dxa"/>
            <w:vMerge w:val="restart"/>
            <w:shd w:val="clear" w:color="auto" w:fill="auto"/>
            <w:vAlign w:val="center"/>
          </w:tcPr>
          <w:p w:rsidR="00032331" w:rsidRDefault="00032331" w:rsidP="00CC4312">
            <w:pPr>
              <w:pStyle w:val="TableParagraph"/>
              <w:rPr>
                <w:rFonts w:ascii="Times New Roman" w:hAnsi="Times New Roman" w:cs="Times New Roman"/>
                <w:color w:val="000000" w:themeColor="text1"/>
              </w:rPr>
            </w:pPr>
          </w:p>
        </w:tc>
        <w:tc>
          <w:tcPr>
            <w:tcW w:w="1980" w:type="dxa"/>
            <w:shd w:val="clear" w:color="auto" w:fill="auto"/>
            <w:vAlign w:val="center"/>
          </w:tcPr>
          <w:p w:rsidR="00032331" w:rsidRDefault="00032331" w:rsidP="00CC4312">
            <w:pPr>
              <w:pStyle w:val="TableParagraph"/>
              <w:ind w:left="363" w:right="358"/>
              <w:rPr>
                <w:rFonts w:ascii="Times New Roman" w:hAnsi="Times New Roman" w:cs="Times New Roman"/>
                <w:color w:val="000000" w:themeColor="text1"/>
              </w:rPr>
            </w:pPr>
            <w:r>
              <w:rPr>
                <w:rFonts w:ascii="Times New Roman" w:hAnsi="Times New Roman" w:cs="Times New Roman"/>
                <w:color w:val="000000" w:themeColor="text1"/>
              </w:rPr>
              <w:t>90</w:t>
            </w:r>
            <w:r>
              <w:rPr>
                <w:rFonts w:ascii="Times New Roman" w:hAnsi="Times New Roman" w:cs="Times New Roman"/>
                <w:color w:val="000000" w:themeColor="text1"/>
                <w:spacing w:val="-14"/>
              </w:rPr>
              <w:t>分以上</w:t>
            </w:r>
          </w:p>
        </w:tc>
        <w:tc>
          <w:tcPr>
            <w:tcW w:w="5136" w:type="dxa"/>
            <w:shd w:val="clear" w:color="auto" w:fill="auto"/>
            <w:vAlign w:val="center"/>
          </w:tcPr>
          <w:p w:rsidR="00032331" w:rsidRDefault="00032331" w:rsidP="00CC4312">
            <w:pPr>
              <w:pStyle w:val="TableParagraph"/>
              <w:spacing w:line="364" w:lineRule="auto"/>
              <w:ind w:left="108" w:right="96"/>
              <w:jc w:val="both"/>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全年无安全事故；</w:t>
            </w:r>
            <w:r>
              <w:rPr>
                <w:rFonts w:ascii="Times New Roman" w:hAnsi="Times New Roman" w:cs="Times New Roman"/>
                <w:color w:val="000000" w:themeColor="text1"/>
              </w:rPr>
              <w:t>2.</w:t>
            </w:r>
            <w:r>
              <w:rPr>
                <w:rFonts w:ascii="Times New Roman" w:hAnsi="Times New Roman" w:cs="Times New Roman"/>
                <w:color w:val="000000" w:themeColor="text1"/>
              </w:rPr>
              <w:t>环境卫生按照规定要求定时</w:t>
            </w:r>
            <w:r>
              <w:rPr>
                <w:rFonts w:ascii="Times New Roman" w:hAnsi="Times New Roman" w:cs="Times New Roman"/>
                <w:color w:val="000000" w:themeColor="text1"/>
                <w:spacing w:val="-1"/>
              </w:rPr>
              <w:t>定点定人，各规定场所时刻保持清洁干净；</w:t>
            </w:r>
            <w:r>
              <w:rPr>
                <w:rFonts w:ascii="Times New Roman" w:hAnsi="Times New Roman" w:cs="Times New Roman"/>
                <w:color w:val="000000" w:themeColor="text1"/>
              </w:rPr>
              <w:t>3.</w:t>
            </w:r>
            <w:r>
              <w:rPr>
                <w:rFonts w:ascii="Times New Roman" w:hAnsi="Times New Roman" w:cs="Times New Roman"/>
                <w:color w:val="000000" w:themeColor="text1"/>
                <w:spacing w:val="-10"/>
              </w:rPr>
              <w:t>设施</w:t>
            </w:r>
            <w:r>
              <w:rPr>
                <w:rFonts w:ascii="Times New Roman" w:hAnsi="Times New Roman" w:cs="Times New Roman"/>
                <w:color w:val="000000" w:themeColor="text1"/>
              </w:rPr>
              <w:t>设备常年保持良好运行，无责任事故；</w:t>
            </w:r>
            <w:r>
              <w:rPr>
                <w:rFonts w:ascii="Times New Roman" w:hAnsi="Times New Roman" w:cs="Times New Roman"/>
                <w:color w:val="000000" w:themeColor="text1"/>
              </w:rPr>
              <w:t>4.</w:t>
            </w:r>
            <w:r>
              <w:rPr>
                <w:rFonts w:ascii="Times New Roman" w:hAnsi="Times New Roman" w:cs="Times New Roman"/>
                <w:color w:val="000000" w:themeColor="text1"/>
              </w:rPr>
              <w:t>服务达到管理服务承诺及质量保证措施；</w:t>
            </w:r>
            <w:r>
              <w:rPr>
                <w:rFonts w:ascii="Times New Roman" w:hAnsi="Times New Roman" w:cs="Times New Roman"/>
                <w:color w:val="000000" w:themeColor="text1"/>
              </w:rPr>
              <w:t>5.</w:t>
            </w:r>
            <w:r>
              <w:rPr>
                <w:rFonts w:ascii="Times New Roman" w:hAnsi="Times New Roman" w:cs="Times New Roman"/>
                <w:color w:val="000000" w:themeColor="text1"/>
              </w:rPr>
              <w:t>客户满意度达到</w:t>
            </w:r>
            <w:r>
              <w:rPr>
                <w:rFonts w:ascii="Times New Roman" w:hAnsi="Times New Roman" w:cs="Times New Roman"/>
                <w:color w:val="000000" w:themeColor="text1"/>
              </w:rPr>
              <w:t xml:space="preserve">≥90% </w:t>
            </w:r>
            <w:r>
              <w:rPr>
                <w:rFonts w:ascii="Times New Roman" w:hAnsi="Times New Roman" w:cs="Times New Roman"/>
                <w:color w:val="000000" w:themeColor="text1"/>
              </w:rPr>
              <w:t>以上。</w:t>
            </w:r>
          </w:p>
        </w:tc>
        <w:tc>
          <w:tcPr>
            <w:tcW w:w="858" w:type="dxa"/>
            <w:shd w:val="clear" w:color="auto" w:fill="auto"/>
            <w:vAlign w:val="center"/>
          </w:tcPr>
          <w:p w:rsidR="00032331" w:rsidRDefault="00032331" w:rsidP="00CC4312">
            <w:pPr>
              <w:pStyle w:val="TableParagraph"/>
              <w:ind w:left="14"/>
              <w:rPr>
                <w:rFonts w:ascii="Times New Roman" w:hAnsi="Times New Roman" w:cs="Times New Roman"/>
                <w:color w:val="000000" w:themeColor="text1"/>
              </w:rPr>
            </w:pPr>
            <w:r>
              <w:rPr>
                <w:rFonts w:ascii="Times New Roman" w:hAnsi="Times New Roman" w:cs="Times New Roman"/>
                <w:color w:val="000000" w:themeColor="text1"/>
              </w:rPr>
              <w:t>好</w:t>
            </w:r>
          </w:p>
        </w:tc>
      </w:tr>
      <w:tr w:rsidR="00032331" w:rsidTr="00CC4312">
        <w:trPr>
          <w:trHeight w:val="2140"/>
          <w:jc w:val="center"/>
        </w:trPr>
        <w:tc>
          <w:tcPr>
            <w:tcW w:w="1406" w:type="dxa"/>
            <w:vMerge/>
            <w:tcBorders>
              <w:top w:val="nil"/>
            </w:tcBorders>
            <w:shd w:val="clear" w:color="auto" w:fill="auto"/>
            <w:vAlign w:val="center"/>
          </w:tcPr>
          <w:p w:rsidR="00032331" w:rsidRDefault="00032331" w:rsidP="00CC4312">
            <w:pPr>
              <w:jc w:val="center"/>
              <w:rPr>
                <w:rFonts w:ascii="Times New Roman" w:hAnsi="Times New Roman"/>
                <w:color w:val="000000" w:themeColor="text1"/>
                <w:sz w:val="22"/>
              </w:rPr>
            </w:pPr>
          </w:p>
        </w:tc>
        <w:tc>
          <w:tcPr>
            <w:tcW w:w="1980" w:type="dxa"/>
            <w:shd w:val="clear" w:color="auto" w:fill="auto"/>
            <w:vAlign w:val="center"/>
          </w:tcPr>
          <w:p w:rsidR="00032331" w:rsidRDefault="00032331" w:rsidP="00CC4312">
            <w:pPr>
              <w:pStyle w:val="TableParagraph"/>
              <w:ind w:left="364" w:right="358"/>
              <w:rPr>
                <w:rFonts w:ascii="Times New Roman" w:hAnsi="Times New Roman" w:cs="Times New Roman"/>
                <w:color w:val="000000" w:themeColor="text1"/>
              </w:rPr>
            </w:pPr>
            <w:r>
              <w:rPr>
                <w:rFonts w:ascii="Times New Roman" w:hAnsi="Times New Roman" w:cs="Times New Roman"/>
                <w:color w:val="000000" w:themeColor="text1"/>
              </w:rPr>
              <w:t>80</w:t>
            </w:r>
            <w:r>
              <w:rPr>
                <w:rFonts w:ascii="Times New Roman" w:hAnsi="Times New Roman" w:cs="Times New Roman"/>
                <w:color w:val="000000" w:themeColor="text1"/>
                <w:spacing w:val="-27"/>
              </w:rPr>
              <w:t>分</w:t>
            </w:r>
            <w:r>
              <w:rPr>
                <w:rFonts w:ascii="Times New Roman" w:hAnsi="Times New Roman" w:cs="Times New Roman"/>
                <w:color w:val="000000" w:themeColor="text1"/>
              </w:rPr>
              <w:t>～</w:t>
            </w:r>
            <w:r>
              <w:rPr>
                <w:rFonts w:ascii="Times New Roman" w:hAnsi="Times New Roman" w:cs="Times New Roman"/>
                <w:color w:val="000000" w:themeColor="text1"/>
              </w:rPr>
              <w:t>89</w:t>
            </w:r>
            <w:r>
              <w:rPr>
                <w:rFonts w:ascii="Times New Roman" w:hAnsi="Times New Roman" w:cs="Times New Roman"/>
                <w:color w:val="000000" w:themeColor="text1"/>
                <w:spacing w:val="-29"/>
              </w:rPr>
              <w:t>分</w:t>
            </w:r>
          </w:p>
        </w:tc>
        <w:tc>
          <w:tcPr>
            <w:tcW w:w="5136" w:type="dxa"/>
            <w:shd w:val="clear" w:color="auto" w:fill="auto"/>
            <w:vAlign w:val="center"/>
          </w:tcPr>
          <w:p w:rsidR="00032331" w:rsidRDefault="00032331" w:rsidP="00CC4312">
            <w:pPr>
              <w:pStyle w:val="TableParagraph"/>
              <w:spacing w:line="364" w:lineRule="auto"/>
              <w:ind w:left="108" w:right="106"/>
              <w:jc w:val="both"/>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、全年无责任安全事故；</w:t>
            </w:r>
            <w:r>
              <w:rPr>
                <w:rFonts w:ascii="Times New Roman" w:hAnsi="Times New Roman" w:cs="Times New Roman"/>
                <w:color w:val="000000" w:themeColor="text1"/>
              </w:rPr>
              <w:t>2</w:t>
            </w:r>
            <w:r>
              <w:rPr>
                <w:rFonts w:ascii="Times New Roman" w:hAnsi="Times New Roman" w:cs="Times New Roman"/>
                <w:color w:val="000000" w:themeColor="text1"/>
              </w:rPr>
              <w:t>、环境卫生按照规定要</w:t>
            </w:r>
            <w:r>
              <w:rPr>
                <w:rFonts w:ascii="Times New Roman" w:hAnsi="Times New Roman" w:cs="Times New Roman"/>
                <w:color w:val="000000" w:themeColor="text1"/>
                <w:spacing w:val="-2"/>
              </w:rPr>
              <w:t>求定时定点定人，各规定场所保持清洁干净；</w:t>
            </w:r>
            <w:r>
              <w:rPr>
                <w:rFonts w:ascii="Times New Roman" w:hAnsi="Times New Roman" w:cs="Times New Roman"/>
                <w:color w:val="000000" w:themeColor="text1"/>
                <w:spacing w:val="-2"/>
              </w:rPr>
              <w:t>3</w:t>
            </w:r>
            <w:r>
              <w:rPr>
                <w:rFonts w:ascii="Times New Roman" w:hAnsi="Times New Roman" w:cs="Times New Roman"/>
                <w:color w:val="000000" w:themeColor="text1"/>
                <w:spacing w:val="-2"/>
              </w:rPr>
              <w:t>、设</w:t>
            </w:r>
            <w:r>
              <w:rPr>
                <w:rFonts w:ascii="Times New Roman" w:hAnsi="Times New Roman" w:cs="Times New Roman"/>
                <w:color w:val="000000" w:themeColor="text1"/>
              </w:rPr>
              <w:t>施设备常年保持良好运行，无大的责任事故；</w:t>
            </w:r>
            <w:r>
              <w:rPr>
                <w:rFonts w:ascii="Times New Roman" w:hAnsi="Times New Roman" w:cs="Times New Roman"/>
                <w:color w:val="000000" w:themeColor="text1"/>
              </w:rPr>
              <w:t>4.</w:t>
            </w:r>
            <w:r>
              <w:rPr>
                <w:rFonts w:ascii="Times New Roman" w:hAnsi="Times New Roman" w:cs="Times New Roman"/>
                <w:color w:val="000000" w:themeColor="text1"/>
              </w:rPr>
              <w:t>服务基本达到管理服务承诺及质量保证措施；</w:t>
            </w:r>
            <w:r>
              <w:rPr>
                <w:rFonts w:ascii="Times New Roman" w:hAnsi="Times New Roman" w:cs="Times New Roman"/>
                <w:color w:val="000000" w:themeColor="text1"/>
              </w:rPr>
              <w:t>5.</w:t>
            </w:r>
            <w:r>
              <w:rPr>
                <w:rFonts w:ascii="Times New Roman" w:hAnsi="Times New Roman" w:cs="Times New Roman"/>
                <w:color w:val="000000" w:themeColor="text1"/>
              </w:rPr>
              <w:t>客户满意度达到</w:t>
            </w:r>
            <w:r>
              <w:rPr>
                <w:rFonts w:ascii="Times New Roman" w:hAnsi="Times New Roman" w:cs="Times New Roman"/>
                <w:color w:val="000000" w:themeColor="text1"/>
              </w:rPr>
              <w:t xml:space="preserve">≥85% </w:t>
            </w:r>
            <w:r>
              <w:rPr>
                <w:rFonts w:ascii="Times New Roman" w:hAnsi="Times New Roman" w:cs="Times New Roman"/>
                <w:color w:val="000000" w:themeColor="text1"/>
              </w:rPr>
              <w:t>以上。</w:t>
            </w:r>
          </w:p>
        </w:tc>
        <w:tc>
          <w:tcPr>
            <w:tcW w:w="858" w:type="dxa"/>
            <w:shd w:val="clear" w:color="auto" w:fill="auto"/>
            <w:vAlign w:val="center"/>
          </w:tcPr>
          <w:p w:rsidR="00032331" w:rsidRDefault="00032331" w:rsidP="00CC4312">
            <w:pPr>
              <w:pStyle w:val="TableParagraph"/>
              <w:ind w:left="191" w:right="177"/>
              <w:rPr>
                <w:rFonts w:ascii="Times New Roman" w:hAnsi="Times New Roman" w:cs="Times New Roman"/>
                <w:color w:val="000000" w:themeColor="text1"/>
              </w:rPr>
            </w:pPr>
            <w:r>
              <w:rPr>
                <w:rFonts w:ascii="Times New Roman" w:hAnsi="Times New Roman" w:cs="Times New Roman"/>
                <w:color w:val="000000" w:themeColor="text1"/>
              </w:rPr>
              <w:t>较好</w:t>
            </w:r>
          </w:p>
        </w:tc>
      </w:tr>
      <w:tr w:rsidR="00032331" w:rsidTr="00CC4312">
        <w:trPr>
          <w:trHeight w:val="2137"/>
          <w:jc w:val="center"/>
        </w:trPr>
        <w:tc>
          <w:tcPr>
            <w:tcW w:w="1406" w:type="dxa"/>
            <w:vMerge/>
            <w:tcBorders>
              <w:top w:val="nil"/>
            </w:tcBorders>
            <w:shd w:val="clear" w:color="auto" w:fill="auto"/>
            <w:vAlign w:val="center"/>
          </w:tcPr>
          <w:p w:rsidR="00032331" w:rsidRDefault="00032331" w:rsidP="00CC4312">
            <w:pPr>
              <w:jc w:val="center"/>
              <w:rPr>
                <w:rFonts w:ascii="Times New Roman" w:hAnsi="Times New Roman"/>
                <w:color w:val="000000" w:themeColor="text1"/>
                <w:sz w:val="22"/>
              </w:rPr>
            </w:pPr>
          </w:p>
        </w:tc>
        <w:tc>
          <w:tcPr>
            <w:tcW w:w="1980" w:type="dxa"/>
            <w:shd w:val="clear" w:color="auto" w:fill="auto"/>
            <w:vAlign w:val="center"/>
          </w:tcPr>
          <w:p w:rsidR="00032331" w:rsidRDefault="00032331" w:rsidP="00CC4312">
            <w:pPr>
              <w:pStyle w:val="TableParagraph"/>
              <w:ind w:left="364" w:right="358"/>
              <w:rPr>
                <w:rFonts w:ascii="Times New Roman" w:hAnsi="Times New Roman" w:cs="Times New Roman"/>
                <w:color w:val="000000" w:themeColor="text1"/>
              </w:rPr>
            </w:pPr>
            <w:r>
              <w:rPr>
                <w:rFonts w:ascii="Times New Roman" w:hAnsi="Times New Roman" w:cs="Times New Roman"/>
                <w:color w:val="000000" w:themeColor="text1"/>
              </w:rPr>
              <w:t>70</w:t>
            </w:r>
            <w:r>
              <w:rPr>
                <w:rFonts w:ascii="Times New Roman" w:hAnsi="Times New Roman" w:cs="Times New Roman"/>
                <w:color w:val="000000" w:themeColor="text1"/>
                <w:spacing w:val="-27"/>
              </w:rPr>
              <w:t>分</w:t>
            </w:r>
            <w:r>
              <w:rPr>
                <w:rFonts w:ascii="Times New Roman" w:hAnsi="Times New Roman" w:cs="Times New Roman"/>
                <w:color w:val="000000" w:themeColor="text1"/>
              </w:rPr>
              <w:t>～</w:t>
            </w:r>
            <w:r>
              <w:rPr>
                <w:rFonts w:ascii="Times New Roman" w:hAnsi="Times New Roman" w:cs="Times New Roman"/>
                <w:color w:val="000000" w:themeColor="text1"/>
              </w:rPr>
              <w:t>79</w:t>
            </w:r>
            <w:r>
              <w:rPr>
                <w:rFonts w:ascii="Times New Roman" w:hAnsi="Times New Roman" w:cs="Times New Roman"/>
                <w:color w:val="000000" w:themeColor="text1"/>
                <w:spacing w:val="-29"/>
              </w:rPr>
              <w:t>分</w:t>
            </w:r>
          </w:p>
        </w:tc>
        <w:tc>
          <w:tcPr>
            <w:tcW w:w="5136" w:type="dxa"/>
            <w:shd w:val="clear" w:color="auto" w:fill="auto"/>
            <w:vAlign w:val="center"/>
          </w:tcPr>
          <w:p w:rsidR="00032331" w:rsidRDefault="00032331" w:rsidP="00CC4312">
            <w:pPr>
              <w:pStyle w:val="TableParagraph"/>
              <w:spacing w:line="364" w:lineRule="auto"/>
              <w:ind w:left="108" w:right="106"/>
              <w:jc w:val="both"/>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、全年无较大安全事故；</w:t>
            </w:r>
            <w:r>
              <w:rPr>
                <w:rFonts w:ascii="Times New Roman" w:hAnsi="Times New Roman" w:cs="Times New Roman"/>
                <w:color w:val="000000" w:themeColor="text1"/>
              </w:rPr>
              <w:t>2</w:t>
            </w:r>
            <w:r>
              <w:rPr>
                <w:rFonts w:ascii="Times New Roman" w:hAnsi="Times New Roman" w:cs="Times New Roman"/>
                <w:color w:val="000000" w:themeColor="text1"/>
              </w:rPr>
              <w:t>、环境卫生按照规定要</w:t>
            </w:r>
            <w:r>
              <w:rPr>
                <w:rFonts w:ascii="Times New Roman" w:hAnsi="Times New Roman" w:cs="Times New Roman"/>
                <w:color w:val="000000" w:themeColor="text1"/>
                <w:spacing w:val="-2"/>
              </w:rPr>
              <w:t>求定时定点清扫，各规定场所基本清洁干净；</w:t>
            </w:r>
            <w:r>
              <w:rPr>
                <w:rFonts w:ascii="Times New Roman" w:hAnsi="Times New Roman" w:cs="Times New Roman"/>
                <w:color w:val="000000" w:themeColor="text1"/>
                <w:spacing w:val="-2"/>
              </w:rPr>
              <w:t>3</w:t>
            </w:r>
            <w:r>
              <w:rPr>
                <w:rFonts w:ascii="Times New Roman" w:hAnsi="Times New Roman" w:cs="Times New Roman"/>
                <w:color w:val="000000" w:themeColor="text1"/>
                <w:spacing w:val="-2"/>
              </w:rPr>
              <w:t>、设</w:t>
            </w:r>
            <w:r>
              <w:rPr>
                <w:rFonts w:ascii="Times New Roman" w:hAnsi="Times New Roman" w:cs="Times New Roman"/>
                <w:color w:val="000000" w:themeColor="text1"/>
                <w:spacing w:val="-4"/>
              </w:rPr>
              <w:t>施设备常年保持较好运行，无重大责任事故</w:t>
            </w:r>
            <w:r>
              <w:rPr>
                <w:rFonts w:ascii="Times New Roman" w:hAnsi="Times New Roman" w:cs="Times New Roman"/>
                <w:color w:val="000000" w:themeColor="text1"/>
              </w:rPr>
              <w:t>4.</w:t>
            </w:r>
            <w:r>
              <w:rPr>
                <w:rFonts w:ascii="Times New Roman" w:hAnsi="Times New Roman" w:cs="Times New Roman"/>
                <w:color w:val="000000" w:themeColor="text1"/>
              </w:rPr>
              <w:t>服务部分达到管理服务承诺及质量保证措施；</w:t>
            </w:r>
            <w:r>
              <w:rPr>
                <w:rFonts w:ascii="Times New Roman" w:hAnsi="Times New Roman" w:cs="Times New Roman"/>
                <w:color w:val="000000" w:themeColor="text1"/>
              </w:rPr>
              <w:t>5.</w:t>
            </w:r>
            <w:r>
              <w:rPr>
                <w:rFonts w:ascii="Times New Roman" w:hAnsi="Times New Roman" w:cs="Times New Roman"/>
                <w:color w:val="000000" w:themeColor="text1"/>
              </w:rPr>
              <w:t>客户满意度达到</w:t>
            </w:r>
            <w:r>
              <w:rPr>
                <w:rFonts w:ascii="Times New Roman" w:hAnsi="Times New Roman" w:cs="Times New Roman"/>
                <w:color w:val="000000" w:themeColor="text1"/>
              </w:rPr>
              <w:t xml:space="preserve">≥75% </w:t>
            </w:r>
            <w:r>
              <w:rPr>
                <w:rFonts w:ascii="Times New Roman" w:hAnsi="Times New Roman" w:cs="Times New Roman"/>
                <w:color w:val="000000" w:themeColor="text1"/>
              </w:rPr>
              <w:t>以上。</w:t>
            </w:r>
          </w:p>
        </w:tc>
        <w:tc>
          <w:tcPr>
            <w:tcW w:w="858" w:type="dxa"/>
            <w:shd w:val="clear" w:color="auto" w:fill="auto"/>
            <w:vAlign w:val="center"/>
          </w:tcPr>
          <w:p w:rsidR="00032331" w:rsidRDefault="00032331" w:rsidP="00CC4312">
            <w:pPr>
              <w:pStyle w:val="TableParagraph"/>
              <w:ind w:left="191" w:right="177"/>
              <w:rPr>
                <w:rFonts w:ascii="Times New Roman" w:hAnsi="Times New Roman" w:cs="Times New Roman"/>
                <w:color w:val="000000" w:themeColor="text1"/>
              </w:rPr>
            </w:pPr>
            <w:r>
              <w:rPr>
                <w:rFonts w:ascii="Times New Roman" w:hAnsi="Times New Roman" w:cs="Times New Roman"/>
                <w:color w:val="000000" w:themeColor="text1"/>
              </w:rPr>
              <w:t>及格</w:t>
            </w:r>
          </w:p>
        </w:tc>
      </w:tr>
      <w:tr w:rsidR="00032331" w:rsidTr="00CC4312">
        <w:trPr>
          <w:trHeight w:val="2140"/>
          <w:jc w:val="center"/>
        </w:trPr>
        <w:tc>
          <w:tcPr>
            <w:tcW w:w="1406" w:type="dxa"/>
            <w:vMerge/>
            <w:tcBorders>
              <w:top w:val="nil"/>
            </w:tcBorders>
            <w:shd w:val="clear" w:color="auto" w:fill="auto"/>
            <w:vAlign w:val="center"/>
          </w:tcPr>
          <w:p w:rsidR="00032331" w:rsidRDefault="00032331" w:rsidP="00CC4312">
            <w:pPr>
              <w:jc w:val="center"/>
              <w:rPr>
                <w:rFonts w:ascii="Times New Roman" w:hAnsi="Times New Roman"/>
                <w:color w:val="000000" w:themeColor="text1"/>
                <w:sz w:val="22"/>
              </w:rPr>
            </w:pPr>
          </w:p>
        </w:tc>
        <w:tc>
          <w:tcPr>
            <w:tcW w:w="1980" w:type="dxa"/>
            <w:shd w:val="clear" w:color="auto" w:fill="auto"/>
            <w:vAlign w:val="center"/>
          </w:tcPr>
          <w:p w:rsidR="00032331" w:rsidRDefault="00032331" w:rsidP="00CC4312">
            <w:pPr>
              <w:pStyle w:val="TableParagraph"/>
              <w:ind w:left="363" w:right="358"/>
              <w:rPr>
                <w:rFonts w:ascii="Times New Roman" w:hAnsi="Times New Roman" w:cs="Times New Roman"/>
                <w:color w:val="000000" w:themeColor="text1"/>
              </w:rPr>
            </w:pPr>
            <w:r>
              <w:rPr>
                <w:rFonts w:ascii="Times New Roman" w:hAnsi="Times New Roman" w:cs="Times New Roman"/>
                <w:color w:val="000000" w:themeColor="text1"/>
              </w:rPr>
              <w:t>70</w:t>
            </w:r>
            <w:r>
              <w:rPr>
                <w:rFonts w:ascii="Times New Roman" w:hAnsi="Times New Roman" w:cs="Times New Roman"/>
                <w:color w:val="000000" w:themeColor="text1"/>
                <w:spacing w:val="-14"/>
              </w:rPr>
              <w:t>分以下</w:t>
            </w:r>
          </w:p>
        </w:tc>
        <w:tc>
          <w:tcPr>
            <w:tcW w:w="5136" w:type="dxa"/>
            <w:shd w:val="clear" w:color="auto" w:fill="auto"/>
            <w:vAlign w:val="center"/>
          </w:tcPr>
          <w:p w:rsidR="00032331" w:rsidRDefault="00032331" w:rsidP="00CC4312">
            <w:pPr>
              <w:pStyle w:val="TableParagraph"/>
              <w:spacing w:before="3" w:line="364" w:lineRule="auto"/>
              <w:ind w:left="108" w:right="171"/>
              <w:jc w:val="both"/>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、全年发生一起以上重大事故；</w:t>
            </w:r>
            <w:r>
              <w:rPr>
                <w:rFonts w:ascii="Times New Roman" w:hAnsi="Times New Roman" w:cs="Times New Roman"/>
                <w:color w:val="000000" w:themeColor="text1"/>
              </w:rPr>
              <w:t>2</w:t>
            </w:r>
            <w:r>
              <w:rPr>
                <w:rFonts w:ascii="Times New Roman" w:hAnsi="Times New Roman" w:cs="Times New Roman"/>
                <w:color w:val="000000" w:themeColor="text1"/>
              </w:rPr>
              <w:t>、环境卫生未按照规定要求定时定点清扫，各规定场所经常有卫生</w:t>
            </w:r>
            <w:r>
              <w:rPr>
                <w:rFonts w:ascii="Times New Roman" w:hAnsi="Times New Roman" w:cs="Times New Roman"/>
                <w:color w:val="000000" w:themeColor="text1"/>
                <w:spacing w:val="-20"/>
              </w:rPr>
              <w:t>死角</w:t>
            </w:r>
            <w:r>
              <w:rPr>
                <w:rFonts w:ascii="Times New Roman" w:hAnsi="Times New Roman" w:cs="Times New Roman"/>
                <w:color w:val="000000" w:themeColor="text1"/>
                <w:spacing w:val="-1"/>
              </w:rPr>
              <w:t>3</w:t>
            </w:r>
            <w:r>
              <w:rPr>
                <w:rFonts w:ascii="Times New Roman" w:hAnsi="Times New Roman" w:cs="Times New Roman"/>
                <w:color w:val="000000" w:themeColor="text1"/>
                <w:spacing w:val="-4"/>
              </w:rPr>
              <w:t>、设施设备经常出现故障，出现责任事故</w:t>
            </w:r>
            <w:r>
              <w:rPr>
                <w:rFonts w:ascii="Times New Roman" w:hAnsi="Times New Roman" w:cs="Times New Roman"/>
                <w:color w:val="000000" w:themeColor="text1"/>
              </w:rPr>
              <w:t>4.</w:t>
            </w:r>
            <w:r>
              <w:rPr>
                <w:rFonts w:ascii="Times New Roman" w:hAnsi="Times New Roman" w:cs="Times New Roman"/>
                <w:color w:val="000000" w:themeColor="text1"/>
              </w:rPr>
              <w:t>服务未达到管理服务承诺及质量保证措施；</w:t>
            </w:r>
            <w:r>
              <w:rPr>
                <w:rFonts w:ascii="Times New Roman" w:hAnsi="Times New Roman" w:cs="Times New Roman"/>
                <w:color w:val="000000" w:themeColor="text1"/>
              </w:rPr>
              <w:t>5.</w:t>
            </w:r>
            <w:r>
              <w:rPr>
                <w:rFonts w:ascii="Times New Roman" w:hAnsi="Times New Roman" w:cs="Times New Roman"/>
                <w:color w:val="000000" w:themeColor="text1"/>
              </w:rPr>
              <w:t>客户满意度达到</w:t>
            </w:r>
            <w:r>
              <w:rPr>
                <w:rFonts w:ascii="Times New Roman" w:hAnsi="Times New Roman" w:cs="Times New Roman"/>
                <w:color w:val="000000" w:themeColor="text1"/>
              </w:rPr>
              <w:t xml:space="preserve">≥70% </w:t>
            </w:r>
            <w:r>
              <w:rPr>
                <w:rFonts w:ascii="Times New Roman" w:hAnsi="Times New Roman" w:cs="Times New Roman"/>
                <w:color w:val="000000" w:themeColor="text1"/>
              </w:rPr>
              <w:t>以下。</w:t>
            </w:r>
          </w:p>
        </w:tc>
        <w:tc>
          <w:tcPr>
            <w:tcW w:w="858" w:type="dxa"/>
            <w:shd w:val="clear" w:color="auto" w:fill="auto"/>
            <w:vAlign w:val="center"/>
          </w:tcPr>
          <w:p w:rsidR="00032331" w:rsidRDefault="00032331" w:rsidP="00CC4312">
            <w:pPr>
              <w:pStyle w:val="TableParagraph"/>
              <w:ind w:left="14"/>
              <w:rPr>
                <w:rFonts w:ascii="Times New Roman" w:hAnsi="Times New Roman" w:cs="Times New Roman"/>
                <w:color w:val="000000" w:themeColor="text1"/>
              </w:rPr>
            </w:pPr>
            <w:r>
              <w:rPr>
                <w:rFonts w:ascii="Times New Roman" w:hAnsi="Times New Roman" w:cs="Times New Roman"/>
                <w:color w:val="000000" w:themeColor="text1"/>
              </w:rPr>
              <w:t>差</w:t>
            </w:r>
          </w:p>
        </w:tc>
      </w:tr>
    </w:tbl>
    <w:p w:rsidR="00032331" w:rsidRDefault="00032331" w:rsidP="00032331">
      <w:pPr>
        <w:adjustRightInd w:val="0"/>
        <w:snapToGrid w:val="0"/>
        <w:spacing w:line="300" w:lineRule="auto"/>
        <w:ind w:firstLineChars="200" w:firstLine="440"/>
        <w:jc w:val="left"/>
        <w:rPr>
          <w:rFonts w:ascii="Times New Roman" w:hAnsi="Times New Roman"/>
          <w:color w:val="000000" w:themeColor="text1"/>
          <w:sz w:val="22"/>
        </w:rPr>
      </w:pPr>
    </w:p>
    <w:p w:rsidR="00032331" w:rsidRDefault="00032331" w:rsidP="00032331">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hint="eastAsia"/>
          <w:b/>
          <w:color w:val="000000" w:themeColor="text1"/>
          <w:sz w:val="22"/>
        </w:rPr>
        <w:t>11.4</w:t>
      </w:r>
      <w:r>
        <w:rPr>
          <w:rFonts w:ascii="Times New Roman" w:hAnsi="Times New Roman"/>
          <w:b/>
          <w:color w:val="000000" w:themeColor="text1"/>
          <w:sz w:val="22"/>
        </w:rPr>
        <w:t>奖惩措施</w:t>
      </w:r>
    </w:p>
    <w:p w:rsidR="00032331" w:rsidRDefault="00032331" w:rsidP="00032331">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A</w:t>
      </w:r>
      <w:r>
        <w:rPr>
          <w:rFonts w:ascii="Times New Roman" w:hAnsi="Times New Roman"/>
          <w:color w:val="000000" w:themeColor="text1"/>
          <w:sz w:val="22"/>
        </w:rPr>
        <w:t>、考核等级结果是</w:t>
      </w:r>
      <w:r>
        <w:rPr>
          <w:rFonts w:ascii="Times New Roman" w:hAnsi="Times New Roman"/>
          <w:color w:val="000000" w:themeColor="text1"/>
          <w:sz w:val="22"/>
        </w:rPr>
        <w:t>“</w:t>
      </w:r>
      <w:r>
        <w:rPr>
          <w:rFonts w:ascii="Times New Roman" w:hAnsi="Times New Roman"/>
          <w:color w:val="000000" w:themeColor="text1"/>
          <w:sz w:val="22"/>
        </w:rPr>
        <w:t>好</w:t>
      </w:r>
      <w:r>
        <w:rPr>
          <w:rFonts w:ascii="Times New Roman" w:hAnsi="Times New Roman"/>
          <w:color w:val="000000" w:themeColor="text1"/>
          <w:sz w:val="22"/>
        </w:rPr>
        <w:t>”</w:t>
      </w:r>
      <w:r>
        <w:rPr>
          <w:rFonts w:ascii="Times New Roman" w:hAnsi="Times New Roman"/>
          <w:color w:val="000000" w:themeColor="text1"/>
          <w:sz w:val="22"/>
        </w:rPr>
        <w:t>的，支付合同费用的</w:t>
      </w:r>
      <w:r>
        <w:rPr>
          <w:rFonts w:ascii="Times New Roman" w:hAnsi="Times New Roman"/>
          <w:color w:val="000000" w:themeColor="text1"/>
          <w:sz w:val="22"/>
        </w:rPr>
        <w:t xml:space="preserve"> 100%</w:t>
      </w:r>
      <w:r>
        <w:rPr>
          <w:rFonts w:ascii="Times New Roman" w:hAnsi="Times New Roman"/>
          <w:color w:val="000000" w:themeColor="text1"/>
          <w:sz w:val="22"/>
        </w:rPr>
        <w:t>。</w:t>
      </w:r>
    </w:p>
    <w:p w:rsidR="00032331" w:rsidRDefault="00032331" w:rsidP="00032331">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B</w:t>
      </w:r>
      <w:r>
        <w:rPr>
          <w:rFonts w:ascii="Times New Roman" w:hAnsi="Times New Roman"/>
          <w:color w:val="000000" w:themeColor="text1"/>
          <w:sz w:val="22"/>
        </w:rPr>
        <w:t>、考核等级结果是</w:t>
      </w:r>
      <w:r>
        <w:rPr>
          <w:rFonts w:ascii="Times New Roman" w:hAnsi="Times New Roman"/>
          <w:color w:val="000000" w:themeColor="text1"/>
          <w:sz w:val="22"/>
        </w:rPr>
        <w:t>“</w:t>
      </w:r>
      <w:r>
        <w:rPr>
          <w:rFonts w:ascii="Times New Roman" w:hAnsi="Times New Roman"/>
          <w:color w:val="000000" w:themeColor="text1"/>
          <w:sz w:val="22"/>
        </w:rPr>
        <w:t>较好</w:t>
      </w:r>
      <w:r>
        <w:rPr>
          <w:rFonts w:ascii="Times New Roman" w:hAnsi="Times New Roman"/>
          <w:color w:val="000000" w:themeColor="text1"/>
          <w:sz w:val="22"/>
        </w:rPr>
        <w:t>”</w:t>
      </w:r>
      <w:r>
        <w:rPr>
          <w:rFonts w:ascii="Times New Roman" w:hAnsi="Times New Roman"/>
          <w:color w:val="000000" w:themeColor="text1"/>
          <w:sz w:val="22"/>
        </w:rPr>
        <w:t>的，支付合同费用的</w:t>
      </w:r>
      <w:r>
        <w:rPr>
          <w:rFonts w:ascii="Times New Roman" w:hAnsi="Times New Roman"/>
          <w:color w:val="000000" w:themeColor="text1"/>
          <w:sz w:val="22"/>
        </w:rPr>
        <w:t xml:space="preserve"> 98%</w:t>
      </w:r>
      <w:r>
        <w:rPr>
          <w:rFonts w:ascii="Times New Roman" w:hAnsi="Times New Roman"/>
          <w:color w:val="000000" w:themeColor="text1"/>
          <w:sz w:val="22"/>
        </w:rPr>
        <w:t>。</w:t>
      </w:r>
    </w:p>
    <w:p w:rsidR="00032331" w:rsidRDefault="00032331" w:rsidP="00032331">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C</w:t>
      </w:r>
      <w:r>
        <w:rPr>
          <w:rFonts w:ascii="Times New Roman" w:hAnsi="Times New Roman"/>
          <w:color w:val="000000" w:themeColor="text1"/>
          <w:sz w:val="22"/>
        </w:rPr>
        <w:t>、考核等级结果是</w:t>
      </w:r>
      <w:r>
        <w:rPr>
          <w:rFonts w:ascii="Times New Roman" w:hAnsi="Times New Roman"/>
          <w:color w:val="000000" w:themeColor="text1"/>
          <w:sz w:val="22"/>
        </w:rPr>
        <w:t>“</w:t>
      </w:r>
      <w:r>
        <w:rPr>
          <w:rFonts w:ascii="Times New Roman" w:hAnsi="Times New Roman"/>
          <w:color w:val="000000" w:themeColor="text1"/>
          <w:sz w:val="22"/>
        </w:rPr>
        <w:t>及格</w:t>
      </w:r>
      <w:r>
        <w:rPr>
          <w:rFonts w:ascii="Times New Roman" w:hAnsi="Times New Roman"/>
          <w:color w:val="000000" w:themeColor="text1"/>
          <w:sz w:val="22"/>
        </w:rPr>
        <w:t>”</w:t>
      </w:r>
      <w:r>
        <w:rPr>
          <w:rFonts w:ascii="Times New Roman" w:hAnsi="Times New Roman"/>
          <w:color w:val="000000" w:themeColor="text1"/>
          <w:sz w:val="22"/>
        </w:rPr>
        <w:t>的，支付合同费用的</w:t>
      </w:r>
      <w:r>
        <w:rPr>
          <w:rFonts w:ascii="Times New Roman" w:hAnsi="Times New Roman"/>
          <w:color w:val="000000" w:themeColor="text1"/>
          <w:sz w:val="22"/>
        </w:rPr>
        <w:t xml:space="preserve"> 90%</w:t>
      </w:r>
      <w:r>
        <w:rPr>
          <w:rFonts w:ascii="Times New Roman" w:hAnsi="Times New Roman"/>
          <w:color w:val="000000" w:themeColor="text1"/>
          <w:sz w:val="22"/>
        </w:rPr>
        <w:t>。</w:t>
      </w:r>
    </w:p>
    <w:p w:rsidR="00032331" w:rsidRDefault="00032331" w:rsidP="00032331">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D</w:t>
      </w:r>
      <w:r>
        <w:rPr>
          <w:rFonts w:ascii="Times New Roman" w:hAnsi="Times New Roman"/>
          <w:color w:val="000000" w:themeColor="text1"/>
          <w:sz w:val="22"/>
        </w:rPr>
        <w:t>、连续二个季度考核周期，经考核为</w:t>
      </w:r>
      <w:r>
        <w:rPr>
          <w:rFonts w:ascii="Times New Roman" w:hAnsi="Times New Roman"/>
          <w:color w:val="000000" w:themeColor="text1"/>
          <w:sz w:val="22"/>
        </w:rPr>
        <w:t>“</w:t>
      </w:r>
      <w:r>
        <w:rPr>
          <w:rFonts w:ascii="Times New Roman" w:hAnsi="Times New Roman"/>
          <w:color w:val="000000" w:themeColor="text1"/>
          <w:sz w:val="22"/>
        </w:rPr>
        <w:t>差</w:t>
      </w:r>
      <w:r>
        <w:rPr>
          <w:rFonts w:ascii="Times New Roman" w:hAnsi="Times New Roman"/>
          <w:color w:val="000000" w:themeColor="text1"/>
          <w:sz w:val="22"/>
        </w:rPr>
        <w:t>”</w:t>
      </w:r>
      <w:r>
        <w:rPr>
          <w:rFonts w:ascii="Times New Roman" w:hAnsi="Times New Roman"/>
          <w:color w:val="000000" w:themeColor="text1"/>
          <w:sz w:val="22"/>
        </w:rPr>
        <w:t>的管理单位，自行终止服务合同，由此产生的一切法律后果及所有相关费用由中标单位承担。</w:t>
      </w:r>
    </w:p>
    <w:p w:rsidR="00032331" w:rsidRDefault="00032331" w:rsidP="00032331">
      <w:pPr>
        <w:tabs>
          <w:tab w:val="left" w:pos="7200"/>
        </w:tabs>
        <w:adjustRightInd w:val="0"/>
        <w:snapToGrid w:val="0"/>
        <w:spacing w:line="300" w:lineRule="auto"/>
        <w:ind w:firstLineChars="200" w:firstLine="440"/>
        <w:rPr>
          <w:rFonts w:ascii="Times New Roman" w:hAnsi="Times New Roman"/>
          <w:bCs/>
          <w:color w:val="FF0000"/>
          <w:sz w:val="22"/>
        </w:rPr>
      </w:pPr>
    </w:p>
    <w:p w:rsidR="00032331" w:rsidRDefault="00032331" w:rsidP="00032331">
      <w:pPr>
        <w:adjustRightInd w:val="0"/>
        <w:snapToGrid w:val="0"/>
        <w:spacing w:line="300" w:lineRule="auto"/>
        <w:jc w:val="center"/>
        <w:outlineLvl w:val="1"/>
        <w:rPr>
          <w:rFonts w:ascii="Times New Roman" w:eastAsia="黑体" w:hAnsi="Times New Roman"/>
          <w:sz w:val="30"/>
          <w:szCs w:val="30"/>
        </w:rPr>
      </w:pPr>
      <w:bookmarkStart w:id="47" w:name="_Toc464465687"/>
      <w:bookmarkStart w:id="48" w:name="_Toc460922295"/>
      <w:bookmarkStart w:id="49" w:name="_Toc193290564"/>
      <w:bookmarkStart w:id="50" w:name="_Toc193292276"/>
      <w:r>
        <w:rPr>
          <w:rFonts w:ascii="Times New Roman" w:eastAsia="黑体" w:hAnsi="Times New Roman"/>
          <w:sz w:val="30"/>
          <w:szCs w:val="30"/>
        </w:rPr>
        <w:t>四、</w:t>
      </w:r>
      <w:bookmarkEnd w:id="47"/>
      <w:bookmarkEnd w:id="48"/>
      <w:r>
        <w:rPr>
          <w:rFonts w:ascii="Times New Roman" w:eastAsia="黑体" w:hAnsi="Times New Roman"/>
          <w:sz w:val="30"/>
          <w:szCs w:val="30"/>
        </w:rPr>
        <w:t>投标报价须知</w:t>
      </w:r>
      <w:bookmarkEnd w:id="49"/>
      <w:bookmarkEnd w:id="50"/>
    </w:p>
    <w:p w:rsidR="00032331" w:rsidRDefault="00032331" w:rsidP="00032331">
      <w:pPr>
        <w:adjustRightInd w:val="0"/>
        <w:snapToGrid w:val="0"/>
        <w:spacing w:line="300" w:lineRule="auto"/>
        <w:ind w:firstLineChars="200" w:firstLine="442"/>
        <w:outlineLvl w:val="2"/>
        <w:rPr>
          <w:rFonts w:ascii="Times New Roman" w:hAnsi="Times New Roman"/>
          <w:b/>
          <w:bCs/>
          <w:sz w:val="22"/>
        </w:rPr>
      </w:pPr>
      <w:bookmarkStart w:id="51" w:name="_Toc193290565"/>
      <w:bookmarkStart w:id="52" w:name="_Toc193292277"/>
      <w:r>
        <w:rPr>
          <w:rFonts w:ascii="Times New Roman" w:hAnsi="Times New Roman"/>
          <w:b/>
          <w:bCs/>
          <w:sz w:val="22"/>
        </w:rPr>
        <w:t xml:space="preserve">12 </w:t>
      </w:r>
      <w:r>
        <w:rPr>
          <w:rFonts w:ascii="Times New Roman" w:hAnsi="Times New Roman"/>
          <w:b/>
          <w:bCs/>
          <w:sz w:val="22"/>
        </w:rPr>
        <w:t>投标报价依据</w:t>
      </w:r>
      <w:bookmarkEnd w:id="51"/>
      <w:bookmarkEnd w:id="52"/>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032331" w:rsidRPr="004D285D" w:rsidRDefault="00032331" w:rsidP="00032331">
      <w:pPr>
        <w:adjustRightInd w:val="0"/>
        <w:snapToGrid w:val="0"/>
        <w:spacing w:line="300" w:lineRule="auto"/>
        <w:ind w:firstLineChars="200" w:firstLine="442"/>
        <w:jc w:val="left"/>
        <w:outlineLvl w:val="2"/>
        <w:rPr>
          <w:rFonts w:ascii="Times New Roman" w:hAnsi="Times New Roman"/>
          <w:b/>
          <w:color w:val="000000"/>
          <w:sz w:val="22"/>
        </w:rPr>
      </w:pPr>
      <w:bookmarkStart w:id="53" w:name="_Toc193290566"/>
      <w:bookmarkStart w:id="54" w:name="_Toc193292278"/>
      <w:r w:rsidRPr="004D285D">
        <w:rPr>
          <w:rFonts w:ascii="Times New Roman" w:hAnsi="Times New Roman"/>
          <w:b/>
          <w:color w:val="000000"/>
          <w:sz w:val="22"/>
        </w:rPr>
        <w:t>13</w:t>
      </w:r>
      <w:r w:rsidRPr="004D285D">
        <w:rPr>
          <w:rFonts w:ascii="Times New Roman" w:hAnsi="Times New Roman"/>
          <w:b/>
          <w:color w:val="000000"/>
          <w:sz w:val="22"/>
        </w:rPr>
        <w:t>投标报价内容</w:t>
      </w:r>
      <w:bookmarkEnd w:id="53"/>
      <w:bookmarkEnd w:id="54"/>
    </w:p>
    <w:p w:rsidR="00032331" w:rsidRPr="004D285D" w:rsidRDefault="00032331" w:rsidP="00032331">
      <w:pPr>
        <w:adjustRightInd w:val="0"/>
        <w:snapToGrid w:val="0"/>
        <w:spacing w:line="300" w:lineRule="auto"/>
        <w:ind w:firstLineChars="200" w:firstLine="440"/>
        <w:jc w:val="left"/>
        <w:rPr>
          <w:rFonts w:ascii="Times New Roman" w:hAnsi="Times New Roman"/>
          <w:b/>
          <w:bCs/>
          <w:color w:val="FF0000"/>
          <w:sz w:val="22"/>
          <w:u w:val="wavyHeavy"/>
        </w:rPr>
      </w:pPr>
      <w:r w:rsidRPr="004D285D">
        <w:rPr>
          <w:rFonts w:ascii="Times New Roman" w:hAnsi="Times New Roman"/>
          <w:color w:val="000000"/>
          <w:sz w:val="22"/>
        </w:rPr>
        <w:t>13.1</w:t>
      </w:r>
      <w:r w:rsidRPr="004D285D">
        <w:rPr>
          <w:rFonts w:ascii="Times New Roman" w:hAnsi="Times New Roman"/>
          <w:color w:val="000000"/>
          <w:sz w:val="22"/>
        </w:rPr>
        <w:t>依据本项目的招标范围和内容，中标人提供物业管理服务，其投标报价应包括</w:t>
      </w:r>
      <w:r w:rsidRPr="004D285D">
        <w:rPr>
          <w:rFonts w:ascii="Times New Roman" w:hAnsi="Times New Roman" w:hint="eastAsia"/>
          <w:color w:val="000000"/>
          <w:sz w:val="22"/>
        </w:rPr>
        <w:t>：人员服务费、</w:t>
      </w:r>
      <w:r w:rsidRPr="00DD6C2B">
        <w:rPr>
          <w:rFonts w:ascii="Times New Roman" w:hAnsi="Times New Roman" w:hint="eastAsia"/>
          <w:color w:val="000000"/>
          <w:sz w:val="22"/>
        </w:rPr>
        <w:t>保安用品费用</w:t>
      </w:r>
      <w:r>
        <w:rPr>
          <w:rFonts w:ascii="Times New Roman" w:hAnsi="Times New Roman" w:hint="eastAsia"/>
          <w:color w:val="000000"/>
          <w:sz w:val="22"/>
        </w:rPr>
        <w:t>、</w:t>
      </w:r>
      <w:r w:rsidRPr="004D285D">
        <w:rPr>
          <w:rFonts w:ascii="Times New Roman" w:hAnsi="Times New Roman" w:hint="eastAsia"/>
          <w:color w:val="000000"/>
          <w:sz w:val="22"/>
        </w:rPr>
        <w:t>管理费、利润、税金和其他等费用</w:t>
      </w:r>
      <w:r w:rsidRPr="004D285D">
        <w:rPr>
          <w:rFonts w:ascii="Times New Roman" w:hAnsi="Times New Roman"/>
          <w:color w:val="000000"/>
          <w:sz w:val="22"/>
        </w:rPr>
        <w:t>。</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sidRPr="004D285D">
        <w:rPr>
          <w:rFonts w:ascii="Times New Roman" w:hAnsi="Times New Roman"/>
          <w:color w:val="000000"/>
          <w:sz w:val="22"/>
        </w:rPr>
        <w:t>13.2</w:t>
      </w:r>
      <w:r w:rsidRPr="004D285D">
        <w:rPr>
          <w:rFonts w:ascii="Times New Roman" w:hAnsi="Times New Roman"/>
          <w:color w:val="000000"/>
          <w:sz w:val="22"/>
        </w:rPr>
        <w:t>除投标需求中另有说明外，本项目投标报价（即投标总价）应包括招标文件承包范围内的全</w:t>
      </w:r>
      <w:r>
        <w:rPr>
          <w:rFonts w:ascii="Times New Roman" w:hAnsi="Times New Roman"/>
          <w:color w:val="000000"/>
          <w:sz w:val="22"/>
        </w:rPr>
        <w:t>部工作内容，以及为完成项目服务内容与要求而发生的辅助性、配合性的相关费用，并且充分考虑合同包含的责任、义务和一般风险等各项全部费用。</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w:t>
      </w:r>
      <w:r>
        <w:rPr>
          <w:rFonts w:ascii="Times New Roman" w:hAnsi="Times New Roman" w:hint="eastAsia"/>
          <w:color w:val="000000"/>
          <w:sz w:val="22"/>
        </w:rPr>
        <w:t>《</w:t>
      </w:r>
      <w:r>
        <w:rPr>
          <w:rFonts w:ascii="Times New Roman" w:hAnsi="Times New Roman"/>
          <w:color w:val="000000"/>
          <w:sz w:val="22"/>
        </w:rPr>
        <w:t>开标一览表</w:t>
      </w:r>
      <w:r>
        <w:rPr>
          <w:rFonts w:ascii="Times New Roman" w:hAnsi="Times New Roman" w:hint="eastAsia"/>
          <w:color w:val="000000"/>
          <w:sz w:val="22"/>
        </w:rPr>
        <w:t>》</w:t>
      </w:r>
      <w:r>
        <w:rPr>
          <w:rFonts w:ascii="Times New Roman" w:hAnsi="Times New Roman"/>
          <w:color w:val="000000"/>
          <w:sz w:val="22"/>
        </w:rPr>
        <w:t>及各类投标报价明细表，说明其拟提供服务的内容、数量、价格构成等。</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032331" w:rsidRDefault="00032331" w:rsidP="00032331">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032331" w:rsidRPr="00577A38" w:rsidTr="00CC4312">
        <w:trPr>
          <w:trHeight w:val="567"/>
          <w:tblHeader/>
          <w:jc w:val="center"/>
        </w:trPr>
        <w:tc>
          <w:tcPr>
            <w:tcW w:w="2021" w:type="dxa"/>
            <w:gridSpan w:val="2"/>
            <w:tcBorders>
              <w:bottom w:val="double" w:sz="4" w:space="0" w:color="auto"/>
            </w:tcBorders>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项目</w:t>
            </w:r>
          </w:p>
        </w:tc>
        <w:tc>
          <w:tcPr>
            <w:tcW w:w="4678" w:type="dxa"/>
            <w:tcBorders>
              <w:bottom w:val="double" w:sz="4" w:space="0" w:color="auto"/>
            </w:tcBorders>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032331" w:rsidRPr="00577A38" w:rsidTr="00CC4312">
        <w:trPr>
          <w:trHeight w:val="564"/>
          <w:jc w:val="center"/>
        </w:trPr>
        <w:tc>
          <w:tcPr>
            <w:tcW w:w="426" w:type="dxa"/>
            <w:tcBorders>
              <w:top w:val="double" w:sz="4" w:space="0" w:color="auto"/>
            </w:tcBorders>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95" w:type="dxa"/>
            <w:tcBorders>
              <w:top w:val="double" w:sz="4" w:space="0" w:color="auto"/>
            </w:tcBorders>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rsidR="00032331" w:rsidRPr="00577A38" w:rsidRDefault="00032331" w:rsidP="00CC4312">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r>
      <w:tr w:rsidR="00032331" w:rsidRPr="00577A38" w:rsidTr="00CC4312">
        <w:trPr>
          <w:trHeight w:val="567"/>
          <w:jc w:val="center"/>
        </w:trPr>
        <w:tc>
          <w:tcPr>
            <w:tcW w:w="426" w:type="dxa"/>
            <w:vAlign w:val="center"/>
          </w:tcPr>
          <w:p w:rsidR="00032331" w:rsidRDefault="00032331" w:rsidP="00CC431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2</w:t>
            </w:r>
          </w:p>
        </w:tc>
        <w:tc>
          <w:tcPr>
            <w:tcW w:w="1595" w:type="dxa"/>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sidRPr="00DD6C2B">
              <w:rPr>
                <w:rFonts w:ascii="Times New Roman" w:hAnsi="Times New Roman" w:hint="eastAsia"/>
                <w:bCs/>
                <w:sz w:val="22"/>
              </w:rPr>
              <w:t>保安用品费用</w:t>
            </w:r>
          </w:p>
        </w:tc>
        <w:tc>
          <w:tcPr>
            <w:tcW w:w="4678" w:type="dxa"/>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sidRPr="00DD6C2B">
              <w:rPr>
                <w:rFonts w:ascii="Times New Roman" w:hAnsi="Times New Roman" w:hint="eastAsia"/>
                <w:bCs/>
                <w:sz w:val="22"/>
              </w:rPr>
              <w:t>保安用品费用，详见第二章</w:t>
            </w:r>
            <w:r w:rsidRPr="00DD6C2B">
              <w:rPr>
                <w:rFonts w:ascii="Times New Roman" w:hAnsi="Times New Roman" w:hint="eastAsia"/>
                <w:bCs/>
                <w:sz w:val="22"/>
              </w:rPr>
              <w:t xml:space="preserve"> 9.3.3</w:t>
            </w:r>
            <w:r w:rsidRPr="00DD6C2B">
              <w:rPr>
                <w:rFonts w:ascii="Times New Roman" w:hAnsi="Times New Roman" w:hint="eastAsia"/>
                <w:bCs/>
                <w:sz w:val="22"/>
              </w:rPr>
              <w:t>《保安用品清单》。</w:t>
            </w:r>
          </w:p>
        </w:tc>
        <w:tc>
          <w:tcPr>
            <w:tcW w:w="1275"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r>
      <w:tr w:rsidR="00032331" w:rsidRPr="00577A38" w:rsidTr="00CC4312">
        <w:trPr>
          <w:trHeight w:val="567"/>
          <w:jc w:val="center"/>
        </w:trPr>
        <w:tc>
          <w:tcPr>
            <w:tcW w:w="426"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595" w:type="dxa"/>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sidRPr="000F0B53">
              <w:rPr>
                <w:rFonts w:hint="eastAsia"/>
              </w:rPr>
              <w:t>管理费</w:t>
            </w:r>
          </w:p>
        </w:tc>
        <w:tc>
          <w:tcPr>
            <w:tcW w:w="4678" w:type="dxa"/>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sidRPr="000F0B53">
              <w:rPr>
                <w:rFonts w:hint="eastAsia"/>
              </w:rPr>
              <w:t>管理费包括物业服务日常行政产生的费用、公众责任险和员工的意外保险费用等。</w:t>
            </w:r>
          </w:p>
        </w:tc>
        <w:tc>
          <w:tcPr>
            <w:tcW w:w="1275"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r>
      <w:tr w:rsidR="00032331" w:rsidRPr="00577A38" w:rsidTr="00CC4312">
        <w:trPr>
          <w:trHeight w:val="567"/>
          <w:jc w:val="center"/>
        </w:trPr>
        <w:tc>
          <w:tcPr>
            <w:tcW w:w="426"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1595"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sidRPr="00577A38">
              <w:rPr>
                <w:rFonts w:ascii="Times New Roman" w:hAnsi="Times New Roman"/>
                <w:bCs/>
                <w:sz w:val="22"/>
              </w:rPr>
              <w:t>1+2+3</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c>
          <w:tcPr>
            <w:tcW w:w="1542" w:type="dxa"/>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r>
      <w:tr w:rsidR="00032331" w:rsidRPr="00577A38" w:rsidTr="00CC4312">
        <w:trPr>
          <w:trHeight w:val="567"/>
          <w:jc w:val="center"/>
        </w:trPr>
        <w:tc>
          <w:tcPr>
            <w:tcW w:w="426"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1595"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c>
          <w:tcPr>
            <w:tcW w:w="1542" w:type="dxa"/>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r>
      <w:tr w:rsidR="00032331" w:rsidRPr="00577A38" w:rsidTr="00CC4312">
        <w:trPr>
          <w:trHeight w:val="567"/>
          <w:jc w:val="center"/>
        </w:trPr>
        <w:tc>
          <w:tcPr>
            <w:tcW w:w="6699" w:type="dxa"/>
            <w:gridSpan w:val="3"/>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c>
          <w:tcPr>
            <w:tcW w:w="1542" w:type="dxa"/>
          </w:tcPr>
          <w:p w:rsidR="00032331" w:rsidRPr="00577A38" w:rsidRDefault="00032331" w:rsidP="00CC4312">
            <w:pPr>
              <w:tabs>
                <w:tab w:val="left" w:pos="3060"/>
              </w:tabs>
              <w:adjustRightInd w:val="0"/>
              <w:snapToGrid w:val="0"/>
              <w:spacing w:line="300" w:lineRule="auto"/>
              <w:jc w:val="center"/>
              <w:rPr>
                <w:rFonts w:ascii="Times New Roman" w:hAnsi="Times New Roman"/>
                <w:bCs/>
                <w:sz w:val="22"/>
              </w:rPr>
            </w:pPr>
          </w:p>
        </w:tc>
      </w:tr>
    </w:tbl>
    <w:p w:rsidR="00032331" w:rsidRDefault="00032331" w:rsidP="00032331">
      <w:pPr>
        <w:tabs>
          <w:tab w:val="left" w:pos="3060"/>
        </w:tabs>
        <w:adjustRightInd w:val="0"/>
        <w:snapToGrid w:val="0"/>
        <w:spacing w:line="300" w:lineRule="auto"/>
        <w:ind w:firstLineChars="200" w:firstLine="440"/>
        <w:jc w:val="left"/>
        <w:rPr>
          <w:rFonts w:ascii="Times New Roman" w:hAnsi="Times New Roman"/>
          <w:bCs/>
          <w:sz w:val="22"/>
        </w:rPr>
      </w:pPr>
    </w:p>
    <w:p w:rsidR="00032331" w:rsidRDefault="00032331" w:rsidP="00032331">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w:t>
      </w:r>
      <w:r>
        <w:rPr>
          <w:rFonts w:ascii="Times New Roman" w:hAnsi="Times New Roman"/>
          <w:bCs/>
          <w:sz w:val="22"/>
        </w:rPr>
        <w:lastRenderedPageBreak/>
        <w:t>人员费用的组成。成本测算和列项要求完整、成本分析依据充分，人员、材料经费测算合理。</w:t>
      </w:r>
    </w:p>
    <w:p w:rsidR="00032331" w:rsidRDefault="00032331" w:rsidP="00032331">
      <w:pPr>
        <w:adjustRightInd w:val="0"/>
        <w:snapToGrid w:val="0"/>
        <w:spacing w:line="300" w:lineRule="auto"/>
        <w:ind w:firstLineChars="200" w:firstLine="442"/>
        <w:jc w:val="left"/>
        <w:outlineLvl w:val="2"/>
        <w:rPr>
          <w:rFonts w:ascii="Times New Roman" w:hAnsi="Times New Roman"/>
          <w:b/>
          <w:color w:val="000000"/>
          <w:sz w:val="22"/>
        </w:rPr>
      </w:pPr>
      <w:bookmarkStart w:id="55" w:name="_Toc193290567"/>
      <w:bookmarkStart w:id="56" w:name="_Toc193292279"/>
      <w:r>
        <w:rPr>
          <w:rFonts w:ascii="Times New Roman" w:hAnsi="Times New Roman"/>
          <w:b/>
          <w:color w:val="000000"/>
          <w:sz w:val="22"/>
        </w:rPr>
        <w:t>14</w:t>
      </w:r>
      <w:r>
        <w:rPr>
          <w:rFonts w:ascii="Times New Roman" w:hAnsi="Times New Roman"/>
          <w:b/>
          <w:color w:val="000000"/>
          <w:sz w:val="22"/>
        </w:rPr>
        <w:t>投标报价控制性条款</w:t>
      </w:r>
      <w:bookmarkEnd w:id="55"/>
      <w:bookmarkEnd w:id="56"/>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32331" w:rsidRDefault="00032331" w:rsidP="00032331">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032331" w:rsidRDefault="00032331" w:rsidP="00032331">
      <w:pPr>
        <w:adjustRightInd w:val="0"/>
        <w:snapToGrid w:val="0"/>
        <w:spacing w:line="300" w:lineRule="auto"/>
        <w:ind w:firstLineChars="200" w:firstLine="440"/>
        <w:jc w:val="left"/>
        <w:rPr>
          <w:rFonts w:ascii="Times New Roman" w:hAnsi="Times New Roman"/>
          <w:color w:val="000000"/>
          <w:sz w:val="22"/>
        </w:rPr>
      </w:pPr>
    </w:p>
    <w:p w:rsidR="00032331" w:rsidRDefault="00032331" w:rsidP="00032331">
      <w:pPr>
        <w:adjustRightInd w:val="0"/>
        <w:snapToGrid w:val="0"/>
        <w:spacing w:line="300" w:lineRule="auto"/>
        <w:jc w:val="center"/>
        <w:outlineLvl w:val="1"/>
        <w:rPr>
          <w:rFonts w:ascii="Times New Roman" w:eastAsia="黑体" w:hAnsi="Times New Roman"/>
          <w:sz w:val="30"/>
          <w:szCs w:val="30"/>
        </w:rPr>
      </w:pPr>
      <w:bookmarkStart w:id="57" w:name="_Toc193290568"/>
      <w:bookmarkStart w:id="58" w:name="_Toc193292280"/>
      <w:bookmarkStart w:id="59" w:name="_Toc486604818"/>
      <w:bookmarkStart w:id="60" w:name="_Toc481849902"/>
      <w:r>
        <w:rPr>
          <w:rFonts w:ascii="Times New Roman" w:eastAsia="黑体" w:hAnsi="Times New Roman"/>
          <w:sz w:val="30"/>
          <w:szCs w:val="30"/>
        </w:rPr>
        <w:t>五、政府采购政策</w:t>
      </w:r>
      <w:bookmarkEnd w:id="57"/>
      <w:bookmarkEnd w:id="58"/>
    </w:p>
    <w:p w:rsidR="00032331" w:rsidRDefault="00032331" w:rsidP="00032331">
      <w:pPr>
        <w:adjustRightInd w:val="0"/>
        <w:snapToGrid w:val="0"/>
        <w:spacing w:line="300" w:lineRule="auto"/>
        <w:ind w:firstLineChars="200" w:firstLine="442"/>
        <w:outlineLvl w:val="2"/>
        <w:rPr>
          <w:rFonts w:ascii="Times New Roman" w:eastAsiaTheme="minorEastAsia" w:hAnsi="Times New Roman"/>
          <w:b/>
          <w:sz w:val="22"/>
        </w:rPr>
      </w:pPr>
      <w:bookmarkStart w:id="61" w:name="_Toc193290569"/>
      <w:bookmarkStart w:id="62" w:name="_Toc193292281"/>
      <w:bookmarkStart w:id="63" w:name="_Toc486604821"/>
      <w:bookmarkStart w:id="64" w:name="_Toc481849905"/>
      <w:bookmarkEnd w:id="59"/>
      <w:bookmarkEnd w:id="60"/>
      <w:r>
        <w:rPr>
          <w:rFonts w:ascii="Times New Roman" w:hAnsi="Times New Roman"/>
          <w:b/>
          <w:sz w:val="22"/>
        </w:rPr>
        <w:t>15</w:t>
      </w:r>
      <w:r>
        <w:rPr>
          <w:rFonts w:ascii="Times New Roman" w:eastAsiaTheme="minorEastAsia" w:hAnsiTheme="minorEastAsia"/>
          <w:b/>
          <w:sz w:val="22"/>
        </w:rPr>
        <w:t>促进中小企业发展</w:t>
      </w:r>
      <w:bookmarkEnd w:id="61"/>
      <w:bookmarkEnd w:id="62"/>
    </w:p>
    <w:p w:rsidR="00032331" w:rsidRDefault="00032331" w:rsidP="00032331">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032331" w:rsidRDefault="00032331" w:rsidP="00032331">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032331" w:rsidRDefault="00032331" w:rsidP="00032331">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032331" w:rsidRDefault="00032331" w:rsidP="00032331">
      <w:pPr>
        <w:adjustRightInd w:val="0"/>
        <w:snapToGrid w:val="0"/>
        <w:spacing w:line="300" w:lineRule="auto"/>
        <w:ind w:firstLineChars="200" w:firstLine="442"/>
        <w:rPr>
          <w:rFonts w:ascii="Times New Roman" w:hAnsi="Times New Roman"/>
          <w:bCs/>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bookmarkEnd w:id="63"/>
      <w:bookmarkEnd w:id="64"/>
    </w:p>
    <w:p w:rsidR="00032331" w:rsidRDefault="00032331" w:rsidP="00032331">
      <w:pPr>
        <w:adjustRightInd w:val="0"/>
        <w:snapToGrid w:val="0"/>
        <w:spacing w:line="300" w:lineRule="auto"/>
        <w:ind w:firstLineChars="200" w:firstLine="442"/>
        <w:outlineLvl w:val="2"/>
        <w:rPr>
          <w:rFonts w:ascii="Times New Roman" w:hAnsi="Times New Roman"/>
          <w:b/>
          <w:sz w:val="22"/>
        </w:rPr>
      </w:pPr>
      <w:bookmarkStart w:id="65" w:name="_Toc193290570"/>
      <w:bookmarkStart w:id="66" w:name="_Toc193292282"/>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65"/>
      <w:bookmarkEnd w:id="66"/>
    </w:p>
    <w:p w:rsidR="00032331" w:rsidRDefault="00032331" w:rsidP="00032331">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67" w:name="sendNo"/>
      <w:r>
        <w:rPr>
          <w:rFonts w:ascii="Times New Roman" w:hAnsi="Times New Roman"/>
          <w:sz w:val="22"/>
        </w:rPr>
        <w:t>符合财库</w:t>
      </w:r>
      <w:bookmarkEnd w:id="6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032331" w:rsidRDefault="00032331" w:rsidP="00032331">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65366E" w:rsidRPr="00032331" w:rsidRDefault="0065366E"/>
    <w:sectPr w:rsidR="0065366E" w:rsidRPr="000323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8B9" w:rsidRDefault="000438B9" w:rsidP="001D43C3">
      <w:r>
        <w:separator/>
      </w:r>
    </w:p>
  </w:endnote>
  <w:endnote w:type="continuationSeparator" w:id="0">
    <w:p w:rsidR="000438B9" w:rsidRDefault="000438B9" w:rsidP="001D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PMingLiU-ExtB"/>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8B9" w:rsidRDefault="000438B9" w:rsidP="001D43C3">
      <w:r>
        <w:separator/>
      </w:r>
    </w:p>
  </w:footnote>
  <w:footnote w:type="continuationSeparator" w:id="0">
    <w:p w:rsidR="000438B9" w:rsidRDefault="000438B9" w:rsidP="001D4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23B874"/>
    <w:multiLevelType w:val="singleLevel"/>
    <w:tmpl w:val="8B23B874"/>
    <w:lvl w:ilvl="0">
      <w:start w:val="3"/>
      <w:numFmt w:val="decimal"/>
      <w:suff w:val="nothing"/>
      <w:lvlText w:val="（%1）"/>
      <w:lvlJc w:val="left"/>
    </w:lvl>
  </w:abstractNum>
  <w:abstractNum w:abstractNumId="1">
    <w:nsid w:val="043393D0"/>
    <w:multiLevelType w:val="singleLevel"/>
    <w:tmpl w:val="043393D0"/>
    <w:lvl w:ilvl="0">
      <w:start w:val="1"/>
      <w:numFmt w:val="decimal"/>
      <w:lvlText w:val="%1)"/>
      <w:lvlJc w:val="left"/>
      <w:pPr>
        <w:ind w:left="425" w:hanging="425"/>
      </w:pPr>
      <w:rPr>
        <w:rFonts w:hint="default"/>
      </w:rPr>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664742C"/>
    <w:multiLevelType w:val="singleLevel"/>
    <w:tmpl w:val="5664742C"/>
    <w:lvl w:ilvl="0">
      <w:start w:val="1"/>
      <w:numFmt w:val="decimal"/>
      <w:suff w:val="nothing"/>
      <w:lvlText w:val="%1"/>
      <w:lvlJc w:val="left"/>
      <w:pPr>
        <w:ind w:left="425" w:hanging="425"/>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331"/>
    <w:rsid w:val="00032331"/>
    <w:rsid w:val="000438B9"/>
    <w:rsid w:val="001D43C3"/>
    <w:rsid w:val="00240D48"/>
    <w:rsid w:val="00653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0054E6-FE53-4C49-9AF8-47FC419F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331"/>
    <w:pPr>
      <w:widowControl w:val="0"/>
      <w:jc w:val="both"/>
    </w:pPr>
    <w:rPr>
      <w:rFonts w:ascii="Calibri" w:eastAsia="宋体" w:hAnsi="Calibri" w:cs="Times New Roman"/>
    </w:rPr>
  </w:style>
  <w:style w:type="paragraph" w:styleId="1">
    <w:name w:val="heading 1"/>
    <w:basedOn w:val="a"/>
    <w:next w:val="a"/>
    <w:link w:val="1Char"/>
    <w:qFormat/>
    <w:rsid w:val="00032331"/>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03233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32331"/>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03233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03233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03233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03233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03233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03233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32331"/>
    <w:rPr>
      <w:rFonts w:ascii="Times New Roman" w:eastAsia="宋体" w:hAnsi="Times New Roman" w:cs="Times New Roman"/>
      <w:b/>
      <w:bCs/>
      <w:kern w:val="44"/>
      <w:sz w:val="44"/>
      <w:szCs w:val="44"/>
    </w:rPr>
  </w:style>
  <w:style w:type="character" w:customStyle="1" w:styleId="2Char">
    <w:name w:val="标题 2 Char"/>
    <w:basedOn w:val="a1"/>
    <w:link w:val="2"/>
    <w:qFormat/>
    <w:rsid w:val="00032331"/>
    <w:rPr>
      <w:rFonts w:ascii="Arial" w:eastAsia="黑体" w:hAnsi="Arial" w:cs="Times New Roman"/>
      <w:b/>
      <w:bCs/>
      <w:sz w:val="32"/>
      <w:szCs w:val="32"/>
    </w:rPr>
  </w:style>
  <w:style w:type="character" w:customStyle="1" w:styleId="3Char">
    <w:name w:val="标题 3 Char"/>
    <w:basedOn w:val="a1"/>
    <w:link w:val="3"/>
    <w:qFormat/>
    <w:rsid w:val="00032331"/>
    <w:rPr>
      <w:rFonts w:ascii="Times New Roman" w:eastAsia="宋体" w:hAnsi="Times New Roman" w:cs="Times New Roman"/>
      <w:b/>
      <w:bCs/>
      <w:szCs w:val="32"/>
    </w:rPr>
  </w:style>
  <w:style w:type="character" w:customStyle="1" w:styleId="4Char">
    <w:name w:val="标题 4 Char"/>
    <w:basedOn w:val="a1"/>
    <w:link w:val="4"/>
    <w:qFormat/>
    <w:rsid w:val="00032331"/>
    <w:rPr>
      <w:rFonts w:ascii="Arial" w:eastAsia="黑体" w:hAnsi="Arial" w:cs="Times New Roman"/>
      <w:b/>
      <w:bCs/>
      <w:sz w:val="28"/>
      <w:szCs w:val="28"/>
    </w:rPr>
  </w:style>
  <w:style w:type="character" w:customStyle="1" w:styleId="5Char">
    <w:name w:val="标题 5 Char"/>
    <w:basedOn w:val="a1"/>
    <w:link w:val="5"/>
    <w:qFormat/>
    <w:rsid w:val="00032331"/>
    <w:rPr>
      <w:rFonts w:ascii="Times New Roman" w:eastAsia="宋体" w:hAnsi="Times New Roman" w:cs="Times New Roman"/>
      <w:b/>
      <w:sz w:val="28"/>
      <w:szCs w:val="20"/>
    </w:rPr>
  </w:style>
  <w:style w:type="character" w:customStyle="1" w:styleId="6Char">
    <w:name w:val="标题 6 Char"/>
    <w:basedOn w:val="a1"/>
    <w:link w:val="6"/>
    <w:qFormat/>
    <w:rsid w:val="00032331"/>
    <w:rPr>
      <w:rFonts w:ascii="Arial" w:eastAsia="黑体" w:hAnsi="Arial" w:cs="Times New Roman"/>
      <w:b/>
      <w:sz w:val="24"/>
      <w:szCs w:val="20"/>
    </w:rPr>
  </w:style>
  <w:style w:type="character" w:customStyle="1" w:styleId="7Char">
    <w:name w:val="标题 7 Char"/>
    <w:basedOn w:val="a1"/>
    <w:link w:val="7"/>
    <w:qFormat/>
    <w:rsid w:val="00032331"/>
    <w:rPr>
      <w:rFonts w:ascii="Times New Roman" w:eastAsia="宋体" w:hAnsi="Times New Roman" w:cs="Times New Roman"/>
      <w:b/>
      <w:sz w:val="24"/>
      <w:szCs w:val="20"/>
    </w:rPr>
  </w:style>
  <w:style w:type="character" w:customStyle="1" w:styleId="8Char">
    <w:name w:val="标题 8 Char"/>
    <w:basedOn w:val="a1"/>
    <w:link w:val="8"/>
    <w:qFormat/>
    <w:rsid w:val="00032331"/>
    <w:rPr>
      <w:rFonts w:ascii="Arial" w:eastAsia="黑体" w:hAnsi="Arial" w:cs="Times New Roman"/>
      <w:sz w:val="24"/>
      <w:szCs w:val="20"/>
    </w:rPr>
  </w:style>
  <w:style w:type="character" w:customStyle="1" w:styleId="9Char">
    <w:name w:val="标题 9 Char"/>
    <w:basedOn w:val="a1"/>
    <w:link w:val="9"/>
    <w:qFormat/>
    <w:rsid w:val="00032331"/>
    <w:rPr>
      <w:rFonts w:ascii="Arial" w:eastAsia="黑体" w:hAnsi="Arial" w:cs="Times New Roman"/>
      <w:szCs w:val="20"/>
    </w:rPr>
  </w:style>
  <w:style w:type="paragraph" w:styleId="a0">
    <w:name w:val="Normal Indent"/>
    <w:basedOn w:val="a"/>
    <w:link w:val="Char"/>
    <w:qFormat/>
    <w:rsid w:val="00032331"/>
    <w:pPr>
      <w:ind w:firstLine="420"/>
    </w:pPr>
  </w:style>
  <w:style w:type="paragraph" w:styleId="70">
    <w:name w:val="toc 7"/>
    <w:basedOn w:val="a"/>
    <w:next w:val="a"/>
    <w:uiPriority w:val="39"/>
    <w:qFormat/>
    <w:rsid w:val="00032331"/>
    <w:pPr>
      <w:ind w:leftChars="1200" w:left="2520"/>
    </w:pPr>
    <w:rPr>
      <w:rFonts w:ascii="Times New Roman" w:hAnsi="Times New Roman"/>
      <w:szCs w:val="20"/>
    </w:rPr>
  </w:style>
  <w:style w:type="paragraph" w:styleId="a4">
    <w:name w:val="Note Heading"/>
    <w:basedOn w:val="a"/>
    <w:next w:val="a"/>
    <w:link w:val="Char0"/>
    <w:qFormat/>
    <w:rsid w:val="00032331"/>
    <w:pPr>
      <w:jc w:val="center"/>
    </w:pPr>
  </w:style>
  <w:style w:type="character" w:customStyle="1" w:styleId="Char0">
    <w:name w:val="注释标题 Char"/>
    <w:basedOn w:val="a1"/>
    <w:link w:val="a4"/>
    <w:qFormat/>
    <w:rsid w:val="00032331"/>
    <w:rPr>
      <w:rFonts w:ascii="Calibri" w:eastAsia="宋体" w:hAnsi="Calibri" w:cs="Times New Roman"/>
    </w:rPr>
  </w:style>
  <w:style w:type="paragraph" w:styleId="40">
    <w:name w:val="List Bullet 4"/>
    <w:basedOn w:val="a"/>
    <w:qFormat/>
    <w:rsid w:val="0003233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032331"/>
    <w:pPr>
      <w:tabs>
        <w:tab w:val="left" w:pos="560"/>
      </w:tabs>
      <w:ind w:left="900" w:hanging="340"/>
    </w:pPr>
    <w:rPr>
      <w:rFonts w:ascii="Times New Roman" w:hAnsi="Times New Roman"/>
      <w:szCs w:val="20"/>
    </w:rPr>
  </w:style>
  <w:style w:type="paragraph" w:styleId="a6">
    <w:name w:val="caption"/>
    <w:basedOn w:val="a"/>
    <w:next w:val="a"/>
    <w:qFormat/>
    <w:rsid w:val="00032331"/>
    <w:pPr>
      <w:spacing w:line="480" w:lineRule="auto"/>
    </w:pPr>
    <w:rPr>
      <w:rFonts w:ascii="华文中宋" w:eastAsia="华文中宋" w:hAnsi="华文中宋"/>
      <w:sz w:val="36"/>
      <w:szCs w:val="20"/>
    </w:rPr>
  </w:style>
  <w:style w:type="paragraph" w:styleId="a7">
    <w:name w:val="List Bullet"/>
    <w:basedOn w:val="a"/>
    <w:qFormat/>
    <w:rsid w:val="00032331"/>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032331"/>
    <w:pPr>
      <w:shd w:val="clear" w:color="auto" w:fill="000080"/>
    </w:pPr>
    <w:rPr>
      <w:rFonts w:ascii="Times New Roman" w:hAnsi="Times New Roman"/>
      <w:szCs w:val="20"/>
    </w:rPr>
  </w:style>
  <w:style w:type="character" w:customStyle="1" w:styleId="Char1">
    <w:name w:val="文档结构图 Char"/>
    <w:basedOn w:val="a1"/>
    <w:link w:val="a8"/>
    <w:semiHidden/>
    <w:qFormat/>
    <w:rsid w:val="00032331"/>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032331"/>
    <w:pPr>
      <w:jc w:val="left"/>
    </w:pPr>
  </w:style>
  <w:style w:type="character" w:customStyle="1" w:styleId="Char2">
    <w:name w:val="批注文字 Char"/>
    <w:basedOn w:val="a1"/>
    <w:link w:val="a9"/>
    <w:uiPriority w:val="99"/>
    <w:qFormat/>
    <w:rsid w:val="00032331"/>
    <w:rPr>
      <w:rFonts w:ascii="Calibri" w:eastAsia="宋体" w:hAnsi="Calibri" w:cs="Times New Roman"/>
    </w:rPr>
  </w:style>
  <w:style w:type="paragraph" w:styleId="aa">
    <w:name w:val="Salutation"/>
    <w:basedOn w:val="a"/>
    <w:next w:val="a"/>
    <w:link w:val="Char3"/>
    <w:qFormat/>
    <w:rsid w:val="00032331"/>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032331"/>
    <w:rPr>
      <w:rFonts w:ascii="Times New Roman" w:eastAsia="宋体" w:hAnsi="Times New Roman" w:cs="Times New Roman"/>
      <w:kern w:val="0"/>
      <w:sz w:val="24"/>
      <w:szCs w:val="24"/>
    </w:rPr>
  </w:style>
  <w:style w:type="paragraph" w:styleId="30">
    <w:name w:val="Body Text 3"/>
    <w:basedOn w:val="a"/>
    <w:link w:val="3Char0"/>
    <w:qFormat/>
    <w:rsid w:val="00032331"/>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032331"/>
    <w:rPr>
      <w:rFonts w:ascii="Times New Roman" w:eastAsia="宋体" w:hAnsi="Times New Roman" w:cs="Times New Roman"/>
      <w:kern w:val="0"/>
      <w:sz w:val="16"/>
      <w:szCs w:val="20"/>
    </w:rPr>
  </w:style>
  <w:style w:type="paragraph" w:styleId="31">
    <w:name w:val="List Bullet 3"/>
    <w:basedOn w:val="a"/>
    <w:qFormat/>
    <w:rsid w:val="0003233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032331"/>
    <w:pPr>
      <w:spacing w:after="120"/>
    </w:pPr>
  </w:style>
  <w:style w:type="character" w:customStyle="1" w:styleId="Char4">
    <w:name w:val="正文文本 Char"/>
    <w:basedOn w:val="a1"/>
    <w:qFormat/>
    <w:rsid w:val="00032331"/>
    <w:rPr>
      <w:rFonts w:ascii="Calibri" w:eastAsia="宋体" w:hAnsi="Calibri" w:cs="Times New Roman"/>
    </w:rPr>
  </w:style>
  <w:style w:type="paragraph" w:styleId="ac">
    <w:name w:val="Body Text Indent"/>
    <w:basedOn w:val="a"/>
    <w:link w:val="Char5"/>
    <w:qFormat/>
    <w:rsid w:val="00032331"/>
    <w:pPr>
      <w:ind w:firstLine="444"/>
    </w:pPr>
    <w:rPr>
      <w:rFonts w:ascii="Times New Roman" w:hAnsi="Times New Roman"/>
      <w:b/>
      <w:sz w:val="24"/>
      <w:szCs w:val="20"/>
    </w:rPr>
  </w:style>
  <w:style w:type="character" w:customStyle="1" w:styleId="Char5">
    <w:name w:val="正文文本缩进 Char"/>
    <w:basedOn w:val="a1"/>
    <w:link w:val="ac"/>
    <w:qFormat/>
    <w:rsid w:val="00032331"/>
    <w:rPr>
      <w:rFonts w:ascii="Times New Roman" w:eastAsia="宋体" w:hAnsi="Times New Roman" w:cs="Times New Roman"/>
      <w:b/>
      <w:sz w:val="24"/>
      <w:szCs w:val="20"/>
    </w:rPr>
  </w:style>
  <w:style w:type="paragraph" w:styleId="20">
    <w:name w:val="List Bullet 2"/>
    <w:basedOn w:val="a"/>
    <w:qFormat/>
    <w:rsid w:val="00032331"/>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032331"/>
    <w:pPr>
      <w:ind w:leftChars="800" w:left="1680"/>
    </w:pPr>
    <w:rPr>
      <w:rFonts w:ascii="Times New Roman" w:hAnsi="Times New Roman"/>
      <w:szCs w:val="20"/>
    </w:rPr>
  </w:style>
  <w:style w:type="paragraph" w:styleId="32">
    <w:name w:val="toc 3"/>
    <w:basedOn w:val="a"/>
    <w:next w:val="a"/>
    <w:uiPriority w:val="39"/>
    <w:qFormat/>
    <w:rsid w:val="00032331"/>
    <w:pPr>
      <w:tabs>
        <w:tab w:val="right" w:leader="dot" w:pos="9231"/>
      </w:tabs>
      <w:ind w:leftChars="400" w:left="840"/>
    </w:pPr>
    <w:rPr>
      <w:rFonts w:ascii="Times New Roman" w:hAnsi="Times New Roman"/>
      <w:szCs w:val="24"/>
    </w:rPr>
  </w:style>
  <w:style w:type="paragraph" w:styleId="ad">
    <w:name w:val="Plain Text"/>
    <w:basedOn w:val="a"/>
    <w:link w:val="Char6"/>
    <w:qFormat/>
    <w:rsid w:val="00032331"/>
    <w:rPr>
      <w:rFonts w:ascii="宋体" w:hAnsi="Courier New"/>
      <w:kern w:val="0"/>
      <w:sz w:val="20"/>
      <w:szCs w:val="20"/>
    </w:rPr>
  </w:style>
  <w:style w:type="character" w:customStyle="1" w:styleId="Char6">
    <w:name w:val="纯文本 Char"/>
    <w:basedOn w:val="a1"/>
    <w:link w:val="ad"/>
    <w:qFormat/>
    <w:rsid w:val="00032331"/>
    <w:rPr>
      <w:rFonts w:ascii="宋体" w:eastAsia="宋体" w:hAnsi="Courier New" w:cs="Times New Roman"/>
      <w:kern w:val="0"/>
      <w:sz w:val="20"/>
      <w:szCs w:val="20"/>
    </w:rPr>
  </w:style>
  <w:style w:type="paragraph" w:styleId="80">
    <w:name w:val="toc 8"/>
    <w:basedOn w:val="a"/>
    <w:next w:val="a"/>
    <w:uiPriority w:val="39"/>
    <w:qFormat/>
    <w:rsid w:val="00032331"/>
    <w:pPr>
      <w:ind w:leftChars="1400" w:left="2940"/>
    </w:pPr>
    <w:rPr>
      <w:rFonts w:ascii="Times New Roman" w:hAnsi="Times New Roman"/>
      <w:szCs w:val="20"/>
    </w:rPr>
  </w:style>
  <w:style w:type="paragraph" w:styleId="ae">
    <w:name w:val="Date"/>
    <w:basedOn w:val="a"/>
    <w:next w:val="a"/>
    <w:link w:val="Char7"/>
    <w:qFormat/>
    <w:rsid w:val="00032331"/>
  </w:style>
  <w:style w:type="character" w:customStyle="1" w:styleId="Char7">
    <w:name w:val="日期 Char"/>
    <w:basedOn w:val="a1"/>
    <w:link w:val="ae"/>
    <w:qFormat/>
    <w:rsid w:val="00032331"/>
    <w:rPr>
      <w:rFonts w:ascii="Calibri" w:eastAsia="宋体" w:hAnsi="Calibri" w:cs="Times New Roman"/>
    </w:rPr>
  </w:style>
  <w:style w:type="paragraph" w:styleId="21">
    <w:name w:val="Body Text Indent 2"/>
    <w:basedOn w:val="a"/>
    <w:link w:val="2Char0"/>
    <w:qFormat/>
    <w:rsid w:val="0003233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32331"/>
    <w:rPr>
      <w:rFonts w:ascii="宋体" w:eastAsia="宋体" w:hAnsi="宋体" w:cs="Times New Roman"/>
      <w:b/>
      <w:bCs/>
      <w:sz w:val="24"/>
      <w:szCs w:val="20"/>
    </w:rPr>
  </w:style>
  <w:style w:type="paragraph" w:styleId="af">
    <w:name w:val="Balloon Text"/>
    <w:basedOn w:val="a"/>
    <w:link w:val="Char8"/>
    <w:semiHidden/>
    <w:qFormat/>
    <w:rsid w:val="00032331"/>
    <w:rPr>
      <w:rFonts w:ascii="Times New Roman" w:hAnsi="Times New Roman"/>
      <w:sz w:val="18"/>
      <w:szCs w:val="18"/>
    </w:rPr>
  </w:style>
  <w:style w:type="character" w:customStyle="1" w:styleId="Char8">
    <w:name w:val="批注框文本 Char"/>
    <w:basedOn w:val="a1"/>
    <w:link w:val="af"/>
    <w:semiHidden/>
    <w:qFormat/>
    <w:rsid w:val="00032331"/>
    <w:rPr>
      <w:rFonts w:ascii="Times New Roman" w:eastAsia="宋体" w:hAnsi="Times New Roman" w:cs="Times New Roman"/>
      <w:sz w:val="18"/>
      <w:szCs w:val="18"/>
    </w:rPr>
  </w:style>
  <w:style w:type="paragraph" w:styleId="af0">
    <w:name w:val="footer"/>
    <w:basedOn w:val="a"/>
    <w:link w:val="Char9"/>
    <w:uiPriority w:val="99"/>
    <w:qFormat/>
    <w:rsid w:val="00032331"/>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032331"/>
    <w:rPr>
      <w:rFonts w:ascii="Times New Roman" w:eastAsia="宋体" w:hAnsi="Times New Roman" w:cs="Times New Roman"/>
      <w:kern w:val="0"/>
      <w:sz w:val="18"/>
      <w:szCs w:val="20"/>
    </w:rPr>
  </w:style>
  <w:style w:type="paragraph" w:styleId="af1">
    <w:name w:val="header"/>
    <w:basedOn w:val="a"/>
    <w:link w:val="Chara"/>
    <w:qFormat/>
    <w:rsid w:val="00032331"/>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032331"/>
    <w:rPr>
      <w:rFonts w:ascii="Times New Roman" w:eastAsia="宋体" w:hAnsi="Times New Roman" w:cs="Times New Roman"/>
      <w:kern w:val="0"/>
      <w:sz w:val="18"/>
      <w:szCs w:val="20"/>
    </w:rPr>
  </w:style>
  <w:style w:type="paragraph" w:styleId="10">
    <w:name w:val="toc 1"/>
    <w:basedOn w:val="a"/>
    <w:next w:val="a"/>
    <w:uiPriority w:val="39"/>
    <w:qFormat/>
    <w:rsid w:val="00032331"/>
    <w:pPr>
      <w:tabs>
        <w:tab w:val="left" w:pos="840"/>
        <w:tab w:val="right" w:leader="dot" w:pos="9231"/>
      </w:tabs>
    </w:pPr>
    <w:rPr>
      <w:rFonts w:ascii="Times New Roman" w:hAnsi="Times New Roman"/>
      <w:szCs w:val="24"/>
    </w:rPr>
  </w:style>
  <w:style w:type="paragraph" w:styleId="41">
    <w:name w:val="toc 4"/>
    <w:basedOn w:val="a"/>
    <w:next w:val="a"/>
    <w:uiPriority w:val="39"/>
    <w:qFormat/>
    <w:rsid w:val="00032331"/>
    <w:pPr>
      <w:ind w:leftChars="600" w:left="1260"/>
    </w:pPr>
    <w:rPr>
      <w:rFonts w:ascii="Times New Roman" w:hAnsi="Times New Roman"/>
      <w:szCs w:val="20"/>
    </w:rPr>
  </w:style>
  <w:style w:type="paragraph" w:styleId="af2">
    <w:name w:val="Subtitle"/>
    <w:basedOn w:val="a"/>
    <w:next w:val="a"/>
    <w:link w:val="Charb"/>
    <w:qFormat/>
    <w:rsid w:val="0003233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032331"/>
    <w:rPr>
      <w:rFonts w:ascii="Arial" w:eastAsia="方正魏碑简体" w:hAnsi="Arial" w:cs="Times New Roman"/>
      <w:bCs/>
      <w:kern w:val="28"/>
      <w:sz w:val="32"/>
      <w:szCs w:val="32"/>
    </w:rPr>
  </w:style>
  <w:style w:type="paragraph" w:styleId="af3">
    <w:name w:val="footnote text"/>
    <w:basedOn w:val="a"/>
    <w:link w:val="Char11"/>
    <w:unhideWhenUsed/>
    <w:qFormat/>
    <w:rsid w:val="00032331"/>
    <w:pPr>
      <w:snapToGrid w:val="0"/>
      <w:jc w:val="left"/>
    </w:pPr>
    <w:rPr>
      <w:rFonts w:ascii="Times New Roman" w:hAnsi="Times New Roman"/>
      <w:sz w:val="18"/>
      <w:szCs w:val="18"/>
    </w:rPr>
  </w:style>
  <w:style w:type="character" w:customStyle="1" w:styleId="Charc">
    <w:name w:val="脚注文本 Char"/>
    <w:basedOn w:val="a1"/>
    <w:semiHidden/>
    <w:qFormat/>
    <w:rsid w:val="00032331"/>
    <w:rPr>
      <w:rFonts w:ascii="Calibri" w:eastAsia="宋体" w:hAnsi="Calibri" w:cs="Times New Roman"/>
      <w:sz w:val="18"/>
      <w:szCs w:val="18"/>
    </w:rPr>
  </w:style>
  <w:style w:type="paragraph" w:styleId="60">
    <w:name w:val="toc 6"/>
    <w:basedOn w:val="a"/>
    <w:next w:val="a"/>
    <w:uiPriority w:val="39"/>
    <w:qFormat/>
    <w:rsid w:val="00032331"/>
    <w:pPr>
      <w:ind w:leftChars="1000" w:left="2100"/>
    </w:pPr>
    <w:rPr>
      <w:rFonts w:ascii="Times New Roman" w:hAnsi="Times New Roman"/>
      <w:szCs w:val="20"/>
    </w:rPr>
  </w:style>
  <w:style w:type="paragraph" w:styleId="33">
    <w:name w:val="Body Text Indent 3"/>
    <w:basedOn w:val="a"/>
    <w:link w:val="3Char1"/>
    <w:qFormat/>
    <w:rsid w:val="00032331"/>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032331"/>
    <w:rPr>
      <w:rFonts w:ascii="Times New Roman" w:eastAsia="宋体" w:hAnsi="Times New Roman" w:cs="Times New Roman"/>
      <w:szCs w:val="21"/>
    </w:rPr>
  </w:style>
  <w:style w:type="paragraph" w:styleId="22">
    <w:name w:val="toc 2"/>
    <w:basedOn w:val="a"/>
    <w:next w:val="a"/>
    <w:uiPriority w:val="39"/>
    <w:qFormat/>
    <w:rsid w:val="00032331"/>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032331"/>
    <w:pPr>
      <w:ind w:leftChars="1600" w:left="3360"/>
    </w:pPr>
    <w:rPr>
      <w:rFonts w:ascii="Times New Roman" w:hAnsi="Times New Roman"/>
      <w:szCs w:val="20"/>
    </w:rPr>
  </w:style>
  <w:style w:type="paragraph" w:styleId="23">
    <w:name w:val="Body Text 2"/>
    <w:basedOn w:val="a"/>
    <w:link w:val="2Char1"/>
    <w:qFormat/>
    <w:rsid w:val="00032331"/>
    <w:pPr>
      <w:spacing w:after="120" w:line="480" w:lineRule="auto"/>
    </w:pPr>
    <w:rPr>
      <w:rFonts w:ascii="Times New Roman" w:hAnsi="Times New Roman"/>
      <w:szCs w:val="20"/>
    </w:rPr>
  </w:style>
  <w:style w:type="character" w:customStyle="1" w:styleId="2Char1">
    <w:name w:val="正文文本 2 Char"/>
    <w:basedOn w:val="a1"/>
    <w:link w:val="23"/>
    <w:qFormat/>
    <w:rsid w:val="00032331"/>
    <w:rPr>
      <w:rFonts w:ascii="Times New Roman" w:eastAsia="宋体" w:hAnsi="Times New Roman" w:cs="Times New Roman"/>
      <w:szCs w:val="20"/>
    </w:rPr>
  </w:style>
  <w:style w:type="paragraph" w:styleId="HTML">
    <w:name w:val="HTML Preformatted"/>
    <w:basedOn w:val="a"/>
    <w:link w:val="HTMLChar"/>
    <w:qFormat/>
    <w:rsid w:val="000323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32331"/>
    <w:rPr>
      <w:rFonts w:ascii="宋体" w:eastAsia="宋体" w:hAnsi="宋体" w:cs="宋体"/>
      <w:kern w:val="0"/>
      <w:sz w:val="24"/>
      <w:szCs w:val="24"/>
    </w:rPr>
  </w:style>
  <w:style w:type="paragraph" w:styleId="af4">
    <w:name w:val="Normal (Web)"/>
    <w:basedOn w:val="a"/>
    <w:uiPriority w:val="99"/>
    <w:qFormat/>
    <w:rsid w:val="00032331"/>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03233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032331"/>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032331"/>
    <w:rPr>
      <w:rFonts w:ascii="Times New Roman" w:hAnsi="Times New Roman"/>
      <w:b/>
      <w:bCs/>
      <w:kern w:val="0"/>
      <w:sz w:val="20"/>
      <w:szCs w:val="20"/>
    </w:rPr>
  </w:style>
  <w:style w:type="character" w:customStyle="1" w:styleId="Chare">
    <w:name w:val="批注主题 Char"/>
    <w:basedOn w:val="Char2"/>
    <w:link w:val="af6"/>
    <w:uiPriority w:val="99"/>
    <w:qFormat/>
    <w:rsid w:val="00032331"/>
    <w:rPr>
      <w:rFonts w:ascii="Times New Roman" w:eastAsia="宋体" w:hAnsi="Times New Roman" w:cs="Times New Roman"/>
      <w:b/>
      <w:bCs/>
      <w:kern w:val="0"/>
      <w:sz w:val="20"/>
      <w:szCs w:val="20"/>
    </w:rPr>
  </w:style>
  <w:style w:type="paragraph" w:styleId="af7">
    <w:name w:val="Body Text First Indent"/>
    <w:basedOn w:val="ab"/>
    <w:link w:val="Charf"/>
    <w:qFormat/>
    <w:rsid w:val="00032331"/>
    <w:pPr>
      <w:spacing w:line="300" w:lineRule="auto"/>
      <w:ind w:firstLine="510"/>
    </w:pPr>
    <w:rPr>
      <w:sz w:val="24"/>
    </w:rPr>
  </w:style>
  <w:style w:type="character" w:customStyle="1" w:styleId="Charf">
    <w:name w:val="正文首行缩进 Char"/>
    <w:basedOn w:val="Char4"/>
    <w:link w:val="af7"/>
    <w:qFormat/>
    <w:rsid w:val="00032331"/>
    <w:rPr>
      <w:rFonts w:ascii="Calibri" w:eastAsia="宋体" w:hAnsi="Calibri" w:cs="Times New Roman"/>
      <w:sz w:val="24"/>
    </w:rPr>
  </w:style>
  <w:style w:type="table" w:styleId="af8">
    <w:name w:val="Table Grid"/>
    <w:basedOn w:val="a2"/>
    <w:uiPriority w:val="59"/>
    <w:qFormat/>
    <w:rsid w:val="0003233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32331"/>
    <w:rPr>
      <w:b/>
      <w:bCs/>
    </w:rPr>
  </w:style>
  <w:style w:type="character" w:styleId="afa">
    <w:name w:val="page number"/>
    <w:basedOn w:val="a1"/>
    <w:qFormat/>
    <w:rsid w:val="00032331"/>
  </w:style>
  <w:style w:type="character" w:styleId="afb">
    <w:name w:val="FollowedHyperlink"/>
    <w:qFormat/>
    <w:rsid w:val="00032331"/>
    <w:rPr>
      <w:color w:val="800080"/>
      <w:u w:val="single"/>
    </w:rPr>
  </w:style>
  <w:style w:type="character" w:styleId="afc">
    <w:name w:val="Emphasis"/>
    <w:qFormat/>
    <w:rsid w:val="00032331"/>
    <w:rPr>
      <w:i/>
      <w:iCs/>
    </w:rPr>
  </w:style>
  <w:style w:type="character" w:styleId="afd">
    <w:name w:val="Hyperlink"/>
    <w:uiPriority w:val="99"/>
    <w:qFormat/>
    <w:rsid w:val="00032331"/>
    <w:rPr>
      <w:color w:val="0000FF"/>
      <w:u w:val="single"/>
    </w:rPr>
  </w:style>
  <w:style w:type="character" w:styleId="afe">
    <w:name w:val="annotation reference"/>
    <w:uiPriority w:val="99"/>
    <w:unhideWhenUsed/>
    <w:qFormat/>
    <w:rsid w:val="00032331"/>
    <w:rPr>
      <w:sz w:val="21"/>
      <w:szCs w:val="21"/>
    </w:rPr>
  </w:style>
  <w:style w:type="character" w:customStyle="1" w:styleId="Charf0">
    <w:name w:val="居中 Char"/>
    <w:qFormat/>
    <w:rsid w:val="00032331"/>
    <w:rPr>
      <w:kern w:val="2"/>
      <w:sz w:val="24"/>
    </w:rPr>
  </w:style>
  <w:style w:type="character" w:customStyle="1" w:styleId="Char12">
    <w:name w:val="批注文字 Char1"/>
    <w:basedOn w:val="a1"/>
    <w:uiPriority w:val="99"/>
    <w:semiHidden/>
    <w:qFormat/>
    <w:rsid w:val="00032331"/>
  </w:style>
  <w:style w:type="character" w:customStyle="1" w:styleId="Char11">
    <w:name w:val="脚注文本 Char1"/>
    <w:basedOn w:val="a1"/>
    <w:link w:val="af3"/>
    <w:qFormat/>
    <w:locked/>
    <w:rsid w:val="00032331"/>
    <w:rPr>
      <w:rFonts w:ascii="Times New Roman" w:eastAsia="宋体" w:hAnsi="Times New Roman" w:cs="Times New Roman"/>
      <w:sz w:val="18"/>
      <w:szCs w:val="18"/>
    </w:rPr>
  </w:style>
  <w:style w:type="character" w:customStyle="1" w:styleId="Char10">
    <w:name w:val="正文文本 Char1"/>
    <w:basedOn w:val="a1"/>
    <w:link w:val="ab"/>
    <w:qFormat/>
    <w:rsid w:val="00032331"/>
    <w:rPr>
      <w:rFonts w:ascii="Calibri" w:eastAsia="宋体" w:hAnsi="Calibri" w:cs="Times New Roman"/>
    </w:rPr>
  </w:style>
  <w:style w:type="character" w:customStyle="1" w:styleId="Charf1">
    <w:name w:val="标准款样式 Char"/>
    <w:basedOn w:val="a1"/>
    <w:link w:val="aff"/>
    <w:qFormat/>
    <w:rsid w:val="00032331"/>
    <w:rPr>
      <w:rFonts w:ascii="黑体" w:eastAsia="宋体" w:hAnsi="宋体" w:cs="Times New Roman"/>
      <w:szCs w:val="20"/>
    </w:rPr>
  </w:style>
  <w:style w:type="paragraph" w:customStyle="1" w:styleId="aff">
    <w:name w:val="标准款样式"/>
    <w:basedOn w:val="a"/>
    <w:link w:val="Charf1"/>
    <w:qFormat/>
    <w:rsid w:val="00032331"/>
    <w:rPr>
      <w:rFonts w:ascii="黑体" w:hAnsi="宋体"/>
      <w:szCs w:val="20"/>
    </w:rPr>
  </w:style>
  <w:style w:type="character" w:customStyle="1" w:styleId="solutioncontent1">
    <w:name w:val="solutioncontent1"/>
    <w:qFormat/>
    <w:rsid w:val="00032331"/>
    <w:rPr>
      <w:rFonts w:cs="Times New Roman"/>
      <w:color w:val="333333"/>
      <w:sz w:val="15"/>
      <w:szCs w:val="15"/>
    </w:rPr>
  </w:style>
  <w:style w:type="character" w:customStyle="1" w:styleId="SubtitleChar">
    <w:name w:val="Subtitle Char"/>
    <w:qFormat/>
    <w:locked/>
    <w:rsid w:val="00032331"/>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032331"/>
    <w:rPr>
      <w:sz w:val="18"/>
      <w:szCs w:val="18"/>
    </w:rPr>
  </w:style>
  <w:style w:type="character" w:customStyle="1" w:styleId="Charf2">
    <w:name w:val="明显引用 Char"/>
    <w:basedOn w:val="a1"/>
    <w:qFormat/>
    <w:rsid w:val="00032331"/>
    <w:rPr>
      <w:b/>
      <w:bCs/>
      <w:i/>
      <w:iCs/>
      <w:color w:val="4F81BD"/>
      <w:kern w:val="2"/>
      <w:sz w:val="21"/>
    </w:rPr>
  </w:style>
  <w:style w:type="character" w:customStyle="1" w:styleId="CharChar">
    <w:name w:val="+正文 Char Char"/>
    <w:link w:val="CharCharChar"/>
    <w:qFormat/>
    <w:locked/>
    <w:rsid w:val="00032331"/>
    <w:rPr>
      <w:rFonts w:ascii="楷体_GB2312" w:eastAsia="楷体_GB2312"/>
      <w:sz w:val="24"/>
    </w:rPr>
  </w:style>
  <w:style w:type="paragraph" w:customStyle="1" w:styleId="CharCharChar">
    <w:name w:val="+正文 Char Char Char"/>
    <w:basedOn w:val="a"/>
    <w:link w:val="CharChar"/>
    <w:qFormat/>
    <w:rsid w:val="00032331"/>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032331"/>
    <w:rPr>
      <w:kern w:val="2"/>
      <w:sz w:val="16"/>
    </w:rPr>
  </w:style>
  <w:style w:type="character" w:customStyle="1" w:styleId="CharChar6">
    <w:name w:val="Char Char6"/>
    <w:qFormat/>
    <w:rsid w:val="00032331"/>
    <w:rPr>
      <w:rFonts w:ascii="Arial" w:eastAsia="黑体" w:hAnsi="Arial"/>
      <w:kern w:val="2"/>
      <w:sz w:val="44"/>
    </w:rPr>
  </w:style>
  <w:style w:type="character" w:customStyle="1" w:styleId="Charf3">
    <w:name w:val="引用 Char"/>
    <w:basedOn w:val="a1"/>
    <w:qFormat/>
    <w:rsid w:val="00032331"/>
    <w:rPr>
      <w:i/>
      <w:iCs/>
      <w:color w:val="000000"/>
      <w:kern w:val="2"/>
      <w:sz w:val="21"/>
    </w:rPr>
  </w:style>
  <w:style w:type="character" w:customStyle="1" w:styleId="1CharCharCharCharChar">
    <w:name w:val="+列表1 Char Char Char Char Char"/>
    <w:link w:val="1CharCharChar"/>
    <w:qFormat/>
    <w:locked/>
    <w:rsid w:val="00032331"/>
    <w:rPr>
      <w:rFonts w:ascii="宋体" w:hAnsi="宋体"/>
    </w:rPr>
  </w:style>
  <w:style w:type="paragraph" w:customStyle="1" w:styleId="1CharCharChar">
    <w:name w:val="+列表1 Char Char Char"/>
    <w:basedOn w:val="a"/>
    <w:link w:val="1CharCharCharCharChar"/>
    <w:qFormat/>
    <w:rsid w:val="00032331"/>
    <w:pPr>
      <w:jc w:val="center"/>
    </w:pPr>
    <w:rPr>
      <w:rFonts w:ascii="宋体" w:eastAsiaTheme="minorEastAsia" w:hAnsi="宋体" w:cstheme="minorBidi"/>
    </w:rPr>
  </w:style>
  <w:style w:type="character" w:customStyle="1" w:styleId="3Char10">
    <w:name w:val="正文文本 3 Char1"/>
    <w:basedOn w:val="a1"/>
    <w:uiPriority w:val="99"/>
    <w:semiHidden/>
    <w:qFormat/>
    <w:rsid w:val="00032331"/>
    <w:rPr>
      <w:sz w:val="16"/>
      <w:szCs w:val="16"/>
    </w:rPr>
  </w:style>
  <w:style w:type="character" w:customStyle="1" w:styleId="Char14">
    <w:name w:val="日期 Char1"/>
    <w:basedOn w:val="a1"/>
    <w:uiPriority w:val="99"/>
    <w:semiHidden/>
    <w:qFormat/>
    <w:rsid w:val="00032331"/>
  </w:style>
  <w:style w:type="character" w:customStyle="1" w:styleId="Charf4">
    <w:name w:val="无间隔 Char"/>
    <w:link w:val="11"/>
    <w:qFormat/>
    <w:locked/>
    <w:rsid w:val="00032331"/>
    <w:rPr>
      <w:rFonts w:ascii="Calibri" w:eastAsia="Times New Roman" w:hAnsi="Calibri"/>
      <w:sz w:val="22"/>
      <w:lang w:eastAsia="en-US" w:bidi="en-US"/>
    </w:rPr>
  </w:style>
  <w:style w:type="paragraph" w:customStyle="1" w:styleId="11">
    <w:name w:val="无间隔1"/>
    <w:link w:val="Charf4"/>
    <w:qFormat/>
    <w:rsid w:val="00032331"/>
    <w:rPr>
      <w:rFonts w:ascii="Calibri" w:eastAsia="Times New Roman" w:hAnsi="Calibri"/>
      <w:sz w:val="22"/>
      <w:lang w:eastAsia="en-US" w:bidi="en-US"/>
    </w:rPr>
  </w:style>
  <w:style w:type="character" w:customStyle="1" w:styleId="CharChar5">
    <w:name w:val="Char Char5"/>
    <w:qFormat/>
    <w:rsid w:val="00032331"/>
    <w:rPr>
      <w:rFonts w:ascii="Arial" w:eastAsia="方正魏碑简体" w:hAnsi="Arial" w:cs="Arial"/>
      <w:bCs/>
      <w:kern w:val="28"/>
      <w:sz w:val="32"/>
      <w:szCs w:val="32"/>
    </w:rPr>
  </w:style>
  <w:style w:type="character" w:customStyle="1" w:styleId="CharChar0">
    <w:name w:val="表文字 Char Char"/>
    <w:link w:val="aff0"/>
    <w:qFormat/>
    <w:locked/>
    <w:rsid w:val="00032331"/>
    <w:rPr>
      <w:rFonts w:ascii="楷体_GB2312" w:eastAsia="楷体_GB2312" w:hAnsi="宋体"/>
      <w:spacing w:val="-8"/>
      <w:sz w:val="24"/>
      <w:lang w:val="zh-CN"/>
    </w:rPr>
  </w:style>
  <w:style w:type="paragraph" w:customStyle="1" w:styleId="aff0">
    <w:name w:val="表文字"/>
    <w:basedOn w:val="a"/>
    <w:link w:val="CharChar0"/>
    <w:qFormat/>
    <w:rsid w:val="0003233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2">
    <w:name w:val="@他1"/>
    <w:basedOn w:val="a1"/>
    <w:uiPriority w:val="99"/>
    <w:unhideWhenUsed/>
    <w:qFormat/>
    <w:rsid w:val="00032331"/>
    <w:rPr>
      <w:color w:val="2B579A"/>
      <w:shd w:val="clear" w:color="auto" w:fill="E6E6E6"/>
    </w:rPr>
  </w:style>
  <w:style w:type="character" w:customStyle="1" w:styleId="Char5CharCharCharCharChar">
    <w:name w:val="+正文 Char5 Char Char Char Char Char"/>
    <w:link w:val="Char5CharCharChar"/>
    <w:qFormat/>
    <w:locked/>
    <w:rsid w:val="00032331"/>
    <w:rPr>
      <w:rFonts w:ascii="宋体" w:hAnsi="宋体"/>
      <w:sz w:val="24"/>
    </w:rPr>
  </w:style>
  <w:style w:type="paragraph" w:customStyle="1" w:styleId="Char5CharCharChar">
    <w:name w:val="+正文 Char5 Char Char Char"/>
    <w:basedOn w:val="a"/>
    <w:link w:val="Char5CharCharCharCharChar"/>
    <w:qFormat/>
    <w:rsid w:val="00032331"/>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032331"/>
    <w:rPr>
      <w:kern w:val="2"/>
      <w:sz w:val="18"/>
    </w:rPr>
  </w:style>
  <w:style w:type="character" w:customStyle="1" w:styleId="Charf5">
    <w:name w:val="段 Char"/>
    <w:basedOn w:val="a1"/>
    <w:link w:val="aff1"/>
    <w:qFormat/>
    <w:rsid w:val="00032331"/>
    <w:rPr>
      <w:rFonts w:ascii="宋体"/>
    </w:rPr>
  </w:style>
  <w:style w:type="paragraph" w:customStyle="1" w:styleId="aff1">
    <w:name w:val="段"/>
    <w:link w:val="Charf5"/>
    <w:qFormat/>
    <w:rsid w:val="0003233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032331"/>
    <w:rPr>
      <w:kern w:val="2"/>
      <w:sz w:val="24"/>
      <w:szCs w:val="24"/>
    </w:rPr>
  </w:style>
  <w:style w:type="character" w:customStyle="1" w:styleId="msoins0">
    <w:name w:val="msoins"/>
    <w:basedOn w:val="a1"/>
    <w:qFormat/>
    <w:rsid w:val="00032331"/>
  </w:style>
  <w:style w:type="character" w:customStyle="1" w:styleId="Char15">
    <w:name w:val="纯文本 Char1"/>
    <w:basedOn w:val="a1"/>
    <w:uiPriority w:val="99"/>
    <w:qFormat/>
    <w:rsid w:val="00032331"/>
    <w:rPr>
      <w:rFonts w:ascii="宋体" w:eastAsia="宋体" w:hAnsi="Courier New" w:cs="Courier New"/>
      <w:szCs w:val="21"/>
    </w:rPr>
  </w:style>
  <w:style w:type="character" w:customStyle="1" w:styleId="CharChar1">
    <w:name w:val="Char Char1"/>
    <w:semiHidden/>
    <w:qFormat/>
    <w:rsid w:val="00032331"/>
    <w:rPr>
      <w:kern w:val="2"/>
      <w:sz w:val="21"/>
    </w:rPr>
  </w:style>
  <w:style w:type="character" w:customStyle="1" w:styleId="Char">
    <w:name w:val="正文缩进 Char"/>
    <w:link w:val="a0"/>
    <w:qFormat/>
    <w:rsid w:val="00032331"/>
    <w:rPr>
      <w:rFonts w:ascii="Calibri" w:eastAsia="宋体" w:hAnsi="Calibri" w:cs="Times New Roman"/>
    </w:rPr>
  </w:style>
  <w:style w:type="character" w:customStyle="1" w:styleId="black1">
    <w:name w:val="black1"/>
    <w:qFormat/>
    <w:rsid w:val="00032331"/>
    <w:rPr>
      <w:rFonts w:ascii="ˎ̥" w:hAnsi="ˎ̥" w:hint="default"/>
      <w:color w:val="333333"/>
      <w:sz w:val="18"/>
      <w:szCs w:val="18"/>
      <w:u w:val="none"/>
    </w:rPr>
  </w:style>
  <w:style w:type="character" w:customStyle="1" w:styleId="Char16">
    <w:name w:val="引用 Char1"/>
    <w:basedOn w:val="a1"/>
    <w:link w:val="13"/>
    <w:qFormat/>
    <w:locked/>
    <w:rsid w:val="00032331"/>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032331"/>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032331"/>
    <w:rPr>
      <w:rFonts w:ascii="宋体" w:hAnsi="宋体"/>
      <w:sz w:val="24"/>
    </w:rPr>
  </w:style>
  <w:style w:type="paragraph" w:customStyle="1" w:styleId="CharChar3CharChar">
    <w:name w:val="+正文 Char Char3 Char Char"/>
    <w:basedOn w:val="a"/>
    <w:link w:val="CharChar3CharCharCharChar"/>
    <w:qFormat/>
    <w:rsid w:val="00032331"/>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032331"/>
    <w:rPr>
      <w:sz w:val="18"/>
      <w:szCs w:val="18"/>
    </w:rPr>
  </w:style>
  <w:style w:type="character" w:customStyle="1" w:styleId="Char18">
    <w:name w:val="副标题 Char1"/>
    <w:basedOn w:val="a1"/>
    <w:uiPriority w:val="11"/>
    <w:qFormat/>
    <w:rsid w:val="00032331"/>
    <w:rPr>
      <w:rFonts w:ascii="Cambria" w:eastAsia="宋体" w:hAnsi="Cambria" w:cs="Times New Roman"/>
      <w:b/>
      <w:bCs/>
      <w:kern w:val="28"/>
      <w:sz w:val="32"/>
      <w:szCs w:val="32"/>
    </w:rPr>
  </w:style>
  <w:style w:type="character" w:customStyle="1" w:styleId="font12-blue-bold1">
    <w:name w:val="font12-blue-bold1"/>
    <w:qFormat/>
    <w:rsid w:val="00032331"/>
    <w:rPr>
      <w:b/>
      <w:bCs/>
      <w:color w:val="0249A5"/>
      <w:sz w:val="18"/>
      <w:szCs w:val="18"/>
      <w:u w:val="none"/>
    </w:rPr>
  </w:style>
  <w:style w:type="character" w:customStyle="1" w:styleId="CharChar5CharCharChar">
    <w:name w:val="+正文 Char Char5 Char Char Char"/>
    <w:link w:val="CharChar5Char"/>
    <w:qFormat/>
    <w:locked/>
    <w:rsid w:val="00032331"/>
    <w:rPr>
      <w:rFonts w:ascii="宋体" w:hAnsi="宋体"/>
      <w:sz w:val="24"/>
    </w:rPr>
  </w:style>
  <w:style w:type="paragraph" w:customStyle="1" w:styleId="CharChar5Char">
    <w:name w:val="+正文 Char Char5 Char"/>
    <w:basedOn w:val="a"/>
    <w:link w:val="CharChar5CharCharChar"/>
    <w:qFormat/>
    <w:rsid w:val="00032331"/>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032331"/>
    <w:rPr>
      <w:b/>
      <w:bCs/>
    </w:rPr>
  </w:style>
  <w:style w:type="character" w:customStyle="1" w:styleId="CharChar3">
    <w:name w:val="Char Char3"/>
    <w:qFormat/>
    <w:rsid w:val="00032331"/>
    <w:rPr>
      <w:kern w:val="2"/>
      <w:sz w:val="21"/>
    </w:rPr>
  </w:style>
  <w:style w:type="character" w:customStyle="1" w:styleId="CharChar7">
    <w:name w:val="普通文字 Char Char"/>
    <w:qFormat/>
    <w:rsid w:val="00032331"/>
    <w:rPr>
      <w:rFonts w:ascii="宋体" w:hAnsi="Courier New"/>
      <w:kern w:val="2"/>
      <w:sz w:val="21"/>
    </w:rPr>
  </w:style>
  <w:style w:type="character" w:customStyle="1" w:styleId="grame">
    <w:name w:val="grame"/>
    <w:basedOn w:val="a1"/>
    <w:qFormat/>
    <w:rsid w:val="00032331"/>
  </w:style>
  <w:style w:type="character" w:customStyle="1" w:styleId="16">
    <w:name w:val="16"/>
    <w:qFormat/>
    <w:rsid w:val="00032331"/>
    <w:rPr>
      <w:rFonts w:ascii="Times New Roman" w:hAnsi="Times New Roman" w:cs="Times New Roman" w:hint="default"/>
      <w:color w:val="0000FF"/>
      <w:sz w:val="20"/>
      <w:szCs w:val="20"/>
      <w:u w:val="single"/>
    </w:rPr>
  </w:style>
  <w:style w:type="character" w:customStyle="1" w:styleId="CharChar70">
    <w:name w:val="Char Char7"/>
    <w:qFormat/>
    <w:rsid w:val="00032331"/>
    <w:rPr>
      <w:kern w:val="2"/>
      <w:sz w:val="18"/>
    </w:rPr>
  </w:style>
  <w:style w:type="character" w:customStyle="1" w:styleId="15">
    <w:name w:val="15"/>
    <w:qFormat/>
    <w:rsid w:val="00032331"/>
    <w:rPr>
      <w:rFonts w:ascii="Calibri" w:hAnsi="Calibri" w:hint="default"/>
    </w:rPr>
  </w:style>
  <w:style w:type="character" w:customStyle="1" w:styleId="1CharCharChar0">
    <w:name w:val="+1. Char Char Char"/>
    <w:link w:val="1Char0"/>
    <w:qFormat/>
    <w:locked/>
    <w:rsid w:val="00032331"/>
    <w:rPr>
      <w:rFonts w:ascii="Times New Roman" w:eastAsia="宋体" w:hAnsi="Times New Roman" w:cs="Times New Roman"/>
      <w:szCs w:val="20"/>
    </w:rPr>
  </w:style>
  <w:style w:type="paragraph" w:customStyle="1" w:styleId="1Char0">
    <w:name w:val="+1. Char"/>
    <w:basedOn w:val="a"/>
    <w:link w:val="1CharCharChar0"/>
    <w:qFormat/>
    <w:rsid w:val="00032331"/>
    <w:rPr>
      <w:rFonts w:ascii="Times New Roman" w:hAnsi="Times New Roman"/>
      <w:szCs w:val="20"/>
    </w:rPr>
  </w:style>
  <w:style w:type="character" w:customStyle="1" w:styleId="Char1a">
    <w:name w:val="明显引用 Char1"/>
    <w:basedOn w:val="a1"/>
    <w:link w:val="14"/>
    <w:qFormat/>
    <w:locked/>
    <w:rsid w:val="00032331"/>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03233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032331"/>
    <w:rPr>
      <w:kern w:val="2"/>
      <w:sz w:val="21"/>
    </w:rPr>
  </w:style>
  <w:style w:type="character" w:customStyle="1" w:styleId="CharChar9">
    <w:name w:val="Char Char"/>
    <w:semiHidden/>
    <w:qFormat/>
    <w:rsid w:val="00032331"/>
    <w:rPr>
      <w:b/>
      <w:bCs/>
      <w:kern w:val="2"/>
      <w:sz w:val="21"/>
    </w:rPr>
  </w:style>
  <w:style w:type="character" w:customStyle="1" w:styleId="Char1b">
    <w:name w:val="表正文 Char1"/>
    <w:qFormat/>
    <w:rsid w:val="00032331"/>
    <w:rPr>
      <w:kern w:val="2"/>
      <w:sz w:val="21"/>
    </w:rPr>
  </w:style>
  <w:style w:type="character" w:customStyle="1" w:styleId="Charf6">
    <w:name w:val="表正文 Char"/>
    <w:qFormat/>
    <w:rsid w:val="00032331"/>
    <w:rPr>
      <w:rFonts w:eastAsia="宋体"/>
      <w:kern w:val="2"/>
      <w:sz w:val="24"/>
      <w:lang w:val="en-US" w:eastAsia="zh-CN" w:bidi="ar-SA"/>
    </w:rPr>
  </w:style>
  <w:style w:type="character" w:customStyle="1" w:styleId="Char1c">
    <w:name w:val="正文首行缩进 Char1"/>
    <w:basedOn w:val="Char10"/>
    <w:uiPriority w:val="99"/>
    <w:semiHidden/>
    <w:qFormat/>
    <w:rsid w:val="00032331"/>
    <w:rPr>
      <w:rFonts w:ascii="Calibri" w:eastAsia="宋体" w:hAnsi="Calibri" w:cs="Times New Roman"/>
    </w:rPr>
  </w:style>
  <w:style w:type="character" w:customStyle="1" w:styleId="Char1d">
    <w:name w:val="标题 Char1"/>
    <w:basedOn w:val="a1"/>
    <w:uiPriority w:val="10"/>
    <w:qFormat/>
    <w:rsid w:val="00032331"/>
    <w:rPr>
      <w:rFonts w:ascii="Cambria" w:eastAsia="宋体" w:hAnsi="Cambria" w:cs="Times New Roman"/>
      <w:b/>
      <w:bCs/>
      <w:sz w:val="32"/>
      <w:szCs w:val="32"/>
    </w:rPr>
  </w:style>
  <w:style w:type="character" w:customStyle="1" w:styleId="Char40">
    <w:name w:val="+正文 Char4"/>
    <w:link w:val="aff2"/>
    <w:qFormat/>
    <w:locked/>
    <w:rsid w:val="00032331"/>
    <w:rPr>
      <w:rFonts w:ascii="宋体" w:hAnsi="宋体"/>
      <w:sz w:val="24"/>
    </w:rPr>
  </w:style>
  <w:style w:type="paragraph" w:customStyle="1" w:styleId="aff2">
    <w:name w:val="+正文"/>
    <w:basedOn w:val="a"/>
    <w:link w:val="Char40"/>
    <w:qFormat/>
    <w:rsid w:val="0003233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032331"/>
    <w:rPr>
      <w:rFonts w:ascii="宋体" w:hAnsi="宋体"/>
      <w:sz w:val="24"/>
    </w:rPr>
  </w:style>
  <w:style w:type="paragraph" w:customStyle="1" w:styleId="CharChar2Char">
    <w:name w:val="+正文 Char Char2 Char"/>
    <w:basedOn w:val="a"/>
    <w:link w:val="CharChar2CharCharChar"/>
    <w:qFormat/>
    <w:rsid w:val="00032331"/>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032331"/>
  </w:style>
  <w:style w:type="character" w:customStyle="1" w:styleId="Char2CharChar">
    <w:name w:val="+正文 Char2 Char Char"/>
    <w:link w:val="Char20"/>
    <w:qFormat/>
    <w:locked/>
    <w:rsid w:val="00032331"/>
    <w:rPr>
      <w:rFonts w:ascii="宋体" w:hAnsi="宋体"/>
      <w:sz w:val="24"/>
    </w:rPr>
  </w:style>
  <w:style w:type="paragraph" w:customStyle="1" w:styleId="Char20">
    <w:name w:val="+正文 Char2"/>
    <w:basedOn w:val="a"/>
    <w:link w:val="Char2CharChar"/>
    <w:qFormat/>
    <w:rsid w:val="00032331"/>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032331"/>
  </w:style>
  <w:style w:type="paragraph" w:customStyle="1" w:styleId="aff3">
    <w:name w:val="标准次分项"/>
    <w:basedOn w:val="a"/>
    <w:qFormat/>
    <w:rsid w:val="00032331"/>
    <w:pPr>
      <w:jc w:val="left"/>
    </w:pPr>
    <w:rPr>
      <w:rFonts w:ascii="宋体" w:hAnsi="宋体"/>
      <w:szCs w:val="21"/>
    </w:rPr>
  </w:style>
  <w:style w:type="paragraph" w:customStyle="1" w:styleId="xl34">
    <w:name w:val="xl34"/>
    <w:basedOn w:val="a"/>
    <w:qFormat/>
    <w:rsid w:val="0003233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032331"/>
    <w:pPr>
      <w:widowControl/>
    </w:pPr>
    <w:rPr>
      <w:rFonts w:ascii="Times New Roman" w:hAnsi="Times New Roman"/>
      <w:kern w:val="0"/>
      <w:szCs w:val="21"/>
    </w:rPr>
  </w:style>
  <w:style w:type="paragraph" w:customStyle="1" w:styleId="xl67">
    <w:name w:val="xl67"/>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03233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03233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032331"/>
    <w:pPr>
      <w:spacing w:line="360" w:lineRule="auto"/>
    </w:pPr>
    <w:rPr>
      <w:rFonts w:ascii="宋体" w:hAnsi="宋体"/>
      <w:bCs/>
      <w:szCs w:val="21"/>
    </w:rPr>
  </w:style>
  <w:style w:type="paragraph" w:customStyle="1" w:styleId="xl44">
    <w:name w:val="xl44"/>
    <w:basedOn w:val="a"/>
    <w:qFormat/>
    <w:rsid w:val="0003233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032331"/>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032331"/>
    <w:rPr>
      <w:rFonts w:ascii="宋体" w:hAnsi="宋体"/>
      <w:szCs w:val="24"/>
    </w:rPr>
  </w:style>
  <w:style w:type="paragraph" w:customStyle="1" w:styleId="aff5">
    <w:name w:val="文档编号"/>
    <w:basedOn w:val="a"/>
    <w:next w:val="a"/>
    <w:qFormat/>
    <w:rsid w:val="0003233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032331"/>
    <w:pPr>
      <w:tabs>
        <w:tab w:val="left" w:pos="360"/>
      </w:tabs>
    </w:pPr>
    <w:rPr>
      <w:rFonts w:ascii="Times New Roman" w:hAnsi="Times New Roman"/>
      <w:sz w:val="24"/>
      <w:szCs w:val="24"/>
    </w:rPr>
  </w:style>
  <w:style w:type="paragraph" w:customStyle="1" w:styleId="xl78">
    <w:name w:val="xl78"/>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03233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032331"/>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03233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03233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032331"/>
    <w:rPr>
      <w:rFonts w:ascii="Tahoma" w:hAnsi="Tahoma"/>
      <w:sz w:val="24"/>
      <w:szCs w:val="20"/>
    </w:rPr>
  </w:style>
  <w:style w:type="paragraph" w:customStyle="1" w:styleId="25">
    <w:name w:val="列出段落2"/>
    <w:basedOn w:val="a"/>
    <w:uiPriority w:val="34"/>
    <w:qFormat/>
    <w:rsid w:val="00032331"/>
    <w:pPr>
      <w:ind w:firstLineChars="200" w:firstLine="420"/>
    </w:pPr>
  </w:style>
  <w:style w:type="paragraph" w:customStyle="1" w:styleId="220">
    <w:name w:val="22"/>
    <w:basedOn w:val="a"/>
    <w:qFormat/>
    <w:rsid w:val="0003233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03233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03233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032331"/>
    <w:pPr>
      <w:tabs>
        <w:tab w:val="left" w:pos="360"/>
      </w:tabs>
    </w:pPr>
    <w:rPr>
      <w:rFonts w:ascii="Times New Roman" w:hAnsi="Times New Roman"/>
      <w:sz w:val="24"/>
      <w:szCs w:val="24"/>
    </w:rPr>
  </w:style>
  <w:style w:type="paragraph" w:customStyle="1" w:styleId="font10">
    <w:name w:val="font10"/>
    <w:basedOn w:val="a"/>
    <w:qFormat/>
    <w:rsid w:val="00032331"/>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032331"/>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032331"/>
    <w:pPr>
      <w:widowControl/>
    </w:pPr>
    <w:rPr>
      <w:rFonts w:ascii="Times New Roman" w:hAnsi="Times New Roman"/>
      <w:kern w:val="0"/>
      <w:szCs w:val="21"/>
    </w:rPr>
  </w:style>
  <w:style w:type="paragraph" w:customStyle="1" w:styleId="xl66">
    <w:name w:val="xl66"/>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032331"/>
    <w:pPr>
      <w:ind w:firstLineChars="200" w:firstLine="420"/>
    </w:pPr>
  </w:style>
  <w:style w:type="paragraph" w:customStyle="1" w:styleId="aff7">
    <w:name w:val="文档正文"/>
    <w:basedOn w:val="a"/>
    <w:qFormat/>
    <w:rsid w:val="00032331"/>
    <w:pPr>
      <w:spacing w:line="360" w:lineRule="auto"/>
    </w:pPr>
    <w:rPr>
      <w:rFonts w:ascii="宋体" w:hAnsi="宋体" w:cs="Arial"/>
      <w:b/>
      <w:bCs/>
      <w:szCs w:val="21"/>
    </w:rPr>
  </w:style>
  <w:style w:type="paragraph" w:customStyle="1" w:styleId="font15">
    <w:name w:val="font15"/>
    <w:basedOn w:val="a"/>
    <w:qFormat/>
    <w:rsid w:val="0003233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03233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03233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032331"/>
    <w:pPr>
      <w:widowControl/>
      <w:snapToGrid w:val="0"/>
    </w:pPr>
    <w:rPr>
      <w:rFonts w:ascii="Times New Roman" w:eastAsia="Arial Unicode MS" w:hAnsi="Times New Roman"/>
      <w:kern w:val="0"/>
      <w:szCs w:val="21"/>
    </w:rPr>
  </w:style>
  <w:style w:type="paragraph" w:customStyle="1" w:styleId="170">
    <w:name w:val="17"/>
    <w:basedOn w:val="a"/>
    <w:qFormat/>
    <w:rsid w:val="0003233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032331"/>
    <w:pPr>
      <w:ind w:firstLineChars="200" w:firstLine="420"/>
    </w:pPr>
  </w:style>
  <w:style w:type="paragraph" w:customStyle="1" w:styleId="Char1f0">
    <w:name w:val="Char1"/>
    <w:basedOn w:val="a"/>
    <w:semiHidden/>
    <w:qFormat/>
    <w:rsid w:val="0003233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032331"/>
    <w:pPr>
      <w:adjustRightInd w:val="0"/>
      <w:spacing w:line="360" w:lineRule="auto"/>
    </w:pPr>
    <w:rPr>
      <w:rFonts w:ascii="Times New Roman" w:hAnsi="Times New Roman"/>
      <w:kern w:val="0"/>
      <w:sz w:val="24"/>
      <w:szCs w:val="20"/>
    </w:rPr>
  </w:style>
  <w:style w:type="paragraph" w:customStyle="1" w:styleId="font11">
    <w:name w:val="font11"/>
    <w:basedOn w:val="a"/>
    <w:qFormat/>
    <w:rsid w:val="0003233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03233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03233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03233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032331"/>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032331"/>
    <w:pPr>
      <w:tabs>
        <w:tab w:val="left" w:pos="360"/>
      </w:tabs>
    </w:pPr>
    <w:rPr>
      <w:rFonts w:ascii="Times New Roman" w:hAnsi="Times New Roman"/>
      <w:sz w:val="24"/>
      <w:szCs w:val="24"/>
    </w:rPr>
  </w:style>
  <w:style w:type="paragraph" w:customStyle="1" w:styleId="xl84">
    <w:name w:val="xl84"/>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032331"/>
    <w:pPr>
      <w:jc w:val="center"/>
    </w:pPr>
    <w:rPr>
      <w:rFonts w:ascii="Arial" w:eastAsia="黑体" w:hAnsi="Arial" w:cs="Arial"/>
      <w:bCs/>
      <w:sz w:val="52"/>
      <w:szCs w:val="32"/>
    </w:rPr>
  </w:style>
  <w:style w:type="paragraph" w:customStyle="1" w:styleId="p18">
    <w:name w:val="p18"/>
    <w:basedOn w:val="a"/>
    <w:qFormat/>
    <w:rsid w:val="0003233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03233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03233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03233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03233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032331"/>
    <w:rPr>
      <w:rFonts w:ascii="Tahoma" w:hAnsi="Tahoma"/>
      <w:sz w:val="24"/>
      <w:szCs w:val="20"/>
    </w:rPr>
  </w:style>
  <w:style w:type="paragraph" w:customStyle="1" w:styleId="flType">
    <w:name w:val="flType"/>
    <w:basedOn w:val="a"/>
    <w:qFormat/>
    <w:rsid w:val="0003233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032331"/>
    <w:rPr>
      <w:rFonts w:ascii="Tahoma" w:hAnsi="Tahoma"/>
      <w:sz w:val="24"/>
      <w:szCs w:val="20"/>
    </w:rPr>
  </w:style>
  <w:style w:type="paragraph" w:customStyle="1" w:styleId="xl52">
    <w:name w:val="xl52"/>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03233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03233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03233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03233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03233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03233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03233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03233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03233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03233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03233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03233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03233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03233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03233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03233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03233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03233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032331"/>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032331"/>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032331"/>
  </w:style>
  <w:style w:type="paragraph" w:customStyle="1" w:styleId="affd">
    <w:name w:val="图例编号"/>
    <w:basedOn w:val="af7"/>
    <w:next w:val="af7"/>
    <w:qFormat/>
    <w:rsid w:val="00032331"/>
  </w:style>
  <w:style w:type="paragraph" w:customStyle="1" w:styleId="font14">
    <w:name w:val="font14"/>
    <w:basedOn w:val="a"/>
    <w:qFormat/>
    <w:rsid w:val="0003233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03233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03233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03233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03233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03233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03233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03233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032331"/>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03233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032331"/>
    <w:pPr>
      <w:spacing w:afterLines="50" w:line="360" w:lineRule="auto"/>
    </w:pPr>
    <w:rPr>
      <w:rFonts w:ascii="仿宋_GB2312" w:eastAsia="仿宋_GB2312" w:hAnsi="宋体"/>
      <w:sz w:val="24"/>
      <w:szCs w:val="24"/>
    </w:rPr>
  </w:style>
  <w:style w:type="paragraph" w:customStyle="1" w:styleId="p15">
    <w:name w:val="p15"/>
    <w:basedOn w:val="a"/>
    <w:qFormat/>
    <w:rsid w:val="00032331"/>
    <w:pPr>
      <w:widowControl/>
      <w:ind w:firstLine="420"/>
    </w:pPr>
    <w:rPr>
      <w:rFonts w:cs="宋体"/>
      <w:kern w:val="0"/>
      <w:szCs w:val="21"/>
    </w:rPr>
  </w:style>
  <w:style w:type="paragraph" w:customStyle="1" w:styleId="xl46">
    <w:name w:val="xl46"/>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03233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03233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03233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03233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03233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03233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03233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03233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03233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032331"/>
    <w:pPr>
      <w:spacing w:line="300" w:lineRule="auto"/>
    </w:pPr>
    <w:rPr>
      <w:rFonts w:ascii="Times New Roman" w:hAnsi="Times New Roman"/>
      <w:sz w:val="24"/>
      <w:szCs w:val="24"/>
    </w:rPr>
  </w:style>
  <w:style w:type="paragraph" w:customStyle="1" w:styleId="xl33">
    <w:name w:val="xl33"/>
    <w:basedOn w:val="a"/>
    <w:qFormat/>
    <w:rsid w:val="0003233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3233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03233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032331"/>
    <w:pPr>
      <w:suppressAutoHyphens/>
      <w:ind w:firstLine="420"/>
    </w:pPr>
    <w:rPr>
      <w:rFonts w:ascii="Times New Roman" w:hAnsi="Times New Roman"/>
      <w:kern w:val="1"/>
      <w:szCs w:val="21"/>
    </w:rPr>
  </w:style>
  <w:style w:type="character" w:customStyle="1" w:styleId="navname">
    <w:name w:val="navname"/>
    <w:basedOn w:val="a1"/>
    <w:qFormat/>
    <w:rsid w:val="00032331"/>
  </w:style>
  <w:style w:type="paragraph" w:customStyle="1" w:styleId="Default">
    <w:name w:val="Default"/>
    <w:qFormat/>
    <w:rsid w:val="00032331"/>
    <w:pPr>
      <w:widowControl w:val="0"/>
      <w:autoSpaceDE w:val="0"/>
      <w:autoSpaceDN w:val="0"/>
      <w:adjustRightInd w:val="0"/>
    </w:pPr>
    <w:rPr>
      <w:rFonts w:ascii="FZFangSong-Z02" w:eastAsia="FZFangSong-Z02" w:hAnsi="Times New Roman" w:cs="FZFangSong-Z02"/>
      <w:color w:val="000000"/>
      <w:kern w:val="0"/>
      <w:sz w:val="24"/>
      <w:szCs w:val="24"/>
    </w:rPr>
  </w:style>
  <w:style w:type="table" w:customStyle="1" w:styleId="TableNormal">
    <w:name w:val="Table Normal"/>
    <w:autoRedefine/>
    <w:uiPriority w:val="2"/>
    <w:semiHidden/>
    <w:unhideWhenUsed/>
    <w:qFormat/>
    <w:rsid w:val="00032331"/>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032331"/>
    <w:pPr>
      <w:autoSpaceDE w:val="0"/>
      <w:autoSpaceDN w:val="0"/>
      <w:jc w:val="center"/>
    </w:pPr>
    <w:rPr>
      <w:rFonts w:ascii="宋体" w:hAnsi="宋体" w:cs="宋体"/>
      <w:kern w:val="0"/>
      <w:sz w:val="22"/>
    </w:rPr>
  </w:style>
  <w:style w:type="paragraph" w:customStyle="1" w:styleId="MSGENFONTSTYLENAMETEMPLATEROLEMSGENFONTSTYLENAMEBYROLETEXT42">
    <w:name w:val="MSG_EN_FONT_STYLE_NAME_TEMPLATE_ROLE MSG_EN_FONT_STYLE_NAME_BY_ROLE_TEXT42"/>
    <w:basedOn w:val="a"/>
    <w:qFormat/>
    <w:rsid w:val="00032331"/>
    <w:pPr>
      <w:shd w:val="clear" w:color="auto" w:fill="FFFFFF"/>
      <w:spacing w:line="269" w:lineRule="exact"/>
      <w:ind w:hanging="560"/>
    </w:pPr>
    <w:rPr>
      <w:rFonts w:ascii="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dgm:t>
        <a:bodyPr/>
        <a:lstStyle/>
        <a:p>
          <a:r>
            <a:rPr lang="zh-CN" altLang="en-US"/>
            <a:t>管理人员</a:t>
          </a:r>
        </a:p>
      </dgm:t>
    </dgm:pt>
    <dgm:pt modelId="{962696B2-D4B3-402F-B8B0-0CD72685011D}" type="parTrans" cxnId="{CB77B8A2-E69F-4E83-B006-CB83FDAD2D0A}">
      <dgm:prSet/>
      <dgm:spPr/>
      <dgm:t>
        <a:bodyPr/>
        <a:lstStyle/>
        <a:p>
          <a:endParaRPr lang="zh-CN" altLang="en-US"/>
        </a:p>
      </dgm:t>
    </dgm:pt>
    <dgm:pt modelId="{C237D8A3-F5CD-49CB-8DBB-214472977808}" type="sibTrans" cxnId="{CB77B8A2-E69F-4E83-B006-CB83FDAD2D0A}">
      <dgm:prSet/>
      <dgm:spPr/>
      <dgm:t>
        <a:bodyPr/>
        <a:lstStyle/>
        <a:p>
          <a:endParaRPr lang="zh-CN" altLang="en-US"/>
        </a:p>
      </dgm:t>
    </dgm:pt>
    <dgm:pt modelId="{96A30CB4-E80D-432C-A6B6-3AEF08BAAF16}">
      <dgm:prSet phldrT="[文本]" phldr="0" custT="0"/>
      <dgm:spPr/>
      <dgm:t>
        <a:bodyPr vert="horz" wrap="square"/>
        <a:lstStyle/>
        <a:p>
          <a:pPr>
            <a:lnSpc>
              <a:spcPct val="100000"/>
            </a:lnSpc>
            <a:spcBef>
              <a:spcPct val="0"/>
            </a:spcBef>
            <a:spcAft>
              <a:spcPct val="35000"/>
            </a:spcAft>
          </a:pPr>
          <a:r>
            <a:rPr lang="zh-CN" altLang="en-US"/>
            <a:t>会务</a:t>
          </a:r>
          <a:endParaRPr/>
        </a:p>
      </dgm:t>
    </dgm:pt>
    <dgm:pt modelId="{04981417-8DB4-4740-94FB-748084AF7E97}" type="parTrans" cxnId="{B6636CBE-605E-454D-A8CC-1529E38E38A2}">
      <dgm:prSet/>
      <dgm:spPr/>
      <dgm:t>
        <a:bodyPr/>
        <a:lstStyle/>
        <a:p>
          <a:endParaRPr lang="zh-CN" altLang="en-US"/>
        </a:p>
      </dgm:t>
    </dgm:pt>
    <dgm:pt modelId="{09F2593F-A2B3-46AF-8F97-93869F8E7F74}" type="sibTrans" cxnId="{B6636CBE-605E-454D-A8CC-1529E38E38A2}">
      <dgm:prSet/>
      <dgm:spPr/>
      <dgm:t>
        <a:bodyPr/>
        <a:lstStyle/>
        <a:p>
          <a:endParaRPr lang="zh-CN" altLang="en-US"/>
        </a:p>
      </dgm:t>
    </dgm:pt>
    <dgm:pt modelId="{7E89D84D-EC5C-4951-A6BF-1D18614DFA44}">
      <dgm:prSet phldrT="[文本]" phldr="0" custT="0"/>
      <dgm:spPr/>
      <dgm:t>
        <a:bodyPr vert="horz" wrap="square"/>
        <a:lstStyle/>
        <a:p>
          <a:pPr>
            <a:lnSpc>
              <a:spcPct val="100000"/>
            </a:lnSpc>
            <a:spcBef>
              <a:spcPct val="0"/>
            </a:spcBef>
            <a:spcAft>
              <a:spcPct val="35000"/>
            </a:spcAft>
          </a:pPr>
          <a:r>
            <a:rPr lang="zh-CN" altLang="en-US"/>
            <a:t>保安</a:t>
          </a:r>
          <a:endParaRPr/>
        </a:p>
      </dgm:t>
    </dgm:pt>
    <dgm:pt modelId="{6310039C-D4FD-4323-BF34-CE5153A72C52}" type="parTrans" cxnId="{18A6B784-4964-480A-8925-C3ECBF164BCF}">
      <dgm:prSet/>
      <dgm:spPr/>
      <dgm:t>
        <a:bodyPr/>
        <a:lstStyle/>
        <a:p>
          <a:endParaRPr lang="zh-CN" altLang="en-US"/>
        </a:p>
      </dgm:t>
    </dgm:pt>
    <dgm:pt modelId="{945DE71C-7880-436B-B651-1382C27E16BD}" type="sibTrans" cxnId="{18A6B784-4964-480A-8925-C3ECBF164BCF}">
      <dgm:prSet/>
      <dgm:spPr/>
      <dgm:t>
        <a:bodyPr/>
        <a:lstStyle/>
        <a:p>
          <a:endParaRPr lang="zh-CN" altLang="en-US"/>
        </a:p>
      </dgm:t>
    </dgm:pt>
    <dgm:pt modelId="{02EDF03A-AD4F-4402-ABC8-B318E535134E}">
      <dgm:prSet phldrT="[文本]"/>
      <dgm:spPr/>
      <dgm:t>
        <a:bodyPr/>
        <a:lstStyle/>
        <a:p>
          <a:r>
            <a:rPr lang="zh-CN" altLang="en-US"/>
            <a:t>保洁</a:t>
          </a:r>
        </a:p>
      </dgm:t>
    </dgm:pt>
    <dgm:pt modelId="{33F02A1B-D87B-4CE7-91F8-35072C9B64B2}" type="parTrans" cxnId="{7D5DDA35-0FD4-414E-AFD3-3BDCC5D1BA33}">
      <dgm:prSet/>
      <dgm:spPr/>
      <dgm:t>
        <a:bodyPr/>
        <a:lstStyle/>
        <a:p>
          <a:endParaRPr lang="zh-CN" altLang="en-US"/>
        </a:p>
      </dgm:t>
    </dgm:pt>
    <dgm:pt modelId="{C2E3DF50-5C02-4D2F-B20A-A64D968C92F1}" type="sibTrans" cxnId="{7D5DDA35-0FD4-414E-AFD3-3BDCC5D1BA33}">
      <dgm:prSet/>
      <dgm:spPr/>
      <dgm:t>
        <a:bodyPr/>
        <a:lstStyle/>
        <a:p>
          <a:endParaRPr lang="zh-CN" altLang="en-US"/>
        </a:p>
      </dgm:t>
    </dgm:pt>
    <dgm:pt modelId="{A37EF6B1-E0B4-4EBE-9E55-81B3AF36735A}">
      <dgm:prSet/>
      <dgm:spPr/>
      <dgm:t>
        <a:bodyPr/>
        <a:lstStyle/>
        <a:p>
          <a:r>
            <a:rPr lang="zh-CN" altLang="en-US"/>
            <a:t>维修</a:t>
          </a:r>
        </a:p>
      </dgm:t>
    </dgm:pt>
    <dgm:pt modelId="{FFB098FD-7DC5-4E80-91F2-FB6E36800A19}" type="parTrans" cxnId="{1B9F474E-C098-407A-813C-492BACF46E03}">
      <dgm:prSet/>
      <dgm:spPr/>
      <dgm:t>
        <a:bodyPr/>
        <a:lstStyle/>
        <a:p>
          <a:endParaRPr lang="zh-CN" altLang="en-US"/>
        </a:p>
      </dgm:t>
    </dgm:pt>
    <dgm:pt modelId="{3BAB5912-2F05-45AC-9CF0-107AEE86AA8B}" type="sibTrans" cxnId="{1B9F474E-C098-407A-813C-492BACF46E03}">
      <dgm:prSet/>
      <dgm:spPr/>
      <dgm:t>
        <a:bodyPr/>
        <a:lstStyle/>
        <a:p>
          <a:endParaRPr lang="zh-CN" altLang="en-US"/>
        </a:p>
      </dgm:t>
    </dgm:pt>
    <dgm:pt modelId="{32E9D5FC-D934-4A9E-96A4-0FB53F5340B9}">
      <dgm:prSet/>
      <dgm:spPr/>
      <dgm:t>
        <a:bodyPr/>
        <a:lstStyle/>
        <a:p>
          <a:r>
            <a:rPr lang="zh-CN" altLang="en-US"/>
            <a:t>绿化</a:t>
          </a:r>
        </a:p>
      </dgm:t>
    </dgm:pt>
    <dgm:pt modelId="{A02E4A86-DC91-461C-95DC-C27A186B3FF7}" type="parTrans" cxnId="{95316FE8-EB29-409C-B1BE-A42AF6AC7FEB}">
      <dgm:prSet/>
      <dgm:spPr/>
      <dgm:t>
        <a:bodyPr/>
        <a:lstStyle/>
        <a:p>
          <a:endParaRPr lang="zh-CN" altLang="en-US"/>
        </a:p>
      </dgm:t>
    </dgm:pt>
    <dgm:pt modelId="{DE9A6160-8ED7-405B-9EB2-88A1CF004A4D}" type="sibTrans" cxnId="{95316FE8-EB29-409C-B1BE-A42AF6AC7FEB}">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t>
        <a:bodyPr/>
        <a:lstStyle/>
        <a:p>
          <a:endParaRPr lang="zh-CN" altLang="en-US"/>
        </a:p>
      </dgm:t>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t>
        <a:bodyPr/>
        <a:lstStyle/>
        <a:p>
          <a:endParaRPr lang="zh-CN" altLang="en-US"/>
        </a:p>
      </dgm:t>
    </dgm:pt>
    <dgm:pt modelId="{0B2DFC5E-4548-429C-9263-AC4CE1901280}" type="pres">
      <dgm:prSet presAssocID="{B840A962-5012-4F94-AD9D-F5CDF0FDBD86}" presName="rootConnector1" presStyleLbl="node1" presStyleIdx="0" presStyleCnt="0"/>
      <dgm:spPr/>
      <dgm:t>
        <a:bodyPr/>
        <a:lstStyle/>
        <a:p>
          <a:endParaRPr lang="zh-CN" altLang="en-US"/>
        </a:p>
      </dgm:t>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5"/>
      <dgm:spPr/>
      <dgm:t>
        <a:bodyPr/>
        <a:lstStyle/>
        <a:p>
          <a:endParaRPr lang="zh-CN" altLang="en-US"/>
        </a:p>
      </dgm:t>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5" custLinFactNeighborX="-239" custLinFactNeighborY="1609">
        <dgm:presLayoutVars>
          <dgm:chPref val="3"/>
        </dgm:presLayoutVars>
      </dgm:prSet>
      <dgm:spPr/>
      <dgm:t>
        <a:bodyPr/>
        <a:lstStyle/>
        <a:p>
          <a:endParaRPr lang="zh-CN" altLang="en-US"/>
        </a:p>
      </dgm:t>
    </dgm:pt>
    <dgm:pt modelId="{135DA06C-8FA4-4B7A-B221-EEB442A1FD5E}" type="pres">
      <dgm:prSet presAssocID="{96A30CB4-E80D-432C-A6B6-3AEF08BAAF16}" presName="rootConnector" presStyleLbl="node2" presStyleIdx="0" presStyleCnt="5"/>
      <dgm:spPr/>
      <dgm:t>
        <a:bodyPr/>
        <a:lstStyle/>
        <a:p>
          <a:endParaRPr lang="zh-CN" altLang="en-US"/>
        </a:p>
      </dgm:t>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5"/>
      <dgm:spPr/>
      <dgm:t>
        <a:bodyPr/>
        <a:lstStyle/>
        <a:p>
          <a:endParaRPr lang="zh-CN" altLang="en-US"/>
        </a:p>
      </dgm:t>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5">
        <dgm:presLayoutVars>
          <dgm:chPref val="3"/>
        </dgm:presLayoutVars>
      </dgm:prSet>
      <dgm:spPr/>
      <dgm:t>
        <a:bodyPr/>
        <a:lstStyle/>
        <a:p>
          <a:endParaRPr lang="zh-CN" altLang="en-US"/>
        </a:p>
      </dgm:t>
    </dgm:pt>
    <dgm:pt modelId="{1341414F-8FE7-4CE9-A9F2-1312552D637B}" type="pres">
      <dgm:prSet presAssocID="{7E89D84D-EC5C-4951-A6BF-1D18614DFA44}" presName="rootConnector" presStyleLbl="node2" presStyleIdx="1" presStyleCnt="5"/>
      <dgm:spPr/>
      <dgm:t>
        <a:bodyPr/>
        <a:lstStyle/>
        <a:p>
          <a:endParaRPr lang="zh-CN" altLang="en-US"/>
        </a:p>
      </dgm:t>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5"/>
      <dgm:spPr/>
      <dgm:t>
        <a:bodyPr/>
        <a:lstStyle/>
        <a:p>
          <a:endParaRPr lang="zh-CN" altLang="en-US"/>
        </a:p>
      </dgm:t>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5">
        <dgm:presLayoutVars>
          <dgm:chPref val="3"/>
        </dgm:presLayoutVars>
      </dgm:prSet>
      <dgm:spPr/>
      <dgm:t>
        <a:bodyPr/>
        <a:lstStyle/>
        <a:p>
          <a:endParaRPr lang="zh-CN" altLang="en-US"/>
        </a:p>
      </dgm:t>
    </dgm:pt>
    <dgm:pt modelId="{25114182-EEE6-4778-B582-27D3902D54F4}" type="pres">
      <dgm:prSet presAssocID="{02EDF03A-AD4F-4402-ABC8-B318E535134E}" presName="rootConnector" presStyleLbl="node2" presStyleIdx="2" presStyleCnt="5"/>
      <dgm:spPr/>
      <dgm:t>
        <a:bodyPr/>
        <a:lstStyle/>
        <a:p>
          <a:endParaRPr lang="zh-CN" altLang="en-US"/>
        </a:p>
      </dgm:t>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3" presStyleCnt="5"/>
      <dgm:spPr/>
      <dgm:t>
        <a:bodyPr/>
        <a:lstStyle/>
        <a:p>
          <a:endParaRPr lang="zh-CN" altLang="en-US"/>
        </a:p>
      </dgm:t>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3" presStyleCnt="5">
        <dgm:presLayoutVars>
          <dgm:chPref val="3"/>
        </dgm:presLayoutVars>
      </dgm:prSet>
      <dgm:spPr/>
      <dgm:t>
        <a:bodyPr/>
        <a:lstStyle/>
        <a:p>
          <a:endParaRPr lang="zh-CN" altLang="en-US"/>
        </a:p>
      </dgm:t>
    </dgm:pt>
    <dgm:pt modelId="{5B99E7A8-C60F-4B74-9A4B-C6F54BC7BE43}" type="pres">
      <dgm:prSet presAssocID="{A37EF6B1-E0B4-4EBE-9E55-81B3AF36735A}" presName="rootConnector" presStyleLbl="node2" presStyleIdx="3" presStyleCnt="5"/>
      <dgm:spPr/>
      <dgm:t>
        <a:bodyPr/>
        <a:lstStyle/>
        <a:p>
          <a:endParaRPr lang="zh-CN" altLang="en-US"/>
        </a:p>
      </dgm:t>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028BB18F-4057-45DC-B10D-E203BB945202}" type="pres">
      <dgm:prSet presAssocID="{A02E4A86-DC91-461C-95DC-C27A186B3FF7}" presName="Name37" presStyleLbl="parChTrans1D2" presStyleIdx="4" presStyleCnt="5"/>
      <dgm:spPr/>
      <dgm:t>
        <a:bodyPr/>
        <a:lstStyle/>
        <a:p>
          <a:endParaRPr lang="zh-CN" altLang="en-US"/>
        </a:p>
      </dgm:t>
    </dgm:pt>
    <dgm:pt modelId="{1CF82C17-EC1E-4BD7-B40E-B6B611B7021B}" type="pres">
      <dgm:prSet presAssocID="{32E9D5FC-D934-4A9E-96A4-0FB53F5340B9}" presName="hierRoot2" presStyleCnt="0">
        <dgm:presLayoutVars>
          <dgm:hierBranch val="init"/>
        </dgm:presLayoutVars>
      </dgm:prSet>
      <dgm:spPr/>
    </dgm:pt>
    <dgm:pt modelId="{87024B07-B75A-4D8B-940F-9493847CFFEB}" type="pres">
      <dgm:prSet presAssocID="{32E9D5FC-D934-4A9E-96A4-0FB53F5340B9}" presName="rootComposite" presStyleCnt="0"/>
      <dgm:spPr/>
    </dgm:pt>
    <dgm:pt modelId="{D8C2CBF3-0D88-44C5-BE5D-D4AC8BA6E1B9}" type="pres">
      <dgm:prSet presAssocID="{32E9D5FC-D934-4A9E-96A4-0FB53F5340B9}" presName="rootText" presStyleLbl="node2" presStyleIdx="4" presStyleCnt="5">
        <dgm:presLayoutVars>
          <dgm:chPref val="3"/>
        </dgm:presLayoutVars>
      </dgm:prSet>
      <dgm:spPr/>
      <dgm:t>
        <a:bodyPr/>
        <a:lstStyle/>
        <a:p>
          <a:endParaRPr lang="zh-CN" altLang="en-US"/>
        </a:p>
      </dgm:t>
    </dgm:pt>
    <dgm:pt modelId="{E51FF208-7536-4B16-BD0D-DF01FF466776}" type="pres">
      <dgm:prSet presAssocID="{32E9D5FC-D934-4A9E-96A4-0FB53F5340B9}" presName="rootConnector" presStyleLbl="node2" presStyleIdx="4" presStyleCnt="5"/>
      <dgm:spPr/>
      <dgm:t>
        <a:bodyPr/>
        <a:lstStyle/>
        <a:p>
          <a:endParaRPr lang="zh-CN" altLang="en-US"/>
        </a:p>
      </dgm:t>
    </dgm:pt>
    <dgm:pt modelId="{7F75EA8C-6843-41E3-B58D-3EB76E8082B4}" type="pres">
      <dgm:prSet presAssocID="{32E9D5FC-D934-4A9E-96A4-0FB53F5340B9}" presName="hierChild4" presStyleCnt="0"/>
      <dgm:spPr/>
    </dgm:pt>
    <dgm:pt modelId="{B3B7D88C-02D9-42D2-8D7D-1071BFFC960A}" type="pres">
      <dgm:prSet presAssocID="{32E9D5FC-D934-4A9E-96A4-0FB53F5340B9}" presName="hierChild5" presStyleCnt="0"/>
      <dgm:spPr/>
    </dgm:pt>
    <dgm:pt modelId="{02422E14-04ED-4F3E-8E80-0BB86984AC05}" type="pres">
      <dgm:prSet presAssocID="{B840A962-5012-4F94-AD9D-F5CDF0FDBD86}" presName="hierChild3" presStyleCnt="0"/>
      <dgm:spPr/>
    </dgm:pt>
  </dgm:ptLst>
  <dgm:cxnLst>
    <dgm:cxn modelId="{CB77B8A2-E69F-4E83-B006-CB83FDAD2D0A}" srcId="{17FEB0BA-DBB6-4FC3-9D25-0B9DA7D90FC9}" destId="{B840A962-5012-4F94-AD9D-F5CDF0FDBD86}" srcOrd="0" destOrd="0" parTransId="{962696B2-D4B3-402F-B8B0-0CD72685011D}" sibTransId="{C237D8A3-F5CD-49CB-8DBB-214472977808}"/>
    <dgm:cxn modelId="{BB272BF8-EC1D-46A2-860C-970C97FA9132}" type="presOf" srcId="{96A30CB4-E80D-432C-A6B6-3AEF08BAAF16}" destId="{D4FEFFC0-3B42-4B50-9A5B-36C0BD4DCA55}" srcOrd="0" destOrd="0" presId="urn:microsoft.com/office/officeart/2005/8/layout/orgChart1#1"/>
    <dgm:cxn modelId="{B6636CBE-605E-454D-A8CC-1529E38E38A2}" srcId="{B840A962-5012-4F94-AD9D-F5CDF0FDBD86}" destId="{96A30CB4-E80D-432C-A6B6-3AEF08BAAF16}" srcOrd="0" destOrd="0" parTransId="{04981417-8DB4-4740-94FB-748084AF7E97}" sibTransId="{09F2593F-A2B3-46AF-8F97-93869F8E7F74}"/>
    <dgm:cxn modelId="{8BE57EF7-0FCD-4E38-A944-42B11AA87D2B}" type="presOf" srcId="{33F02A1B-D87B-4CE7-91F8-35072C9B64B2}" destId="{B519E269-3574-4214-8277-0B3894E0A002}" srcOrd="0" destOrd="0" presId="urn:microsoft.com/office/officeart/2005/8/layout/orgChart1#1"/>
    <dgm:cxn modelId="{E1B903AF-1D91-49CB-A578-ACA6D4E918DA}" type="presOf" srcId="{7E89D84D-EC5C-4951-A6BF-1D18614DFA44}" destId="{1341414F-8FE7-4CE9-A9F2-1312552D637B}" srcOrd="1" destOrd="0" presId="urn:microsoft.com/office/officeart/2005/8/layout/orgChart1#1"/>
    <dgm:cxn modelId="{E29EBC5A-27E4-4952-9FEC-4B3BEB96D699}" type="presOf" srcId="{02EDF03A-AD4F-4402-ABC8-B318E535134E}" destId="{CCB52A0C-7724-45BE-B107-09D123208F4E}" srcOrd="0" destOrd="0" presId="urn:microsoft.com/office/officeart/2005/8/layout/orgChart1#1"/>
    <dgm:cxn modelId="{AC33C67B-716E-4DA9-B8AF-DFEB42B9F33D}" type="presOf" srcId="{B840A962-5012-4F94-AD9D-F5CDF0FDBD86}" destId="{0B2DFC5E-4548-429C-9263-AC4CE1901280}" srcOrd="1" destOrd="0" presId="urn:microsoft.com/office/officeart/2005/8/layout/orgChart1#1"/>
    <dgm:cxn modelId="{127E4189-26DF-46C8-AEE3-39C845612264}" type="presOf" srcId="{02EDF03A-AD4F-4402-ABC8-B318E535134E}" destId="{25114182-EEE6-4778-B582-27D3902D54F4}" srcOrd="1" destOrd="0" presId="urn:microsoft.com/office/officeart/2005/8/layout/orgChart1#1"/>
    <dgm:cxn modelId="{DE022FBA-BF86-41A9-B7FA-49330F362DC0}" type="presOf" srcId="{7E89D84D-EC5C-4951-A6BF-1D18614DFA44}" destId="{72824BE7-6A15-416A-AA2D-7C51F752D546}" srcOrd="0" destOrd="0" presId="urn:microsoft.com/office/officeart/2005/8/layout/orgChart1#1"/>
    <dgm:cxn modelId="{25A27759-FD32-4B93-AB0F-B95BBA1E697C}" type="presOf" srcId="{A37EF6B1-E0B4-4EBE-9E55-81B3AF36735A}" destId="{5B99E7A8-C60F-4B74-9A4B-C6F54BC7BE43}" srcOrd="1" destOrd="0" presId="urn:microsoft.com/office/officeart/2005/8/layout/orgChart1#1"/>
    <dgm:cxn modelId="{F3C2C286-3AAD-4790-99C2-22CA4BA45DBA}" type="presOf" srcId="{B840A962-5012-4F94-AD9D-F5CDF0FDBD86}" destId="{D9439AC5-C575-435C-BED0-6DA595024AF8}" srcOrd="0" destOrd="0" presId="urn:microsoft.com/office/officeart/2005/8/layout/orgChart1#1"/>
    <dgm:cxn modelId="{18A6B784-4964-480A-8925-C3ECBF164BCF}" srcId="{B840A962-5012-4F94-AD9D-F5CDF0FDBD86}" destId="{7E89D84D-EC5C-4951-A6BF-1D18614DFA44}" srcOrd="1" destOrd="0" parTransId="{6310039C-D4FD-4323-BF34-CE5153A72C52}" sibTransId="{945DE71C-7880-436B-B651-1382C27E16BD}"/>
    <dgm:cxn modelId="{7D5DDA35-0FD4-414E-AFD3-3BDCC5D1BA33}" srcId="{B840A962-5012-4F94-AD9D-F5CDF0FDBD86}" destId="{02EDF03A-AD4F-4402-ABC8-B318E535134E}" srcOrd="2" destOrd="0" parTransId="{33F02A1B-D87B-4CE7-91F8-35072C9B64B2}" sibTransId="{C2E3DF50-5C02-4D2F-B20A-A64D968C92F1}"/>
    <dgm:cxn modelId="{AFD02CFE-72F9-422F-BDE8-5C5B10BC1BCC}" type="presOf" srcId="{32E9D5FC-D934-4A9E-96A4-0FB53F5340B9}" destId="{D8C2CBF3-0D88-44C5-BE5D-D4AC8BA6E1B9}" srcOrd="0" destOrd="0" presId="urn:microsoft.com/office/officeart/2005/8/layout/orgChart1#1"/>
    <dgm:cxn modelId="{B30CF0E1-2DF4-4BEF-A869-365F3026E464}" type="presOf" srcId="{6310039C-D4FD-4323-BF34-CE5153A72C52}" destId="{B20BB92E-EBF5-4EA9-8D97-DEEB8E595CE9}" srcOrd="0" destOrd="0" presId="urn:microsoft.com/office/officeart/2005/8/layout/orgChart1#1"/>
    <dgm:cxn modelId="{9272BF94-AA4C-4A44-9C59-27087C0917B0}" type="presOf" srcId="{A02E4A86-DC91-461C-95DC-C27A186B3FF7}" destId="{028BB18F-4057-45DC-B10D-E203BB945202}" srcOrd="0" destOrd="0" presId="urn:microsoft.com/office/officeart/2005/8/layout/orgChart1#1"/>
    <dgm:cxn modelId="{703A9C23-769C-46C7-A95B-7C55382E4818}" type="presOf" srcId="{04981417-8DB4-4740-94FB-748084AF7E97}" destId="{CD851252-2375-4C6D-84C1-A51D08799276}" srcOrd="0" destOrd="0" presId="urn:microsoft.com/office/officeart/2005/8/layout/orgChart1#1"/>
    <dgm:cxn modelId="{95316FE8-EB29-409C-B1BE-A42AF6AC7FEB}" srcId="{B840A962-5012-4F94-AD9D-F5CDF0FDBD86}" destId="{32E9D5FC-D934-4A9E-96A4-0FB53F5340B9}" srcOrd="4" destOrd="0" parTransId="{A02E4A86-DC91-461C-95DC-C27A186B3FF7}" sibTransId="{DE9A6160-8ED7-405B-9EB2-88A1CF004A4D}"/>
    <dgm:cxn modelId="{890A7DAE-076D-44C9-B717-189BE8EA09B5}" type="presOf" srcId="{A37EF6B1-E0B4-4EBE-9E55-81B3AF36735A}" destId="{192B6A13-D56B-4D74-BDAE-4FB83215E948}" srcOrd="0" destOrd="0" presId="urn:microsoft.com/office/officeart/2005/8/layout/orgChart1#1"/>
    <dgm:cxn modelId="{09EED0CC-A7BD-4377-B059-225CDD44DE7E}" type="presOf" srcId="{96A30CB4-E80D-432C-A6B6-3AEF08BAAF16}" destId="{135DA06C-8FA4-4B7A-B221-EEB442A1FD5E}" srcOrd="1" destOrd="0" presId="urn:microsoft.com/office/officeart/2005/8/layout/orgChart1#1"/>
    <dgm:cxn modelId="{A7D7EE25-82E8-4F14-AA6C-CB8A42270E20}" type="presOf" srcId="{FFB098FD-7DC5-4E80-91F2-FB6E36800A19}" destId="{7E7F2C38-39F1-40C0-8D15-AF033DD1F33F}" srcOrd="0" destOrd="0" presId="urn:microsoft.com/office/officeart/2005/8/layout/orgChart1#1"/>
    <dgm:cxn modelId="{21A2DB49-7A35-4729-85EB-D46B189F5B9A}" type="presOf" srcId="{32E9D5FC-D934-4A9E-96A4-0FB53F5340B9}" destId="{E51FF208-7536-4B16-BD0D-DF01FF466776}" srcOrd="1" destOrd="0" presId="urn:microsoft.com/office/officeart/2005/8/layout/orgChart1#1"/>
    <dgm:cxn modelId="{1B9F474E-C098-407A-813C-492BACF46E03}" srcId="{B840A962-5012-4F94-AD9D-F5CDF0FDBD86}" destId="{A37EF6B1-E0B4-4EBE-9E55-81B3AF36735A}" srcOrd="3" destOrd="0" parTransId="{FFB098FD-7DC5-4E80-91F2-FB6E36800A19}" sibTransId="{3BAB5912-2F05-45AC-9CF0-107AEE86AA8B}"/>
    <dgm:cxn modelId="{8BC9D24B-0000-420B-86FF-AC32F7800621}" type="presOf" srcId="{17FEB0BA-DBB6-4FC3-9D25-0B9DA7D90FC9}" destId="{B7E9DE68-E2C9-49BF-8D37-4A2E6E337669}" srcOrd="0" destOrd="0" presId="urn:microsoft.com/office/officeart/2005/8/layout/orgChart1#1"/>
    <dgm:cxn modelId="{423C705E-B604-4722-B4B2-D20B3A8CAA54}" type="presParOf" srcId="{B7E9DE68-E2C9-49BF-8D37-4A2E6E337669}" destId="{C137C003-08E0-4EE0-8C2A-5B9740C6E895}" srcOrd="0" destOrd="0" presId="urn:microsoft.com/office/officeart/2005/8/layout/orgChart1#1"/>
    <dgm:cxn modelId="{1C4112AE-5AF2-466C-BA6D-19A6DA036BB8}" type="presParOf" srcId="{C137C003-08E0-4EE0-8C2A-5B9740C6E895}" destId="{F694EF6D-B952-47D2-BDB7-9F4BF1AC7446}" srcOrd="0" destOrd="0" presId="urn:microsoft.com/office/officeart/2005/8/layout/orgChart1#1"/>
    <dgm:cxn modelId="{AB973067-6A79-4AD7-84C4-F7C55497A0DE}" type="presParOf" srcId="{F694EF6D-B952-47D2-BDB7-9F4BF1AC7446}" destId="{D9439AC5-C575-435C-BED0-6DA595024AF8}" srcOrd="0" destOrd="0" presId="urn:microsoft.com/office/officeart/2005/8/layout/orgChart1#1"/>
    <dgm:cxn modelId="{2BCA8362-DC35-42BC-9928-8A2B4DDD2F3D}" type="presParOf" srcId="{F694EF6D-B952-47D2-BDB7-9F4BF1AC7446}" destId="{0B2DFC5E-4548-429C-9263-AC4CE1901280}" srcOrd="1" destOrd="0" presId="urn:microsoft.com/office/officeart/2005/8/layout/orgChart1#1"/>
    <dgm:cxn modelId="{C9FA0A6F-2F15-4A74-982E-5A2321A1185B}" type="presParOf" srcId="{C137C003-08E0-4EE0-8C2A-5B9740C6E895}" destId="{F1315D0B-18C1-4815-B3B1-CCB69B5B02E4}" srcOrd="1" destOrd="0" presId="urn:microsoft.com/office/officeart/2005/8/layout/orgChart1#1"/>
    <dgm:cxn modelId="{B7DEDDD2-250F-4557-972E-F99A54CB7C97}" type="presParOf" srcId="{F1315D0B-18C1-4815-B3B1-CCB69B5B02E4}" destId="{CD851252-2375-4C6D-84C1-A51D08799276}" srcOrd="0" destOrd="0" presId="urn:microsoft.com/office/officeart/2005/8/layout/orgChart1#1"/>
    <dgm:cxn modelId="{C0B810E4-9BDD-49C3-9856-6381101060D4}" type="presParOf" srcId="{F1315D0B-18C1-4815-B3B1-CCB69B5B02E4}" destId="{2455181E-9838-4BA1-B153-DA8368632D14}" srcOrd="1" destOrd="0" presId="urn:microsoft.com/office/officeart/2005/8/layout/orgChart1#1"/>
    <dgm:cxn modelId="{AA9558A8-A2E7-4010-B4CE-BC867D1A52B9}" type="presParOf" srcId="{2455181E-9838-4BA1-B153-DA8368632D14}" destId="{D0A7EC1A-F28F-4E70-9AEC-8B21D307751A}" srcOrd="0" destOrd="0" presId="urn:microsoft.com/office/officeart/2005/8/layout/orgChart1#1"/>
    <dgm:cxn modelId="{0C5B30BF-B838-40A5-8DC7-78E73819EDD7}" type="presParOf" srcId="{D0A7EC1A-F28F-4E70-9AEC-8B21D307751A}" destId="{D4FEFFC0-3B42-4B50-9A5B-36C0BD4DCA55}" srcOrd="0" destOrd="0" presId="urn:microsoft.com/office/officeart/2005/8/layout/orgChart1#1"/>
    <dgm:cxn modelId="{C70843F1-D06F-4D62-B9B2-9C532E880D20}" type="presParOf" srcId="{D0A7EC1A-F28F-4E70-9AEC-8B21D307751A}" destId="{135DA06C-8FA4-4B7A-B221-EEB442A1FD5E}" srcOrd="1" destOrd="0" presId="urn:microsoft.com/office/officeart/2005/8/layout/orgChart1#1"/>
    <dgm:cxn modelId="{F13252BE-8CEE-4E3F-AFA8-F8080B0EE616}" type="presParOf" srcId="{2455181E-9838-4BA1-B153-DA8368632D14}" destId="{2D4C7D98-4824-42BD-8818-806C665095C6}" srcOrd="1" destOrd="0" presId="urn:microsoft.com/office/officeart/2005/8/layout/orgChart1#1"/>
    <dgm:cxn modelId="{DEB52A7F-D268-4879-9380-9E3C1EA8413B}" type="presParOf" srcId="{2455181E-9838-4BA1-B153-DA8368632D14}" destId="{3C27C3EC-B3C4-4BAA-BF3E-8816EC093319}" srcOrd="2" destOrd="0" presId="urn:microsoft.com/office/officeart/2005/8/layout/orgChart1#1"/>
    <dgm:cxn modelId="{3B377771-C679-4F7C-9A49-1928D8CC2838}" type="presParOf" srcId="{F1315D0B-18C1-4815-B3B1-CCB69B5B02E4}" destId="{B20BB92E-EBF5-4EA9-8D97-DEEB8E595CE9}" srcOrd="2" destOrd="0" presId="urn:microsoft.com/office/officeart/2005/8/layout/orgChart1#1"/>
    <dgm:cxn modelId="{86A1BBA4-0793-48ED-ABB6-7556C1B1F2A3}" type="presParOf" srcId="{F1315D0B-18C1-4815-B3B1-CCB69B5B02E4}" destId="{C834B0E1-96AE-4AA7-B8CE-57DF0C96C908}" srcOrd="3" destOrd="0" presId="urn:microsoft.com/office/officeart/2005/8/layout/orgChart1#1"/>
    <dgm:cxn modelId="{36AC6071-5D4E-4E94-AD26-017DC847CDE4}" type="presParOf" srcId="{C834B0E1-96AE-4AA7-B8CE-57DF0C96C908}" destId="{CE4F89AA-C34D-434E-978C-49C6BD20845B}" srcOrd="0" destOrd="0" presId="urn:microsoft.com/office/officeart/2005/8/layout/orgChart1#1"/>
    <dgm:cxn modelId="{90E60E55-31AD-4816-B9BD-9771C6C9B5D3}" type="presParOf" srcId="{CE4F89AA-C34D-434E-978C-49C6BD20845B}" destId="{72824BE7-6A15-416A-AA2D-7C51F752D546}" srcOrd="0" destOrd="0" presId="urn:microsoft.com/office/officeart/2005/8/layout/orgChart1#1"/>
    <dgm:cxn modelId="{02918C7D-0EAA-4B80-A2DB-F2A10133DE8E}" type="presParOf" srcId="{CE4F89AA-C34D-434E-978C-49C6BD20845B}" destId="{1341414F-8FE7-4CE9-A9F2-1312552D637B}" srcOrd="1" destOrd="0" presId="urn:microsoft.com/office/officeart/2005/8/layout/orgChart1#1"/>
    <dgm:cxn modelId="{849D49F1-18EA-4467-A19F-8412885BAA06}" type="presParOf" srcId="{C834B0E1-96AE-4AA7-B8CE-57DF0C96C908}" destId="{C75743EC-1561-4D95-A407-4DA0F35AB557}" srcOrd="1" destOrd="0" presId="urn:microsoft.com/office/officeart/2005/8/layout/orgChart1#1"/>
    <dgm:cxn modelId="{CFAB56F9-5464-4832-A5AB-DF7AD91243BF}" type="presParOf" srcId="{C834B0E1-96AE-4AA7-B8CE-57DF0C96C908}" destId="{8C7793B2-8DD0-43B8-BEEB-56569A22EDC5}" srcOrd="2" destOrd="0" presId="urn:microsoft.com/office/officeart/2005/8/layout/orgChart1#1"/>
    <dgm:cxn modelId="{BCC3D2F7-6067-4BDB-8E4E-178E012BC940}" type="presParOf" srcId="{F1315D0B-18C1-4815-B3B1-CCB69B5B02E4}" destId="{B519E269-3574-4214-8277-0B3894E0A002}" srcOrd="4" destOrd="0" presId="urn:microsoft.com/office/officeart/2005/8/layout/orgChart1#1"/>
    <dgm:cxn modelId="{6DB85724-CE0A-4019-9C49-B84E07BBE1EC}" type="presParOf" srcId="{F1315D0B-18C1-4815-B3B1-CCB69B5B02E4}" destId="{622CAC43-F0EB-41C1-B209-D0A3E1472057}" srcOrd="5" destOrd="0" presId="urn:microsoft.com/office/officeart/2005/8/layout/orgChart1#1"/>
    <dgm:cxn modelId="{2F3EDF83-DF51-4F93-9154-CBF20BBDDEBC}" type="presParOf" srcId="{622CAC43-F0EB-41C1-B209-D0A3E1472057}" destId="{0EEBA481-F51E-47B4-997E-D2678546A681}" srcOrd="0" destOrd="0" presId="urn:microsoft.com/office/officeart/2005/8/layout/orgChart1#1"/>
    <dgm:cxn modelId="{B88DA61B-28C8-44DB-B75B-8986B63DEE8C}" type="presParOf" srcId="{0EEBA481-F51E-47B4-997E-D2678546A681}" destId="{CCB52A0C-7724-45BE-B107-09D123208F4E}" srcOrd="0" destOrd="0" presId="urn:microsoft.com/office/officeart/2005/8/layout/orgChart1#1"/>
    <dgm:cxn modelId="{C8605E43-4CBD-4AF4-B37B-6793D1F124D9}" type="presParOf" srcId="{0EEBA481-F51E-47B4-997E-D2678546A681}" destId="{25114182-EEE6-4778-B582-27D3902D54F4}" srcOrd="1" destOrd="0" presId="urn:microsoft.com/office/officeart/2005/8/layout/orgChart1#1"/>
    <dgm:cxn modelId="{EB1AC922-629C-4247-A5C4-FE22DB7CD315}" type="presParOf" srcId="{622CAC43-F0EB-41C1-B209-D0A3E1472057}" destId="{9FD3D13E-66D8-44A9-AFFE-BF3D31BD570D}" srcOrd="1" destOrd="0" presId="urn:microsoft.com/office/officeart/2005/8/layout/orgChart1#1"/>
    <dgm:cxn modelId="{7D1EBED2-F0C9-482E-A157-C6FE22420839}" type="presParOf" srcId="{622CAC43-F0EB-41C1-B209-D0A3E1472057}" destId="{C0CBE9D9-1B09-4821-9574-3A7A7DD82779}" srcOrd="2" destOrd="0" presId="urn:microsoft.com/office/officeart/2005/8/layout/orgChart1#1"/>
    <dgm:cxn modelId="{B7BACCAC-6315-4C3A-8BA6-6E05C700DEEB}" type="presParOf" srcId="{F1315D0B-18C1-4815-B3B1-CCB69B5B02E4}" destId="{7E7F2C38-39F1-40C0-8D15-AF033DD1F33F}" srcOrd="6" destOrd="0" presId="urn:microsoft.com/office/officeart/2005/8/layout/orgChart1#1"/>
    <dgm:cxn modelId="{1B20B834-673F-4454-82B8-A3E3252FC710}" type="presParOf" srcId="{F1315D0B-18C1-4815-B3B1-CCB69B5B02E4}" destId="{DBEA86B2-6E3B-44B1-BC30-07070C170EBA}" srcOrd="7" destOrd="0" presId="urn:microsoft.com/office/officeart/2005/8/layout/orgChart1#1"/>
    <dgm:cxn modelId="{76DEDF65-A7C7-4C2A-A996-18F5302B932A}" type="presParOf" srcId="{DBEA86B2-6E3B-44B1-BC30-07070C170EBA}" destId="{C3CC0FB9-A007-4061-9FDC-397F3EE3CD12}" srcOrd="0" destOrd="0" presId="urn:microsoft.com/office/officeart/2005/8/layout/orgChart1#1"/>
    <dgm:cxn modelId="{7B2D1704-E49C-458D-8780-176CCA2F43C0}" type="presParOf" srcId="{C3CC0FB9-A007-4061-9FDC-397F3EE3CD12}" destId="{192B6A13-D56B-4D74-BDAE-4FB83215E948}" srcOrd="0" destOrd="0" presId="urn:microsoft.com/office/officeart/2005/8/layout/orgChart1#1"/>
    <dgm:cxn modelId="{A7A11EFF-BF8F-41D2-A674-AC292834CFF1}" type="presParOf" srcId="{C3CC0FB9-A007-4061-9FDC-397F3EE3CD12}" destId="{5B99E7A8-C60F-4B74-9A4B-C6F54BC7BE43}" srcOrd="1" destOrd="0" presId="urn:microsoft.com/office/officeart/2005/8/layout/orgChart1#1"/>
    <dgm:cxn modelId="{DDA18AF6-B0EE-41E1-A68F-ADD661C5860A}" type="presParOf" srcId="{DBEA86B2-6E3B-44B1-BC30-07070C170EBA}" destId="{90F2BF4C-97B2-4213-98B6-F37DF1BB6231}" srcOrd="1" destOrd="0" presId="urn:microsoft.com/office/officeart/2005/8/layout/orgChart1#1"/>
    <dgm:cxn modelId="{DDE94DFB-7BFB-40B7-BFED-D3BE6B36539F}" type="presParOf" srcId="{DBEA86B2-6E3B-44B1-BC30-07070C170EBA}" destId="{0908827D-0A1C-4392-80BE-F995A0F8CDFC}" srcOrd="2" destOrd="0" presId="urn:microsoft.com/office/officeart/2005/8/layout/orgChart1#1"/>
    <dgm:cxn modelId="{E413B8C5-E621-46DB-8449-34C61D396415}" type="presParOf" srcId="{F1315D0B-18C1-4815-B3B1-CCB69B5B02E4}" destId="{028BB18F-4057-45DC-B10D-E203BB945202}" srcOrd="8" destOrd="0" presId="urn:microsoft.com/office/officeart/2005/8/layout/orgChart1#1"/>
    <dgm:cxn modelId="{84B62D46-7623-4D89-BA43-29ECE3BAA7D3}" type="presParOf" srcId="{F1315D0B-18C1-4815-B3B1-CCB69B5B02E4}" destId="{1CF82C17-EC1E-4BD7-B40E-B6B611B7021B}" srcOrd="9" destOrd="0" presId="urn:microsoft.com/office/officeart/2005/8/layout/orgChart1#1"/>
    <dgm:cxn modelId="{E0C4A3AA-8188-4F55-BE56-707EFF175774}" type="presParOf" srcId="{1CF82C17-EC1E-4BD7-B40E-B6B611B7021B}" destId="{87024B07-B75A-4D8B-940F-9493847CFFEB}" srcOrd="0" destOrd="0" presId="urn:microsoft.com/office/officeart/2005/8/layout/orgChart1#1"/>
    <dgm:cxn modelId="{C18C4A66-D025-425B-9062-E9466B0D82D8}" type="presParOf" srcId="{87024B07-B75A-4D8B-940F-9493847CFFEB}" destId="{D8C2CBF3-0D88-44C5-BE5D-D4AC8BA6E1B9}" srcOrd="0" destOrd="0" presId="urn:microsoft.com/office/officeart/2005/8/layout/orgChart1#1"/>
    <dgm:cxn modelId="{9A2A17AB-6018-4302-8AB2-4B22BFFFFBB2}" type="presParOf" srcId="{87024B07-B75A-4D8B-940F-9493847CFFEB}" destId="{E51FF208-7536-4B16-BD0D-DF01FF466776}" srcOrd="1" destOrd="0" presId="urn:microsoft.com/office/officeart/2005/8/layout/orgChart1#1"/>
    <dgm:cxn modelId="{05FD3989-0255-4F5E-ABB2-B581A2F5331A}" type="presParOf" srcId="{1CF82C17-EC1E-4BD7-B40E-B6B611B7021B}" destId="{7F75EA8C-6843-41E3-B58D-3EB76E8082B4}" srcOrd="1" destOrd="0" presId="urn:microsoft.com/office/officeart/2005/8/layout/orgChart1#1"/>
    <dgm:cxn modelId="{D2BFB261-B5B0-4C44-B7D8-B73AC51CCBA9}" type="presParOf" srcId="{1CF82C17-EC1E-4BD7-B40E-B6B611B7021B}" destId="{B3B7D88C-02D9-42D2-8D7D-1071BFFC960A}" srcOrd="2" destOrd="0" presId="urn:microsoft.com/office/officeart/2005/8/layout/orgChart1#1"/>
    <dgm:cxn modelId="{4191AC91-1B10-443E-858C-AD192E59B3DC}"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BB18F-4057-45DC-B10D-E203BB945202}">
      <dsp:nvSpPr>
        <dsp:cNvPr id="0" name=""/>
        <dsp:cNvSpPr/>
      </dsp:nvSpPr>
      <dsp:spPr>
        <a:xfrm>
          <a:off x="2649855" y="611485"/>
          <a:ext cx="2195737" cy="190539"/>
        </a:xfrm>
        <a:custGeom>
          <a:avLst/>
          <a:gdLst/>
          <a:ahLst/>
          <a:cxnLst/>
          <a:rect l="0" t="0" r="0" b="0"/>
          <a:pathLst>
            <a:path>
              <a:moveTo>
                <a:pt x="0" y="0"/>
              </a:moveTo>
              <a:lnTo>
                <a:pt x="0" y="95269"/>
              </a:lnTo>
              <a:lnTo>
                <a:pt x="2195737" y="95269"/>
              </a:lnTo>
              <a:lnTo>
                <a:pt x="2195737"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2649855" y="611485"/>
          <a:ext cx="1097868" cy="190539"/>
        </a:xfrm>
        <a:custGeom>
          <a:avLst/>
          <a:gdLst/>
          <a:ahLst/>
          <a:cxnLst/>
          <a:rect l="0" t="0" r="0" b="0"/>
          <a:pathLst>
            <a:path>
              <a:moveTo>
                <a:pt x="0" y="0"/>
              </a:moveTo>
              <a:lnTo>
                <a:pt x="0" y="95269"/>
              </a:lnTo>
              <a:lnTo>
                <a:pt x="1097868" y="95269"/>
              </a:lnTo>
              <a:lnTo>
                <a:pt x="1097868"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604135" y="611485"/>
          <a:ext cx="91440" cy="190539"/>
        </a:xfrm>
        <a:custGeom>
          <a:avLst/>
          <a:gdLst/>
          <a:ahLst/>
          <a:cxnLst/>
          <a:rect l="0" t="0" r="0" b="0"/>
          <a:pathLst>
            <a:path>
              <a:moveTo>
                <a:pt x="45720" y="0"/>
              </a:moveTo>
              <a:lnTo>
                <a:pt x="45720"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1551986" y="611485"/>
          <a:ext cx="1097868" cy="190539"/>
        </a:xfrm>
        <a:custGeom>
          <a:avLst/>
          <a:gdLst/>
          <a:ahLst/>
          <a:cxnLst/>
          <a:rect l="0" t="0" r="0" b="0"/>
          <a:pathLst>
            <a:path>
              <a:moveTo>
                <a:pt x="1097868" y="0"/>
              </a:moveTo>
              <a:lnTo>
                <a:pt x="1097868" y="95269"/>
              </a:lnTo>
              <a:lnTo>
                <a:pt x="0" y="95269"/>
              </a:lnTo>
              <a:lnTo>
                <a:pt x="0"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453664" y="611485"/>
          <a:ext cx="2196190" cy="197838"/>
        </a:xfrm>
        <a:custGeom>
          <a:avLst/>
          <a:gdLst/>
          <a:ahLst/>
          <a:cxnLst/>
          <a:rect l="0" t="0" r="0" b="0"/>
          <a:pathLst>
            <a:path>
              <a:moveTo>
                <a:pt x="2196190" y="0"/>
              </a:moveTo>
              <a:lnTo>
                <a:pt x="2196190" y="102569"/>
              </a:lnTo>
              <a:lnTo>
                <a:pt x="0" y="102569"/>
              </a:lnTo>
              <a:lnTo>
                <a:pt x="0" y="197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196190" y="157820"/>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zh-CN" altLang="en-US" sz="1700" kern="1200"/>
            <a:t>管理人员</a:t>
          </a:r>
        </a:p>
      </dsp:txBody>
      <dsp:txXfrm>
        <a:off x="2196190" y="157820"/>
        <a:ext cx="907329" cy="453664"/>
      </dsp:txXfrm>
    </dsp:sp>
    <dsp:sp modelId="{D4FEFFC0-3B42-4B50-9A5B-36C0BD4DCA55}">
      <dsp:nvSpPr>
        <dsp:cNvPr id="0" name=""/>
        <dsp:cNvSpPr/>
      </dsp:nvSpPr>
      <dsp:spPr>
        <a:xfrm>
          <a:off x="0" y="8093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100000"/>
            </a:lnSpc>
            <a:spcBef>
              <a:spcPct val="0"/>
            </a:spcBef>
            <a:spcAft>
              <a:spcPct val="35000"/>
            </a:spcAft>
          </a:pPr>
          <a:r>
            <a:rPr lang="zh-CN" altLang="en-US" sz="1700" kern="1200"/>
            <a:t>会务</a:t>
          </a:r>
          <a:endParaRPr sz="1700" kern="1200"/>
        </a:p>
      </dsp:txBody>
      <dsp:txXfrm>
        <a:off x="0" y="809324"/>
        <a:ext cx="907329" cy="453664"/>
      </dsp:txXfrm>
    </dsp:sp>
    <dsp:sp modelId="{72824BE7-6A15-416A-AA2D-7C51F752D546}">
      <dsp:nvSpPr>
        <dsp:cNvPr id="0" name=""/>
        <dsp:cNvSpPr/>
      </dsp:nvSpPr>
      <dsp:spPr>
        <a:xfrm>
          <a:off x="1098321"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100000"/>
            </a:lnSpc>
            <a:spcBef>
              <a:spcPct val="0"/>
            </a:spcBef>
            <a:spcAft>
              <a:spcPct val="35000"/>
            </a:spcAft>
          </a:pPr>
          <a:r>
            <a:rPr lang="zh-CN" altLang="en-US" sz="1700" kern="1200"/>
            <a:t>保安</a:t>
          </a:r>
          <a:endParaRPr sz="1700" kern="1200"/>
        </a:p>
      </dsp:txBody>
      <dsp:txXfrm>
        <a:off x="1098321" y="802024"/>
        <a:ext cx="907329" cy="453664"/>
      </dsp:txXfrm>
    </dsp:sp>
    <dsp:sp modelId="{CCB52A0C-7724-45BE-B107-09D123208F4E}">
      <dsp:nvSpPr>
        <dsp:cNvPr id="0" name=""/>
        <dsp:cNvSpPr/>
      </dsp:nvSpPr>
      <dsp:spPr>
        <a:xfrm>
          <a:off x="2196190"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zh-CN" altLang="en-US" sz="1700" kern="1200"/>
            <a:t>保洁</a:t>
          </a:r>
        </a:p>
      </dsp:txBody>
      <dsp:txXfrm>
        <a:off x="2196190" y="802024"/>
        <a:ext cx="907329" cy="453664"/>
      </dsp:txXfrm>
    </dsp:sp>
    <dsp:sp modelId="{192B6A13-D56B-4D74-BDAE-4FB83215E948}">
      <dsp:nvSpPr>
        <dsp:cNvPr id="0" name=""/>
        <dsp:cNvSpPr/>
      </dsp:nvSpPr>
      <dsp:spPr>
        <a:xfrm>
          <a:off x="3294058"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zh-CN" altLang="en-US" sz="1700" kern="1200"/>
            <a:t>维修</a:t>
          </a:r>
        </a:p>
      </dsp:txBody>
      <dsp:txXfrm>
        <a:off x="3294058" y="802024"/>
        <a:ext cx="907329" cy="453664"/>
      </dsp:txXfrm>
    </dsp:sp>
    <dsp:sp modelId="{D8C2CBF3-0D88-44C5-BE5D-D4AC8BA6E1B9}">
      <dsp:nvSpPr>
        <dsp:cNvPr id="0" name=""/>
        <dsp:cNvSpPr/>
      </dsp:nvSpPr>
      <dsp:spPr>
        <a:xfrm>
          <a:off x="4391927"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zh-CN" altLang="en-US" sz="1700" kern="1200"/>
            <a:t>绿化</a:t>
          </a:r>
        </a:p>
      </dsp:txBody>
      <dsp:txXfrm>
        <a:off x="4391927" y="802024"/>
        <a:ext cx="907329" cy="4536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6604</Words>
  <Characters>7001</Characters>
  <Application>Microsoft Office Word</Application>
  <DocSecurity>0</DocSecurity>
  <Lines>583</Lines>
  <Paragraphs>503</Paragraphs>
  <ScaleCrop>false</ScaleCrop>
  <Company/>
  <LinksUpToDate>false</LinksUpToDate>
  <CharactersWithSpaces>13102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2025-03-21T05:40:00Z</dcterms:created>
  <dcterms:modified xsi:type="dcterms:W3CDTF">2025-03-21T06:10:00Z</dcterms:modified>
</cp:coreProperties>
</file>