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7B8" w:rsidRDefault="001327B8" w:rsidP="001327B8">
      <w:pPr>
        <w:adjustRightInd w:val="0"/>
        <w:snapToGrid w:val="0"/>
        <w:jc w:val="center"/>
        <w:outlineLvl w:val="1"/>
        <w:rPr>
          <w:rFonts w:eastAsia="黑体"/>
          <w:color w:val="000000"/>
          <w:sz w:val="30"/>
          <w:szCs w:val="30"/>
        </w:rPr>
      </w:pPr>
      <w:bookmarkStart w:id="0" w:name="_Toc211004198"/>
      <w:r>
        <w:rPr>
          <w:rFonts w:eastAsia="黑体"/>
          <w:color w:val="000000"/>
          <w:sz w:val="30"/>
          <w:szCs w:val="30"/>
        </w:rPr>
        <w:t>一、说明</w:t>
      </w:r>
      <w:bookmarkEnd w:id="0"/>
    </w:p>
    <w:p w:rsidR="001327B8" w:rsidRDefault="001327B8" w:rsidP="001327B8">
      <w:pPr>
        <w:snapToGrid w:val="0"/>
        <w:ind w:firstLineChars="200" w:firstLine="442"/>
        <w:jc w:val="left"/>
        <w:outlineLvl w:val="2"/>
        <w:rPr>
          <w:b/>
          <w:color w:val="000000"/>
          <w:sz w:val="22"/>
        </w:rPr>
      </w:pPr>
      <w:bookmarkStart w:id="1" w:name="_Toc211004199"/>
      <w:r>
        <w:rPr>
          <w:b/>
          <w:color w:val="000000"/>
          <w:sz w:val="22"/>
        </w:rPr>
        <w:t xml:space="preserve">1 </w:t>
      </w:r>
      <w:r>
        <w:rPr>
          <w:b/>
          <w:color w:val="000000"/>
          <w:sz w:val="22"/>
        </w:rPr>
        <w:t>总则</w:t>
      </w:r>
      <w:bookmarkEnd w:id="1"/>
    </w:p>
    <w:p w:rsidR="001327B8" w:rsidRDefault="001327B8" w:rsidP="001327B8">
      <w:pPr>
        <w:snapToGrid w:val="0"/>
        <w:ind w:firstLineChars="200" w:firstLine="440"/>
        <w:rPr>
          <w:sz w:val="22"/>
        </w:rPr>
      </w:pPr>
      <w:r>
        <w:rPr>
          <w:sz w:val="22"/>
        </w:rPr>
        <w:t xml:space="preserve">1.1 </w:t>
      </w:r>
      <w:r>
        <w:rPr>
          <w:sz w:val="22"/>
        </w:rPr>
        <w:t>投标人应具备国家或行业管理部门规定的，在本市实施本项目所需的资格（资质）和相关手续（如果有），由此引起的所有有关事宜及费用由投标人自行负责。</w:t>
      </w:r>
    </w:p>
    <w:p w:rsidR="001327B8" w:rsidRDefault="001327B8" w:rsidP="001327B8">
      <w:pPr>
        <w:snapToGrid w:val="0"/>
        <w:ind w:firstLineChars="200" w:firstLine="440"/>
        <w:rPr>
          <w:sz w:val="22"/>
        </w:rPr>
      </w:pPr>
      <w:r>
        <w:rPr>
          <w:sz w:val="22"/>
        </w:rPr>
        <w:t xml:space="preserve">1.2 </w:t>
      </w:r>
      <w:r>
        <w:rPr>
          <w:sz w:val="22"/>
        </w:rPr>
        <w:t>投标人对所提供的货物应当享有合法的所有权，没有侵犯任何第三方的知识产权、技术秘密等权利，而且不存在任何抵押、留置、查封等产权瑕疵。</w:t>
      </w:r>
    </w:p>
    <w:p w:rsidR="001327B8" w:rsidRDefault="001327B8" w:rsidP="001327B8">
      <w:pPr>
        <w:snapToGrid w:val="0"/>
        <w:ind w:firstLineChars="200" w:firstLine="440"/>
        <w:rPr>
          <w:sz w:val="22"/>
        </w:rPr>
      </w:pPr>
      <w:r>
        <w:rPr>
          <w:sz w:val="22"/>
        </w:rPr>
        <w:t xml:space="preserve">1.3 </w:t>
      </w:r>
      <w:r>
        <w:rPr>
          <w:sz w:val="22"/>
        </w:rPr>
        <w:t>投标人提供的货物应当是全新的、未使用过的，货物和相关服务应当符合招标文件的要求，并且其质量完全符合国家标准</w:t>
      </w:r>
      <w:r>
        <w:rPr>
          <w:color w:val="000000"/>
          <w:sz w:val="22"/>
        </w:rPr>
        <w:t>和招标需求</w:t>
      </w:r>
      <w:r>
        <w:rPr>
          <w:sz w:val="22"/>
        </w:rPr>
        <w:t>。</w:t>
      </w:r>
    </w:p>
    <w:p w:rsidR="001327B8" w:rsidRDefault="001327B8" w:rsidP="001327B8">
      <w:pPr>
        <w:snapToGrid w:val="0"/>
        <w:ind w:firstLineChars="200" w:firstLine="440"/>
        <w:jc w:val="left"/>
        <w:rPr>
          <w:sz w:val="22"/>
        </w:rPr>
      </w:pPr>
      <w:r>
        <w:rPr>
          <w:sz w:val="22"/>
        </w:rPr>
        <w:t xml:space="preserve">1.4 </w:t>
      </w:r>
      <w:r>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1327B8" w:rsidRDefault="001327B8" w:rsidP="001327B8">
      <w:pPr>
        <w:snapToGrid w:val="0"/>
        <w:ind w:firstLineChars="200" w:firstLine="440"/>
        <w:jc w:val="left"/>
        <w:rPr>
          <w:b/>
          <w:bCs/>
          <w:color w:val="FF0000"/>
          <w:sz w:val="22"/>
          <w:u w:val="wavyHeavy"/>
        </w:rPr>
      </w:pPr>
      <w:r>
        <w:rPr>
          <w:rFonts w:ascii="Segoe UI Symbol" w:hAnsi="Segoe UI Symbol" w:cs="Segoe UI Symbol"/>
          <w:sz w:val="22"/>
        </w:rPr>
        <w:t>★</w:t>
      </w:r>
      <w:r>
        <w:rPr>
          <w:sz w:val="22"/>
        </w:rPr>
        <w:t xml:space="preserve">1.5 </w:t>
      </w:r>
      <w:r>
        <w:rPr>
          <w:sz w:val="22"/>
        </w:rPr>
        <w:t>若本项目涉及国家强制认证产品（信息安全产品、</w:t>
      </w:r>
      <w:r>
        <w:rPr>
          <w:sz w:val="22"/>
        </w:rPr>
        <w:t>3C</w:t>
      </w:r>
      <w:r>
        <w:rPr>
          <w:sz w:val="22"/>
        </w:rPr>
        <w:t>认证产品、强制节能产品、电信设备进网许可证等），则根据国家有关规定，投标人提供的产品必须满足强制认证要求。</w:t>
      </w:r>
      <w:r>
        <w:rPr>
          <w:rFonts w:hAnsi="宋体" w:hint="eastAsia"/>
          <w:sz w:val="22"/>
        </w:rPr>
        <w:t>（详见第一章投标人须知及前附表</w:t>
      </w:r>
      <w:r>
        <w:rPr>
          <w:rFonts w:hAnsi="宋体" w:hint="eastAsia"/>
          <w:sz w:val="22"/>
        </w:rPr>
        <w:t>21.3</w:t>
      </w:r>
      <w:r>
        <w:rPr>
          <w:rFonts w:hAnsi="宋体" w:hint="eastAsia"/>
          <w:sz w:val="22"/>
        </w:rPr>
        <w:t>（</w:t>
      </w:r>
      <w:r>
        <w:rPr>
          <w:rFonts w:hAnsi="宋体" w:hint="eastAsia"/>
          <w:sz w:val="22"/>
        </w:rPr>
        <w:t>9</w:t>
      </w:r>
      <w:r>
        <w:rPr>
          <w:rFonts w:hAnsi="宋体" w:hint="eastAsia"/>
          <w:sz w:val="22"/>
        </w:rPr>
        <w:t>））</w:t>
      </w:r>
    </w:p>
    <w:p w:rsidR="001327B8" w:rsidRDefault="001327B8" w:rsidP="001327B8">
      <w:pPr>
        <w:snapToGrid w:val="0"/>
        <w:ind w:firstLineChars="200" w:firstLine="440"/>
        <w:jc w:val="left"/>
        <w:rPr>
          <w:color w:val="FF0000"/>
          <w:sz w:val="22"/>
        </w:rPr>
      </w:pPr>
      <w:r>
        <w:rPr>
          <w:rFonts w:ascii="Segoe UI Symbol" w:hAnsi="Segoe UI Symbol" w:cs="Segoe UI Symbol"/>
          <w:color w:val="FF0000"/>
          <w:sz w:val="22"/>
        </w:rPr>
        <w:t>★</w:t>
      </w:r>
      <w:r>
        <w:rPr>
          <w:rFonts w:hint="eastAsia"/>
          <w:color w:val="FF0000"/>
          <w:sz w:val="22"/>
        </w:rPr>
        <w:t>1.6</w:t>
      </w:r>
      <w:r>
        <w:rPr>
          <w:color w:val="FF0000"/>
          <w:sz w:val="22"/>
        </w:rPr>
        <w:t>投标人提供的产品必须符合国家强制性标准</w:t>
      </w:r>
      <w:r>
        <w:rPr>
          <w:rFonts w:hint="eastAsia"/>
          <w:color w:val="FF0000"/>
          <w:sz w:val="22"/>
        </w:rPr>
        <w:t>。</w:t>
      </w:r>
    </w:p>
    <w:p w:rsidR="001327B8" w:rsidRDefault="001327B8" w:rsidP="001327B8">
      <w:pPr>
        <w:snapToGrid w:val="0"/>
        <w:ind w:firstLineChars="200" w:firstLine="440"/>
        <w:rPr>
          <w:sz w:val="22"/>
        </w:rPr>
      </w:pPr>
      <w:r>
        <w:rPr>
          <w:sz w:val="22"/>
        </w:rPr>
        <w:t>1.</w:t>
      </w:r>
      <w:r>
        <w:rPr>
          <w:rFonts w:hint="eastAsia"/>
          <w:sz w:val="22"/>
        </w:rPr>
        <w:t>7</w:t>
      </w:r>
      <w:r>
        <w:rPr>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1327B8" w:rsidRDefault="001327B8" w:rsidP="001327B8">
      <w:pPr>
        <w:snapToGrid w:val="0"/>
        <w:ind w:firstLineChars="200" w:firstLine="440"/>
        <w:rPr>
          <w:sz w:val="22"/>
        </w:rPr>
      </w:pPr>
      <w:r>
        <w:rPr>
          <w:sz w:val="22"/>
        </w:rPr>
        <w:t>1.</w:t>
      </w:r>
      <w:r>
        <w:rPr>
          <w:rFonts w:hint="eastAsia"/>
          <w:sz w:val="22"/>
        </w:rPr>
        <w:t>8</w:t>
      </w:r>
      <w:r>
        <w:rPr>
          <w:sz w:val="22"/>
        </w:rPr>
        <w:t>投标人在投标前应认真了解采购人的使用需求、使用条件（使用空间、能源条件等）和其他相关条件，一旦中标，应按照招标文件和合同规定的要求提供货物及相关服务。</w:t>
      </w:r>
    </w:p>
    <w:p w:rsidR="001327B8" w:rsidRDefault="001327B8" w:rsidP="001327B8">
      <w:pPr>
        <w:snapToGrid w:val="0"/>
        <w:ind w:firstLineChars="200" w:firstLine="440"/>
        <w:rPr>
          <w:sz w:val="22"/>
        </w:rPr>
      </w:pPr>
      <w:r>
        <w:rPr>
          <w:sz w:val="22"/>
        </w:rPr>
        <w:t>1.</w:t>
      </w:r>
      <w:r>
        <w:rPr>
          <w:rFonts w:hint="eastAsia"/>
          <w:sz w:val="22"/>
        </w:rPr>
        <w:t>9</w:t>
      </w:r>
      <w:r>
        <w:rPr>
          <w:sz w:val="22"/>
        </w:rPr>
        <w:t xml:space="preserve"> </w:t>
      </w:r>
      <w:r>
        <w:rPr>
          <w:sz w:val="22"/>
        </w:rPr>
        <w:t>投标人应根据本章节中详细技术规格要求，采用市场主流产品或按照要求提供定制产品参加竞标。同时，</w:t>
      </w:r>
      <w:r>
        <w:rPr>
          <w:b/>
          <w:color w:val="000000"/>
          <w:sz w:val="22"/>
        </w:rPr>
        <w:t>请投标人务必注意：无论是正偏离还是负偏离，都不得与招标要求相差太大，否则将可能影响投标人的得分</w:t>
      </w:r>
      <w:r>
        <w:rPr>
          <w:sz w:val="22"/>
        </w:rPr>
        <w:t>。一旦中标，投标人应按投标文件的承诺签订合同并提供相应的产品和服务。</w:t>
      </w:r>
    </w:p>
    <w:p w:rsidR="001327B8" w:rsidRDefault="001327B8" w:rsidP="001327B8">
      <w:pPr>
        <w:adjustRightInd w:val="0"/>
        <w:snapToGrid w:val="0"/>
        <w:ind w:firstLineChars="200" w:firstLine="440"/>
        <w:rPr>
          <w:sz w:val="22"/>
        </w:rPr>
      </w:pPr>
      <w:r>
        <w:rPr>
          <w:sz w:val="22"/>
        </w:rPr>
        <w:t>1.</w:t>
      </w:r>
      <w:r>
        <w:rPr>
          <w:rFonts w:hint="eastAsia"/>
          <w:sz w:val="22"/>
        </w:rPr>
        <w:t>10</w:t>
      </w:r>
      <w:r>
        <w:rPr>
          <w:rFonts w:hint="eastAsia"/>
          <w:sz w:val="22"/>
        </w:rPr>
        <w:t>投标人认为招标文件（包括招标补充文件）存在排他性或歧视性条款，自收到招标文件之日或者招标文件公告期限届满之日起</w:t>
      </w:r>
      <w:r>
        <w:rPr>
          <w:sz w:val="22"/>
        </w:rPr>
        <w:t>10</w:t>
      </w:r>
      <w:r>
        <w:rPr>
          <w:sz w:val="22"/>
        </w:rPr>
        <w:t>日内</w:t>
      </w:r>
      <w:r>
        <w:rPr>
          <w:rFonts w:hint="eastAsia"/>
          <w:sz w:val="22"/>
        </w:rPr>
        <w:t>，以书面形式提出，并附相关证据。</w:t>
      </w:r>
    </w:p>
    <w:p w:rsidR="001327B8" w:rsidRDefault="001327B8" w:rsidP="001327B8">
      <w:pPr>
        <w:snapToGrid w:val="0"/>
        <w:ind w:firstLineChars="200" w:firstLine="440"/>
        <w:rPr>
          <w:sz w:val="22"/>
        </w:rPr>
      </w:pPr>
    </w:p>
    <w:p w:rsidR="001327B8" w:rsidRDefault="001327B8" w:rsidP="001327B8">
      <w:pPr>
        <w:adjustRightInd w:val="0"/>
        <w:snapToGrid w:val="0"/>
        <w:jc w:val="center"/>
        <w:outlineLvl w:val="1"/>
        <w:rPr>
          <w:rFonts w:eastAsia="黑体"/>
          <w:color w:val="000000"/>
          <w:sz w:val="30"/>
          <w:szCs w:val="30"/>
        </w:rPr>
      </w:pPr>
      <w:bookmarkStart w:id="2" w:name="_Toc211004200"/>
      <w:r>
        <w:rPr>
          <w:rFonts w:eastAsia="黑体"/>
          <w:color w:val="000000"/>
          <w:sz w:val="30"/>
          <w:szCs w:val="30"/>
        </w:rPr>
        <w:t>二、项目概况</w:t>
      </w:r>
      <w:bookmarkEnd w:id="2"/>
    </w:p>
    <w:p w:rsidR="001327B8" w:rsidRDefault="001327B8" w:rsidP="001327B8">
      <w:pPr>
        <w:snapToGrid w:val="0"/>
        <w:ind w:firstLineChars="200" w:firstLine="442"/>
        <w:outlineLvl w:val="2"/>
        <w:rPr>
          <w:b/>
          <w:bCs/>
          <w:sz w:val="22"/>
        </w:rPr>
      </w:pPr>
      <w:bookmarkStart w:id="3" w:name="_Toc211004201"/>
      <w:r>
        <w:rPr>
          <w:b/>
          <w:bCs/>
          <w:sz w:val="22"/>
        </w:rPr>
        <w:t xml:space="preserve">2 </w:t>
      </w:r>
      <w:r>
        <w:rPr>
          <w:b/>
          <w:bCs/>
          <w:sz w:val="22"/>
        </w:rPr>
        <w:t>项目名称</w:t>
      </w:r>
      <w:bookmarkEnd w:id="3"/>
    </w:p>
    <w:p w:rsidR="001327B8" w:rsidRDefault="001327B8" w:rsidP="001327B8">
      <w:pPr>
        <w:snapToGrid w:val="0"/>
        <w:ind w:firstLineChars="200" w:firstLine="440"/>
        <w:rPr>
          <w:bCs/>
          <w:sz w:val="22"/>
        </w:rPr>
      </w:pPr>
      <w:r>
        <w:rPr>
          <w:bCs/>
          <w:sz w:val="22"/>
        </w:rPr>
        <w:t>项目名称：</w:t>
      </w:r>
      <w:r>
        <w:rPr>
          <w:rFonts w:hint="eastAsia"/>
          <w:bCs/>
          <w:sz w:val="22"/>
        </w:rPr>
        <w:t>早产一体化产病房系统</w:t>
      </w:r>
    </w:p>
    <w:p w:rsidR="001327B8" w:rsidRDefault="001327B8" w:rsidP="001327B8">
      <w:pPr>
        <w:snapToGrid w:val="0"/>
        <w:ind w:firstLineChars="200" w:firstLine="442"/>
        <w:outlineLvl w:val="2"/>
        <w:rPr>
          <w:b/>
          <w:bCs/>
          <w:sz w:val="22"/>
        </w:rPr>
      </w:pPr>
      <w:bookmarkStart w:id="4" w:name="_Toc211004202"/>
      <w:r>
        <w:rPr>
          <w:b/>
          <w:bCs/>
          <w:sz w:val="22"/>
        </w:rPr>
        <w:t xml:space="preserve">3 </w:t>
      </w:r>
      <w:r>
        <w:rPr>
          <w:b/>
          <w:bCs/>
          <w:sz w:val="22"/>
        </w:rPr>
        <w:t>项目地点</w:t>
      </w:r>
      <w:bookmarkEnd w:id="4"/>
    </w:p>
    <w:p w:rsidR="001327B8" w:rsidRDefault="001327B8" w:rsidP="001327B8">
      <w:pPr>
        <w:snapToGrid w:val="0"/>
        <w:ind w:firstLineChars="200" w:firstLine="440"/>
        <w:rPr>
          <w:bCs/>
          <w:sz w:val="22"/>
        </w:rPr>
      </w:pPr>
      <w:r>
        <w:rPr>
          <w:bCs/>
          <w:sz w:val="22"/>
        </w:rPr>
        <w:t>地点：</w:t>
      </w:r>
      <w:r>
        <w:rPr>
          <w:rFonts w:hint="eastAsia"/>
          <w:bCs/>
          <w:sz w:val="22"/>
        </w:rPr>
        <w:t>采购人指定地点</w:t>
      </w:r>
    </w:p>
    <w:p w:rsidR="001327B8" w:rsidRDefault="001327B8" w:rsidP="001327B8">
      <w:pPr>
        <w:adjustRightInd w:val="0"/>
        <w:snapToGrid w:val="0"/>
        <w:ind w:firstLineChars="200" w:firstLine="442"/>
        <w:jc w:val="left"/>
        <w:outlineLvl w:val="2"/>
        <w:rPr>
          <w:b/>
          <w:color w:val="000000"/>
          <w:sz w:val="22"/>
        </w:rPr>
      </w:pPr>
      <w:bookmarkStart w:id="5" w:name="_Toc211004203"/>
      <w:r>
        <w:rPr>
          <w:b/>
          <w:color w:val="000000"/>
          <w:sz w:val="22"/>
        </w:rPr>
        <w:t xml:space="preserve">4 </w:t>
      </w:r>
      <w:r>
        <w:rPr>
          <w:b/>
          <w:color w:val="000000"/>
          <w:sz w:val="22"/>
        </w:rPr>
        <w:t>招标范围与内容</w:t>
      </w:r>
      <w:bookmarkEnd w:id="5"/>
    </w:p>
    <w:p w:rsidR="001327B8" w:rsidRDefault="001327B8" w:rsidP="001327B8">
      <w:pPr>
        <w:snapToGrid w:val="0"/>
        <w:ind w:firstLineChars="200" w:firstLine="440"/>
        <w:rPr>
          <w:sz w:val="22"/>
        </w:rPr>
      </w:pPr>
      <w:r>
        <w:rPr>
          <w:sz w:val="22"/>
        </w:rPr>
        <w:t xml:space="preserve">4.1 </w:t>
      </w:r>
      <w:r>
        <w:rPr>
          <w:sz w:val="22"/>
        </w:rPr>
        <w:t>项目背景及现状：</w:t>
      </w:r>
      <w:r>
        <w:rPr>
          <w:rFonts w:hint="eastAsia"/>
          <w:sz w:val="22"/>
        </w:rPr>
        <w:t>早产一体化产病房项目，旨在构建一个以早产及新生儿救治</w:t>
      </w:r>
      <w:r>
        <w:rPr>
          <w:rFonts w:hint="eastAsia"/>
          <w:sz w:val="22"/>
        </w:rPr>
        <w:lastRenderedPageBreak/>
        <w:t>为核心的一站式诊疗空间。该产房采用单人套间设计，创新性地将待产、分娩及产后母婴同室三大功能整合一体，能够无缝覆盖从早产应急救治、产后康复到早产儿监护的全过程。其设计具备处理多种产科合并症与并发症的能力，致力于为母婴提供安全、连续、高效的高质量诊疗服务。</w:t>
      </w:r>
    </w:p>
    <w:p w:rsidR="001327B8" w:rsidRDefault="001327B8" w:rsidP="001327B8">
      <w:pPr>
        <w:snapToGrid w:val="0"/>
        <w:ind w:firstLineChars="200" w:firstLine="440"/>
        <w:rPr>
          <w:sz w:val="22"/>
        </w:rPr>
      </w:pPr>
      <w:r>
        <w:rPr>
          <w:sz w:val="22"/>
        </w:rPr>
        <w:t xml:space="preserve">4.2 </w:t>
      </w:r>
      <w:r>
        <w:rPr>
          <w:sz w:val="22"/>
        </w:rPr>
        <w:t>项目招标范围及内容：</w:t>
      </w:r>
      <w:r>
        <w:rPr>
          <w:rFonts w:hint="eastAsia"/>
          <w:sz w:val="22"/>
        </w:rPr>
        <w:t>本项目拟采购早产一体化产病房系统二套，包含新生儿高频呼吸机、产床、医院电动床等总计</w:t>
      </w:r>
      <w:r>
        <w:rPr>
          <w:sz w:val="22"/>
        </w:rPr>
        <w:t>30</w:t>
      </w:r>
      <w:r>
        <w:rPr>
          <w:sz w:val="22"/>
        </w:rPr>
        <w:t>台医疗设备。</w:t>
      </w:r>
    </w:p>
    <w:p w:rsidR="001327B8" w:rsidRDefault="001327B8" w:rsidP="001327B8">
      <w:pPr>
        <w:snapToGrid w:val="0"/>
        <w:ind w:firstLineChars="200" w:firstLine="440"/>
        <w:rPr>
          <w:sz w:val="22"/>
        </w:rPr>
      </w:pPr>
      <w:r>
        <w:rPr>
          <w:sz w:val="22"/>
        </w:rPr>
        <w:t xml:space="preserve">4.3 </w:t>
      </w:r>
      <w:r>
        <w:rPr>
          <w:sz w:val="22"/>
        </w:rPr>
        <w:t>交付日期：</w:t>
      </w:r>
      <w:r>
        <w:rPr>
          <w:bCs/>
          <w:sz w:val="22"/>
        </w:rPr>
        <w:t>自合同签订之日起</w:t>
      </w:r>
      <w:r>
        <w:rPr>
          <w:rFonts w:hint="eastAsia"/>
          <w:bCs/>
          <w:sz w:val="22"/>
        </w:rPr>
        <w:t>30</w:t>
      </w:r>
      <w:r>
        <w:rPr>
          <w:bCs/>
          <w:sz w:val="22"/>
        </w:rPr>
        <w:t>天</w:t>
      </w:r>
      <w:r>
        <w:rPr>
          <w:rFonts w:hint="eastAsia"/>
          <w:bCs/>
          <w:sz w:val="22"/>
        </w:rPr>
        <w:t>内，</w:t>
      </w:r>
      <w:r>
        <w:rPr>
          <w:bCs/>
          <w:sz w:val="22"/>
        </w:rPr>
        <w:t>具体</w:t>
      </w:r>
      <w:r>
        <w:rPr>
          <w:rFonts w:hint="eastAsia"/>
          <w:bCs/>
          <w:sz w:val="22"/>
        </w:rPr>
        <w:t>可</w:t>
      </w:r>
      <w:r>
        <w:rPr>
          <w:bCs/>
          <w:sz w:val="22"/>
        </w:rPr>
        <w:t>自报，不</w:t>
      </w:r>
      <w:r>
        <w:rPr>
          <w:rFonts w:hint="eastAsia"/>
          <w:bCs/>
          <w:sz w:val="22"/>
        </w:rPr>
        <w:t>得</w:t>
      </w:r>
      <w:r>
        <w:rPr>
          <w:bCs/>
          <w:sz w:val="22"/>
        </w:rPr>
        <w:t>超过规定期限。</w:t>
      </w:r>
    </w:p>
    <w:p w:rsidR="001327B8" w:rsidRDefault="001327B8" w:rsidP="001327B8">
      <w:pPr>
        <w:adjustRightInd w:val="0"/>
        <w:snapToGrid w:val="0"/>
        <w:ind w:firstLineChars="200" w:firstLine="442"/>
        <w:jc w:val="left"/>
        <w:outlineLvl w:val="2"/>
        <w:rPr>
          <w:b/>
          <w:color w:val="000000"/>
          <w:sz w:val="22"/>
        </w:rPr>
      </w:pPr>
      <w:bookmarkStart w:id="6" w:name="_Toc211004204"/>
      <w:r>
        <w:rPr>
          <w:b/>
          <w:color w:val="000000"/>
          <w:sz w:val="22"/>
        </w:rPr>
        <w:t xml:space="preserve">5 </w:t>
      </w:r>
      <w:r>
        <w:rPr>
          <w:b/>
          <w:color w:val="000000"/>
          <w:sz w:val="22"/>
        </w:rPr>
        <w:t>承包方式</w:t>
      </w:r>
      <w:bookmarkEnd w:id="6"/>
    </w:p>
    <w:p w:rsidR="001327B8" w:rsidRDefault="001327B8" w:rsidP="001327B8">
      <w:pPr>
        <w:snapToGrid w:val="0"/>
        <w:ind w:firstLineChars="200" w:firstLine="440"/>
        <w:rPr>
          <w:sz w:val="22"/>
        </w:rPr>
      </w:pPr>
      <w:r>
        <w:rPr>
          <w:sz w:val="22"/>
        </w:rPr>
        <w:t xml:space="preserve">5.1 </w:t>
      </w:r>
      <w:r>
        <w:rPr>
          <w:sz w:val="22"/>
        </w:rPr>
        <w:t>依据本项目的招标范围和内容，中标人以包工、包料、包质包量、包安全可靠的方式实施</w:t>
      </w:r>
      <w:r>
        <w:rPr>
          <w:rFonts w:hint="eastAsia"/>
          <w:sz w:val="22"/>
        </w:rPr>
        <w:t>总</w:t>
      </w:r>
      <w:r>
        <w:rPr>
          <w:sz w:val="22"/>
        </w:rPr>
        <w:t>承包。</w:t>
      </w:r>
    </w:p>
    <w:p w:rsidR="001327B8" w:rsidRDefault="001327B8" w:rsidP="001327B8">
      <w:pPr>
        <w:snapToGrid w:val="0"/>
        <w:ind w:firstLineChars="200" w:firstLine="440"/>
        <w:rPr>
          <w:sz w:val="22"/>
        </w:rPr>
      </w:pPr>
      <w:r>
        <w:rPr>
          <w:color w:val="000000"/>
          <w:sz w:val="22"/>
        </w:rPr>
        <w:t>5.2</w:t>
      </w:r>
      <w:r>
        <w:rPr>
          <w:color w:val="0000FF"/>
          <w:sz w:val="22"/>
        </w:rPr>
        <w:t>本项目不允许分包。</w:t>
      </w:r>
    </w:p>
    <w:p w:rsidR="001327B8" w:rsidRDefault="001327B8" w:rsidP="001327B8">
      <w:pPr>
        <w:adjustRightInd w:val="0"/>
        <w:snapToGrid w:val="0"/>
        <w:ind w:firstLineChars="200" w:firstLine="442"/>
        <w:jc w:val="left"/>
        <w:outlineLvl w:val="2"/>
        <w:rPr>
          <w:b/>
          <w:color w:val="000000"/>
          <w:sz w:val="22"/>
        </w:rPr>
      </w:pPr>
      <w:bookmarkStart w:id="7" w:name="_Toc211004205"/>
      <w:r>
        <w:rPr>
          <w:b/>
          <w:color w:val="000000"/>
          <w:sz w:val="22"/>
        </w:rPr>
        <w:t xml:space="preserve">6 </w:t>
      </w:r>
      <w:r>
        <w:rPr>
          <w:b/>
          <w:color w:val="000000"/>
          <w:sz w:val="22"/>
        </w:rPr>
        <w:t>合同的签订</w:t>
      </w:r>
      <w:bookmarkEnd w:id="7"/>
    </w:p>
    <w:p w:rsidR="001327B8" w:rsidRDefault="001327B8" w:rsidP="001327B8">
      <w:pPr>
        <w:snapToGrid w:val="0"/>
        <w:ind w:firstLineChars="200" w:firstLine="440"/>
        <w:rPr>
          <w:sz w:val="22"/>
        </w:rPr>
      </w:pPr>
      <w:r>
        <w:rPr>
          <w:sz w:val="22"/>
        </w:rPr>
        <w:t xml:space="preserve">6.1 </w:t>
      </w:r>
      <w:r>
        <w:rPr>
          <w:sz w:val="22"/>
        </w:rPr>
        <w:t>本项目合同的标的、价格、质量及验收标准、考核管理、履约期限等主要条款应当与招标文件和中标人投标文件的内容一致，并互相补充和解释。</w:t>
      </w:r>
    </w:p>
    <w:p w:rsidR="001327B8" w:rsidRDefault="001327B8" w:rsidP="001327B8">
      <w:pPr>
        <w:adjustRightInd w:val="0"/>
        <w:snapToGrid w:val="0"/>
        <w:ind w:firstLineChars="200" w:firstLine="442"/>
        <w:jc w:val="left"/>
        <w:outlineLvl w:val="2"/>
        <w:rPr>
          <w:sz w:val="22"/>
        </w:rPr>
      </w:pPr>
      <w:bookmarkStart w:id="8" w:name="_Toc211004206"/>
      <w:r>
        <w:rPr>
          <w:b/>
          <w:color w:val="000000"/>
          <w:sz w:val="22"/>
        </w:rPr>
        <w:t xml:space="preserve">7 </w:t>
      </w:r>
      <w:r>
        <w:rPr>
          <w:b/>
          <w:color w:val="000000"/>
          <w:sz w:val="22"/>
        </w:rPr>
        <w:t>结算原则和支付方式</w:t>
      </w:r>
      <w:bookmarkEnd w:id="8"/>
    </w:p>
    <w:p w:rsidR="001327B8" w:rsidRDefault="001327B8" w:rsidP="001327B8">
      <w:pPr>
        <w:snapToGrid w:val="0"/>
        <w:ind w:firstLineChars="200" w:firstLine="440"/>
        <w:rPr>
          <w:sz w:val="22"/>
        </w:rPr>
      </w:pPr>
      <w:r>
        <w:rPr>
          <w:sz w:val="22"/>
        </w:rPr>
        <w:t xml:space="preserve">7.1 </w:t>
      </w:r>
      <w:r>
        <w:rPr>
          <w:sz w:val="22"/>
        </w:rPr>
        <w:t>结算原则</w:t>
      </w:r>
    </w:p>
    <w:p w:rsidR="001327B8" w:rsidRDefault="001327B8" w:rsidP="001327B8">
      <w:pPr>
        <w:snapToGrid w:val="0"/>
        <w:ind w:firstLineChars="200" w:firstLine="440"/>
        <w:rPr>
          <w:sz w:val="22"/>
        </w:rPr>
      </w:pPr>
      <w:r>
        <w:rPr>
          <w:sz w:val="22"/>
        </w:rPr>
        <w:t xml:space="preserve">7.1.1 </w:t>
      </w:r>
      <w:r>
        <w:rPr>
          <w:sz w:val="22"/>
        </w:rPr>
        <w:t>本项目合同总价不变，采购人不会因人工费、物价、费率、汇率或其他因素（不可抗力除外）的变动而进行调整。</w:t>
      </w:r>
    </w:p>
    <w:p w:rsidR="001327B8" w:rsidRDefault="001327B8" w:rsidP="001327B8">
      <w:pPr>
        <w:snapToGrid w:val="0"/>
        <w:ind w:firstLineChars="200" w:firstLine="440"/>
        <w:rPr>
          <w:sz w:val="22"/>
        </w:rPr>
      </w:pPr>
      <w:r>
        <w:rPr>
          <w:sz w:val="22"/>
        </w:rPr>
        <w:t>7.1.2</w:t>
      </w:r>
      <w:r>
        <w:rPr>
          <w:sz w:val="22"/>
        </w:rPr>
        <w:t>发生设备维修的，如该设备尚在质保期内的，采购人不另行支付相关费用；如在质保期外的，单价按照投标文件中明确的备品备件单价（含维修人工费）计取，数量按实结算。如投标文件中没有类似备品备件单价可参照的，则由合同双方协商确定维修单价。</w:t>
      </w:r>
    </w:p>
    <w:p w:rsidR="001327B8" w:rsidRDefault="001327B8" w:rsidP="001327B8">
      <w:pPr>
        <w:snapToGrid w:val="0"/>
        <w:ind w:firstLineChars="200" w:firstLine="440"/>
        <w:rPr>
          <w:sz w:val="22"/>
        </w:rPr>
      </w:pPr>
      <w:r>
        <w:rPr>
          <w:sz w:val="22"/>
        </w:rPr>
        <w:t xml:space="preserve">7.2 </w:t>
      </w:r>
      <w:r>
        <w:rPr>
          <w:sz w:val="22"/>
        </w:rPr>
        <w:t>支付方式</w:t>
      </w:r>
    </w:p>
    <w:p w:rsidR="001327B8" w:rsidRDefault="001327B8" w:rsidP="001327B8">
      <w:pPr>
        <w:snapToGrid w:val="0"/>
        <w:ind w:firstLineChars="200" w:firstLine="440"/>
        <w:rPr>
          <w:sz w:val="22"/>
        </w:rPr>
      </w:pPr>
      <w:r>
        <w:rPr>
          <w:sz w:val="22"/>
        </w:rPr>
        <w:t xml:space="preserve">7.2.1 </w:t>
      </w:r>
      <w:r>
        <w:rPr>
          <w:sz w:val="22"/>
        </w:rPr>
        <w:t>本项目合同金额采用</w:t>
      </w:r>
      <w:r>
        <w:rPr>
          <w:b/>
          <w:color w:val="FF0000"/>
          <w:sz w:val="22"/>
          <w:u w:val="wavyHeavy"/>
        </w:rPr>
        <w:t>一次性支付</w:t>
      </w:r>
      <w:r>
        <w:rPr>
          <w:sz w:val="22"/>
        </w:rPr>
        <w:t>方式，在采购人和中标人合同签订，且财政资金到位后，按下款要求支付相应的合同款项。</w:t>
      </w:r>
    </w:p>
    <w:p w:rsidR="001327B8" w:rsidRDefault="001327B8" w:rsidP="001327B8">
      <w:pPr>
        <w:snapToGrid w:val="0"/>
        <w:ind w:firstLineChars="200" w:firstLine="440"/>
        <w:rPr>
          <w:sz w:val="22"/>
        </w:rPr>
      </w:pPr>
      <w:r>
        <w:rPr>
          <w:sz w:val="22"/>
        </w:rPr>
        <w:t>7.2.2</w:t>
      </w:r>
      <w:r>
        <w:rPr>
          <w:sz w:val="22"/>
        </w:rPr>
        <w:t>项目整体完成</w:t>
      </w:r>
      <w:r>
        <w:rPr>
          <w:sz w:val="22"/>
        </w:rPr>
        <w:t>,</w:t>
      </w:r>
      <w:r>
        <w:rPr>
          <w:sz w:val="22"/>
        </w:rPr>
        <w:t>并经验收合格，且采购人收到货物及其发票后</w:t>
      </w:r>
      <w:r>
        <w:rPr>
          <w:rFonts w:hint="eastAsia"/>
          <w:sz w:val="22"/>
        </w:rPr>
        <w:t>30</w:t>
      </w:r>
      <w:r>
        <w:rPr>
          <w:sz w:val="22"/>
        </w:rPr>
        <w:t>日内，支付全部合同金额。</w:t>
      </w:r>
    </w:p>
    <w:p w:rsidR="001327B8" w:rsidRDefault="001327B8" w:rsidP="001327B8">
      <w:pPr>
        <w:snapToGrid w:val="0"/>
        <w:ind w:firstLineChars="200" w:firstLine="440"/>
        <w:jc w:val="left"/>
        <w:rPr>
          <w:sz w:val="22"/>
        </w:rPr>
      </w:pPr>
      <w:r>
        <w:rPr>
          <w:sz w:val="22"/>
        </w:rPr>
        <w:t>7.3</w:t>
      </w:r>
      <w:r>
        <w:rPr>
          <w:sz w:val="22"/>
        </w:rPr>
        <w:t>中标人因自身原因造成返工的工作量，采购人将不予计量和支付。</w:t>
      </w:r>
    </w:p>
    <w:p w:rsidR="001327B8" w:rsidRDefault="001327B8" w:rsidP="001327B8">
      <w:pPr>
        <w:snapToGrid w:val="0"/>
        <w:ind w:firstLineChars="200" w:firstLine="440"/>
        <w:jc w:val="left"/>
        <w:rPr>
          <w:color w:val="FF0000"/>
          <w:sz w:val="22"/>
        </w:rPr>
      </w:pPr>
      <w:r>
        <w:rPr>
          <w:rFonts w:hint="eastAsia"/>
          <w:color w:val="FF0000"/>
          <w:sz w:val="22"/>
        </w:rPr>
        <w:t>7.4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hint="eastAsia"/>
          <w:color w:val="FF0000"/>
          <w:sz w:val="22"/>
        </w:rPr>
        <w:t>1</w:t>
      </w:r>
      <w:r>
        <w:rPr>
          <w:rFonts w:hint="eastAsia"/>
          <w:color w:val="FF0000"/>
          <w:sz w:val="22"/>
        </w:rPr>
        <w:t>年期贷款市场报价利率。</w:t>
      </w:r>
    </w:p>
    <w:p w:rsidR="001327B8" w:rsidRDefault="001327B8" w:rsidP="001327B8">
      <w:pPr>
        <w:snapToGrid w:val="0"/>
        <w:ind w:firstLineChars="200" w:firstLine="440"/>
        <w:jc w:val="left"/>
        <w:rPr>
          <w:color w:val="FF0000"/>
          <w:sz w:val="22"/>
        </w:rPr>
      </w:pPr>
    </w:p>
    <w:p w:rsidR="001327B8" w:rsidRDefault="001327B8" w:rsidP="001327B8">
      <w:pPr>
        <w:adjustRightInd w:val="0"/>
        <w:snapToGrid w:val="0"/>
        <w:jc w:val="center"/>
        <w:outlineLvl w:val="1"/>
        <w:rPr>
          <w:rFonts w:eastAsia="黑体"/>
          <w:color w:val="000000"/>
          <w:sz w:val="30"/>
          <w:szCs w:val="30"/>
        </w:rPr>
      </w:pPr>
      <w:bookmarkStart w:id="9" w:name="_Toc211004207"/>
      <w:r>
        <w:rPr>
          <w:rFonts w:eastAsia="黑体"/>
          <w:color w:val="000000"/>
          <w:sz w:val="30"/>
          <w:szCs w:val="30"/>
        </w:rPr>
        <w:t>三、技术质量要求</w:t>
      </w:r>
      <w:bookmarkEnd w:id="9"/>
    </w:p>
    <w:p w:rsidR="001327B8" w:rsidRDefault="001327B8" w:rsidP="001327B8">
      <w:pPr>
        <w:adjustRightInd w:val="0"/>
        <w:snapToGrid w:val="0"/>
        <w:ind w:firstLineChars="200" w:firstLine="442"/>
        <w:outlineLvl w:val="2"/>
        <w:rPr>
          <w:b/>
          <w:bCs/>
          <w:sz w:val="22"/>
        </w:rPr>
      </w:pPr>
      <w:bookmarkStart w:id="10" w:name="_Toc476308503"/>
      <w:bookmarkStart w:id="11" w:name="_Toc211004208"/>
      <w:r>
        <w:rPr>
          <w:b/>
          <w:bCs/>
          <w:sz w:val="22"/>
        </w:rPr>
        <w:t xml:space="preserve">8 </w:t>
      </w:r>
      <w:r>
        <w:rPr>
          <w:b/>
          <w:bCs/>
          <w:sz w:val="22"/>
        </w:rPr>
        <w:t>适用技术规范和规范性文件</w:t>
      </w:r>
      <w:bookmarkEnd w:id="10"/>
      <w:bookmarkEnd w:id="11"/>
    </w:p>
    <w:p w:rsidR="001327B8" w:rsidRDefault="001327B8" w:rsidP="001327B8">
      <w:pPr>
        <w:snapToGrid w:val="0"/>
        <w:ind w:firstLineChars="200" w:firstLine="440"/>
        <w:jc w:val="left"/>
        <w:rPr>
          <w:sz w:val="22"/>
        </w:rPr>
      </w:pPr>
      <w:r>
        <w:rPr>
          <w:sz w:val="22"/>
        </w:rPr>
        <w:t>各投标人应充分注意，凡涉及国家或行业管理部门颁发的相关规范、规程和标准，无论其是否在本招标文件中列明，中标人应无条件执行。标准、规范等不一致的，以要求高者为准。</w:t>
      </w:r>
    </w:p>
    <w:p w:rsidR="001327B8" w:rsidRDefault="001327B8" w:rsidP="001327B8">
      <w:pPr>
        <w:adjustRightInd w:val="0"/>
        <w:snapToGrid w:val="0"/>
        <w:ind w:firstLineChars="200" w:firstLine="442"/>
        <w:outlineLvl w:val="2"/>
        <w:rPr>
          <w:b/>
          <w:bCs/>
          <w:sz w:val="22"/>
        </w:rPr>
      </w:pPr>
      <w:bookmarkStart w:id="12" w:name="_Toc211004209"/>
      <w:r>
        <w:rPr>
          <w:b/>
          <w:bCs/>
          <w:sz w:val="22"/>
        </w:rPr>
        <w:t xml:space="preserve">9 </w:t>
      </w:r>
      <w:r>
        <w:rPr>
          <w:b/>
          <w:bCs/>
          <w:sz w:val="22"/>
        </w:rPr>
        <w:t>招标内容与质量要求</w:t>
      </w:r>
      <w:bookmarkEnd w:id="12"/>
    </w:p>
    <w:p w:rsidR="001327B8" w:rsidRDefault="001327B8" w:rsidP="001327B8">
      <w:pPr>
        <w:snapToGrid w:val="0"/>
        <w:ind w:firstLineChars="200" w:firstLine="440"/>
        <w:rPr>
          <w:sz w:val="22"/>
        </w:rPr>
      </w:pPr>
      <w:r>
        <w:rPr>
          <w:sz w:val="22"/>
        </w:rPr>
        <w:lastRenderedPageBreak/>
        <w:t xml:space="preserve">9.1 </w:t>
      </w:r>
      <w:r>
        <w:rPr>
          <w:sz w:val="22"/>
        </w:rPr>
        <w:t>供货清单</w:t>
      </w:r>
    </w:p>
    <w:p w:rsidR="001327B8" w:rsidRDefault="001327B8" w:rsidP="001327B8">
      <w:pPr>
        <w:snapToGrid w:val="0"/>
        <w:ind w:firstLineChars="200" w:firstLine="442"/>
        <w:jc w:val="left"/>
        <w:rPr>
          <w:b/>
          <w:bCs/>
          <w:color w:val="FF0000"/>
          <w:sz w:val="22"/>
          <w:u w:val="wavyHeavy"/>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499"/>
        <w:gridCol w:w="684"/>
        <w:gridCol w:w="1127"/>
        <w:gridCol w:w="572"/>
        <w:gridCol w:w="690"/>
        <w:gridCol w:w="717"/>
        <w:gridCol w:w="1161"/>
      </w:tblGrid>
      <w:tr w:rsidR="001327B8" w:rsidTr="000D4EC3">
        <w:trPr>
          <w:trHeight w:val="567"/>
          <w:tblHeader/>
          <w:jc w:val="center"/>
        </w:trPr>
        <w:tc>
          <w:tcPr>
            <w:tcW w:w="441" w:type="pct"/>
            <w:vAlign w:val="center"/>
          </w:tcPr>
          <w:p w:rsidR="001327B8" w:rsidRDefault="001327B8" w:rsidP="000D4EC3">
            <w:pPr>
              <w:adjustRightInd w:val="0"/>
              <w:snapToGrid w:val="0"/>
              <w:jc w:val="center"/>
              <w:rPr>
                <w:b/>
                <w:bCs/>
                <w:szCs w:val="21"/>
              </w:rPr>
            </w:pPr>
            <w:r>
              <w:rPr>
                <w:b/>
                <w:bCs/>
                <w:szCs w:val="21"/>
              </w:rPr>
              <w:t>序号</w:t>
            </w:r>
          </w:p>
        </w:tc>
        <w:tc>
          <w:tcPr>
            <w:tcW w:w="1563" w:type="pct"/>
            <w:vAlign w:val="center"/>
          </w:tcPr>
          <w:p w:rsidR="001327B8" w:rsidRDefault="001327B8" w:rsidP="000D4EC3">
            <w:pPr>
              <w:adjustRightInd w:val="0"/>
              <w:snapToGrid w:val="0"/>
              <w:jc w:val="center"/>
              <w:rPr>
                <w:b/>
                <w:bCs/>
                <w:szCs w:val="21"/>
              </w:rPr>
            </w:pPr>
            <w:r>
              <w:rPr>
                <w:b/>
                <w:bCs/>
                <w:szCs w:val="21"/>
              </w:rPr>
              <w:t>名称</w:t>
            </w:r>
          </w:p>
        </w:tc>
        <w:tc>
          <w:tcPr>
            <w:tcW w:w="469" w:type="pct"/>
          </w:tcPr>
          <w:p w:rsidR="001327B8" w:rsidRDefault="001327B8" w:rsidP="000D4EC3">
            <w:pPr>
              <w:adjustRightInd w:val="0"/>
              <w:snapToGrid w:val="0"/>
              <w:jc w:val="center"/>
              <w:rPr>
                <w:b/>
                <w:bCs/>
                <w:szCs w:val="21"/>
              </w:rPr>
            </w:pPr>
            <w:r>
              <w:rPr>
                <w:rFonts w:hint="eastAsia"/>
                <w:b/>
                <w:bCs/>
                <w:szCs w:val="21"/>
              </w:rPr>
              <w:t>医疗器械类别</w:t>
            </w:r>
          </w:p>
        </w:tc>
        <w:tc>
          <w:tcPr>
            <w:tcW w:w="736" w:type="pct"/>
            <w:vAlign w:val="center"/>
          </w:tcPr>
          <w:p w:rsidR="001327B8" w:rsidRDefault="001327B8" w:rsidP="000D4EC3">
            <w:pPr>
              <w:adjustRightInd w:val="0"/>
              <w:snapToGrid w:val="0"/>
              <w:jc w:val="center"/>
              <w:rPr>
                <w:b/>
                <w:bCs/>
                <w:szCs w:val="21"/>
              </w:rPr>
            </w:pPr>
            <w:r>
              <w:rPr>
                <w:b/>
                <w:bCs/>
                <w:szCs w:val="21"/>
              </w:rPr>
              <w:t>规格技术参数</w:t>
            </w:r>
          </w:p>
          <w:p w:rsidR="001327B8" w:rsidRDefault="001327B8" w:rsidP="000D4EC3">
            <w:pPr>
              <w:adjustRightInd w:val="0"/>
              <w:snapToGrid w:val="0"/>
              <w:jc w:val="center"/>
              <w:rPr>
                <w:b/>
                <w:bCs/>
                <w:szCs w:val="21"/>
              </w:rPr>
            </w:pPr>
            <w:r>
              <w:rPr>
                <w:b/>
                <w:bCs/>
                <w:szCs w:val="21"/>
              </w:rPr>
              <w:t>（含材料、工艺要求）</w:t>
            </w:r>
          </w:p>
        </w:tc>
        <w:tc>
          <w:tcPr>
            <w:tcW w:w="401" w:type="pct"/>
            <w:vAlign w:val="center"/>
          </w:tcPr>
          <w:p w:rsidR="001327B8" w:rsidRDefault="001327B8" w:rsidP="000D4EC3">
            <w:pPr>
              <w:adjustRightInd w:val="0"/>
              <w:snapToGrid w:val="0"/>
              <w:jc w:val="center"/>
              <w:rPr>
                <w:b/>
                <w:bCs/>
                <w:szCs w:val="21"/>
              </w:rPr>
            </w:pPr>
            <w:r>
              <w:rPr>
                <w:b/>
                <w:bCs/>
                <w:szCs w:val="21"/>
              </w:rPr>
              <w:t>数量</w:t>
            </w:r>
          </w:p>
        </w:tc>
        <w:tc>
          <w:tcPr>
            <w:tcW w:w="472" w:type="pct"/>
            <w:vAlign w:val="center"/>
          </w:tcPr>
          <w:p w:rsidR="001327B8" w:rsidRDefault="001327B8" w:rsidP="000D4EC3">
            <w:pPr>
              <w:adjustRightInd w:val="0"/>
              <w:snapToGrid w:val="0"/>
              <w:jc w:val="center"/>
              <w:rPr>
                <w:b/>
                <w:bCs/>
                <w:szCs w:val="21"/>
              </w:rPr>
            </w:pPr>
            <w:r>
              <w:rPr>
                <w:b/>
                <w:bCs/>
                <w:szCs w:val="21"/>
              </w:rPr>
              <w:t>供货期</w:t>
            </w:r>
          </w:p>
        </w:tc>
        <w:tc>
          <w:tcPr>
            <w:tcW w:w="459" w:type="pct"/>
            <w:vAlign w:val="center"/>
          </w:tcPr>
          <w:p w:rsidR="001327B8" w:rsidRDefault="001327B8" w:rsidP="000D4EC3">
            <w:pPr>
              <w:adjustRightInd w:val="0"/>
              <w:snapToGrid w:val="0"/>
              <w:jc w:val="center"/>
              <w:rPr>
                <w:b/>
                <w:bCs/>
                <w:szCs w:val="21"/>
              </w:rPr>
            </w:pPr>
            <w:r>
              <w:rPr>
                <w:b/>
                <w:bCs/>
                <w:szCs w:val="21"/>
              </w:rPr>
              <w:t>质保期</w:t>
            </w:r>
          </w:p>
        </w:tc>
        <w:tc>
          <w:tcPr>
            <w:tcW w:w="459" w:type="pct"/>
            <w:vAlign w:val="center"/>
          </w:tcPr>
          <w:p w:rsidR="001327B8" w:rsidRDefault="001327B8" w:rsidP="000D4EC3">
            <w:pPr>
              <w:adjustRightInd w:val="0"/>
              <w:snapToGrid w:val="0"/>
              <w:jc w:val="center"/>
              <w:rPr>
                <w:b/>
                <w:bCs/>
                <w:szCs w:val="21"/>
              </w:rPr>
            </w:pPr>
            <w:r>
              <w:rPr>
                <w:rFonts w:hint="eastAsia"/>
                <w:b/>
                <w:bCs/>
                <w:szCs w:val="21"/>
              </w:rPr>
              <w:t>备注</w:t>
            </w: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w:t>
            </w:r>
          </w:p>
        </w:tc>
        <w:tc>
          <w:tcPr>
            <w:tcW w:w="1563" w:type="pct"/>
            <w:vAlign w:val="center"/>
          </w:tcPr>
          <w:p w:rsidR="001327B8" w:rsidRDefault="001327B8" w:rsidP="000D4EC3">
            <w:pPr>
              <w:jc w:val="center"/>
              <w:rPr>
                <w:b/>
                <w:bCs/>
                <w:szCs w:val="21"/>
              </w:rPr>
            </w:pPr>
            <w:r>
              <w:rPr>
                <w:rFonts w:asciiTheme="minorEastAsia" w:hAnsiTheme="minorEastAsia" w:hint="eastAsia"/>
                <w:b/>
                <w:bCs/>
                <w:szCs w:val="21"/>
              </w:rPr>
              <w:t>早产一体化产病房系统</w:t>
            </w:r>
            <w:r>
              <w:rPr>
                <w:rFonts w:hint="eastAsia"/>
                <w:b/>
                <w:bCs/>
                <w:szCs w:val="21"/>
              </w:rPr>
              <w:t>1</w:t>
            </w:r>
          </w:p>
        </w:tc>
        <w:tc>
          <w:tcPr>
            <w:tcW w:w="469" w:type="pct"/>
            <w:vAlign w:val="center"/>
          </w:tcPr>
          <w:p w:rsidR="001327B8" w:rsidRDefault="001327B8" w:rsidP="000D4EC3">
            <w:pPr>
              <w:adjustRightInd w:val="0"/>
              <w:snapToGrid w:val="0"/>
              <w:jc w:val="center"/>
              <w:rPr>
                <w:szCs w:val="21"/>
              </w:rPr>
            </w:pPr>
          </w:p>
        </w:tc>
        <w:tc>
          <w:tcPr>
            <w:tcW w:w="736" w:type="pct"/>
            <w:vMerge w:val="restart"/>
            <w:vAlign w:val="center"/>
          </w:tcPr>
          <w:p w:rsidR="001327B8" w:rsidRDefault="001327B8" w:rsidP="000D4EC3">
            <w:pPr>
              <w:adjustRightInd w:val="0"/>
              <w:snapToGrid w:val="0"/>
              <w:jc w:val="center"/>
              <w:rPr>
                <w:b/>
                <w:bCs/>
                <w:szCs w:val="21"/>
              </w:rPr>
            </w:pPr>
            <w:r>
              <w:rPr>
                <w:rFonts w:hint="eastAsia"/>
                <w:b/>
                <w:bCs/>
                <w:szCs w:val="21"/>
              </w:rPr>
              <w:t>详见</w:t>
            </w:r>
            <w:r>
              <w:rPr>
                <w:rFonts w:hint="eastAsia"/>
                <w:b/>
                <w:bCs/>
                <w:szCs w:val="21"/>
              </w:rPr>
              <w:t>9.2</w:t>
            </w:r>
            <w:r>
              <w:rPr>
                <w:rFonts w:hint="eastAsia"/>
                <w:b/>
                <w:bCs/>
                <w:szCs w:val="21"/>
              </w:rPr>
              <w:t>设备技术参数</w:t>
            </w:r>
          </w:p>
          <w:p w:rsidR="001327B8" w:rsidRDefault="001327B8" w:rsidP="000D4EC3">
            <w:pPr>
              <w:adjustRightInd w:val="0"/>
              <w:snapToGrid w:val="0"/>
              <w:jc w:val="center"/>
              <w:rPr>
                <w:b/>
                <w:bCs/>
                <w:szCs w:val="21"/>
              </w:rPr>
            </w:pPr>
          </w:p>
          <w:p w:rsidR="001327B8" w:rsidRDefault="001327B8" w:rsidP="000D4EC3">
            <w:pPr>
              <w:adjustRightInd w:val="0"/>
              <w:snapToGrid w:val="0"/>
              <w:jc w:val="center"/>
              <w:rPr>
                <w:b/>
                <w:bCs/>
                <w:szCs w:val="21"/>
              </w:rPr>
            </w:pPr>
          </w:p>
          <w:p w:rsidR="001327B8" w:rsidRDefault="001327B8" w:rsidP="000D4EC3">
            <w:pPr>
              <w:adjustRightInd w:val="0"/>
              <w:snapToGrid w:val="0"/>
              <w:jc w:val="center"/>
              <w:rPr>
                <w:b/>
                <w:bCs/>
                <w:szCs w:val="21"/>
              </w:rPr>
            </w:pPr>
          </w:p>
          <w:p w:rsidR="001327B8" w:rsidRDefault="001327B8" w:rsidP="000D4EC3">
            <w:pPr>
              <w:adjustRightInd w:val="0"/>
              <w:snapToGrid w:val="0"/>
              <w:jc w:val="center"/>
              <w:rPr>
                <w:b/>
                <w:bCs/>
                <w:szCs w:val="21"/>
              </w:rPr>
            </w:pPr>
          </w:p>
          <w:p w:rsidR="001327B8" w:rsidRDefault="001327B8" w:rsidP="000D4EC3">
            <w:pPr>
              <w:adjustRightInd w:val="0"/>
              <w:snapToGrid w:val="0"/>
              <w:jc w:val="center"/>
              <w:rPr>
                <w:b/>
                <w:bCs/>
                <w:szCs w:val="21"/>
              </w:rPr>
            </w:pPr>
          </w:p>
          <w:p w:rsidR="001327B8" w:rsidRDefault="001327B8" w:rsidP="000D4EC3">
            <w:pPr>
              <w:adjustRightInd w:val="0"/>
              <w:snapToGrid w:val="0"/>
              <w:jc w:val="center"/>
              <w:rPr>
                <w:b/>
                <w:bCs/>
                <w:szCs w:val="21"/>
              </w:rPr>
            </w:pPr>
          </w:p>
          <w:p w:rsidR="001327B8" w:rsidRDefault="001327B8" w:rsidP="000D4EC3">
            <w:pPr>
              <w:adjustRightInd w:val="0"/>
              <w:snapToGrid w:val="0"/>
              <w:jc w:val="center"/>
              <w:rPr>
                <w:b/>
                <w:bCs/>
                <w:szCs w:val="21"/>
              </w:rPr>
            </w:pPr>
          </w:p>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rPr>
                <w:b/>
                <w:bCs/>
                <w:szCs w:val="21"/>
              </w:rPr>
            </w:pPr>
            <w:r>
              <w:rPr>
                <w:rFonts w:hint="eastAsia"/>
                <w:b/>
                <w:bCs/>
                <w:szCs w:val="21"/>
              </w:rPr>
              <w:t>1</w:t>
            </w:r>
            <w:r>
              <w:rPr>
                <w:rFonts w:hint="eastAsia"/>
                <w:b/>
                <w:bCs/>
                <w:szCs w:val="21"/>
              </w:rPr>
              <w:t>套</w:t>
            </w:r>
          </w:p>
        </w:tc>
        <w:tc>
          <w:tcPr>
            <w:tcW w:w="472" w:type="pct"/>
            <w:vMerge w:val="restart"/>
            <w:vAlign w:val="center"/>
          </w:tcPr>
          <w:p w:rsidR="001327B8" w:rsidRDefault="001327B8" w:rsidP="000D4EC3">
            <w:pPr>
              <w:adjustRightInd w:val="0"/>
              <w:snapToGrid w:val="0"/>
              <w:jc w:val="left"/>
              <w:rPr>
                <w:bCs/>
                <w:szCs w:val="21"/>
              </w:rPr>
            </w:pPr>
            <w:r>
              <w:rPr>
                <w:rFonts w:hint="eastAsia"/>
                <w:bCs/>
                <w:szCs w:val="21"/>
              </w:rPr>
              <w:t>30</w:t>
            </w:r>
            <w:r>
              <w:rPr>
                <w:rFonts w:hint="eastAsia"/>
                <w:bCs/>
                <w:szCs w:val="21"/>
              </w:rPr>
              <w:t>天</w:t>
            </w:r>
          </w:p>
        </w:tc>
        <w:tc>
          <w:tcPr>
            <w:tcW w:w="459" w:type="pct"/>
            <w:vMerge w:val="restart"/>
            <w:vAlign w:val="center"/>
          </w:tcPr>
          <w:p w:rsidR="001327B8" w:rsidRDefault="001327B8" w:rsidP="000D4EC3">
            <w:pPr>
              <w:adjustRightInd w:val="0"/>
              <w:snapToGrid w:val="0"/>
              <w:jc w:val="center"/>
              <w:rPr>
                <w:szCs w:val="21"/>
              </w:rPr>
            </w:pPr>
            <w:r>
              <w:rPr>
                <w:szCs w:val="21"/>
              </w:rPr>
              <w:t>整机原厂全保</w:t>
            </w:r>
            <w:r>
              <w:rPr>
                <w:szCs w:val="21"/>
              </w:rPr>
              <w:t>(</w:t>
            </w:r>
            <w:r>
              <w:rPr>
                <w:szCs w:val="21"/>
              </w:rPr>
              <w:t>含配件、易耗品</w:t>
            </w:r>
            <w:r>
              <w:rPr>
                <w:szCs w:val="21"/>
              </w:rPr>
              <w:t>)≥3</w:t>
            </w:r>
            <w:r>
              <w:rPr>
                <w:szCs w:val="21"/>
              </w:rPr>
              <w:t>年</w:t>
            </w:r>
          </w:p>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szCs w:val="21"/>
              </w:rPr>
            </w:pPr>
            <w:r>
              <w:rPr>
                <w:rFonts w:hint="eastAsia"/>
                <w:b/>
                <w:szCs w:val="21"/>
              </w:rPr>
              <w:t>分项最高限价</w:t>
            </w:r>
            <w:r>
              <w:rPr>
                <w:b/>
                <w:szCs w:val="21"/>
              </w:rPr>
              <w:t>900,000.00</w:t>
            </w:r>
            <w:r>
              <w:rPr>
                <w:rFonts w:hint="eastAsia"/>
                <w:b/>
                <w:szCs w:val="21"/>
              </w:rPr>
              <w:t>元</w:t>
            </w: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1.1</w:t>
            </w:r>
          </w:p>
        </w:tc>
        <w:tc>
          <w:tcPr>
            <w:tcW w:w="1563" w:type="pct"/>
            <w:vAlign w:val="center"/>
          </w:tcPr>
          <w:p w:rsidR="001327B8" w:rsidRDefault="001327B8" w:rsidP="000D4EC3">
            <w:pPr>
              <w:adjustRightInd w:val="0"/>
              <w:snapToGrid w:val="0"/>
              <w:jc w:val="center"/>
              <w:rPr>
                <w:bCs/>
                <w:szCs w:val="21"/>
              </w:rPr>
            </w:pPr>
            <w:r>
              <w:rPr>
                <w:rFonts w:asciiTheme="minorEastAsia" w:hAnsiTheme="minorEastAsia" w:hint="eastAsia"/>
                <w:szCs w:val="21"/>
              </w:rPr>
              <w:t>新生儿高频呼吸机</w:t>
            </w:r>
          </w:p>
        </w:tc>
        <w:tc>
          <w:tcPr>
            <w:tcW w:w="469" w:type="pct"/>
            <w:vAlign w:val="center"/>
          </w:tcPr>
          <w:p w:rsidR="001327B8" w:rsidRDefault="001327B8" w:rsidP="000D4EC3">
            <w:pPr>
              <w:adjustRightInd w:val="0"/>
              <w:snapToGrid w:val="0"/>
              <w:jc w:val="center"/>
              <w:rPr>
                <w:szCs w:val="21"/>
              </w:rPr>
            </w:pPr>
            <w:r>
              <w:rPr>
                <w:rFonts w:hint="eastAsia"/>
                <w:szCs w:val="21"/>
              </w:rPr>
              <w:t>三类</w:t>
            </w: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r>
              <w:rPr>
                <w:b/>
                <w:bCs/>
                <w:sz w:val="22"/>
              </w:rPr>
              <w:t>核心产品</w:t>
            </w: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1.1.1</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主机</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1.1.2</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氧气管道</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1.1.3</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空气管道</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1.1.4</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机械臂</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1.1.5</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主机台车</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1.1.6</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流量传感器连接线</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1.1.7</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流量传感器</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1.1.8</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模拟肺</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1.1.9</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湿化器</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1.1.10</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一次性呼吸管道</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1.1.11</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高频模块</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1.2</w:t>
            </w:r>
          </w:p>
        </w:tc>
        <w:tc>
          <w:tcPr>
            <w:tcW w:w="1563" w:type="pct"/>
            <w:vAlign w:val="center"/>
          </w:tcPr>
          <w:p w:rsidR="001327B8" w:rsidRDefault="001327B8" w:rsidP="000D4EC3">
            <w:pPr>
              <w:adjustRightInd w:val="0"/>
              <w:snapToGrid w:val="0"/>
              <w:jc w:val="center"/>
              <w:rPr>
                <w:bCs/>
                <w:szCs w:val="21"/>
              </w:rPr>
            </w:pPr>
            <w:r>
              <w:rPr>
                <w:rFonts w:asciiTheme="minorEastAsia" w:hAnsiTheme="minorEastAsia" w:hint="eastAsia"/>
                <w:szCs w:val="21"/>
              </w:rPr>
              <w:t>产床</w:t>
            </w:r>
          </w:p>
        </w:tc>
        <w:tc>
          <w:tcPr>
            <w:tcW w:w="469" w:type="pct"/>
            <w:vAlign w:val="center"/>
          </w:tcPr>
          <w:p w:rsidR="001327B8" w:rsidRDefault="001327B8" w:rsidP="000D4EC3">
            <w:pPr>
              <w:adjustRightInd w:val="0"/>
              <w:snapToGrid w:val="0"/>
              <w:jc w:val="center"/>
              <w:rPr>
                <w:szCs w:val="21"/>
              </w:rPr>
            </w:pPr>
            <w:r>
              <w:rPr>
                <w:rFonts w:hint="eastAsia"/>
                <w:szCs w:val="21"/>
              </w:rPr>
              <w:t>二类</w:t>
            </w: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r>
              <w:rPr>
                <w:b/>
                <w:bCs/>
                <w:sz w:val="22"/>
              </w:rPr>
              <w:t>核心产品</w:t>
            </w: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1.2.1</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可拆卸足部床体</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1.2.2</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脚部支撑器</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1.2.3</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小腿支撑架</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1.2.4</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脚轮</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4</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lastRenderedPageBreak/>
              <w:t>1.2.5</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两片一键释放式护栏</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1.2.6</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护栏内置式控制键</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1.2.7</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功能锁定键</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1.2.8</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内置式分娩把手</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1.2.9</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机械CPR手柄</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1.2.10</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备用电池</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1.2.11</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自动感应夜灯</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1.2.12</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中控刹车及导向系统</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1.2.13</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吹塑床头板</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1.2.14</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污物盆</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1.2.15</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两角防撞轮</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1.2.16</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输液架插孔</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1.2.17</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V型切口床垫</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1.2.18</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可折叠足部床垫</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1.3</w:t>
            </w:r>
          </w:p>
        </w:tc>
        <w:tc>
          <w:tcPr>
            <w:tcW w:w="1563" w:type="pct"/>
            <w:vAlign w:val="center"/>
          </w:tcPr>
          <w:p w:rsidR="001327B8" w:rsidRDefault="001327B8" w:rsidP="000D4EC3">
            <w:pPr>
              <w:adjustRightInd w:val="0"/>
              <w:snapToGrid w:val="0"/>
              <w:jc w:val="center"/>
              <w:rPr>
                <w:b/>
                <w:bCs/>
                <w:szCs w:val="21"/>
              </w:rPr>
            </w:pPr>
            <w:r>
              <w:rPr>
                <w:rFonts w:asciiTheme="minorEastAsia" w:hAnsiTheme="minorEastAsia" w:hint="eastAsia"/>
                <w:szCs w:val="21"/>
              </w:rPr>
              <w:t>医院电动床</w:t>
            </w:r>
          </w:p>
        </w:tc>
        <w:tc>
          <w:tcPr>
            <w:tcW w:w="469" w:type="pct"/>
            <w:vAlign w:val="center"/>
          </w:tcPr>
          <w:p w:rsidR="001327B8" w:rsidRDefault="001327B8" w:rsidP="000D4EC3">
            <w:pPr>
              <w:adjustRightInd w:val="0"/>
              <w:snapToGrid w:val="0"/>
              <w:jc w:val="center"/>
              <w:rPr>
                <w:szCs w:val="21"/>
              </w:rPr>
            </w:pPr>
            <w:r>
              <w:rPr>
                <w:rFonts w:hint="eastAsia"/>
                <w:szCs w:val="21"/>
              </w:rPr>
              <w:t>二类</w:t>
            </w: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r>
              <w:rPr>
                <w:b/>
                <w:bCs/>
                <w:sz w:val="22"/>
              </w:rPr>
              <w:t>核心产品</w:t>
            </w: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1.3.1</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电动床体升降</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1.3.2</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电动背部升降</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1.3.3</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电动膝部升降</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1.3.4</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前倾后倾位</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1.3.5</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备用电池</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1.3.6</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手动足部抬高</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lastRenderedPageBreak/>
              <w:t>1.3.7</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双侧手动CPR</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1.3.8</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分段式护栏</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1.3.9</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护栏外侧控制键</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1.3.10</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分体式护栏内置控制器</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1.3.11</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床尾端中控刹车杆</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1.3.12</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可拆卸床头/床尾板</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1.3.13</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角度指示器</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1.3.14</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功能锁定</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1.3.15</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吹塑床头/尾板</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1.3.16</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直流电机</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1.3.17</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12.5cm脚轮</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4</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1.3.18</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四角防撞轮</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1.3.19</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医用床垫</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1.4</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羊水吸引器</w:t>
            </w:r>
          </w:p>
        </w:tc>
        <w:tc>
          <w:tcPr>
            <w:tcW w:w="469" w:type="pct"/>
            <w:vAlign w:val="center"/>
          </w:tcPr>
          <w:p w:rsidR="001327B8" w:rsidRDefault="001327B8" w:rsidP="000D4EC3">
            <w:pPr>
              <w:adjustRightInd w:val="0"/>
              <w:snapToGrid w:val="0"/>
              <w:jc w:val="center"/>
              <w:rPr>
                <w:szCs w:val="21"/>
              </w:rPr>
            </w:pPr>
            <w:r>
              <w:rPr>
                <w:rFonts w:hint="eastAsia"/>
                <w:szCs w:val="21"/>
              </w:rPr>
              <w:t>二类</w:t>
            </w: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1.4.1</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主机</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1.4.2</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滤液器</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1.4.3</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吸引软导管</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1.4.4</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过渡管</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1.4.5</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流产吸引管（#6、#7、#8）</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r>
              <w:rPr>
                <w:rFonts w:hint="eastAsia"/>
                <w:b/>
                <w:bCs/>
                <w:szCs w:val="21"/>
              </w:rPr>
              <w:t>套</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1.4.6</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空气过滤器</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1.4.7</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熔丝管（φ5×</w:t>
            </w:r>
            <w:r>
              <w:rPr>
                <w:rFonts w:asciiTheme="minorEastAsia" w:hAnsiTheme="minorEastAsia" w:hint="eastAsia"/>
                <w:szCs w:val="21"/>
              </w:rPr>
              <w:lastRenderedPageBreak/>
              <w:t>20/F0.63AL 250V ）</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2</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lastRenderedPageBreak/>
              <w:t>1.4.8</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熔丝管（φ5×20/F1.5AL 250V ）</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2</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1.4.9</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 xml:space="preserve"> 电源线</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1.4.10</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保修卡、说明书、合格证</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r>
              <w:rPr>
                <w:rFonts w:hint="eastAsia"/>
                <w:b/>
                <w:bCs/>
                <w:szCs w:val="21"/>
              </w:rPr>
              <w:t>套</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1.5</w:t>
            </w:r>
          </w:p>
        </w:tc>
        <w:tc>
          <w:tcPr>
            <w:tcW w:w="1563" w:type="pct"/>
            <w:vAlign w:val="center"/>
          </w:tcPr>
          <w:p w:rsidR="001327B8" w:rsidRDefault="001327B8" w:rsidP="000D4EC3">
            <w:pPr>
              <w:adjustRightInd w:val="0"/>
              <w:snapToGrid w:val="0"/>
              <w:jc w:val="center"/>
              <w:rPr>
                <w:b/>
                <w:bCs/>
                <w:szCs w:val="21"/>
              </w:rPr>
            </w:pPr>
            <w:r>
              <w:rPr>
                <w:rFonts w:asciiTheme="minorEastAsia" w:hAnsiTheme="minorEastAsia" w:hint="eastAsia"/>
                <w:szCs w:val="21"/>
              </w:rPr>
              <w:t>智能洗手车</w:t>
            </w:r>
          </w:p>
        </w:tc>
        <w:tc>
          <w:tcPr>
            <w:tcW w:w="469" w:type="pct"/>
            <w:vAlign w:val="center"/>
          </w:tcPr>
          <w:p w:rsidR="001327B8" w:rsidRDefault="001327B8" w:rsidP="000D4EC3">
            <w:pPr>
              <w:adjustRightInd w:val="0"/>
              <w:snapToGrid w:val="0"/>
              <w:jc w:val="center"/>
              <w:rPr>
                <w:szCs w:val="21"/>
              </w:rPr>
            </w:pPr>
            <w:r>
              <w:rPr>
                <w:rFonts w:hint="eastAsia"/>
                <w:szCs w:val="21"/>
              </w:rPr>
              <w:t>非医疗器械</w:t>
            </w: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1.5.1</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车身</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shd w:val="clear" w:color="auto" w:fill="auto"/>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1.5.2</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智能无菌纸巾分配器</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1.5.3</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感应式龙头</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1.5.4</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感应式消毒液</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1.5.5</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洗手液组合</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1.5.6</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抽拉式水箱</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1.5.7</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垃圾桶</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1.5.8</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感应式计时器</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1.5.9</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脚轮</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4</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1.6</w:t>
            </w:r>
          </w:p>
        </w:tc>
        <w:tc>
          <w:tcPr>
            <w:tcW w:w="1563" w:type="pct"/>
            <w:vAlign w:val="center"/>
          </w:tcPr>
          <w:p w:rsidR="001327B8" w:rsidRDefault="001327B8" w:rsidP="000D4EC3">
            <w:pPr>
              <w:adjustRightInd w:val="0"/>
              <w:snapToGrid w:val="0"/>
              <w:jc w:val="center"/>
              <w:rPr>
                <w:b/>
                <w:bCs/>
                <w:szCs w:val="21"/>
              </w:rPr>
            </w:pPr>
            <w:r>
              <w:rPr>
                <w:rFonts w:asciiTheme="minorEastAsia" w:hAnsiTheme="minorEastAsia" w:hint="eastAsia"/>
                <w:szCs w:val="21"/>
              </w:rPr>
              <w:t>新生儿移动沐浴车</w:t>
            </w:r>
          </w:p>
        </w:tc>
        <w:tc>
          <w:tcPr>
            <w:tcW w:w="469" w:type="pct"/>
            <w:vAlign w:val="center"/>
          </w:tcPr>
          <w:p w:rsidR="001327B8" w:rsidRDefault="001327B8" w:rsidP="000D4EC3">
            <w:pPr>
              <w:adjustRightInd w:val="0"/>
              <w:snapToGrid w:val="0"/>
              <w:jc w:val="center"/>
              <w:rPr>
                <w:szCs w:val="21"/>
              </w:rPr>
            </w:pPr>
            <w:r>
              <w:rPr>
                <w:rFonts w:hint="eastAsia"/>
                <w:szCs w:val="21"/>
              </w:rPr>
              <w:t>非医疗器械</w:t>
            </w: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1.6.1</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主机</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1.6.2</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抚触台</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1.6.3</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漏电保护电源线</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1.6.4</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脚踏开关</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lastRenderedPageBreak/>
              <w:t>1.6.5</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进水接头</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1.6.6</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不锈钢支撑管</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1.6.7</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抚触台挡板</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1.6.8</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花洒头</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1.6.9</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皮质抚触垫</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1.7</w:t>
            </w:r>
          </w:p>
        </w:tc>
        <w:tc>
          <w:tcPr>
            <w:tcW w:w="1563" w:type="pct"/>
            <w:vAlign w:val="center"/>
          </w:tcPr>
          <w:p w:rsidR="001327B8" w:rsidRDefault="001327B8" w:rsidP="000D4EC3">
            <w:pPr>
              <w:adjustRightInd w:val="0"/>
              <w:snapToGrid w:val="0"/>
              <w:jc w:val="center"/>
              <w:rPr>
                <w:b/>
                <w:bCs/>
                <w:szCs w:val="21"/>
              </w:rPr>
            </w:pPr>
            <w:r>
              <w:rPr>
                <w:rFonts w:asciiTheme="minorEastAsia" w:hAnsiTheme="minorEastAsia" w:hint="eastAsia"/>
                <w:szCs w:val="21"/>
              </w:rPr>
              <w:t>婴儿转运培养箱</w:t>
            </w:r>
          </w:p>
        </w:tc>
        <w:tc>
          <w:tcPr>
            <w:tcW w:w="469" w:type="pct"/>
            <w:vAlign w:val="center"/>
          </w:tcPr>
          <w:p w:rsidR="001327B8" w:rsidRDefault="001327B8" w:rsidP="000D4EC3">
            <w:pPr>
              <w:adjustRightInd w:val="0"/>
              <w:snapToGrid w:val="0"/>
              <w:jc w:val="center"/>
              <w:rPr>
                <w:szCs w:val="21"/>
              </w:rPr>
            </w:pPr>
            <w:r>
              <w:rPr>
                <w:rFonts w:hint="eastAsia"/>
                <w:szCs w:val="21"/>
              </w:rPr>
              <w:t>三类</w:t>
            </w: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1.7.1</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暖箱主体</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1.7.2</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院内转运车</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1.7.3</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氧气钢瓶</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2</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1.7.4</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输液架</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1.7.5</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空氧混合装置</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1.7.6</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监护装置</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1.7.7</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复苏装置</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1.7.8</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空气压缩机</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1.7.9</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后备不间断电池</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1.7.10</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蓄电池</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1.8</w:t>
            </w:r>
          </w:p>
        </w:tc>
        <w:tc>
          <w:tcPr>
            <w:tcW w:w="1563" w:type="pct"/>
            <w:vAlign w:val="center"/>
          </w:tcPr>
          <w:p w:rsidR="001327B8" w:rsidRDefault="001327B8" w:rsidP="000D4EC3">
            <w:pPr>
              <w:adjustRightInd w:val="0"/>
              <w:snapToGrid w:val="0"/>
              <w:jc w:val="center"/>
              <w:rPr>
                <w:b/>
                <w:bCs/>
                <w:szCs w:val="21"/>
              </w:rPr>
            </w:pPr>
            <w:r>
              <w:rPr>
                <w:rFonts w:asciiTheme="minorEastAsia" w:hAnsiTheme="minorEastAsia" w:hint="eastAsia"/>
                <w:szCs w:val="21"/>
              </w:rPr>
              <w:t>婴儿身高体重电子秤</w:t>
            </w:r>
          </w:p>
        </w:tc>
        <w:tc>
          <w:tcPr>
            <w:tcW w:w="469" w:type="pct"/>
            <w:vAlign w:val="center"/>
          </w:tcPr>
          <w:p w:rsidR="001327B8" w:rsidRDefault="001327B8" w:rsidP="000D4EC3">
            <w:pPr>
              <w:adjustRightInd w:val="0"/>
              <w:snapToGrid w:val="0"/>
              <w:jc w:val="center"/>
              <w:rPr>
                <w:szCs w:val="21"/>
              </w:rPr>
            </w:pPr>
            <w:r>
              <w:rPr>
                <w:rFonts w:hint="eastAsia"/>
                <w:szCs w:val="21"/>
              </w:rPr>
              <w:t>非医疗器械</w:t>
            </w: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1.8.1</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主机</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1.8.2</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测量尺</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r>
              <w:rPr>
                <w:rFonts w:hint="eastAsia"/>
                <w:b/>
                <w:bCs/>
                <w:szCs w:val="21"/>
              </w:rPr>
              <w:t>套</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1.9</w:t>
            </w:r>
          </w:p>
        </w:tc>
        <w:tc>
          <w:tcPr>
            <w:tcW w:w="1563" w:type="pct"/>
            <w:vAlign w:val="center"/>
          </w:tcPr>
          <w:p w:rsidR="001327B8" w:rsidRDefault="001327B8" w:rsidP="000D4EC3">
            <w:pPr>
              <w:adjustRightInd w:val="0"/>
              <w:snapToGrid w:val="0"/>
              <w:jc w:val="center"/>
              <w:rPr>
                <w:b/>
                <w:bCs/>
                <w:szCs w:val="21"/>
              </w:rPr>
            </w:pPr>
            <w:r>
              <w:rPr>
                <w:rFonts w:asciiTheme="minorEastAsia" w:hAnsiTheme="minorEastAsia" w:hint="eastAsia"/>
                <w:szCs w:val="21"/>
              </w:rPr>
              <w:t>经皮黄疸仪</w:t>
            </w:r>
          </w:p>
        </w:tc>
        <w:tc>
          <w:tcPr>
            <w:tcW w:w="469" w:type="pct"/>
            <w:vAlign w:val="center"/>
          </w:tcPr>
          <w:p w:rsidR="001327B8" w:rsidRDefault="001327B8" w:rsidP="000D4EC3">
            <w:pPr>
              <w:adjustRightInd w:val="0"/>
              <w:snapToGrid w:val="0"/>
              <w:jc w:val="center"/>
              <w:rPr>
                <w:szCs w:val="21"/>
              </w:rPr>
            </w:pPr>
            <w:r>
              <w:rPr>
                <w:rFonts w:hint="eastAsia"/>
                <w:szCs w:val="21"/>
              </w:rPr>
              <w:t>二类</w:t>
            </w: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lastRenderedPageBreak/>
              <w:t>1.9.1</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主机</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1.9.2</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充电线</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1.9.3</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说明书</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1.10</w:t>
            </w:r>
          </w:p>
        </w:tc>
        <w:tc>
          <w:tcPr>
            <w:tcW w:w="1563" w:type="pct"/>
            <w:vAlign w:val="center"/>
          </w:tcPr>
          <w:p w:rsidR="001327B8" w:rsidRDefault="001327B8" w:rsidP="000D4EC3">
            <w:pPr>
              <w:adjustRightInd w:val="0"/>
              <w:snapToGrid w:val="0"/>
              <w:jc w:val="center"/>
              <w:rPr>
                <w:b/>
                <w:bCs/>
                <w:szCs w:val="21"/>
              </w:rPr>
            </w:pPr>
            <w:r>
              <w:rPr>
                <w:rFonts w:asciiTheme="minorEastAsia" w:hAnsiTheme="minorEastAsia" w:hint="eastAsia"/>
                <w:szCs w:val="21"/>
              </w:rPr>
              <w:t>便携式胎心多普勒仪</w:t>
            </w:r>
          </w:p>
        </w:tc>
        <w:tc>
          <w:tcPr>
            <w:tcW w:w="469" w:type="pct"/>
            <w:vAlign w:val="center"/>
          </w:tcPr>
          <w:p w:rsidR="001327B8" w:rsidRDefault="001327B8" w:rsidP="000D4EC3">
            <w:pPr>
              <w:adjustRightInd w:val="0"/>
              <w:snapToGrid w:val="0"/>
              <w:jc w:val="center"/>
              <w:rPr>
                <w:szCs w:val="21"/>
              </w:rPr>
            </w:pPr>
            <w:r>
              <w:rPr>
                <w:rFonts w:hint="eastAsia"/>
                <w:szCs w:val="21"/>
              </w:rPr>
              <w:t>二类</w:t>
            </w: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1.10.1</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主机</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1.10.2</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无线探头</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1.10.3</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镍氢电池</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1.10.4</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电源线</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1.11</w:t>
            </w:r>
          </w:p>
        </w:tc>
        <w:tc>
          <w:tcPr>
            <w:tcW w:w="1563" w:type="pct"/>
            <w:vAlign w:val="center"/>
          </w:tcPr>
          <w:p w:rsidR="001327B8" w:rsidRDefault="001327B8" w:rsidP="000D4EC3">
            <w:pPr>
              <w:adjustRightInd w:val="0"/>
              <w:snapToGrid w:val="0"/>
              <w:jc w:val="center"/>
              <w:rPr>
                <w:b/>
                <w:bCs/>
                <w:szCs w:val="21"/>
              </w:rPr>
            </w:pPr>
            <w:r>
              <w:rPr>
                <w:rFonts w:asciiTheme="minorEastAsia" w:hAnsiTheme="minorEastAsia" w:hint="eastAsia"/>
                <w:szCs w:val="21"/>
              </w:rPr>
              <w:t>新生儿监护仪</w:t>
            </w:r>
          </w:p>
        </w:tc>
        <w:tc>
          <w:tcPr>
            <w:tcW w:w="469" w:type="pct"/>
            <w:vAlign w:val="center"/>
          </w:tcPr>
          <w:p w:rsidR="001327B8" w:rsidRDefault="001327B8" w:rsidP="000D4EC3">
            <w:pPr>
              <w:adjustRightInd w:val="0"/>
              <w:snapToGrid w:val="0"/>
              <w:jc w:val="center"/>
              <w:rPr>
                <w:szCs w:val="21"/>
              </w:rPr>
            </w:pPr>
            <w:r>
              <w:rPr>
                <w:rFonts w:hint="eastAsia"/>
                <w:szCs w:val="21"/>
              </w:rPr>
              <w:t>三类</w:t>
            </w: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1.11.1</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主机</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1.11.2</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双血氧监测功能</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r>
              <w:rPr>
                <w:rFonts w:hint="eastAsia"/>
                <w:b/>
                <w:bCs/>
                <w:szCs w:val="21"/>
              </w:rPr>
              <w:t>套</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1.11.3</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新生儿血氧传感器</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2</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1.11.4</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锂电池</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1.11.5</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血压气管延长管</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1.11.6</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新生儿型可重复用血压袖套（臂围6-11cm）</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1.11.7</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心电导联线（3导联，抗除颤）</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1.11.8</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新生儿体表体温探头(10KΩ)</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1.11.9</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电源线</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1.12</w:t>
            </w:r>
          </w:p>
        </w:tc>
        <w:tc>
          <w:tcPr>
            <w:tcW w:w="1563" w:type="pct"/>
            <w:vAlign w:val="center"/>
          </w:tcPr>
          <w:p w:rsidR="001327B8" w:rsidRDefault="001327B8" w:rsidP="000D4EC3">
            <w:pPr>
              <w:adjustRightInd w:val="0"/>
              <w:snapToGrid w:val="0"/>
              <w:jc w:val="center"/>
              <w:rPr>
                <w:b/>
                <w:bCs/>
                <w:szCs w:val="21"/>
              </w:rPr>
            </w:pPr>
            <w:r>
              <w:rPr>
                <w:rFonts w:asciiTheme="minorEastAsia" w:hAnsiTheme="minorEastAsia" w:hint="eastAsia"/>
                <w:szCs w:val="21"/>
              </w:rPr>
              <w:t>输液泵</w:t>
            </w:r>
          </w:p>
        </w:tc>
        <w:tc>
          <w:tcPr>
            <w:tcW w:w="469" w:type="pct"/>
            <w:vAlign w:val="center"/>
          </w:tcPr>
          <w:p w:rsidR="001327B8" w:rsidRDefault="001327B8" w:rsidP="000D4EC3">
            <w:pPr>
              <w:adjustRightInd w:val="0"/>
              <w:snapToGrid w:val="0"/>
              <w:jc w:val="center"/>
              <w:rPr>
                <w:szCs w:val="21"/>
              </w:rPr>
            </w:pPr>
            <w:r>
              <w:rPr>
                <w:rFonts w:hint="eastAsia"/>
                <w:szCs w:val="21"/>
              </w:rPr>
              <w:t>二类</w:t>
            </w: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1.12.1</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主机</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lastRenderedPageBreak/>
              <w:t>1.12.2</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可充电锂离子电池</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1.12.3</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夹持架组件</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r>
              <w:rPr>
                <w:rFonts w:hint="eastAsia"/>
                <w:b/>
                <w:bCs/>
                <w:szCs w:val="21"/>
              </w:rPr>
              <w:t>套</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1.12.4</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国标电源线</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1.12.5</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使用说明书</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1.13</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注射泵</w:t>
            </w:r>
          </w:p>
        </w:tc>
        <w:tc>
          <w:tcPr>
            <w:tcW w:w="469" w:type="pct"/>
            <w:vAlign w:val="center"/>
          </w:tcPr>
          <w:p w:rsidR="001327B8" w:rsidRDefault="001327B8" w:rsidP="000D4EC3">
            <w:pPr>
              <w:adjustRightInd w:val="0"/>
              <w:snapToGrid w:val="0"/>
              <w:jc w:val="center"/>
              <w:rPr>
                <w:szCs w:val="21"/>
              </w:rPr>
            </w:pPr>
            <w:r>
              <w:rPr>
                <w:rFonts w:hint="eastAsia"/>
                <w:szCs w:val="21"/>
              </w:rPr>
              <w:t>二类</w:t>
            </w: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1.13.1</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主机</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1.13.2</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夹持架组件</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r>
              <w:rPr>
                <w:rFonts w:hint="eastAsia"/>
                <w:b/>
                <w:bCs/>
                <w:szCs w:val="21"/>
              </w:rPr>
              <w:t>套</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1.13.3</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电源线</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1.14</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手术无影灯</w:t>
            </w:r>
          </w:p>
        </w:tc>
        <w:tc>
          <w:tcPr>
            <w:tcW w:w="469" w:type="pct"/>
            <w:vAlign w:val="center"/>
          </w:tcPr>
          <w:p w:rsidR="001327B8" w:rsidRDefault="001327B8" w:rsidP="000D4EC3">
            <w:pPr>
              <w:adjustRightInd w:val="0"/>
              <w:snapToGrid w:val="0"/>
              <w:jc w:val="center"/>
              <w:rPr>
                <w:szCs w:val="21"/>
              </w:rPr>
            </w:pPr>
            <w:r>
              <w:rPr>
                <w:rFonts w:hint="eastAsia"/>
                <w:szCs w:val="21"/>
              </w:rPr>
              <w:t>二类</w:t>
            </w: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1.14.1</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灯头组件</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r>
              <w:rPr>
                <w:rFonts w:hint="eastAsia"/>
                <w:b/>
                <w:bCs/>
                <w:szCs w:val="21"/>
              </w:rPr>
              <w:t>套</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1.14.2</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弹簧臂</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r>
              <w:rPr>
                <w:rFonts w:hint="eastAsia"/>
                <w:b/>
                <w:bCs/>
                <w:szCs w:val="21"/>
              </w:rPr>
              <w:t>套</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1.14.3</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手柄组件</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r>
              <w:rPr>
                <w:rFonts w:hint="eastAsia"/>
                <w:b/>
                <w:bCs/>
                <w:szCs w:val="21"/>
              </w:rPr>
              <w:t>套</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1.14.4</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电池组件</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r>
              <w:rPr>
                <w:rFonts w:hint="eastAsia"/>
                <w:b/>
                <w:bCs/>
                <w:szCs w:val="21"/>
              </w:rPr>
              <w:t>套</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1.14.5</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底座推车组件</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r>
              <w:rPr>
                <w:rFonts w:hint="eastAsia"/>
                <w:b/>
                <w:bCs/>
                <w:szCs w:val="21"/>
              </w:rPr>
              <w:t>套</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1.14.6</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安装螺丝</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r>
              <w:rPr>
                <w:rFonts w:hint="eastAsia"/>
                <w:b/>
                <w:bCs/>
                <w:szCs w:val="21"/>
              </w:rPr>
              <w:t>包</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1.15</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医用转运床</w:t>
            </w:r>
          </w:p>
        </w:tc>
        <w:tc>
          <w:tcPr>
            <w:tcW w:w="469" w:type="pct"/>
            <w:vAlign w:val="center"/>
          </w:tcPr>
          <w:p w:rsidR="001327B8" w:rsidRDefault="001327B8" w:rsidP="000D4EC3">
            <w:pPr>
              <w:adjustRightInd w:val="0"/>
              <w:snapToGrid w:val="0"/>
              <w:jc w:val="center"/>
              <w:rPr>
                <w:szCs w:val="21"/>
              </w:rPr>
            </w:pPr>
            <w:r>
              <w:rPr>
                <w:rFonts w:hint="eastAsia"/>
                <w:szCs w:val="21"/>
              </w:rPr>
              <w:t>二类</w:t>
            </w: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1.15.1</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床本体</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1.15.2</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一体式护栏</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2</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1.15.3</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双面脚轮</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4</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1.15.4</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中控锁定踏板</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4</w:t>
            </w:r>
            <w:r>
              <w:rPr>
                <w:rFonts w:hint="eastAsia"/>
                <w:b/>
                <w:bCs/>
                <w:szCs w:val="21"/>
              </w:rPr>
              <w:t>套</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lastRenderedPageBreak/>
              <w:t>1.15.5</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中心第五轮</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1.15.6</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整体升降摇杆</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r>
              <w:rPr>
                <w:rFonts w:hint="eastAsia"/>
                <w:b/>
                <w:bCs/>
                <w:szCs w:val="21"/>
              </w:rPr>
              <w:t>套</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1.15.7</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背部升降气压弹簧</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r>
              <w:rPr>
                <w:rFonts w:hint="eastAsia"/>
                <w:b/>
                <w:bCs/>
                <w:szCs w:val="21"/>
              </w:rPr>
              <w:t>套</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1.15.8</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大型底部托盘</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1.15.9</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输液架</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1.15.10</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标准输液架插孔</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4</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1.15.11</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氧气瓶挂架</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1.15.12</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转运床垫</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1.16</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生命体征监测仪</w:t>
            </w:r>
          </w:p>
        </w:tc>
        <w:tc>
          <w:tcPr>
            <w:tcW w:w="469" w:type="pct"/>
            <w:vAlign w:val="center"/>
          </w:tcPr>
          <w:p w:rsidR="001327B8" w:rsidRDefault="001327B8" w:rsidP="000D4EC3">
            <w:pPr>
              <w:adjustRightInd w:val="0"/>
              <w:snapToGrid w:val="0"/>
              <w:jc w:val="center"/>
              <w:rPr>
                <w:szCs w:val="21"/>
              </w:rPr>
            </w:pPr>
            <w:r>
              <w:rPr>
                <w:rFonts w:hint="eastAsia"/>
                <w:szCs w:val="21"/>
              </w:rPr>
              <w:t>二类</w:t>
            </w: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1.16.1</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锂电主机</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1.16.2</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血压袖套</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1.16.3</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外接导气管</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1.16.4</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血氧传感器</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1.16.5</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血氧主电缆</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1.16.6</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红外耳温仪</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1.16.7</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电源线</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1.16.8</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快速操作卡</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1.16.9</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合格证</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1.16.10</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说明书</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1.16.11</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台车</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lastRenderedPageBreak/>
              <w:t>1.17</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医用全自动电子血压计</w:t>
            </w:r>
          </w:p>
        </w:tc>
        <w:tc>
          <w:tcPr>
            <w:tcW w:w="469" w:type="pct"/>
            <w:vAlign w:val="center"/>
          </w:tcPr>
          <w:p w:rsidR="001327B8" w:rsidRDefault="001327B8" w:rsidP="000D4EC3">
            <w:pPr>
              <w:adjustRightInd w:val="0"/>
              <w:snapToGrid w:val="0"/>
              <w:jc w:val="center"/>
              <w:rPr>
                <w:szCs w:val="21"/>
              </w:rPr>
            </w:pPr>
            <w:r>
              <w:rPr>
                <w:rFonts w:hint="eastAsia"/>
                <w:szCs w:val="21"/>
              </w:rPr>
              <w:t>二类</w:t>
            </w: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1.17.1</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主机</w:t>
            </w:r>
          </w:p>
        </w:tc>
        <w:tc>
          <w:tcPr>
            <w:tcW w:w="469" w:type="pct"/>
            <w:vAlign w:val="center"/>
          </w:tcPr>
          <w:p w:rsidR="001327B8" w:rsidRDefault="001327B8" w:rsidP="000D4EC3">
            <w:pPr>
              <w:adjustRightInd w:val="0"/>
              <w:snapToGrid w:val="0"/>
              <w:jc w:val="center"/>
              <w:rPr>
                <w:szCs w:val="21"/>
              </w:rPr>
            </w:pPr>
          </w:p>
        </w:tc>
        <w:tc>
          <w:tcPr>
            <w:tcW w:w="736" w:type="pct"/>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Align w:val="center"/>
          </w:tcPr>
          <w:p w:rsidR="001327B8" w:rsidRDefault="001327B8" w:rsidP="000D4EC3">
            <w:pPr>
              <w:adjustRightInd w:val="0"/>
              <w:snapToGrid w:val="0"/>
              <w:jc w:val="left"/>
              <w:rPr>
                <w:bCs/>
                <w:szCs w:val="21"/>
              </w:rPr>
            </w:pPr>
          </w:p>
        </w:tc>
        <w:tc>
          <w:tcPr>
            <w:tcW w:w="459" w:type="pct"/>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1.17.2</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电源线</w:t>
            </w:r>
          </w:p>
        </w:tc>
        <w:tc>
          <w:tcPr>
            <w:tcW w:w="469" w:type="pct"/>
            <w:vAlign w:val="center"/>
          </w:tcPr>
          <w:p w:rsidR="001327B8" w:rsidRDefault="001327B8" w:rsidP="000D4EC3">
            <w:pPr>
              <w:adjustRightInd w:val="0"/>
              <w:snapToGrid w:val="0"/>
              <w:jc w:val="center"/>
              <w:rPr>
                <w:szCs w:val="21"/>
              </w:rPr>
            </w:pPr>
          </w:p>
        </w:tc>
        <w:tc>
          <w:tcPr>
            <w:tcW w:w="736" w:type="pct"/>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Align w:val="center"/>
          </w:tcPr>
          <w:p w:rsidR="001327B8" w:rsidRDefault="001327B8" w:rsidP="000D4EC3">
            <w:pPr>
              <w:adjustRightInd w:val="0"/>
              <w:snapToGrid w:val="0"/>
              <w:jc w:val="left"/>
              <w:rPr>
                <w:bCs/>
                <w:szCs w:val="21"/>
              </w:rPr>
            </w:pPr>
          </w:p>
        </w:tc>
        <w:tc>
          <w:tcPr>
            <w:tcW w:w="459" w:type="pct"/>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1.17.3</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打印纸</w:t>
            </w:r>
          </w:p>
        </w:tc>
        <w:tc>
          <w:tcPr>
            <w:tcW w:w="469" w:type="pct"/>
            <w:vAlign w:val="center"/>
          </w:tcPr>
          <w:p w:rsidR="001327B8" w:rsidRDefault="001327B8" w:rsidP="000D4EC3">
            <w:pPr>
              <w:adjustRightInd w:val="0"/>
              <w:snapToGrid w:val="0"/>
              <w:jc w:val="center"/>
              <w:rPr>
                <w:szCs w:val="21"/>
              </w:rPr>
            </w:pPr>
          </w:p>
        </w:tc>
        <w:tc>
          <w:tcPr>
            <w:tcW w:w="736" w:type="pct"/>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r>
              <w:rPr>
                <w:rFonts w:hint="eastAsia"/>
                <w:b/>
                <w:bCs/>
                <w:szCs w:val="21"/>
              </w:rPr>
              <w:t>卷</w:t>
            </w:r>
          </w:p>
        </w:tc>
        <w:tc>
          <w:tcPr>
            <w:tcW w:w="472" w:type="pct"/>
            <w:vAlign w:val="center"/>
          </w:tcPr>
          <w:p w:rsidR="001327B8" w:rsidRDefault="001327B8" w:rsidP="000D4EC3">
            <w:pPr>
              <w:adjustRightInd w:val="0"/>
              <w:snapToGrid w:val="0"/>
              <w:jc w:val="left"/>
              <w:rPr>
                <w:bCs/>
                <w:szCs w:val="21"/>
              </w:rPr>
            </w:pPr>
          </w:p>
        </w:tc>
        <w:tc>
          <w:tcPr>
            <w:tcW w:w="459" w:type="pct"/>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1.17.4</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合格证</w:t>
            </w:r>
          </w:p>
        </w:tc>
        <w:tc>
          <w:tcPr>
            <w:tcW w:w="469" w:type="pct"/>
            <w:vAlign w:val="center"/>
          </w:tcPr>
          <w:p w:rsidR="001327B8" w:rsidRDefault="001327B8" w:rsidP="000D4EC3">
            <w:pPr>
              <w:adjustRightInd w:val="0"/>
              <w:snapToGrid w:val="0"/>
              <w:jc w:val="center"/>
              <w:rPr>
                <w:szCs w:val="21"/>
              </w:rPr>
            </w:pPr>
          </w:p>
        </w:tc>
        <w:tc>
          <w:tcPr>
            <w:tcW w:w="736" w:type="pct"/>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Align w:val="center"/>
          </w:tcPr>
          <w:p w:rsidR="001327B8" w:rsidRDefault="001327B8" w:rsidP="000D4EC3">
            <w:pPr>
              <w:adjustRightInd w:val="0"/>
              <w:snapToGrid w:val="0"/>
              <w:jc w:val="left"/>
              <w:rPr>
                <w:bCs/>
                <w:szCs w:val="21"/>
              </w:rPr>
            </w:pPr>
          </w:p>
        </w:tc>
        <w:tc>
          <w:tcPr>
            <w:tcW w:w="459" w:type="pct"/>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1.17.5</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使用说明书</w:t>
            </w:r>
          </w:p>
        </w:tc>
        <w:tc>
          <w:tcPr>
            <w:tcW w:w="469" w:type="pct"/>
            <w:vAlign w:val="center"/>
          </w:tcPr>
          <w:p w:rsidR="001327B8" w:rsidRDefault="001327B8" w:rsidP="000D4EC3">
            <w:pPr>
              <w:adjustRightInd w:val="0"/>
              <w:snapToGrid w:val="0"/>
              <w:jc w:val="center"/>
              <w:rPr>
                <w:szCs w:val="21"/>
              </w:rPr>
            </w:pPr>
          </w:p>
        </w:tc>
        <w:tc>
          <w:tcPr>
            <w:tcW w:w="736" w:type="pct"/>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Align w:val="center"/>
          </w:tcPr>
          <w:p w:rsidR="001327B8" w:rsidRDefault="001327B8" w:rsidP="000D4EC3">
            <w:pPr>
              <w:adjustRightInd w:val="0"/>
              <w:snapToGrid w:val="0"/>
              <w:jc w:val="left"/>
              <w:rPr>
                <w:bCs/>
                <w:szCs w:val="21"/>
              </w:rPr>
            </w:pPr>
          </w:p>
        </w:tc>
        <w:tc>
          <w:tcPr>
            <w:tcW w:w="459" w:type="pct"/>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2</w:t>
            </w:r>
          </w:p>
        </w:tc>
        <w:tc>
          <w:tcPr>
            <w:tcW w:w="1563" w:type="pct"/>
            <w:vAlign w:val="center"/>
          </w:tcPr>
          <w:p w:rsidR="001327B8" w:rsidRDefault="001327B8" w:rsidP="000D4EC3">
            <w:pPr>
              <w:jc w:val="center"/>
              <w:rPr>
                <w:rFonts w:asciiTheme="minorEastAsia" w:hAnsiTheme="minorEastAsia"/>
                <w:b/>
                <w:bCs/>
                <w:szCs w:val="21"/>
              </w:rPr>
            </w:pPr>
            <w:r>
              <w:rPr>
                <w:rFonts w:asciiTheme="minorEastAsia" w:hAnsiTheme="minorEastAsia" w:hint="eastAsia"/>
                <w:b/>
                <w:bCs/>
                <w:szCs w:val="21"/>
              </w:rPr>
              <w:t>早产一体化产病房系统</w:t>
            </w:r>
          </w:p>
          <w:p w:rsidR="001327B8" w:rsidRDefault="001327B8" w:rsidP="000D4EC3">
            <w:pPr>
              <w:adjustRightInd w:val="0"/>
              <w:snapToGrid w:val="0"/>
              <w:jc w:val="center"/>
              <w:rPr>
                <w:rFonts w:asciiTheme="minorEastAsia" w:hAnsiTheme="minorEastAsia"/>
                <w:szCs w:val="21"/>
              </w:rPr>
            </w:pPr>
            <w:r>
              <w:rPr>
                <w:rFonts w:asciiTheme="minorEastAsia" w:hAnsiTheme="minorEastAsia"/>
                <w:b/>
                <w:bCs/>
                <w:szCs w:val="21"/>
              </w:rPr>
              <w:t>2</w:t>
            </w:r>
          </w:p>
        </w:tc>
        <w:tc>
          <w:tcPr>
            <w:tcW w:w="469" w:type="pct"/>
            <w:vAlign w:val="center"/>
          </w:tcPr>
          <w:p w:rsidR="001327B8" w:rsidRDefault="001327B8" w:rsidP="000D4EC3">
            <w:pPr>
              <w:adjustRightInd w:val="0"/>
              <w:snapToGrid w:val="0"/>
              <w:jc w:val="center"/>
              <w:rPr>
                <w:szCs w:val="21"/>
              </w:rPr>
            </w:pPr>
          </w:p>
        </w:tc>
        <w:tc>
          <w:tcPr>
            <w:tcW w:w="736" w:type="pct"/>
            <w:vMerge w:val="restart"/>
            <w:vAlign w:val="center"/>
          </w:tcPr>
          <w:p w:rsidR="001327B8" w:rsidRDefault="001327B8" w:rsidP="000D4EC3">
            <w:pPr>
              <w:adjustRightInd w:val="0"/>
              <w:snapToGrid w:val="0"/>
              <w:jc w:val="center"/>
              <w:rPr>
                <w:b/>
                <w:bCs/>
                <w:szCs w:val="21"/>
              </w:rPr>
            </w:pPr>
            <w:r>
              <w:rPr>
                <w:rFonts w:hint="eastAsia"/>
                <w:b/>
                <w:bCs/>
                <w:szCs w:val="21"/>
              </w:rPr>
              <w:t>详见</w:t>
            </w:r>
            <w:r>
              <w:rPr>
                <w:rFonts w:hint="eastAsia"/>
                <w:b/>
                <w:bCs/>
                <w:szCs w:val="21"/>
              </w:rPr>
              <w:t>9.2</w:t>
            </w:r>
            <w:r>
              <w:rPr>
                <w:rFonts w:hint="eastAsia"/>
                <w:b/>
                <w:bCs/>
                <w:szCs w:val="21"/>
              </w:rPr>
              <w:t>设备技术参数</w:t>
            </w:r>
          </w:p>
        </w:tc>
        <w:tc>
          <w:tcPr>
            <w:tcW w:w="401" w:type="pct"/>
            <w:vAlign w:val="center"/>
          </w:tcPr>
          <w:p w:rsidR="001327B8" w:rsidRDefault="001327B8" w:rsidP="000D4EC3">
            <w:pPr>
              <w:adjustRightInd w:val="0"/>
              <w:snapToGrid w:val="0"/>
              <w:rPr>
                <w:b/>
                <w:bCs/>
                <w:szCs w:val="21"/>
              </w:rPr>
            </w:pPr>
            <w:r>
              <w:rPr>
                <w:rFonts w:hint="eastAsia"/>
                <w:b/>
                <w:bCs/>
                <w:szCs w:val="21"/>
              </w:rPr>
              <w:t>1</w:t>
            </w:r>
            <w:r>
              <w:rPr>
                <w:rFonts w:hint="eastAsia"/>
                <w:b/>
                <w:bCs/>
                <w:szCs w:val="21"/>
              </w:rPr>
              <w:t>套</w:t>
            </w:r>
          </w:p>
        </w:tc>
        <w:tc>
          <w:tcPr>
            <w:tcW w:w="472" w:type="pct"/>
            <w:vMerge w:val="restart"/>
            <w:vAlign w:val="center"/>
          </w:tcPr>
          <w:p w:rsidR="001327B8" w:rsidRDefault="001327B8" w:rsidP="000D4EC3">
            <w:pPr>
              <w:adjustRightInd w:val="0"/>
              <w:snapToGrid w:val="0"/>
              <w:jc w:val="left"/>
              <w:rPr>
                <w:bCs/>
                <w:szCs w:val="21"/>
              </w:rPr>
            </w:pPr>
            <w:r>
              <w:rPr>
                <w:rFonts w:hint="eastAsia"/>
                <w:bCs/>
                <w:szCs w:val="21"/>
              </w:rPr>
              <w:t>30</w:t>
            </w:r>
            <w:r>
              <w:rPr>
                <w:rFonts w:hint="eastAsia"/>
                <w:bCs/>
                <w:szCs w:val="21"/>
              </w:rPr>
              <w:t>天</w:t>
            </w:r>
          </w:p>
        </w:tc>
        <w:tc>
          <w:tcPr>
            <w:tcW w:w="459" w:type="pct"/>
            <w:vMerge w:val="restart"/>
            <w:vAlign w:val="center"/>
          </w:tcPr>
          <w:p w:rsidR="001327B8" w:rsidRDefault="001327B8" w:rsidP="000D4EC3">
            <w:pPr>
              <w:adjustRightInd w:val="0"/>
              <w:snapToGrid w:val="0"/>
              <w:jc w:val="center"/>
              <w:rPr>
                <w:b/>
                <w:bCs/>
                <w:szCs w:val="21"/>
              </w:rPr>
            </w:pPr>
            <w:r>
              <w:rPr>
                <w:szCs w:val="21"/>
              </w:rPr>
              <w:t>整机原厂全保</w:t>
            </w:r>
            <w:r>
              <w:rPr>
                <w:szCs w:val="21"/>
              </w:rPr>
              <w:t>(</w:t>
            </w:r>
            <w:r>
              <w:rPr>
                <w:szCs w:val="21"/>
              </w:rPr>
              <w:t>含配件、易耗品</w:t>
            </w:r>
            <w:r>
              <w:rPr>
                <w:szCs w:val="21"/>
              </w:rPr>
              <w:t>)≥3</w:t>
            </w:r>
            <w:r>
              <w:rPr>
                <w:szCs w:val="21"/>
              </w:rPr>
              <w:t>年</w:t>
            </w:r>
          </w:p>
        </w:tc>
        <w:tc>
          <w:tcPr>
            <w:tcW w:w="459" w:type="pct"/>
          </w:tcPr>
          <w:p w:rsidR="001327B8" w:rsidRDefault="001327B8" w:rsidP="000D4EC3">
            <w:pPr>
              <w:adjustRightInd w:val="0"/>
              <w:snapToGrid w:val="0"/>
              <w:jc w:val="center"/>
              <w:rPr>
                <w:szCs w:val="21"/>
              </w:rPr>
            </w:pPr>
            <w:r>
              <w:rPr>
                <w:rFonts w:hint="eastAsia"/>
                <w:b/>
                <w:szCs w:val="21"/>
              </w:rPr>
              <w:t>分项最高限价</w:t>
            </w:r>
            <w:r>
              <w:rPr>
                <w:b/>
                <w:szCs w:val="21"/>
              </w:rPr>
              <w:t>900,000.00</w:t>
            </w:r>
            <w:r>
              <w:rPr>
                <w:rFonts w:hint="eastAsia"/>
                <w:b/>
                <w:szCs w:val="21"/>
              </w:rPr>
              <w:t>元</w:t>
            </w: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2.1</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产床</w:t>
            </w:r>
          </w:p>
        </w:tc>
        <w:tc>
          <w:tcPr>
            <w:tcW w:w="469" w:type="pct"/>
            <w:vAlign w:val="center"/>
          </w:tcPr>
          <w:p w:rsidR="001327B8" w:rsidRDefault="001327B8" w:rsidP="000D4EC3">
            <w:pPr>
              <w:adjustRightInd w:val="0"/>
              <w:snapToGrid w:val="0"/>
              <w:jc w:val="center"/>
              <w:rPr>
                <w:szCs w:val="21"/>
              </w:rPr>
            </w:pPr>
            <w:r>
              <w:rPr>
                <w:rFonts w:hint="eastAsia"/>
                <w:szCs w:val="21"/>
              </w:rPr>
              <w:t>二类</w:t>
            </w: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r>
              <w:rPr>
                <w:b/>
                <w:bCs/>
                <w:sz w:val="22"/>
              </w:rPr>
              <w:t>核心产品</w:t>
            </w: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2.1.1</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可拆卸足部床体</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shd w:val="clear" w:color="auto" w:fill="auto"/>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2.1.2</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脚部支撑器</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2.1.3</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小腿支撑架</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2.1.4</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脚轮</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4</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2.1.5</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两片一键释放式护栏</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2.1.6</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护栏内置式控制键</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2.1.7</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功能锁定键</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2.1.8</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内置式分娩把手</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2.1.9</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机械CPR手柄</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2.1.10</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备用电池</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2.1.11</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自动感应夜灯</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lastRenderedPageBreak/>
              <w:t>2.1.12</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中控刹车及导向系统</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2.1.13</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吹塑床头板</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2.1.14</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污物盆</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2.1.15</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两角防撞轮</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2.1.16</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输液架插孔</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2.1.17</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V型切口床垫</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2.1.18</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可折叠足部床垫</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2.2</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医院电动床</w:t>
            </w:r>
          </w:p>
        </w:tc>
        <w:tc>
          <w:tcPr>
            <w:tcW w:w="469" w:type="pct"/>
            <w:vAlign w:val="center"/>
          </w:tcPr>
          <w:p w:rsidR="001327B8" w:rsidRDefault="001327B8" w:rsidP="000D4EC3">
            <w:pPr>
              <w:adjustRightInd w:val="0"/>
              <w:snapToGrid w:val="0"/>
              <w:jc w:val="center"/>
              <w:rPr>
                <w:szCs w:val="21"/>
              </w:rPr>
            </w:pPr>
            <w:r>
              <w:rPr>
                <w:rFonts w:hint="eastAsia"/>
                <w:szCs w:val="21"/>
              </w:rPr>
              <w:t>二类</w:t>
            </w: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r>
              <w:rPr>
                <w:b/>
                <w:bCs/>
                <w:sz w:val="22"/>
              </w:rPr>
              <w:t>核心产品</w:t>
            </w: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2.2.1</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电动床体升降</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shd w:val="clear" w:color="auto" w:fill="auto"/>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2.2.2</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电动背部升降</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2.2.3</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电动膝部升降</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2.2.4</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前倾后倾位</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2.2.5</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备用电池</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2.2.6</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手动足部抬高</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2.2.7</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双侧手动CPR</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2.2.8</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分段式护栏</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2.2.9</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护栏外侧控制键</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2.2.10</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分体式护栏内置控制器</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2.2.11</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床尾端中控刹车杆</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2.2.12</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可拆卸床头/床尾板</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2.2.13</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角度指示器</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lastRenderedPageBreak/>
              <w:t>2.2.14</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功能锁定</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2.2.15</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吹塑床头/尾板</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2.2.16</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直流电机</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2.2.17</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12.5cm脚轮</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4</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2.2.18</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四角防撞轮</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2.2.19</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医用床垫</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2.3</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婴儿监护保暖台</w:t>
            </w:r>
          </w:p>
        </w:tc>
        <w:tc>
          <w:tcPr>
            <w:tcW w:w="469" w:type="pct"/>
            <w:vAlign w:val="center"/>
          </w:tcPr>
          <w:p w:rsidR="001327B8" w:rsidRDefault="001327B8" w:rsidP="000D4EC3">
            <w:pPr>
              <w:adjustRightInd w:val="0"/>
              <w:snapToGrid w:val="0"/>
              <w:jc w:val="center"/>
              <w:rPr>
                <w:szCs w:val="21"/>
              </w:rPr>
            </w:pPr>
            <w:r>
              <w:rPr>
                <w:rFonts w:hint="eastAsia"/>
                <w:szCs w:val="21"/>
              </w:rPr>
              <w:t>三类</w:t>
            </w: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2.3.1</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主机</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2.3.2</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电源线</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2.3.3</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 xml:space="preserve"> 床垫</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2.3.4</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卷式打印纸</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2.3.5</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新生儿面罩</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2.3.6</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氧气终端国标插头</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2.3.7</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空气终端接头</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2.3.8</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国标氧气软管</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2.3.9</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国标空气软管</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2.3.10</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血压导管</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2.3.11</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新生儿血压袖套</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2.3.12</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新生儿心电导联</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2.3.13</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新生儿电极片</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2.3.14</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新生儿血氧探头</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lastRenderedPageBreak/>
              <w:t>2.4</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婴儿培养箱（暖箱）</w:t>
            </w:r>
          </w:p>
        </w:tc>
        <w:tc>
          <w:tcPr>
            <w:tcW w:w="469" w:type="pct"/>
            <w:vAlign w:val="center"/>
          </w:tcPr>
          <w:p w:rsidR="001327B8" w:rsidRDefault="001327B8" w:rsidP="000D4EC3">
            <w:pPr>
              <w:adjustRightInd w:val="0"/>
              <w:snapToGrid w:val="0"/>
              <w:jc w:val="center"/>
              <w:rPr>
                <w:szCs w:val="21"/>
              </w:rPr>
            </w:pPr>
            <w:r>
              <w:rPr>
                <w:rFonts w:hint="eastAsia"/>
                <w:szCs w:val="21"/>
              </w:rPr>
              <w:t>三类</w:t>
            </w: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19"/>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2.4.1</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主机</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2.4.2</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体温探头</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2.4.3</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国标电源线</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2.4.4</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过滤棉</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5</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4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2.5</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新生儿蓝光治疗仪</w:t>
            </w:r>
          </w:p>
        </w:tc>
        <w:tc>
          <w:tcPr>
            <w:tcW w:w="469" w:type="pct"/>
            <w:vAlign w:val="center"/>
          </w:tcPr>
          <w:p w:rsidR="001327B8" w:rsidRDefault="001327B8" w:rsidP="000D4EC3">
            <w:pPr>
              <w:adjustRightInd w:val="0"/>
              <w:snapToGrid w:val="0"/>
              <w:jc w:val="center"/>
              <w:rPr>
                <w:szCs w:val="21"/>
              </w:rPr>
            </w:pPr>
            <w:r>
              <w:rPr>
                <w:rFonts w:hint="eastAsia"/>
                <w:szCs w:val="21"/>
              </w:rPr>
              <w:t>二类</w:t>
            </w: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472"/>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2.5.1</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主机</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422"/>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2.5.2</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说明书</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415"/>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2.5.3</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国标电源线</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421"/>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2.5.4</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保修卡</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413"/>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2.5.5</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台车</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2.6</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羊水吸引器</w:t>
            </w:r>
          </w:p>
        </w:tc>
        <w:tc>
          <w:tcPr>
            <w:tcW w:w="469" w:type="pct"/>
            <w:vAlign w:val="center"/>
          </w:tcPr>
          <w:p w:rsidR="001327B8" w:rsidRDefault="001327B8" w:rsidP="000D4EC3">
            <w:pPr>
              <w:adjustRightInd w:val="0"/>
              <w:snapToGrid w:val="0"/>
              <w:jc w:val="center"/>
              <w:rPr>
                <w:szCs w:val="21"/>
              </w:rPr>
            </w:pPr>
            <w:r>
              <w:rPr>
                <w:rFonts w:hint="eastAsia"/>
                <w:szCs w:val="21"/>
              </w:rPr>
              <w:t>二类</w:t>
            </w: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2.6.1</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主机</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shd w:val="clear" w:color="auto" w:fill="auto"/>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2.6.2</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滤液器</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2.6.3</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吸引软导管</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2.6.4</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过渡管</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2.6.5</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流产吸引管（#6、#7、#8）</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r>
              <w:rPr>
                <w:rFonts w:hint="eastAsia"/>
                <w:b/>
                <w:bCs/>
                <w:szCs w:val="21"/>
              </w:rPr>
              <w:t>套</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2.6.6</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空气过滤器</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2.6.7</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熔丝管（φ5×20/F0.63AL 250V ）</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2.6.8</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熔丝管（φ5×20/F1.5AL 250V ）</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2.6.9</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 xml:space="preserve"> 电源线</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2.6.10</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保修卡、说明书、合格</w:t>
            </w:r>
            <w:r>
              <w:rPr>
                <w:rFonts w:asciiTheme="minorEastAsia" w:hAnsiTheme="minorEastAsia" w:hint="eastAsia"/>
                <w:szCs w:val="21"/>
              </w:rPr>
              <w:lastRenderedPageBreak/>
              <w:t>证</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r>
              <w:rPr>
                <w:rFonts w:hint="eastAsia"/>
                <w:b/>
                <w:bCs/>
                <w:szCs w:val="21"/>
              </w:rPr>
              <w:lastRenderedPageBreak/>
              <w:t>套</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lastRenderedPageBreak/>
              <w:t>2.7</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婴儿身高体重电子秤</w:t>
            </w:r>
          </w:p>
        </w:tc>
        <w:tc>
          <w:tcPr>
            <w:tcW w:w="469" w:type="pct"/>
            <w:vAlign w:val="center"/>
          </w:tcPr>
          <w:p w:rsidR="001327B8" w:rsidRDefault="001327B8" w:rsidP="000D4EC3">
            <w:pPr>
              <w:adjustRightInd w:val="0"/>
              <w:snapToGrid w:val="0"/>
              <w:jc w:val="center"/>
              <w:rPr>
                <w:szCs w:val="21"/>
              </w:rPr>
            </w:pPr>
            <w:r>
              <w:rPr>
                <w:rFonts w:hint="eastAsia"/>
                <w:szCs w:val="21"/>
              </w:rPr>
              <w:t>非医疗器械</w:t>
            </w: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2.7.1</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主机</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2.7.2</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测量尺</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r>
              <w:rPr>
                <w:rFonts w:hint="eastAsia"/>
                <w:b/>
                <w:bCs/>
                <w:szCs w:val="21"/>
              </w:rPr>
              <w:t>套</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2.8</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经皮黄疸仪</w:t>
            </w:r>
          </w:p>
        </w:tc>
        <w:tc>
          <w:tcPr>
            <w:tcW w:w="469" w:type="pct"/>
            <w:vAlign w:val="center"/>
          </w:tcPr>
          <w:p w:rsidR="001327B8" w:rsidRDefault="001327B8" w:rsidP="000D4EC3">
            <w:pPr>
              <w:adjustRightInd w:val="0"/>
              <w:snapToGrid w:val="0"/>
              <w:jc w:val="center"/>
              <w:rPr>
                <w:szCs w:val="21"/>
              </w:rPr>
            </w:pPr>
            <w:r>
              <w:rPr>
                <w:rFonts w:hint="eastAsia"/>
                <w:szCs w:val="21"/>
              </w:rPr>
              <w:t>二类</w:t>
            </w: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2.8.1</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主机</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2.8.2</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充电线</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2.8.3</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说明书</w:t>
            </w:r>
          </w:p>
        </w:tc>
        <w:tc>
          <w:tcPr>
            <w:tcW w:w="469" w:type="pct"/>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2.9</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便携式胎心多普勒仪</w:t>
            </w:r>
          </w:p>
        </w:tc>
        <w:tc>
          <w:tcPr>
            <w:tcW w:w="469" w:type="pct"/>
            <w:vAlign w:val="center"/>
          </w:tcPr>
          <w:p w:rsidR="001327B8" w:rsidRDefault="001327B8" w:rsidP="000D4EC3">
            <w:pPr>
              <w:adjustRightInd w:val="0"/>
              <w:snapToGrid w:val="0"/>
              <w:jc w:val="center"/>
              <w:rPr>
                <w:szCs w:val="21"/>
              </w:rPr>
            </w:pPr>
            <w:r>
              <w:rPr>
                <w:rFonts w:hint="eastAsia"/>
                <w:szCs w:val="21"/>
              </w:rPr>
              <w:t>二类</w:t>
            </w: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2.9.1</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主机</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shd w:val="clear" w:color="auto" w:fill="auto"/>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2.9.2</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无线探头</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2.9.3</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镍氢电池</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2.9.4</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电源线</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2.10</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输液泵</w:t>
            </w:r>
          </w:p>
        </w:tc>
        <w:tc>
          <w:tcPr>
            <w:tcW w:w="469" w:type="pct"/>
            <w:vAlign w:val="center"/>
          </w:tcPr>
          <w:p w:rsidR="001327B8" w:rsidRDefault="001327B8" w:rsidP="000D4EC3">
            <w:pPr>
              <w:adjustRightInd w:val="0"/>
              <w:snapToGrid w:val="0"/>
              <w:jc w:val="center"/>
              <w:rPr>
                <w:szCs w:val="21"/>
              </w:rPr>
            </w:pPr>
            <w:r>
              <w:rPr>
                <w:rFonts w:hint="eastAsia"/>
                <w:szCs w:val="21"/>
              </w:rPr>
              <w:t>二类</w:t>
            </w: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2.10.1</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主机</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shd w:val="clear" w:color="auto" w:fill="auto"/>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2.10.2</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可充电锂离子电池</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2.10.3</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夹持架组件</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r>
              <w:rPr>
                <w:rFonts w:hint="eastAsia"/>
                <w:b/>
                <w:bCs/>
                <w:szCs w:val="21"/>
              </w:rPr>
              <w:t>套</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2.10.4</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国标电源线</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2.10.5</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使用说明书</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2.11</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注射泵</w:t>
            </w:r>
          </w:p>
        </w:tc>
        <w:tc>
          <w:tcPr>
            <w:tcW w:w="469" w:type="pct"/>
            <w:vAlign w:val="center"/>
          </w:tcPr>
          <w:p w:rsidR="001327B8" w:rsidRDefault="001327B8" w:rsidP="000D4EC3">
            <w:pPr>
              <w:adjustRightInd w:val="0"/>
              <w:snapToGrid w:val="0"/>
              <w:jc w:val="center"/>
              <w:rPr>
                <w:szCs w:val="21"/>
              </w:rPr>
            </w:pPr>
            <w:r>
              <w:rPr>
                <w:rFonts w:hint="eastAsia"/>
                <w:szCs w:val="21"/>
              </w:rPr>
              <w:t>二类</w:t>
            </w: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lastRenderedPageBreak/>
              <w:t>2.11.1</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主机</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shd w:val="clear" w:color="auto" w:fill="auto"/>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2.11.2</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夹持架组件</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r>
              <w:rPr>
                <w:rFonts w:hint="eastAsia"/>
                <w:b/>
                <w:bCs/>
                <w:szCs w:val="21"/>
              </w:rPr>
              <w:t>套</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2.11.3</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电源线</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2.12</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生命体征监测仪</w:t>
            </w:r>
          </w:p>
        </w:tc>
        <w:tc>
          <w:tcPr>
            <w:tcW w:w="469" w:type="pct"/>
            <w:vAlign w:val="center"/>
          </w:tcPr>
          <w:p w:rsidR="001327B8" w:rsidRDefault="001327B8" w:rsidP="000D4EC3">
            <w:pPr>
              <w:adjustRightInd w:val="0"/>
              <w:snapToGrid w:val="0"/>
              <w:jc w:val="center"/>
              <w:rPr>
                <w:szCs w:val="21"/>
              </w:rPr>
            </w:pPr>
            <w:r>
              <w:rPr>
                <w:rFonts w:hint="eastAsia"/>
                <w:szCs w:val="21"/>
              </w:rPr>
              <w:t>二类</w:t>
            </w: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2.12.1</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锂电主机</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shd w:val="clear" w:color="auto" w:fill="auto"/>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2.12.2</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血压袖套</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2.12.3</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外接导气管</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2.12.4</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血氧传感器</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2.12.5</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血氧主电缆</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2.12.6</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红外耳温仪</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2.12.7</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电源线</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2.12.8</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快速操作卡</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2.12.9</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合格证</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2.12.10</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说明书</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2.12.11</w:t>
            </w:r>
          </w:p>
        </w:tc>
        <w:tc>
          <w:tcPr>
            <w:tcW w:w="1563" w:type="pct"/>
            <w:shd w:val="clear" w:color="auto" w:fill="auto"/>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台车</w:t>
            </w:r>
          </w:p>
        </w:tc>
        <w:tc>
          <w:tcPr>
            <w:tcW w:w="469" w:type="pct"/>
            <w:shd w:val="clear" w:color="auto" w:fill="auto"/>
            <w:vAlign w:val="center"/>
          </w:tcPr>
          <w:p w:rsidR="001327B8" w:rsidRDefault="001327B8" w:rsidP="000D4EC3">
            <w:pPr>
              <w:adjustRightInd w:val="0"/>
              <w:snapToGrid w:val="0"/>
              <w:jc w:val="center"/>
              <w:rPr>
                <w:szCs w:val="21"/>
              </w:rPr>
            </w:pPr>
          </w:p>
        </w:tc>
        <w:tc>
          <w:tcPr>
            <w:tcW w:w="736" w:type="pct"/>
            <w:vMerge/>
            <w:vAlign w:val="center"/>
          </w:tcPr>
          <w:p w:rsidR="001327B8" w:rsidRDefault="001327B8" w:rsidP="000D4EC3">
            <w:pPr>
              <w:adjustRightInd w:val="0"/>
              <w:snapToGrid w:val="0"/>
              <w:jc w:val="center"/>
              <w:rPr>
                <w:b/>
                <w:bCs/>
                <w:szCs w:val="21"/>
              </w:rPr>
            </w:pPr>
          </w:p>
        </w:tc>
        <w:tc>
          <w:tcPr>
            <w:tcW w:w="40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2.13</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胎儿母亲动态心电检测仪</w:t>
            </w:r>
          </w:p>
        </w:tc>
        <w:tc>
          <w:tcPr>
            <w:tcW w:w="469" w:type="pct"/>
            <w:vAlign w:val="center"/>
          </w:tcPr>
          <w:p w:rsidR="001327B8" w:rsidRDefault="001327B8" w:rsidP="000D4EC3">
            <w:pPr>
              <w:adjustRightInd w:val="0"/>
              <w:snapToGrid w:val="0"/>
              <w:jc w:val="center"/>
              <w:rPr>
                <w:szCs w:val="21"/>
              </w:rPr>
            </w:pPr>
            <w:r>
              <w:rPr>
                <w:rFonts w:hint="eastAsia"/>
                <w:szCs w:val="21"/>
              </w:rPr>
              <w:t>二类</w:t>
            </w:r>
          </w:p>
        </w:tc>
        <w:tc>
          <w:tcPr>
            <w:tcW w:w="736" w:type="pct"/>
            <w:vMerge/>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Merge/>
            <w:vAlign w:val="center"/>
          </w:tcPr>
          <w:p w:rsidR="001327B8" w:rsidRDefault="001327B8" w:rsidP="000D4EC3">
            <w:pPr>
              <w:adjustRightInd w:val="0"/>
              <w:snapToGrid w:val="0"/>
              <w:jc w:val="left"/>
              <w:rPr>
                <w:bCs/>
                <w:szCs w:val="21"/>
              </w:rPr>
            </w:pPr>
          </w:p>
        </w:tc>
        <w:tc>
          <w:tcPr>
            <w:tcW w:w="459" w:type="pct"/>
            <w:vMerge/>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r>
              <w:rPr>
                <w:b/>
                <w:bCs/>
                <w:sz w:val="22"/>
              </w:rPr>
              <w:t>核心产品</w:t>
            </w: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2.13.1</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主机</w:t>
            </w:r>
          </w:p>
        </w:tc>
        <w:tc>
          <w:tcPr>
            <w:tcW w:w="469" w:type="pct"/>
            <w:vAlign w:val="center"/>
          </w:tcPr>
          <w:p w:rsidR="001327B8" w:rsidRDefault="001327B8" w:rsidP="000D4EC3">
            <w:pPr>
              <w:adjustRightInd w:val="0"/>
              <w:snapToGrid w:val="0"/>
              <w:jc w:val="center"/>
              <w:rPr>
                <w:szCs w:val="21"/>
              </w:rPr>
            </w:pPr>
          </w:p>
        </w:tc>
        <w:tc>
          <w:tcPr>
            <w:tcW w:w="736" w:type="pct"/>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Align w:val="center"/>
          </w:tcPr>
          <w:p w:rsidR="001327B8" w:rsidRDefault="001327B8" w:rsidP="000D4EC3">
            <w:pPr>
              <w:adjustRightInd w:val="0"/>
              <w:snapToGrid w:val="0"/>
              <w:jc w:val="left"/>
              <w:rPr>
                <w:bCs/>
                <w:szCs w:val="21"/>
              </w:rPr>
            </w:pPr>
          </w:p>
        </w:tc>
        <w:tc>
          <w:tcPr>
            <w:tcW w:w="459" w:type="pct"/>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2.13.2</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一体机</w:t>
            </w:r>
          </w:p>
        </w:tc>
        <w:tc>
          <w:tcPr>
            <w:tcW w:w="469" w:type="pct"/>
            <w:vAlign w:val="center"/>
          </w:tcPr>
          <w:p w:rsidR="001327B8" w:rsidRDefault="001327B8" w:rsidP="000D4EC3">
            <w:pPr>
              <w:adjustRightInd w:val="0"/>
              <w:snapToGrid w:val="0"/>
              <w:jc w:val="center"/>
              <w:rPr>
                <w:szCs w:val="21"/>
              </w:rPr>
            </w:pPr>
          </w:p>
        </w:tc>
        <w:tc>
          <w:tcPr>
            <w:tcW w:w="736" w:type="pct"/>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Align w:val="center"/>
          </w:tcPr>
          <w:p w:rsidR="001327B8" w:rsidRDefault="001327B8" w:rsidP="000D4EC3">
            <w:pPr>
              <w:adjustRightInd w:val="0"/>
              <w:snapToGrid w:val="0"/>
              <w:jc w:val="left"/>
              <w:rPr>
                <w:bCs/>
                <w:szCs w:val="21"/>
              </w:rPr>
            </w:pPr>
          </w:p>
        </w:tc>
        <w:tc>
          <w:tcPr>
            <w:tcW w:w="459" w:type="pct"/>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2.13.3</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体表胎心电探头</w:t>
            </w:r>
          </w:p>
        </w:tc>
        <w:tc>
          <w:tcPr>
            <w:tcW w:w="469" w:type="pct"/>
            <w:vAlign w:val="center"/>
          </w:tcPr>
          <w:p w:rsidR="001327B8" w:rsidRDefault="001327B8" w:rsidP="000D4EC3">
            <w:pPr>
              <w:adjustRightInd w:val="0"/>
              <w:snapToGrid w:val="0"/>
              <w:jc w:val="center"/>
              <w:rPr>
                <w:szCs w:val="21"/>
              </w:rPr>
            </w:pPr>
          </w:p>
        </w:tc>
        <w:tc>
          <w:tcPr>
            <w:tcW w:w="736" w:type="pct"/>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2</w:t>
            </w:r>
          </w:p>
        </w:tc>
        <w:tc>
          <w:tcPr>
            <w:tcW w:w="472" w:type="pct"/>
            <w:vAlign w:val="center"/>
          </w:tcPr>
          <w:p w:rsidR="001327B8" w:rsidRDefault="001327B8" w:rsidP="000D4EC3">
            <w:pPr>
              <w:adjustRightInd w:val="0"/>
              <w:snapToGrid w:val="0"/>
              <w:jc w:val="left"/>
              <w:rPr>
                <w:bCs/>
                <w:szCs w:val="21"/>
              </w:rPr>
            </w:pPr>
          </w:p>
        </w:tc>
        <w:tc>
          <w:tcPr>
            <w:tcW w:w="459" w:type="pct"/>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2.13.4</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一次性心电电极片</w:t>
            </w:r>
          </w:p>
        </w:tc>
        <w:tc>
          <w:tcPr>
            <w:tcW w:w="469" w:type="pct"/>
            <w:vAlign w:val="center"/>
          </w:tcPr>
          <w:p w:rsidR="001327B8" w:rsidRDefault="001327B8" w:rsidP="000D4EC3">
            <w:pPr>
              <w:adjustRightInd w:val="0"/>
              <w:snapToGrid w:val="0"/>
              <w:jc w:val="center"/>
              <w:rPr>
                <w:szCs w:val="21"/>
              </w:rPr>
            </w:pPr>
          </w:p>
        </w:tc>
        <w:tc>
          <w:tcPr>
            <w:tcW w:w="736" w:type="pct"/>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Align w:val="center"/>
          </w:tcPr>
          <w:p w:rsidR="001327B8" w:rsidRDefault="001327B8" w:rsidP="000D4EC3">
            <w:pPr>
              <w:adjustRightInd w:val="0"/>
              <w:snapToGrid w:val="0"/>
              <w:jc w:val="left"/>
              <w:rPr>
                <w:bCs/>
                <w:szCs w:val="21"/>
              </w:rPr>
            </w:pPr>
          </w:p>
        </w:tc>
        <w:tc>
          <w:tcPr>
            <w:tcW w:w="459" w:type="pct"/>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lastRenderedPageBreak/>
              <w:t>2.13.5</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纽扣式绑带</w:t>
            </w:r>
          </w:p>
        </w:tc>
        <w:tc>
          <w:tcPr>
            <w:tcW w:w="469" w:type="pct"/>
            <w:vAlign w:val="center"/>
          </w:tcPr>
          <w:p w:rsidR="001327B8" w:rsidRDefault="001327B8" w:rsidP="000D4EC3">
            <w:pPr>
              <w:adjustRightInd w:val="0"/>
              <w:snapToGrid w:val="0"/>
              <w:jc w:val="center"/>
              <w:rPr>
                <w:szCs w:val="21"/>
              </w:rPr>
            </w:pPr>
          </w:p>
        </w:tc>
        <w:tc>
          <w:tcPr>
            <w:tcW w:w="736" w:type="pct"/>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Align w:val="center"/>
          </w:tcPr>
          <w:p w:rsidR="001327B8" w:rsidRDefault="001327B8" w:rsidP="000D4EC3">
            <w:pPr>
              <w:adjustRightInd w:val="0"/>
              <w:snapToGrid w:val="0"/>
              <w:jc w:val="left"/>
              <w:rPr>
                <w:bCs/>
                <w:szCs w:val="21"/>
              </w:rPr>
            </w:pPr>
          </w:p>
        </w:tc>
        <w:tc>
          <w:tcPr>
            <w:tcW w:w="459" w:type="pct"/>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shd w:val="clear" w:color="auto" w:fill="auto"/>
            <w:vAlign w:val="center"/>
          </w:tcPr>
          <w:p w:rsidR="001327B8" w:rsidRDefault="001327B8" w:rsidP="000D4EC3">
            <w:pPr>
              <w:adjustRightInd w:val="0"/>
              <w:snapToGrid w:val="0"/>
              <w:jc w:val="center"/>
              <w:rPr>
                <w:b/>
                <w:bCs/>
                <w:szCs w:val="21"/>
              </w:rPr>
            </w:pPr>
            <w:r>
              <w:rPr>
                <w:rFonts w:hint="eastAsia"/>
                <w:b/>
                <w:bCs/>
                <w:szCs w:val="21"/>
              </w:rPr>
              <w:t>2.13.6</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探头USB转串口设置线</w:t>
            </w:r>
          </w:p>
        </w:tc>
        <w:tc>
          <w:tcPr>
            <w:tcW w:w="469" w:type="pct"/>
            <w:vAlign w:val="center"/>
          </w:tcPr>
          <w:p w:rsidR="001327B8" w:rsidRDefault="001327B8" w:rsidP="000D4EC3">
            <w:pPr>
              <w:adjustRightInd w:val="0"/>
              <w:snapToGrid w:val="0"/>
              <w:jc w:val="center"/>
              <w:rPr>
                <w:szCs w:val="21"/>
              </w:rPr>
            </w:pPr>
          </w:p>
        </w:tc>
        <w:tc>
          <w:tcPr>
            <w:tcW w:w="736" w:type="pct"/>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r>
              <w:rPr>
                <w:rFonts w:hint="eastAsia"/>
                <w:b/>
                <w:bCs/>
                <w:szCs w:val="21"/>
              </w:rPr>
              <w:t>套</w:t>
            </w:r>
          </w:p>
        </w:tc>
        <w:tc>
          <w:tcPr>
            <w:tcW w:w="472" w:type="pct"/>
            <w:vAlign w:val="center"/>
          </w:tcPr>
          <w:p w:rsidR="001327B8" w:rsidRDefault="001327B8" w:rsidP="000D4EC3">
            <w:pPr>
              <w:adjustRightInd w:val="0"/>
              <w:snapToGrid w:val="0"/>
              <w:jc w:val="left"/>
              <w:rPr>
                <w:bCs/>
                <w:szCs w:val="21"/>
              </w:rPr>
            </w:pPr>
          </w:p>
        </w:tc>
        <w:tc>
          <w:tcPr>
            <w:tcW w:w="459" w:type="pct"/>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r w:rsidR="001327B8" w:rsidTr="000D4EC3">
        <w:trPr>
          <w:trHeight w:val="567"/>
          <w:jc w:val="center"/>
        </w:trPr>
        <w:tc>
          <w:tcPr>
            <w:tcW w:w="441" w:type="pct"/>
            <w:vAlign w:val="center"/>
          </w:tcPr>
          <w:p w:rsidR="001327B8" w:rsidRDefault="001327B8" w:rsidP="000D4EC3">
            <w:pPr>
              <w:adjustRightInd w:val="0"/>
              <w:snapToGrid w:val="0"/>
              <w:jc w:val="center"/>
              <w:rPr>
                <w:b/>
                <w:bCs/>
                <w:szCs w:val="21"/>
              </w:rPr>
            </w:pPr>
            <w:r>
              <w:rPr>
                <w:rFonts w:hint="eastAsia"/>
                <w:b/>
                <w:bCs/>
                <w:szCs w:val="21"/>
              </w:rPr>
              <w:t>2.13.7</w:t>
            </w:r>
          </w:p>
        </w:tc>
        <w:tc>
          <w:tcPr>
            <w:tcW w:w="1563" w:type="pct"/>
            <w:vAlign w:val="center"/>
          </w:tcPr>
          <w:p w:rsidR="001327B8" w:rsidRDefault="001327B8" w:rsidP="000D4EC3">
            <w:pPr>
              <w:adjustRightInd w:val="0"/>
              <w:snapToGrid w:val="0"/>
              <w:jc w:val="center"/>
              <w:rPr>
                <w:rFonts w:asciiTheme="minorEastAsia" w:hAnsiTheme="minorEastAsia"/>
                <w:szCs w:val="21"/>
              </w:rPr>
            </w:pPr>
            <w:r>
              <w:rPr>
                <w:rFonts w:asciiTheme="minorEastAsia" w:hAnsiTheme="minorEastAsia" w:hint="eastAsia"/>
                <w:szCs w:val="21"/>
              </w:rPr>
              <w:t>黑白激光打印机</w:t>
            </w:r>
          </w:p>
        </w:tc>
        <w:tc>
          <w:tcPr>
            <w:tcW w:w="469" w:type="pct"/>
            <w:vAlign w:val="center"/>
          </w:tcPr>
          <w:p w:rsidR="001327B8" w:rsidRDefault="001327B8" w:rsidP="000D4EC3">
            <w:pPr>
              <w:adjustRightInd w:val="0"/>
              <w:snapToGrid w:val="0"/>
              <w:jc w:val="center"/>
              <w:rPr>
                <w:szCs w:val="21"/>
              </w:rPr>
            </w:pPr>
          </w:p>
        </w:tc>
        <w:tc>
          <w:tcPr>
            <w:tcW w:w="736" w:type="pct"/>
            <w:vAlign w:val="center"/>
          </w:tcPr>
          <w:p w:rsidR="001327B8" w:rsidRDefault="001327B8" w:rsidP="000D4EC3">
            <w:pPr>
              <w:adjustRightInd w:val="0"/>
              <w:snapToGrid w:val="0"/>
              <w:jc w:val="center"/>
              <w:rPr>
                <w:b/>
                <w:bCs/>
                <w:szCs w:val="21"/>
              </w:rPr>
            </w:pPr>
          </w:p>
        </w:tc>
        <w:tc>
          <w:tcPr>
            <w:tcW w:w="401" w:type="pct"/>
            <w:vAlign w:val="center"/>
          </w:tcPr>
          <w:p w:rsidR="001327B8" w:rsidRDefault="001327B8" w:rsidP="000D4EC3">
            <w:pPr>
              <w:adjustRightInd w:val="0"/>
              <w:snapToGrid w:val="0"/>
              <w:jc w:val="center"/>
              <w:rPr>
                <w:b/>
                <w:bCs/>
                <w:szCs w:val="21"/>
              </w:rPr>
            </w:pPr>
            <w:r>
              <w:rPr>
                <w:rFonts w:hint="eastAsia"/>
                <w:b/>
                <w:bCs/>
                <w:szCs w:val="21"/>
              </w:rPr>
              <w:t>1</w:t>
            </w:r>
          </w:p>
        </w:tc>
        <w:tc>
          <w:tcPr>
            <w:tcW w:w="472" w:type="pct"/>
            <w:vAlign w:val="center"/>
          </w:tcPr>
          <w:p w:rsidR="001327B8" w:rsidRDefault="001327B8" w:rsidP="000D4EC3">
            <w:pPr>
              <w:adjustRightInd w:val="0"/>
              <w:snapToGrid w:val="0"/>
              <w:jc w:val="left"/>
              <w:rPr>
                <w:bCs/>
                <w:szCs w:val="21"/>
              </w:rPr>
            </w:pPr>
          </w:p>
        </w:tc>
        <w:tc>
          <w:tcPr>
            <w:tcW w:w="459" w:type="pct"/>
            <w:vAlign w:val="center"/>
          </w:tcPr>
          <w:p w:rsidR="001327B8" w:rsidRDefault="001327B8" w:rsidP="000D4EC3">
            <w:pPr>
              <w:adjustRightInd w:val="0"/>
              <w:snapToGrid w:val="0"/>
              <w:jc w:val="center"/>
              <w:rPr>
                <w:b/>
                <w:bCs/>
                <w:szCs w:val="21"/>
              </w:rPr>
            </w:pPr>
          </w:p>
        </w:tc>
        <w:tc>
          <w:tcPr>
            <w:tcW w:w="459" w:type="pct"/>
          </w:tcPr>
          <w:p w:rsidR="001327B8" w:rsidRDefault="001327B8" w:rsidP="000D4EC3">
            <w:pPr>
              <w:adjustRightInd w:val="0"/>
              <w:snapToGrid w:val="0"/>
              <w:jc w:val="center"/>
              <w:rPr>
                <w:b/>
                <w:bCs/>
                <w:szCs w:val="21"/>
              </w:rPr>
            </w:pPr>
          </w:p>
        </w:tc>
      </w:tr>
    </w:tbl>
    <w:p w:rsidR="001327B8" w:rsidRDefault="001327B8" w:rsidP="001327B8">
      <w:pPr>
        <w:snapToGrid w:val="0"/>
        <w:ind w:firstLineChars="200" w:firstLine="442"/>
        <w:jc w:val="left"/>
        <w:rPr>
          <w:b/>
          <w:bCs/>
          <w:color w:val="FF0000"/>
          <w:sz w:val="22"/>
          <w:u w:val="wavyHeavy"/>
        </w:rPr>
      </w:pPr>
    </w:p>
    <w:p w:rsidR="001327B8" w:rsidRDefault="001327B8" w:rsidP="00132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b/>
          <w:color w:val="0000FF"/>
          <w:sz w:val="22"/>
        </w:rPr>
        <w:t>说明：投标人不得对表内产品数量进行缩减。</w:t>
      </w:r>
    </w:p>
    <w:p w:rsidR="001327B8" w:rsidRDefault="001327B8" w:rsidP="001327B8">
      <w:pPr>
        <w:snapToGrid w:val="0"/>
        <w:ind w:firstLineChars="200" w:firstLine="440"/>
        <w:rPr>
          <w:sz w:val="22"/>
        </w:rPr>
      </w:pPr>
      <w:r>
        <w:rPr>
          <w:sz w:val="22"/>
        </w:rPr>
        <w:t xml:space="preserve">9.2 </w:t>
      </w:r>
      <w:r>
        <w:rPr>
          <w:sz w:val="22"/>
        </w:rPr>
        <w:t>设备技术参数</w:t>
      </w:r>
    </w:p>
    <w:p w:rsidR="001327B8" w:rsidRDefault="001327B8" w:rsidP="001327B8">
      <w:pPr>
        <w:adjustRightInd w:val="0"/>
        <w:snapToGrid w:val="0"/>
        <w:ind w:firstLineChars="200" w:firstLine="440"/>
        <w:rPr>
          <w:sz w:val="22"/>
        </w:rPr>
      </w:pPr>
      <w:r>
        <w:rPr>
          <w:sz w:val="22"/>
        </w:rPr>
        <w:t xml:space="preserve">9.2.1 </w:t>
      </w:r>
      <w:r>
        <w:rPr>
          <w:sz w:val="22"/>
        </w:rPr>
        <w:t>用途描述：</w:t>
      </w:r>
    </w:p>
    <w:p w:rsidR="001327B8" w:rsidRDefault="001327B8" w:rsidP="001327B8">
      <w:pPr>
        <w:adjustRightInd w:val="0"/>
        <w:snapToGrid w:val="0"/>
        <w:ind w:left="420" w:firstLine="420"/>
        <w:rPr>
          <w:sz w:val="22"/>
        </w:rPr>
      </w:pPr>
      <w:r>
        <w:rPr>
          <w:rFonts w:hint="eastAsia"/>
          <w:sz w:val="22"/>
        </w:rPr>
        <w:t>早产一体化产病房是聚焦早产及早产儿救治，集待产、分娩及产后母婴同室为一体的单人房间（套间）。该产房的设计适合于从早产救治到产后护理、早产儿护理等涉及早产救治的全过程，并能处理大部分的产科合并症和并发症。</w:t>
      </w:r>
    </w:p>
    <w:p w:rsidR="001327B8" w:rsidRDefault="001327B8" w:rsidP="001327B8">
      <w:pPr>
        <w:adjustRightInd w:val="0"/>
        <w:snapToGrid w:val="0"/>
        <w:ind w:left="420" w:firstLine="420"/>
        <w:rPr>
          <w:sz w:val="22"/>
        </w:rPr>
      </w:pPr>
      <w:r>
        <w:rPr>
          <w:rFonts w:hint="eastAsia"/>
          <w:sz w:val="22"/>
        </w:rPr>
        <w:t>环境温馨舒适利于自然分娩：居家式待产和分娩环境及亲人的陪伴利于产妇轻松、快乐的分娩。严密的消毒隔离措施、安全保障系统亦能确保母婴安全和家庭的私密性，可满足中高等收入家庭的需求。</w:t>
      </w:r>
    </w:p>
    <w:p w:rsidR="001327B8" w:rsidRDefault="001327B8" w:rsidP="001327B8">
      <w:pPr>
        <w:adjustRightInd w:val="0"/>
        <w:snapToGrid w:val="0"/>
        <w:ind w:firstLineChars="200" w:firstLine="440"/>
        <w:rPr>
          <w:sz w:val="22"/>
        </w:rPr>
      </w:pPr>
      <w:r>
        <w:rPr>
          <w:sz w:val="22"/>
        </w:rPr>
        <w:t xml:space="preserve">9.2.2 </w:t>
      </w:r>
      <w:r>
        <w:rPr>
          <w:sz w:val="22"/>
        </w:rPr>
        <w:t>具体技术参数指标要求</w:t>
      </w:r>
    </w:p>
    <w:p w:rsidR="001327B8" w:rsidRDefault="001327B8" w:rsidP="001327B8">
      <w:pPr>
        <w:adjustRightInd w:val="0"/>
        <w:snapToGrid w:val="0"/>
        <w:ind w:firstLineChars="200" w:firstLine="440"/>
        <w:rPr>
          <w:b/>
          <w:bCs/>
          <w:color w:val="FF0000"/>
          <w:sz w:val="22"/>
          <w:u w:val="wavyHeavy"/>
        </w:rPr>
      </w:pPr>
      <w:r>
        <w:rPr>
          <w:rFonts w:hint="eastAsia"/>
          <w:sz w:val="22"/>
        </w:rPr>
        <w:t>9.2.2.1</w:t>
      </w:r>
      <w:r>
        <w:rPr>
          <w:rFonts w:hint="eastAsia"/>
          <w:sz w:val="22"/>
        </w:rPr>
        <w:t>主要技术参数</w:t>
      </w:r>
    </w:p>
    <w:tbl>
      <w:tblPr>
        <w:tblW w:w="5000"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46"/>
        <w:gridCol w:w="837"/>
        <w:gridCol w:w="1445"/>
        <w:gridCol w:w="3986"/>
        <w:gridCol w:w="1372"/>
      </w:tblGrid>
      <w:tr w:rsidR="001327B8" w:rsidTr="000D4EC3">
        <w:trPr>
          <w:trHeight w:val="454"/>
          <w:tblHeader/>
          <w:jc w:val="center"/>
        </w:trPr>
        <w:tc>
          <w:tcPr>
            <w:tcW w:w="390" w:type="pct"/>
            <w:tcMar>
              <w:top w:w="0" w:type="dxa"/>
              <w:left w:w="108" w:type="dxa"/>
              <w:bottom w:w="0" w:type="dxa"/>
              <w:right w:w="108" w:type="dxa"/>
            </w:tcMar>
            <w:vAlign w:val="center"/>
          </w:tcPr>
          <w:p w:rsidR="001327B8" w:rsidRDefault="001327B8" w:rsidP="000D4EC3">
            <w:pPr>
              <w:adjustRightInd w:val="0"/>
              <w:snapToGrid w:val="0"/>
              <w:jc w:val="center"/>
              <w:rPr>
                <w:sz w:val="22"/>
              </w:rPr>
            </w:pPr>
            <w:r>
              <w:rPr>
                <w:sz w:val="22"/>
              </w:rPr>
              <w:t>序号</w:t>
            </w:r>
          </w:p>
        </w:tc>
        <w:tc>
          <w:tcPr>
            <w:tcW w:w="505" w:type="pct"/>
            <w:vAlign w:val="center"/>
          </w:tcPr>
          <w:p w:rsidR="001327B8" w:rsidRDefault="001327B8" w:rsidP="000D4EC3">
            <w:pPr>
              <w:adjustRightInd w:val="0"/>
              <w:snapToGrid w:val="0"/>
              <w:jc w:val="center"/>
              <w:rPr>
                <w:sz w:val="22"/>
              </w:rPr>
            </w:pPr>
            <w:r>
              <w:rPr>
                <w:rFonts w:hint="eastAsia"/>
                <w:sz w:val="22"/>
              </w:rPr>
              <w:t>产品名称</w:t>
            </w:r>
          </w:p>
        </w:tc>
        <w:tc>
          <w:tcPr>
            <w:tcW w:w="872" w:type="pct"/>
            <w:tcMar>
              <w:top w:w="0" w:type="dxa"/>
              <w:left w:w="108" w:type="dxa"/>
              <w:bottom w:w="0" w:type="dxa"/>
              <w:right w:w="108" w:type="dxa"/>
            </w:tcMar>
            <w:vAlign w:val="center"/>
          </w:tcPr>
          <w:p w:rsidR="001327B8" w:rsidRDefault="001327B8" w:rsidP="000D4EC3">
            <w:pPr>
              <w:adjustRightInd w:val="0"/>
              <w:snapToGrid w:val="0"/>
              <w:jc w:val="center"/>
              <w:rPr>
                <w:sz w:val="22"/>
              </w:rPr>
            </w:pPr>
            <w:r>
              <w:rPr>
                <w:sz w:val="22"/>
              </w:rPr>
              <w:t>参数项</w:t>
            </w:r>
            <w:r>
              <w:rPr>
                <w:rFonts w:hint="eastAsia"/>
                <w:sz w:val="22"/>
              </w:rPr>
              <w:t>名称</w:t>
            </w:r>
          </w:p>
        </w:tc>
        <w:tc>
          <w:tcPr>
            <w:tcW w:w="2405" w:type="pct"/>
            <w:tcMar>
              <w:top w:w="0" w:type="dxa"/>
              <w:left w:w="108" w:type="dxa"/>
              <w:bottom w:w="0" w:type="dxa"/>
              <w:right w:w="108" w:type="dxa"/>
            </w:tcMar>
            <w:vAlign w:val="center"/>
          </w:tcPr>
          <w:p w:rsidR="001327B8" w:rsidRDefault="001327B8" w:rsidP="000D4EC3">
            <w:pPr>
              <w:adjustRightInd w:val="0"/>
              <w:snapToGrid w:val="0"/>
              <w:ind w:firstLineChars="200" w:firstLine="440"/>
              <w:jc w:val="center"/>
              <w:rPr>
                <w:sz w:val="22"/>
              </w:rPr>
            </w:pPr>
            <w:r>
              <w:rPr>
                <w:sz w:val="22"/>
              </w:rPr>
              <w:t>具体技术参数</w:t>
            </w:r>
            <w:r>
              <w:rPr>
                <w:rFonts w:hint="eastAsia"/>
                <w:sz w:val="22"/>
              </w:rPr>
              <w:t>招标要求</w:t>
            </w:r>
          </w:p>
        </w:tc>
        <w:tc>
          <w:tcPr>
            <w:tcW w:w="829" w:type="pct"/>
            <w:vAlign w:val="center"/>
          </w:tcPr>
          <w:p w:rsidR="001327B8" w:rsidRDefault="001327B8" w:rsidP="000D4EC3">
            <w:pPr>
              <w:adjustRightInd w:val="0"/>
              <w:snapToGrid w:val="0"/>
              <w:jc w:val="center"/>
              <w:rPr>
                <w:sz w:val="22"/>
              </w:rPr>
            </w:pPr>
            <w:r>
              <w:rPr>
                <w:rFonts w:hint="eastAsia"/>
                <w:sz w:val="22"/>
              </w:rPr>
              <w:t>是否需要提供技术支持资料</w:t>
            </w:r>
          </w:p>
        </w:tc>
      </w:tr>
      <w:tr w:rsidR="001327B8" w:rsidTr="000D4EC3">
        <w:trPr>
          <w:trHeight w:val="454"/>
          <w:jc w:val="center"/>
        </w:trPr>
        <w:tc>
          <w:tcPr>
            <w:tcW w:w="390" w:type="pct"/>
            <w:tcMar>
              <w:top w:w="0" w:type="dxa"/>
              <w:left w:w="108" w:type="dxa"/>
              <w:bottom w:w="0" w:type="dxa"/>
              <w:right w:w="108" w:type="dxa"/>
            </w:tcMar>
            <w:vAlign w:val="center"/>
          </w:tcPr>
          <w:p w:rsidR="001327B8" w:rsidRDefault="001327B8" w:rsidP="000D4EC3">
            <w:pPr>
              <w:widowControl/>
              <w:snapToGrid w:val="0"/>
              <w:jc w:val="center"/>
              <w:rPr>
                <w:b/>
                <w:bCs/>
                <w:kern w:val="0"/>
                <w:sz w:val="22"/>
              </w:rPr>
            </w:pPr>
            <w:r>
              <w:rPr>
                <w:rFonts w:hint="eastAsia"/>
                <w:b/>
                <w:bCs/>
                <w:kern w:val="0"/>
                <w:sz w:val="22"/>
              </w:rPr>
              <w:t>1</w:t>
            </w:r>
          </w:p>
        </w:tc>
        <w:tc>
          <w:tcPr>
            <w:tcW w:w="505" w:type="pct"/>
            <w:vMerge w:val="restart"/>
            <w:vAlign w:val="center"/>
          </w:tcPr>
          <w:p w:rsidR="001327B8" w:rsidRDefault="001327B8" w:rsidP="000D4EC3">
            <w:pPr>
              <w:jc w:val="center"/>
              <w:rPr>
                <w:rFonts w:asciiTheme="minorEastAsia" w:hAnsiTheme="minorEastAsia"/>
                <w:b/>
                <w:bCs/>
                <w:sz w:val="24"/>
                <w:szCs w:val="24"/>
              </w:rPr>
            </w:pPr>
            <w:r>
              <w:rPr>
                <w:rFonts w:asciiTheme="minorEastAsia" w:hAnsiTheme="minorEastAsia" w:hint="eastAsia"/>
                <w:b/>
                <w:bCs/>
                <w:sz w:val="24"/>
                <w:szCs w:val="24"/>
              </w:rPr>
              <w:t>早产一体化产病房系统</w:t>
            </w:r>
          </w:p>
          <w:p w:rsidR="001327B8" w:rsidRDefault="001327B8" w:rsidP="000D4EC3">
            <w:pPr>
              <w:widowControl/>
              <w:snapToGrid w:val="0"/>
              <w:jc w:val="center"/>
              <w:rPr>
                <w:b/>
                <w:bCs/>
                <w:kern w:val="0"/>
                <w:sz w:val="22"/>
              </w:rPr>
            </w:pPr>
            <w:r>
              <w:rPr>
                <w:rFonts w:hint="eastAsia"/>
                <w:b/>
                <w:bCs/>
                <w:sz w:val="22"/>
              </w:rPr>
              <w:t>1</w:t>
            </w:r>
          </w:p>
        </w:tc>
        <w:tc>
          <w:tcPr>
            <w:tcW w:w="872" w:type="pct"/>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新生儿高频呼吸机界面</w:t>
            </w:r>
          </w:p>
        </w:tc>
        <w:tc>
          <w:tcPr>
            <w:tcW w:w="2405" w:type="pct"/>
            <w:tcMar>
              <w:top w:w="0" w:type="dxa"/>
              <w:left w:w="108" w:type="dxa"/>
              <w:bottom w:w="0" w:type="dxa"/>
              <w:right w:w="108" w:type="dxa"/>
            </w:tcMar>
            <w:vAlign w:val="center"/>
          </w:tcPr>
          <w:p w:rsidR="001327B8" w:rsidRDefault="001327B8" w:rsidP="000D4EC3">
            <w:pPr>
              <w:widowControl/>
              <w:snapToGrid w:val="0"/>
              <w:jc w:val="left"/>
              <w:rPr>
                <w:kern w:val="0"/>
                <w:sz w:val="22"/>
              </w:rPr>
            </w:pPr>
            <w:r>
              <w:rPr>
                <w:rFonts w:hint="eastAsia"/>
                <w:kern w:val="0"/>
                <w:sz w:val="22"/>
              </w:rPr>
              <w:t>具备设置≥</w:t>
            </w:r>
            <w:r>
              <w:rPr>
                <w:rFonts w:hint="eastAsia"/>
                <w:kern w:val="0"/>
                <w:sz w:val="22"/>
              </w:rPr>
              <w:t>3</w:t>
            </w:r>
            <w:r>
              <w:rPr>
                <w:rFonts w:hint="eastAsia"/>
                <w:kern w:val="0"/>
                <w:sz w:val="22"/>
              </w:rPr>
              <w:t>种操作界面，进行屏幕显示切换，用于临床医护人员按实际病情进行相关操作与监测</w:t>
            </w:r>
          </w:p>
        </w:tc>
        <w:tc>
          <w:tcPr>
            <w:tcW w:w="829" w:type="pct"/>
            <w:vAlign w:val="center"/>
          </w:tcPr>
          <w:p w:rsidR="001327B8" w:rsidRDefault="001327B8" w:rsidP="000D4EC3">
            <w:pPr>
              <w:widowControl/>
              <w:snapToGrid w:val="0"/>
              <w:jc w:val="center"/>
              <w:rPr>
                <w:kern w:val="0"/>
                <w:sz w:val="22"/>
              </w:rPr>
            </w:pPr>
            <w:r>
              <w:rPr>
                <w:rFonts w:hint="eastAsia"/>
                <w:kern w:val="0"/>
                <w:sz w:val="22"/>
              </w:rPr>
              <w:t>是</w:t>
            </w:r>
          </w:p>
        </w:tc>
      </w:tr>
      <w:tr w:rsidR="001327B8" w:rsidTr="000D4EC3">
        <w:trPr>
          <w:trHeight w:val="454"/>
          <w:jc w:val="center"/>
        </w:trPr>
        <w:tc>
          <w:tcPr>
            <w:tcW w:w="390" w:type="pct"/>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2</w:t>
            </w:r>
          </w:p>
        </w:tc>
        <w:tc>
          <w:tcPr>
            <w:tcW w:w="505" w:type="pct"/>
            <w:vMerge/>
            <w:vAlign w:val="center"/>
          </w:tcPr>
          <w:p w:rsidR="001327B8" w:rsidRDefault="001327B8" w:rsidP="000D4EC3">
            <w:pPr>
              <w:widowControl/>
              <w:snapToGrid w:val="0"/>
              <w:jc w:val="center"/>
              <w:rPr>
                <w:kern w:val="0"/>
                <w:sz w:val="22"/>
              </w:rPr>
            </w:pPr>
          </w:p>
        </w:tc>
        <w:tc>
          <w:tcPr>
            <w:tcW w:w="872" w:type="pct"/>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新生儿高频呼吸机屏幕</w:t>
            </w:r>
          </w:p>
        </w:tc>
        <w:tc>
          <w:tcPr>
            <w:tcW w:w="2405" w:type="pct"/>
            <w:tcMar>
              <w:top w:w="0" w:type="dxa"/>
              <w:left w:w="108" w:type="dxa"/>
              <w:bottom w:w="0" w:type="dxa"/>
              <w:right w:w="108" w:type="dxa"/>
            </w:tcMar>
            <w:vAlign w:val="center"/>
          </w:tcPr>
          <w:p w:rsidR="001327B8" w:rsidRDefault="001327B8" w:rsidP="000D4EC3">
            <w:pPr>
              <w:widowControl/>
              <w:snapToGrid w:val="0"/>
              <w:spacing w:line="240" w:lineRule="auto"/>
              <w:jc w:val="left"/>
              <w:rPr>
                <w:kern w:val="0"/>
                <w:sz w:val="22"/>
              </w:rPr>
            </w:pPr>
            <w:r>
              <w:rPr>
                <w:rFonts w:hint="eastAsia"/>
                <w:kern w:val="0"/>
                <w:sz w:val="22"/>
              </w:rPr>
              <w:t xml:space="preserve"> </w:t>
            </w:r>
            <w:r>
              <w:rPr>
                <w:rFonts w:hint="eastAsia"/>
                <w:kern w:val="0"/>
                <w:sz w:val="22"/>
              </w:rPr>
              <w:t>彩色触摸屏，屏幕尺寸≥</w:t>
            </w:r>
            <w:r>
              <w:rPr>
                <w:rFonts w:hint="eastAsia"/>
                <w:kern w:val="0"/>
                <w:sz w:val="22"/>
              </w:rPr>
              <w:t>15</w:t>
            </w:r>
            <w:r>
              <w:rPr>
                <w:rFonts w:hint="eastAsia"/>
                <w:kern w:val="0"/>
                <w:sz w:val="22"/>
              </w:rPr>
              <w:t>英寸，旋钮和触摸操作自由切换功能</w:t>
            </w:r>
          </w:p>
        </w:tc>
        <w:tc>
          <w:tcPr>
            <w:tcW w:w="829" w:type="pct"/>
            <w:vAlign w:val="center"/>
          </w:tcPr>
          <w:p w:rsidR="001327B8" w:rsidRDefault="001327B8" w:rsidP="000D4EC3">
            <w:pPr>
              <w:widowControl/>
              <w:snapToGrid w:val="0"/>
              <w:jc w:val="center"/>
              <w:rPr>
                <w:kern w:val="0"/>
                <w:sz w:val="22"/>
              </w:rPr>
            </w:pPr>
            <w:r>
              <w:rPr>
                <w:rFonts w:hint="eastAsia"/>
                <w:kern w:val="0"/>
                <w:sz w:val="22"/>
              </w:rPr>
              <w:t>是</w:t>
            </w:r>
          </w:p>
        </w:tc>
      </w:tr>
      <w:tr w:rsidR="001327B8" w:rsidTr="000D4EC3">
        <w:trPr>
          <w:trHeight w:val="454"/>
          <w:jc w:val="center"/>
        </w:trPr>
        <w:tc>
          <w:tcPr>
            <w:tcW w:w="390" w:type="pct"/>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3</w:t>
            </w:r>
          </w:p>
        </w:tc>
        <w:tc>
          <w:tcPr>
            <w:tcW w:w="505" w:type="pct"/>
            <w:vMerge/>
            <w:vAlign w:val="center"/>
          </w:tcPr>
          <w:p w:rsidR="001327B8" w:rsidRDefault="001327B8" w:rsidP="000D4EC3">
            <w:pPr>
              <w:widowControl/>
              <w:snapToGrid w:val="0"/>
              <w:jc w:val="center"/>
              <w:rPr>
                <w:kern w:val="0"/>
                <w:sz w:val="22"/>
              </w:rPr>
            </w:pPr>
          </w:p>
        </w:tc>
        <w:tc>
          <w:tcPr>
            <w:tcW w:w="872" w:type="pct"/>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新生儿高频呼吸机氧电池</w:t>
            </w:r>
          </w:p>
        </w:tc>
        <w:tc>
          <w:tcPr>
            <w:tcW w:w="2405" w:type="pct"/>
            <w:tcMar>
              <w:top w:w="0" w:type="dxa"/>
              <w:left w:w="108" w:type="dxa"/>
              <w:bottom w:w="0" w:type="dxa"/>
              <w:right w:w="108" w:type="dxa"/>
            </w:tcMar>
            <w:vAlign w:val="center"/>
          </w:tcPr>
          <w:p w:rsidR="001327B8" w:rsidRDefault="001327B8" w:rsidP="000D4EC3">
            <w:pPr>
              <w:widowControl/>
              <w:snapToGrid w:val="0"/>
              <w:spacing w:line="240" w:lineRule="auto"/>
              <w:jc w:val="left"/>
              <w:rPr>
                <w:kern w:val="0"/>
                <w:sz w:val="22"/>
              </w:rPr>
            </w:pPr>
            <w:r>
              <w:rPr>
                <w:rFonts w:hint="eastAsia"/>
                <w:kern w:val="0"/>
                <w:sz w:val="22"/>
              </w:rPr>
              <w:t xml:space="preserve"> </w:t>
            </w:r>
            <w:r>
              <w:rPr>
                <w:rFonts w:hint="eastAsia"/>
                <w:kern w:val="0"/>
                <w:sz w:val="22"/>
              </w:rPr>
              <w:t>内置永久氧电池测定氧浓度，无需更换</w:t>
            </w:r>
          </w:p>
        </w:tc>
        <w:tc>
          <w:tcPr>
            <w:tcW w:w="829" w:type="pct"/>
            <w:vAlign w:val="center"/>
          </w:tcPr>
          <w:p w:rsidR="001327B8" w:rsidRDefault="001327B8" w:rsidP="000D4EC3">
            <w:pPr>
              <w:widowControl/>
              <w:snapToGrid w:val="0"/>
              <w:jc w:val="center"/>
              <w:rPr>
                <w:kern w:val="0"/>
                <w:sz w:val="22"/>
              </w:rPr>
            </w:pPr>
            <w:r>
              <w:rPr>
                <w:rFonts w:hint="eastAsia"/>
                <w:kern w:val="0"/>
                <w:sz w:val="22"/>
              </w:rPr>
              <w:t>是</w:t>
            </w:r>
          </w:p>
        </w:tc>
      </w:tr>
      <w:tr w:rsidR="001327B8" w:rsidTr="000D4EC3">
        <w:trPr>
          <w:trHeight w:val="454"/>
          <w:jc w:val="center"/>
        </w:trPr>
        <w:tc>
          <w:tcPr>
            <w:tcW w:w="390" w:type="pct"/>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4</w:t>
            </w:r>
          </w:p>
        </w:tc>
        <w:tc>
          <w:tcPr>
            <w:tcW w:w="505" w:type="pct"/>
            <w:vMerge/>
            <w:vAlign w:val="center"/>
          </w:tcPr>
          <w:p w:rsidR="001327B8" w:rsidRDefault="001327B8" w:rsidP="000D4EC3">
            <w:pPr>
              <w:widowControl/>
              <w:snapToGrid w:val="0"/>
              <w:jc w:val="center"/>
              <w:rPr>
                <w:kern w:val="0"/>
                <w:sz w:val="22"/>
              </w:rPr>
            </w:pPr>
          </w:p>
        </w:tc>
        <w:tc>
          <w:tcPr>
            <w:tcW w:w="872" w:type="pct"/>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产床床体安全载荷</w:t>
            </w:r>
          </w:p>
        </w:tc>
        <w:tc>
          <w:tcPr>
            <w:tcW w:w="2405" w:type="pct"/>
            <w:tcMar>
              <w:top w:w="0" w:type="dxa"/>
              <w:left w:w="108" w:type="dxa"/>
              <w:bottom w:w="0" w:type="dxa"/>
              <w:right w:w="108" w:type="dxa"/>
            </w:tcMar>
            <w:vAlign w:val="center"/>
          </w:tcPr>
          <w:p w:rsidR="001327B8" w:rsidRDefault="001327B8" w:rsidP="000D4EC3">
            <w:pPr>
              <w:widowControl/>
              <w:snapToGrid w:val="0"/>
              <w:jc w:val="left"/>
              <w:rPr>
                <w:kern w:val="0"/>
                <w:sz w:val="22"/>
              </w:rPr>
            </w:pPr>
            <w:r>
              <w:rPr>
                <w:rFonts w:hint="eastAsia"/>
                <w:kern w:val="0"/>
                <w:sz w:val="22"/>
              </w:rPr>
              <w:t>≥</w:t>
            </w:r>
            <w:r>
              <w:rPr>
                <w:rFonts w:hint="eastAsia"/>
                <w:kern w:val="0"/>
                <w:sz w:val="22"/>
              </w:rPr>
              <w:t>225kg</w:t>
            </w:r>
          </w:p>
        </w:tc>
        <w:tc>
          <w:tcPr>
            <w:tcW w:w="829" w:type="pct"/>
            <w:vAlign w:val="center"/>
          </w:tcPr>
          <w:p w:rsidR="001327B8" w:rsidRDefault="001327B8" w:rsidP="000D4EC3">
            <w:pPr>
              <w:widowControl/>
              <w:snapToGrid w:val="0"/>
              <w:jc w:val="center"/>
              <w:rPr>
                <w:kern w:val="0"/>
                <w:sz w:val="22"/>
              </w:rPr>
            </w:pPr>
            <w:r>
              <w:rPr>
                <w:rFonts w:hint="eastAsia"/>
                <w:kern w:val="0"/>
                <w:sz w:val="22"/>
              </w:rPr>
              <w:t>是</w:t>
            </w:r>
          </w:p>
        </w:tc>
      </w:tr>
      <w:tr w:rsidR="001327B8" w:rsidTr="000D4EC3">
        <w:trPr>
          <w:trHeight w:val="454"/>
          <w:jc w:val="center"/>
        </w:trPr>
        <w:tc>
          <w:tcPr>
            <w:tcW w:w="390" w:type="pct"/>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5</w:t>
            </w:r>
          </w:p>
        </w:tc>
        <w:tc>
          <w:tcPr>
            <w:tcW w:w="505" w:type="pct"/>
            <w:vMerge/>
            <w:vAlign w:val="center"/>
          </w:tcPr>
          <w:p w:rsidR="001327B8" w:rsidRDefault="001327B8" w:rsidP="000D4EC3">
            <w:pPr>
              <w:widowControl/>
              <w:snapToGrid w:val="0"/>
              <w:jc w:val="center"/>
              <w:rPr>
                <w:kern w:val="0"/>
                <w:sz w:val="22"/>
              </w:rPr>
            </w:pPr>
          </w:p>
        </w:tc>
        <w:tc>
          <w:tcPr>
            <w:tcW w:w="872" w:type="pct"/>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产床腿部床板安全载荷</w:t>
            </w:r>
          </w:p>
        </w:tc>
        <w:tc>
          <w:tcPr>
            <w:tcW w:w="2405" w:type="pct"/>
            <w:tcMar>
              <w:top w:w="0" w:type="dxa"/>
              <w:left w:w="108" w:type="dxa"/>
              <w:bottom w:w="0" w:type="dxa"/>
              <w:right w:w="108" w:type="dxa"/>
            </w:tcMar>
            <w:vAlign w:val="center"/>
          </w:tcPr>
          <w:p w:rsidR="001327B8" w:rsidRDefault="001327B8" w:rsidP="000D4EC3">
            <w:pPr>
              <w:widowControl/>
              <w:snapToGrid w:val="0"/>
              <w:jc w:val="left"/>
              <w:rPr>
                <w:kern w:val="0"/>
                <w:sz w:val="22"/>
              </w:rPr>
            </w:pPr>
            <w:r>
              <w:rPr>
                <w:rFonts w:hint="eastAsia"/>
                <w:kern w:val="0"/>
                <w:sz w:val="22"/>
              </w:rPr>
              <w:t>≥</w:t>
            </w:r>
            <w:r>
              <w:rPr>
                <w:rFonts w:hint="eastAsia"/>
                <w:kern w:val="0"/>
                <w:sz w:val="22"/>
              </w:rPr>
              <w:t>180Kg</w:t>
            </w:r>
          </w:p>
        </w:tc>
        <w:tc>
          <w:tcPr>
            <w:tcW w:w="829" w:type="pct"/>
            <w:vAlign w:val="center"/>
          </w:tcPr>
          <w:p w:rsidR="001327B8" w:rsidRDefault="001327B8" w:rsidP="000D4EC3">
            <w:pPr>
              <w:widowControl/>
              <w:snapToGrid w:val="0"/>
              <w:jc w:val="center"/>
              <w:rPr>
                <w:kern w:val="0"/>
                <w:sz w:val="22"/>
              </w:rPr>
            </w:pPr>
            <w:r>
              <w:rPr>
                <w:rFonts w:hint="eastAsia"/>
                <w:kern w:val="0"/>
                <w:sz w:val="22"/>
              </w:rPr>
              <w:t>是</w:t>
            </w:r>
          </w:p>
        </w:tc>
      </w:tr>
      <w:tr w:rsidR="001327B8" w:rsidTr="000D4EC3">
        <w:trPr>
          <w:trHeight w:val="454"/>
          <w:jc w:val="center"/>
        </w:trPr>
        <w:tc>
          <w:tcPr>
            <w:tcW w:w="390" w:type="pct"/>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6</w:t>
            </w:r>
          </w:p>
        </w:tc>
        <w:tc>
          <w:tcPr>
            <w:tcW w:w="505" w:type="pct"/>
            <w:vMerge/>
            <w:vAlign w:val="center"/>
          </w:tcPr>
          <w:p w:rsidR="001327B8" w:rsidRDefault="001327B8" w:rsidP="000D4EC3">
            <w:pPr>
              <w:widowControl/>
              <w:snapToGrid w:val="0"/>
              <w:jc w:val="center"/>
              <w:rPr>
                <w:kern w:val="0"/>
                <w:sz w:val="22"/>
              </w:rPr>
            </w:pPr>
          </w:p>
        </w:tc>
        <w:tc>
          <w:tcPr>
            <w:tcW w:w="872" w:type="pct"/>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产床小腿托</w:t>
            </w:r>
          </w:p>
        </w:tc>
        <w:tc>
          <w:tcPr>
            <w:tcW w:w="2405" w:type="pct"/>
            <w:tcMar>
              <w:top w:w="0" w:type="dxa"/>
              <w:left w:w="108" w:type="dxa"/>
              <w:bottom w:w="0" w:type="dxa"/>
              <w:right w:w="108" w:type="dxa"/>
            </w:tcMar>
            <w:vAlign w:val="center"/>
          </w:tcPr>
          <w:p w:rsidR="001327B8" w:rsidRDefault="001327B8" w:rsidP="000D4EC3">
            <w:pPr>
              <w:widowControl/>
              <w:snapToGrid w:val="0"/>
              <w:spacing w:line="240" w:lineRule="auto"/>
              <w:jc w:val="center"/>
              <w:rPr>
                <w:kern w:val="0"/>
                <w:sz w:val="22"/>
              </w:rPr>
            </w:pPr>
            <w:r>
              <w:rPr>
                <w:rFonts w:hint="eastAsia"/>
                <w:kern w:val="0"/>
                <w:sz w:val="22"/>
              </w:rPr>
              <w:t>人体工程学设计小腿托配于脚蹬下方，可翻转到脚蹬上方，小腿托角度可</w:t>
            </w:r>
            <w:r>
              <w:rPr>
                <w:rFonts w:hint="eastAsia"/>
                <w:kern w:val="0"/>
                <w:sz w:val="22"/>
              </w:rPr>
              <w:t>360</w:t>
            </w:r>
            <w:r>
              <w:rPr>
                <w:rFonts w:hint="eastAsia"/>
                <w:kern w:val="0"/>
                <w:sz w:val="22"/>
              </w:rPr>
              <w:t>°无极旋转，可由固定把手锁定位</w:t>
            </w:r>
            <w:r>
              <w:rPr>
                <w:rFonts w:hint="eastAsia"/>
                <w:kern w:val="0"/>
                <w:sz w:val="22"/>
              </w:rPr>
              <w:lastRenderedPageBreak/>
              <w:t>置（提供检测报告或出厂说明书证明文件）</w:t>
            </w:r>
          </w:p>
        </w:tc>
        <w:tc>
          <w:tcPr>
            <w:tcW w:w="829" w:type="pct"/>
            <w:shd w:val="clear" w:color="auto" w:fill="auto"/>
            <w:vAlign w:val="center"/>
          </w:tcPr>
          <w:p w:rsidR="001327B8" w:rsidRDefault="001327B8" w:rsidP="000D4EC3">
            <w:pPr>
              <w:widowControl/>
              <w:snapToGrid w:val="0"/>
              <w:jc w:val="center"/>
              <w:rPr>
                <w:kern w:val="0"/>
                <w:sz w:val="22"/>
              </w:rPr>
            </w:pPr>
            <w:r>
              <w:rPr>
                <w:rFonts w:hint="eastAsia"/>
                <w:kern w:val="0"/>
                <w:sz w:val="22"/>
              </w:rPr>
              <w:lastRenderedPageBreak/>
              <w:t>是</w:t>
            </w:r>
          </w:p>
        </w:tc>
      </w:tr>
      <w:tr w:rsidR="001327B8" w:rsidTr="000D4EC3">
        <w:trPr>
          <w:trHeight w:val="454"/>
          <w:jc w:val="center"/>
        </w:trPr>
        <w:tc>
          <w:tcPr>
            <w:tcW w:w="390" w:type="pct"/>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lastRenderedPageBreak/>
              <w:t>7</w:t>
            </w:r>
          </w:p>
        </w:tc>
        <w:tc>
          <w:tcPr>
            <w:tcW w:w="505" w:type="pct"/>
            <w:vMerge/>
            <w:vAlign w:val="center"/>
          </w:tcPr>
          <w:p w:rsidR="001327B8" w:rsidRDefault="001327B8" w:rsidP="000D4EC3">
            <w:pPr>
              <w:widowControl/>
              <w:snapToGrid w:val="0"/>
              <w:jc w:val="center"/>
              <w:rPr>
                <w:kern w:val="0"/>
                <w:sz w:val="22"/>
              </w:rPr>
            </w:pPr>
          </w:p>
        </w:tc>
        <w:tc>
          <w:tcPr>
            <w:tcW w:w="872" w:type="pct"/>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产床分娩把手</w:t>
            </w:r>
          </w:p>
        </w:tc>
        <w:tc>
          <w:tcPr>
            <w:tcW w:w="2405" w:type="pct"/>
            <w:tcMar>
              <w:top w:w="0" w:type="dxa"/>
              <w:left w:w="108" w:type="dxa"/>
              <w:bottom w:w="0" w:type="dxa"/>
              <w:right w:w="108" w:type="dxa"/>
            </w:tcMar>
            <w:vAlign w:val="center"/>
          </w:tcPr>
          <w:p w:rsidR="001327B8" w:rsidRDefault="001327B8" w:rsidP="000D4EC3">
            <w:pPr>
              <w:widowControl/>
              <w:snapToGrid w:val="0"/>
              <w:spacing w:line="240" w:lineRule="auto"/>
              <w:jc w:val="center"/>
              <w:rPr>
                <w:kern w:val="0"/>
                <w:sz w:val="22"/>
              </w:rPr>
            </w:pPr>
            <w:r>
              <w:rPr>
                <w:rFonts w:hint="eastAsia"/>
                <w:kern w:val="0"/>
                <w:sz w:val="22"/>
              </w:rPr>
              <w:t>内置式分娩把手，</w:t>
            </w:r>
            <w:r>
              <w:rPr>
                <w:rFonts w:hint="eastAsia"/>
                <w:kern w:val="0"/>
                <w:sz w:val="22"/>
              </w:rPr>
              <w:t>U</w:t>
            </w:r>
            <w:r>
              <w:rPr>
                <w:rFonts w:hint="eastAsia"/>
                <w:kern w:val="0"/>
                <w:sz w:val="22"/>
              </w:rPr>
              <w:t>型人体工程学设计，便于产妇各种体位分娩的支持与支撑。一步式单手操作，无需拆卸，把手上具备防渗泡沫保护层，防止抓握时滑脱（提供实物图片或出厂说明书证明文件）</w:t>
            </w:r>
          </w:p>
        </w:tc>
        <w:tc>
          <w:tcPr>
            <w:tcW w:w="829" w:type="pct"/>
            <w:shd w:val="clear" w:color="auto" w:fill="auto"/>
            <w:vAlign w:val="center"/>
          </w:tcPr>
          <w:p w:rsidR="001327B8" w:rsidRDefault="001327B8" w:rsidP="000D4EC3">
            <w:pPr>
              <w:widowControl/>
              <w:snapToGrid w:val="0"/>
              <w:jc w:val="center"/>
              <w:rPr>
                <w:kern w:val="0"/>
                <w:sz w:val="22"/>
              </w:rPr>
            </w:pPr>
            <w:r>
              <w:rPr>
                <w:rFonts w:hint="eastAsia"/>
                <w:kern w:val="0"/>
                <w:sz w:val="22"/>
              </w:rPr>
              <w:t>是</w:t>
            </w:r>
          </w:p>
        </w:tc>
      </w:tr>
      <w:tr w:rsidR="001327B8" w:rsidTr="000D4EC3">
        <w:trPr>
          <w:trHeight w:val="454"/>
          <w:jc w:val="center"/>
        </w:trPr>
        <w:tc>
          <w:tcPr>
            <w:tcW w:w="390" w:type="pct"/>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8</w:t>
            </w:r>
          </w:p>
        </w:tc>
        <w:tc>
          <w:tcPr>
            <w:tcW w:w="505" w:type="pct"/>
            <w:vMerge/>
            <w:vAlign w:val="center"/>
          </w:tcPr>
          <w:p w:rsidR="001327B8" w:rsidRDefault="001327B8" w:rsidP="000D4EC3">
            <w:pPr>
              <w:widowControl/>
              <w:snapToGrid w:val="0"/>
              <w:jc w:val="center"/>
              <w:rPr>
                <w:kern w:val="0"/>
                <w:sz w:val="22"/>
              </w:rPr>
            </w:pPr>
          </w:p>
        </w:tc>
        <w:tc>
          <w:tcPr>
            <w:tcW w:w="872" w:type="pct"/>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产床腿部床垫</w:t>
            </w:r>
          </w:p>
        </w:tc>
        <w:tc>
          <w:tcPr>
            <w:tcW w:w="2405" w:type="pct"/>
            <w:tcMar>
              <w:top w:w="0" w:type="dxa"/>
              <w:left w:w="108" w:type="dxa"/>
              <w:bottom w:w="0" w:type="dxa"/>
              <w:right w:w="108" w:type="dxa"/>
            </w:tcMar>
            <w:vAlign w:val="center"/>
          </w:tcPr>
          <w:p w:rsidR="001327B8" w:rsidRDefault="001327B8" w:rsidP="000D4EC3">
            <w:pPr>
              <w:widowControl/>
              <w:snapToGrid w:val="0"/>
              <w:spacing w:line="240" w:lineRule="auto"/>
              <w:jc w:val="center"/>
              <w:rPr>
                <w:kern w:val="0"/>
                <w:sz w:val="22"/>
              </w:rPr>
            </w:pPr>
            <w:r>
              <w:rPr>
                <w:rFonts w:hint="eastAsia"/>
                <w:kern w:val="0"/>
                <w:sz w:val="22"/>
              </w:rPr>
              <w:t>腿部床垫具备限位装置（固定扣和四角固定插套），防止位移，提高安全性（提供实物图片及说明）</w:t>
            </w:r>
          </w:p>
        </w:tc>
        <w:tc>
          <w:tcPr>
            <w:tcW w:w="829" w:type="pct"/>
            <w:shd w:val="clear" w:color="auto" w:fill="auto"/>
            <w:vAlign w:val="center"/>
          </w:tcPr>
          <w:p w:rsidR="001327B8" w:rsidRDefault="001327B8" w:rsidP="000D4EC3">
            <w:pPr>
              <w:widowControl/>
              <w:snapToGrid w:val="0"/>
              <w:jc w:val="center"/>
              <w:rPr>
                <w:kern w:val="0"/>
                <w:sz w:val="22"/>
              </w:rPr>
            </w:pPr>
            <w:r>
              <w:rPr>
                <w:rFonts w:hint="eastAsia"/>
                <w:kern w:val="0"/>
                <w:sz w:val="22"/>
              </w:rPr>
              <w:t>是</w:t>
            </w:r>
          </w:p>
        </w:tc>
      </w:tr>
      <w:tr w:rsidR="001327B8" w:rsidTr="000D4EC3">
        <w:trPr>
          <w:trHeight w:val="454"/>
          <w:jc w:val="center"/>
        </w:trPr>
        <w:tc>
          <w:tcPr>
            <w:tcW w:w="390" w:type="pct"/>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9</w:t>
            </w:r>
          </w:p>
        </w:tc>
        <w:tc>
          <w:tcPr>
            <w:tcW w:w="505" w:type="pct"/>
            <w:vMerge/>
            <w:vAlign w:val="center"/>
          </w:tcPr>
          <w:p w:rsidR="001327B8" w:rsidRDefault="001327B8" w:rsidP="000D4EC3">
            <w:pPr>
              <w:widowControl/>
              <w:snapToGrid w:val="0"/>
              <w:jc w:val="center"/>
              <w:rPr>
                <w:kern w:val="0"/>
                <w:sz w:val="22"/>
              </w:rPr>
            </w:pPr>
          </w:p>
        </w:tc>
        <w:tc>
          <w:tcPr>
            <w:tcW w:w="872" w:type="pct"/>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医院电动床马达及安全性</w:t>
            </w:r>
          </w:p>
        </w:tc>
        <w:tc>
          <w:tcPr>
            <w:tcW w:w="2405" w:type="pct"/>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采用医用马达，具有静音、恒速、抗电磁、抗干扰功能。负重升降马达行程最大时长≤</w:t>
            </w:r>
            <w:r>
              <w:rPr>
                <w:rFonts w:hint="eastAsia"/>
                <w:kern w:val="0"/>
                <w:sz w:val="22"/>
              </w:rPr>
              <w:t>35</w:t>
            </w:r>
            <w:r>
              <w:rPr>
                <w:rFonts w:hint="eastAsia"/>
                <w:kern w:val="0"/>
                <w:sz w:val="22"/>
              </w:rPr>
              <w:t>秒，上升时长≤</w:t>
            </w:r>
            <w:r>
              <w:rPr>
                <w:rFonts w:hint="eastAsia"/>
                <w:kern w:val="0"/>
                <w:sz w:val="22"/>
              </w:rPr>
              <w:t>45</w:t>
            </w:r>
            <w:r>
              <w:rPr>
                <w:rFonts w:hint="eastAsia"/>
                <w:kern w:val="0"/>
                <w:sz w:val="22"/>
              </w:rPr>
              <w:t>秒，噪音≤</w:t>
            </w:r>
            <w:r>
              <w:rPr>
                <w:rFonts w:hint="eastAsia"/>
                <w:kern w:val="0"/>
                <w:sz w:val="22"/>
              </w:rPr>
              <w:t>47.2dB</w:t>
            </w:r>
            <w:r>
              <w:rPr>
                <w:rFonts w:hint="eastAsia"/>
                <w:kern w:val="0"/>
                <w:sz w:val="22"/>
              </w:rPr>
              <w:t>，电动病床符合国家医用电气设备和医院电动床安全专用要求。投标时需提供厂家出具的技术文件或彩页截图或具有</w:t>
            </w:r>
            <w:r>
              <w:rPr>
                <w:rFonts w:hint="eastAsia"/>
                <w:kern w:val="0"/>
                <w:sz w:val="22"/>
              </w:rPr>
              <w:t>CMA</w:t>
            </w:r>
            <w:r>
              <w:rPr>
                <w:rFonts w:hint="eastAsia"/>
                <w:kern w:val="0"/>
                <w:sz w:val="22"/>
              </w:rPr>
              <w:t>或</w:t>
            </w:r>
            <w:r>
              <w:rPr>
                <w:rFonts w:hint="eastAsia"/>
                <w:kern w:val="0"/>
                <w:sz w:val="22"/>
              </w:rPr>
              <w:t>CNAS</w:t>
            </w:r>
            <w:r>
              <w:rPr>
                <w:rFonts w:hint="eastAsia"/>
                <w:kern w:val="0"/>
                <w:sz w:val="22"/>
              </w:rPr>
              <w:t>标识的检验报告扫描件作为得分依据</w:t>
            </w:r>
          </w:p>
        </w:tc>
        <w:tc>
          <w:tcPr>
            <w:tcW w:w="829" w:type="pct"/>
            <w:shd w:val="clear" w:color="auto" w:fill="auto"/>
            <w:vAlign w:val="center"/>
          </w:tcPr>
          <w:p w:rsidR="001327B8" w:rsidRDefault="001327B8" w:rsidP="000D4EC3">
            <w:pPr>
              <w:widowControl/>
              <w:snapToGrid w:val="0"/>
              <w:jc w:val="center"/>
              <w:rPr>
                <w:kern w:val="0"/>
                <w:sz w:val="22"/>
              </w:rPr>
            </w:pPr>
            <w:r>
              <w:rPr>
                <w:rFonts w:hint="eastAsia"/>
                <w:kern w:val="0"/>
                <w:sz w:val="22"/>
              </w:rPr>
              <w:t>是</w:t>
            </w:r>
          </w:p>
        </w:tc>
      </w:tr>
      <w:tr w:rsidR="001327B8" w:rsidTr="000D4EC3">
        <w:trPr>
          <w:trHeight w:val="454"/>
          <w:jc w:val="center"/>
        </w:trPr>
        <w:tc>
          <w:tcPr>
            <w:tcW w:w="390" w:type="pct"/>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10</w:t>
            </w:r>
          </w:p>
        </w:tc>
        <w:tc>
          <w:tcPr>
            <w:tcW w:w="505" w:type="pct"/>
            <w:vMerge/>
            <w:vAlign w:val="center"/>
          </w:tcPr>
          <w:p w:rsidR="001327B8" w:rsidRDefault="001327B8" w:rsidP="000D4EC3">
            <w:pPr>
              <w:widowControl/>
              <w:snapToGrid w:val="0"/>
              <w:jc w:val="center"/>
              <w:rPr>
                <w:kern w:val="0"/>
                <w:sz w:val="22"/>
              </w:rPr>
            </w:pPr>
          </w:p>
        </w:tc>
        <w:tc>
          <w:tcPr>
            <w:tcW w:w="872" w:type="pct"/>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新生儿监护仪屏幕</w:t>
            </w:r>
          </w:p>
        </w:tc>
        <w:tc>
          <w:tcPr>
            <w:tcW w:w="2405" w:type="pct"/>
            <w:tcMar>
              <w:top w:w="0" w:type="dxa"/>
              <w:left w:w="108" w:type="dxa"/>
              <w:bottom w:w="0" w:type="dxa"/>
              <w:right w:w="108" w:type="dxa"/>
            </w:tcMar>
            <w:vAlign w:val="center"/>
          </w:tcPr>
          <w:p w:rsidR="001327B8" w:rsidRDefault="001327B8" w:rsidP="000D4EC3">
            <w:pPr>
              <w:widowControl/>
              <w:snapToGrid w:val="0"/>
              <w:spacing w:line="240" w:lineRule="auto"/>
              <w:jc w:val="center"/>
              <w:rPr>
                <w:kern w:val="0"/>
                <w:sz w:val="22"/>
              </w:rPr>
            </w:pPr>
            <w:r>
              <w:rPr>
                <w:rFonts w:hint="eastAsia"/>
                <w:kern w:val="0"/>
                <w:sz w:val="22"/>
              </w:rPr>
              <w:t>一体化多参数监护仪，彩色显示屏≥</w:t>
            </w:r>
            <w:r>
              <w:rPr>
                <w:rFonts w:hint="eastAsia"/>
                <w:kern w:val="0"/>
                <w:sz w:val="22"/>
              </w:rPr>
              <w:t>10</w:t>
            </w:r>
            <w:r>
              <w:rPr>
                <w:rFonts w:hint="eastAsia"/>
                <w:kern w:val="0"/>
                <w:sz w:val="22"/>
              </w:rPr>
              <w:t>英寸，分辨率不低于</w:t>
            </w:r>
            <w:r>
              <w:rPr>
                <w:rFonts w:hint="eastAsia"/>
                <w:kern w:val="0"/>
                <w:sz w:val="22"/>
              </w:rPr>
              <w:t>1280</w:t>
            </w:r>
            <w:r>
              <w:rPr>
                <w:rFonts w:hint="eastAsia"/>
                <w:kern w:val="0"/>
                <w:sz w:val="22"/>
              </w:rPr>
              <w:t>×</w:t>
            </w:r>
            <w:r>
              <w:rPr>
                <w:rFonts w:hint="eastAsia"/>
                <w:kern w:val="0"/>
                <w:sz w:val="22"/>
              </w:rPr>
              <w:t>800</w:t>
            </w:r>
            <w:r>
              <w:rPr>
                <w:rFonts w:hint="eastAsia"/>
                <w:kern w:val="0"/>
                <w:sz w:val="22"/>
              </w:rPr>
              <w:t>，支持同屏显示</w:t>
            </w:r>
            <w:r>
              <w:rPr>
                <w:rFonts w:hint="eastAsia"/>
                <w:kern w:val="0"/>
                <w:sz w:val="22"/>
              </w:rPr>
              <w:t>8</w:t>
            </w:r>
            <w:r>
              <w:rPr>
                <w:rFonts w:hint="eastAsia"/>
                <w:kern w:val="0"/>
                <w:sz w:val="22"/>
              </w:rPr>
              <w:t>道波形以同时观察丰富的信息</w:t>
            </w:r>
          </w:p>
        </w:tc>
        <w:tc>
          <w:tcPr>
            <w:tcW w:w="829" w:type="pct"/>
            <w:shd w:val="clear" w:color="auto" w:fill="auto"/>
            <w:vAlign w:val="center"/>
          </w:tcPr>
          <w:p w:rsidR="001327B8" w:rsidRDefault="001327B8" w:rsidP="000D4EC3">
            <w:pPr>
              <w:widowControl/>
              <w:snapToGrid w:val="0"/>
              <w:jc w:val="center"/>
              <w:rPr>
                <w:kern w:val="0"/>
                <w:sz w:val="22"/>
              </w:rPr>
            </w:pPr>
            <w:r>
              <w:rPr>
                <w:rFonts w:hint="eastAsia"/>
                <w:kern w:val="0"/>
                <w:sz w:val="22"/>
              </w:rPr>
              <w:t>是</w:t>
            </w:r>
          </w:p>
        </w:tc>
      </w:tr>
      <w:tr w:rsidR="001327B8" w:rsidTr="000D4EC3">
        <w:trPr>
          <w:trHeight w:val="454"/>
          <w:jc w:val="center"/>
        </w:trPr>
        <w:tc>
          <w:tcPr>
            <w:tcW w:w="390" w:type="pct"/>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11</w:t>
            </w:r>
          </w:p>
        </w:tc>
        <w:tc>
          <w:tcPr>
            <w:tcW w:w="505" w:type="pct"/>
            <w:vMerge/>
            <w:vAlign w:val="center"/>
          </w:tcPr>
          <w:p w:rsidR="001327B8" w:rsidRDefault="001327B8" w:rsidP="000D4EC3">
            <w:pPr>
              <w:widowControl/>
              <w:snapToGrid w:val="0"/>
              <w:jc w:val="center"/>
              <w:rPr>
                <w:kern w:val="0"/>
                <w:sz w:val="22"/>
              </w:rPr>
            </w:pPr>
          </w:p>
        </w:tc>
        <w:tc>
          <w:tcPr>
            <w:tcW w:w="872" w:type="pct"/>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新生儿监护仪测量血氧和血压</w:t>
            </w:r>
          </w:p>
        </w:tc>
        <w:tc>
          <w:tcPr>
            <w:tcW w:w="2405" w:type="pct"/>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支持在同一肢体上同时测量血氧和血压</w:t>
            </w:r>
          </w:p>
        </w:tc>
        <w:tc>
          <w:tcPr>
            <w:tcW w:w="829" w:type="pct"/>
            <w:shd w:val="clear" w:color="auto" w:fill="auto"/>
            <w:vAlign w:val="center"/>
          </w:tcPr>
          <w:p w:rsidR="001327B8" w:rsidRDefault="001327B8" w:rsidP="000D4EC3">
            <w:pPr>
              <w:widowControl/>
              <w:snapToGrid w:val="0"/>
              <w:jc w:val="center"/>
              <w:rPr>
                <w:kern w:val="0"/>
                <w:sz w:val="22"/>
              </w:rPr>
            </w:pPr>
            <w:r>
              <w:rPr>
                <w:rFonts w:hint="eastAsia"/>
                <w:kern w:val="0"/>
                <w:sz w:val="22"/>
              </w:rPr>
              <w:t>是</w:t>
            </w:r>
          </w:p>
        </w:tc>
      </w:tr>
      <w:tr w:rsidR="001327B8" w:rsidTr="000D4EC3">
        <w:trPr>
          <w:trHeight w:val="454"/>
          <w:jc w:val="center"/>
        </w:trPr>
        <w:tc>
          <w:tcPr>
            <w:tcW w:w="390" w:type="pct"/>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12</w:t>
            </w:r>
          </w:p>
        </w:tc>
        <w:tc>
          <w:tcPr>
            <w:tcW w:w="505" w:type="pct"/>
            <w:vMerge w:val="restart"/>
            <w:vAlign w:val="center"/>
          </w:tcPr>
          <w:p w:rsidR="001327B8" w:rsidRDefault="001327B8" w:rsidP="000D4EC3">
            <w:pPr>
              <w:jc w:val="center"/>
              <w:rPr>
                <w:rFonts w:asciiTheme="minorEastAsia" w:hAnsiTheme="minorEastAsia"/>
                <w:b/>
                <w:bCs/>
                <w:sz w:val="24"/>
                <w:szCs w:val="24"/>
              </w:rPr>
            </w:pPr>
            <w:r>
              <w:rPr>
                <w:rFonts w:asciiTheme="minorEastAsia" w:hAnsiTheme="minorEastAsia" w:hint="eastAsia"/>
                <w:b/>
                <w:bCs/>
                <w:sz w:val="24"/>
                <w:szCs w:val="24"/>
              </w:rPr>
              <w:t>早产一体化产病房系统</w:t>
            </w:r>
          </w:p>
          <w:p w:rsidR="001327B8" w:rsidRDefault="001327B8" w:rsidP="000D4EC3">
            <w:pPr>
              <w:widowControl/>
              <w:snapToGrid w:val="0"/>
              <w:jc w:val="center"/>
              <w:rPr>
                <w:kern w:val="0"/>
                <w:sz w:val="22"/>
              </w:rPr>
            </w:pPr>
            <w:r>
              <w:rPr>
                <w:rFonts w:hint="eastAsia"/>
                <w:kern w:val="0"/>
                <w:sz w:val="22"/>
              </w:rPr>
              <w:t>2</w:t>
            </w:r>
          </w:p>
        </w:tc>
        <w:tc>
          <w:tcPr>
            <w:tcW w:w="872" w:type="pct"/>
            <w:shd w:val="clear" w:color="auto" w:fill="auto"/>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产床床体安全载荷</w:t>
            </w:r>
          </w:p>
        </w:tc>
        <w:tc>
          <w:tcPr>
            <w:tcW w:w="2405" w:type="pct"/>
            <w:shd w:val="clear" w:color="auto" w:fill="auto"/>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w:t>
            </w:r>
            <w:r>
              <w:rPr>
                <w:rFonts w:hint="eastAsia"/>
                <w:kern w:val="0"/>
                <w:sz w:val="22"/>
              </w:rPr>
              <w:t>225kg</w:t>
            </w:r>
          </w:p>
        </w:tc>
        <w:tc>
          <w:tcPr>
            <w:tcW w:w="829" w:type="pct"/>
            <w:shd w:val="clear" w:color="auto" w:fill="auto"/>
            <w:vAlign w:val="center"/>
          </w:tcPr>
          <w:p w:rsidR="001327B8" w:rsidRDefault="001327B8" w:rsidP="000D4EC3">
            <w:pPr>
              <w:widowControl/>
              <w:snapToGrid w:val="0"/>
              <w:jc w:val="center"/>
              <w:rPr>
                <w:kern w:val="0"/>
                <w:sz w:val="22"/>
              </w:rPr>
            </w:pPr>
            <w:r>
              <w:rPr>
                <w:rFonts w:hint="eastAsia"/>
                <w:kern w:val="0"/>
                <w:sz w:val="22"/>
              </w:rPr>
              <w:t>是</w:t>
            </w:r>
          </w:p>
        </w:tc>
      </w:tr>
      <w:tr w:rsidR="001327B8" w:rsidTr="000D4EC3">
        <w:trPr>
          <w:trHeight w:val="454"/>
          <w:jc w:val="center"/>
        </w:trPr>
        <w:tc>
          <w:tcPr>
            <w:tcW w:w="390" w:type="pct"/>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13</w:t>
            </w:r>
          </w:p>
        </w:tc>
        <w:tc>
          <w:tcPr>
            <w:tcW w:w="505" w:type="pct"/>
            <w:vMerge/>
            <w:vAlign w:val="center"/>
          </w:tcPr>
          <w:p w:rsidR="001327B8" w:rsidRDefault="001327B8" w:rsidP="000D4EC3">
            <w:pPr>
              <w:widowControl/>
              <w:snapToGrid w:val="0"/>
              <w:jc w:val="center"/>
              <w:rPr>
                <w:kern w:val="0"/>
                <w:sz w:val="22"/>
              </w:rPr>
            </w:pPr>
          </w:p>
        </w:tc>
        <w:tc>
          <w:tcPr>
            <w:tcW w:w="872" w:type="pct"/>
            <w:shd w:val="clear" w:color="auto" w:fill="auto"/>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产床腿部床板安全载荷</w:t>
            </w:r>
          </w:p>
        </w:tc>
        <w:tc>
          <w:tcPr>
            <w:tcW w:w="2405" w:type="pct"/>
            <w:shd w:val="clear" w:color="auto" w:fill="auto"/>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w:t>
            </w:r>
            <w:r>
              <w:rPr>
                <w:rFonts w:hint="eastAsia"/>
                <w:kern w:val="0"/>
                <w:sz w:val="22"/>
              </w:rPr>
              <w:t>180Kg</w:t>
            </w:r>
          </w:p>
        </w:tc>
        <w:tc>
          <w:tcPr>
            <w:tcW w:w="829" w:type="pct"/>
            <w:shd w:val="clear" w:color="auto" w:fill="auto"/>
            <w:vAlign w:val="center"/>
          </w:tcPr>
          <w:p w:rsidR="001327B8" w:rsidRDefault="001327B8" w:rsidP="000D4EC3">
            <w:pPr>
              <w:widowControl/>
              <w:snapToGrid w:val="0"/>
              <w:jc w:val="center"/>
              <w:rPr>
                <w:kern w:val="0"/>
                <w:sz w:val="22"/>
              </w:rPr>
            </w:pPr>
            <w:r>
              <w:rPr>
                <w:rFonts w:hint="eastAsia"/>
                <w:kern w:val="0"/>
                <w:sz w:val="22"/>
              </w:rPr>
              <w:t>是</w:t>
            </w:r>
          </w:p>
        </w:tc>
      </w:tr>
      <w:tr w:rsidR="001327B8" w:rsidTr="000D4EC3">
        <w:trPr>
          <w:trHeight w:val="454"/>
          <w:jc w:val="center"/>
        </w:trPr>
        <w:tc>
          <w:tcPr>
            <w:tcW w:w="390" w:type="pct"/>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14</w:t>
            </w:r>
          </w:p>
        </w:tc>
        <w:tc>
          <w:tcPr>
            <w:tcW w:w="505" w:type="pct"/>
            <w:vMerge/>
            <w:vAlign w:val="center"/>
          </w:tcPr>
          <w:p w:rsidR="001327B8" w:rsidRDefault="001327B8" w:rsidP="000D4EC3">
            <w:pPr>
              <w:widowControl/>
              <w:snapToGrid w:val="0"/>
              <w:jc w:val="center"/>
              <w:rPr>
                <w:kern w:val="0"/>
                <w:sz w:val="22"/>
              </w:rPr>
            </w:pPr>
          </w:p>
        </w:tc>
        <w:tc>
          <w:tcPr>
            <w:tcW w:w="872" w:type="pct"/>
            <w:shd w:val="clear" w:color="auto" w:fill="auto"/>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产床小腿托</w:t>
            </w:r>
          </w:p>
        </w:tc>
        <w:tc>
          <w:tcPr>
            <w:tcW w:w="2405" w:type="pct"/>
            <w:shd w:val="clear" w:color="auto" w:fill="auto"/>
            <w:tcMar>
              <w:top w:w="0" w:type="dxa"/>
              <w:left w:w="108" w:type="dxa"/>
              <w:bottom w:w="0" w:type="dxa"/>
              <w:right w:w="108" w:type="dxa"/>
            </w:tcMar>
            <w:vAlign w:val="center"/>
          </w:tcPr>
          <w:p w:rsidR="001327B8" w:rsidRDefault="001327B8" w:rsidP="000D4EC3">
            <w:pPr>
              <w:widowControl/>
              <w:snapToGrid w:val="0"/>
              <w:spacing w:line="240" w:lineRule="auto"/>
              <w:jc w:val="center"/>
              <w:rPr>
                <w:kern w:val="0"/>
                <w:sz w:val="22"/>
              </w:rPr>
            </w:pPr>
            <w:r>
              <w:rPr>
                <w:rFonts w:hint="eastAsia"/>
                <w:kern w:val="0"/>
                <w:sz w:val="22"/>
              </w:rPr>
              <w:t>人体工程学设计小腿托配于脚蹬下方，可翻转到脚蹬上方，小腿托角度可</w:t>
            </w:r>
            <w:r>
              <w:rPr>
                <w:rFonts w:hint="eastAsia"/>
                <w:kern w:val="0"/>
                <w:sz w:val="22"/>
              </w:rPr>
              <w:t>360</w:t>
            </w:r>
            <w:r>
              <w:rPr>
                <w:rFonts w:hint="eastAsia"/>
                <w:kern w:val="0"/>
                <w:sz w:val="22"/>
              </w:rPr>
              <w:t>°无极旋转，可由固定把手锁定位置（提供检测报告或出厂说明书证明文件）</w:t>
            </w:r>
          </w:p>
        </w:tc>
        <w:tc>
          <w:tcPr>
            <w:tcW w:w="829" w:type="pct"/>
            <w:shd w:val="clear" w:color="auto" w:fill="auto"/>
            <w:vAlign w:val="center"/>
          </w:tcPr>
          <w:p w:rsidR="001327B8" w:rsidRDefault="001327B8" w:rsidP="000D4EC3">
            <w:pPr>
              <w:widowControl/>
              <w:snapToGrid w:val="0"/>
              <w:jc w:val="center"/>
              <w:rPr>
                <w:kern w:val="0"/>
                <w:sz w:val="22"/>
              </w:rPr>
            </w:pPr>
            <w:r>
              <w:rPr>
                <w:rFonts w:hint="eastAsia"/>
                <w:kern w:val="0"/>
                <w:sz w:val="22"/>
              </w:rPr>
              <w:t>是</w:t>
            </w:r>
          </w:p>
        </w:tc>
      </w:tr>
      <w:tr w:rsidR="001327B8" w:rsidTr="000D4EC3">
        <w:trPr>
          <w:trHeight w:val="454"/>
          <w:jc w:val="center"/>
        </w:trPr>
        <w:tc>
          <w:tcPr>
            <w:tcW w:w="390" w:type="pct"/>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15</w:t>
            </w:r>
          </w:p>
        </w:tc>
        <w:tc>
          <w:tcPr>
            <w:tcW w:w="505" w:type="pct"/>
            <w:vMerge/>
            <w:vAlign w:val="center"/>
          </w:tcPr>
          <w:p w:rsidR="001327B8" w:rsidRDefault="001327B8" w:rsidP="000D4EC3">
            <w:pPr>
              <w:widowControl/>
              <w:snapToGrid w:val="0"/>
              <w:jc w:val="center"/>
              <w:rPr>
                <w:kern w:val="0"/>
                <w:sz w:val="22"/>
              </w:rPr>
            </w:pPr>
          </w:p>
        </w:tc>
        <w:tc>
          <w:tcPr>
            <w:tcW w:w="872" w:type="pct"/>
            <w:shd w:val="clear" w:color="auto" w:fill="auto"/>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产床分娩把手</w:t>
            </w:r>
          </w:p>
        </w:tc>
        <w:tc>
          <w:tcPr>
            <w:tcW w:w="2405" w:type="pct"/>
            <w:shd w:val="clear" w:color="auto" w:fill="auto"/>
            <w:tcMar>
              <w:top w:w="0" w:type="dxa"/>
              <w:left w:w="108" w:type="dxa"/>
              <w:bottom w:w="0" w:type="dxa"/>
              <w:right w:w="108" w:type="dxa"/>
            </w:tcMar>
            <w:vAlign w:val="center"/>
          </w:tcPr>
          <w:p w:rsidR="001327B8" w:rsidRDefault="001327B8" w:rsidP="000D4EC3">
            <w:pPr>
              <w:widowControl/>
              <w:snapToGrid w:val="0"/>
              <w:spacing w:line="240" w:lineRule="auto"/>
              <w:jc w:val="center"/>
              <w:rPr>
                <w:kern w:val="0"/>
                <w:sz w:val="22"/>
              </w:rPr>
            </w:pPr>
            <w:r>
              <w:rPr>
                <w:rFonts w:hint="eastAsia"/>
                <w:kern w:val="0"/>
                <w:sz w:val="22"/>
              </w:rPr>
              <w:t>内置式分娩把手，</w:t>
            </w:r>
            <w:r>
              <w:rPr>
                <w:rFonts w:hint="eastAsia"/>
                <w:kern w:val="0"/>
                <w:sz w:val="22"/>
              </w:rPr>
              <w:t>U</w:t>
            </w:r>
            <w:r>
              <w:rPr>
                <w:rFonts w:hint="eastAsia"/>
                <w:kern w:val="0"/>
                <w:sz w:val="22"/>
              </w:rPr>
              <w:t>型人体工程学设计，便于产妇各种体位分娩的支持与支撑。一步式单手操作，无需拆卸，把手上具备防渗泡沫保护层，防止抓握时滑脱（提供实物图片或出厂说明书证明文件）</w:t>
            </w:r>
          </w:p>
        </w:tc>
        <w:tc>
          <w:tcPr>
            <w:tcW w:w="829" w:type="pct"/>
            <w:shd w:val="clear" w:color="auto" w:fill="auto"/>
            <w:vAlign w:val="center"/>
          </w:tcPr>
          <w:p w:rsidR="001327B8" w:rsidRDefault="001327B8" w:rsidP="000D4EC3">
            <w:pPr>
              <w:widowControl/>
              <w:snapToGrid w:val="0"/>
              <w:jc w:val="center"/>
              <w:rPr>
                <w:kern w:val="0"/>
                <w:sz w:val="22"/>
              </w:rPr>
            </w:pPr>
            <w:r>
              <w:rPr>
                <w:rFonts w:hint="eastAsia"/>
                <w:kern w:val="0"/>
                <w:sz w:val="22"/>
              </w:rPr>
              <w:t>是</w:t>
            </w:r>
          </w:p>
        </w:tc>
      </w:tr>
      <w:tr w:rsidR="001327B8" w:rsidTr="000D4EC3">
        <w:trPr>
          <w:trHeight w:val="454"/>
          <w:jc w:val="center"/>
        </w:trPr>
        <w:tc>
          <w:tcPr>
            <w:tcW w:w="390" w:type="pct"/>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lastRenderedPageBreak/>
              <w:t>16</w:t>
            </w:r>
          </w:p>
        </w:tc>
        <w:tc>
          <w:tcPr>
            <w:tcW w:w="505" w:type="pct"/>
            <w:vMerge/>
            <w:vAlign w:val="center"/>
          </w:tcPr>
          <w:p w:rsidR="001327B8" w:rsidRDefault="001327B8" w:rsidP="000D4EC3">
            <w:pPr>
              <w:widowControl/>
              <w:snapToGrid w:val="0"/>
              <w:jc w:val="center"/>
              <w:rPr>
                <w:kern w:val="0"/>
                <w:sz w:val="22"/>
              </w:rPr>
            </w:pPr>
          </w:p>
        </w:tc>
        <w:tc>
          <w:tcPr>
            <w:tcW w:w="872" w:type="pct"/>
            <w:shd w:val="clear" w:color="auto" w:fill="auto"/>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产床腿部床垫</w:t>
            </w:r>
          </w:p>
        </w:tc>
        <w:tc>
          <w:tcPr>
            <w:tcW w:w="2405" w:type="pct"/>
            <w:shd w:val="clear" w:color="auto" w:fill="auto"/>
            <w:tcMar>
              <w:top w:w="0" w:type="dxa"/>
              <w:left w:w="108" w:type="dxa"/>
              <w:bottom w:w="0" w:type="dxa"/>
              <w:right w:w="108" w:type="dxa"/>
            </w:tcMar>
            <w:vAlign w:val="center"/>
          </w:tcPr>
          <w:p w:rsidR="001327B8" w:rsidRDefault="001327B8" w:rsidP="000D4EC3">
            <w:pPr>
              <w:widowControl/>
              <w:snapToGrid w:val="0"/>
              <w:spacing w:line="240" w:lineRule="auto"/>
              <w:jc w:val="center"/>
              <w:rPr>
                <w:kern w:val="0"/>
                <w:sz w:val="22"/>
              </w:rPr>
            </w:pPr>
            <w:r>
              <w:rPr>
                <w:rFonts w:hint="eastAsia"/>
                <w:kern w:val="0"/>
                <w:sz w:val="22"/>
              </w:rPr>
              <w:t>腿部床垫具备限位装置（固定扣和四角固定插套），防止位移，提高安全性（提供实物图片及说明）</w:t>
            </w:r>
          </w:p>
        </w:tc>
        <w:tc>
          <w:tcPr>
            <w:tcW w:w="829" w:type="pct"/>
            <w:shd w:val="clear" w:color="auto" w:fill="auto"/>
            <w:vAlign w:val="center"/>
          </w:tcPr>
          <w:p w:rsidR="001327B8" w:rsidRDefault="001327B8" w:rsidP="000D4EC3">
            <w:pPr>
              <w:widowControl/>
              <w:snapToGrid w:val="0"/>
              <w:jc w:val="center"/>
              <w:rPr>
                <w:kern w:val="0"/>
                <w:sz w:val="22"/>
              </w:rPr>
            </w:pPr>
            <w:r>
              <w:rPr>
                <w:rFonts w:hint="eastAsia"/>
                <w:kern w:val="0"/>
                <w:sz w:val="22"/>
              </w:rPr>
              <w:t>是</w:t>
            </w:r>
          </w:p>
        </w:tc>
      </w:tr>
      <w:tr w:rsidR="001327B8" w:rsidTr="000D4EC3">
        <w:trPr>
          <w:trHeight w:val="454"/>
          <w:jc w:val="center"/>
        </w:trPr>
        <w:tc>
          <w:tcPr>
            <w:tcW w:w="390" w:type="pct"/>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17</w:t>
            </w:r>
          </w:p>
        </w:tc>
        <w:tc>
          <w:tcPr>
            <w:tcW w:w="505" w:type="pct"/>
            <w:vMerge/>
            <w:vAlign w:val="center"/>
          </w:tcPr>
          <w:p w:rsidR="001327B8" w:rsidRDefault="001327B8" w:rsidP="000D4EC3">
            <w:pPr>
              <w:widowControl/>
              <w:snapToGrid w:val="0"/>
              <w:jc w:val="center"/>
              <w:rPr>
                <w:kern w:val="0"/>
                <w:sz w:val="22"/>
              </w:rPr>
            </w:pPr>
          </w:p>
        </w:tc>
        <w:tc>
          <w:tcPr>
            <w:tcW w:w="872" w:type="pct"/>
            <w:shd w:val="clear" w:color="auto" w:fill="auto"/>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医院电动床马达及安全性</w:t>
            </w:r>
          </w:p>
        </w:tc>
        <w:tc>
          <w:tcPr>
            <w:tcW w:w="2405" w:type="pct"/>
            <w:shd w:val="clear" w:color="auto" w:fill="auto"/>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采用医用马达，具有静音、恒速、抗电磁、抗干扰功能。负重升降马达行程最大时长≤</w:t>
            </w:r>
            <w:r>
              <w:rPr>
                <w:rFonts w:hint="eastAsia"/>
                <w:kern w:val="0"/>
                <w:sz w:val="22"/>
              </w:rPr>
              <w:t>35</w:t>
            </w:r>
            <w:r>
              <w:rPr>
                <w:rFonts w:hint="eastAsia"/>
                <w:kern w:val="0"/>
                <w:sz w:val="22"/>
              </w:rPr>
              <w:t>秒，上升时长≤</w:t>
            </w:r>
            <w:r>
              <w:rPr>
                <w:rFonts w:hint="eastAsia"/>
                <w:kern w:val="0"/>
                <w:sz w:val="22"/>
              </w:rPr>
              <w:t>45</w:t>
            </w:r>
            <w:r>
              <w:rPr>
                <w:rFonts w:hint="eastAsia"/>
                <w:kern w:val="0"/>
                <w:sz w:val="22"/>
              </w:rPr>
              <w:t>秒，噪音≤</w:t>
            </w:r>
            <w:r>
              <w:rPr>
                <w:rFonts w:hint="eastAsia"/>
                <w:kern w:val="0"/>
                <w:sz w:val="22"/>
              </w:rPr>
              <w:t>47.2dB</w:t>
            </w:r>
            <w:r>
              <w:rPr>
                <w:rFonts w:hint="eastAsia"/>
                <w:kern w:val="0"/>
                <w:sz w:val="22"/>
              </w:rPr>
              <w:t>，电动病床符合国家医用电气设备和医院电动床安全专用要求。投标时需提供厂家出具的技术文件或彩页截图或具有</w:t>
            </w:r>
            <w:r>
              <w:rPr>
                <w:rFonts w:hint="eastAsia"/>
                <w:kern w:val="0"/>
                <w:sz w:val="22"/>
              </w:rPr>
              <w:t>CMA</w:t>
            </w:r>
            <w:r>
              <w:rPr>
                <w:rFonts w:hint="eastAsia"/>
                <w:kern w:val="0"/>
                <w:sz w:val="22"/>
              </w:rPr>
              <w:t>或</w:t>
            </w:r>
            <w:r>
              <w:rPr>
                <w:rFonts w:hint="eastAsia"/>
                <w:kern w:val="0"/>
                <w:sz w:val="22"/>
              </w:rPr>
              <w:t>CNAS</w:t>
            </w:r>
            <w:r>
              <w:rPr>
                <w:rFonts w:hint="eastAsia"/>
                <w:kern w:val="0"/>
                <w:sz w:val="22"/>
              </w:rPr>
              <w:t>标识的检验报告扫描件作为得分依据</w:t>
            </w:r>
          </w:p>
        </w:tc>
        <w:tc>
          <w:tcPr>
            <w:tcW w:w="829" w:type="pct"/>
            <w:shd w:val="clear" w:color="auto" w:fill="auto"/>
            <w:vAlign w:val="center"/>
          </w:tcPr>
          <w:p w:rsidR="001327B8" w:rsidRDefault="001327B8" w:rsidP="000D4EC3">
            <w:pPr>
              <w:widowControl/>
              <w:snapToGrid w:val="0"/>
              <w:jc w:val="center"/>
              <w:rPr>
                <w:kern w:val="0"/>
                <w:sz w:val="22"/>
              </w:rPr>
            </w:pPr>
            <w:r>
              <w:rPr>
                <w:rFonts w:hint="eastAsia"/>
                <w:kern w:val="0"/>
                <w:sz w:val="22"/>
              </w:rPr>
              <w:t>是</w:t>
            </w:r>
          </w:p>
        </w:tc>
      </w:tr>
      <w:tr w:rsidR="001327B8" w:rsidTr="000D4EC3">
        <w:trPr>
          <w:trHeight w:val="454"/>
          <w:jc w:val="center"/>
        </w:trPr>
        <w:tc>
          <w:tcPr>
            <w:tcW w:w="390" w:type="pct"/>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18</w:t>
            </w:r>
          </w:p>
        </w:tc>
        <w:tc>
          <w:tcPr>
            <w:tcW w:w="505" w:type="pct"/>
            <w:vMerge/>
            <w:vAlign w:val="center"/>
          </w:tcPr>
          <w:p w:rsidR="001327B8" w:rsidRDefault="001327B8" w:rsidP="000D4EC3">
            <w:pPr>
              <w:widowControl/>
              <w:snapToGrid w:val="0"/>
              <w:jc w:val="center"/>
              <w:rPr>
                <w:kern w:val="0"/>
                <w:sz w:val="22"/>
              </w:rPr>
            </w:pPr>
          </w:p>
        </w:tc>
        <w:tc>
          <w:tcPr>
            <w:tcW w:w="872" w:type="pct"/>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胎儿母亲动态心电检测仪母亲监护参数</w:t>
            </w:r>
          </w:p>
        </w:tc>
        <w:tc>
          <w:tcPr>
            <w:tcW w:w="2405" w:type="pct"/>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心电、心率、宫缩压力（基于应变计原理）、宫缩压力（基于子宫肌肉电信号原理），胎儿监护参数：胎儿心电、胎心率（</w:t>
            </w:r>
            <w:r>
              <w:rPr>
                <w:rFonts w:hint="eastAsia"/>
                <w:kern w:val="0"/>
                <w:sz w:val="22"/>
              </w:rPr>
              <w:t>FHR</w:t>
            </w:r>
            <w:r>
              <w:rPr>
                <w:rFonts w:hint="eastAsia"/>
                <w:kern w:val="0"/>
                <w:sz w:val="22"/>
              </w:rPr>
              <w:t>）、胎动</w:t>
            </w:r>
          </w:p>
        </w:tc>
        <w:tc>
          <w:tcPr>
            <w:tcW w:w="829" w:type="pct"/>
            <w:shd w:val="clear" w:color="auto" w:fill="auto"/>
            <w:vAlign w:val="center"/>
          </w:tcPr>
          <w:p w:rsidR="001327B8" w:rsidRDefault="001327B8" w:rsidP="000D4EC3">
            <w:pPr>
              <w:widowControl/>
              <w:snapToGrid w:val="0"/>
              <w:jc w:val="center"/>
              <w:rPr>
                <w:kern w:val="0"/>
                <w:sz w:val="22"/>
              </w:rPr>
            </w:pPr>
            <w:r>
              <w:rPr>
                <w:rFonts w:hint="eastAsia"/>
                <w:kern w:val="0"/>
                <w:sz w:val="22"/>
              </w:rPr>
              <w:t>是</w:t>
            </w:r>
          </w:p>
        </w:tc>
      </w:tr>
      <w:tr w:rsidR="001327B8" w:rsidTr="000D4EC3">
        <w:trPr>
          <w:trHeight w:val="454"/>
          <w:jc w:val="center"/>
        </w:trPr>
        <w:tc>
          <w:tcPr>
            <w:tcW w:w="390" w:type="pct"/>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19</w:t>
            </w:r>
          </w:p>
        </w:tc>
        <w:tc>
          <w:tcPr>
            <w:tcW w:w="505" w:type="pct"/>
            <w:vMerge/>
            <w:vAlign w:val="center"/>
          </w:tcPr>
          <w:p w:rsidR="001327B8" w:rsidRDefault="001327B8" w:rsidP="000D4EC3">
            <w:pPr>
              <w:widowControl/>
              <w:snapToGrid w:val="0"/>
              <w:jc w:val="center"/>
              <w:rPr>
                <w:kern w:val="0"/>
                <w:sz w:val="22"/>
              </w:rPr>
            </w:pPr>
          </w:p>
        </w:tc>
        <w:tc>
          <w:tcPr>
            <w:tcW w:w="872" w:type="pct"/>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胎儿母亲动态心电检测仪同步监测</w:t>
            </w:r>
          </w:p>
        </w:tc>
        <w:tc>
          <w:tcPr>
            <w:tcW w:w="2405" w:type="pct"/>
            <w:tcMar>
              <w:top w:w="0" w:type="dxa"/>
              <w:left w:w="108" w:type="dxa"/>
              <w:bottom w:w="0" w:type="dxa"/>
              <w:right w:w="108" w:type="dxa"/>
            </w:tcMar>
            <w:vAlign w:val="center"/>
          </w:tcPr>
          <w:p w:rsidR="001327B8" w:rsidRDefault="001327B8" w:rsidP="000D4EC3">
            <w:pPr>
              <w:widowControl/>
              <w:snapToGrid w:val="0"/>
              <w:spacing w:line="240" w:lineRule="auto"/>
              <w:jc w:val="center"/>
              <w:rPr>
                <w:kern w:val="0"/>
                <w:sz w:val="22"/>
              </w:rPr>
            </w:pPr>
            <w:r>
              <w:rPr>
                <w:rFonts w:hint="eastAsia"/>
                <w:kern w:val="0"/>
                <w:sz w:val="22"/>
              </w:rPr>
              <w:t>支持传统宫缩压力监测和子宫肌电宫缩同时采集监测，方便进行同一患者两种监测波形数据对比</w:t>
            </w:r>
          </w:p>
        </w:tc>
        <w:tc>
          <w:tcPr>
            <w:tcW w:w="829" w:type="pct"/>
            <w:shd w:val="clear" w:color="auto" w:fill="auto"/>
            <w:vAlign w:val="center"/>
          </w:tcPr>
          <w:p w:rsidR="001327B8" w:rsidRDefault="001327B8" w:rsidP="000D4EC3">
            <w:pPr>
              <w:widowControl/>
              <w:snapToGrid w:val="0"/>
              <w:jc w:val="center"/>
              <w:rPr>
                <w:kern w:val="0"/>
                <w:sz w:val="22"/>
              </w:rPr>
            </w:pPr>
            <w:r>
              <w:rPr>
                <w:rFonts w:hint="eastAsia"/>
                <w:kern w:val="0"/>
                <w:sz w:val="22"/>
              </w:rPr>
              <w:t>是</w:t>
            </w:r>
          </w:p>
        </w:tc>
      </w:tr>
      <w:tr w:rsidR="001327B8" w:rsidTr="000D4EC3">
        <w:trPr>
          <w:trHeight w:val="454"/>
          <w:jc w:val="center"/>
        </w:trPr>
        <w:tc>
          <w:tcPr>
            <w:tcW w:w="390" w:type="pct"/>
            <w:tcBorders>
              <w:bottom w:val="single" w:sz="4" w:space="0" w:color="auto"/>
            </w:tcBorders>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20</w:t>
            </w:r>
          </w:p>
        </w:tc>
        <w:tc>
          <w:tcPr>
            <w:tcW w:w="505" w:type="pct"/>
            <w:vMerge/>
            <w:tcBorders>
              <w:bottom w:val="single" w:sz="4" w:space="0" w:color="auto"/>
            </w:tcBorders>
            <w:vAlign w:val="center"/>
          </w:tcPr>
          <w:p w:rsidR="001327B8" w:rsidRDefault="001327B8" w:rsidP="000D4EC3">
            <w:pPr>
              <w:widowControl/>
              <w:snapToGrid w:val="0"/>
              <w:jc w:val="center"/>
              <w:rPr>
                <w:kern w:val="0"/>
                <w:sz w:val="22"/>
              </w:rPr>
            </w:pPr>
          </w:p>
        </w:tc>
        <w:tc>
          <w:tcPr>
            <w:tcW w:w="872" w:type="pct"/>
            <w:tcBorders>
              <w:bottom w:val="single" w:sz="4" w:space="0" w:color="auto"/>
            </w:tcBorders>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胎儿母亲动态心电检测仪单探头监测功能</w:t>
            </w:r>
          </w:p>
        </w:tc>
        <w:tc>
          <w:tcPr>
            <w:tcW w:w="2405" w:type="pct"/>
            <w:tcBorders>
              <w:bottom w:val="single" w:sz="4" w:space="0" w:color="auto"/>
            </w:tcBorders>
            <w:tcMar>
              <w:top w:w="0" w:type="dxa"/>
              <w:left w:w="108" w:type="dxa"/>
              <w:bottom w:w="0" w:type="dxa"/>
              <w:right w:w="108" w:type="dxa"/>
            </w:tcMar>
            <w:vAlign w:val="center"/>
          </w:tcPr>
          <w:p w:rsidR="001327B8" w:rsidRDefault="001327B8" w:rsidP="000D4EC3">
            <w:pPr>
              <w:widowControl/>
              <w:snapToGrid w:val="0"/>
              <w:spacing w:line="240" w:lineRule="auto"/>
              <w:jc w:val="center"/>
              <w:rPr>
                <w:kern w:val="0"/>
                <w:sz w:val="22"/>
              </w:rPr>
            </w:pPr>
            <w:r>
              <w:rPr>
                <w:rFonts w:hint="eastAsia"/>
                <w:kern w:val="0"/>
                <w:sz w:val="22"/>
              </w:rPr>
              <w:t>单个探头支持母亲心率、胎儿心率、胎动、宫缩、子宫肌电宫缩、母亲心电、胎儿心电等参数</w:t>
            </w:r>
          </w:p>
        </w:tc>
        <w:tc>
          <w:tcPr>
            <w:tcW w:w="829" w:type="pct"/>
            <w:tcBorders>
              <w:bottom w:val="single" w:sz="4" w:space="0" w:color="auto"/>
            </w:tcBorders>
            <w:shd w:val="clear" w:color="auto" w:fill="auto"/>
            <w:vAlign w:val="center"/>
          </w:tcPr>
          <w:p w:rsidR="001327B8" w:rsidRDefault="001327B8" w:rsidP="000D4EC3">
            <w:pPr>
              <w:widowControl/>
              <w:snapToGrid w:val="0"/>
              <w:jc w:val="center"/>
              <w:rPr>
                <w:kern w:val="0"/>
                <w:sz w:val="22"/>
              </w:rPr>
            </w:pPr>
            <w:r>
              <w:rPr>
                <w:rFonts w:hint="eastAsia"/>
                <w:kern w:val="0"/>
                <w:sz w:val="22"/>
              </w:rPr>
              <w:t>是</w:t>
            </w:r>
          </w:p>
        </w:tc>
      </w:tr>
    </w:tbl>
    <w:p w:rsidR="001327B8" w:rsidRDefault="001327B8" w:rsidP="001327B8">
      <w:pPr>
        <w:adjustRightInd w:val="0"/>
        <w:snapToGrid w:val="0"/>
        <w:rPr>
          <w:b/>
          <w:bCs/>
          <w:color w:val="FF0000"/>
          <w:sz w:val="22"/>
          <w:u w:val="wavyHeavy"/>
        </w:rPr>
      </w:pPr>
    </w:p>
    <w:p w:rsidR="001327B8" w:rsidRDefault="001327B8" w:rsidP="00132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rFonts w:hint="eastAsia"/>
          <w:b/>
          <w:color w:val="0000FF"/>
          <w:sz w:val="22"/>
        </w:rPr>
        <w:t>说明：</w:t>
      </w:r>
      <w:r>
        <w:rPr>
          <w:b/>
          <w:color w:val="0000FF"/>
          <w:sz w:val="22"/>
        </w:rPr>
        <w:t>需求中要求提供技术支持资料</w:t>
      </w:r>
      <w:r>
        <w:rPr>
          <w:rFonts w:hint="eastAsia"/>
          <w:b/>
          <w:color w:val="0000FF"/>
          <w:sz w:val="22"/>
        </w:rPr>
        <w:t>（包括但不限于原厂</w:t>
      </w:r>
      <w:r>
        <w:rPr>
          <w:rFonts w:hint="eastAsia"/>
          <w:b/>
          <w:color w:val="0000FF"/>
          <w:sz w:val="22"/>
        </w:rPr>
        <w:t>DataSheet</w:t>
      </w:r>
      <w:r>
        <w:rPr>
          <w:rFonts w:hint="eastAsia"/>
          <w:b/>
          <w:color w:val="0000FF"/>
          <w:sz w:val="22"/>
        </w:rPr>
        <w:t>、说明书、所投产品注册证及其附页等资料）</w:t>
      </w:r>
      <w:r>
        <w:rPr>
          <w:b/>
          <w:color w:val="0000FF"/>
          <w:sz w:val="22"/>
        </w:rPr>
        <w:t>未提供的，</w:t>
      </w:r>
      <w:r>
        <w:rPr>
          <w:rFonts w:hint="eastAsia"/>
          <w:b/>
          <w:color w:val="0000FF"/>
          <w:sz w:val="22"/>
        </w:rPr>
        <w:t>该项</w:t>
      </w:r>
      <w:r>
        <w:rPr>
          <w:b/>
          <w:color w:val="0000FF"/>
          <w:sz w:val="22"/>
        </w:rPr>
        <w:t>技术指标</w:t>
      </w:r>
      <w:r>
        <w:rPr>
          <w:rFonts w:hint="eastAsia"/>
          <w:b/>
          <w:color w:val="0000FF"/>
          <w:sz w:val="22"/>
        </w:rPr>
        <w:t>视为不满足</w:t>
      </w:r>
      <w:r>
        <w:rPr>
          <w:b/>
          <w:color w:val="0000FF"/>
          <w:sz w:val="22"/>
        </w:rPr>
        <w:t>招标文件要求</w:t>
      </w:r>
      <w:r>
        <w:rPr>
          <w:rFonts w:hint="eastAsia"/>
          <w:b/>
          <w:color w:val="0000FF"/>
          <w:sz w:val="22"/>
        </w:rPr>
        <w:t>，不得分</w:t>
      </w:r>
      <w:r>
        <w:rPr>
          <w:b/>
          <w:color w:val="0000FF"/>
          <w:sz w:val="22"/>
        </w:rPr>
        <w:t>。</w:t>
      </w:r>
    </w:p>
    <w:p w:rsidR="001327B8" w:rsidRDefault="001327B8" w:rsidP="001327B8">
      <w:pPr>
        <w:snapToGrid w:val="0"/>
        <w:ind w:firstLineChars="200" w:firstLine="440"/>
        <w:jc w:val="left"/>
        <w:rPr>
          <w:b/>
          <w:bCs/>
          <w:color w:val="FF0000"/>
          <w:sz w:val="22"/>
          <w:u w:val="wavyHeavy"/>
        </w:rPr>
      </w:pPr>
      <w:r>
        <w:rPr>
          <w:rFonts w:hint="eastAsia"/>
          <w:sz w:val="22"/>
        </w:rPr>
        <w:t>9.2.2.2</w:t>
      </w:r>
      <w:r>
        <w:rPr>
          <w:rFonts w:hint="eastAsia"/>
          <w:sz w:val="22"/>
        </w:rPr>
        <w:t>投标产品综合性能</w:t>
      </w:r>
    </w:p>
    <w:tbl>
      <w:tblPr>
        <w:tblW w:w="9830"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top w:w="32" w:type="dxa"/>
          <w:left w:w="64" w:type="dxa"/>
          <w:bottom w:w="32" w:type="dxa"/>
          <w:right w:w="64" w:type="dxa"/>
        </w:tblCellMar>
        <w:tblLook w:val="04A0" w:firstRow="1" w:lastRow="0" w:firstColumn="1" w:lastColumn="0" w:noHBand="0" w:noVBand="1"/>
      </w:tblPr>
      <w:tblGrid>
        <w:gridCol w:w="690"/>
        <w:gridCol w:w="1295"/>
        <w:gridCol w:w="1133"/>
        <w:gridCol w:w="5661"/>
        <w:gridCol w:w="1051"/>
      </w:tblGrid>
      <w:tr w:rsidR="001327B8" w:rsidTr="000D4EC3">
        <w:trPr>
          <w:tblHeader/>
          <w:jc w:val="center"/>
        </w:trPr>
        <w:tc>
          <w:tcPr>
            <w:tcW w:w="690" w:type="dxa"/>
            <w:tcMar>
              <w:top w:w="0" w:type="dxa"/>
              <w:left w:w="108" w:type="dxa"/>
              <w:bottom w:w="0" w:type="dxa"/>
              <w:right w:w="108" w:type="dxa"/>
            </w:tcMar>
            <w:vAlign w:val="center"/>
          </w:tcPr>
          <w:p w:rsidR="001327B8" w:rsidRDefault="001327B8" w:rsidP="000D4EC3">
            <w:pPr>
              <w:adjustRightInd w:val="0"/>
              <w:snapToGrid w:val="0"/>
              <w:jc w:val="center"/>
              <w:rPr>
                <w:b/>
                <w:sz w:val="22"/>
              </w:rPr>
            </w:pPr>
            <w:r>
              <w:rPr>
                <w:rFonts w:hint="eastAsia"/>
                <w:b/>
                <w:sz w:val="22"/>
              </w:rPr>
              <w:t>序号</w:t>
            </w:r>
          </w:p>
        </w:tc>
        <w:tc>
          <w:tcPr>
            <w:tcW w:w="1295" w:type="dxa"/>
            <w:tcMar>
              <w:top w:w="0" w:type="dxa"/>
              <w:left w:w="108" w:type="dxa"/>
              <w:bottom w:w="0" w:type="dxa"/>
              <w:right w:w="108" w:type="dxa"/>
            </w:tcMar>
            <w:vAlign w:val="center"/>
          </w:tcPr>
          <w:p w:rsidR="001327B8" w:rsidRDefault="001327B8" w:rsidP="000D4EC3">
            <w:pPr>
              <w:adjustRightInd w:val="0"/>
              <w:snapToGrid w:val="0"/>
              <w:jc w:val="center"/>
              <w:rPr>
                <w:b/>
                <w:sz w:val="22"/>
              </w:rPr>
            </w:pPr>
            <w:r>
              <w:rPr>
                <w:rFonts w:hint="eastAsia"/>
                <w:b/>
                <w:sz w:val="22"/>
              </w:rPr>
              <w:t>产品名称</w:t>
            </w:r>
          </w:p>
        </w:tc>
        <w:tc>
          <w:tcPr>
            <w:tcW w:w="1133" w:type="dxa"/>
            <w:tcMar>
              <w:top w:w="0" w:type="dxa"/>
              <w:left w:w="108" w:type="dxa"/>
              <w:bottom w:w="0" w:type="dxa"/>
              <w:right w:w="108" w:type="dxa"/>
            </w:tcMar>
            <w:vAlign w:val="center"/>
          </w:tcPr>
          <w:p w:rsidR="001327B8" w:rsidRDefault="001327B8" w:rsidP="000D4EC3">
            <w:pPr>
              <w:adjustRightInd w:val="0"/>
              <w:snapToGrid w:val="0"/>
              <w:jc w:val="center"/>
              <w:rPr>
                <w:b/>
                <w:kern w:val="0"/>
                <w:sz w:val="22"/>
              </w:rPr>
            </w:pPr>
            <w:r>
              <w:rPr>
                <w:rFonts w:hint="eastAsia"/>
                <w:b/>
                <w:sz w:val="22"/>
              </w:rPr>
              <w:t>技术名称</w:t>
            </w:r>
          </w:p>
        </w:tc>
        <w:tc>
          <w:tcPr>
            <w:tcW w:w="5661" w:type="dxa"/>
            <w:vAlign w:val="center"/>
          </w:tcPr>
          <w:p w:rsidR="001327B8" w:rsidRDefault="001327B8" w:rsidP="000D4EC3">
            <w:pPr>
              <w:adjustRightInd w:val="0"/>
              <w:snapToGrid w:val="0"/>
              <w:jc w:val="center"/>
              <w:rPr>
                <w:b/>
                <w:sz w:val="22"/>
              </w:rPr>
            </w:pPr>
            <w:r>
              <w:rPr>
                <w:rFonts w:hint="eastAsia"/>
                <w:b/>
                <w:sz w:val="22"/>
              </w:rPr>
              <w:t>综合性能招标要求</w:t>
            </w:r>
          </w:p>
        </w:tc>
        <w:tc>
          <w:tcPr>
            <w:tcW w:w="1051" w:type="dxa"/>
            <w:vAlign w:val="center"/>
          </w:tcPr>
          <w:p w:rsidR="001327B8" w:rsidRDefault="001327B8" w:rsidP="000D4EC3">
            <w:pPr>
              <w:adjustRightInd w:val="0"/>
              <w:snapToGrid w:val="0"/>
              <w:jc w:val="center"/>
              <w:rPr>
                <w:b/>
                <w:sz w:val="22"/>
              </w:rPr>
            </w:pPr>
            <w:r>
              <w:rPr>
                <w:rFonts w:hint="eastAsia"/>
                <w:b/>
                <w:sz w:val="22"/>
              </w:rPr>
              <w:t>是否需要提供技术支持资料</w:t>
            </w:r>
          </w:p>
        </w:tc>
      </w:tr>
      <w:tr w:rsidR="001327B8" w:rsidTr="000D4EC3">
        <w:trPr>
          <w:jc w:val="center"/>
        </w:trPr>
        <w:tc>
          <w:tcPr>
            <w:tcW w:w="690" w:type="dxa"/>
            <w:tcMar>
              <w:top w:w="0" w:type="dxa"/>
              <w:left w:w="108" w:type="dxa"/>
              <w:bottom w:w="0" w:type="dxa"/>
              <w:right w:w="108" w:type="dxa"/>
            </w:tcMar>
            <w:vAlign w:val="center"/>
          </w:tcPr>
          <w:p w:rsidR="001327B8" w:rsidRDefault="001327B8" w:rsidP="000D4EC3">
            <w:pPr>
              <w:widowControl/>
              <w:snapToGrid w:val="0"/>
              <w:jc w:val="center"/>
              <w:rPr>
                <w:b/>
                <w:bCs/>
                <w:kern w:val="0"/>
              </w:rPr>
            </w:pPr>
            <w:r>
              <w:rPr>
                <w:rFonts w:hint="eastAsia"/>
                <w:b/>
                <w:bCs/>
                <w:kern w:val="0"/>
              </w:rPr>
              <w:t>1</w:t>
            </w:r>
          </w:p>
        </w:tc>
        <w:tc>
          <w:tcPr>
            <w:tcW w:w="1295" w:type="dxa"/>
            <w:vMerge w:val="restart"/>
            <w:tcMar>
              <w:top w:w="0" w:type="dxa"/>
              <w:left w:w="108" w:type="dxa"/>
              <w:bottom w:w="0" w:type="dxa"/>
              <w:right w:w="108" w:type="dxa"/>
            </w:tcMar>
            <w:vAlign w:val="center"/>
          </w:tcPr>
          <w:p w:rsidR="001327B8" w:rsidRDefault="001327B8" w:rsidP="000D4EC3">
            <w:pPr>
              <w:snapToGrid w:val="0"/>
              <w:jc w:val="center"/>
              <w:rPr>
                <w:rFonts w:hAnsiTheme="minorEastAsia"/>
                <w:b/>
                <w:bCs/>
                <w:szCs w:val="24"/>
              </w:rPr>
            </w:pPr>
            <w:r>
              <w:rPr>
                <w:rFonts w:hAnsiTheme="minorEastAsia" w:hint="eastAsia"/>
                <w:b/>
                <w:bCs/>
                <w:szCs w:val="24"/>
              </w:rPr>
              <w:t>早产一体化产病房系统</w:t>
            </w:r>
          </w:p>
          <w:p w:rsidR="001327B8" w:rsidRDefault="001327B8" w:rsidP="000D4EC3">
            <w:pPr>
              <w:widowControl/>
              <w:snapToGrid w:val="0"/>
              <w:jc w:val="center"/>
              <w:rPr>
                <w:b/>
                <w:bCs/>
                <w:kern w:val="0"/>
              </w:rPr>
            </w:pPr>
            <w:r>
              <w:rPr>
                <w:rFonts w:hint="eastAsia"/>
                <w:b/>
                <w:bCs/>
              </w:rPr>
              <w:t>1</w:t>
            </w:r>
          </w:p>
        </w:tc>
        <w:tc>
          <w:tcPr>
            <w:tcW w:w="1133" w:type="dxa"/>
            <w:tcMar>
              <w:top w:w="0" w:type="dxa"/>
              <w:left w:w="108" w:type="dxa"/>
              <w:bottom w:w="0" w:type="dxa"/>
              <w:right w:w="108" w:type="dxa"/>
            </w:tcMar>
            <w:vAlign w:val="center"/>
          </w:tcPr>
          <w:p w:rsidR="001327B8" w:rsidRDefault="001327B8" w:rsidP="000D4EC3">
            <w:pPr>
              <w:snapToGrid w:val="0"/>
              <w:jc w:val="center"/>
              <w:rPr>
                <w:rFonts w:hAnsiTheme="minorEastAsia"/>
                <w:szCs w:val="24"/>
              </w:rPr>
            </w:pPr>
            <w:r>
              <w:rPr>
                <w:rFonts w:hAnsiTheme="minorEastAsia"/>
                <w:szCs w:val="24"/>
              </w:rPr>
              <w:t>1.1</w:t>
            </w:r>
            <w:r>
              <w:rPr>
                <w:rFonts w:hAnsiTheme="minorEastAsia" w:hint="eastAsia"/>
                <w:szCs w:val="24"/>
              </w:rPr>
              <w:t>新生儿高频呼吸机</w:t>
            </w:r>
          </w:p>
          <w:p w:rsidR="001327B8" w:rsidRDefault="001327B8" w:rsidP="000D4EC3">
            <w:pPr>
              <w:widowControl/>
              <w:snapToGrid w:val="0"/>
              <w:jc w:val="center"/>
              <w:rPr>
                <w:kern w:val="0"/>
              </w:rPr>
            </w:pPr>
          </w:p>
          <w:p w:rsidR="001327B8" w:rsidRDefault="001327B8" w:rsidP="000D4EC3">
            <w:pPr>
              <w:widowControl/>
              <w:snapToGrid w:val="0"/>
              <w:jc w:val="center"/>
              <w:rPr>
                <w:kern w:val="0"/>
              </w:rPr>
            </w:pPr>
          </w:p>
        </w:tc>
        <w:tc>
          <w:tcPr>
            <w:tcW w:w="5661" w:type="dxa"/>
            <w:vAlign w:val="center"/>
          </w:tcPr>
          <w:p w:rsidR="001327B8" w:rsidRDefault="001327B8" w:rsidP="000D4EC3">
            <w:pPr>
              <w:snapToGrid w:val="0"/>
              <w:jc w:val="left"/>
            </w:pPr>
            <w:r>
              <w:rPr>
                <w:rFonts w:hint="eastAsia"/>
              </w:rPr>
              <w:t>1.1.1</w:t>
            </w:r>
            <w:r>
              <w:rPr>
                <w:rFonts w:hint="eastAsia"/>
              </w:rPr>
              <w:tab/>
            </w:r>
            <w:r>
              <w:rPr>
                <w:rFonts w:hint="eastAsia"/>
              </w:rPr>
              <w:t>用途：提供婴儿呼吸治疗平台，用于重症儿童、婴幼儿、足月新生儿和早产儿的呼吸治疗需要</w:t>
            </w:r>
          </w:p>
          <w:p w:rsidR="001327B8" w:rsidRDefault="001327B8" w:rsidP="000D4EC3">
            <w:pPr>
              <w:snapToGrid w:val="0"/>
              <w:jc w:val="left"/>
            </w:pPr>
            <w:r>
              <w:rPr>
                <w:rFonts w:hint="eastAsia"/>
              </w:rPr>
              <w:t>1.1.2</w:t>
            </w:r>
            <w:r>
              <w:rPr>
                <w:rFonts w:hint="eastAsia"/>
              </w:rPr>
              <w:tab/>
            </w:r>
            <w:r>
              <w:rPr>
                <w:rFonts w:hint="eastAsia"/>
              </w:rPr>
              <w:t>具备基本呼吸机模式，至少包含：压力控制</w:t>
            </w:r>
            <w:r>
              <w:rPr>
                <w:rFonts w:hint="eastAsia"/>
              </w:rPr>
              <w:t>-</w:t>
            </w:r>
            <w:r>
              <w:rPr>
                <w:rFonts w:hint="eastAsia"/>
              </w:rPr>
              <w:t>指令通气，压力控制</w:t>
            </w:r>
            <w:r>
              <w:rPr>
                <w:rFonts w:hint="eastAsia"/>
              </w:rPr>
              <w:t>-</w:t>
            </w:r>
            <w:r>
              <w:rPr>
                <w:rFonts w:hint="eastAsia"/>
              </w:rPr>
              <w:t>辅助控制通气，压力控制</w:t>
            </w:r>
            <w:r>
              <w:rPr>
                <w:rFonts w:hint="eastAsia"/>
              </w:rPr>
              <w:t>-</w:t>
            </w:r>
            <w:r>
              <w:rPr>
                <w:rFonts w:hint="eastAsia"/>
              </w:rPr>
              <w:t>同步间歇指令通气，压力控制</w:t>
            </w:r>
            <w:r>
              <w:rPr>
                <w:rFonts w:hint="eastAsia"/>
              </w:rPr>
              <w:t>-</w:t>
            </w:r>
            <w:r>
              <w:rPr>
                <w:rFonts w:hint="eastAsia"/>
              </w:rPr>
              <w:t>压力支持通气，自主呼吸</w:t>
            </w:r>
            <w:r>
              <w:rPr>
                <w:rFonts w:hint="eastAsia"/>
              </w:rPr>
              <w:t>-</w:t>
            </w:r>
            <w:r>
              <w:rPr>
                <w:rFonts w:hint="eastAsia"/>
              </w:rPr>
              <w:t>持续气道正压</w:t>
            </w:r>
            <w:r>
              <w:rPr>
                <w:rFonts w:hint="eastAsia"/>
              </w:rPr>
              <w:t>/</w:t>
            </w:r>
            <w:r>
              <w:rPr>
                <w:rFonts w:hint="eastAsia"/>
              </w:rPr>
              <w:t>压力支持通气</w:t>
            </w:r>
          </w:p>
          <w:p w:rsidR="001327B8" w:rsidRDefault="001327B8" w:rsidP="000D4EC3">
            <w:pPr>
              <w:snapToGrid w:val="0"/>
              <w:jc w:val="left"/>
            </w:pPr>
            <w:r>
              <w:rPr>
                <w:rFonts w:hint="eastAsia"/>
              </w:rPr>
              <w:t>1.1.3</w:t>
            </w:r>
            <w:r>
              <w:rPr>
                <w:rFonts w:hint="eastAsia"/>
              </w:rPr>
              <w:tab/>
            </w:r>
            <w:r>
              <w:rPr>
                <w:rFonts w:hint="eastAsia"/>
              </w:rPr>
              <w:t>具备容量通气功能，至少包含：容量保证，压力控</w:t>
            </w:r>
            <w:r>
              <w:rPr>
                <w:rFonts w:hint="eastAsia"/>
              </w:rPr>
              <w:lastRenderedPageBreak/>
              <w:t>制</w:t>
            </w:r>
            <w:r>
              <w:rPr>
                <w:rFonts w:hint="eastAsia"/>
              </w:rPr>
              <w:t>-</w:t>
            </w:r>
            <w:r>
              <w:rPr>
                <w:rFonts w:hint="eastAsia"/>
              </w:rPr>
              <w:t>分钟通气量保证，自主呼吸</w:t>
            </w:r>
            <w:r>
              <w:rPr>
                <w:rFonts w:hint="eastAsia"/>
              </w:rPr>
              <w:t>-</w:t>
            </w:r>
            <w:r>
              <w:rPr>
                <w:rFonts w:hint="eastAsia"/>
              </w:rPr>
              <w:t>持续气道正压</w:t>
            </w:r>
            <w:r>
              <w:rPr>
                <w:rFonts w:hint="eastAsia"/>
              </w:rPr>
              <w:t>/</w:t>
            </w:r>
            <w:r>
              <w:rPr>
                <w:rFonts w:hint="eastAsia"/>
              </w:rPr>
              <w:t>容量支持</w:t>
            </w:r>
          </w:p>
          <w:p w:rsidR="001327B8" w:rsidRDefault="001327B8" w:rsidP="000D4EC3">
            <w:pPr>
              <w:snapToGrid w:val="0"/>
              <w:jc w:val="left"/>
            </w:pPr>
            <w:r>
              <w:rPr>
                <w:rFonts w:hint="eastAsia"/>
              </w:rPr>
              <w:t>1.1.4</w:t>
            </w:r>
            <w:r>
              <w:rPr>
                <w:rFonts w:hint="eastAsia"/>
              </w:rPr>
              <w:tab/>
            </w:r>
            <w:r>
              <w:rPr>
                <w:rFonts w:hint="eastAsia"/>
              </w:rPr>
              <w:t>具备高频振荡方式功能</w:t>
            </w:r>
          </w:p>
          <w:p w:rsidR="001327B8" w:rsidRDefault="001327B8" w:rsidP="000D4EC3">
            <w:pPr>
              <w:snapToGrid w:val="0"/>
              <w:jc w:val="left"/>
            </w:pPr>
            <w:r>
              <w:rPr>
                <w:rFonts w:hint="eastAsia"/>
              </w:rPr>
              <w:t>1.1.5</w:t>
            </w:r>
            <w:r>
              <w:rPr>
                <w:rFonts w:hint="eastAsia"/>
              </w:rPr>
              <w:tab/>
            </w:r>
            <w:r>
              <w:rPr>
                <w:rFonts w:hint="eastAsia"/>
              </w:rPr>
              <w:t>具备高频振荡模式，至少包含：压力控制</w:t>
            </w:r>
            <w:r>
              <w:rPr>
                <w:rFonts w:hint="eastAsia"/>
              </w:rPr>
              <w:t>-</w:t>
            </w:r>
            <w:r>
              <w:rPr>
                <w:rFonts w:hint="eastAsia"/>
              </w:rPr>
              <w:t>高频振荡，高频振荡</w:t>
            </w:r>
            <w:r>
              <w:rPr>
                <w:rFonts w:hint="eastAsia"/>
              </w:rPr>
              <w:t>-</w:t>
            </w:r>
            <w:r>
              <w:rPr>
                <w:rFonts w:hint="eastAsia"/>
              </w:rPr>
              <w:t>叹息，高频振荡</w:t>
            </w:r>
            <w:r>
              <w:rPr>
                <w:rFonts w:hint="eastAsia"/>
              </w:rPr>
              <w:t>-</w:t>
            </w:r>
            <w:r>
              <w:rPr>
                <w:rFonts w:hint="eastAsia"/>
              </w:rPr>
              <w:t>容量保证</w:t>
            </w:r>
          </w:p>
          <w:p w:rsidR="001327B8" w:rsidRDefault="001327B8" w:rsidP="000D4EC3">
            <w:pPr>
              <w:snapToGrid w:val="0"/>
              <w:jc w:val="left"/>
            </w:pPr>
            <w:r>
              <w:rPr>
                <w:rFonts w:hint="eastAsia"/>
              </w:rPr>
              <w:t>1.1.6</w:t>
            </w:r>
            <w:r>
              <w:rPr>
                <w:rFonts w:hint="eastAsia"/>
              </w:rPr>
              <w:tab/>
            </w:r>
            <w:r>
              <w:rPr>
                <w:rFonts w:hint="eastAsia"/>
              </w:rPr>
              <w:t>具有无创通气模式功能，至少包含：无创持续气道正压通和控制机械通气，提供原厂无创配件</w:t>
            </w:r>
          </w:p>
          <w:p w:rsidR="001327B8" w:rsidRDefault="001327B8" w:rsidP="000D4EC3">
            <w:pPr>
              <w:snapToGrid w:val="0"/>
              <w:jc w:val="left"/>
            </w:pPr>
            <w:r>
              <w:rPr>
                <w:rFonts w:hint="eastAsia"/>
              </w:rPr>
              <w:t>1.1.7</w:t>
            </w:r>
            <w:r>
              <w:rPr>
                <w:rFonts w:hint="eastAsia"/>
              </w:rPr>
              <w:tab/>
            </w:r>
            <w:r>
              <w:rPr>
                <w:rFonts w:hint="eastAsia"/>
              </w:rPr>
              <w:t>具有高流量氧疗模式</w:t>
            </w:r>
          </w:p>
          <w:p w:rsidR="001327B8" w:rsidRDefault="001327B8" w:rsidP="000D4EC3">
            <w:pPr>
              <w:snapToGrid w:val="0"/>
              <w:jc w:val="left"/>
            </w:pPr>
            <w:r>
              <w:rPr>
                <w:rFonts w:hint="eastAsia"/>
              </w:rPr>
              <w:t>1.1.8</w:t>
            </w:r>
            <w:r>
              <w:rPr>
                <w:rFonts w:hint="eastAsia"/>
              </w:rPr>
              <w:tab/>
            </w:r>
            <w:r>
              <w:rPr>
                <w:rFonts w:hint="eastAsia"/>
              </w:rPr>
              <w:t>具有窒息通气功能，带自动恢复功能，在窒息时提供设定的分钟通气量，至少包含足够自主呼吸恢复，自动停止窒息通气</w:t>
            </w:r>
          </w:p>
          <w:p w:rsidR="001327B8" w:rsidRDefault="001327B8" w:rsidP="000D4EC3">
            <w:pPr>
              <w:snapToGrid w:val="0"/>
              <w:jc w:val="left"/>
            </w:pPr>
            <w:r>
              <w:rPr>
                <w:rFonts w:hint="eastAsia"/>
              </w:rPr>
              <w:t>1.1.9</w:t>
            </w:r>
            <w:r>
              <w:rPr>
                <w:rFonts w:hint="eastAsia"/>
              </w:rPr>
              <w:tab/>
            </w:r>
            <w:r>
              <w:rPr>
                <w:rFonts w:hint="eastAsia"/>
              </w:rPr>
              <w:t>具备自动智能吸痰模式</w:t>
            </w:r>
          </w:p>
          <w:p w:rsidR="001327B8" w:rsidRDefault="001327B8" w:rsidP="000D4EC3">
            <w:pPr>
              <w:snapToGrid w:val="0"/>
              <w:jc w:val="left"/>
            </w:pPr>
            <w:r>
              <w:rPr>
                <w:rFonts w:hint="eastAsia"/>
              </w:rPr>
              <w:t>1.1.10</w:t>
            </w:r>
            <w:r>
              <w:rPr>
                <w:rFonts w:hint="eastAsia"/>
              </w:rPr>
              <w:tab/>
            </w:r>
            <w:r>
              <w:rPr>
                <w:rFonts w:hint="eastAsia"/>
              </w:rPr>
              <w:t>基本通气参数</w:t>
            </w:r>
          </w:p>
          <w:p w:rsidR="001327B8" w:rsidRDefault="001327B8" w:rsidP="000D4EC3">
            <w:pPr>
              <w:snapToGrid w:val="0"/>
              <w:jc w:val="left"/>
            </w:pPr>
            <w:r>
              <w:rPr>
                <w:rFonts w:hint="eastAsia"/>
              </w:rPr>
              <w:t>1.1.10.1</w:t>
            </w:r>
            <w:r>
              <w:rPr>
                <w:rFonts w:hint="eastAsia"/>
              </w:rPr>
              <w:tab/>
            </w:r>
            <w:r>
              <w:rPr>
                <w:rFonts w:hint="eastAsia"/>
              </w:rPr>
              <w:t>频率范围至少包含：</w:t>
            </w:r>
            <w:r>
              <w:rPr>
                <w:rFonts w:hint="eastAsia"/>
              </w:rPr>
              <w:t>0.5</w:t>
            </w:r>
            <w:r>
              <w:rPr>
                <w:rFonts w:hint="eastAsia"/>
              </w:rPr>
              <w:t>次</w:t>
            </w:r>
            <w:r>
              <w:rPr>
                <w:rFonts w:hint="eastAsia"/>
              </w:rPr>
              <w:t>/</w:t>
            </w:r>
            <w:r>
              <w:rPr>
                <w:rFonts w:hint="eastAsia"/>
              </w:rPr>
              <w:t>分</w:t>
            </w:r>
            <w:r>
              <w:rPr>
                <w:rFonts w:hint="eastAsia"/>
              </w:rPr>
              <w:t>-150</w:t>
            </w:r>
            <w:r>
              <w:rPr>
                <w:rFonts w:hint="eastAsia"/>
              </w:rPr>
              <w:t>次</w:t>
            </w:r>
            <w:r>
              <w:rPr>
                <w:rFonts w:hint="eastAsia"/>
              </w:rPr>
              <w:t>/</w:t>
            </w:r>
            <w:r>
              <w:rPr>
                <w:rFonts w:hint="eastAsia"/>
              </w:rPr>
              <w:t>分</w:t>
            </w:r>
          </w:p>
          <w:p w:rsidR="001327B8" w:rsidRDefault="001327B8" w:rsidP="000D4EC3">
            <w:pPr>
              <w:snapToGrid w:val="0"/>
              <w:jc w:val="left"/>
            </w:pPr>
            <w:r>
              <w:rPr>
                <w:rFonts w:hint="eastAsia"/>
              </w:rPr>
              <w:t>1.1.10.2</w:t>
            </w:r>
            <w:r>
              <w:rPr>
                <w:rFonts w:hint="eastAsia"/>
              </w:rPr>
              <w:tab/>
            </w:r>
            <w:r>
              <w:rPr>
                <w:rFonts w:hint="eastAsia"/>
              </w:rPr>
              <w:t>吸气时间范围至少包含：新生儿：</w:t>
            </w:r>
            <w:r>
              <w:rPr>
                <w:rFonts w:hint="eastAsia"/>
              </w:rPr>
              <w:t>0.1</w:t>
            </w:r>
            <w:r>
              <w:rPr>
                <w:rFonts w:hint="eastAsia"/>
              </w:rPr>
              <w:t>秒</w:t>
            </w:r>
            <w:r>
              <w:rPr>
                <w:rFonts w:hint="eastAsia"/>
              </w:rPr>
              <w:t>-1.5</w:t>
            </w:r>
            <w:r>
              <w:rPr>
                <w:rFonts w:hint="eastAsia"/>
              </w:rPr>
              <w:t>秒，儿童：</w:t>
            </w:r>
            <w:r>
              <w:rPr>
                <w:rFonts w:hint="eastAsia"/>
              </w:rPr>
              <w:t>0.1</w:t>
            </w:r>
            <w:r>
              <w:rPr>
                <w:rFonts w:hint="eastAsia"/>
              </w:rPr>
              <w:t>秒</w:t>
            </w:r>
            <w:r>
              <w:rPr>
                <w:rFonts w:hint="eastAsia"/>
              </w:rPr>
              <w:t>-3</w:t>
            </w:r>
            <w:r>
              <w:rPr>
                <w:rFonts w:hint="eastAsia"/>
              </w:rPr>
              <w:t>秒</w:t>
            </w:r>
          </w:p>
          <w:p w:rsidR="001327B8" w:rsidRDefault="001327B8" w:rsidP="000D4EC3">
            <w:pPr>
              <w:snapToGrid w:val="0"/>
              <w:jc w:val="left"/>
            </w:pPr>
            <w:r>
              <w:rPr>
                <w:rFonts w:hint="eastAsia"/>
              </w:rPr>
              <w:t>1.1.10.3</w:t>
            </w:r>
            <w:r>
              <w:rPr>
                <w:rFonts w:hint="eastAsia"/>
              </w:rPr>
              <w:tab/>
            </w:r>
            <w:r>
              <w:rPr>
                <w:rFonts w:hint="eastAsia"/>
              </w:rPr>
              <w:t>潮气量范围至少包含：新生儿：</w:t>
            </w:r>
            <w:r>
              <w:rPr>
                <w:rFonts w:hint="eastAsia"/>
              </w:rPr>
              <w:t>0.002</w:t>
            </w:r>
            <w:r>
              <w:rPr>
                <w:rFonts w:hint="eastAsia"/>
              </w:rPr>
              <w:t>升</w:t>
            </w:r>
            <w:r>
              <w:rPr>
                <w:rFonts w:hint="eastAsia"/>
              </w:rPr>
              <w:t>-0.1</w:t>
            </w:r>
            <w:r>
              <w:rPr>
                <w:rFonts w:hint="eastAsia"/>
              </w:rPr>
              <w:t>升，儿童：</w:t>
            </w:r>
            <w:r>
              <w:rPr>
                <w:rFonts w:hint="eastAsia"/>
              </w:rPr>
              <w:t>0.02</w:t>
            </w:r>
            <w:r>
              <w:rPr>
                <w:rFonts w:hint="eastAsia"/>
              </w:rPr>
              <w:t>升</w:t>
            </w:r>
            <w:r>
              <w:rPr>
                <w:rFonts w:hint="eastAsia"/>
              </w:rPr>
              <w:t>-0.3</w:t>
            </w:r>
            <w:r>
              <w:rPr>
                <w:rFonts w:hint="eastAsia"/>
              </w:rPr>
              <w:t>升</w:t>
            </w:r>
          </w:p>
          <w:p w:rsidR="001327B8" w:rsidRDefault="001327B8" w:rsidP="000D4EC3">
            <w:pPr>
              <w:snapToGrid w:val="0"/>
              <w:jc w:val="left"/>
            </w:pPr>
            <w:r>
              <w:rPr>
                <w:rFonts w:hint="eastAsia"/>
              </w:rPr>
              <w:t>1.1.10.4</w:t>
            </w:r>
            <w:r>
              <w:rPr>
                <w:rFonts w:hint="eastAsia"/>
              </w:rPr>
              <w:tab/>
            </w:r>
            <w:r>
              <w:rPr>
                <w:rFonts w:hint="eastAsia"/>
              </w:rPr>
              <w:t>吸气流速范围至少包含：</w:t>
            </w:r>
            <w:r>
              <w:rPr>
                <w:rFonts w:hint="eastAsia"/>
              </w:rPr>
              <w:t>2</w:t>
            </w:r>
            <w:r>
              <w:rPr>
                <w:rFonts w:hint="eastAsia"/>
              </w:rPr>
              <w:t>升</w:t>
            </w:r>
            <w:r>
              <w:rPr>
                <w:rFonts w:hint="eastAsia"/>
              </w:rPr>
              <w:t>/</w:t>
            </w:r>
            <w:r>
              <w:rPr>
                <w:rFonts w:hint="eastAsia"/>
              </w:rPr>
              <w:t>分</w:t>
            </w:r>
            <w:r>
              <w:rPr>
                <w:rFonts w:hint="eastAsia"/>
              </w:rPr>
              <w:t>-30</w:t>
            </w:r>
            <w:r>
              <w:rPr>
                <w:rFonts w:hint="eastAsia"/>
              </w:rPr>
              <w:t>升</w:t>
            </w:r>
            <w:r>
              <w:rPr>
                <w:rFonts w:hint="eastAsia"/>
              </w:rPr>
              <w:t>/</w:t>
            </w:r>
            <w:r>
              <w:rPr>
                <w:rFonts w:hint="eastAsia"/>
              </w:rPr>
              <w:t>分</w:t>
            </w:r>
          </w:p>
          <w:p w:rsidR="001327B8" w:rsidRDefault="001327B8" w:rsidP="000D4EC3">
            <w:pPr>
              <w:snapToGrid w:val="0"/>
              <w:jc w:val="left"/>
            </w:pPr>
            <w:r>
              <w:rPr>
                <w:rFonts w:hint="eastAsia"/>
              </w:rPr>
              <w:t>1.1.10.5</w:t>
            </w:r>
            <w:r>
              <w:rPr>
                <w:rFonts w:hint="eastAsia"/>
              </w:rPr>
              <w:tab/>
            </w:r>
            <w:r>
              <w:rPr>
                <w:rFonts w:hint="eastAsia"/>
              </w:rPr>
              <w:t>吸气压范围至少包含：</w:t>
            </w:r>
            <w:r>
              <w:rPr>
                <w:rFonts w:hint="eastAsia"/>
              </w:rPr>
              <w:t>1</w:t>
            </w:r>
            <w:r>
              <w:rPr>
                <w:rFonts w:hint="eastAsia"/>
              </w:rPr>
              <w:t>厘米水柱</w:t>
            </w:r>
            <w:r>
              <w:rPr>
                <w:rFonts w:hint="eastAsia"/>
              </w:rPr>
              <w:t>-80</w:t>
            </w:r>
            <w:r>
              <w:rPr>
                <w:rFonts w:hint="eastAsia"/>
              </w:rPr>
              <w:t>厘米水柱</w:t>
            </w:r>
          </w:p>
          <w:p w:rsidR="001327B8" w:rsidRDefault="001327B8" w:rsidP="000D4EC3">
            <w:pPr>
              <w:snapToGrid w:val="0"/>
              <w:jc w:val="left"/>
            </w:pPr>
            <w:r>
              <w:rPr>
                <w:rFonts w:hint="eastAsia"/>
              </w:rPr>
              <w:t>1.1.10.6</w:t>
            </w:r>
            <w:r>
              <w:rPr>
                <w:rFonts w:hint="eastAsia"/>
              </w:rPr>
              <w:tab/>
            </w:r>
            <w:r>
              <w:rPr>
                <w:rFonts w:hint="eastAsia"/>
              </w:rPr>
              <w:t>吸入压力限制压力范围至少包含：</w:t>
            </w:r>
            <w:r>
              <w:rPr>
                <w:rFonts w:hint="eastAsia"/>
              </w:rPr>
              <w:t>2</w:t>
            </w:r>
            <w:r>
              <w:rPr>
                <w:rFonts w:hint="eastAsia"/>
              </w:rPr>
              <w:t>厘米水柱</w:t>
            </w:r>
            <w:r>
              <w:rPr>
                <w:rFonts w:hint="eastAsia"/>
              </w:rPr>
              <w:t>-100</w:t>
            </w:r>
            <w:r>
              <w:rPr>
                <w:rFonts w:hint="eastAsia"/>
              </w:rPr>
              <w:t>厘米水柱</w:t>
            </w:r>
          </w:p>
          <w:p w:rsidR="001327B8" w:rsidRDefault="001327B8" w:rsidP="000D4EC3">
            <w:pPr>
              <w:snapToGrid w:val="0"/>
              <w:jc w:val="left"/>
            </w:pPr>
            <w:r>
              <w:rPr>
                <w:rFonts w:hint="eastAsia"/>
              </w:rPr>
              <w:t>1.1.10.7</w:t>
            </w:r>
            <w:r>
              <w:rPr>
                <w:rFonts w:hint="eastAsia"/>
              </w:rPr>
              <w:tab/>
            </w:r>
            <w:r>
              <w:rPr>
                <w:rFonts w:hint="eastAsia"/>
              </w:rPr>
              <w:t>呼气末正压范围至少包含：</w:t>
            </w:r>
            <w:r>
              <w:rPr>
                <w:rFonts w:hint="eastAsia"/>
              </w:rPr>
              <w:t>0-35</w:t>
            </w:r>
            <w:r>
              <w:rPr>
                <w:rFonts w:hint="eastAsia"/>
              </w:rPr>
              <w:t>厘米水柱</w:t>
            </w:r>
          </w:p>
          <w:p w:rsidR="001327B8" w:rsidRDefault="001327B8" w:rsidP="000D4EC3">
            <w:pPr>
              <w:snapToGrid w:val="0"/>
              <w:jc w:val="left"/>
            </w:pPr>
            <w:r>
              <w:rPr>
                <w:rFonts w:hint="eastAsia"/>
              </w:rPr>
              <w:t>1.1.10.8</w:t>
            </w:r>
            <w:r>
              <w:rPr>
                <w:rFonts w:hint="eastAsia"/>
              </w:rPr>
              <w:tab/>
            </w:r>
            <w:r>
              <w:rPr>
                <w:rFonts w:hint="eastAsia"/>
              </w:rPr>
              <w:t>压力支持上升时间范围至少包含：新生儿：</w:t>
            </w:r>
            <w:r>
              <w:rPr>
                <w:rFonts w:hint="eastAsia"/>
              </w:rPr>
              <w:t>0-1.5</w:t>
            </w:r>
            <w:r>
              <w:rPr>
                <w:rFonts w:hint="eastAsia"/>
              </w:rPr>
              <w:t>秒，儿童：</w:t>
            </w:r>
            <w:r>
              <w:rPr>
                <w:rFonts w:hint="eastAsia"/>
              </w:rPr>
              <w:t>0-2</w:t>
            </w:r>
            <w:r>
              <w:rPr>
                <w:rFonts w:hint="eastAsia"/>
              </w:rPr>
              <w:t>秒</w:t>
            </w:r>
          </w:p>
          <w:p w:rsidR="001327B8" w:rsidRDefault="001327B8" w:rsidP="000D4EC3">
            <w:pPr>
              <w:snapToGrid w:val="0"/>
              <w:jc w:val="left"/>
            </w:pPr>
            <w:r>
              <w:rPr>
                <w:rFonts w:hint="eastAsia"/>
              </w:rPr>
              <w:t>1.1.10.9</w:t>
            </w:r>
            <w:r>
              <w:rPr>
                <w:rFonts w:hint="eastAsia"/>
              </w:rPr>
              <w:tab/>
            </w:r>
            <w:r>
              <w:rPr>
                <w:rFonts w:hint="eastAsia"/>
              </w:rPr>
              <w:t>氧浓度范围至少包含：</w:t>
            </w:r>
            <w:r>
              <w:rPr>
                <w:rFonts w:hint="eastAsia"/>
              </w:rPr>
              <w:t>21%-100%</w:t>
            </w:r>
          </w:p>
          <w:p w:rsidR="001327B8" w:rsidRDefault="001327B8" w:rsidP="000D4EC3">
            <w:pPr>
              <w:snapToGrid w:val="0"/>
              <w:jc w:val="left"/>
            </w:pPr>
            <w:r>
              <w:rPr>
                <w:rFonts w:hint="eastAsia"/>
              </w:rPr>
              <w:t>1.1.10.10</w:t>
            </w:r>
            <w:r>
              <w:rPr>
                <w:rFonts w:hint="eastAsia"/>
              </w:rPr>
              <w:tab/>
            </w:r>
            <w:r>
              <w:rPr>
                <w:rFonts w:hint="eastAsia"/>
              </w:rPr>
              <w:t>近端流量触发范围至少包含：</w:t>
            </w:r>
            <w:r>
              <w:rPr>
                <w:rFonts w:hint="eastAsia"/>
              </w:rPr>
              <w:t>0.2</w:t>
            </w:r>
            <w:r>
              <w:rPr>
                <w:rFonts w:hint="eastAsia"/>
              </w:rPr>
              <w:t>升</w:t>
            </w:r>
            <w:r>
              <w:rPr>
                <w:rFonts w:hint="eastAsia"/>
              </w:rPr>
              <w:t>/</w:t>
            </w:r>
            <w:r>
              <w:rPr>
                <w:rFonts w:hint="eastAsia"/>
              </w:rPr>
              <w:t>分</w:t>
            </w:r>
            <w:r>
              <w:rPr>
                <w:rFonts w:hint="eastAsia"/>
              </w:rPr>
              <w:t>-5</w:t>
            </w:r>
            <w:r>
              <w:rPr>
                <w:rFonts w:hint="eastAsia"/>
              </w:rPr>
              <w:t>升</w:t>
            </w:r>
            <w:r>
              <w:rPr>
                <w:rFonts w:hint="eastAsia"/>
              </w:rPr>
              <w:t>/</w:t>
            </w:r>
            <w:r>
              <w:rPr>
                <w:rFonts w:hint="eastAsia"/>
              </w:rPr>
              <w:t>分</w:t>
            </w:r>
          </w:p>
          <w:p w:rsidR="001327B8" w:rsidRDefault="001327B8" w:rsidP="000D4EC3">
            <w:pPr>
              <w:snapToGrid w:val="0"/>
              <w:jc w:val="left"/>
            </w:pPr>
            <w:r>
              <w:rPr>
                <w:rFonts w:hint="eastAsia"/>
              </w:rPr>
              <w:t>1.1.11</w:t>
            </w:r>
            <w:r>
              <w:rPr>
                <w:rFonts w:hint="eastAsia"/>
              </w:rPr>
              <w:tab/>
            </w:r>
            <w:r>
              <w:rPr>
                <w:rFonts w:hint="eastAsia"/>
              </w:rPr>
              <w:t>高频振荡通气参数</w:t>
            </w:r>
          </w:p>
          <w:p w:rsidR="001327B8" w:rsidRDefault="001327B8" w:rsidP="000D4EC3">
            <w:pPr>
              <w:snapToGrid w:val="0"/>
              <w:jc w:val="left"/>
            </w:pPr>
            <w:r>
              <w:rPr>
                <w:rFonts w:hint="eastAsia"/>
              </w:rPr>
              <w:t>1.1.11.1</w:t>
            </w:r>
            <w:r>
              <w:rPr>
                <w:rFonts w:hint="eastAsia"/>
              </w:rPr>
              <w:tab/>
            </w:r>
            <w:r>
              <w:rPr>
                <w:rFonts w:hint="eastAsia"/>
              </w:rPr>
              <w:t>平均气道压范围至少包含：</w:t>
            </w:r>
            <w:r>
              <w:rPr>
                <w:rFonts w:hint="eastAsia"/>
              </w:rPr>
              <w:t>5</w:t>
            </w:r>
            <w:r>
              <w:rPr>
                <w:rFonts w:hint="eastAsia"/>
              </w:rPr>
              <w:t>厘米水柱</w:t>
            </w:r>
            <w:r>
              <w:rPr>
                <w:rFonts w:hint="eastAsia"/>
              </w:rPr>
              <w:t>-50</w:t>
            </w:r>
            <w:r>
              <w:rPr>
                <w:rFonts w:hint="eastAsia"/>
              </w:rPr>
              <w:t>厘米水柱</w:t>
            </w:r>
          </w:p>
          <w:p w:rsidR="001327B8" w:rsidRDefault="001327B8" w:rsidP="000D4EC3">
            <w:pPr>
              <w:snapToGrid w:val="0"/>
              <w:jc w:val="left"/>
            </w:pPr>
            <w:r>
              <w:rPr>
                <w:rFonts w:hint="eastAsia"/>
              </w:rPr>
              <w:t>1.1.11.2</w:t>
            </w:r>
            <w:r>
              <w:rPr>
                <w:rFonts w:hint="eastAsia"/>
              </w:rPr>
              <w:tab/>
            </w:r>
            <w:r>
              <w:rPr>
                <w:rFonts w:hint="eastAsia"/>
              </w:rPr>
              <w:t>振荡频率范围至少包含：</w:t>
            </w:r>
            <w:r>
              <w:rPr>
                <w:rFonts w:hint="eastAsia"/>
              </w:rPr>
              <w:t>5</w:t>
            </w:r>
            <w:r>
              <w:rPr>
                <w:rFonts w:hint="eastAsia"/>
              </w:rPr>
              <w:t>赫兹</w:t>
            </w:r>
            <w:r>
              <w:rPr>
                <w:rFonts w:hint="eastAsia"/>
              </w:rPr>
              <w:t>-20</w:t>
            </w:r>
            <w:r>
              <w:rPr>
                <w:rFonts w:hint="eastAsia"/>
              </w:rPr>
              <w:t>赫兹</w:t>
            </w:r>
          </w:p>
          <w:p w:rsidR="001327B8" w:rsidRDefault="001327B8" w:rsidP="000D4EC3">
            <w:pPr>
              <w:snapToGrid w:val="0"/>
              <w:jc w:val="left"/>
            </w:pPr>
            <w:r>
              <w:rPr>
                <w:rFonts w:hint="eastAsia"/>
              </w:rPr>
              <w:t>1.1.11.3</w:t>
            </w:r>
            <w:r>
              <w:rPr>
                <w:rFonts w:hint="eastAsia"/>
              </w:rPr>
              <w:tab/>
            </w:r>
            <w:r>
              <w:rPr>
                <w:rFonts w:hint="eastAsia"/>
              </w:rPr>
              <w:t>吸呼比至少包含：</w:t>
            </w:r>
            <w:r>
              <w:rPr>
                <w:rFonts w:hint="eastAsia"/>
              </w:rPr>
              <w:t>1:1-1:3</w:t>
            </w:r>
          </w:p>
          <w:p w:rsidR="001327B8" w:rsidRDefault="001327B8" w:rsidP="000D4EC3">
            <w:pPr>
              <w:snapToGrid w:val="0"/>
              <w:jc w:val="left"/>
            </w:pPr>
            <w:r>
              <w:rPr>
                <w:rFonts w:hint="eastAsia"/>
              </w:rPr>
              <w:t>1.1.11.4</w:t>
            </w:r>
            <w:r>
              <w:rPr>
                <w:rFonts w:hint="eastAsia"/>
              </w:rPr>
              <w:tab/>
            </w:r>
            <w:r>
              <w:rPr>
                <w:rFonts w:hint="eastAsia"/>
              </w:rPr>
              <w:t>振荡幅度至少包含：</w:t>
            </w:r>
            <w:r>
              <w:rPr>
                <w:rFonts w:hint="eastAsia"/>
              </w:rPr>
              <w:t>5</w:t>
            </w:r>
            <w:r>
              <w:rPr>
                <w:rFonts w:hint="eastAsia"/>
              </w:rPr>
              <w:t>厘米水柱</w:t>
            </w:r>
            <w:r>
              <w:rPr>
                <w:rFonts w:hint="eastAsia"/>
              </w:rPr>
              <w:t>-90</w:t>
            </w:r>
            <w:r>
              <w:rPr>
                <w:rFonts w:hint="eastAsia"/>
              </w:rPr>
              <w:t>厘米水柱</w:t>
            </w:r>
          </w:p>
          <w:p w:rsidR="001327B8" w:rsidRDefault="001327B8" w:rsidP="000D4EC3">
            <w:pPr>
              <w:snapToGrid w:val="0"/>
              <w:jc w:val="left"/>
            </w:pPr>
            <w:r>
              <w:rPr>
                <w:rFonts w:hint="eastAsia"/>
              </w:rPr>
              <w:t>1.1.11.5</w:t>
            </w:r>
            <w:r>
              <w:rPr>
                <w:rFonts w:hint="eastAsia"/>
              </w:rPr>
              <w:tab/>
            </w:r>
            <w:r>
              <w:rPr>
                <w:rFonts w:hint="eastAsia"/>
              </w:rPr>
              <w:t>高频振荡潮气量至少包含：</w:t>
            </w:r>
            <w:r>
              <w:rPr>
                <w:rFonts w:hint="eastAsia"/>
              </w:rPr>
              <w:t>0.2</w:t>
            </w:r>
            <w:r>
              <w:rPr>
                <w:rFonts w:hint="eastAsia"/>
              </w:rPr>
              <w:t>毫升</w:t>
            </w:r>
            <w:r>
              <w:rPr>
                <w:rFonts w:hint="eastAsia"/>
              </w:rPr>
              <w:t>-40</w:t>
            </w:r>
            <w:r>
              <w:rPr>
                <w:rFonts w:hint="eastAsia"/>
              </w:rPr>
              <w:t>毫升</w:t>
            </w:r>
          </w:p>
          <w:p w:rsidR="001327B8" w:rsidRDefault="001327B8" w:rsidP="000D4EC3">
            <w:pPr>
              <w:snapToGrid w:val="0"/>
              <w:jc w:val="left"/>
            </w:pPr>
            <w:r>
              <w:rPr>
                <w:rFonts w:hint="eastAsia"/>
              </w:rPr>
              <w:t>1.1.11.6</w:t>
            </w:r>
            <w:r>
              <w:rPr>
                <w:rFonts w:hint="eastAsia"/>
              </w:rPr>
              <w:tab/>
            </w:r>
            <w:r>
              <w:rPr>
                <w:rFonts w:hint="eastAsia"/>
              </w:rPr>
              <w:t>叹息压力至少包含：</w:t>
            </w:r>
            <w:r>
              <w:rPr>
                <w:rFonts w:hint="eastAsia"/>
              </w:rPr>
              <w:t>6</w:t>
            </w:r>
            <w:r>
              <w:rPr>
                <w:rFonts w:hint="eastAsia"/>
              </w:rPr>
              <w:t>厘米水柱</w:t>
            </w:r>
            <w:r>
              <w:rPr>
                <w:rFonts w:hint="eastAsia"/>
              </w:rPr>
              <w:t>-80</w:t>
            </w:r>
            <w:r>
              <w:rPr>
                <w:rFonts w:hint="eastAsia"/>
              </w:rPr>
              <w:t>厘米水柱</w:t>
            </w:r>
          </w:p>
          <w:p w:rsidR="001327B8" w:rsidRDefault="001327B8" w:rsidP="000D4EC3">
            <w:pPr>
              <w:snapToGrid w:val="0"/>
              <w:jc w:val="left"/>
            </w:pPr>
            <w:r>
              <w:rPr>
                <w:rFonts w:hint="eastAsia"/>
              </w:rPr>
              <w:t>1.1.11.7</w:t>
            </w:r>
            <w:r>
              <w:rPr>
                <w:rFonts w:hint="eastAsia"/>
              </w:rPr>
              <w:tab/>
            </w:r>
            <w:r>
              <w:rPr>
                <w:rFonts w:hint="eastAsia"/>
              </w:rPr>
              <w:t>叹息吸气时间范围至少包含：</w:t>
            </w:r>
            <w:r>
              <w:rPr>
                <w:rFonts w:hint="eastAsia"/>
              </w:rPr>
              <w:t>0.1</w:t>
            </w:r>
            <w:r>
              <w:rPr>
                <w:rFonts w:hint="eastAsia"/>
              </w:rPr>
              <w:t>秒</w:t>
            </w:r>
            <w:r>
              <w:rPr>
                <w:rFonts w:hint="eastAsia"/>
              </w:rPr>
              <w:t>-3</w:t>
            </w:r>
            <w:r>
              <w:rPr>
                <w:rFonts w:hint="eastAsia"/>
              </w:rPr>
              <w:t>秒</w:t>
            </w:r>
          </w:p>
          <w:p w:rsidR="001327B8" w:rsidRDefault="001327B8" w:rsidP="000D4EC3">
            <w:pPr>
              <w:snapToGrid w:val="0"/>
              <w:jc w:val="left"/>
            </w:pPr>
            <w:r>
              <w:rPr>
                <w:rFonts w:hint="eastAsia"/>
              </w:rPr>
              <w:t>1.1.12</w:t>
            </w:r>
            <w:r>
              <w:rPr>
                <w:rFonts w:hint="eastAsia"/>
              </w:rPr>
              <w:tab/>
            </w:r>
            <w:r>
              <w:rPr>
                <w:rFonts w:hint="eastAsia"/>
              </w:rPr>
              <w:t>至少具备以下监测数据</w:t>
            </w:r>
          </w:p>
          <w:p w:rsidR="001327B8" w:rsidRDefault="001327B8" w:rsidP="000D4EC3">
            <w:pPr>
              <w:snapToGrid w:val="0"/>
              <w:jc w:val="left"/>
            </w:pPr>
            <w:r>
              <w:rPr>
                <w:rFonts w:hint="eastAsia"/>
              </w:rPr>
              <w:t>1.1.12.1</w:t>
            </w:r>
            <w:r>
              <w:rPr>
                <w:rFonts w:hint="eastAsia"/>
              </w:rPr>
              <w:tab/>
            </w:r>
            <w:r>
              <w:rPr>
                <w:rFonts w:hint="eastAsia"/>
              </w:rPr>
              <w:t>气道压力参数：呼气末正压，吸气峰压，平均气道压，最小气道压，指令呼吸的呼气末压力</w:t>
            </w:r>
          </w:p>
          <w:p w:rsidR="001327B8" w:rsidRDefault="001327B8" w:rsidP="000D4EC3">
            <w:pPr>
              <w:snapToGrid w:val="0"/>
              <w:jc w:val="left"/>
            </w:pPr>
            <w:r>
              <w:rPr>
                <w:rFonts w:hint="eastAsia"/>
              </w:rPr>
              <w:lastRenderedPageBreak/>
              <w:t>1.1.12.2</w:t>
            </w:r>
            <w:r>
              <w:rPr>
                <w:rFonts w:hint="eastAsia"/>
              </w:rPr>
              <w:tab/>
            </w:r>
            <w:r>
              <w:rPr>
                <w:rFonts w:hint="eastAsia"/>
              </w:rPr>
              <w:t>流量测量参数：呼出分钟通气量，吸入分钟通气量，指令呼出分钟通气量，自主呼吸分钟通气量，分钟通气量</w:t>
            </w:r>
          </w:p>
          <w:p w:rsidR="001327B8" w:rsidRDefault="001327B8" w:rsidP="000D4EC3">
            <w:pPr>
              <w:snapToGrid w:val="0"/>
              <w:jc w:val="left"/>
            </w:pPr>
            <w:r>
              <w:rPr>
                <w:rFonts w:hint="eastAsia"/>
              </w:rPr>
              <w:t>1.1.12.3</w:t>
            </w:r>
            <w:r>
              <w:rPr>
                <w:rFonts w:hint="eastAsia"/>
              </w:rPr>
              <w:tab/>
            </w:r>
            <w:r>
              <w:rPr>
                <w:rFonts w:hint="eastAsia"/>
              </w:rPr>
              <w:t>潮气量参数：潮气量，指令呼吸吸入潮气量，指令呼吸呼气潮气量，自主呼吸吸入潮气量</w:t>
            </w:r>
          </w:p>
          <w:p w:rsidR="001327B8" w:rsidRDefault="001327B8" w:rsidP="000D4EC3">
            <w:pPr>
              <w:snapToGrid w:val="0"/>
              <w:jc w:val="left"/>
            </w:pPr>
            <w:r>
              <w:rPr>
                <w:rFonts w:hint="eastAsia"/>
              </w:rPr>
              <w:t>1.1.12.4</w:t>
            </w:r>
            <w:r>
              <w:rPr>
                <w:rFonts w:hint="eastAsia"/>
              </w:rPr>
              <w:tab/>
            </w:r>
            <w:r>
              <w:rPr>
                <w:rFonts w:hint="eastAsia"/>
              </w:rPr>
              <w:t>呼吸频率参数：呼吸频率，指令呼吸频率，自主呼吸频率</w:t>
            </w:r>
          </w:p>
          <w:p w:rsidR="001327B8" w:rsidRDefault="001327B8" w:rsidP="000D4EC3">
            <w:pPr>
              <w:snapToGrid w:val="0"/>
              <w:jc w:val="left"/>
            </w:pPr>
            <w:r>
              <w:rPr>
                <w:rFonts w:hint="eastAsia"/>
              </w:rPr>
              <w:t>1.1.13</w:t>
            </w:r>
            <w:r>
              <w:rPr>
                <w:rFonts w:hint="eastAsia"/>
              </w:rPr>
              <w:tab/>
            </w:r>
            <w:r>
              <w:rPr>
                <w:rFonts w:hint="eastAsia"/>
              </w:rPr>
              <w:t>至少具备显示：分钟泄露量，漏气比例，顺应性，阻力，自主呼吸占分钟通气量比率</w:t>
            </w:r>
          </w:p>
          <w:p w:rsidR="001327B8" w:rsidRDefault="001327B8" w:rsidP="000D4EC3">
            <w:pPr>
              <w:snapToGrid w:val="0"/>
              <w:jc w:val="left"/>
            </w:pPr>
            <w:r>
              <w:rPr>
                <w:rFonts w:hint="eastAsia"/>
              </w:rPr>
              <w:t>1.1.14</w:t>
            </w:r>
            <w:r>
              <w:rPr>
                <w:rFonts w:hint="eastAsia"/>
              </w:rPr>
              <w:tab/>
            </w:r>
            <w:r>
              <w:rPr>
                <w:rFonts w:hint="eastAsia"/>
              </w:rPr>
              <w:t>具备显示压力、流量、容量波形及各种环图功能</w:t>
            </w:r>
          </w:p>
          <w:p w:rsidR="001327B8" w:rsidRDefault="001327B8" w:rsidP="000D4EC3">
            <w:pPr>
              <w:snapToGrid w:val="0"/>
              <w:jc w:val="left"/>
            </w:pPr>
            <w:r>
              <w:rPr>
                <w:rFonts w:hint="eastAsia"/>
              </w:rPr>
              <w:t>1.1.15</w:t>
            </w:r>
            <w:r>
              <w:rPr>
                <w:rFonts w:hint="eastAsia"/>
              </w:rPr>
              <w:tab/>
            </w:r>
            <w:r>
              <w:rPr>
                <w:rFonts w:hint="eastAsia"/>
              </w:rPr>
              <w:t>具备监测、报警功能，至少包含：呼出分钟通气量高</w:t>
            </w:r>
            <w:r>
              <w:rPr>
                <w:rFonts w:hint="eastAsia"/>
              </w:rPr>
              <w:t>/</w:t>
            </w:r>
            <w:r>
              <w:rPr>
                <w:rFonts w:hint="eastAsia"/>
              </w:rPr>
              <w:t>低报警，气道压力高</w:t>
            </w:r>
            <w:r>
              <w:rPr>
                <w:rFonts w:hint="eastAsia"/>
              </w:rPr>
              <w:t>/</w:t>
            </w:r>
            <w:r>
              <w:rPr>
                <w:rFonts w:hint="eastAsia"/>
              </w:rPr>
              <w:t>低报警，吸入氧浓度高</w:t>
            </w:r>
            <w:r>
              <w:rPr>
                <w:rFonts w:hint="eastAsia"/>
              </w:rPr>
              <w:t>/</w:t>
            </w:r>
            <w:r>
              <w:rPr>
                <w:rFonts w:hint="eastAsia"/>
              </w:rPr>
              <w:t>低报警，呼吸频率高报警，容量保证潮气量不足报警，窒息报警，管路脱落报警，</w:t>
            </w:r>
            <w:r>
              <w:rPr>
                <w:rFonts w:hint="eastAsia"/>
              </w:rPr>
              <w:t>360</w:t>
            </w:r>
            <w:r>
              <w:rPr>
                <w:rFonts w:hint="eastAsia"/>
              </w:rPr>
              <w:t>度报警灯，智能三级声光报警系统</w:t>
            </w:r>
          </w:p>
          <w:p w:rsidR="001327B8" w:rsidRDefault="001327B8" w:rsidP="000D4EC3">
            <w:pPr>
              <w:snapToGrid w:val="0"/>
              <w:jc w:val="left"/>
            </w:pPr>
            <w:r>
              <w:rPr>
                <w:rFonts w:hint="eastAsia"/>
              </w:rPr>
              <w:t>1.1.16</w:t>
            </w:r>
            <w:r>
              <w:rPr>
                <w:rFonts w:hint="eastAsia"/>
              </w:rPr>
              <w:tab/>
            </w:r>
            <w:r>
              <w:rPr>
                <w:rFonts w:hint="eastAsia"/>
              </w:rPr>
              <w:t>当前屏幕显示可直接截屏至</w:t>
            </w:r>
            <w:r>
              <w:rPr>
                <w:rFonts w:hint="eastAsia"/>
              </w:rPr>
              <w:t>U</w:t>
            </w:r>
            <w:r>
              <w:rPr>
                <w:rFonts w:hint="eastAsia"/>
              </w:rPr>
              <w:t>盘存储记录留档</w:t>
            </w:r>
          </w:p>
          <w:p w:rsidR="001327B8" w:rsidRDefault="001327B8" w:rsidP="000D4EC3">
            <w:pPr>
              <w:snapToGrid w:val="0"/>
              <w:jc w:val="left"/>
            </w:pPr>
            <w:r>
              <w:rPr>
                <w:rFonts w:hint="eastAsia"/>
              </w:rPr>
              <w:t>1.1.17</w:t>
            </w:r>
            <w:r>
              <w:rPr>
                <w:rFonts w:hint="eastAsia"/>
              </w:rPr>
              <w:tab/>
            </w:r>
            <w:r>
              <w:rPr>
                <w:rFonts w:hint="eastAsia"/>
              </w:rPr>
              <w:t>具有在线帮助软件功能，根据屏幕提示选项，标准的呼吸设置和报警设置进入呼吸准备</w:t>
            </w:r>
          </w:p>
          <w:p w:rsidR="001327B8" w:rsidRDefault="001327B8" w:rsidP="000D4EC3">
            <w:pPr>
              <w:snapToGrid w:val="0"/>
              <w:jc w:val="left"/>
            </w:pPr>
            <w:r>
              <w:rPr>
                <w:rFonts w:hint="eastAsia"/>
              </w:rPr>
              <w:t>1.1.18</w:t>
            </w:r>
            <w:r>
              <w:rPr>
                <w:rFonts w:hint="eastAsia"/>
              </w:rPr>
              <w:tab/>
            </w:r>
            <w:r>
              <w:rPr>
                <w:rFonts w:hint="eastAsia"/>
              </w:rPr>
              <w:t>具有内置电池，断电情况下可工作≥</w:t>
            </w:r>
            <w:r>
              <w:rPr>
                <w:rFonts w:hint="eastAsia"/>
              </w:rPr>
              <w:t>30</w:t>
            </w:r>
            <w:r>
              <w:rPr>
                <w:rFonts w:hint="eastAsia"/>
              </w:rPr>
              <w:t>分钟（含支持空压机）</w:t>
            </w:r>
          </w:p>
          <w:p w:rsidR="001327B8" w:rsidRDefault="001327B8" w:rsidP="000D4EC3">
            <w:pPr>
              <w:snapToGrid w:val="0"/>
              <w:jc w:val="left"/>
            </w:pPr>
            <w:r>
              <w:rPr>
                <w:rFonts w:hint="eastAsia"/>
              </w:rPr>
              <w:t>1.1.19</w:t>
            </w:r>
            <w:r>
              <w:rPr>
                <w:rFonts w:hint="eastAsia"/>
              </w:rPr>
              <w:tab/>
            </w:r>
            <w:r>
              <w:rPr>
                <w:rFonts w:hint="eastAsia"/>
              </w:rPr>
              <w:t>主机输出部分和呼气阀均可拆下消毒</w:t>
            </w:r>
          </w:p>
          <w:p w:rsidR="001327B8" w:rsidRDefault="001327B8" w:rsidP="000D4EC3">
            <w:pPr>
              <w:snapToGrid w:val="0"/>
              <w:jc w:val="left"/>
            </w:pPr>
            <w:r>
              <w:rPr>
                <w:rFonts w:hint="eastAsia"/>
              </w:rPr>
              <w:t>1.1.20</w:t>
            </w:r>
            <w:r>
              <w:rPr>
                <w:rFonts w:hint="eastAsia"/>
              </w:rPr>
              <w:tab/>
            </w:r>
            <w:r>
              <w:rPr>
                <w:rFonts w:hint="eastAsia"/>
              </w:rPr>
              <w:t>配置通用回路内加热湿化器，并至少具有有创、无创两种模式</w:t>
            </w:r>
          </w:p>
          <w:p w:rsidR="001327B8" w:rsidRDefault="001327B8" w:rsidP="000D4EC3">
            <w:pPr>
              <w:snapToGrid w:val="0"/>
              <w:jc w:val="left"/>
            </w:pPr>
            <w:r>
              <w:rPr>
                <w:rFonts w:hint="eastAsia"/>
              </w:rPr>
              <w:t>1.1.21</w:t>
            </w:r>
            <w:r>
              <w:rPr>
                <w:rFonts w:hint="eastAsia"/>
              </w:rPr>
              <w:tab/>
            </w:r>
            <w:r>
              <w:rPr>
                <w:rFonts w:hint="eastAsia"/>
              </w:rPr>
              <w:t>显示屏幕至少具备中文操作界面</w:t>
            </w:r>
          </w:p>
          <w:p w:rsidR="001327B8" w:rsidRDefault="001327B8" w:rsidP="000D4EC3">
            <w:pPr>
              <w:widowControl/>
              <w:snapToGrid w:val="0"/>
              <w:jc w:val="left"/>
              <w:rPr>
                <w:kern w:val="0"/>
              </w:rPr>
            </w:pPr>
          </w:p>
        </w:tc>
        <w:tc>
          <w:tcPr>
            <w:tcW w:w="1051" w:type="dxa"/>
            <w:vAlign w:val="center"/>
          </w:tcPr>
          <w:p w:rsidR="001327B8" w:rsidRDefault="001327B8" w:rsidP="000D4EC3">
            <w:pPr>
              <w:widowControl/>
              <w:snapToGrid w:val="0"/>
              <w:jc w:val="center"/>
              <w:rPr>
                <w:kern w:val="0"/>
              </w:rPr>
            </w:pPr>
            <w:r>
              <w:rPr>
                <w:rFonts w:hint="eastAsia"/>
                <w:kern w:val="0"/>
              </w:rPr>
              <w:lastRenderedPageBreak/>
              <w:t>若涉及，</w:t>
            </w:r>
            <w:r>
              <w:rPr>
                <w:kern w:val="0"/>
              </w:rPr>
              <w:t>需提供</w:t>
            </w:r>
          </w:p>
        </w:tc>
      </w:tr>
      <w:tr w:rsidR="001327B8" w:rsidTr="000D4EC3">
        <w:trPr>
          <w:jc w:val="center"/>
        </w:trPr>
        <w:tc>
          <w:tcPr>
            <w:tcW w:w="690" w:type="dxa"/>
            <w:tcMar>
              <w:top w:w="0" w:type="dxa"/>
              <w:left w:w="108" w:type="dxa"/>
              <w:bottom w:w="0" w:type="dxa"/>
              <w:right w:w="108" w:type="dxa"/>
            </w:tcMar>
            <w:vAlign w:val="center"/>
          </w:tcPr>
          <w:p w:rsidR="001327B8" w:rsidRDefault="001327B8" w:rsidP="000D4EC3">
            <w:pPr>
              <w:widowControl/>
              <w:snapToGrid w:val="0"/>
              <w:jc w:val="center"/>
              <w:rPr>
                <w:kern w:val="0"/>
              </w:rPr>
            </w:pPr>
            <w:r>
              <w:rPr>
                <w:rFonts w:hint="eastAsia"/>
                <w:kern w:val="0"/>
              </w:rPr>
              <w:lastRenderedPageBreak/>
              <w:t>2</w:t>
            </w:r>
          </w:p>
        </w:tc>
        <w:tc>
          <w:tcPr>
            <w:tcW w:w="1295" w:type="dxa"/>
            <w:vMerge/>
            <w:tcMar>
              <w:top w:w="0" w:type="dxa"/>
              <w:left w:w="108" w:type="dxa"/>
              <w:bottom w:w="0" w:type="dxa"/>
              <w:right w:w="108" w:type="dxa"/>
            </w:tcMar>
            <w:vAlign w:val="center"/>
          </w:tcPr>
          <w:p w:rsidR="001327B8" w:rsidRDefault="001327B8" w:rsidP="000D4EC3">
            <w:pPr>
              <w:widowControl/>
              <w:snapToGrid w:val="0"/>
              <w:jc w:val="center"/>
              <w:rPr>
                <w:kern w:val="0"/>
              </w:rPr>
            </w:pPr>
          </w:p>
        </w:tc>
        <w:tc>
          <w:tcPr>
            <w:tcW w:w="1133" w:type="dxa"/>
            <w:tcMar>
              <w:top w:w="0" w:type="dxa"/>
              <w:left w:w="108" w:type="dxa"/>
              <w:bottom w:w="0" w:type="dxa"/>
              <w:right w:w="108" w:type="dxa"/>
            </w:tcMar>
            <w:vAlign w:val="center"/>
          </w:tcPr>
          <w:p w:rsidR="001327B8" w:rsidRDefault="001327B8" w:rsidP="000D4EC3">
            <w:pPr>
              <w:widowControl/>
              <w:snapToGrid w:val="0"/>
              <w:jc w:val="center"/>
              <w:rPr>
                <w:kern w:val="0"/>
              </w:rPr>
            </w:pPr>
            <w:r>
              <w:rPr>
                <w:rFonts w:hint="eastAsia"/>
                <w:kern w:val="0"/>
              </w:rPr>
              <w:t>1.2</w:t>
            </w:r>
            <w:r>
              <w:rPr>
                <w:rFonts w:hint="eastAsia"/>
                <w:kern w:val="0"/>
              </w:rPr>
              <w:t>产床</w:t>
            </w:r>
          </w:p>
        </w:tc>
        <w:tc>
          <w:tcPr>
            <w:tcW w:w="5661" w:type="dxa"/>
            <w:vAlign w:val="center"/>
          </w:tcPr>
          <w:p w:rsidR="001327B8" w:rsidRDefault="001327B8" w:rsidP="000D4EC3">
            <w:pPr>
              <w:snapToGrid w:val="0"/>
              <w:jc w:val="left"/>
            </w:pPr>
            <w:r>
              <w:rPr>
                <w:rFonts w:hint="eastAsia"/>
              </w:rPr>
              <w:t>1.2.1</w:t>
            </w:r>
            <w:r>
              <w:rPr>
                <w:rFonts w:hint="eastAsia"/>
              </w:rPr>
              <w:tab/>
            </w:r>
            <w:r>
              <w:rPr>
                <w:rFonts w:hint="eastAsia"/>
              </w:rPr>
              <w:t>可供产妇分娩、接生、恢复和产后康复全阶段</w:t>
            </w:r>
            <w:r>
              <w:rPr>
                <w:rFonts w:hint="eastAsia"/>
              </w:rPr>
              <w:t>LDRP</w:t>
            </w:r>
            <w:r>
              <w:rPr>
                <w:rFonts w:hint="eastAsia"/>
              </w:rPr>
              <w:t>一体化使用的电动多功能产床</w:t>
            </w:r>
          </w:p>
          <w:p w:rsidR="001327B8" w:rsidRDefault="001327B8" w:rsidP="000D4EC3">
            <w:pPr>
              <w:snapToGrid w:val="0"/>
              <w:jc w:val="left"/>
            </w:pPr>
            <w:r>
              <w:rPr>
                <w:rFonts w:hint="eastAsia"/>
              </w:rPr>
              <w:t>1.2.2</w:t>
            </w:r>
            <w:r>
              <w:rPr>
                <w:rFonts w:hint="eastAsia"/>
              </w:rPr>
              <w:tab/>
            </w:r>
            <w:r>
              <w:rPr>
                <w:rFonts w:hint="eastAsia"/>
              </w:rPr>
              <w:t>多功能产床须具备：背部升降、腿部升降、床面整体升降、臀部抬起、床体倾斜等功能；满足坐位、半卧位、坐蹲位、跪位、侧位等多种分娩体位</w:t>
            </w:r>
          </w:p>
          <w:p w:rsidR="001327B8" w:rsidRDefault="001327B8" w:rsidP="000D4EC3">
            <w:pPr>
              <w:snapToGrid w:val="0"/>
              <w:jc w:val="left"/>
            </w:pPr>
            <w:r>
              <w:rPr>
                <w:rFonts w:hint="eastAsia"/>
              </w:rPr>
              <w:t>1.2.3</w:t>
            </w:r>
            <w:r>
              <w:rPr>
                <w:rFonts w:hint="eastAsia"/>
              </w:rPr>
              <w:tab/>
            </w:r>
            <w:r>
              <w:rPr>
                <w:rFonts w:hint="eastAsia"/>
              </w:rPr>
              <w:t>床体自重≥</w:t>
            </w:r>
            <w:r>
              <w:rPr>
                <w:rFonts w:hint="eastAsia"/>
              </w:rPr>
              <w:t>200Kg</w:t>
            </w:r>
          </w:p>
          <w:p w:rsidR="001327B8" w:rsidRDefault="001327B8" w:rsidP="000D4EC3">
            <w:pPr>
              <w:snapToGrid w:val="0"/>
              <w:jc w:val="left"/>
            </w:pPr>
            <w:r>
              <w:rPr>
                <w:rFonts w:hint="eastAsia"/>
              </w:rPr>
              <w:t>1.2.4</w:t>
            </w:r>
            <w:r>
              <w:rPr>
                <w:rFonts w:hint="eastAsia"/>
              </w:rPr>
              <w:tab/>
            </w:r>
            <w:r>
              <w:rPr>
                <w:rFonts w:hint="eastAsia"/>
              </w:rPr>
              <w:t>床体总长度≥</w:t>
            </w:r>
            <w:r>
              <w:rPr>
                <w:rFonts w:hint="eastAsia"/>
              </w:rPr>
              <w:t>229cm</w:t>
            </w:r>
          </w:p>
          <w:p w:rsidR="001327B8" w:rsidRDefault="001327B8" w:rsidP="000D4EC3">
            <w:pPr>
              <w:snapToGrid w:val="0"/>
              <w:jc w:val="left"/>
            </w:pPr>
            <w:r>
              <w:rPr>
                <w:rFonts w:hint="eastAsia"/>
              </w:rPr>
              <w:t>1.2.5</w:t>
            </w:r>
            <w:r>
              <w:rPr>
                <w:rFonts w:hint="eastAsia"/>
              </w:rPr>
              <w:tab/>
            </w:r>
            <w:r>
              <w:rPr>
                <w:rFonts w:hint="eastAsia"/>
              </w:rPr>
              <w:t>床体最大宽度：护栏立起时≥</w:t>
            </w:r>
            <w:r>
              <w:rPr>
                <w:rFonts w:hint="eastAsia"/>
              </w:rPr>
              <w:t>99cm</w:t>
            </w:r>
            <w:r>
              <w:rPr>
                <w:rFonts w:hint="eastAsia"/>
              </w:rPr>
              <w:t>，护栏收起时≥</w:t>
            </w:r>
            <w:r>
              <w:rPr>
                <w:rFonts w:hint="eastAsia"/>
              </w:rPr>
              <w:t>91cm</w:t>
            </w:r>
          </w:p>
          <w:p w:rsidR="001327B8" w:rsidRDefault="001327B8" w:rsidP="000D4EC3">
            <w:pPr>
              <w:snapToGrid w:val="0"/>
              <w:jc w:val="left"/>
            </w:pPr>
            <w:r>
              <w:rPr>
                <w:rFonts w:hint="eastAsia"/>
              </w:rPr>
              <w:t>1.2.6</w:t>
            </w:r>
            <w:r>
              <w:rPr>
                <w:rFonts w:hint="eastAsia"/>
              </w:rPr>
              <w:tab/>
            </w:r>
            <w:r>
              <w:rPr>
                <w:rFonts w:hint="eastAsia"/>
              </w:rPr>
              <w:t>产床高度范围：</w:t>
            </w:r>
            <w:r>
              <w:rPr>
                <w:rFonts w:hint="eastAsia"/>
              </w:rPr>
              <w:t>46cm---86cm</w:t>
            </w:r>
          </w:p>
          <w:p w:rsidR="001327B8" w:rsidRDefault="001327B8" w:rsidP="000D4EC3">
            <w:pPr>
              <w:snapToGrid w:val="0"/>
              <w:jc w:val="left"/>
            </w:pPr>
            <w:r>
              <w:rPr>
                <w:rFonts w:hint="eastAsia"/>
              </w:rPr>
              <w:t>1.2.7</w:t>
            </w:r>
            <w:r>
              <w:rPr>
                <w:rFonts w:hint="eastAsia"/>
              </w:rPr>
              <w:tab/>
            </w:r>
            <w:r>
              <w:rPr>
                <w:rFonts w:hint="eastAsia"/>
              </w:rPr>
              <w:t>臀部床段最大高度≥</w:t>
            </w:r>
            <w:r>
              <w:rPr>
                <w:rFonts w:hint="eastAsia"/>
              </w:rPr>
              <w:t>100cm</w:t>
            </w:r>
          </w:p>
          <w:p w:rsidR="001327B8" w:rsidRDefault="001327B8" w:rsidP="000D4EC3">
            <w:pPr>
              <w:snapToGrid w:val="0"/>
              <w:jc w:val="left"/>
            </w:pPr>
            <w:r>
              <w:rPr>
                <w:rFonts w:hint="eastAsia"/>
              </w:rPr>
              <w:t>1.2.8</w:t>
            </w:r>
            <w:r>
              <w:rPr>
                <w:rFonts w:hint="eastAsia"/>
              </w:rPr>
              <w:tab/>
            </w:r>
            <w:r>
              <w:rPr>
                <w:rFonts w:hint="eastAsia"/>
              </w:rPr>
              <w:t>最大头部倾斜角≥</w:t>
            </w:r>
            <w:r>
              <w:rPr>
                <w:rFonts w:hint="eastAsia"/>
              </w:rPr>
              <w:t>63</w:t>
            </w:r>
            <w:r>
              <w:rPr>
                <w:rFonts w:hint="eastAsia"/>
              </w:rPr>
              <w:t>°；最大臀部倾斜角度≥</w:t>
            </w:r>
            <w:r>
              <w:rPr>
                <w:rFonts w:hint="eastAsia"/>
              </w:rPr>
              <w:t>14</w:t>
            </w:r>
            <w:r>
              <w:rPr>
                <w:rFonts w:hint="eastAsia"/>
              </w:rPr>
              <w:t>°；最大自适应定位≥</w:t>
            </w:r>
            <w:r>
              <w:rPr>
                <w:rFonts w:hint="eastAsia"/>
              </w:rPr>
              <w:t>8</w:t>
            </w:r>
            <w:r>
              <w:rPr>
                <w:rFonts w:hint="eastAsia"/>
              </w:rPr>
              <w:t>°</w:t>
            </w:r>
          </w:p>
          <w:p w:rsidR="001327B8" w:rsidRDefault="001327B8" w:rsidP="000D4EC3">
            <w:pPr>
              <w:snapToGrid w:val="0"/>
              <w:jc w:val="left"/>
            </w:pPr>
            <w:r>
              <w:rPr>
                <w:rFonts w:hint="eastAsia"/>
              </w:rPr>
              <w:lastRenderedPageBreak/>
              <w:t>1.2.9</w:t>
            </w:r>
            <w:r>
              <w:rPr>
                <w:rFonts w:hint="eastAsia"/>
              </w:rPr>
              <w:tab/>
            </w:r>
            <w:r>
              <w:rPr>
                <w:rFonts w:hint="eastAsia"/>
              </w:rPr>
              <w:t>主体床垫与脚部床垫连接处具有</w:t>
            </w:r>
            <w:r>
              <w:rPr>
                <w:rFonts w:hint="eastAsia"/>
              </w:rPr>
              <w:t>V</w:t>
            </w:r>
            <w:r>
              <w:rPr>
                <w:rFonts w:hint="eastAsia"/>
              </w:rPr>
              <w:t>型切口（与床板所匹配）（提供实物证明照片或国家认可的检测报告）</w:t>
            </w:r>
          </w:p>
          <w:p w:rsidR="001327B8" w:rsidRDefault="001327B8" w:rsidP="000D4EC3">
            <w:pPr>
              <w:snapToGrid w:val="0"/>
              <w:jc w:val="left"/>
            </w:pPr>
            <w:r>
              <w:rPr>
                <w:rFonts w:hint="eastAsia"/>
              </w:rPr>
              <w:t>1.2.10</w:t>
            </w:r>
            <w:r>
              <w:rPr>
                <w:rFonts w:hint="eastAsia"/>
              </w:rPr>
              <w:tab/>
            </w:r>
            <w:r>
              <w:rPr>
                <w:rFonts w:hint="eastAsia"/>
              </w:rPr>
              <w:t>床边护栏采用一步式阻尼释放装置，单手即可操作，完全内收于床板下方</w:t>
            </w:r>
          </w:p>
          <w:p w:rsidR="001327B8" w:rsidRDefault="001327B8" w:rsidP="000D4EC3">
            <w:pPr>
              <w:snapToGrid w:val="0"/>
              <w:jc w:val="left"/>
            </w:pPr>
            <w:r>
              <w:rPr>
                <w:rFonts w:hint="eastAsia"/>
              </w:rPr>
              <w:t>1.2.11</w:t>
            </w:r>
            <w:r>
              <w:rPr>
                <w:rFonts w:hint="eastAsia"/>
              </w:rPr>
              <w:tab/>
            </w:r>
            <w:r>
              <w:rPr>
                <w:rFonts w:hint="eastAsia"/>
              </w:rPr>
              <w:t>操作面板集成在双侧护栏，医、患面板分离；可电动实现整体升降，背部升降，脚部床体升降等功能，非线控或脚踏操作</w:t>
            </w:r>
          </w:p>
          <w:p w:rsidR="001327B8" w:rsidRDefault="001327B8" w:rsidP="000D4EC3">
            <w:pPr>
              <w:snapToGrid w:val="0"/>
              <w:jc w:val="left"/>
            </w:pPr>
            <w:r>
              <w:rPr>
                <w:rFonts w:hint="eastAsia"/>
              </w:rPr>
              <w:t>1.2.12</w:t>
            </w:r>
            <w:r>
              <w:rPr>
                <w:rFonts w:hint="eastAsia"/>
              </w:rPr>
              <w:tab/>
            </w:r>
            <w:r>
              <w:rPr>
                <w:rFonts w:hint="eastAsia"/>
              </w:rPr>
              <w:t>腿托、脚蹬、接产台等附件与床为一体式设计；可从待产位转换为分娩位</w:t>
            </w:r>
          </w:p>
          <w:p w:rsidR="001327B8" w:rsidRDefault="001327B8" w:rsidP="000D4EC3">
            <w:pPr>
              <w:snapToGrid w:val="0"/>
              <w:jc w:val="left"/>
            </w:pPr>
            <w:r>
              <w:rPr>
                <w:rFonts w:hint="eastAsia"/>
              </w:rPr>
              <w:t>1.2.13</w:t>
            </w:r>
            <w:r>
              <w:rPr>
                <w:rFonts w:hint="eastAsia"/>
              </w:rPr>
              <w:tab/>
            </w:r>
            <w:r>
              <w:rPr>
                <w:rFonts w:hint="eastAsia"/>
              </w:rPr>
              <w:t>头段床垫与脚段床垫接缝处均采用无缝焊接技术；床垫具有阻燃设计（提供床垫标签或资质证明截图）</w:t>
            </w:r>
          </w:p>
          <w:p w:rsidR="001327B8" w:rsidRDefault="001327B8" w:rsidP="000D4EC3">
            <w:pPr>
              <w:snapToGrid w:val="0"/>
              <w:jc w:val="left"/>
            </w:pPr>
            <w:r>
              <w:rPr>
                <w:rFonts w:hint="eastAsia"/>
              </w:rPr>
              <w:t>1.2.14</w:t>
            </w:r>
            <w:r>
              <w:rPr>
                <w:rFonts w:hint="eastAsia"/>
              </w:rPr>
              <w:tab/>
            </w:r>
            <w:r>
              <w:rPr>
                <w:rFonts w:hint="eastAsia"/>
              </w:rPr>
              <w:t>自动座位倾斜功能：背部抬升时，臀部床板自动倾斜</w:t>
            </w:r>
          </w:p>
          <w:p w:rsidR="001327B8" w:rsidRDefault="001327B8" w:rsidP="000D4EC3">
            <w:pPr>
              <w:snapToGrid w:val="0"/>
              <w:jc w:val="left"/>
            </w:pPr>
            <w:r>
              <w:rPr>
                <w:rFonts w:hint="eastAsia"/>
              </w:rPr>
              <w:t>1.2.15</w:t>
            </w:r>
            <w:r>
              <w:rPr>
                <w:rFonts w:hint="eastAsia"/>
              </w:rPr>
              <w:tab/>
            </w:r>
            <w:r>
              <w:rPr>
                <w:rFonts w:hint="eastAsia"/>
              </w:rPr>
              <w:t>脚蹬在</w:t>
            </w:r>
            <w:r>
              <w:rPr>
                <w:rFonts w:hint="eastAsia"/>
              </w:rPr>
              <w:t>0-85</w:t>
            </w:r>
            <w:r>
              <w:rPr>
                <w:rFonts w:hint="eastAsia"/>
              </w:rPr>
              <w:t>°活动范围内，可以在任何位置固定；一步式单手操作（提供检测报告或出厂说明书证明文件）</w:t>
            </w:r>
          </w:p>
          <w:p w:rsidR="001327B8" w:rsidRDefault="001327B8" w:rsidP="000D4EC3">
            <w:pPr>
              <w:snapToGrid w:val="0"/>
              <w:jc w:val="left"/>
            </w:pPr>
            <w:r>
              <w:rPr>
                <w:rFonts w:hint="eastAsia"/>
              </w:rPr>
              <w:t>1.2.16</w:t>
            </w:r>
            <w:r>
              <w:rPr>
                <w:rFonts w:hint="eastAsia"/>
              </w:rPr>
              <w:tab/>
            </w:r>
            <w:r>
              <w:rPr>
                <w:rFonts w:hint="eastAsia"/>
              </w:rPr>
              <w:t>脚部床体具有电动升降功能，升降范围</w:t>
            </w:r>
            <w:r>
              <w:rPr>
                <w:rFonts w:hint="eastAsia"/>
              </w:rPr>
              <w:t>0---200mm</w:t>
            </w:r>
            <w:r>
              <w:rPr>
                <w:rFonts w:hint="eastAsia"/>
              </w:rPr>
              <w:t>（提供提供检测报告或出厂说明书证明文件）</w:t>
            </w:r>
          </w:p>
          <w:p w:rsidR="001327B8" w:rsidRDefault="001327B8" w:rsidP="000D4EC3">
            <w:pPr>
              <w:snapToGrid w:val="0"/>
              <w:jc w:val="left"/>
            </w:pPr>
            <w:r>
              <w:rPr>
                <w:rFonts w:hint="eastAsia"/>
              </w:rPr>
              <w:t>1.2.17</w:t>
            </w:r>
            <w:r>
              <w:rPr>
                <w:rFonts w:hint="eastAsia"/>
              </w:rPr>
              <w:tab/>
            </w:r>
            <w:r>
              <w:rPr>
                <w:rFonts w:hint="eastAsia"/>
              </w:rPr>
              <w:t>具备一键式</w:t>
            </w:r>
            <w:r>
              <w:rPr>
                <w:rFonts w:hint="eastAsia"/>
              </w:rPr>
              <w:t>CPR</w:t>
            </w:r>
            <w:r>
              <w:rPr>
                <w:rFonts w:hint="eastAsia"/>
              </w:rPr>
              <w:t>紧急释放功能</w:t>
            </w:r>
          </w:p>
          <w:p w:rsidR="001327B8" w:rsidRDefault="001327B8" w:rsidP="000D4EC3">
            <w:pPr>
              <w:snapToGrid w:val="0"/>
              <w:jc w:val="left"/>
            </w:pPr>
            <w:r>
              <w:rPr>
                <w:rFonts w:hint="eastAsia"/>
              </w:rPr>
              <w:t>1.2.18</w:t>
            </w:r>
            <w:r>
              <w:rPr>
                <w:rFonts w:hint="eastAsia"/>
              </w:rPr>
              <w:tab/>
            </w:r>
            <w:r>
              <w:rPr>
                <w:rFonts w:hint="eastAsia"/>
              </w:rPr>
              <w:t>脚轮直径≥</w:t>
            </w:r>
            <w:r>
              <w:rPr>
                <w:rFonts w:hint="eastAsia"/>
              </w:rPr>
              <w:t>14cm</w:t>
            </w:r>
            <w:r>
              <w:rPr>
                <w:rFonts w:hint="eastAsia"/>
              </w:rPr>
              <w:t>，脚轮刹车为双重锁定刹车而非环形刹车</w:t>
            </w:r>
          </w:p>
          <w:p w:rsidR="001327B8" w:rsidRDefault="001327B8" w:rsidP="000D4EC3">
            <w:pPr>
              <w:snapToGrid w:val="0"/>
              <w:jc w:val="left"/>
            </w:pPr>
            <w:r>
              <w:rPr>
                <w:rFonts w:hint="eastAsia"/>
              </w:rPr>
              <w:t>1.2.19</w:t>
            </w:r>
            <w:r>
              <w:rPr>
                <w:rFonts w:hint="eastAsia"/>
              </w:rPr>
              <w:tab/>
            </w:r>
            <w:r>
              <w:rPr>
                <w:rFonts w:hint="eastAsia"/>
              </w:rPr>
              <w:t>原厂内置可充电的容量</w:t>
            </w:r>
            <w:r>
              <w:rPr>
                <w:rFonts w:hint="eastAsia"/>
              </w:rPr>
              <w:t>7.0AH</w:t>
            </w:r>
            <w:r>
              <w:rPr>
                <w:rFonts w:hint="eastAsia"/>
              </w:rPr>
              <w:t>备用电池，在无交流电电源情况下可电动进行各种体位调节，护栏具备备用电池指示灯，用于指示电池状态</w:t>
            </w:r>
          </w:p>
          <w:p w:rsidR="001327B8" w:rsidRDefault="001327B8" w:rsidP="000D4EC3">
            <w:pPr>
              <w:snapToGrid w:val="0"/>
              <w:jc w:val="left"/>
            </w:pPr>
            <w:r>
              <w:rPr>
                <w:rFonts w:hint="eastAsia"/>
              </w:rPr>
              <w:t>1.2.20</w:t>
            </w:r>
            <w:r>
              <w:rPr>
                <w:rFonts w:hint="eastAsia"/>
              </w:rPr>
              <w:tab/>
            </w:r>
            <w:r>
              <w:rPr>
                <w:rFonts w:hint="eastAsia"/>
              </w:rPr>
              <w:t>标配自动夜灯功能</w:t>
            </w:r>
          </w:p>
          <w:p w:rsidR="001327B8" w:rsidRDefault="001327B8" w:rsidP="000D4EC3">
            <w:pPr>
              <w:snapToGrid w:val="0"/>
              <w:jc w:val="left"/>
            </w:pPr>
            <w:r>
              <w:rPr>
                <w:rFonts w:hint="eastAsia"/>
              </w:rPr>
              <w:t>1.2.21</w:t>
            </w:r>
            <w:r>
              <w:rPr>
                <w:rFonts w:hint="eastAsia"/>
              </w:rPr>
              <w:tab/>
            </w:r>
            <w:r>
              <w:rPr>
                <w:rFonts w:hint="eastAsia"/>
              </w:rPr>
              <w:t>床面下配污物盆，拆下脚部床体后冲洗会阴可接液体</w:t>
            </w:r>
          </w:p>
          <w:p w:rsidR="001327B8" w:rsidRDefault="001327B8" w:rsidP="000D4EC3">
            <w:pPr>
              <w:snapToGrid w:val="0"/>
              <w:jc w:val="left"/>
            </w:pPr>
            <w:r>
              <w:rPr>
                <w:rFonts w:hint="eastAsia"/>
              </w:rPr>
              <w:t>1.2.22</w:t>
            </w:r>
            <w:r>
              <w:rPr>
                <w:rFonts w:hint="eastAsia"/>
              </w:rPr>
              <w:tab/>
            </w:r>
            <w:r>
              <w:rPr>
                <w:rFonts w:hint="eastAsia"/>
              </w:rPr>
              <w:t>产品设计使用期限≥</w:t>
            </w:r>
            <w:r>
              <w:rPr>
                <w:rFonts w:hint="eastAsia"/>
              </w:rPr>
              <w:t>8</w:t>
            </w:r>
            <w:r>
              <w:rPr>
                <w:rFonts w:hint="eastAsia"/>
              </w:rPr>
              <w:t>年（提供产品白皮书或标签说明照片扫描件，且保证提供的证明能体现出使用年限）</w:t>
            </w:r>
          </w:p>
          <w:p w:rsidR="001327B8" w:rsidRDefault="001327B8" w:rsidP="000D4EC3">
            <w:pPr>
              <w:snapToGrid w:val="0"/>
              <w:jc w:val="left"/>
            </w:pPr>
            <w:r>
              <w:rPr>
                <w:rFonts w:hint="eastAsia"/>
              </w:rPr>
              <w:t>1.2.23</w:t>
            </w:r>
            <w:r>
              <w:rPr>
                <w:rFonts w:hint="eastAsia"/>
              </w:rPr>
              <w:tab/>
            </w:r>
            <w:r>
              <w:rPr>
                <w:rFonts w:hint="eastAsia"/>
              </w:rPr>
              <w:t>床体不含</w:t>
            </w:r>
            <w:r>
              <w:rPr>
                <w:rFonts w:hint="eastAsia"/>
              </w:rPr>
              <w:t>RoHS</w:t>
            </w:r>
            <w:r>
              <w:rPr>
                <w:rFonts w:hint="eastAsia"/>
              </w:rPr>
              <w:t>目录中的有毒有害物质，确保产妇使用安全（提供证明文件）</w:t>
            </w:r>
          </w:p>
          <w:p w:rsidR="001327B8" w:rsidRDefault="001327B8" w:rsidP="000D4EC3">
            <w:pPr>
              <w:snapToGrid w:val="0"/>
              <w:jc w:val="left"/>
            </w:pPr>
            <w:r>
              <w:rPr>
                <w:rFonts w:hint="eastAsia"/>
              </w:rPr>
              <w:t>1.2.24</w:t>
            </w:r>
            <w:r>
              <w:rPr>
                <w:rFonts w:hint="eastAsia"/>
              </w:rPr>
              <w:tab/>
            </w:r>
            <w:r>
              <w:rPr>
                <w:rFonts w:hint="eastAsia"/>
              </w:rPr>
              <w:t>床体具备一键锁定功能，防止误操作；具备电源线限位</w:t>
            </w:r>
          </w:p>
          <w:p w:rsidR="001327B8" w:rsidRDefault="001327B8" w:rsidP="000D4EC3">
            <w:pPr>
              <w:widowControl/>
              <w:snapToGrid w:val="0"/>
              <w:jc w:val="left"/>
              <w:rPr>
                <w:kern w:val="0"/>
              </w:rPr>
            </w:pPr>
          </w:p>
        </w:tc>
        <w:tc>
          <w:tcPr>
            <w:tcW w:w="1051" w:type="dxa"/>
            <w:vAlign w:val="center"/>
          </w:tcPr>
          <w:p w:rsidR="001327B8" w:rsidRDefault="001327B8" w:rsidP="000D4EC3">
            <w:pPr>
              <w:widowControl/>
              <w:snapToGrid w:val="0"/>
              <w:jc w:val="center"/>
              <w:rPr>
                <w:kern w:val="0"/>
              </w:rPr>
            </w:pPr>
            <w:r>
              <w:rPr>
                <w:rFonts w:hint="eastAsia"/>
                <w:kern w:val="0"/>
              </w:rPr>
              <w:lastRenderedPageBreak/>
              <w:t>若涉及，</w:t>
            </w:r>
            <w:r>
              <w:rPr>
                <w:kern w:val="0"/>
              </w:rPr>
              <w:t>需提供</w:t>
            </w:r>
          </w:p>
        </w:tc>
      </w:tr>
      <w:tr w:rsidR="001327B8" w:rsidTr="000D4EC3">
        <w:trPr>
          <w:jc w:val="center"/>
        </w:trPr>
        <w:tc>
          <w:tcPr>
            <w:tcW w:w="690" w:type="dxa"/>
            <w:tcMar>
              <w:top w:w="0" w:type="dxa"/>
              <w:left w:w="108" w:type="dxa"/>
              <w:bottom w:w="0" w:type="dxa"/>
              <w:right w:w="108" w:type="dxa"/>
            </w:tcMar>
            <w:vAlign w:val="center"/>
          </w:tcPr>
          <w:p w:rsidR="001327B8" w:rsidRDefault="001327B8" w:rsidP="000D4EC3">
            <w:pPr>
              <w:widowControl/>
              <w:snapToGrid w:val="0"/>
              <w:jc w:val="center"/>
              <w:rPr>
                <w:kern w:val="0"/>
              </w:rPr>
            </w:pPr>
            <w:r>
              <w:rPr>
                <w:rFonts w:hint="eastAsia"/>
                <w:kern w:val="0"/>
              </w:rPr>
              <w:lastRenderedPageBreak/>
              <w:t>3</w:t>
            </w:r>
          </w:p>
        </w:tc>
        <w:tc>
          <w:tcPr>
            <w:tcW w:w="1295" w:type="dxa"/>
            <w:vMerge/>
            <w:tcMar>
              <w:top w:w="0" w:type="dxa"/>
              <w:left w:w="108" w:type="dxa"/>
              <w:bottom w:w="0" w:type="dxa"/>
              <w:right w:w="108" w:type="dxa"/>
            </w:tcMar>
            <w:vAlign w:val="center"/>
          </w:tcPr>
          <w:p w:rsidR="001327B8" w:rsidRDefault="001327B8" w:rsidP="000D4EC3">
            <w:pPr>
              <w:widowControl/>
              <w:snapToGrid w:val="0"/>
              <w:jc w:val="center"/>
              <w:rPr>
                <w:kern w:val="0"/>
              </w:rPr>
            </w:pPr>
          </w:p>
        </w:tc>
        <w:tc>
          <w:tcPr>
            <w:tcW w:w="1133" w:type="dxa"/>
            <w:tcMar>
              <w:top w:w="0" w:type="dxa"/>
              <w:left w:w="108" w:type="dxa"/>
              <w:bottom w:w="0" w:type="dxa"/>
              <w:right w:w="108" w:type="dxa"/>
            </w:tcMar>
            <w:vAlign w:val="center"/>
          </w:tcPr>
          <w:p w:rsidR="001327B8" w:rsidRDefault="001327B8" w:rsidP="000D4EC3">
            <w:pPr>
              <w:widowControl/>
              <w:snapToGrid w:val="0"/>
              <w:jc w:val="center"/>
              <w:rPr>
                <w:kern w:val="0"/>
              </w:rPr>
            </w:pPr>
            <w:r>
              <w:rPr>
                <w:rFonts w:hint="eastAsia"/>
                <w:kern w:val="0"/>
              </w:rPr>
              <w:t>1.3</w:t>
            </w:r>
            <w:r>
              <w:rPr>
                <w:rFonts w:hint="eastAsia"/>
                <w:kern w:val="0"/>
              </w:rPr>
              <w:t>医院电动床</w:t>
            </w:r>
          </w:p>
        </w:tc>
        <w:tc>
          <w:tcPr>
            <w:tcW w:w="5661" w:type="dxa"/>
            <w:vAlign w:val="center"/>
          </w:tcPr>
          <w:p w:rsidR="001327B8" w:rsidRDefault="001327B8" w:rsidP="000D4EC3">
            <w:pPr>
              <w:snapToGrid w:val="0"/>
              <w:jc w:val="left"/>
            </w:pPr>
            <w:r>
              <w:rPr>
                <w:rFonts w:hint="eastAsia"/>
              </w:rPr>
              <w:t>1.3.1</w:t>
            </w:r>
            <w:r>
              <w:rPr>
                <w:rFonts w:hint="eastAsia"/>
              </w:rPr>
              <w:tab/>
            </w:r>
            <w:r>
              <w:rPr>
                <w:rFonts w:hint="eastAsia"/>
              </w:rPr>
              <w:t>基本要求</w:t>
            </w:r>
          </w:p>
          <w:p w:rsidR="001327B8" w:rsidRDefault="001327B8" w:rsidP="000D4EC3">
            <w:pPr>
              <w:snapToGrid w:val="0"/>
              <w:ind w:left="840" w:hangingChars="400" w:hanging="840"/>
              <w:jc w:val="left"/>
            </w:pPr>
            <w:r>
              <w:rPr>
                <w:rFonts w:hint="eastAsia"/>
              </w:rPr>
              <w:t>1.3.1.1</w:t>
            </w:r>
            <w:r>
              <w:rPr>
                <w:rFonts w:hint="eastAsia"/>
              </w:rPr>
              <w:tab/>
            </w:r>
            <w:r>
              <w:rPr>
                <w:rFonts w:hint="eastAsia"/>
              </w:rPr>
              <w:t>在医疗监护下的成年患者的诊段、医疗和监护时使用、用以支撑患者身体、形成临床所需体位</w:t>
            </w:r>
          </w:p>
          <w:p w:rsidR="001327B8" w:rsidRDefault="001327B8" w:rsidP="000D4EC3">
            <w:pPr>
              <w:snapToGrid w:val="0"/>
              <w:jc w:val="left"/>
            </w:pPr>
            <w:r>
              <w:rPr>
                <w:rFonts w:hint="eastAsia"/>
              </w:rPr>
              <w:t>1.3.1.2</w:t>
            </w:r>
            <w:r>
              <w:rPr>
                <w:rFonts w:hint="eastAsia"/>
              </w:rPr>
              <w:tab/>
            </w:r>
            <w:r>
              <w:rPr>
                <w:rFonts w:hint="eastAsia"/>
              </w:rPr>
              <w:t>具备电动功能：病床升降、头部升降、膝部升降、</w:t>
            </w:r>
            <w:r>
              <w:rPr>
                <w:rFonts w:hint="eastAsia"/>
              </w:rPr>
              <w:lastRenderedPageBreak/>
              <w:t>倾斜、后倾</w:t>
            </w:r>
          </w:p>
          <w:p w:rsidR="001327B8" w:rsidRDefault="001327B8" w:rsidP="000D4EC3">
            <w:pPr>
              <w:snapToGrid w:val="0"/>
              <w:jc w:val="left"/>
            </w:pPr>
            <w:r>
              <w:rPr>
                <w:rFonts w:hint="eastAsia"/>
              </w:rPr>
              <w:t>1.3.2</w:t>
            </w:r>
            <w:r>
              <w:rPr>
                <w:rFonts w:hint="eastAsia"/>
              </w:rPr>
              <w:tab/>
            </w:r>
            <w:r>
              <w:rPr>
                <w:rFonts w:hint="eastAsia"/>
              </w:rPr>
              <w:t>资质</w:t>
            </w:r>
          </w:p>
          <w:p w:rsidR="001327B8" w:rsidRDefault="001327B8" w:rsidP="000D4EC3">
            <w:pPr>
              <w:snapToGrid w:val="0"/>
              <w:jc w:val="left"/>
            </w:pPr>
            <w:r>
              <w:rPr>
                <w:rFonts w:hint="eastAsia"/>
              </w:rPr>
              <w:t>1.3.2.1</w:t>
            </w:r>
            <w:r>
              <w:rPr>
                <w:rFonts w:hint="eastAsia"/>
              </w:rPr>
              <w:tab/>
            </w:r>
            <w:r>
              <w:rPr>
                <w:rFonts w:hint="eastAsia"/>
              </w:rPr>
              <w:t>产品具备</w:t>
            </w:r>
            <w:r>
              <w:rPr>
                <w:rFonts w:hint="eastAsia"/>
              </w:rPr>
              <w:t>NMPA</w:t>
            </w:r>
            <w:r>
              <w:rPr>
                <w:rFonts w:hint="eastAsia"/>
              </w:rPr>
              <w:t>认证，符合</w:t>
            </w:r>
            <w:r>
              <w:rPr>
                <w:rFonts w:hint="eastAsia"/>
              </w:rPr>
              <w:t>IEC60601-2-52</w:t>
            </w:r>
            <w:r>
              <w:rPr>
                <w:rFonts w:hint="eastAsia"/>
              </w:rPr>
              <w:t>标准的要求，提供证明文件</w:t>
            </w:r>
          </w:p>
          <w:p w:rsidR="001327B8" w:rsidRDefault="001327B8" w:rsidP="000D4EC3">
            <w:pPr>
              <w:snapToGrid w:val="0"/>
              <w:jc w:val="left"/>
            </w:pPr>
            <w:r>
              <w:rPr>
                <w:rFonts w:hint="eastAsia"/>
              </w:rPr>
              <w:t>1.3.2.2</w:t>
            </w:r>
            <w:r>
              <w:rPr>
                <w:rFonts w:hint="eastAsia"/>
              </w:rPr>
              <w:tab/>
            </w:r>
            <w:r>
              <w:rPr>
                <w:rFonts w:hint="eastAsia"/>
              </w:rPr>
              <w:t>生产企业具备：</w:t>
            </w:r>
            <w:r>
              <w:rPr>
                <w:rFonts w:hint="eastAsia"/>
              </w:rPr>
              <w:t>ISO13485</w:t>
            </w:r>
            <w:r>
              <w:rPr>
                <w:rFonts w:hint="eastAsia"/>
              </w:rPr>
              <w:t>；</w:t>
            </w:r>
            <w:r>
              <w:rPr>
                <w:rFonts w:hint="eastAsia"/>
              </w:rPr>
              <w:t>ISO 9001</w:t>
            </w:r>
            <w:r>
              <w:rPr>
                <w:rFonts w:hint="eastAsia"/>
              </w:rPr>
              <w:t>；</w:t>
            </w:r>
            <w:r>
              <w:rPr>
                <w:rFonts w:hint="eastAsia"/>
              </w:rPr>
              <w:t>ISO 14001</w:t>
            </w:r>
            <w:r>
              <w:rPr>
                <w:rFonts w:hint="eastAsia"/>
              </w:rPr>
              <w:t>；</w:t>
            </w:r>
            <w:r>
              <w:rPr>
                <w:rFonts w:hint="eastAsia"/>
              </w:rPr>
              <w:t>ISO45001</w:t>
            </w:r>
            <w:r>
              <w:rPr>
                <w:rFonts w:hint="eastAsia"/>
              </w:rPr>
              <w:t>，提供证书</w:t>
            </w:r>
          </w:p>
          <w:p w:rsidR="001327B8" w:rsidRDefault="001327B8" w:rsidP="000D4EC3">
            <w:pPr>
              <w:snapToGrid w:val="0"/>
              <w:jc w:val="left"/>
            </w:pPr>
            <w:r>
              <w:rPr>
                <w:rFonts w:hint="eastAsia"/>
              </w:rPr>
              <w:t>1.3.3</w:t>
            </w:r>
            <w:r>
              <w:rPr>
                <w:rFonts w:hint="eastAsia"/>
              </w:rPr>
              <w:tab/>
            </w:r>
            <w:r>
              <w:rPr>
                <w:rFonts w:hint="eastAsia"/>
              </w:rPr>
              <w:t>技术参数要求</w:t>
            </w:r>
          </w:p>
          <w:p w:rsidR="001327B8" w:rsidRDefault="001327B8" w:rsidP="000D4EC3">
            <w:pPr>
              <w:snapToGrid w:val="0"/>
              <w:jc w:val="left"/>
            </w:pPr>
            <w:r>
              <w:rPr>
                <w:rFonts w:hint="eastAsia"/>
              </w:rPr>
              <w:t>1.3.3.1</w:t>
            </w:r>
            <w:r>
              <w:rPr>
                <w:rFonts w:hint="eastAsia"/>
              </w:rPr>
              <w:tab/>
            </w:r>
            <w:r>
              <w:rPr>
                <w:rFonts w:hint="eastAsia"/>
              </w:rPr>
              <w:t>整体长度≥</w:t>
            </w:r>
            <w:r>
              <w:rPr>
                <w:rFonts w:hint="eastAsia"/>
              </w:rPr>
              <w:t>220cm</w:t>
            </w:r>
            <w:r>
              <w:rPr>
                <w:rFonts w:hint="eastAsia"/>
              </w:rPr>
              <w:t>，宽度：≥</w:t>
            </w:r>
            <w:r>
              <w:rPr>
                <w:rFonts w:hint="eastAsia"/>
              </w:rPr>
              <w:t>100cm</w:t>
            </w:r>
          </w:p>
          <w:p w:rsidR="001327B8" w:rsidRDefault="001327B8" w:rsidP="000D4EC3">
            <w:pPr>
              <w:snapToGrid w:val="0"/>
              <w:jc w:val="left"/>
            </w:pPr>
            <w:r>
              <w:rPr>
                <w:rFonts w:hint="eastAsia"/>
              </w:rPr>
              <w:t>1.3.3.2</w:t>
            </w:r>
            <w:r>
              <w:rPr>
                <w:rFonts w:hint="eastAsia"/>
              </w:rPr>
              <w:tab/>
            </w:r>
            <w:r>
              <w:rPr>
                <w:rFonts w:hint="eastAsia"/>
              </w:rPr>
              <w:t>床板高度，最低≤</w:t>
            </w:r>
            <w:r>
              <w:rPr>
                <w:rFonts w:hint="eastAsia"/>
              </w:rPr>
              <w:t>46.5cm</w:t>
            </w:r>
            <w:r>
              <w:rPr>
                <w:rFonts w:hint="eastAsia"/>
              </w:rPr>
              <w:t>，最高≥</w:t>
            </w:r>
            <w:r>
              <w:rPr>
                <w:rFonts w:hint="eastAsia"/>
              </w:rPr>
              <w:t>76.5cm</w:t>
            </w:r>
          </w:p>
          <w:p w:rsidR="001327B8" w:rsidRDefault="001327B8" w:rsidP="000D4EC3">
            <w:pPr>
              <w:snapToGrid w:val="0"/>
              <w:ind w:left="840" w:hangingChars="400" w:hanging="840"/>
              <w:jc w:val="left"/>
            </w:pPr>
            <w:r>
              <w:rPr>
                <w:rFonts w:hint="eastAsia"/>
              </w:rPr>
              <w:t>1.3.3.3</w:t>
            </w:r>
            <w:r>
              <w:rPr>
                <w:rFonts w:hint="eastAsia"/>
              </w:rPr>
              <w:tab/>
            </w:r>
            <w:r>
              <w:rPr>
                <w:rFonts w:hint="eastAsia"/>
              </w:rPr>
              <w:t>头部床段倾斜角度≥</w:t>
            </w:r>
            <w:r>
              <w:rPr>
                <w:rFonts w:hint="eastAsia"/>
              </w:rPr>
              <w:t>65</w:t>
            </w:r>
            <w:r>
              <w:rPr>
                <w:rFonts w:hint="eastAsia"/>
              </w:rPr>
              <w:t>度，膝部床段倾斜角度≥</w:t>
            </w:r>
            <w:r>
              <w:rPr>
                <w:rFonts w:hint="eastAsia"/>
              </w:rPr>
              <w:t>25</w:t>
            </w:r>
            <w:r>
              <w:rPr>
                <w:rFonts w:hint="eastAsia"/>
              </w:rPr>
              <w:t>度，头低脚高体位≥</w:t>
            </w:r>
            <w:r>
              <w:rPr>
                <w:rFonts w:hint="eastAsia"/>
              </w:rPr>
              <w:t>12</w:t>
            </w:r>
            <w:r>
              <w:rPr>
                <w:rFonts w:hint="eastAsia"/>
              </w:rPr>
              <w:t>度，头高脚低体位≥</w:t>
            </w:r>
            <w:r>
              <w:rPr>
                <w:rFonts w:hint="eastAsia"/>
              </w:rPr>
              <w:t>12</w:t>
            </w:r>
            <w:r>
              <w:rPr>
                <w:rFonts w:hint="eastAsia"/>
              </w:rPr>
              <w:t>度</w:t>
            </w:r>
          </w:p>
          <w:p w:rsidR="001327B8" w:rsidRDefault="001327B8" w:rsidP="000D4EC3">
            <w:pPr>
              <w:snapToGrid w:val="0"/>
              <w:jc w:val="left"/>
            </w:pPr>
            <w:r>
              <w:rPr>
                <w:rFonts w:hint="eastAsia"/>
              </w:rPr>
              <w:t>1.3.3.4</w:t>
            </w:r>
            <w:r>
              <w:rPr>
                <w:rFonts w:hint="eastAsia"/>
              </w:rPr>
              <w:tab/>
            </w:r>
            <w:r>
              <w:rPr>
                <w:rFonts w:hint="eastAsia"/>
              </w:rPr>
              <w:t>电动床承重≥</w:t>
            </w:r>
            <w:r>
              <w:rPr>
                <w:rFonts w:hint="eastAsia"/>
              </w:rPr>
              <w:t>204kg</w:t>
            </w:r>
            <w:r>
              <w:rPr>
                <w:rFonts w:hint="eastAsia"/>
              </w:rPr>
              <w:t>，最大患者体重≥</w:t>
            </w:r>
            <w:r>
              <w:rPr>
                <w:rFonts w:hint="eastAsia"/>
              </w:rPr>
              <w:t>169kg</w:t>
            </w:r>
          </w:p>
          <w:p w:rsidR="001327B8" w:rsidRDefault="001327B8" w:rsidP="000D4EC3">
            <w:pPr>
              <w:snapToGrid w:val="0"/>
              <w:jc w:val="left"/>
            </w:pPr>
            <w:r>
              <w:rPr>
                <w:rFonts w:hint="eastAsia"/>
              </w:rPr>
              <w:t>1.3.3.5</w:t>
            </w:r>
            <w:r>
              <w:rPr>
                <w:rFonts w:hint="eastAsia"/>
              </w:rPr>
              <w:tab/>
            </w:r>
            <w:r>
              <w:rPr>
                <w:rFonts w:hint="eastAsia"/>
              </w:rPr>
              <w:t>最大重量（无床垫或附件）≥</w:t>
            </w:r>
            <w:r>
              <w:rPr>
                <w:rFonts w:hint="eastAsia"/>
              </w:rPr>
              <w:t>150kg</w:t>
            </w:r>
          </w:p>
          <w:p w:rsidR="001327B8" w:rsidRDefault="001327B8" w:rsidP="000D4EC3">
            <w:pPr>
              <w:snapToGrid w:val="0"/>
              <w:jc w:val="left"/>
            </w:pPr>
            <w:r>
              <w:rPr>
                <w:rFonts w:hint="eastAsia"/>
              </w:rPr>
              <w:t>1.3.4</w:t>
            </w:r>
            <w:r>
              <w:rPr>
                <w:rFonts w:hint="eastAsia"/>
              </w:rPr>
              <w:tab/>
            </w:r>
            <w:r>
              <w:rPr>
                <w:rFonts w:hint="eastAsia"/>
              </w:rPr>
              <w:t>控制系统</w:t>
            </w:r>
          </w:p>
          <w:p w:rsidR="001327B8" w:rsidRDefault="001327B8" w:rsidP="000D4EC3">
            <w:pPr>
              <w:snapToGrid w:val="0"/>
              <w:jc w:val="left"/>
            </w:pPr>
            <w:r>
              <w:rPr>
                <w:rFonts w:hint="eastAsia"/>
              </w:rPr>
              <w:t>1.3.4.1</w:t>
            </w:r>
            <w:r>
              <w:rPr>
                <w:rFonts w:hint="eastAsia"/>
              </w:rPr>
              <w:tab/>
            </w:r>
            <w:r>
              <w:rPr>
                <w:rFonts w:hint="eastAsia"/>
              </w:rPr>
              <w:t>护理人员控制键和患者控制键采用护栏内置非线控式</w:t>
            </w:r>
          </w:p>
          <w:p w:rsidR="001327B8" w:rsidRDefault="001327B8" w:rsidP="000D4EC3">
            <w:pPr>
              <w:snapToGrid w:val="0"/>
              <w:jc w:val="left"/>
            </w:pPr>
            <w:r>
              <w:rPr>
                <w:rFonts w:hint="eastAsia"/>
              </w:rPr>
              <w:t>1.3.4.2</w:t>
            </w:r>
            <w:r>
              <w:rPr>
                <w:rFonts w:hint="eastAsia"/>
              </w:rPr>
              <w:tab/>
            </w:r>
            <w:r>
              <w:rPr>
                <w:rFonts w:hint="eastAsia"/>
              </w:rPr>
              <w:t>护理人员护栏控制键，位于头端护栏外侧</w:t>
            </w:r>
          </w:p>
          <w:p w:rsidR="001327B8" w:rsidRDefault="001327B8" w:rsidP="000D4EC3">
            <w:pPr>
              <w:snapToGrid w:val="0"/>
              <w:jc w:val="left"/>
            </w:pPr>
            <w:r>
              <w:rPr>
                <w:rFonts w:hint="eastAsia"/>
              </w:rPr>
              <w:t>1.3.4.3</w:t>
            </w:r>
            <w:r>
              <w:rPr>
                <w:rFonts w:hint="eastAsia"/>
              </w:rPr>
              <w:tab/>
            </w:r>
            <w:r>
              <w:rPr>
                <w:rFonts w:hint="eastAsia"/>
              </w:rPr>
              <w:t>患者控制键，位于头端护栏内侧</w:t>
            </w:r>
          </w:p>
          <w:p w:rsidR="001327B8" w:rsidRDefault="001327B8" w:rsidP="000D4EC3">
            <w:pPr>
              <w:snapToGrid w:val="0"/>
              <w:jc w:val="left"/>
            </w:pPr>
            <w:r>
              <w:rPr>
                <w:rFonts w:hint="eastAsia"/>
              </w:rPr>
              <w:t>1.3.4.4</w:t>
            </w:r>
            <w:r>
              <w:rPr>
                <w:rFonts w:hint="eastAsia"/>
              </w:rPr>
              <w:tab/>
            </w:r>
            <w:r>
              <w:rPr>
                <w:rFonts w:hint="eastAsia"/>
              </w:rPr>
              <w:t>锁功能键，可以单独分别锁定，而不是一键全功能锁定</w:t>
            </w:r>
          </w:p>
          <w:p w:rsidR="001327B8" w:rsidRDefault="001327B8" w:rsidP="000D4EC3">
            <w:pPr>
              <w:snapToGrid w:val="0"/>
              <w:jc w:val="left"/>
            </w:pPr>
            <w:r>
              <w:rPr>
                <w:rFonts w:hint="eastAsia"/>
              </w:rPr>
              <w:t>1.3.5</w:t>
            </w:r>
            <w:r>
              <w:rPr>
                <w:rFonts w:hint="eastAsia"/>
              </w:rPr>
              <w:tab/>
            </w:r>
            <w:r>
              <w:rPr>
                <w:rFonts w:hint="eastAsia"/>
              </w:rPr>
              <w:t>头部倾角指示</w:t>
            </w:r>
          </w:p>
          <w:p w:rsidR="001327B8" w:rsidRDefault="001327B8" w:rsidP="000D4EC3">
            <w:pPr>
              <w:snapToGrid w:val="0"/>
              <w:jc w:val="left"/>
            </w:pPr>
            <w:r>
              <w:rPr>
                <w:rFonts w:hint="eastAsia"/>
              </w:rPr>
              <w:t>1.3.5.1</w:t>
            </w:r>
            <w:r>
              <w:rPr>
                <w:rFonts w:hint="eastAsia"/>
              </w:rPr>
              <w:tab/>
            </w:r>
            <w:r>
              <w:rPr>
                <w:rFonts w:hint="eastAsia"/>
              </w:rPr>
              <w:t>头部倾角指示，位于头部护栏两端上侧，不易被遮盖，护理人员可快速识别</w:t>
            </w:r>
          </w:p>
          <w:p w:rsidR="001327B8" w:rsidRDefault="001327B8" w:rsidP="000D4EC3">
            <w:pPr>
              <w:snapToGrid w:val="0"/>
              <w:jc w:val="left"/>
            </w:pPr>
            <w:r>
              <w:rPr>
                <w:rFonts w:hint="eastAsia"/>
              </w:rPr>
              <w:t>1.3.5.2</w:t>
            </w:r>
            <w:r>
              <w:rPr>
                <w:rFonts w:hint="eastAsia"/>
              </w:rPr>
              <w:tab/>
            </w:r>
            <w:r>
              <w:rPr>
                <w:rFonts w:hint="eastAsia"/>
              </w:rPr>
              <w:t>头部倾角指示：</w:t>
            </w:r>
            <w:r>
              <w:rPr>
                <w:rFonts w:hint="eastAsia"/>
              </w:rPr>
              <w:t>0</w:t>
            </w:r>
            <w:r>
              <w:rPr>
                <w:rFonts w:hint="eastAsia"/>
              </w:rPr>
              <w:t>°、</w:t>
            </w:r>
            <w:r>
              <w:rPr>
                <w:rFonts w:hint="eastAsia"/>
              </w:rPr>
              <w:t>30</w:t>
            </w:r>
            <w:r>
              <w:rPr>
                <w:rFonts w:hint="eastAsia"/>
              </w:rPr>
              <w:t>°、</w:t>
            </w:r>
            <w:r>
              <w:rPr>
                <w:rFonts w:hint="eastAsia"/>
              </w:rPr>
              <w:t>45</w:t>
            </w:r>
            <w:r>
              <w:rPr>
                <w:rFonts w:hint="eastAsia"/>
              </w:rPr>
              <w:t>°放大字体特别标注，易于护理人员快速识别</w:t>
            </w:r>
          </w:p>
          <w:p w:rsidR="001327B8" w:rsidRDefault="001327B8" w:rsidP="000D4EC3">
            <w:pPr>
              <w:snapToGrid w:val="0"/>
              <w:jc w:val="left"/>
            </w:pPr>
            <w:r>
              <w:rPr>
                <w:rFonts w:hint="eastAsia"/>
              </w:rPr>
              <w:t>1.3.6</w:t>
            </w:r>
            <w:r>
              <w:rPr>
                <w:rFonts w:hint="eastAsia"/>
              </w:rPr>
              <w:tab/>
            </w:r>
            <w:r>
              <w:rPr>
                <w:rFonts w:hint="eastAsia"/>
              </w:rPr>
              <w:t>护栏及床头尾板</w:t>
            </w:r>
          </w:p>
          <w:p w:rsidR="001327B8" w:rsidRDefault="001327B8" w:rsidP="000D4EC3">
            <w:pPr>
              <w:snapToGrid w:val="0"/>
              <w:jc w:val="left"/>
            </w:pPr>
            <w:r>
              <w:rPr>
                <w:rFonts w:hint="eastAsia"/>
              </w:rPr>
              <w:t>1.3.6.1</w:t>
            </w:r>
            <w:r>
              <w:rPr>
                <w:rFonts w:hint="eastAsia"/>
              </w:rPr>
              <w:tab/>
            </w:r>
            <w:r>
              <w:rPr>
                <w:rFonts w:hint="eastAsia"/>
              </w:rPr>
              <w:t>护栏开孔间距以及护栏床头尾板间距符合</w:t>
            </w:r>
            <w:r>
              <w:rPr>
                <w:rFonts w:hint="eastAsia"/>
              </w:rPr>
              <w:t>IEC60601-2-52</w:t>
            </w:r>
            <w:r>
              <w:rPr>
                <w:rFonts w:hint="eastAsia"/>
              </w:rPr>
              <w:t>要求</w:t>
            </w:r>
          </w:p>
          <w:p w:rsidR="001327B8" w:rsidRDefault="001327B8" w:rsidP="000D4EC3">
            <w:pPr>
              <w:snapToGrid w:val="0"/>
              <w:jc w:val="left"/>
            </w:pPr>
            <w:r>
              <w:rPr>
                <w:rFonts w:hint="eastAsia"/>
              </w:rPr>
              <w:t>1.3.6.2</w:t>
            </w:r>
            <w:r>
              <w:rPr>
                <w:rFonts w:hint="eastAsia"/>
              </w:rPr>
              <w:tab/>
            </w:r>
            <w:r>
              <w:rPr>
                <w:rFonts w:hint="eastAsia"/>
              </w:rPr>
              <w:t>插入提起式床头尾板，拆卸时垂直提起即可，安装时直接插入即可，无需弯腰操作</w:t>
            </w:r>
          </w:p>
          <w:p w:rsidR="001327B8" w:rsidRDefault="001327B8" w:rsidP="000D4EC3">
            <w:pPr>
              <w:snapToGrid w:val="0"/>
              <w:jc w:val="left"/>
            </w:pPr>
            <w:r>
              <w:rPr>
                <w:rFonts w:hint="eastAsia"/>
              </w:rPr>
              <w:t xml:space="preserve">1.3.7    </w:t>
            </w:r>
            <w:r>
              <w:rPr>
                <w:rFonts w:hint="eastAsia"/>
              </w:rPr>
              <w:t>刹车系统：采用制动、转向和空档集成式脚端制动装置</w:t>
            </w:r>
          </w:p>
          <w:p w:rsidR="001327B8" w:rsidRDefault="001327B8" w:rsidP="000D4EC3">
            <w:pPr>
              <w:snapToGrid w:val="0"/>
              <w:jc w:val="left"/>
            </w:pPr>
            <w:r>
              <w:rPr>
                <w:rFonts w:hint="eastAsia"/>
              </w:rPr>
              <w:t>1.3.8</w:t>
            </w:r>
            <w:r>
              <w:rPr>
                <w:rFonts w:hint="eastAsia"/>
              </w:rPr>
              <w:tab/>
            </w:r>
            <w:r>
              <w:rPr>
                <w:rFonts w:hint="eastAsia"/>
              </w:rPr>
              <w:t>备用电池：具有备用电池</w:t>
            </w:r>
          </w:p>
          <w:p w:rsidR="001327B8" w:rsidRDefault="001327B8" w:rsidP="000D4EC3">
            <w:pPr>
              <w:snapToGrid w:val="0"/>
              <w:jc w:val="left"/>
            </w:pPr>
            <w:r>
              <w:rPr>
                <w:rFonts w:hint="eastAsia"/>
              </w:rPr>
              <w:t>1.3.9</w:t>
            </w:r>
            <w:r>
              <w:rPr>
                <w:rFonts w:hint="eastAsia"/>
              </w:rPr>
              <w:tab/>
              <w:t>CPR</w:t>
            </w:r>
            <w:r>
              <w:rPr>
                <w:rFonts w:hint="eastAsia"/>
              </w:rPr>
              <w:t>：具有机械</w:t>
            </w:r>
            <w:r>
              <w:rPr>
                <w:rFonts w:hint="eastAsia"/>
              </w:rPr>
              <w:t>CPR</w:t>
            </w:r>
            <w:r>
              <w:rPr>
                <w:rFonts w:hint="eastAsia"/>
              </w:rPr>
              <w:t>释放杆</w:t>
            </w:r>
          </w:p>
          <w:p w:rsidR="001327B8" w:rsidRDefault="001327B8" w:rsidP="000D4EC3">
            <w:pPr>
              <w:snapToGrid w:val="0"/>
              <w:jc w:val="left"/>
            </w:pPr>
            <w:r>
              <w:rPr>
                <w:rFonts w:hint="eastAsia"/>
              </w:rPr>
              <w:t>1.3.10</w:t>
            </w:r>
            <w:r>
              <w:rPr>
                <w:rFonts w:hint="eastAsia"/>
              </w:rPr>
              <w:tab/>
            </w:r>
            <w:r>
              <w:rPr>
                <w:rFonts w:hint="eastAsia"/>
              </w:rPr>
              <w:t>产品使用期限≥</w:t>
            </w:r>
            <w:r>
              <w:rPr>
                <w:rFonts w:hint="eastAsia"/>
              </w:rPr>
              <w:t>10</w:t>
            </w:r>
            <w:r>
              <w:rPr>
                <w:rFonts w:hint="eastAsia"/>
              </w:rPr>
              <w:t>年</w:t>
            </w:r>
          </w:p>
          <w:p w:rsidR="001327B8" w:rsidRDefault="001327B8" w:rsidP="000D4EC3">
            <w:pPr>
              <w:snapToGrid w:val="0"/>
              <w:jc w:val="left"/>
            </w:pPr>
            <w:r>
              <w:rPr>
                <w:rFonts w:hint="eastAsia"/>
              </w:rPr>
              <w:t>1.3.11</w:t>
            </w:r>
            <w:r>
              <w:rPr>
                <w:rFonts w:hint="eastAsia"/>
              </w:rPr>
              <w:tab/>
            </w:r>
            <w:r>
              <w:rPr>
                <w:rFonts w:hint="eastAsia"/>
              </w:rPr>
              <w:t>具备急停开关，使用急停开关可以立即停止病床体位调整</w:t>
            </w:r>
          </w:p>
          <w:p w:rsidR="001327B8" w:rsidRDefault="001327B8" w:rsidP="000D4EC3">
            <w:pPr>
              <w:snapToGrid w:val="0"/>
              <w:jc w:val="left"/>
            </w:pPr>
            <w:r>
              <w:rPr>
                <w:rFonts w:hint="eastAsia"/>
              </w:rPr>
              <w:lastRenderedPageBreak/>
              <w:t>1.3.12</w:t>
            </w:r>
            <w:r>
              <w:rPr>
                <w:rFonts w:hint="eastAsia"/>
              </w:rPr>
              <w:tab/>
            </w:r>
            <w:r>
              <w:rPr>
                <w:rFonts w:hint="eastAsia"/>
              </w:rPr>
              <w:t>四块式床板，背板、腿部床板均具备透气孔，数量≥</w:t>
            </w:r>
            <w:r>
              <w:rPr>
                <w:rFonts w:hint="eastAsia"/>
              </w:rPr>
              <w:t>26</w:t>
            </w:r>
            <w:r>
              <w:rPr>
                <w:rFonts w:hint="eastAsia"/>
              </w:rPr>
              <w:t>，圆孔直径≥</w:t>
            </w:r>
            <w:r>
              <w:rPr>
                <w:rFonts w:hint="eastAsia"/>
              </w:rPr>
              <w:t>38mm</w:t>
            </w:r>
          </w:p>
          <w:p w:rsidR="001327B8" w:rsidRDefault="001327B8" w:rsidP="000D4EC3">
            <w:pPr>
              <w:snapToGrid w:val="0"/>
              <w:ind w:left="840" w:hangingChars="400" w:hanging="840"/>
              <w:jc w:val="left"/>
            </w:pPr>
            <w:r>
              <w:rPr>
                <w:rFonts w:hint="eastAsia"/>
              </w:rPr>
              <w:t>1.3.13</w:t>
            </w:r>
            <w:r>
              <w:rPr>
                <w:rFonts w:hint="eastAsia"/>
              </w:rPr>
              <w:tab/>
            </w:r>
            <w:r>
              <w:rPr>
                <w:rFonts w:hint="eastAsia"/>
              </w:rPr>
              <w:t>床体上有≥</w:t>
            </w:r>
            <w:r>
              <w:rPr>
                <w:rFonts w:hint="eastAsia"/>
              </w:rPr>
              <w:t>3</w:t>
            </w:r>
            <w:r>
              <w:rPr>
                <w:rFonts w:hint="eastAsia"/>
              </w:rPr>
              <w:t>个床垫固定器，不会因搬动患者导致床垫移位，用于固定床垫（提供</w:t>
            </w:r>
            <w:r>
              <w:rPr>
                <w:rFonts w:hint="eastAsia"/>
              </w:rPr>
              <w:t xml:space="preserve"> </w:t>
            </w:r>
            <w:r>
              <w:rPr>
                <w:rFonts w:hint="eastAsia"/>
              </w:rPr>
              <w:t>证明文件）</w:t>
            </w:r>
          </w:p>
          <w:p w:rsidR="001327B8" w:rsidRDefault="001327B8" w:rsidP="000D4EC3">
            <w:pPr>
              <w:snapToGrid w:val="0"/>
              <w:jc w:val="left"/>
            </w:pPr>
            <w:r>
              <w:rPr>
                <w:rFonts w:hint="eastAsia"/>
              </w:rPr>
              <w:t xml:space="preserve">1.3.14   </w:t>
            </w:r>
            <w:r>
              <w:rPr>
                <w:rFonts w:hint="eastAsia"/>
              </w:rPr>
              <w:t>下肢血管位；通过腿板抬高实现下肢血管位（提供证明文件）</w:t>
            </w:r>
          </w:p>
          <w:p w:rsidR="001327B8" w:rsidRDefault="001327B8" w:rsidP="000D4EC3">
            <w:pPr>
              <w:snapToGrid w:val="0"/>
              <w:ind w:left="840" w:hangingChars="400" w:hanging="840"/>
              <w:jc w:val="left"/>
            </w:pPr>
            <w:r>
              <w:rPr>
                <w:rFonts w:hint="eastAsia"/>
              </w:rPr>
              <w:t>1.3.15</w:t>
            </w:r>
            <w:r>
              <w:rPr>
                <w:rFonts w:hint="eastAsia"/>
              </w:rPr>
              <w:tab/>
            </w:r>
            <w:r>
              <w:rPr>
                <w:rFonts w:hint="eastAsia"/>
              </w:rPr>
              <w:t>床面板为优质冷轧钢一次性冲压成型，符合</w:t>
            </w:r>
            <w:r>
              <w:rPr>
                <w:rFonts w:hint="eastAsia"/>
              </w:rPr>
              <w:t>RoSH2</w:t>
            </w:r>
            <w:r>
              <w:rPr>
                <w:rFonts w:hint="eastAsia"/>
              </w:rPr>
              <w:t>指令要求，提供</w:t>
            </w:r>
            <w:r>
              <w:rPr>
                <w:rFonts w:hint="eastAsia"/>
              </w:rPr>
              <w:t>RoHS2</w:t>
            </w:r>
            <w:r>
              <w:rPr>
                <w:rFonts w:hint="eastAsia"/>
              </w:rPr>
              <w:t>检测报告</w:t>
            </w:r>
          </w:p>
          <w:p w:rsidR="001327B8" w:rsidRDefault="001327B8" w:rsidP="000D4EC3">
            <w:pPr>
              <w:snapToGrid w:val="0"/>
              <w:jc w:val="left"/>
            </w:pPr>
            <w:r>
              <w:rPr>
                <w:rFonts w:hint="eastAsia"/>
              </w:rPr>
              <w:t>1.3.15.1</w:t>
            </w:r>
            <w:r>
              <w:rPr>
                <w:rFonts w:hint="eastAsia"/>
              </w:rPr>
              <w:tab/>
            </w:r>
            <w:r>
              <w:rPr>
                <w:rFonts w:hint="eastAsia"/>
              </w:rPr>
              <w:t>具备紧急制动按钮，手动床体控制器显示电量等功能（提供证明文件）</w:t>
            </w:r>
          </w:p>
          <w:p w:rsidR="001327B8" w:rsidRDefault="001327B8" w:rsidP="000D4EC3">
            <w:pPr>
              <w:snapToGrid w:val="0"/>
              <w:jc w:val="left"/>
            </w:pPr>
            <w:r>
              <w:rPr>
                <w:rFonts w:hint="eastAsia"/>
              </w:rPr>
              <w:t>1.3.16</w:t>
            </w:r>
            <w:r>
              <w:rPr>
                <w:rFonts w:hint="eastAsia"/>
              </w:rPr>
              <w:tab/>
            </w:r>
            <w:r>
              <w:rPr>
                <w:rFonts w:hint="eastAsia"/>
              </w:rPr>
              <w:t>海绵床垫</w:t>
            </w:r>
          </w:p>
          <w:p w:rsidR="001327B8" w:rsidRDefault="001327B8" w:rsidP="000D4EC3">
            <w:pPr>
              <w:snapToGrid w:val="0"/>
              <w:jc w:val="left"/>
            </w:pPr>
            <w:r>
              <w:rPr>
                <w:rFonts w:hint="eastAsia"/>
              </w:rPr>
              <w:t>1.3.16.1</w:t>
            </w:r>
            <w:r>
              <w:rPr>
                <w:rFonts w:hint="eastAsia"/>
              </w:rPr>
              <w:tab/>
            </w:r>
            <w:r>
              <w:rPr>
                <w:rFonts w:hint="eastAsia"/>
              </w:rPr>
              <w:t>海绵防褥疮垫。适合低危至中危成年病人</w:t>
            </w:r>
          </w:p>
          <w:p w:rsidR="001327B8" w:rsidRDefault="001327B8" w:rsidP="000D4EC3">
            <w:pPr>
              <w:snapToGrid w:val="0"/>
              <w:jc w:val="left"/>
            </w:pPr>
            <w:r>
              <w:rPr>
                <w:rFonts w:hint="eastAsia"/>
              </w:rPr>
              <w:t>1.3.16.2</w:t>
            </w:r>
            <w:r>
              <w:rPr>
                <w:rFonts w:hint="eastAsia"/>
              </w:rPr>
              <w:tab/>
            </w:r>
            <w:r>
              <w:rPr>
                <w:rFonts w:hint="eastAsia"/>
              </w:rPr>
              <w:t>床垫适用体重范围为</w:t>
            </w:r>
            <w:r>
              <w:rPr>
                <w:rFonts w:hint="eastAsia"/>
              </w:rPr>
              <w:t>30kg</w:t>
            </w:r>
            <w:r>
              <w:rPr>
                <w:rFonts w:hint="eastAsia"/>
              </w:rPr>
              <w:t>到</w:t>
            </w:r>
            <w:r>
              <w:rPr>
                <w:rFonts w:hint="eastAsia"/>
              </w:rPr>
              <w:t>150kg</w:t>
            </w:r>
          </w:p>
          <w:p w:rsidR="001327B8" w:rsidRDefault="001327B8" w:rsidP="000D4EC3">
            <w:pPr>
              <w:snapToGrid w:val="0"/>
              <w:jc w:val="left"/>
            </w:pPr>
            <w:r>
              <w:rPr>
                <w:rFonts w:hint="eastAsia"/>
              </w:rPr>
              <w:t>1.3.16.3</w:t>
            </w:r>
            <w:r>
              <w:rPr>
                <w:rFonts w:hint="eastAsia"/>
              </w:rPr>
              <w:tab/>
            </w:r>
            <w:r>
              <w:rPr>
                <w:rFonts w:hint="eastAsia"/>
              </w:rPr>
              <w:t>床垫安全工作负荷≥</w:t>
            </w:r>
            <w:r>
              <w:rPr>
                <w:rFonts w:hint="eastAsia"/>
              </w:rPr>
              <w:t>250kg</w:t>
            </w:r>
          </w:p>
          <w:p w:rsidR="001327B8" w:rsidRDefault="001327B8" w:rsidP="000D4EC3">
            <w:pPr>
              <w:snapToGrid w:val="0"/>
              <w:jc w:val="left"/>
            </w:pPr>
            <w:r>
              <w:rPr>
                <w:rFonts w:hint="eastAsia"/>
              </w:rPr>
              <w:t>1.3.16.4</w:t>
            </w:r>
            <w:r>
              <w:rPr>
                <w:rFonts w:hint="eastAsia"/>
              </w:rPr>
              <w:tab/>
            </w:r>
            <w:r>
              <w:rPr>
                <w:rFonts w:hint="eastAsia"/>
              </w:rPr>
              <w:t>床垫规格：厚度≥</w:t>
            </w:r>
            <w:r>
              <w:rPr>
                <w:rFonts w:hint="eastAsia"/>
              </w:rPr>
              <w:t>14cm</w:t>
            </w:r>
            <w:r>
              <w:rPr>
                <w:rFonts w:hint="eastAsia"/>
              </w:rPr>
              <w:t>；宽度≥</w:t>
            </w:r>
            <w:r>
              <w:rPr>
                <w:rFonts w:hint="eastAsia"/>
              </w:rPr>
              <w:t>90cm</w:t>
            </w:r>
            <w:r>
              <w:rPr>
                <w:rFonts w:hint="eastAsia"/>
              </w:rPr>
              <w:t>；长度≥</w:t>
            </w:r>
            <w:r>
              <w:rPr>
                <w:rFonts w:hint="eastAsia"/>
              </w:rPr>
              <w:t>198cm</w:t>
            </w:r>
          </w:p>
          <w:p w:rsidR="001327B8" w:rsidRDefault="001327B8" w:rsidP="000D4EC3">
            <w:pPr>
              <w:snapToGrid w:val="0"/>
              <w:jc w:val="left"/>
            </w:pPr>
            <w:r>
              <w:rPr>
                <w:rFonts w:hint="eastAsia"/>
              </w:rPr>
              <w:t>1.3.16.5</w:t>
            </w:r>
            <w:r>
              <w:rPr>
                <w:rFonts w:hint="eastAsia"/>
              </w:rPr>
              <w:tab/>
            </w:r>
            <w:r>
              <w:rPr>
                <w:rFonts w:hint="eastAsia"/>
              </w:rPr>
              <w:t>外套表面材料可防水，可以采用温热湿布和中性洗涤液对床垫进行擦拭清洁</w:t>
            </w:r>
          </w:p>
          <w:p w:rsidR="001327B8" w:rsidRDefault="001327B8" w:rsidP="000D4EC3">
            <w:pPr>
              <w:snapToGrid w:val="0"/>
              <w:jc w:val="left"/>
            </w:pPr>
            <w:r>
              <w:rPr>
                <w:rFonts w:hint="eastAsia"/>
              </w:rPr>
              <w:t>1.3.16.6</w:t>
            </w:r>
            <w:r>
              <w:rPr>
                <w:rFonts w:hint="eastAsia"/>
              </w:rPr>
              <w:tab/>
            </w:r>
            <w:r>
              <w:rPr>
                <w:rFonts w:hint="eastAsia"/>
              </w:rPr>
              <w:t>高污染风险清洁床垫，可以采用干式蒸气</w:t>
            </w:r>
          </w:p>
          <w:p w:rsidR="001327B8" w:rsidRDefault="001327B8" w:rsidP="000D4EC3">
            <w:pPr>
              <w:snapToGrid w:val="0"/>
              <w:jc w:val="left"/>
            </w:pPr>
            <w:r>
              <w:rPr>
                <w:rFonts w:hint="eastAsia"/>
              </w:rPr>
              <w:t>1.3.16.7</w:t>
            </w:r>
            <w:r>
              <w:rPr>
                <w:rFonts w:hint="eastAsia"/>
              </w:rPr>
              <w:tab/>
            </w:r>
            <w:r>
              <w:rPr>
                <w:rFonts w:hint="eastAsia"/>
              </w:rPr>
              <w:t>具备阻燃证明文件</w:t>
            </w:r>
          </w:p>
          <w:p w:rsidR="001327B8" w:rsidRDefault="001327B8" w:rsidP="000D4EC3">
            <w:pPr>
              <w:widowControl/>
              <w:snapToGrid w:val="0"/>
              <w:jc w:val="left"/>
              <w:rPr>
                <w:kern w:val="0"/>
              </w:rPr>
            </w:pPr>
          </w:p>
        </w:tc>
        <w:tc>
          <w:tcPr>
            <w:tcW w:w="1051" w:type="dxa"/>
            <w:vAlign w:val="center"/>
          </w:tcPr>
          <w:p w:rsidR="001327B8" w:rsidRDefault="001327B8" w:rsidP="000D4EC3">
            <w:pPr>
              <w:widowControl/>
              <w:snapToGrid w:val="0"/>
              <w:jc w:val="center"/>
              <w:rPr>
                <w:kern w:val="0"/>
              </w:rPr>
            </w:pPr>
            <w:r>
              <w:rPr>
                <w:rFonts w:hint="eastAsia"/>
                <w:kern w:val="0"/>
              </w:rPr>
              <w:lastRenderedPageBreak/>
              <w:t>若涉及，</w:t>
            </w:r>
            <w:r>
              <w:rPr>
                <w:kern w:val="0"/>
              </w:rPr>
              <w:t>需提供</w:t>
            </w:r>
          </w:p>
        </w:tc>
      </w:tr>
      <w:tr w:rsidR="001327B8" w:rsidTr="000D4EC3">
        <w:trPr>
          <w:jc w:val="center"/>
        </w:trPr>
        <w:tc>
          <w:tcPr>
            <w:tcW w:w="690" w:type="dxa"/>
            <w:tcMar>
              <w:top w:w="0" w:type="dxa"/>
              <w:left w:w="108" w:type="dxa"/>
              <w:bottom w:w="0" w:type="dxa"/>
              <w:right w:w="108" w:type="dxa"/>
            </w:tcMar>
            <w:vAlign w:val="center"/>
          </w:tcPr>
          <w:p w:rsidR="001327B8" w:rsidRDefault="001327B8" w:rsidP="000D4EC3">
            <w:pPr>
              <w:widowControl/>
              <w:snapToGrid w:val="0"/>
              <w:jc w:val="center"/>
              <w:rPr>
                <w:kern w:val="0"/>
              </w:rPr>
            </w:pPr>
            <w:r>
              <w:rPr>
                <w:rFonts w:hint="eastAsia"/>
                <w:kern w:val="0"/>
              </w:rPr>
              <w:lastRenderedPageBreak/>
              <w:t>4</w:t>
            </w:r>
          </w:p>
        </w:tc>
        <w:tc>
          <w:tcPr>
            <w:tcW w:w="1295" w:type="dxa"/>
            <w:vMerge/>
            <w:tcMar>
              <w:top w:w="0" w:type="dxa"/>
              <w:left w:w="108" w:type="dxa"/>
              <w:bottom w:w="0" w:type="dxa"/>
              <w:right w:w="108" w:type="dxa"/>
            </w:tcMar>
            <w:vAlign w:val="center"/>
          </w:tcPr>
          <w:p w:rsidR="001327B8" w:rsidRDefault="001327B8" w:rsidP="000D4EC3">
            <w:pPr>
              <w:widowControl/>
              <w:snapToGrid w:val="0"/>
              <w:jc w:val="center"/>
              <w:rPr>
                <w:kern w:val="0"/>
              </w:rPr>
            </w:pPr>
          </w:p>
        </w:tc>
        <w:tc>
          <w:tcPr>
            <w:tcW w:w="1133" w:type="dxa"/>
            <w:tcMar>
              <w:top w:w="0" w:type="dxa"/>
              <w:left w:w="108" w:type="dxa"/>
              <w:bottom w:w="0" w:type="dxa"/>
              <w:right w:w="108" w:type="dxa"/>
            </w:tcMar>
            <w:vAlign w:val="center"/>
          </w:tcPr>
          <w:p w:rsidR="001327B8" w:rsidRDefault="001327B8" w:rsidP="000D4EC3">
            <w:pPr>
              <w:widowControl/>
              <w:snapToGrid w:val="0"/>
              <w:jc w:val="center"/>
            </w:pPr>
            <w:r>
              <w:rPr>
                <w:rFonts w:hint="eastAsia"/>
                <w:kern w:val="0"/>
              </w:rPr>
              <w:t>1.4</w:t>
            </w:r>
            <w:r>
              <w:rPr>
                <w:rFonts w:hint="eastAsia"/>
                <w:kern w:val="0"/>
              </w:rPr>
              <w:t>羊水吸引器</w:t>
            </w:r>
          </w:p>
        </w:tc>
        <w:tc>
          <w:tcPr>
            <w:tcW w:w="5661" w:type="dxa"/>
            <w:vAlign w:val="center"/>
          </w:tcPr>
          <w:p w:rsidR="001327B8" w:rsidRDefault="001327B8" w:rsidP="000D4EC3">
            <w:pPr>
              <w:snapToGrid w:val="0"/>
              <w:jc w:val="left"/>
            </w:pPr>
            <w:r>
              <w:rPr>
                <w:rFonts w:hint="eastAsia"/>
              </w:rPr>
              <w:t xml:space="preserve">1.4.1  </w:t>
            </w:r>
            <w:r>
              <w:rPr>
                <w:rFonts w:hint="eastAsia"/>
              </w:rPr>
              <w:t>性能特点</w:t>
            </w:r>
          </w:p>
          <w:p w:rsidR="001327B8" w:rsidRDefault="001327B8" w:rsidP="000D4EC3">
            <w:pPr>
              <w:snapToGrid w:val="0"/>
              <w:jc w:val="left"/>
            </w:pPr>
            <w:r>
              <w:rPr>
                <w:rFonts w:hint="eastAsia"/>
              </w:rPr>
              <w:t xml:space="preserve">1.4.1.1  </w:t>
            </w:r>
            <w:r>
              <w:rPr>
                <w:rFonts w:hint="eastAsia"/>
              </w:rPr>
              <w:t>选用大流量无油润滑真空泵作负压源，负压上升快，无油雾污染，压力系统不会产生正压</w:t>
            </w:r>
          </w:p>
          <w:p w:rsidR="001327B8" w:rsidRDefault="001327B8" w:rsidP="000D4EC3">
            <w:pPr>
              <w:snapToGrid w:val="0"/>
              <w:jc w:val="left"/>
            </w:pPr>
            <w:r>
              <w:rPr>
                <w:rFonts w:hint="eastAsia"/>
              </w:rPr>
              <w:t xml:space="preserve">1.4.1.2  </w:t>
            </w:r>
            <w:r>
              <w:rPr>
                <w:rFonts w:hint="eastAsia"/>
              </w:rPr>
              <w:t>二级负压控制，可以在停机时进行操作，噪声低，容量大</w:t>
            </w:r>
          </w:p>
          <w:p w:rsidR="001327B8" w:rsidRDefault="001327B8" w:rsidP="000D4EC3">
            <w:pPr>
              <w:snapToGrid w:val="0"/>
              <w:jc w:val="left"/>
            </w:pPr>
            <w:r>
              <w:rPr>
                <w:rFonts w:hint="eastAsia"/>
              </w:rPr>
              <w:t xml:space="preserve">1.4.1.3  </w:t>
            </w:r>
            <w:r>
              <w:rPr>
                <w:rFonts w:hint="eastAsia"/>
              </w:rPr>
              <w:t>通过脚踏开关和泄放阀的调节，控制吸引压力</w:t>
            </w:r>
          </w:p>
          <w:p w:rsidR="001327B8" w:rsidRDefault="001327B8" w:rsidP="000D4EC3">
            <w:pPr>
              <w:snapToGrid w:val="0"/>
              <w:jc w:val="left"/>
            </w:pPr>
            <w:r>
              <w:rPr>
                <w:rFonts w:hint="eastAsia"/>
              </w:rPr>
              <w:t xml:space="preserve">1.4.1.4  </w:t>
            </w:r>
            <w:r>
              <w:rPr>
                <w:rFonts w:hint="eastAsia"/>
              </w:rPr>
              <w:t>机箱顶部配置适宜的器械盘，方便手术操作</w:t>
            </w:r>
          </w:p>
          <w:p w:rsidR="001327B8" w:rsidRDefault="001327B8" w:rsidP="000D4EC3">
            <w:pPr>
              <w:snapToGrid w:val="0"/>
              <w:jc w:val="left"/>
            </w:pPr>
            <w:r>
              <w:rPr>
                <w:rFonts w:hint="eastAsia"/>
              </w:rPr>
              <w:t xml:space="preserve">1.4.2  </w:t>
            </w:r>
            <w:r>
              <w:rPr>
                <w:rFonts w:hint="eastAsia"/>
              </w:rPr>
              <w:t>主要技术参数</w:t>
            </w:r>
          </w:p>
          <w:p w:rsidR="001327B8" w:rsidRDefault="001327B8" w:rsidP="000D4EC3">
            <w:pPr>
              <w:snapToGrid w:val="0"/>
              <w:jc w:val="left"/>
            </w:pPr>
            <w:r>
              <w:rPr>
                <w:rFonts w:hint="eastAsia"/>
              </w:rPr>
              <w:t xml:space="preserve">1.4.2.1  </w:t>
            </w:r>
            <w:r>
              <w:rPr>
                <w:rFonts w:hint="eastAsia"/>
              </w:rPr>
              <w:t>极限负压值：≥</w:t>
            </w:r>
            <w:r>
              <w:rPr>
                <w:rFonts w:hint="eastAsia"/>
              </w:rPr>
              <w:t>0.09MPa(680mmHg)</w:t>
            </w:r>
          </w:p>
          <w:p w:rsidR="001327B8" w:rsidRDefault="001327B8" w:rsidP="000D4EC3">
            <w:pPr>
              <w:snapToGrid w:val="0"/>
              <w:jc w:val="left"/>
            </w:pPr>
            <w:r>
              <w:rPr>
                <w:rFonts w:hint="eastAsia"/>
              </w:rPr>
              <w:t xml:space="preserve">1.4.2.2  </w:t>
            </w:r>
            <w:r>
              <w:rPr>
                <w:rFonts w:hint="eastAsia"/>
              </w:rPr>
              <w:t>负压调节范围：</w:t>
            </w:r>
            <w:r>
              <w:rPr>
                <w:rFonts w:hint="eastAsia"/>
              </w:rPr>
              <w:t>0.02MPa(150mmHg)</w:t>
            </w:r>
            <w:r>
              <w:rPr>
                <w:rFonts w:hint="eastAsia"/>
              </w:rPr>
              <w:t>～极限负压值</w:t>
            </w:r>
          </w:p>
          <w:p w:rsidR="001327B8" w:rsidRDefault="001327B8" w:rsidP="000D4EC3">
            <w:pPr>
              <w:snapToGrid w:val="0"/>
              <w:jc w:val="left"/>
            </w:pPr>
            <w:r>
              <w:rPr>
                <w:rFonts w:hint="eastAsia"/>
              </w:rPr>
              <w:t xml:space="preserve">1.4.2.3  </w:t>
            </w:r>
            <w:r>
              <w:rPr>
                <w:rFonts w:hint="eastAsia"/>
              </w:rPr>
              <w:t>抽气速率：≥</w:t>
            </w:r>
            <w:r>
              <w:rPr>
                <w:rFonts w:hint="eastAsia"/>
              </w:rPr>
              <w:t>15L/min</w:t>
            </w:r>
          </w:p>
          <w:p w:rsidR="001327B8" w:rsidRDefault="001327B8" w:rsidP="000D4EC3">
            <w:pPr>
              <w:snapToGrid w:val="0"/>
              <w:jc w:val="left"/>
            </w:pPr>
            <w:r>
              <w:rPr>
                <w:rFonts w:hint="eastAsia"/>
              </w:rPr>
              <w:t xml:space="preserve">1.4.2.4  </w:t>
            </w:r>
            <w:r>
              <w:rPr>
                <w:rFonts w:hint="eastAsia"/>
              </w:rPr>
              <w:t>贮液瓶：</w:t>
            </w:r>
            <w:r>
              <w:rPr>
                <w:rFonts w:hint="eastAsia"/>
              </w:rPr>
              <w:t>500ml</w:t>
            </w:r>
            <w:r>
              <w:rPr>
                <w:rFonts w:hint="eastAsia"/>
              </w:rPr>
              <w:t>×</w:t>
            </w:r>
            <w:r>
              <w:rPr>
                <w:rFonts w:hint="eastAsia"/>
              </w:rPr>
              <w:t>2</w:t>
            </w:r>
            <w:r>
              <w:rPr>
                <w:rFonts w:hint="eastAsia"/>
              </w:rPr>
              <w:t>（玻璃）</w:t>
            </w:r>
          </w:p>
          <w:p w:rsidR="001327B8" w:rsidRDefault="001327B8" w:rsidP="000D4EC3">
            <w:pPr>
              <w:snapToGrid w:val="0"/>
              <w:jc w:val="left"/>
            </w:pPr>
            <w:r>
              <w:rPr>
                <w:rFonts w:hint="eastAsia"/>
              </w:rPr>
              <w:t xml:space="preserve">1.4.2.5  </w:t>
            </w:r>
            <w:r>
              <w:rPr>
                <w:rFonts w:hint="eastAsia"/>
              </w:rPr>
              <w:t>贮气瓶：</w:t>
            </w:r>
            <w:r>
              <w:rPr>
                <w:rFonts w:hint="eastAsia"/>
              </w:rPr>
              <w:t>2500ml</w:t>
            </w:r>
            <w:r>
              <w:rPr>
                <w:rFonts w:hint="eastAsia"/>
              </w:rPr>
              <w:t>×</w:t>
            </w:r>
            <w:r>
              <w:rPr>
                <w:rFonts w:hint="eastAsia"/>
              </w:rPr>
              <w:t>2</w:t>
            </w:r>
            <w:r>
              <w:rPr>
                <w:rFonts w:hint="eastAsia"/>
              </w:rPr>
              <w:t>（玻璃）</w:t>
            </w:r>
          </w:p>
          <w:p w:rsidR="001327B8" w:rsidRDefault="001327B8" w:rsidP="000D4EC3">
            <w:pPr>
              <w:snapToGrid w:val="0"/>
              <w:jc w:val="left"/>
            </w:pPr>
            <w:r>
              <w:rPr>
                <w:rFonts w:hint="eastAsia"/>
              </w:rPr>
              <w:t xml:space="preserve">1.4.2.6  </w:t>
            </w:r>
            <w:r>
              <w:rPr>
                <w:rFonts w:hint="eastAsia"/>
              </w:rPr>
              <w:t>噪声：≤</w:t>
            </w:r>
            <w:r>
              <w:rPr>
                <w:rFonts w:hint="eastAsia"/>
              </w:rPr>
              <w:t>60dB(A)</w:t>
            </w:r>
          </w:p>
          <w:p w:rsidR="001327B8" w:rsidRDefault="001327B8" w:rsidP="000D4EC3">
            <w:pPr>
              <w:snapToGrid w:val="0"/>
              <w:jc w:val="left"/>
            </w:pPr>
            <w:r>
              <w:rPr>
                <w:rFonts w:hint="eastAsia"/>
              </w:rPr>
              <w:t xml:space="preserve">1.4.2.7  </w:t>
            </w:r>
            <w:r>
              <w:rPr>
                <w:rFonts w:hint="eastAsia"/>
              </w:rPr>
              <w:t>电源：</w:t>
            </w:r>
            <w:r>
              <w:rPr>
                <w:rFonts w:hint="eastAsia"/>
              </w:rPr>
              <w:t>AC220V50Hz</w:t>
            </w:r>
          </w:p>
          <w:p w:rsidR="001327B8" w:rsidRDefault="001327B8" w:rsidP="000D4EC3">
            <w:pPr>
              <w:snapToGrid w:val="0"/>
              <w:jc w:val="left"/>
            </w:pPr>
            <w:r>
              <w:rPr>
                <w:rFonts w:hint="eastAsia"/>
              </w:rPr>
              <w:t xml:space="preserve">1.4.2.8  </w:t>
            </w:r>
            <w:r>
              <w:rPr>
                <w:rFonts w:hint="eastAsia"/>
              </w:rPr>
              <w:t>输入功率：</w:t>
            </w:r>
            <w:r>
              <w:rPr>
                <w:rFonts w:hint="eastAsia"/>
              </w:rPr>
              <w:t>150VA</w:t>
            </w:r>
          </w:p>
          <w:p w:rsidR="001327B8" w:rsidRDefault="001327B8" w:rsidP="000D4EC3">
            <w:pPr>
              <w:snapToGrid w:val="0"/>
              <w:jc w:val="left"/>
            </w:pPr>
            <w:r>
              <w:rPr>
                <w:rFonts w:hint="eastAsia"/>
              </w:rPr>
              <w:lastRenderedPageBreak/>
              <w:t xml:space="preserve">1.4.2.9  </w:t>
            </w:r>
            <w:r>
              <w:rPr>
                <w:rFonts w:hint="eastAsia"/>
              </w:rPr>
              <w:t>外包装尺寸：≤</w:t>
            </w:r>
            <w:r>
              <w:rPr>
                <w:rFonts w:hint="eastAsia"/>
              </w:rPr>
              <w:t>50cm</w:t>
            </w:r>
            <w:r>
              <w:rPr>
                <w:rFonts w:hint="eastAsia"/>
              </w:rPr>
              <w:t>×</w:t>
            </w:r>
            <w:r>
              <w:rPr>
                <w:rFonts w:hint="eastAsia"/>
              </w:rPr>
              <w:t>45cm</w:t>
            </w:r>
            <w:r>
              <w:rPr>
                <w:rFonts w:hint="eastAsia"/>
              </w:rPr>
              <w:t>×</w:t>
            </w:r>
            <w:r>
              <w:rPr>
                <w:rFonts w:hint="eastAsia"/>
              </w:rPr>
              <w:t>95cm</w:t>
            </w:r>
          </w:p>
          <w:p w:rsidR="001327B8" w:rsidRDefault="001327B8" w:rsidP="000D4EC3">
            <w:pPr>
              <w:snapToGrid w:val="0"/>
              <w:jc w:val="left"/>
            </w:pPr>
            <w:r>
              <w:rPr>
                <w:rFonts w:hint="eastAsia"/>
              </w:rPr>
              <w:t xml:space="preserve">1.4.2.10  </w:t>
            </w:r>
            <w:r>
              <w:rPr>
                <w:rFonts w:hint="eastAsia"/>
              </w:rPr>
              <w:t>净重：≤</w:t>
            </w:r>
            <w:r>
              <w:rPr>
                <w:rFonts w:hint="eastAsia"/>
              </w:rPr>
              <w:t>20kg</w:t>
            </w:r>
          </w:p>
          <w:p w:rsidR="001327B8" w:rsidRDefault="001327B8" w:rsidP="000D4EC3">
            <w:pPr>
              <w:snapToGrid w:val="0"/>
              <w:jc w:val="left"/>
            </w:pPr>
          </w:p>
        </w:tc>
        <w:tc>
          <w:tcPr>
            <w:tcW w:w="1051" w:type="dxa"/>
            <w:vAlign w:val="center"/>
          </w:tcPr>
          <w:p w:rsidR="001327B8" w:rsidRDefault="001327B8" w:rsidP="000D4EC3">
            <w:pPr>
              <w:widowControl/>
              <w:snapToGrid w:val="0"/>
              <w:jc w:val="center"/>
              <w:rPr>
                <w:kern w:val="0"/>
              </w:rPr>
            </w:pPr>
            <w:r>
              <w:rPr>
                <w:rFonts w:hint="eastAsia"/>
                <w:kern w:val="0"/>
              </w:rPr>
              <w:lastRenderedPageBreak/>
              <w:t>若涉及，</w:t>
            </w:r>
            <w:r>
              <w:rPr>
                <w:kern w:val="0"/>
              </w:rPr>
              <w:t>需提供</w:t>
            </w:r>
          </w:p>
        </w:tc>
      </w:tr>
      <w:tr w:rsidR="001327B8" w:rsidTr="000D4EC3">
        <w:trPr>
          <w:jc w:val="center"/>
        </w:trPr>
        <w:tc>
          <w:tcPr>
            <w:tcW w:w="690" w:type="dxa"/>
            <w:tcMar>
              <w:top w:w="0" w:type="dxa"/>
              <w:left w:w="108" w:type="dxa"/>
              <w:bottom w:w="0" w:type="dxa"/>
              <w:right w:w="108" w:type="dxa"/>
            </w:tcMar>
            <w:vAlign w:val="center"/>
          </w:tcPr>
          <w:p w:rsidR="001327B8" w:rsidRDefault="001327B8" w:rsidP="000D4EC3">
            <w:pPr>
              <w:widowControl/>
              <w:snapToGrid w:val="0"/>
              <w:jc w:val="center"/>
              <w:rPr>
                <w:kern w:val="0"/>
              </w:rPr>
            </w:pPr>
            <w:r>
              <w:rPr>
                <w:rFonts w:hint="eastAsia"/>
                <w:kern w:val="0"/>
              </w:rPr>
              <w:lastRenderedPageBreak/>
              <w:t>5</w:t>
            </w:r>
          </w:p>
        </w:tc>
        <w:tc>
          <w:tcPr>
            <w:tcW w:w="1295" w:type="dxa"/>
            <w:vMerge/>
            <w:tcMar>
              <w:top w:w="0" w:type="dxa"/>
              <w:left w:w="108" w:type="dxa"/>
              <w:bottom w:w="0" w:type="dxa"/>
              <w:right w:w="108" w:type="dxa"/>
            </w:tcMar>
            <w:vAlign w:val="center"/>
          </w:tcPr>
          <w:p w:rsidR="001327B8" w:rsidRDefault="001327B8" w:rsidP="000D4EC3">
            <w:pPr>
              <w:widowControl/>
              <w:snapToGrid w:val="0"/>
              <w:jc w:val="center"/>
              <w:rPr>
                <w:kern w:val="0"/>
              </w:rPr>
            </w:pPr>
          </w:p>
        </w:tc>
        <w:tc>
          <w:tcPr>
            <w:tcW w:w="1133" w:type="dxa"/>
            <w:tcMar>
              <w:top w:w="0" w:type="dxa"/>
              <w:left w:w="108" w:type="dxa"/>
              <w:bottom w:w="0" w:type="dxa"/>
              <w:right w:w="108" w:type="dxa"/>
            </w:tcMar>
            <w:vAlign w:val="center"/>
          </w:tcPr>
          <w:p w:rsidR="001327B8" w:rsidRDefault="001327B8" w:rsidP="000D4EC3">
            <w:pPr>
              <w:widowControl/>
              <w:snapToGrid w:val="0"/>
              <w:jc w:val="center"/>
              <w:rPr>
                <w:kern w:val="0"/>
              </w:rPr>
            </w:pPr>
            <w:r>
              <w:rPr>
                <w:rFonts w:hint="eastAsia"/>
                <w:kern w:val="0"/>
              </w:rPr>
              <w:t>1.5</w:t>
            </w:r>
            <w:r>
              <w:rPr>
                <w:rFonts w:hint="eastAsia"/>
                <w:kern w:val="0"/>
              </w:rPr>
              <w:t>智能洗手车</w:t>
            </w:r>
          </w:p>
        </w:tc>
        <w:tc>
          <w:tcPr>
            <w:tcW w:w="5661" w:type="dxa"/>
            <w:vAlign w:val="center"/>
          </w:tcPr>
          <w:p w:rsidR="001327B8" w:rsidRDefault="001327B8" w:rsidP="000D4EC3">
            <w:pPr>
              <w:snapToGrid w:val="0"/>
              <w:jc w:val="left"/>
            </w:pPr>
            <w:r>
              <w:rPr>
                <w:rFonts w:hint="eastAsia"/>
              </w:rPr>
              <w:t xml:space="preserve">1.5.1  </w:t>
            </w:r>
            <w:r>
              <w:rPr>
                <w:rFonts w:hint="eastAsia"/>
              </w:rPr>
              <w:t>车身大小：≥长</w:t>
            </w:r>
            <w:r>
              <w:rPr>
                <w:rFonts w:hint="eastAsia"/>
              </w:rPr>
              <w:t>55cm</w:t>
            </w:r>
            <w:r>
              <w:rPr>
                <w:rFonts w:hint="eastAsia"/>
              </w:rPr>
              <w:t>，宽</w:t>
            </w:r>
            <w:r>
              <w:rPr>
                <w:rFonts w:hint="eastAsia"/>
              </w:rPr>
              <w:t>60cm</w:t>
            </w:r>
            <w:r>
              <w:rPr>
                <w:rFonts w:hint="eastAsia"/>
              </w:rPr>
              <w:t>，高</w:t>
            </w:r>
            <w:r>
              <w:rPr>
                <w:rFonts w:hint="eastAsia"/>
              </w:rPr>
              <w:t>160cm</w:t>
            </w:r>
          </w:p>
          <w:p w:rsidR="001327B8" w:rsidRDefault="001327B8" w:rsidP="000D4EC3">
            <w:pPr>
              <w:snapToGrid w:val="0"/>
              <w:jc w:val="left"/>
            </w:pPr>
            <w:r>
              <w:rPr>
                <w:rFonts w:hint="eastAsia"/>
              </w:rPr>
              <w:t xml:space="preserve">1.5.2  </w:t>
            </w:r>
            <w:r>
              <w:rPr>
                <w:rFonts w:hint="eastAsia"/>
              </w:rPr>
              <w:t>车身材质：采用不锈钢材质</w:t>
            </w:r>
          </w:p>
          <w:p w:rsidR="001327B8" w:rsidRDefault="001327B8" w:rsidP="000D4EC3">
            <w:pPr>
              <w:snapToGrid w:val="0"/>
              <w:jc w:val="left"/>
            </w:pPr>
            <w:r>
              <w:rPr>
                <w:rFonts w:hint="eastAsia"/>
              </w:rPr>
              <w:t xml:space="preserve">1.5.3  </w:t>
            </w:r>
            <w:r>
              <w:rPr>
                <w:rFonts w:hint="eastAsia"/>
              </w:rPr>
              <w:t>一次性使用外科医用擦手巾：</w:t>
            </w:r>
          </w:p>
          <w:p w:rsidR="001327B8" w:rsidRDefault="001327B8" w:rsidP="000D4EC3">
            <w:pPr>
              <w:snapToGrid w:val="0"/>
              <w:jc w:val="left"/>
            </w:pPr>
            <w:r>
              <w:rPr>
                <w:rFonts w:hint="eastAsia"/>
              </w:rPr>
              <w:t xml:space="preserve">1.5.3.1  </w:t>
            </w:r>
            <w:r>
              <w:rPr>
                <w:rFonts w:hint="eastAsia"/>
              </w:rPr>
              <w:t>克重：≥</w:t>
            </w:r>
            <w:r>
              <w:rPr>
                <w:rFonts w:hint="eastAsia"/>
              </w:rPr>
              <w:t>65g</w:t>
            </w:r>
          </w:p>
          <w:p w:rsidR="001327B8" w:rsidRDefault="001327B8" w:rsidP="000D4EC3">
            <w:pPr>
              <w:snapToGrid w:val="0"/>
              <w:jc w:val="left"/>
            </w:pPr>
            <w:r>
              <w:rPr>
                <w:rFonts w:hint="eastAsia"/>
              </w:rPr>
              <w:t xml:space="preserve">1.5.3.2  </w:t>
            </w:r>
            <w:r>
              <w:rPr>
                <w:rFonts w:hint="eastAsia"/>
              </w:rPr>
              <w:t>吸水速率：≥</w:t>
            </w:r>
            <w:r>
              <w:rPr>
                <w:rFonts w:hint="eastAsia"/>
              </w:rPr>
              <w:t>19.3S/5cm</w:t>
            </w:r>
          </w:p>
          <w:p w:rsidR="001327B8" w:rsidRDefault="001327B8" w:rsidP="000D4EC3">
            <w:pPr>
              <w:snapToGrid w:val="0"/>
              <w:jc w:val="left"/>
            </w:pPr>
            <w:r>
              <w:rPr>
                <w:rFonts w:hint="eastAsia"/>
              </w:rPr>
              <w:t xml:space="preserve">1.5.3.3  </w:t>
            </w:r>
            <w:r>
              <w:rPr>
                <w:rFonts w:hint="eastAsia"/>
              </w:rPr>
              <w:t>吸液率：≥</w:t>
            </w:r>
            <w:r>
              <w:rPr>
                <w:rFonts w:hint="eastAsia"/>
              </w:rPr>
              <w:t>871%</w:t>
            </w:r>
          </w:p>
          <w:p w:rsidR="001327B8" w:rsidRDefault="001327B8" w:rsidP="000D4EC3">
            <w:pPr>
              <w:snapToGrid w:val="0"/>
              <w:jc w:val="left"/>
            </w:pPr>
            <w:r>
              <w:rPr>
                <w:rFonts w:hint="eastAsia"/>
              </w:rPr>
              <w:t xml:space="preserve">1.5.3.4  </w:t>
            </w:r>
            <w:r>
              <w:rPr>
                <w:rFonts w:hint="eastAsia"/>
              </w:rPr>
              <w:t>白度：≥</w:t>
            </w:r>
            <w:r>
              <w:rPr>
                <w:rFonts w:hint="eastAsia"/>
              </w:rPr>
              <w:t>91.5%</w:t>
            </w:r>
          </w:p>
          <w:p w:rsidR="001327B8" w:rsidRDefault="001327B8" w:rsidP="000D4EC3">
            <w:pPr>
              <w:snapToGrid w:val="0"/>
              <w:jc w:val="left"/>
            </w:pPr>
            <w:r>
              <w:rPr>
                <w:rFonts w:hint="eastAsia"/>
              </w:rPr>
              <w:t xml:space="preserve">1.5.3.5  </w:t>
            </w:r>
            <w:r>
              <w:rPr>
                <w:rFonts w:hint="eastAsia"/>
              </w:rPr>
              <w:t>干态横向断裂强力：≥</w:t>
            </w:r>
            <w:r>
              <w:rPr>
                <w:rFonts w:hint="eastAsia"/>
              </w:rPr>
              <w:t>31.1N</w:t>
            </w:r>
          </w:p>
          <w:p w:rsidR="001327B8" w:rsidRDefault="001327B8" w:rsidP="000D4EC3">
            <w:pPr>
              <w:snapToGrid w:val="0"/>
              <w:jc w:val="left"/>
            </w:pPr>
            <w:r>
              <w:rPr>
                <w:rFonts w:hint="eastAsia"/>
              </w:rPr>
              <w:t xml:space="preserve">1.5.3.6  </w:t>
            </w:r>
            <w:r>
              <w:rPr>
                <w:rFonts w:hint="eastAsia"/>
              </w:rPr>
              <w:t>干态纵向断裂强力：≥</w:t>
            </w:r>
            <w:r>
              <w:rPr>
                <w:rFonts w:hint="eastAsia"/>
              </w:rPr>
              <w:t>144.3N</w:t>
            </w:r>
          </w:p>
          <w:p w:rsidR="001327B8" w:rsidRDefault="001327B8" w:rsidP="000D4EC3">
            <w:pPr>
              <w:snapToGrid w:val="0"/>
              <w:jc w:val="left"/>
            </w:pPr>
            <w:r>
              <w:rPr>
                <w:rFonts w:hint="eastAsia"/>
              </w:rPr>
              <w:t xml:space="preserve">1.5.3.7  </w:t>
            </w:r>
            <w:r>
              <w:rPr>
                <w:rFonts w:hint="eastAsia"/>
              </w:rPr>
              <w:t>成分：无纺布</w:t>
            </w:r>
          </w:p>
          <w:p w:rsidR="001327B8" w:rsidRDefault="001327B8" w:rsidP="000D4EC3">
            <w:pPr>
              <w:snapToGrid w:val="0"/>
              <w:jc w:val="left"/>
            </w:pPr>
            <w:r>
              <w:rPr>
                <w:rFonts w:hint="eastAsia"/>
              </w:rPr>
              <w:t xml:space="preserve">1.5.3.8  </w:t>
            </w:r>
            <w:r>
              <w:rPr>
                <w:rFonts w:hint="eastAsia"/>
              </w:rPr>
              <w:t>大小：≥</w:t>
            </w:r>
            <w:r>
              <w:rPr>
                <w:rFonts w:hint="eastAsia"/>
              </w:rPr>
              <w:t>21cm</w:t>
            </w:r>
            <w:r>
              <w:rPr>
                <w:rFonts w:hint="eastAsia"/>
              </w:rPr>
              <w:t>×</w:t>
            </w:r>
            <w:r>
              <w:rPr>
                <w:rFonts w:hint="eastAsia"/>
              </w:rPr>
              <w:t>100cm</w:t>
            </w:r>
          </w:p>
          <w:p w:rsidR="001327B8" w:rsidRDefault="001327B8" w:rsidP="000D4EC3">
            <w:pPr>
              <w:snapToGrid w:val="0"/>
              <w:jc w:val="left"/>
            </w:pPr>
            <w:r>
              <w:rPr>
                <w:rFonts w:hint="eastAsia"/>
              </w:rPr>
              <w:t xml:space="preserve">1.5.3.9  </w:t>
            </w:r>
            <w:r>
              <w:rPr>
                <w:rFonts w:hint="eastAsia"/>
              </w:rPr>
              <w:t>消毒方式辐照灭菌或环氧乙烷</w:t>
            </w:r>
          </w:p>
          <w:p w:rsidR="001327B8" w:rsidRDefault="001327B8" w:rsidP="000D4EC3">
            <w:pPr>
              <w:snapToGrid w:val="0"/>
              <w:jc w:val="left"/>
            </w:pPr>
            <w:r>
              <w:rPr>
                <w:rFonts w:hint="eastAsia"/>
              </w:rPr>
              <w:t xml:space="preserve">1.5.3.10  </w:t>
            </w:r>
            <w:r>
              <w:rPr>
                <w:rFonts w:hint="eastAsia"/>
              </w:rPr>
              <w:t>疾控中心检测报告，具备无菌纸巾打开后</w:t>
            </w:r>
            <w:r>
              <w:rPr>
                <w:rFonts w:hint="eastAsia"/>
              </w:rPr>
              <w:t>15</w:t>
            </w:r>
            <w:r>
              <w:rPr>
                <w:rFonts w:hint="eastAsia"/>
              </w:rPr>
              <w:t>、</w:t>
            </w:r>
            <w:r>
              <w:rPr>
                <w:rFonts w:hint="eastAsia"/>
              </w:rPr>
              <w:t>30</w:t>
            </w:r>
            <w:r>
              <w:rPr>
                <w:rFonts w:hint="eastAsia"/>
              </w:rPr>
              <w:t>天能保持无菌的检测报告</w:t>
            </w:r>
          </w:p>
          <w:p w:rsidR="001327B8" w:rsidRDefault="001327B8" w:rsidP="000D4EC3">
            <w:pPr>
              <w:snapToGrid w:val="0"/>
              <w:jc w:val="left"/>
            </w:pPr>
            <w:r>
              <w:rPr>
                <w:rFonts w:hint="eastAsia"/>
              </w:rPr>
              <w:t xml:space="preserve">1.5.4  </w:t>
            </w:r>
            <w:r>
              <w:rPr>
                <w:rFonts w:hint="eastAsia"/>
              </w:rPr>
              <w:t>智能无菌纸巾分配器智能无菌纸巾分配器</w:t>
            </w:r>
            <w:r>
              <w:rPr>
                <w:rFonts w:hint="eastAsia"/>
              </w:rPr>
              <w:t>(</w:t>
            </w:r>
            <w:r>
              <w:rPr>
                <w:rFonts w:hint="eastAsia"/>
              </w:rPr>
              <w:t>或抽纸盒</w:t>
            </w:r>
            <w:r>
              <w:rPr>
                <w:rFonts w:hint="eastAsia"/>
              </w:rPr>
              <w:t>)</w:t>
            </w:r>
          </w:p>
          <w:p w:rsidR="001327B8" w:rsidRDefault="001327B8" w:rsidP="000D4EC3">
            <w:pPr>
              <w:snapToGrid w:val="0"/>
              <w:jc w:val="left"/>
            </w:pPr>
            <w:r>
              <w:rPr>
                <w:rFonts w:hint="eastAsia"/>
              </w:rPr>
              <w:t xml:space="preserve">1.5.4.1  </w:t>
            </w:r>
            <w:r>
              <w:rPr>
                <w:rFonts w:hint="eastAsia"/>
              </w:rPr>
              <w:t>电源：</w:t>
            </w:r>
            <w:r>
              <w:rPr>
                <w:rFonts w:hint="eastAsia"/>
              </w:rPr>
              <w:t>220V</w:t>
            </w:r>
            <w:r>
              <w:rPr>
                <w:rFonts w:hint="eastAsia"/>
              </w:rPr>
              <w:t>电源</w:t>
            </w:r>
            <w:r>
              <w:rPr>
                <w:rFonts w:hint="eastAsia"/>
              </w:rPr>
              <w:t>/</w:t>
            </w:r>
            <w:r>
              <w:rPr>
                <w:rFonts w:hint="eastAsia"/>
              </w:rPr>
              <w:t>自带锂电池</w:t>
            </w:r>
          </w:p>
          <w:p w:rsidR="001327B8" w:rsidRDefault="001327B8" w:rsidP="000D4EC3">
            <w:pPr>
              <w:snapToGrid w:val="0"/>
              <w:jc w:val="left"/>
            </w:pPr>
            <w:r>
              <w:rPr>
                <w:rFonts w:hint="eastAsia"/>
              </w:rPr>
              <w:t xml:space="preserve">1.5.4.2  </w:t>
            </w:r>
            <w:r>
              <w:rPr>
                <w:rFonts w:hint="eastAsia"/>
              </w:rPr>
              <w:t>具备出纸长度可调节</w:t>
            </w:r>
          </w:p>
          <w:p w:rsidR="001327B8" w:rsidRDefault="001327B8" w:rsidP="000D4EC3">
            <w:pPr>
              <w:snapToGrid w:val="0"/>
              <w:jc w:val="left"/>
            </w:pPr>
            <w:r>
              <w:rPr>
                <w:rFonts w:hint="eastAsia"/>
              </w:rPr>
              <w:t xml:space="preserve">1.5.4.3  </w:t>
            </w:r>
            <w:r>
              <w:rPr>
                <w:rFonts w:hint="eastAsia"/>
              </w:rPr>
              <w:t>具备自动进出纸</w:t>
            </w:r>
          </w:p>
          <w:p w:rsidR="001327B8" w:rsidRDefault="001327B8" w:rsidP="000D4EC3">
            <w:pPr>
              <w:snapToGrid w:val="0"/>
              <w:jc w:val="left"/>
            </w:pPr>
            <w:r>
              <w:rPr>
                <w:rFonts w:hint="eastAsia"/>
              </w:rPr>
              <w:t xml:space="preserve">1.5.4.4  </w:t>
            </w:r>
            <w:r>
              <w:rPr>
                <w:rFonts w:hint="eastAsia"/>
              </w:rPr>
              <w:t>具备卡纸、缺纸自动报警</w:t>
            </w:r>
          </w:p>
          <w:p w:rsidR="001327B8" w:rsidRDefault="001327B8" w:rsidP="000D4EC3">
            <w:pPr>
              <w:snapToGrid w:val="0"/>
              <w:jc w:val="left"/>
            </w:pPr>
            <w:r>
              <w:rPr>
                <w:rFonts w:hint="eastAsia"/>
              </w:rPr>
              <w:t xml:space="preserve">1.5.4.5  </w:t>
            </w:r>
            <w:r>
              <w:rPr>
                <w:rFonts w:hint="eastAsia"/>
              </w:rPr>
              <w:t>具备一键恢复功能</w:t>
            </w:r>
          </w:p>
          <w:p w:rsidR="001327B8" w:rsidRDefault="001327B8" w:rsidP="000D4EC3">
            <w:pPr>
              <w:snapToGrid w:val="0"/>
              <w:jc w:val="left"/>
            </w:pPr>
            <w:r>
              <w:rPr>
                <w:rFonts w:hint="eastAsia"/>
              </w:rPr>
              <w:t xml:space="preserve">1.5.4.6  </w:t>
            </w:r>
            <w:r>
              <w:rPr>
                <w:rFonts w:hint="eastAsia"/>
              </w:rPr>
              <w:t>具备出纸口自动开关门</w:t>
            </w:r>
          </w:p>
          <w:p w:rsidR="001327B8" w:rsidRDefault="001327B8" w:rsidP="000D4EC3">
            <w:pPr>
              <w:snapToGrid w:val="0"/>
              <w:jc w:val="left"/>
            </w:pPr>
            <w:r>
              <w:rPr>
                <w:rFonts w:hint="eastAsia"/>
              </w:rPr>
              <w:t xml:space="preserve">1.5.4.7  </w:t>
            </w:r>
            <w:r>
              <w:rPr>
                <w:rFonts w:hint="eastAsia"/>
              </w:rPr>
              <w:t>具备内置紫外线消毒灯管</w:t>
            </w:r>
          </w:p>
          <w:p w:rsidR="001327B8" w:rsidRDefault="001327B8" w:rsidP="000D4EC3">
            <w:pPr>
              <w:snapToGrid w:val="0"/>
              <w:jc w:val="left"/>
            </w:pPr>
            <w:r>
              <w:rPr>
                <w:rFonts w:hint="eastAsia"/>
              </w:rPr>
              <w:t xml:space="preserve">1.5.4.8  </w:t>
            </w:r>
            <w:r>
              <w:rPr>
                <w:rFonts w:hint="eastAsia"/>
              </w:rPr>
              <w:t>具备出纸口安全封条</w:t>
            </w:r>
          </w:p>
          <w:p w:rsidR="001327B8" w:rsidRDefault="001327B8" w:rsidP="000D4EC3">
            <w:pPr>
              <w:snapToGrid w:val="0"/>
              <w:jc w:val="left"/>
            </w:pPr>
            <w:r>
              <w:rPr>
                <w:rFonts w:hint="eastAsia"/>
              </w:rPr>
              <w:t xml:space="preserve">1.5.4.9  </w:t>
            </w:r>
            <w:r>
              <w:rPr>
                <w:rFonts w:hint="eastAsia"/>
              </w:rPr>
              <w:t>具备智能语音功能，具备使用语言提醒，指导规范使用；解决卡纸、无纸及浪费问题</w:t>
            </w:r>
          </w:p>
          <w:p w:rsidR="001327B8" w:rsidRDefault="001327B8" w:rsidP="000D4EC3">
            <w:pPr>
              <w:snapToGrid w:val="0"/>
              <w:jc w:val="left"/>
            </w:pPr>
            <w:r>
              <w:rPr>
                <w:rFonts w:hint="eastAsia"/>
              </w:rPr>
              <w:t xml:space="preserve">1.5.5  </w:t>
            </w:r>
            <w:r>
              <w:rPr>
                <w:rFonts w:hint="eastAsia"/>
              </w:rPr>
              <w:t>具备感应式消毒液分配器</w:t>
            </w:r>
          </w:p>
          <w:p w:rsidR="001327B8" w:rsidRDefault="001327B8" w:rsidP="000D4EC3">
            <w:pPr>
              <w:snapToGrid w:val="0"/>
              <w:jc w:val="left"/>
            </w:pPr>
            <w:r>
              <w:rPr>
                <w:rFonts w:hint="eastAsia"/>
              </w:rPr>
              <w:t xml:space="preserve">1.5.6  </w:t>
            </w:r>
            <w:r>
              <w:rPr>
                <w:rFonts w:hint="eastAsia"/>
              </w:rPr>
              <w:t>具备进口感应式计时器</w:t>
            </w:r>
          </w:p>
          <w:p w:rsidR="001327B8" w:rsidRDefault="001327B8" w:rsidP="000D4EC3">
            <w:pPr>
              <w:snapToGrid w:val="0"/>
              <w:jc w:val="left"/>
            </w:pPr>
            <w:r>
              <w:rPr>
                <w:rFonts w:hint="eastAsia"/>
              </w:rPr>
              <w:t xml:space="preserve">1.5.7  </w:t>
            </w:r>
            <w:r>
              <w:rPr>
                <w:rFonts w:hint="eastAsia"/>
              </w:rPr>
              <w:t>脚轮：可以对脚刹车</w:t>
            </w:r>
          </w:p>
          <w:p w:rsidR="001327B8" w:rsidRDefault="001327B8" w:rsidP="000D4EC3">
            <w:pPr>
              <w:snapToGrid w:val="0"/>
              <w:jc w:val="left"/>
            </w:pPr>
          </w:p>
          <w:p w:rsidR="001327B8" w:rsidRDefault="001327B8" w:rsidP="000D4EC3">
            <w:pPr>
              <w:widowControl/>
              <w:snapToGrid w:val="0"/>
              <w:jc w:val="left"/>
              <w:rPr>
                <w:kern w:val="0"/>
              </w:rPr>
            </w:pPr>
          </w:p>
        </w:tc>
        <w:tc>
          <w:tcPr>
            <w:tcW w:w="1051" w:type="dxa"/>
            <w:vAlign w:val="center"/>
          </w:tcPr>
          <w:p w:rsidR="001327B8" w:rsidRDefault="001327B8" w:rsidP="000D4EC3">
            <w:pPr>
              <w:snapToGrid w:val="0"/>
              <w:jc w:val="center"/>
            </w:pPr>
            <w:r>
              <w:rPr>
                <w:rFonts w:hint="eastAsia"/>
                <w:kern w:val="0"/>
              </w:rPr>
              <w:t>若涉及，</w:t>
            </w:r>
            <w:r>
              <w:rPr>
                <w:kern w:val="0"/>
              </w:rPr>
              <w:t>需提供</w:t>
            </w:r>
          </w:p>
        </w:tc>
      </w:tr>
      <w:tr w:rsidR="001327B8" w:rsidTr="000D4EC3">
        <w:trPr>
          <w:jc w:val="center"/>
        </w:trPr>
        <w:tc>
          <w:tcPr>
            <w:tcW w:w="690" w:type="dxa"/>
            <w:tcMar>
              <w:top w:w="0" w:type="dxa"/>
              <w:left w:w="108" w:type="dxa"/>
              <w:bottom w:w="0" w:type="dxa"/>
              <w:right w:w="108" w:type="dxa"/>
            </w:tcMar>
            <w:vAlign w:val="center"/>
          </w:tcPr>
          <w:p w:rsidR="001327B8" w:rsidRDefault="001327B8" w:rsidP="000D4EC3">
            <w:pPr>
              <w:widowControl/>
              <w:snapToGrid w:val="0"/>
              <w:jc w:val="center"/>
              <w:rPr>
                <w:kern w:val="0"/>
              </w:rPr>
            </w:pPr>
            <w:r>
              <w:rPr>
                <w:rFonts w:hint="eastAsia"/>
                <w:kern w:val="0"/>
              </w:rPr>
              <w:t>6</w:t>
            </w:r>
          </w:p>
        </w:tc>
        <w:tc>
          <w:tcPr>
            <w:tcW w:w="1295" w:type="dxa"/>
            <w:vMerge/>
            <w:tcMar>
              <w:top w:w="0" w:type="dxa"/>
              <w:left w:w="108" w:type="dxa"/>
              <w:bottom w:w="0" w:type="dxa"/>
              <w:right w:w="108" w:type="dxa"/>
            </w:tcMar>
            <w:vAlign w:val="center"/>
          </w:tcPr>
          <w:p w:rsidR="001327B8" w:rsidRDefault="001327B8" w:rsidP="000D4EC3">
            <w:pPr>
              <w:widowControl/>
              <w:snapToGrid w:val="0"/>
              <w:jc w:val="center"/>
              <w:rPr>
                <w:kern w:val="0"/>
              </w:rPr>
            </w:pPr>
          </w:p>
        </w:tc>
        <w:tc>
          <w:tcPr>
            <w:tcW w:w="1133" w:type="dxa"/>
            <w:tcMar>
              <w:top w:w="0" w:type="dxa"/>
              <w:left w:w="108" w:type="dxa"/>
              <w:bottom w:w="0" w:type="dxa"/>
              <w:right w:w="108" w:type="dxa"/>
            </w:tcMar>
            <w:vAlign w:val="center"/>
          </w:tcPr>
          <w:p w:rsidR="001327B8" w:rsidRDefault="001327B8" w:rsidP="000D4EC3">
            <w:pPr>
              <w:widowControl/>
              <w:snapToGrid w:val="0"/>
              <w:jc w:val="center"/>
              <w:rPr>
                <w:kern w:val="0"/>
              </w:rPr>
            </w:pPr>
            <w:r>
              <w:rPr>
                <w:rFonts w:hAnsiTheme="minorEastAsia" w:hint="eastAsia"/>
                <w:szCs w:val="24"/>
              </w:rPr>
              <w:t>1.6</w:t>
            </w:r>
            <w:r>
              <w:rPr>
                <w:rFonts w:hAnsiTheme="minorEastAsia" w:hint="eastAsia"/>
                <w:szCs w:val="24"/>
              </w:rPr>
              <w:t>新生儿移动沐浴车</w:t>
            </w:r>
          </w:p>
        </w:tc>
        <w:tc>
          <w:tcPr>
            <w:tcW w:w="5661" w:type="dxa"/>
            <w:vAlign w:val="center"/>
          </w:tcPr>
          <w:p w:rsidR="001327B8" w:rsidRDefault="001327B8" w:rsidP="000D4EC3">
            <w:pPr>
              <w:snapToGrid w:val="0"/>
              <w:jc w:val="left"/>
            </w:pPr>
            <w:r>
              <w:rPr>
                <w:rFonts w:hint="eastAsia"/>
              </w:rPr>
              <w:t xml:space="preserve">1.6.1  </w:t>
            </w:r>
            <w:r>
              <w:rPr>
                <w:rFonts w:hint="eastAsia"/>
              </w:rPr>
              <w:t>测温精度：±</w:t>
            </w:r>
            <w:r>
              <w:rPr>
                <w:rFonts w:hint="eastAsia"/>
              </w:rPr>
              <w:t>1</w:t>
            </w:r>
            <w:r>
              <w:rPr>
                <w:rFonts w:hint="eastAsia"/>
              </w:rPr>
              <w:t>℃</w:t>
            </w:r>
          </w:p>
          <w:p w:rsidR="001327B8" w:rsidRDefault="001327B8" w:rsidP="000D4EC3">
            <w:pPr>
              <w:snapToGrid w:val="0"/>
              <w:jc w:val="left"/>
            </w:pPr>
            <w:r>
              <w:rPr>
                <w:rFonts w:hint="eastAsia"/>
              </w:rPr>
              <w:t xml:space="preserve">1.6.2  </w:t>
            </w:r>
            <w:r>
              <w:rPr>
                <w:rFonts w:hint="eastAsia"/>
              </w:rPr>
              <w:t>测温范围：</w:t>
            </w:r>
            <w:r>
              <w:rPr>
                <w:rFonts w:hint="eastAsia"/>
              </w:rPr>
              <w:t>0</w:t>
            </w:r>
            <w:r>
              <w:rPr>
                <w:rFonts w:hint="eastAsia"/>
              </w:rPr>
              <w:t>～</w:t>
            </w:r>
            <w:r>
              <w:rPr>
                <w:rFonts w:hint="eastAsia"/>
              </w:rPr>
              <w:t>99</w:t>
            </w:r>
            <w:r>
              <w:rPr>
                <w:rFonts w:hint="eastAsia"/>
              </w:rPr>
              <w:t>℃</w:t>
            </w:r>
          </w:p>
          <w:p w:rsidR="001327B8" w:rsidRDefault="001327B8" w:rsidP="000D4EC3">
            <w:pPr>
              <w:snapToGrid w:val="0"/>
              <w:jc w:val="left"/>
            </w:pPr>
            <w:r>
              <w:rPr>
                <w:rFonts w:hint="eastAsia"/>
              </w:rPr>
              <w:t xml:space="preserve">1.6.3  </w:t>
            </w:r>
            <w:r>
              <w:rPr>
                <w:rFonts w:hint="eastAsia"/>
              </w:rPr>
              <w:t>控温精度：±</w:t>
            </w:r>
            <w:r>
              <w:rPr>
                <w:rFonts w:hint="eastAsia"/>
              </w:rPr>
              <w:t>1</w:t>
            </w:r>
            <w:r>
              <w:rPr>
                <w:rFonts w:hint="eastAsia"/>
              </w:rPr>
              <w:t>℃，使用环境：温度</w:t>
            </w:r>
            <w:r>
              <w:rPr>
                <w:rFonts w:hint="eastAsia"/>
              </w:rPr>
              <w:t>10-50</w:t>
            </w:r>
            <w:r>
              <w:rPr>
                <w:rFonts w:hint="eastAsia"/>
              </w:rPr>
              <w:t>℃，湿度≤</w:t>
            </w:r>
            <w:r>
              <w:rPr>
                <w:rFonts w:hint="eastAsia"/>
              </w:rPr>
              <w:t>95%</w:t>
            </w:r>
          </w:p>
          <w:p w:rsidR="001327B8" w:rsidRDefault="001327B8" w:rsidP="000D4EC3">
            <w:pPr>
              <w:snapToGrid w:val="0"/>
              <w:jc w:val="left"/>
            </w:pPr>
            <w:r>
              <w:rPr>
                <w:rFonts w:hint="eastAsia"/>
              </w:rPr>
              <w:lastRenderedPageBreak/>
              <w:t xml:space="preserve">1.6.4  </w:t>
            </w:r>
            <w:r>
              <w:rPr>
                <w:rFonts w:hint="eastAsia"/>
              </w:rPr>
              <w:t>水位分档：四档水位显示</w:t>
            </w:r>
            <w:r>
              <w:rPr>
                <w:rFonts w:hint="eastAsia"/>
              </w:rPr>
              <w:t>25%</w:t>
            </w:r>
            <w:r>
              <w:rPr>
                <w:rFonts w:hint="eastAsia"/>
              </w:rPr>
              <w:t>、</w:t>
            </w:r>
            <w:r>
              <w:rPr>
                <w:rFonts w:hint="eastAsia"/>
              </w:rPr>
              <w:t>50%</w:t>
            </w:r>
            <w:r>
              <w:rPr>
                <w:rFonts w:hint="eastAsia"/>
              </w:rPr>
              <w:t>、</w:t>
            </w:r>
            <w:r>
              <w:rPr>
                <w:rFonts w:hint="eastAsia"/>
              </w:rPr>
              <w:t>75%</w:t>
            </w:r>
            <w:r>
              <w:rPr>
                <w:rFonts w:hint="eastAsia"/>
              </w:rPr>
              <w:t>、</w:t>
            </w:r>
            <w:r>
              <w:rPr>
                <w:rFonts w:hint="eastAsia"/>
              </w:rPr>
              <w:t>100%</w:t>
            </w:r>
          </w:p>
          <w:p w:rsidR="001327B8" w:rsidRDefault="001327B8" w:rsidP="000D4EC3">
            <w:pPr>
              <w:snapToGrid w:val="0"/>
              <w:jc w:val="left"/>
            </w:pPr>
            <w:r>
              <w:rPr>
                <w:rFonts w:hint="eastAsia"/>
              </w:rPr>
              <w:t xml:space="preserve">1.6.5  </w:t>
            </w:r>
            <w:r>
              <w:rPr>
                <w:rFonts w:hint="eastAsia"/>
              </w:rPr>
              <w:t>热源加热功率</w:t>
            </w:r>
          </w:p>
          <w:p w:rsidR="001327B8" w:rsidRDefault="001327B8" w:rsidP="000D4EC3">
            <w:pPr>
              <w:snapToGrid w:val="0"/>
              <w:jc w:val="left"/>
            </w:pPr>
            <w:r>
              <w:rPr>
                <w:rFonts w:hint="eastAsia"/>
              </w:rPr>
              <w:t>全功率工作时的升温速率：≥</w:t>
            </w:r>
            <w:r>
              <w:rPr>
                <w:rFonts w:hint="eastAsia"/>
              </w:rPr>
              <w:t>0.85</w:t>
            </w:r>
            <w:r>
              <w:rPr>
                <w:rFonts w:hint="eastAsia"/>
              </w:rPr>
              <w:t>℃</w:t>
            </w:r>
            <w:r>
              <w:rPr>
                <w:rFonts w:hint="eastAsia"/>
              </w:rPr>
              <w:t>/min</w:t>
            </w:r>
          </w:p>
          <w:p w:rsidR="001327B8" w:rsidRDefault="001327B8" w:rsidP="000D4EC3">
            <w:pPr>
              <w:snapToGrid w:val="0"/>
              <w:jc w:val="left"/>
            </w:pPr>
            <w:r>
              <w:rPr>
                <w:rFonts w:hint="eastAsia"/>
              </w:rPr>
              <w:t xml:space="preserve">1.6.6  </w:t>
            </w:r>
            <w:r>
              <w:rPr>
                <w:rFonts w:hint="eastAsia"/>
              </w:rPr>
              <w:t>控温范围：</w:t>
            </w:r>
            <w:r>
              <w:rPr>
                <w:rFonts w:hint="eastAsia"/>
              </w:rPr>
              <w:t>30</w:t>
            </w:r>
            <w:r>
              <w:rPr>
                <w:rFonts w:hint="eastAsia"/>
              </w:rPr>
              <w:t>～</w:t>
            </w:r>
            <w:r>
              <w:rPr>
                <w:rFonts w:hint="eastAsia"/>
              </w:rPr>
              <w:t>50</w:t>
            </w:r>
            <w:r>
              <w:rPr>
                <w:rFonts w:hint="eastAsia"/>
              </w:rPr>
              <w:t>℃，温度最高设置≤</w:t>
            </w:r>
            <w:r>
              <w:rPr>
                <w:rFonts w:hint="eastAsia"/>
              </w:rPr>
              <w:t>50</w:t>
            </w:r>
            <w:r>
              <w:rPr>
                <w:rFonts w:hint="eastAsia"/>
              </w:rPr>
              <w:t>℃</w:t>
            </w:r>
          </w:p>
          <w:p w:rsidR="001327B8" w:rsidRDefault="001327B8" w:rsidP="000D4EC3">
            <w:pPr>
              <w:snapToGrid w:val="0"/>
              <w:jc w:val="left"/>
            </w:pPr>
            <w:r>
              <w:rPr>
                <w:rFonts w:hint="eastAsia"/>
              </w:rPr>
              <w:t xml:space="preserve">1.6.7  </w:t>
            </w:r>
            <w:r>
              <w:rPr>
                <w:rFonts w:hint="eastAsia"/>
              </w:rPr>
              <w:t>符合生活饮用水标准</w:t>
            </w:r>
          </w:p>
          <w:p w:rsidR="001327B8" w:rsidRDefault="001327B8" w:rsidP="000D4EC3">
            <w:pPr>
              <w:snapToGrid w:val="0"/>
              <w:jc w:val="left"/>
            </w:pPr>
            <w:r>
              <w:rPr>
                <w:rFonts w:hint="eastAsia"/>
              </w:rPr>
              <w:t xml:space="preserve">1.6.8  </w:t>
            </w:r>
            <w:r>
              <w:rPr>
                <w:rFonts w:hint="eastAsia"/>
              </w:rPr>
              <w:t>彩色液晶≥</w:t>
            </w:r>
            <w:r>
              <w:rPr>
                <w:rFonts w:hint="eastAsia"/>
              </w:rPr>
              <w:t>4</w:t>
            </w:r>
            <w:r>
              <w:rPr>
                <w:rFonts w:hint="eastAsia"/>
              </w:rPr>
              <w:t>寸动画屏。具备机械有感按键设置非触摸液晶屏，确保有水渍也能操作，缺水报警，温度设置，水位设置等</w:t>
            </w:r>
          </w:p>
          <w:p w:rsidR="001327B8" w:rsidRDefault="001327B8" w:rsidP="000D4EC3">
            <w:pPr>
              <w:snapToGrid w:val="0"/>
              <w:jc w:val="left"/>
            </w:pPr>
            <w:r>
              <w:rPr>
                <w:rFonts w:hint="eastAsia"/>
              </w:rPr>
              <w:t xml:space="preserve">1.6.9  </w:t>
            </w:r>
            <w:r>
              <w:rPr>
                <w:rFonts w:hint="eastAsia"/>
              </w:rPr>
              <w:t>抚触台：可折叠式抚触台</w:t>
            </w:r>
          </w:p>
          <w:p w:rsidR="001327B8" w:rsidRDefault="001327B8" w:rsidP="000D4EC3">
            <w:pPr>
              <w:snapToGrid w:val="0"/>
              <w:jc w:val="left"/>
            </w:pPr>
            <w:r>
              <w:rPr>
                <w:rFonts w:hint="eastAsia"/>
              </w:rPr>
              <w:t xml:space="preserve">1.6.10  </w:t>
            </w:r>
            <w:r>
              <w:rPr>
                <w:rFonts w:hint="eastAsia"/>
              </w:rPr>
              <w:t>温度调节尺度：步进</w:t>
            </w:r>
            <w:r>
              <w:rPr>
                <w:rFonts w:hint="eastAsia"/>
              </w:rPr>
              <w:t>1</w:t>
            </w:r>
            <w:r>
              <w:rPr>
                <w:rFonts w:hint="eastAsia"/>
              </w:rPr>
              <w:t>℃升降</w:t>
            </w:r>
          </w:p>
          <w:p w:rsidR="001327B8" w:rsidRDefault="001327B8" w:rsidP="000D4EC3">
            <w:pPr>
              <w:snapToGrid w:val="0"/>
              <w:jc w:val="left"/>
            </w:pPr>
            <w:r>
              <w:rPr>
                <w:rFonts w:hint="eastAsia"/>
              </w:rPr>
              <w:t xml:space="preserve">1.6.11  </w:t>
            </w:r>
            <w:r>
              <w:rPr>
                <w:rFonts w:hint="eastAsia"/>
              </w:rPr>
              <w:t>水泵工作电压：</w:t>
            </w:r>
            <w:r>
              <w:rPr>
                <w:rFonts w:hint="eastAsia"/>
              </w:rPr>
              <w:t>DC24V</w:t>
            </w:r>
            <w:r>
              <w:rPr>
                <w:rFonts w:hint="eastAsia"/>
              </w:rPr>
              <w:t>，</w:t>
            </w:r>
            <w:r>
              <w:rPr>
                <w:rFonts w:hint="eastAsia"/>
              </w:rPr>
              <w:t>2A</w:t>
            </w:r>
          </w:p>
          <w:p w:rsidR="001327B8" w:rsidRDefault="001327B8" w:rsidP="000D4EC3">
            <w:pPr>
              <w:snapToGrid w:val="0"/>
              <w:jc w:val="left"/>
            </w:pPr>
            <w:r>
              <w:rPr>
                <w:rFonts w:hint="eastAsia"/>
              </w:rPr>
              <w:t xml:space="preserve">1.6.12  </w:t>
            </w:r>
            <w:r>
              <w:rPr>
                <w:rFonts w:hint="eastAsia"/>
              </w:rPr>
              <w:t>参数存储：断电记忆</w:t>
            </w:r>
          </w:p>
          <w:p w:rsidR="001327B8" w:rsidRDefault="001327B8" w:rsidP="000D4EC3">
            <w:pPr>
              <w:snapToGrid w:val="0"/>
              <w:jc w:val="left"/>
            </w:pPr>
            <w:r>
              <w:rPr>
                <w:rFonts w:hint="eastAsia"/>
              </w:rPr>
              <w:t xml:space="preserve">1.6.13  </w:t>
            </w:r>
            <w:r>
              <w:rPr>
                <w:rFonts w:hint="eastAsia"/>
              </w:rPr>
              <w:t>喷水控制：脚踏开关控制、排水按键控制双功能操作模式</w:t>
            </w:r>
          </w:p>
          <w:p w:rsidR="001327B8" w:rsidRDefault="001327B8" w:rsidP="000D4EC3">
            <w:pPr>
              <w:snapToGrid w:val="0"/>
              <w:jc w:val="left"/>
            </w:pPr>
            <w:r>
              <w:rPr>
                <w:rFonts w:hint="eastAsia"/>
              </w:rPr>
              <w:t xml:space="preserve">1.6.14  </w:t>
            </w:r>
            <w:r>
              <w:rPr>
                <w:rFonts w:hint="eastAsia"/>
              </w:rPr>
              <w:t>水电分离式操作模式、具有双重漏电保护、防干烧、恒温功能、水位报警、水流量调节功能、一键加热功能、一键上水功能、内置可反复充电式低电压电源、污水排放功能、定时加水定时加热模式等</w:t>
            </w:r>
          </w:p>
          <w:p w:rsidR="001327B8" w:rsidRDefault="001327B8" w:rsidP="000D4EC3">
            <w:pPr>
              <w:snapToGrid w:val="0"/>
              <w:jc w:val="left"/>
            </w:pPr>
            <w:r>
              <w:rPr>
                <w:rFonts w:hint="eastAsia"/>
              </w:rPr>
              <w:t xml:space="preserve">1.6.15  </w:t>
            </w:r>
            <w:r>
              <w:rPr>
                <w:rFonts w:hint="eastAsia"/>
              </w:rPr>
              <w:t>水箱容积：≥</w:t>
            </w:r>
            <w:r>
              <w:rPr>
                <w:rFonts w:hint="eastAsia"/>
              </w:rPr>
              <w:t>50L</w:t>
            </w:r>
            <w:r>
              <w:rPr>
                <w:rFonts w:hint="eastAsia"/>
              </w:rPr>
              <w:t>。水箱进水时间≥</w:t>
            </w:r>
            <w:r>
              <w:rPr>
                <w:rFonts w:hint="eastAsia"/>
              </w:rPr>
              <w:t>5-15</w:t>
            </w:r>
            <w:r>
              <w:rPr>
                <w:rFonts w:hint="eastAsia"/>
              </w:rPr>
              <w:t>分钟，排水时间≤</w:t>
            </w:r>
            <w:r>
              <w:rPr>
                <w:rFonts w:hint="eastAsia"/>
              </w:rPr>
              <w:t>2</w:t>
            </w:r>
            <w:r>
              <w:rPr>
                <w:rFonts w:hint="eastAsia"/>
              </w:rPr>
              <w:t>分钟</w:t>
            </w:r>
          </w:p>
          <w:p w:rsidR="001327B8" w:rsidRDefault="001327B8" w:rsidP="000D4EC3">
            <w:pPr>
              <w:snapToGrid w:val="0"/>
              <w:jc w:val="left"/>
            </w:pPr>
            <w:r>
              <w:rPr>
                <w:rFonts w:hint="eastAsia"/>
              </w:rPr>
              <w:t xml:space="preserve">1.6.16  </w:t>
            </w:r>
            <w:r>
              <w:rPr>
                <w:rFonts w:hint="eastAsia"/>
              </w:rPr>
              <w:t>调温方式：手动设置和自动恒温功能</w:t>
            </w:r>
          </w:p>
          <w:p w:rsidR="001327B8" w:rsidRDefault="001327B8" w:rsidP="000D4EC3">
            <w:pPr>
              <w:snapToGrid w:val="0"/>
              <w:jc w:val="left"/>
            </w:pPr>
            <w:r>
              <w:rPr>
                <w:rFonts w:hint="eastAsia"/>
              </w:rPr>
              <w:t xml:space="preserve">1.6.17  </w:t>
            </w:r>
            <w:r>
              <w:rPr>
                <w:rFonts w:hint="eastAsia"/>
              </w:rPr>
              <w:t>加热元件：底部陶瓷片发热体铝型材加热</w:t>
            </w:r>
          </w:p>
          <w:p w:rsidR="001327B8" w:rsidRDefault="001327B8" w:rsidP="000D4EC3">
            <w:pPr>
              <w:snapToGrid w:val="0"/>
              <w:jc w:val="left"/>
            </w:pPr>
            <w:r>
              <w:rPr>
                <w:rFonts w:hint="eastAsia"/>
              </w:rPr>
              <w:t xml:space="preserve">1.6.18  </w:t>
            </w:r>
            <w:r>
              <w:rPr>
                <w:rFonts w:hint="eastAsia"/>
              </w:rPr>
              <w:t>加水加电模式：水电分离式操作、陶瓷加热，安全、高效</w:t>
            </w:r>
          </w:p>
          <w:p w:rsidR="001327B8" w:rsidRDefault="001327B8" w:rsidP="000D4EC3">
            <w:pPr>
              <w:snapToGrid w:val="0"/>
              <w:jc w:val="left"/>
            </w:pPr>
            <w:r>
              <w:rPr>
                <w:rFonts w:hint="eastAsia"/>
              </w:rPr>
              <w:t xml:space="preserve">1.6.19  </w:t>
            </w:r>
            <w:r>
              <w:rPr>
                <w:rFonts w:hint="eastAsia"/>
              </w:rPr>
              <w:t>消毒方式：一次性沐浴薄膜隔离使用</w:t>
            </w:r>
          </w:p>
          <w:p w:rsidR="001327B8" w:rsidRDefault="001327B8" w:rsidP="000D4EC3">
            <w:pPr>
              <w:snapToGrid w:val="0"/>
              <w:jc w:val="left"/>
            </w:pPr>
            <w:r>
              <w:rPr>
                <w:rFonts w:hint="eastAsia"/>
              </w:rPr>
              <w:t xml:space="preserve">1.6.20  </w:t>
            </w:r>
            <w:r>
              <w:rPr>
                <w:rFonts w:hint="eastAsia"/>
              </w:rPr>
              <w:t>产品材质：整机采用</w:t>
            </w:r>
            <w:r>
              <w:rPr>
                <w:rFonts w:hint="eastAsia"/>
              </w:rPr>
              <w:t>5MM</w:t>
            </w:r>
            <w:r>
              <w:rPr>
                <w:rFonts w:hint="eastAsia"/>
              </w:rPr>
              <w:t>厚</w:t>
            </w:r>
            <w:r>
              <w:rPr>
                <w:rFonts w:hint="eastAsia"/>
              </w:rPr>
              <w:t>ABS</w:t>
            </w:r>
            <w:r>
              <w:rPr>
                <w:rFonts w:hint="eastAsia"/>
              </w:rPr>
              <w:t>工程塑料一体成型</w:t>
            </w:r>
          </w:p>
          <w:p w:rsidR="001327B8" w:rsidRDefault="001327B8" w:rsidP="000D4EC3">
            <w:pPr>
              <w:snapToGrid w:val="0"/>
              <w:jc w:val="left"/>
            </w:pPr>
            <w:r>
              <w:rPr>
                <w:rFonts w:hint="eastAsia"/>
              </w:rPr>
              <w:t xml:space="preserve">1.6.21  </w:t>
            </w:r>
            <w:r>
              <w:rPr>
                <w:rFonts w:hint="eastAsia"/>
              </w:rPr>
              <w:t>产品组成：加热系统、上水系统、排水系统、折叠式抚触台组成</w:t>
            </w:r>
          </w:p>
        </w:tc>
        <w:tc>
          <w:tcPr>
            <w:tcW w:w="1051" w:type="dxa"/>
            <w:vAlign w:val="center"/>
          </w:tcPr>
          <w:p w:rsidR="001327B8" w:rsidRDefault="001327B8" w:rsidP="000D4EC3">
            <w:pPr>
              <w:widowControl/>
              <w:snapToGrid w:val="0"/>
              <w:jc w:val="center"/>
              <w:rPr>
                <w:kern w:val="0"/>
              </w:rPr>
            </w:pPr>
            <w:r>
              <w:rPr>
                <w:rFonts w:hint="eastAsia"/>
                <w:kern w:val="0"/>
              </w:rPr>
              <w:lastRenderedPageBreak/>
              <w:t>若涉及，</w:t>
            </w:r>
            <w:r>
              <w:rPr>
                <w:kern w:val="0"/>
              </w:rPr>
              <w:t>需提供</w:t>
            </w:r>
          </w:p>
        </w:tc>
      </w:tr>
      <w:tr w:rsidR="001327B8" w:rsidTr="000D4EC3">
        <w:trPr>
          <w:jc w:val="center"/>
        </w:trPr>
        <w:tc>
          <w:tcPr>
            <w:tcW w:w="690" w:type="dxa"/>
            <w:tcMar>
              <w:top w:w="0" w:type="dxa"/>
              <w:left w:w="108" w:type="dxa"/>
              <w:bottom w:w="0" w:type="dxa"/>
              <w:right w:w="108" w:type="dxa"/>
            </w:tcMar>
            <w:vAlign w:val="center"/>
          </w:tcPr>
          <w:p w:rsidR="001327B8" w:rsidRDefault="001327B8" w:rsidP="000D4EC3">
            <w:pPr>
              <w:widowControl/>
              <w:snapToGrid w:val="0"/>
              <w:jc w:val="center"/>
              <w:rPr>
                <w:kern w:val="0"/>
              </w:rPr>
            </w:pPr>
            <w:r>
              <w:rPr>
                <w:rFonts w:hint="eastAsia"/>
                <w:kern w:val="0"/>
              </w:rPr>
              <w:lastRenderedPageBreak/>
              <w:t>7</w:t>
            </w:r>
          </w:p>
        </w:tc>
        <w:tc>
          <w:tcPr>
            <w:tcW w:w="1295" w:type="dxa"/>
            <w:vMerge/>
            <w:tcMar>
              <w:top w:w="0" w:type="dxa"/>
              <w:left w:w="108" w:type="dxa"/>
              <w:bottom w:w="0" w:type="dxa"/>
              <w:right w:w="108" w:type="dxa"/>
            </w:tcMar>
            <w:vAlign w:val="center"/>
          </w:tcPr>
          <w:p w:rsidR="001327B8" w:rsidRDefault="001327B8" w:rsidP="000D4EC3">
            <w:pPr>
              <w:widowControl/>
              <w:snapToGrid w:val="0"/>
              <w:jc w:val="center"/>
              <w:rPr>
                <w:kern w:val="0"/>
              </w:rPr>
            </w:pPr>
          </w:p>
        </w:tc>
        <w:tc>
          <w:tcPr>
            <w:tcW w:w="1133" w:type="dxa"/>
            <w:shd w:val="clear" w:color="auto" w:fill="auto"/>
            <w:tcMar>
              <w:top w:w="0" w:type="dxa"/>
              <w:left w:w="108" w:type="dxa"/>
              <w:bottom w:w="0" w:type="dxa"/>
              <w:right w:w="108" w:type="dxa"/>
            </w:tcMar>
            <w:vAlign w:val="center"/>
          </w:tcPr>
          <w:p w:rsidR="001327B8" w:rsidRDefault="001327B8" w:rsidP="000D4EC3">
            <w:pPr>
              <w:adjustRightInd w:val="0"/>
              <w:snapToGrid w:val="0"/>
              <w:jc w:val="center"/>
              <w:rPr>
                <w:b/>
                <w:bCs/>
              </w:rPr>
            </w:pPr>
            <w:r>
              <w:rPr>
                <w:rFonts w:hAnsiTheme="minorEastAsia" w:hint="eastAsia"/>
                <w:szCs w:val="24"/>
              </w:rPr>
              <w:t>1.7</w:t>
            </w:r>
            <w:r>
              <w:rPr>
                <w:rFonts w:hAnsiTheme="minorEastAsia" w:hint="eastAsia"/>
                <w:szCs w:val="24"/>
              </w:rPr>
              <w:t>婴儿转运培养箱</w:t>
            </w:r>
          </w:p>
        </w:tc>
        <w:tc>
          <w:tcPr>
            <w:tcW w:w="5661" w:type="dxa"/>
            <w:vAlign w:val="center"/>
          </w:tcPr>
          <w:p w:rsidR="001327B8" w:rsidRDefault="001327B8" w:rsidP="000D4EC3">
            <w:pPr>
              <w:snapToGrid w:val="0"/>
              <w:jc w:val="left"/>
            </w:pPr>
            <w:r>
              <w:rPr>
                <w:rFonts w:hint="eastAsia"/>
              </w:rPr>
              <w:t xml:space="preserve">1.7.1  </w:t>
            </w:r>
            <w:r>
              <w:rPr>
                <w:rFonts w:hint="eastAsia"/>
              </w:rPr>
              <w:t>具有箱温和肤温两种温度控制模式</w:t>
            </w:r>
          </w:p>
          <w:p w:rsidR="001327B8" w:rsidRDefault="001327B8" w:rsidP="000D4EC3">
            <w:pPr>
              <w:snapToGrid w:val="0"/>
              <w:jc w:val="left"/>
            </w:pPr>
            <w:r>
              <w:rPr>
                <w:rFonts w:hint="eastAsia"/>
              </w:rPr>
              <w:t xml:space="preserve">1.7.2  </w:t>
            </w:r>
            <w:r>
              <w:rPr>
                <w:rFonts w:hint="eastAsia"/>
              </w:rPr>
              <w:t>交、直流电源可交互使用，可连接</w:t>
            </w:r>
            <w:r>
              <w:rPr>
                <w:rFonts w:hint="eastAsia"/>
              </w:rPr>
              <w:t>DC12V</w:t>
            </w:r>
            <w:r>
              <w:rPr>
                <w:rFonts w:hint="eastAsia"/>
              </w:rPr>
              <w:t>或</w:t>
            </w:r>
            <w:r>
              <w:rPr>
                <w:rFonts w:hint="eastAsia"/>
              </w:rPr>
              <w:t>DC24V</w:t>
            </w:r>
            <w:r>
              <w:rPr>
                <w:rFonts w:hint="eastAsia"/>
              </w:rPr>
              <w:t>车载电源</w:t>
            </w:r>
          </w:p>
          <w:p w:rsidR="001327B8" w:rsidRDefault="001327B8" w:rsidP="000D4EC3">
            <w:pPr>
              <w:snapToGrid w:val="0"/>
              <w:jc w:val="left"/>
            </w:pPr>
            <w:r>
              <w:rPr>
                <w:rFonts w:hint="eastAsia"/>
              </w:rPr>
              <w:t xml:space="preserve">1.7.3  </w:t>
            </w:r>
            <w:r>
              <w:rPr>
                <w:rFonts w:hint="eastAsia"/>
              </w:rPr>
              <w:t>设置温度、箱内温度、皮肤温度、蓄电池容量分屏显示</w:t>
            </w:r>
          </w:p>
          <w:p w:rsidR="001327B8" w:rsidRDefault="001327B8" w:rsidP="000D4EC3">
            <w:pPr>
              <w:snapToGrid w:val="0"/>
              <w:jc w:val="left"/>
            </w:pPr>
            <w:r>
              <w:rPr>
                <w:rFonts w:hint="eastAsia"/>
              </w:rPr>
              <w:t xml:space="preserve">1.7.4  </w:t>
            </w:r>
            <w:r>
              <w:rPr>
                <w:rFonts w:hint="eastAsia"/>
              </w:rPr>
              <w:t>独立的超温保护系统</w:t>
            </w:r>
          </w:p>
          <w:p w:rsidR="001327B8" w:rsidRDefault="001327B8" w:rsidP="000D4EC3">
            <w:pPr>
              <w:snapToGrid w:val="0"/>
              <w:jc w:val="left"/>
            </w:pPr>
            <w:r>
              <w:rPr>
                <w:rFonts w:hint="eastAsia"/>
              </w:rPr>
              <w:t xml:space="preserve">1.7.5  </w:t>
            </w:r>
            <w:r>
              <w:rPr>
                <w:rFonts w:hint="eastAsia"/>
              </w:rPr>
              <w:t>产品具有自检功能，多种故障报警提示；故障报警：断电、风机、传感器、超温、偏差、低压、系统等</w:t>
            </w:r>
          </w:p>
          <w:p w:rsidR="001327B8" w:rsidRDefault="001327B8" w:rsidP="000D4EC3">
            <w:pPr>
              <w:snapToGrid w:val="0"/>
              <w:jc w:val="left"/>
            </w:pPr>
            <w:r>
              <w:rPr>
                <w:rFonts w:hint="eastAsia"/>
              </w:rPr>
              <w:lastRenderedPageBreak/>
              <w:t xml:space="preserve">1.7.6  </w:t>
            </w:r>
            <w:r>
              <w:rPr>
                <w:rFonts w:hint="eastAsia"/>
              </w:rPr>
              <w:t>具有交流、直流和蓄电池三种供电模式</w:t>
            </w:r>
          </w:p>
          <w:p w:rsidR="001327B8" w:rsidRDefault="001327B8" w:rsidP="000D4EC3">
            <w:pPr>
              <w:snapToGrid w:val="0"/>
              <w:jc w:val="left"/>
            </w:pPr>
            <w:r>
              <w:rPr>
                <w:rFonts w:hint="eastAsia"/>
              </w:rPr>
              <w:t xml:space="preserve">1.7.7  </w:t>
            </w:r>
            <w:r>
              <w:rPr>
                <w:rFonts w:hint="eastAsia"/>
              </w:rPr>
              <w:t>采用进口有机玻璃</w:t>
            </w:r>
          </w:p>
          <w:p w:rsidR="001327B8" w:rsidRDefault="001327B8" w:rsidP="000D4EC3">
            <w:pPr>
              <w:snapToGrid w:val="0"/>
              <w:jc w:val="left"/>
            </w:pPr>
            <w:r>
              <w:rPr>
                <w:rFonts w:hint="eastAsia"/>
              </w:rPr>
              <w:t xml:space="preserve">1.7.8  </w:t>
            </w:r>
            <w:r>
              <w:rPr>
                <w:rFonts w:hint="eastAsia"/>
              </w:rPr>
              <w:t>双层恒温罩，开有侧门，婴儿床可从侧面拉出</w:t>
            </w:r>
          </w:p>
          <w:p w:rsidR="001327B8" w:rsidRDefault="001327B8" w:rsidP="000D4EC3">
            <w:pPr>
              <w:snapToGrid w:val="0"/>
              <w:jc w:val="left"/>
            </w:pPr>
            <w:r>
              <w:rPr>
                <w:rFonts w:hint="eastAsia"/>
              </w:rPr>
              <w:t xml:space="preserve">1.7.9  </w:t>
            </w:r>
            <w:r>
              <w:rPr>
                <w:rFonts w:hint="eastAsia"/>
              </w:rPr>
              <w:t>推车具有高度调节、减震、锁定功能</w:t>
            </w:r>
          </w:p>
          <w:p w:rsidR="001327B8" w:rsidRDefault="001327B8" w:rsidP="000D4EC3">
            <w:pPr>
              <w:snapToGrid w:val="0"/>
              <w:jc w:val="left"/>
            </w:pPr>
            <w:r>
              <w:rPr>
                <w:rFonts w:hint="eastAsia"/>
              </w:rPr>
              <w:t xml:space="preserve">1.7.10  </w:t>
            </w:r>
            <w:r>
              <w:rPr>
                <w:rFonts w:hint="eastAsia"/>
              </w:rPr>
              <w:t>前面板具有温度校正功能</w:t>
            </w:r>
          </w:p>
          <w:p w:rsidR="001327B8" w:rsidRDefault="001327B8" w:rsidP="000D4EC3">
            <w:pPr>
              <w:snapToGrid w:val="0"/>
              <w:jc w:val="left"/>
            </w:pPr>
            <w:r>
              <w:rPr>
                <w:rFonts w:hint="eastAsia"/>
              </w:rPr>
              <w:t xml:space="preserve">1.7.11  </w:t>
            </w:r>
            <w:r>
              <w:rPr>
                <w:rFonts w:hint="eastAsia"/>
              </w:rPr>
              <w:t>具有肤温传感器脱落报警提示功能</w:t>
            </w:r>
          </w:p>
          <w:p w:rsidR="001327B8" w:rsidRDefault="001327B8" w:rsidP="000D4EC3">
            <w:pPr>
              <w:snapToGrid w:val="0"/>
              <w:jc w:val="left"/>
            </w:pPr>
            <w:r>
              <w:rPr>
                <w:rFonts w:hint="eastAsia"/>
              </w:rPr>
              <w:t xml:space="preserve">1.7.12  </w:t>
            </w:r>
            <w:r>
              <w:rPr>
                <w:rFonts w:hint="eastAsia"/>
              </w:rPr>
              <w:t>具有正门独立锁定装置</w:t>
            </w:r>
          </w:p>
          <w:p w:rsidR="001327B8" w:rsidRDefault="001327B8" w:rsidP="000D4EC3">
            <w:pPr>
              <w:snapToGrid w:val="0"/>
              <w:jc w:val="left"/>
            </w:pPr>
            <w:r>
              <w:rPr>
                <w:rFonts w:hint="eastAsia"/>
              </w:rPr>
              <w:t xml:space="preserve">1.7.13  </w:t>
            </w:r>
            <w:r>
              <w:rPr>
                <w:rFonts w:hint="eastAsia"/>
              </w:rPr>
              <w:t>具有供氧装置</w:t>
            </w:r>
          </w:p>
          <w:p w:rsidR="001327B8" w:rsidRDefault="001327B8" w:rsidP="000D4EC3">
            <w:pPr>
              <w:snapToGrid w:val="0"/>
              <w:jc w:val="left"/>
            </w:pPr>
            <w:r>
              <w:rPr>
                <w:rFonts w:hint="eastAsia"/>
              </w:rPr>
              <w:t xml:space="preserve">1.7.14  </w:t>
            </w:r>
            <w:r>
              <w:rPr>
                <w:rFonts w:hint="eastAsia"/>
              </w:rPr>
              <w:t>具有</w:t>
            </w:r>
            <w:r>
              <w:rPr>
                <w:rFonts w:hint="eastAsia"/>
              </w:rPr>
              <w:t>LED</w:t>
            </w:r>
            <w:r>
              <w:rPr>
                <w:rFonts w:hint="eastAsia"/>
              </w:rPr>
              <w:t>照明灯</w:t>
            </w:r>
          </w:p>
          <w:p w:rsidR="001327B8" w:rsidRDefault="001327B8" w:rsidP="000D4EC3">
            <w:pPr>
              <w:snapToGrid w:val="0"/>
              <w:jc w:val="left"/>
            </w:pPr>
            <w:r>
              <w:rPr>
                <w:rFonts w:hint="eastAsia"/>
              </w:rPr>
              <w:t xml:space="preserve">1.7.15  </w:t>
            </w:r>
            <w:r>
              <w:rPr>
                <w:rFonts w:hint="eastAsia"/>
              </w:rPr>
              <w:t>具有普通手推车配置</w:t>
            </w:r>
          </w:p>
          <w:p w:rsidR="001327B8" w:rsidRDefault="001327B8" w:rsidP="000D4EC3">
            <w:pPr>
              <w:snapToGrid w:val="0"/>
              <w:jc w:val="left"/>
            </w:pPr>
            <w:r>
              <w:rPr>
                <w:rFonts w:hint="eastAsia"/>
              </w:rPr>
              <w:t xml:space="preserve">1.7.16  </w:t>
            </w:r>
            <w:r>
              <w:rPr>
                <w:rFonts w:hint="eastAsia"/>
              </w:rPr>
              <w:t>输入功率：≤</w:t>
            </w:r>
            <w:r>
              <w:rPr>
                <w:rFonts w:hint="eastAsia"/>
              </w:rPr>
              <w:t>400VA</w:t>
            </w:r>
          </w:p>
          <w:p w:rsidR="001327B8" w:rsidRDefault="001327B8" w:rsidP="000D4EC3">
            <w:pPr>
              <w:snapToGrid w:val="0"/>
              <w:jc w:val="left"/>
            </w:pPr>
            <w:r>
              <w:rPr>
                <w:rFonts w:hint="eastAsia"/>
              </w:rPr>
              <w:t xml:space="preserve">1.7.17  </w:t>
            </w:r>
            <w:r>
              <w:rPr>
                <w:rFonts w:hint="eastAsia"/>
              </w:rPr>
              <w:t>箱温控制范围：</w:t>
            </w:r>
            <w:r>
              <w:rPr>
                <w:rFonts w:hint="eastAsia"/>
              </w:rPr>
              <w:t>25</w:t>
            </w:r>
            <w:r>
              <w:rPr>
                <w:rFonts w:hint="eastAsia"/>
              </w:rPr>
              <w:t>℃～</w:t>
            </w:r>
            <w:r>
              <w:rPr>
                <w:rFonts w:hint="eastAsia"/>
              </w:rPr>
              <w:t>37</w:t>
            </w:r>
            <w:r>
              <w:rPr>
                <w:rFonts w:hint="eastAsia"/>
              </w:rPr>
              <w:t>℃（选配≥</w:t>
            </w:r>
            <w:r>
              <w:rPr>
                <w:rFonts w:hint="eastAsia"/>
              </w:rPr>
              <w:t>37</w:t>
            </w:r>
            <w:r>
              <w:rPr>
                <w:rFonts w:hint="eastAsia"/>
              </w:rPr>
              <w:t>℃温度跨越模式设置时，可以设置到</w:t>
            </w:r>
            <w:r>
              <w:rPr>
                <w:rFonts w:hint="eastAsia"/>
              </w:rPr>
              <w:t>38</w:t>
            </w:r>
            <w:r>
              <w:rPr>
                <w:rFonts w:hint="eastAsia"/>
              </w:rPr>
              <w:t>℃</w:t>
            </w:r>
            <w:r>
              <w:rPr>
                <w:rFonts w:hint="eastAsia"/>
              </w:rPr>
              <w:t>.</w:t>
            </w:r>
            <w:r>
              <w:rPr>
                <w:rFonts w:hint="eastAsia"/>
              </w:rPr>
              <w:t>）</w:t>
            </w:r>
          </w:p>
          <w:p w:rsidR="001327B8" w:rsidRDefault="001327B8" w:rsidP="000D4EC3">
            <w:pPr>
              <w:snapToGrid w:val="0"/>
              <w:jc w:val="left"/>
            </w:pPr>
            <w:r>
              <w:rPr>
                <w:rFonts w:hint="eastAsia"/>
              </w:rPr>
              <w:t xml:space="preserve">1.7.18  </w:t>
            </w:r>
            <w:r>
              <w:rPr>
                <w:rFonts w:hint="eastAsia"/>
              </w:rPr>
              <w:t>肤温控制范围：</w:t>
            </w:r>
            <w:r>
              <w:rPr>
                <w:rFonts w:hint="eastAsia"/>
              </w:rPr>
              <w:t>34</w:t>
            </w:r>
            <w:r>
              <w:rPr>
                <w:rFonts w:hint="eastAsia"/>
              </w:rPr>
              <w:t>℃～</w:t>
            </w:r>
            <w:r>
              <w:rPr>
                <w:rFonts w:hint="eastAsia"/>
              </w:rPr>
              <w:t>37</w:t>
            </w:r>
            <w:r>
              <w:rPr>
                <w:rFonts w:hint="eastAsia"/>
              </w:rPr>
              <w:t>℃（选配≥</w:t>
            </w:r>
            <w:r>
              <w:rPr>
                <w:rFonts w:hint="eastAsia"/>
              </w:rPr>
              <w:t>37</w:t>
            </w:r>
            <w:r>
              <w:rPr>
                <w:rFonts w:hint="eastAsia"/>
              </w:rPr>
              <w:t>℃温度跨越模式设置时，可以设置到</w:t>
            </w:r>
            <w:r>
              <w:rPr>
                <w:rFonts w:hint="eastAsia"/>
              </w:rPr>
              <w:t>37.5</w:t>
            </w:r>
            <w:r>
              <w:rPr>
                <w:rFonts w:hint="eastAsia"/>
              </w:rPr>
              <w:t>℃</w:t>
            </w:r>
            <w:r>
              <w:rPr>
                <w:rFonts w:hint="eastAsia"/>
              </w:rPr>
              <w:t>.</w:t>
            </w:r>
            <w:r>
              <w:rPr>
                <w:rFonts w:hint="eastAsia"/>
              </w:rPr>
              <w:t>）</w:t>
            </w:r>
          </w:p>
          <w:p w:rsidR="001327B8" w:rsidRDefault="001327B8" w:rsidP="000D4EC3">
            <w:pPr>
              <w:snapToGrid w:val="0"/>
              <w:jc w:val="left"/>
            </w:pPr>
            <w:r>
              <w:rPr>
                <w:rFonts w:hint="eastAsia"/>
              </w:rPr>
              <w:t xml:space="preserve">1.7.19  </w:t>
            </w:r>
            <w:r>
              <w:rPr>
                <w:rFonts w:hint="eastAsia"/>
              </w:rPr>
              <w:t>升温时间：≤</w:t>
            </w:r>
            <w:r>
              <w:rPr>
                <w:rFonts w:hint="eastAsia"/>
              </w:rPr>
              <w:t>30min</w:t>
            </w:r>
          </w:p>
          <w:p w:rsidR="001327B8" w:rsidRDefault="001327B8" w:rsidP="000D4EC3">
            <w:pPr>
              <w:snapToGrid w:val="0"/>
              <w:jc w:val="left"/>
            </w:pPr>
            <w:r>
              <w:rPr>
                <w:rFonts w:hint="eastAsia"/>
              </w:rPr>
              <w:t xml:space="preserve">1.7.20  </w:t>
            </w:r>
            <w:r>
              <w:rPr>
                <w:rFonts w:hint="eastAsia"/>
              </w:rPr>
              <w:t>培养箱温度与平均培养箱温度之差（稳定温度状态下）：≤</w:t>
            </w:r>
            <w:r>
              <w:rPr>
                <w:rFonts w:hint="eastAsia"/>
              </w:rPr>
              <w:t>1</w:t>
            </w:r>
            <w:r>
              <w:rPr>
                <w:rFonts w:hint="eastAsia"/>
              </w:rPr>
              <w:t>℃</w:t>
            </w:r>
          </w:p>
          <w:p w:rsidR="001327B8" w:rsidRDefault="001327B8" w:rsidP="000D4EC3">
            <w:pPr>
              <w:snapToGrid w:val="0"/>
              <w:jc w:val="left"/>
            </w:pPr>
            <w:r>
              <w:rPr>
                <w:rFonts w:hint="eastAsia"/>
              </w:rPr>
              <w:t xml:space="preserve">1.7.21  </w:t>
            </w:r>
            <w:r>
              <w:rPr>
                <w:rFonts w:hint="eastAsia"/>
              </w:rPr>
              <w:t>平均培养箱温度与控制温度之差：≤±</w:t>
            </w:r>
            <w:r>
              <w:rPr>
                <w:rFonts w:hint="eastAsia"/>
              </w:rPr>
              <w:t>1.5</w:t>
            </w:r>
            <w:r>
              <w:rPr>
                <w:rFonts w:hint="eastAsia"/>
              </w:rPr>
              <w:t>℃（环境温度为</w:t>
            </w:r>
            <w:r>
              <w:rPr>
                <w:rFonts w:hint="eastAsia"/>
              </w:rPr>
              <w:t>10</w:t>
            </w:r>
            <w:r>
              <w:rPr>
                <w:rFonts w:hint="eastAsia"/>
              </w:rPr>
              <w:t>℃～</w:t>
            </w:r>
            <w:r>
              <w:rPr>
                <w:rFonts w:hint="eastAsia"/>
              </w:rPr>
              <w:t>20</w:t>
            </w:r>
            <w:r>
              <w:rPr>
                <w:rFonts w:hint="eastAsia"/>
              </w:rPr>
              <w:t>℃）；≤±</w:t>
            </w:r>
            <w:r>
              <w:rPr>
                <w:rFonts w:hint="eastAsia"/>
              </w:rPr>
              <w:t>1.0</w:t>
            </w:r>
            <w:r>
              <w:rPr>
                <w:rFonts w:hint="eastAsia"/>
              </w:rPr>
              <w:t>℃（环境温度为</w:t>
            </w:r>
            <w:r>
              <w:rPr>
                <w:rFonts w:hint="eastAsia"/>
              </w:rPr>
              <w:t>20</w:t>
            </w:r>
            <w:r>
              <w:rPr>
                <w:rFonts w:hint="eastAsia"/>
              </w:rPr>
              <w:t>℃～</w:t>
            </w:r>
            <w:r>
              <w:rPr>
                <w:rFonts w:hint="eastAsia"/>
              </w:rPr>
              <w:t>30</w:t>
            </w:r>
            <w:r>
              <w:rPr>
                <w:rFonts w:hint="eastAsia"/>
              </w:rPr>
              <w:t>℃）</w:t>
            </w:r>
          </w:p>
          <w:p w:rsidR="001327B8" w:rsidRDefault="001327B8" w:rsidP="000D4EC3">
            <w:pPr>
              <w:snapToGrid w:val="0"/>
              <w:jc w:val="left"/>
            </w:pPr>
            <w:r>
              <w:rPr>
                <w:rFonts w:hint="eastAsia"/>
              </w:rPr>
              <w:t xml:space="preserve">1.7.22  </w:t>
            </w:r>
            <w:r>
              <w:rPr>
                <w:rFonts w:hint="eastAsia"/>
              </w:rPr>
              <w:t>温度均匀性（床垫处于水平位置）：≤</w:t>
            </w:r>
            <w:r>
              <w:rPr>
                <w:rFonts w:hint="eastAsia"/>
              </w:rPr>
              <w:t>1.5</w:t>
            </w:r>
            <w:r>
              <w:rPr>
                <w:rFonts w:hint="eastAsia"/>
              </w:rPr>
              <w:t>℃</w:t>
            </w:r>
          </w:p>
          <w:p w:rsidR="001327B8" w:rsidRDefault="001327B8" w:rsidP="000D4EC3">
            <w:pPr>
              <w:snapToGrid w:val="0"/>
              <w:jc w:val="left"/>
            </w:pPr>
            <w:r>
              <w:rPr>
                <w:rFonts w:hint="eastAsia"/>
              </w:rPr>
              <w:t xml:space="preserve">1.7.23  </w:t>
            </w:r>
            <w:r>
              <w:rPr>
                <w:rFonts w:hint="eastAsia"/>
              </w:rPr>
              <w:t>皮肤温度传感器精度：±</w:t>
            </w:r>
            <w:r>
              <w:rPr>
                <w:rFonts w:hint="eastAsia"/>
              </w:rPr>
              <w:t>0.2</w:t>
            </w:r>
            <w:r>
              <w:rPr>
                <w:rFonts w:hint="eastAsia"/>
              </w:rPr>
              <w:t>℃内</w:t>
            </w:r>
          </w:p>
          <w:p w:rsidR="001327B8" w:rsidRDefault="001327B8" w:rsidP="000D4EC3">
            <w:pPr>
              <w:snapToGrid w:val="0"/>
              <w:jc w:val="left"/>
            </w:pPr>
            <w:r>
              <w:rPr>
                <w:rFonts w:hint="eastAsia"/>
              </w:rPr>
              <w:t xml:space="preserve">1.7.24  </w:t>
            </w:r>
            <w:r>
              <w:rPr>
                <w:rFonts w:hint="eastAsia"/>
              </w:rPr>
              <w:t>婴儿舱内噪声：≤</w:t>
            </w:r>
            <w:r>
              <w:rPr>
                <w:rFonts w:hint="eastAsia"/>
              </w:rPr>
              <w:t>52dB</w:t>
            </w:r>
            <w:r>
              <w:rPr>
                <w:rFonts w:hint="eastAsia"/>
              </w:rPr>
              <w:t>（</w:t>
            </w:r>
            <w:r>
              <w:rPr>
                <w:rFonts w:hint="eastAsia"/>
              </w:rPr>
              <w:t>A</w:t>
            </w:r>
            <w:r>
              <w:rPr>
                <w:rFonts w:hint="eastAsia"/>
              </w:rPr>
              <w:t>）</w:t>
            </w:r>
            <w:r>
              <w:rPr>
                <w:rFonts w:hint="eastAsia"/>
              </w:rPr>
              <w:t>[</w:t>
            </w:r>
            <w:r>
              <w:rPr>
                <w:rFonts w:hint="eastAsia"/>
              </w:rPr>
              <w:t>环境噪音在</w:t>
            </w:r>
            <w:r>
              <w:rPr>
                <w:rFonts w:hint="eastAsia"/>
              </w:rPr>
              <w:t>42dB</w:t>
            </w:r>
            <w:r>
              <w:rPr>
                <w:rFonts w:hint="eastAsia"/>
              </w:rPr>
              <w:t>（</w:t>
            </w:r>
            <w:r>
              <w:rPr>
                <w:rFonts w:hint="eastAsia"/>
              </w:rPr>
              <w:t>A</w:t>
            </w:r>
            <w:r>
              <w:rPr>
                <w:rFonts w:hint="eastAsia"/>
              </w:rPr>
              <w:t>）以下</w:t>
            </w:r>
            <w:r>
              <w:rPr>
                <w:rFonts w:hint="eastAsia"/>
              </w:rPr>
              <w:t>]</w:t>
            </w:r>
          </w:p>
          <w:p w:rsidR="001327B8" w:rsidRDefault="001327B8" w:rsidP="000D4EC3">
            <w:pPr>
              <w:snapToGrid w:val="0"/>
              <w:jc w:val="left"/>
            </w:pPr>
            <w:r>
              <w:rPr>
                <w:rFonts w:hint="eastAsia"/>
              </w:rPr>
              <w:t xml:space="preserve">1.7.25  </w:t>
            </w:r>
            <w:r>
              <w:rPr>
                <w:rFonts w:hint="eastAsia"/>
              </w:rPr>
              <w:t>蓄电池连续工作时间：</w:t>
            </w:r>
            <w:r>
              <w:rPr>
                <w:rFonts w:hint="eastAsia"/>
              </w:rPr>
              <w:t>90min(1</w:t>
            </w:r>
            <w:r>
              <w:rPr>
                <w:rFonts w:hint="eastAsia"/>
              </w:rPr>
              <w:t>个蓄电池</w:t>
            </w:r>
            <w:r>
              <w:rPr>
                <w:rFonts w:hint="eastAsia"/>
              </w:rPr>
              <w:t>)</w:t>
            </w:r>
          </w:p>
          <w:p w:rsidR="001327B8" w:rsidRDefault="001327B8" w:rsidP="000D4EC3">
            <w:pPr>
              <w:snapToGrid w:val="0"/>
              <w:jc w:val="left"/>
            </w:pPr>
            <w:r>
              <w:rPr>
                <w:rFonts w:hint="eastAsia"/>
              </w:rPr>
              <w:t xml:space="preserve">1.7.26  </w:t>
            </w:r>
            <w:r>
              <w:rPr>
                <w:rFonts w:hint="eastAsia"/>
              </w:rPr>
              <w:t>产品有效使用寿命，不低于</w:t>
            </w:r>
            <w:r>
              <w:rPr>
                <w:rFonts w:hint="eastAsia"/>
              </w:rPr>
              <w:t>8</w:t>
            </w:r>
            <w:r>
              <w:rPr>
                <w:rFonts w:hint="eastAsia"/>
              </w:rPr>
              <w:t>年</w:t>
            </w:r>
          </w:p>
          <w:p w:rsidR="001327B8" w:rsidRDefault="001327B8" w:rsidP="000D4EC3">
            <w:pPr>
              <w:snapToGrid w:val="0"/>
              <w:jc w:val="left"/>
            </w:pPr>
          </w:p>
        </w:tc>
        <w:tc>
          <w:tcPr>
            <w:tcW w:w="1051" w:type="dxa"/>
            <w:vAlign w:val="center"/>
          </w:tcPr>
          <w:p w:rsidR="001327B8" w:rsidRDefault="001327B8" w:rsidP="000D4EC3">
            <w:pPr>
              <w:widowControl/>
              <w:snapToGrid w:val="0"/>
              <w:jc w:val="center"/>
              <w:rPr>
                <w:kern w:val="0"/>
              </w:rPr>
            </w:pPr>
            <w:r>
              <w:rPr>
                <w:rFonts w:hint="eastAsia"/>
                <w:kern w:val="0"/>
              </w:rPr>
              <w:lastRenderedPageBreak/>
              <w:t>若涉及，</w:t>
            </w:r>
            <w:r>
              <w:rPr>
                <w:kern w:val="0"/>
              </w:rPr>
              <w:t>需提供</w:t>
            </w:r>
          </w:p>
        </w:tc>
      </w:tr>
      <w:tr w:rsidR="001327B8" w:rsidTr="000D4EC3">
        <w:trPr>
          <w:jc w:val="center"/>
        </w:trPr>
        <w:tc>
          <w:tcPr>
            <w:tcW w:w="690" w:type="dxa"/>
            <w:tcMar>
              <w:top w:w="0" w:type="dxa"/>
              <w:left w:w="108" w:type="dxa"/>
              <w:bottom w:w="0" w:type="dxa"/>
              <w:right w:w="108" w:type="dxa"/>
            </w:tcMar>
            <w:vAlign w:val="center"/>
          </w:tcPr>
          <w:p w:rsidR="001327B8" w:rsidRDefault="001327B8" w:rsidP="000D4EC3">
            <w:pPr>
              <w:widowControl/>
              <w:snapToGrid w:val="0"/>
              <w:jc w:val="center"/>
              <w:rPr>
                <w:kern w:val="0"/>
              </w:rPr>
            </w:pPr>
            <w:r>
              <w:rPr>
                <w:rFonts w:hint="eastAsia"/>
                <w:kern w:val="0"/>
              </w:rPr>
              <w:lastRenderedPageBreak/>
              <w:t>8</w:t>
            </w:r>
          </w:p>
        </w:tc>
        <w:tc>
          <w:tcPr>
            <w:tcW w:w="1295" w:type="dxa"/>
            <w:vMerge/>
            <w:tcMar>
              <w:top w:w="0" w:type="dxa"/>
              <w:left w:w="108" w:type="dxa"/>
              <w:bottom w:w="0" w:type="dxa"/>
              <w:right w:w="108" w:type="dxa"/>
            </w:tcMar>
            <w:vAlign w:val="center"/>
          </w:tcPr>
          <w:p w:rsidR="001327B8" w:rsidRDefault="001327B8" w:rsidP="000D4EC3">
            <w:pPr>
              <w:widowControl/>
              <w:snapToGrid w:val="0"/>
              <w:jc w:val="center"/>
              <w:rPr>
                <w:kern w:val="0"/>
              </w:rPr>
            </w:pPr>
          </w:p>
        </w:tc>
        <w:tc>
          <w:tcPr>
            <w:tcW w:w="1133" w:type="dxa"/>
            <w:shd w:val="clear" w:color="auto" w:fill="auto"/>
            <w:tcMar>
              <w:top w:w="0" w:type="dxa"/>
              <w:left w:w="108" w:type="dxa"/>
              <w:bottom w:w="0" w:type="dxa"/>
              <w:right w:w="108" w:type="dxa"/>
            </w:tcMar>
            <w:vAlign w:val="center"/>
          </w:tcPr>
          <w:p w:rsidR="001327B8" w:rsidRDefault="001327B8" w:rsidP="000D4EC3">
            <w:pPr>
              <w:adjustRightInd w:val="0"/>
              <w:snapToGrid w:val="0"/>
              <w:jc w:val="center"/>
              <w:rPr>
                <w:b/>
                <w:bCs/>
              </w:rPr>
            </w:pPr>
            <w:r>
              <w:rPr>
                <w:rFonts w:hAnsiTheme="minorEastAsia" w:hint="eastAsia"/>
                <w:szCs w:val="24"/>
              </w:rPr>
              <w:t>1.8</w:t>
            </w:r>
            <w:r>
              <w:rPr>
                <w:rFonts w:hAnsiTheme="minorEastAsia" w:hint="eastAsia"/>
                <w:szCs w:val="24"/>
              </w:rPr>
              <w:t>婴儿身高体重电子秤</w:t>
            </w:r>
          </w:p>
        </w:tc>
        <w:tc>
          <w:tcPr>
            <w:tcW w:w="5661" w:type="dxa"/>
            <w:vAlign w:val="center"/>
          </w:tcPr>
          <w:p w:rsidR="001327B8" w:rsidRDefault="001327B8" w:rsidP="000D4EC3">
            <w:pPr>
              <w:snapToGrid w:val="0"/>
              <w:jc w:val="left"/>
            </w:pPr>
            <w:r>
              <w:rPr>
                <w:rFonts w:hint="eastAsia"/>
              </w:rPr>
              <w:t xml:space="preserve">1.8.1  </w:t>
            </w:r>
            <w:r>
              <w:rPr>
                <w:rFonts w:hint="eastAsia"/>
              </w:rPr>
              <w:t>使用电池，易于读取数据的</w:t>
            </w:r>
            <w:r>
              <w:rPr>
                <w:rFonts w:hint="eastAsia"/>
              </w:rPr>
              <w:t>LCD</w:t>
            </w:r>
            <w:r>
              <w:rPr>
                <w:rFonts w:hint="eastAsia"/>
              </w:rPr>
              <w:t>大显示屏采用了节省空间的创新设计。其轻巧的外观以及一体化的把手</w:t>
            </w:r>
            <w:r>
              <w:rPr>
                <w:rFonts w:hint="eastAsia"/>
              </w:rPr>
              <w:t>(</w:t>
            </w:r>
            <w:r>
              <w:rPr>
                <w:rFonts w:hint="eastAsia"/>
              </w:rPr>
              <w:t>可以把秤悬挂起来</w:t>
            </w:r>
            <w:r>
              <w:rPr>
                <w:rFonts w:hint="eastAsia"/>
              </w:rPr>
              <w:t>)</w:t>
            </w:r>
            <w:r>
              <w:rPr>
                <w:rFonts w:hint="eastAsia"/>
              </w:rPr>
              <w:t>非常便于携带，可随处使用</w:t>
            </w:r>
          </w:p>
          <w:p w:rsidR="001327B8" w:rsidRDefault="001327B8" w:rsidP="000D4EC3">
            <w:pPr>
              <w:snapToGrid w:val="0"/>
              <w:jc w:val="left"/>
            </w:pPr>
            <w:r>
              <w:rPr>
                <w:rFonts w:hint="eastAsia"/>
              </w:rPr>
              <w:t xml:space="preserve">1.8.2  </w:t>
            </w:r>
            <w:r>
              <w:rPr>
                <w:rFonts w:hint="eastAsia"/>
              </w:rPr>
              <w:t>安装选配量高尺后，测量婴儿的身长和体重就可一步完成</w:t>
            </w:r>
          </w:p>
          <w:p w:rsidR="001327B8" w:rsidRDefault="001327B8" w:rsidP="000D4EC3">
            <w:pPr>
              <w:snapToGrid w:val="0"/>
              <w:jc w:val="left"/>
            </w:pPr>
            <w:r>
              <w:rPr>
                <w:rFonts w:hint="eastAsia"/>
              </w:rPr>
              <w:t xml:space="preserve">1.8.3  </w:t>
            </w:r>
            <w:r>
              <w:rPr>
                <w:rFonts w:hint="eastAsia"/>
              </w:rPr>
              <w:t>功能：自动关机、除皮、保持、喂奶量测量功能</w:t>
            </w:r>
          </w:p>
          <w:p w:rsidR="001327B8" w:rsidRDefault="001327B8" w:rsidP="000D4EC3">
            <w:pPr>
              <w:snapToGrid w:val="0"/>
              <w:jc w:val="left"/>
            </w:pPr>
            <w:r>
              <w:rPr>
                <w:rFonts w:hint="eastAsia"/>
              </w:rPr>
              <w:t xml:space="preserve">1.8.4  </w:t>
            </w:r>
            <w:r>
              <w:rPr>
                <w:rFonts w:hint="eastAsia"/>
              </w:rPr>
              <w:t>安装简单，读数方便。量高尺和头脚部定位板的一体化</w:t>
            </w:r>
          </w:p>
          <w:p w:rsidR="001327B8" w:rsidRDefault="001327B8" w:rsidP="000D4EC3">
            <w:pPr>
              <w:snapToGrid w:val="0"/>
              <w:jc w:val="left"/>
            </w:pPr>
            <w:r>
              <w:rPr>
                <w:rFonts w:hint="eastAsia"/>
              </w:rPr>
              <w:t xml:space="preserve">1.8.5  </w:t>
            </w:r>
            <w:r>
              <w:rPr>
                <w:rFonts w:hint="eastAsia"/>
              </w:rPr>
              <w:t>最大称量：</w:t>
            </w:r>
            <w:r>
              <w:rPr>
                <w:rFonts w:hint="eastAsia"/>
              </w:rPr>
              <w:t>15kg</w:t>
            </w:r>
          </w:p>
          <w:p w:rsidR="001327B8" w:rsidRDefault="001327B8" w:rsidP="000D4EC3">
            <w:pPr>
              <w:snapToGrid w:val="0"/>
              <w:jc w:val="left"/>
            </w:pPr>
            <w:r>
              <w:rPr>
                <w:rFonts w:hint="eastAsia"/>
              </w:rPr>
              <w:t xml:space="preserve">1.8.6  </w:t>
            </w:r>
            <w:r>
              <w:rPr>
                <w:rFonts w:hint="eastAsia"/>
              </w:rPr>
              <w:t>检定分度值：</w:t>
            </w:r>
            <w:r>
              <w:rPr>
                <w:rFonts w:hint="eastAsia"/>
              </w:rPr>
              <w:t>10g&lt;10kg&gt;20g</w:t>
            </w:r>
          </w:p>
          <w:p w:rsidR="001327B8" w:rsidRDefault="001327B8" w:rsidP="000D4EC3">
            <w:pPr>
              <w:snapToGrid w:val="0"/>
              <w:jc w:val="left"/>
            </w:pPr>
            <w:r>
              <w:rPr>
                <w:rFonts w:hint="eastAsia"/>
              </w:rPr>
              <w:lastRenderedPageBreak/>
              <w:t xml:space="preserve">1.8.7  </w:t>
            </w:r>
            <w:r>
              <w:rPr>
                <w:rFonts w:hint="eastAsia"/>
              </w:rPr>
              <w:t>测量范围：</w:t>
            </w:r>
            <w:r>
              <w:rPr>
                <w:rFonts w:hint="eastAsia"/>
              </w:rPr>
              <w:t>35-80cm</w:t>
            </w:r>
          </w:p>
          <w:p w:rsidR="001327B8" w:rsidRDefault="001327B8" w:rsidP="000D4EC3">
            <w:pPr>
              <w:snapToGrid w:val="0"/>
              <w:jc w:val="left"/>
            </w:pPr>
            <w:r>
              <w:rPr>
                <w:rFonts w:hint="eastAsia"/>
              </w:rPr>
              <w:t xml:space="preserve">1.8.8  </w:t>
            </w:r>
            <w:r>
              <w:rPr>
                <w:rFonts w:hint="eastAsia"/>
              </w:rPr>
              <w:t>检定分度值：</w:t>
            </w:r>
            <w:r>
              <w:rPr>
                <w:rFonts w:hint="eastAsia"/>
              </w:rPr>
              <w:t>1mm</w:t>
            </w:r>
          </w:p>
          <w:p w:rsidR="001327B8" w:rsidRDefault="001327B8" w:rsidP="000D4EC3">
            <w:pPr>
              <w:snapToGrid w:val="0"/>
              <w:jc w:val="left"/>
            </w:pPr>
          </w:p>
        </w:tc>
        <w:tc>
          <w:tcPr>
            <w:tcW w:w="1051" w:type="dxa"/>
          </w:tcPr>
          <w:p w:rsidR="001327B8" w:rsidRDefault="001327B8" w:rsidP="000D4EC3">
            <w:pPr>
              <w:widowControl/>
              <w:snapToGrid w:val="0"/>
              <w:jc w:val="center"/>
              <w:rPr>
                <w:kern w:val="0"/>
              </w:rPr>
            </w:pPr>
            <w:r>
              <w:rPr>
                <w:rFonts w:hint="eastAsia"/>
                <w:kern w:val="0"/>
              </w:rPr>
              <w:lastRenderedPageBreak/>
              <w:t>若涉及，</w:t>
            </w:r>
            <w:r>
              <w:rPr>
                <w:kern w:val="0"/>
              </w:rPr>
              <w:t>需提供</w:t>
            </w:r>
          </w:p>
        </w:tc>
      </w:tr>
      <w:tr w:rsidR="001327B8" w:rsidTr="000D4EC3">
        <w:trPr>
          <w:jc w:val="center"/>
        </w:trPr>
        <w:tc>
          <w:tcPr>
            <w:tcW w:w="690" w:type="dxa"/>
            <w:tcMar>
              <w:top w:w="0" w:type="dxa"/>
              <w:left w:w="108" w:type="dxa"/>
              <w:bottom w:w="0" w:type="dxa"/>
              <w:right w:w="108" w:type="dxa"/>
            </w:tcMar>
            <w:vAlign w:val="center"/>
          </w:tcPr>
          <w:p w:rsidR="001327B8" w:rsidRDefault="001327B8" w:rsidP="000D4EC3">
            <w:pPr>
              <w:widowControl/>
              <w:snapToGrid w:val="0"/>
              <w:jc w:val="center"/>
              <w:rPr>
                <w:kern w:val="0"/>
              </w:rPr>
            </w:pPr>
            <w:r>
              <w:rPr>
                <w:rFonts w:hint="eastAsia"/>
                <w:kern w:val="0"/>
              </w:rPr>
              <w:lastRenderedPageBreak/>
              <w:t>9</w:t>
            </w:r>
          </w:p>
        </w:tc>
        <w:tc>
          <w:tcPr>
            <w:tcW w:w="1295" w:type="dxa"/>
            <w:vMerge/>
            <w:tcMar>
              <w:top w:w="0" w:type="dxa"/>
              <w:left w:w="108" w:type="dxa"/>
              <w:bottom w:w="0" w:type="dxa"/>
              <w:right w:w="108" w:type="dxa"/>
            </w:tcMar>
            <w:vAlign w:val="center"/>
          </w:tcPr>
          <w:p w:rsidR="001327B8" w:rsidRDefault="001327B8" w:rsidP="000D4EC3">
            <w:pPr>
              <w:widowControl/>
              <w:snapToGrid w:val="0"/>
              <w:jc w:val="center"/>
              <w:rPr>
                <w:kern w:val="0"/>
              </w:rPr>
            </w:pPr>
          </w:p>
        </w:tc>
        <w:tc>
          <w:tcPr>
            <w:tcW w:w="1133" w:type="dxa"/>
            <w:shd w:val="clear" w:color="auto" w:fill="auto"/>
            <w:tcMar>
              <w:top w:w="0" w:type="dxa"/>
              <w:left w:w="108" w:type="dxa"/>
              <w:bottom w:w="0" w:type="dxa"/>
              <w:right w:w="108" w:type="dxa"/>
            </w:tcMar>
            <w:vAlign w:val="center"/>
          </w:tcPr>
          <w:p w:rsidR="001327B8" w:rsidRDefault="001327B8" w:rsidP="000D4EC3">
            <w:pPr>
              <w:adjustRightInd w:val="0"/>
              <w:snapToGrid w:val="0"/>
              <w:jc w:val="center"/>
              <w:rPr>
                <w:b/>
                <w:bCs/>
              </w:rPr>
            </w:pPr>
            <w:r>
              <w:rPr>
                <w:rFonts w:hAnsiTheme="minorEastAsia" w:hint="eastAsia"/>
                <w:szCs w:val="24"/>
              </w:rPr>
              <w:t>1.9</w:t>
            </w:r>
            <w:r>
              <w:rPr>
                <w:rFonts w:hAnsiTheme="minorEastAsia" w:hint="eastAsia"/>
                <w:szCs w:val="24"/>
              </w:rPr>
              <w:t>经皮黄疸仪</w:t>
            </w:r>
          </w:p>
        </w:tc>
        <w:tc>
          <w:tcPr>
            <w:tcW w:w="5661" w:type="dxa"/>
            <w:vAlign w:val="center"/>
          </w:tcPr>
          <w:p w:rsidR="001327B8" w:rsidRDefault="001327B8" w:rsidP="000D4EC3">
            <w:pPr>
              <w:snapToGrid w:val="0"/>
              <w:jc w:val="left"/>
            </w:pPr>
            <w:r>
              <w:rPr>
                <w:rFonts w:hint="eastAsia"/>
              </w:rPr>
              <w:t xml:space="preserve">1.9.1  </w:t>
            </w:r>
            <w:r>
              <w:rPr>
                <w:rFonts w:hint="eastAsia"/>
              </w:rPr>
              <w:t>尺寸：小巧便携，长宽高≤</w:t>
            </w:r>
            <w:r>
              <w:rPr>
                <w:rFonts w:hint="eastAsia"/>
              </w:rPr>
              <w:t>165mm</w:t>
            </w:r>
            <w:r>
              <w:rPr>
                <w:rFonts w:hint="eastAsia"/>
              </w:rPr>
              <w:t>×</w:t>
            </w:r>
            <w:r>
              <w:rPr>
                <w:rFonts w:hint="eastAsia"/>
              </w:rPr>
              <w:t>60mm</w:t>
            </w:r>
            <w:r>
              <w:rPr>
                <w:rFonts w:hint="eastAsia"/>
              </w:rPr>
              <w:t>×</w:t>
            </w:r>
            <w:r>
              <w:rPr>
                <w:rFonts w:hint="eastAsia"/>
              </w:rPr>
              <w:t>35mm</w:t>
            </w:r>
          </w:p>
          <w:p w:rsidR="001327B8" w:rsidRDefault="001327B8" w:rsidP="000D4EC3">
            <w:pPr>
              <w:snapToGrid w:val="0"/>
              <w:jc w:val="left"/>
            </w:pPr>
            <w:r>
              <w:rPr>
                <w:rFonts w:hint="eastAsia"/>
              </w:rPr>
              <w:t xml:space="preserve">1.9.2  </w:t>
            </w:r>
            <w:r>
              <w:rPr>
                <w:rFonts w:hint="eastAsia"/>
              </w:rPr>
              <w:t>屏幕显示：≥</w:t>
            </w:r>
            <w:r>
              <w:rPr>
                <w:rFonts w:hint="eastAsia"/>
              </w:rPr>
              <w:t>1.3</w:t>
            </w:r>
            <w:r>
              <w:rPr>
                <w:rFonts w:hint="eastAsia"/>
              </w:rPr>
              <w:t>寸</w:t>
            </w:r>
            <w:r>
              <w:rPr>
                <w:rFonts w:hint="eastAsia"/>
              </w:rPr>
              <w:t>TFT</w:t>
            </w:r>
            <w:r>
              <w:rPr>
                <w:rFonts w:hint="eastAsia"/>
              </w:rPr>
              <w:t>彩色显示屏，带背光方便夜间使用</w:t>
            </w:r>
          </w:p>
          <w:p w:rsidR="001327B8" w:rsidRDefault="001327B8" w:rsidP="000D4EC3">
            <w:pPr>
              <w:snapToGrid w:val="0"/>
              <w:jc w:val="left"/>
            </w:pPr>
            <w:r>
              <w:rPr>
                <w:rFonts w:hint="eastAsia"/>
              </w:rPr>
              <w:t xml:space="preserve">1.9.3  </w:t>
            </w:r>
            <w:r>
              <w:rPr>
                <w:rFonts w:hint="eastAsia"/>
              </w:rPr>
              <w:t>供电：可充电锂电池，</w:t>
            </w:r>
            <w:r>
              <w:rPr>
                <w:rFonts w:hint="eastAsia"/>
              </w:rPr>
              <w:t>TYPE-C</w:t>
            </w:r>
            <w:r>
              <w:rPr>
                <w:rFonts w:hint="eastAsia"/>
              </w:rPr>
              <w:t>充电接口，一次充电可测量</w:t>
            </w:r>
            <w:r>
              <w:rPr>
                <w:rFonts w:hint="eastAsia"/>
              </w:rPr>
              <w:t>1000</w:t>
            </w:r>
            <w:r>
              <w:rPr>
                <w:rFonts w:hint="eastAsia"/>
              </w:rPr>
              <w:t>次以上</w:t>
            </w:r>
          </w:p>
          <w:p w:rsidR="001327B8" w:rsidRDefault="001327B8" w:rsidP="000D4EC3">
            <w:pPr>
              <w:snapToGrid w:val="0"/>
              <w:jc w:val="left"/>
            </w:pPr>
            <w:r>
              <w:rPr>
                <w:rFonts w:hint="eastAsia"/>
              </w:rPr>
              <w:t xml:space="preserve">1.9.4  </w:t>
            </w:r>
            <w:r>
              <w:rPr>
                <w:rFonts w:hint="eastAsia"/>
              </w:rPr>
              <w:t>光源：</w:t>
            </w:r>
            <w:r>
              <w:rPr>
                <w:rFonts w:hint="eastAsia"/>
              </w:rPr>
              <w:t>LED</w:t>
            </w:r>
            <w:r>
              <w:rPr>
                <w:rFonts w:hint="eastAsia"/>
              </w:rPr>
              <w:t>光源，检测前无需等待时间</w:t>
            </w:r>
          </w:p>
          <w:p w:rsidR="001327B8" w:rsidRDefault="001327B8" w:rsidP="000D4EC3">
            <w:pPr>
              <w:snapToGrid w:val="0"/>
              <w:jc w:val="left"/>
            </w:pPr>
            <w:r>
              <w:rPr>
                <w:rFonts w:hint="eastAsia"/>
              </w:rPr>
              <w:t xml:space="preserve">1.9.5  </w:t>
            </w:r>
            <w:r>
              <w:rPr>
                <w:rFonts w:hint="eastAsia"/>
              </w:rPr>
              <w:t>检测方式：光源反射式，绿、蓝光比较，蓝色光波（</w:t>
            </w:r>
            <w:r>
              <w:rPr>
                <w:rFonts w:hint="eastAsia"/>
              </w:rPr>
              <w:t>450nm</w:t>
            </w:r>
            <w:r>
              <w:rPr>
                <w:rFonts w:hint="eastAsia"/>
              </w:rPr>
              <w:t>）、绿色光波</w:t>
            </w:r>
            <w:r>
              <w:rPr>
                <w:rFonts w:hint="eastAsia"/>
              </w:rPr>
              <w:t>(550nm)</w:t>
            </w:r>
          </w:p>
          <w:p w:rsidR="001327B8" w:rsidRDefault="001327B8" w:rsidP="000D4EC3">
            <w:pPr>
              <w:snapToGrid w:val="0"/>
              <w:jc w:val="left"/>
            </w:pPr>
            <w:r>
              <w:rPr>
                <w:rFonts w:hint="eastAsia"/>
              </w:rPr>
              <w:t xml:space="preserve">1.9.6  </w:t>
            </w:r>
            <w:r>
              <w:rPr>
                <w:rFonts w:hint="eastAsia"/>
              </w:rPr>
              <w:t>测量范围：</w:t>
            </w:r>
            <w:r>
              <w:rPr>
                <w:rFonts w:hint="eastAsia"/>
              </w:rPr>
              <w:t>0.0mg/dL-25.0mg/dL(0.0</w:t>
            </w:r>
            <w:r>
              <w:rPr>
                <w:rFonts w:hint="eastAsia"/>
              </w:rPr>
              <w:t>μ</w:t>
            </w:r>
            <w:r>
              <w:rPr>
                <w:rFonts w:hint="eastAsia"/>
              </w:rPr>
              <w:t>mol/L-425</w:t>
            </w:r>
            <w:r>
              <w:rPr>
                <w:rFonts w:hint="eastAsia"/>
              </w:rPr>
              <w:t>μ</w:t>
            </w:r>
            <w:r>
              <w:rPr>
                <w:rFonts w:hint="eastAsia"/>
              </w:rPr>
              <w:t>mol/L)</w:t>
            </w:r>
          </w:p>
          <w:p w:rsidR="001327B8" w:rsidRDefault="001327B8" w:rsidP="000D4EC3">
            <w:pPr>
              <w:snapToGrid w:val="0"/>
              <w:jc w:val="left"/>
            </w:pPr>
            <w:r>
              <w:rPr>
                <w:rFonts w:hint="eastAsia"/>
              </w:rPr>
              <w:t xml:space="preserve">1.9.7  </w:t>
            </w:r>
            <w:r>
              <w:rPr>
                <w:rFonts w:hint="eastAsia"/>
              </w:rPr>
              <w:t>测量精确度：</w:t>
            </w:r>
          </w:p>
          <w:p w:rsidR="001327B8" w:rsidRDefault="001327B8" w:rsidP="000D4EC3">
            <w:pPr>
              <w:snapToGrid w:val="0"/>
              <w:jc w:val="left"/>
            </w:pPr>
            <w:r>
              <w:rPr>
                <w:rFonts w:hint="eastAsia"/>
              </w:rPr>
              <w:t xml:space="preserve">1.9.7.1  </w:t>
            </w:r>
            <w:r>
              <w:rPr>
                <w:rFonts w:hint="eastAsia"/>
              </w:rPr>
              <w:t>当测量结果为</w:t>
            </w:r>
            <w:r>
              <w:rPr>
                <w:rFonts w:hint="eastAsia"/>
              </w:rPr>
              <w:t>0-15.9mg/dL</w:t>
            </w:r>
            <w:r>
              <w:rPr>
                <w:rFonts w:hint="eastAsia"/>
              </w:rPr>
              <w:t>（</w:t>
            </w:r>
            <w:r>
              <w:rPr>
                <w:rFonts w:hint="eastAsia"/>
              </w:rPr>
              <w:t>0-270</w:t>
            </w:r>
            <w:r>
              <w:rPr>
                <w:rFonts w:hint="eastAsia"/>
              </w:rPr>
              <w:t>μ</w:t>
            </w:r>
            <w:r>
              <w:rPr>
                <w:rFonts w:hint="eastAsia"/>
              </w:rPr>
              <w:t>mol/L</w:t>
            </w:r>
            <w:r>
              <w:rPr>
                <w:rFonts w:hint="eastAsia"/>
              </w:rPr>
              <w:t>）时测量精度为±</w:t>
            </w:r>
            <w:r>
              <w:rPr>
                <w:rFonts w:hint="eastAsia"/>
              </w:rPr>
              <w:t>1mg/dL(</w:t>
            </w:r>
            <w:r>
              <w:rPr>
                <w:rFonts w:hint="eastAsia"/>
              </w:rPr>
              <w:t>±</w:t>
            </w:r>
            <w:r>
              <w:rPr>
                <w:rFonts w:hint="eastAsia"/>
              </w:rPr>
              <w:t>17</w:t>
            </w:r>
            <w:r>
              <w:rPr>
                <w:rFonts w:hint="eastAsia"/>
              </w:rPr>
              <w:t>μ</w:t>
            </w:r>
            <w:r>
              <w:rPr>
                <w:rFonts w:hint="eastAsia"/>
              </w:rPr>
              <w:t>mol/L)</w:t>
            </w:r>
          </w:p>
          <w:p w:rsidR="001327B8" w:rsidRDefault="001327B8" w:rsidP="000D4EC3">
            <w:pPr>
              <w:snapToGrid w:val="0"/>
              <w:jc w:val="left"/>
            </w:pPr>
            <w:r>
              <w:rPr>
                <w:rFonts w:hint="eastAsia"/>
              </w:rPr>
              <w:t xml:space="preserve">1.9.7.2  </w:t>
            </w:r>
            <w:r>
              <w:rPr>
                <w:rFonts w:hint="eastAsia"/>
              </w:rPr>
              <w:t>当测量结果为</w:t>
            </w:r>
            <w:r>
              <w:rPr>
                <w:rFonts w:hint="eastAsia"/>
              </w:rPr>
              <w:t>16-25mg/dL</w:t>
            </w:r>
            <w:r>
              <w:rPr>
                <w:rFonts w:hint="eastAsia"/>
              </w:rPr>
              <w:t>（</w:t>
            </w:r>
            <w:r>
              <w:rPr>
                <w:rFonts w:hint="eastAsia"/>
              </w:rPr>
              <w:t>272-425</w:t>
            </w:r>
            <w:r>
              <w:rPr>
                <w:rFonts w:hint="eastAsia"/>
              </w:rPr>
              <w:t>μ</w:t>
            </w:r>
            <w:r>
              <w:rPr>
                <w:rFonts w:hint="eastAsia"/>
              </w:rPr>
              <w:t>mol/L</w:t>
            </w:r>
            <w:r>
              <w:rPr>
                <w:rFonts w:hint="eastAsia"/>
              </w:rPr>
              <w:t>）时测量精度为±</w:t>
            </w:r>
            <w:r>
              <w:rPr>
                <w:rFonts w:hint="eastAsia"/>
              </w:rPr>
              <w:t>1.5mg/dL(</w:t>
            </w:r>
            <w:r>
              <w:rPr>
                <w:rFonts w:hint="eastAsia"/>
              </w:rPr>
              <w:t>±</w:t>
            </w:r>
            <w:r>
              <w:rPr>
                <w:rFonts w:hint="eastAsia"/>
              </w:rPr>
              <w:t>25.5</w:t>
            </w:r>
            <w:r>
              <w:rPr>
                <w:rFonts w:hint="eastAsia"/>
              </w:rPr>
              <w:t>μ</w:t>
            </w:r>
            <w:r>
              <w:rPr>
                <w:rFonts w:hint="eastAsia"/>
              </w:rPr>
              <w:t>mol/L)</w:t>
            </w:r>
          </w:p>
          <w:p w:rsidR="001327B8" w:rsidRDefault="001327B8" w:rsidP="000D4EC3">
            <w:pPr>
              <w:snapToGrid w:val="0"/>
              <w:jc w:val="left"/>
            </w:pPr>
            <w:r>
              <w:rPr>
                <w:rFonts w:hint="eastAsia"/>
              </w:rPr>
              <w:t xml:space="preserve">1.9.8  </w:t>
            </w:r>
            <w:r>
              <w:rPr>
                <w:rFonts w:hint="eastAsia"/>
              </w:rPr>
              <w:t>仪器可测平均值，单次值</w:t>
            </w:r>
            <w:r>
              <w:rPr>
                <w:rFonts w:hint="eastAsia"/>
              </w:rPr>
              <w:t>/</w:t>
            </w:r>
            <w:r>
              <w:rPr>
                <w:rFonts w:hint="eastAsia"/>
              </w:rPr>
              <w:t>平均值两种工作模式可切换</w:t>
            </w:r>
          </w:p>
          <w:p w:rsidR="001327B8" w:rsidRDefault="001327B8" w:rsidP="000D4EC3">
            <w:pPr>
              <w:snapToGrid w:val="0"/>
              <w:jc w:val="left"/>
            </w:pPr>
            <w:r>
              <w:rPr>
                <w:rFonts w:hint="eastAsia"/>
              </w:rPr>
              <w:t xml:space="preserve">1.9.9  </w:t>
            </w:r>
            <w:r>
              <w:rPr>
                <w:rFonts w:hint="eastAsia"/>
              </w:rPr>
              <w:t>重复性：仪器检测重复性≤</w:t>
            </w:r>
            <w:r>
              <w:rPr>
                <w:rFonts w:hint="eastAsia"/>
              </w:rPr>
              <w:t>3%</w:t>
            </w:r>
            <w:r>
              <w:rPr>
                <w:rFonts w:hint="eastAsia"/>
              </w:rPr>
              <w:t>（提供注册检验报告证明）</w:t>
            </w:r>
          </w:p>
          <w:p w:rsidR="001327B8" w:rsidRDefault="001327B8" w:rsidP="000D4EC3">
            <w:pPr>
              <w:snapToGrid w:val="0"/>
              <w:jc w:val="left"/>
            </w:pPr>
            <w:r>
              <w:rPr>
                <w:rFonts w:hint="eastAsia"/>
              </w:rPr>
              <w:t xml:space="preserve">1.9.10  </w:t>
            </w:r>
            <w:r>
              <w:rPr>
                <w:rFonts w:hint="eastAsia"/>
              </w:rPr>
              <w:t>存储功能：可以存储≥</w:t>
            </w:r>
            <w:r>
              <w:rPr>
                <w:rFonts w:hint="eastAsia"/>
              </w:rPr>
              <w:t>50</w:t>
            </w:r>
            <w:r>
              <w:rPr>
                <w:rFonts w:hint="eastAsia"/>
              </w:rPr>
              <w:t>个最近的测量结果，可循环查看存储数据</w:t>
            </w:r>
          </w:p>
          <w:p w:rsidR="001327B8" w:rsidRDefault="001327B8" w:rsidP="000D4EC3">
            <w:pPr>
              <w:snapToGrid w:val="0"/>
              <w:jc w:val="left"/>
            </w:pPr>
            <w:r>
              <w:rPr>
                <w:rFonts w:hint="eastAsia"/>
              </w:rPr>
              <w:t xml:space="preserve">1.9.11  </w:t>
            </w:r>
            <w:r>
              <w:rPr>
                <w:rFonts w:hint="eastAsia"/>
              </w:rPr>
              <w:t>单位切换：显示单位支持μ</w:t>
            </w:r>
            <w:r>
              <w:rPr>
                <w:rFonts w:hint="eastAsia"/>
              </w:rPr>
              <w:t>mol/L</w:t>
            </w:r>
            <w:r>
              <w:rPr>
                <w:rFonts w:hint="eastAsia"/>
              </w:rPr>
              <w:t>和</w:t>
            </w:r>
            <w:r>
              <w:rPr>
                <w:rFonts w:hint="eastAsia"/>
              </w:rPr>
              <w:t>mg/dL</w:t>
            </w:r>
            <w:r>
              <w:rPr>
                <w:rFonts w:hint="eastAsia"/>
              </w:rPr>
              <w:t>之间切换</w:t>
            </w:r>
          </w:p>
          <w:p w:rsidR="001327B8" w:rsidRDefault="001327B8" w:rsidP="000D4EC3">
            <w:pPr>
              <w:snapToGrid w:val="0"/>
              <w:jc w:val="left"/>
            </w:pPr>
            <w:r>
              <w:rPr>
                <w:rFonts w:hint="eastAsia"/>
              </w:rPr>
              <w:t xml:space="preserve">1.9.12  </w:t>
            </w:r>
            <w:r>
              <w:rPr>
                <w:rFonts w:hint="eastAsia"/>
              </w:rPr>
              <w:t>蓝牙功能：设备内置蓝牙模块，并配备可与之匹配的</w:t>
            </w:r>
            <w:r>
              <w:rPr>
                <w:rFonts w:hint="eastAsia"/>
              </w:rPr>
              <w:t>APP</w:t>
            </w:r>
            <w:r>
              <w:rPr>
                <w:rFonts w:hint="eastAsia"/>
              </w:rPr>
              <w:t>，支持数据上传至</w:t>
            </w:r>
            <w:r>
              <w:rPr>
                <w:rFonts w:hint="eastAsia"/>
              </w:rPr>
              <w:t>APP</w:t>
            </w:r>
            <w:r>
              <w:rPr>
                <w:rFonts w:hint="eastAsia"/>
              </w:rPr>
              <w:t>软件，可根据软件上胆红素曲线查看对应风险程度</w:t>
            </w:r>
          </w:p>
          <w:p w:rsidR="001327B8" w:rsidRDefault="001327B8" w:rsidP="000D4EC3">
            <w:pPr>
              <w:snapToGrid w:val="0"/>
              <w:jc w:val="left"/>
            </w:pPr>
            <w:r>
              <w:rPr>
                <w:rFonts w:hint="eastAsia"/>
              </w:rPr>
              <w:t xml:space="preserve">1.9.13  </w:t>
            </w:r>
            <w:r>
              <w:rPr>
                <w:rFonts w:hint="eastAsia"/>
              </w:rPr>
              <w:t>节能环保：开机状态下（非充电时）若无操作，</w:t>
            </w:r>
            <w:r>
              <w:rPr>
                <w:rFonts w:hint="eastAsia"/>
              </w:rPr>
              <w:t>90</w:t>
            </w:r>
            <w:r>
              <w:rPr>
                <w:rFonts w:hint="eastAsia"/>
              </w:rPr>
              <w:t>秒内自动关机</w:t>
            </w:r>
          </w:p>
          <w:p w:rsidR="001327B8" w:rsidRDefault="001327B8" w:rsidP="000D4EC3">
            <w:pPr>
              <w:snapToGrid w:val="0"/>
              <w:jc w:val="left"/>
            </w:pPr>
            <w:r>
              <w:rPr>
                <w:rFonts w:hint="eastAsia"/>
              </w:rPr>
              <w:t xml:space="preserve">1.9.14  </w:t>
            </w:r>
            <w:r>
              <w:rPr>
                <w:rFonts w:hint="eastAsia"/>
              </w:rPr>
              <w:t>校验盘：对黑色屏</w:t>
            </w:r>
            <w:r>
              <w:rPr>
                <w:rFonts w:hint="eastAsia"/>
              </w:rPr>
              <w:t>(</w:t>
            </w:r>
            <w:r>
              <w:rPr>
                <w:rFonts w:hint="eastAsia"/>
              </w:rPr>
              <w:t>“</w:t>
            </w:r>
            <w:r>
              <w:rPr>
                <w:rFonts w:hint="eastAsia"/>
              </w:rPr>
              <w:t>00</w:t>
            </w:r>
            <w:r>
              <w:rPr>
                <w:rFonts w:hint="eastAsia"/>
              </w:rPr>
              <w:t>”</w:t>
            </w:r>
            <w:r>
              <w:rPr>
                <w:rFonts w:hint="eastAsia"/>
              </w:rPr>
              <w:t>)</w:t>
            </w:r>
            <w:r>
              <w:rPr>
                <w:rFonts w:hint="eastAsia"/>
              </w:rPr>
              <w:t>显示</w:t>
            </w:r>
            <w:r>
              <w:rPr>
                <w:rFonts w:hint="eastAsia"/>
              </w:rPr>
              <w:t>0.0</w:t>
            </w:r>
            <w:r>
              <w:rPr>
                <w:rFonts w:hint="eastAsia"/>
              </w:rPr>
              <w:t>或</w:t>
            </w:r>
            <w:r>
              <w:rPr>
                <w:rFonts w:hint="eastAsia"/>
              </w:rPr>
              <w:t>0.1</w:t>
            </w:r>
            <w:r>
              <w:rPr>
                <w:rFonts w:hint="eastAsia"/>
              </w:rPr>
              <w:t>，对黄色屏</w:t>
            </w:r>
            <w:r>
              <w:rPr>
                <w:rFonts w:hint="eastAsia"/>
              </w:rPr>
              <w:t>(</w:t>
            </w:r>
            <w:r>
              <w:rPr>
                <w:rFonts w:hint="eastAsia"/>
              </w:rPr>
              <w:t>“</w:t>
            </w:r>
            <w:r>
              <w:rPr>
                <w:rFonts w:hint="eastAsia"/>
              </w:rPr>
              <w:t>20</w:t>
            </w:r>
            <w:r>
              <w:rPr>
                <w:rFonts w:hint="eastAsia"/>
              </w:rPr>
              <w:t>”</w:t>
            </w:r>
            <w:r>
              <w:rPr>
                <w:rFonts w:hint="eastAsia"/>
              </w:rPr>
              <w:t>)</w:t>
            </w:r>
            <w:r>
              <w:rPr>
                <w:rFonts w:hint="eastAsia"/>
              </w:rPr>
              <w:t>显示</w:t>
            </w:r>
            <w:r>
              <w:rPr>
                <w:rFonts w:hint="eastAsia"/>
              </w:rPr>
              <w:t>20.0</w:t>
            </w:r>
            <w:r>
              <w:rPr>
                <w:rFonts w:hint="eastAsia"/>
              </w:rPr>
              <w:t>±</w:t>
            </w:r>
            <w:r>
              <w:rPr>
                <w:rFonts w:hint="eastAsia"/>
              </w:rPr>
              <w:t>1</w:t>
            </w:r>
            <w:r>
              <w:rPr>
                <w:rFonts w:hint="eastAsia"/>
              </w:rPr>
              <w:t>，检测值可与进口仪器</w:t>
            </w:r>
            <w:r>
              <w:rPr>
                <w:rFonts w:hint="eastAsia"/>
              </w:rPr>
              <w:t>/</w:t>
            </w:r>
            <w:r>
              <w:rPr>
                <w:rFonts w:hint="eastAsia"/>
              </w:rPr>
              <w:t>血检值对比校正</w:t>
            </w:r>
          </w:p>
          <w:p w:rsidR="001327B8" w:rsidRDefault="001327B8" w:rsidP="000D4EC3">
            <w:pPr>
              <w:snapToGrid w:val="0"/>
              <w:jc w:val="left"/>
            </w:pPr>
          </w:p>
          <w:p w:rsidR="001327B8" w:rsidRDefault="001327B8" w:rsidP="000D4EC3">
            <w:pPr>
              <w:snapToGrid w:val="0"/>
              <w:jc w:val="left"/>
            </w:pPr>
          </w:p>
        </w:tc>
        <w:tc>
          <w:tcPr>
            <w:tcW w:w="1051" w:type="dxa"/>
          </w:tcPr>
          <w:p w:rsidR="001327B8" w:rsidRDefault="001327B8" w:rsidP="000D4EC3">
            <w:pPr>
              <w:widowControl/>
              <w:snapToGrid w:val="0"/>
              <w:jc w:val="center"/>
              <w:rPr>
                <w:kern w:val="0"/>
              </w:rPr>
            </w:pPr>
            <w:r>
              <w:rPr>
                <w:rFonts w:hint="eastAsia"/>
                <w:kern w:val="0"/>
              </w:rPr>
              <w:t>若涉及，</w:t>
            </w:r>
            <w:r>
              <w:rPr>
                <w:kern w:val="0"/>
              </w:rPr>
              <w:t>需提供</w:t>
            </w:r>
          </w:p>
        </w:tc>
      </w:tr>
      <w:tr w:rsidR="001327B8" w:rsidTr="000D4EC3">
        <w:trPr>
          <w:jc w:val="center"/>
        </w:trPr>
        <w:tc>
          <w:tcPr>
            <w:tcW w:w="690" w:type="dxa"/>
            <w:tcMar>
              <w:top w:w="0" w:type="dxa"/>
              <w:left w:w="108" w:type="dxa"/>
              <w:bottom w:w="0" w:type="dxa"/>
              <w:right w:w="108" w:type="dxa"/>
            </w:tcMar>
            <w:vAlign w:val="center"/>
          </w:tcPr>
          <w:p w:rsidR="001327B8" w:rsidRDefault="001327B8" w:rsidP="000D4EC3">
            <w:pPr>
              <w:widowControl/>
              <w:snapToGrid w:val="0"/>
              <w:jc w:val="center"/>
              <w:rPr>
                <w:kern w:val="0"/>
              </w:rPr>
            </w:pPr>
            <w:r>
              <w:rPr>
                <w:rFonts w:hint="eastAsia"/>
                <w:kern w:val="0"/>
              </w:rPr>
              <w:t>10</w:t>
            </w:r>
          </w:p>
        </w:tc>
        <w:tc>
          <w:tcPr>
            <w:tcW w:w="1295" w:type="dxa"/>
            <w:vMerge/>
            <w:tcMar>
              <w:top w:w="0" w:type="dxa"/>
              <w:left w:w="108" w:type="dxa"/>
              <w:bottom w:w="0" w:type="dxa"/>
              <w:right w:w="108" w:type="dxa"/>
            </w:tcMar>
            <w:vAlign w:val="center"/>
          </w:tcPr>
          <w:p w:rsidR="001327B8" w:rsidRDefault="001327B8" w:rsidP="000D4EC3">
            <w:pPr>
              <w:widowControl/>
              <w:snapToGrid w:val="0"/>
              <w:jc w:val="center"/>
              <w:rPr>
                <w:kern w:val="0"/>
              </w:rPr>
            </w:pPr>
          </w:p>
        </w:tc>
        <w:tc>
          <w:tcPr>
            <w:tcW w:w="1133" w:type="dxa"/>
            <w:shd w:val="clear" w:color="auto" w:fill="auto"/>
            <w:tcMar>
              <w:top w:w="0" w:type="dxa"/>
              <w:left w:w="108" w:type="dxa"/>
              <w:bottom w:w="0" w:type="dxa"/>
              <w:right w:w="108" w:type="dxa"/>
            </w:tcMar>
            <w:vAlign w:val="center"/>
          </w:tcPr>
          <w:p w:rsidR="001327B8" w:rsidRDefault="001327B8" w:rsidP="000D4EC3">
            <w:pPr>
              <w:adjustRightInd w:val="0"/>
              <w:snapToGrid w:val="0"/>
              <w:jc w:val="center"/>
              <w:rPr>
                <w:b/>
                <w:bCs/>
              </w:rPr>
            </w:pPr>
            <w:r>
              <w:rPr>
                <w:rFonts w:hAnsiTheme="minorEastAsia" w:hint="eastAsia"/>
                <w:szCs w:val="24"/>
              </w:rPr>
              <w:t>1.10</w:t>
            </w:r>
            <w:r>
              <w:rPr>
                <w:rFonts w:hAnsiTheme="minorEastAsia" w:hint="eastAsia"/>
                <w:szCs w:val="24"/>
              </w:rPr>
              <w:t>便携式胎心多普勒仪</w:t>
            </w:r>
          </w:p>
        </w:tc>
        <w:tc>
          <w:tcPr>
            <w:tcW w:w="5661" w:type="dxa"/>
            <w:vAlign w:val="center"/>
          </w:tcPr>
          <w:p w:rsidR="001327B8" w:rsidRDefault="001327B8" w:rsidP="000D4EC3">
            <w:pPr>
              <w:snapToGrid w:val="0"/>
              <w:jc w:val="left"/>
            </w:pPr>
            <w:r>
              <w:rPr>
                <w:rFonts w:hint="eastAsia"/>
              </w:rPr>
              <w:t xml:space="preserve">1.10.1  </w:t>
            </w:r>
            <w:r>
              <w:rPr>
                <w:rFonts w:hint="eastAsia"/>
              </w:rPr>
              <w:t>监护参数：胎心率（</w:t>
            </w:r>
            <w:r>
              <w:rPr>
                <w:rFonts w:hint="eastAsia"/>
              </w:rPr>
              <w:t>FHR</w:t>
            </w:r>
            <w:r>
              <w:rPr>
                <w:rFonts w:hint="eastAsia"/>
              </w:rPr>
              <w:t>）</w:t>
            </w:r>
          </w:p>
          <w:p w:rsidR="001327B8" w:rsidRDefault="001327B8" w:rsidP="000D4EC3">
            <w:pPr>
              <w:snapToGrid w:val="0"/>
              <w:jc w:val="left"/>
            </w:pPr>
            <w:r>
              <w:rPr>
                <w:rFonts w:hint="eastAsia"/>
              </w:rPr>
              <w:t xml:space="preserve">1.10.2  </w:t>
            </w:r>
            <w:r>
              <w:rPr>
                <w:rFonts w:hint="eastAsia"/>
              </w:rPr>
              <w:t>大显示屏，采用大数字显示胎心率，各项工作指标，屏幕信息一目了然</w:t>
            </w:r>
          </w:p>
          <w:p w:rsidR="001327B8" w:rsidRDefault="001327B8" w:rsidP="000D4EC3">
            <w:pPr>
              <w:snapToGrid w:val="0"/>
              <w:jc w:val="left"/>
            </w:pPr>
            <w:r>
              <w:rPr>
                <w:rFonts w:hint="eastAsia"/>
              </w:rPr>
              <w:lastRenderedPageBreak/>
              <w:t xml:space="preserve">1.10.3  </w:t>
            </w:r>
            <w:r>
              <w:rPr>
                <w:rFonts w:hint="eastAsia"/>
              </w:rPr>
              <w:t>采用</w:t>
            </w:r>
            <w:r>
              <w:rPr>
                <w:rFonts w:hint="eastAsia"/>
              </w:rPr>
              <w:t>3MHz</w:t>
            </w:r>
            <w:r>
              <w:rPr>
                <w:rFonts w:hint="eastAsia"/>
              </w:rPr>
              <w:t>探头，小孕周胎心检测更灵敏</w:t>
            </w:r>
          </w:p>
          <w:p w:rsidR="001327B8" w:rsidRDefault="001327B8" w:rsidP="000D4EC3">
            <w:pPr>
              <w:snapToGrid w:val="0"/>
              <w:jc w:val="left"/>
            </w:pPr>
            <w:r>
              <w:rPr>
                <w:rFonts w:hint="eastAsia"/>
              </w:rPr>
              <w:t xml:space="preserve">1.10.4  </w:t>
            </w:r>
            <w:r>
              <w:rPr>
                <w:rFonts w:hint="eastAsia"/>
              </w:rPr>
              <w:t>最大综合灵敏度：≥</w:t>
            </w:r>
            <w:r>
              <w:rPr>
                <w:rFonts w:hint="eastAsia"/>
              </w:rPr>
              <w:t>90dB</w:t>
            </w:r>
          </w:p>
          <w:p w:rsidR="001327B8" w:rsidRDefault="001327B8" w:rsidP="000D4EC3">
            <w:pPr>
              <w:snapToGrid w:val="0"/>
              <w:jc w:val="left"/>
            </w:pPr>
            <w:r>
              <w:rPr>
                <w:rFonts w:hint="eastAsia"/>
              </w:rPr>
              <w:t xml:space="preserve">1.10.5  </w:t>
            </w:r>
            <w:r>
              <w:rPr>
                <w:rFonts w:hint="eastAsia"/>
              </w:rPr>
              <w:t>胎心率检测范围：</w:t>
            </w:r>
            <w:r>
              <w:rPr>
                <w:rFonts w:hint="eastAsia"/>
              </w:rPr>
              <w:t>50-240bpm</w:t>
            </w:r>
            <w:r>
              <w:rPr>
                <w:rFonts w:hint="eastAsia"/>
              </w:rPr>
              <w:t>，分辨率：</w:t>
            </w:r>
            <w:r>
              <w:rPr>
                <w:rFonts w:hint="eastAsia"/>
              </w:rPr>
              <w:t>1bpm</w:t>
            </w:r>
            <w:r>
              <w:rPr>
                <w:rFonts w:hint="eastAsia"/>
              </w:rPr>
              <w:t>，精度：±</w:t>
            </w:r>
            <w:r>
              <w:rPr>
                <w:rFonts w:hint="eastAsia"/>
              </w:rPr>
              <w:t>2bpm</w:t>
            </w:r>
          </w:p>
          <w:p w:rsidR="001327B8" w:rsidRDefault="001327B8" w:rsidP="000D4EC3">
            <w:pPr>
              <w:snapToGrid w:val="0"/>
              <w:jc w:val="left"/>
            </w:pPr>
            <w:r>
              <w:rPr>
                <w:rFonts w:hint="eastAsia"/>
              </w:rPr>
              <w:t xml:space="preserve">1.10.6  </w:t>
            </w:r>
            <w:r>
              <w:rPr>
                <w:rFonts w:hint="eastAsia"/>
              </w:rPr>
              <w:t>隐藏式提手，方便移动</w:t>
            </w:r>
          </w:p>
          <w:p w:rsidR="001327B8" w:rsidRDefault="001327B8" w:rsidP="000D4EC3">
            <w:pPr>
              <w:snapToGrid w:val="0"/>
              <w:jc w:val="left"/>
            </w:pPr>
            <w:r>
              <w:rPr>
                <w:rFonts w:hint="eastAsia"/>
              </w:rPr>
              <w:t xml:space="preserve">1.10.7  </w:t>
            </w:r>
            <w:r>
              <w:rPr>
                <w:rFonts w:hint="eastAsia"/>
              </w:rPr>
              <w:t>探头采用安全可靠的蓝牙无线传输技术，摆脱探头线的束缚，有效传输距离是</w:t>
            </w:r>
            <w:r>
              <w:rPr>
                <w:rFonts w:hint="eastAsia"/>
              </w:rPr>
              <w:t>5m</w:t>
            </w:r>
          </w:p>
          <w:p w:rsidR="001327B8" w:rsidRDefault="001327B8" w:rsidP="000D4EC3">
            <w:pPr>
              <w:snapToGrid w:val="0"/>
              <w:jc w:val="left"/>
            </w:pPr>
            <w:r>
              <w:rPr>
                <w:rFonts w:hint="eastAsia"/>
              </w:rPr>
              <w:t xml:space="preserve">1.10.8  </w:t>
            </w:r>
            <w:r>
              <w:rPr>
                <w:rFonts w:hint="eastAsia"/>
              </w:rPr>
              <w:t>支持探头操作控制，使得操作更简便快捷</w:t>
            </w:r>
          </w:p>
          <w:p w:rsidR="001327B8" w:rsidRDefault="001327B8" w:rsidP="000D4EC3">
            <w:pPr>
              <w:snapToGrid w:val="0"/>
              <w:jc w:val="left"/>
            </w:pPr>
            <w:r>
              <w:rPr>
                <w:rFonts w:hint="eastAsia"/>
              </w:rPr>
              <w:t xml:space="preserve">1.10.9  </w:t>
            </w:r>
            <w:r>
              <w:rPr>
                <w:rFonts w:hint="eastAsia"/>
              </w:rPr>
              <w:t>采用双扬声器设计，胎心音清晰洪亮</w:t>
            </w:r>
          </w:p>
          <w:p w:rsidR="001327B8" w:rsidRDefault="001327B8" w:rsidP="000D4EC3">
            <w:pPr>
              <w:snapToGrid w:val="0"/>
              <w:jc w:val="left"/>
            </w:pPr>
            <w:r>
              <w:rPr>
                <w:rFonts w:hint="eastAsia"/>
              </w:rPr>
              <w:t xml:space="preserve">1.10.10  </w:t>
            </w:r>
            <w:r>
              <w:rPr>
                <w:rFonts w:hint="eastAsia"/>
              </w:rPr>
              <w:t>采用先进的降噪技术，静噪音非常低，胎心音更清晰、准确和稳定</w:t>
            </w:r>
          </w:p>
          <w:p w:rsidR="001327B8" w:rsidRDefault="001327B8" w:rsidP="000D4EC3">
            <w:pPr>
              <w:snapToGrid w:val="0"/>
              <w:jc w:val="left"/>
            </w:pPr>
            <w:r>
              <w:rPr>
                <w:rFonts w:hint="eastAsia"/>
              </w:rPr>
              <w:t xml:space="preserve">1.10.11  </w:t>
            </w:r>
            <w:r>
              <w:rPr>
                <w:rFonts w:hint="eastAsia"/>
              </w:rPr>
              <w:t>内置录音回放芯片，可回放胎心音</w:t>
            </w:r>
          </w:p>
          <w:p w:rsidR="001327B8" w:rsidRDefault="001327B8" w:rsidP="000D4EC3">
            <w:pPr>
              <w:snapToGrid w:val="0"/>
              <w:jc w:val="left"/>
            </w:pPr>
            <w:r>
              <w:rPr>
                <w:rFonts w:hint="eastAsia"/>
              </w:rPr>
              <w:t xml:space="preserve">1.10.12  </w:t>
            </w:r>
            <w:r>
              <w:rPr>
                <w:rFonts w:hint="eastAsia"/>
              </w:rPr>
              <w:t>配备耳机接口，可将胎心音记录在</w:t>
            </w:r>
            <w:r>
              <w:rPr>
                <w:rFonts w:hint="eastAsia"/>
              </w:rPr>
              <w:t>PC</w:t>
            </w:r>
            <w:r>
              <w:rPr>
                <w:rFonts w:hint="eastAsia"/>
              </w:rPr>
              <w:t>机、录音机或</w:t>
            </w:r>
            <w:r>
              <w:rPr>
                <w:rFonts w:hint="eastAsia"/>
              </w:rPr>
              <w:t>MP3</w:t>
            </w:r>
            <w:r>
              <w:rPr>
                <w:rFonts w:hint="eastAsia"/>
              </w:rPr>
              <w:t>中，永久保存</w:t>
            </w:r>
          </w:p>
          <w:p w:rsidR="001327B8" w:rsidRDefault="001327B8" w:rsidP="000D4EC3">
            <w:pPr>
              <w:snapToGrid w:val="0"/>
              <w:jc w:val="left"/>
            </w:pPr>
            <w:r>
              <w:rPr>
                <w:rFonts w:hint="eastAsia"/>
              </w:rPr>
              <w:t xml:space="preserve">1.10.13  </w:t>
            </w:r>
            <w:r>
              <w:rPr>
                <w:rFonts w:hint="eastAsia"/>
              </w:rPr>
              <w:t>内置可充电电池，交直流两用</w:t>
            </w:r>
          </w:p>
          <w:p w:rsidR="001327B8" w:rsidRDefault="001327B8" w:rsidP="000D4EC3">
            <w:pPr>
              <w:snapToGrid w:val="0"/>
              <w:jc w:val="left"/>
            </w:pPr>
            <w:r>
              <w:rPr>
                <w:rFonts w:hint="eastAsia"/>
              </w:rPr>
              <w:t xml:space="preserve">1.10.14  </w:t>
            </w:r>
            <w:r>
              <w:rPr>
                <w:rFonts w:hint="eastAsia"/>
              </w:rPr>
              <w:t>采用低功耗设计，无信号</w:t>
            </w:r>
            <w:r>
              <w:rPr>
                <w:rFonts w:hint="eastAsia"/>
              </w:rPr>
              <w:t>/</w:t>
            </w:r>
            <w:r>
              <w:rPr>
                <w:rFonts w:hint="eastAsia"/>
              </w:rPr>
              <w:t>无操作自动关机，省电环保</w:t>
            </w:r>
          </w:p>
          <w:p w:rsidR="001327B8" w:rsidRDefault="001327B8" w:rsidP="000D4EC3">
            <w:pPr>
              <w:snapToGrid w:val="0"/>
              <w:jc w:val="left"/>
            </w:pPr>
            <w:r>
              <w:rPr>
                <w:rFonts w:hint="eastAsia"/>
              </w:rPr>
              <w:t xml:space="preserve">1.10.15  </w:t>
            </w:r>
            <w:r>
              <w:rPr>
                <w:rFonts w:hint="eastAsia"/>
              </w:rPr>
              <w:t>实时时钟显示</w:t>
            </w:r>
          </w:p>
          <w:p w:rsidR="001327B8" w:rsidRDefault="001327B8" w:rsidP="000D4EC3">
            <w:pPr>
              <w:snapToGrid w:val="0"/>
              <w:jc w:val="left"/>
            </w:pPr>
            <w:r>
              <w:rPr>
                <w:rFonts w:hint="eastAsia"/>
              </w:rPr>
              <w:t xml:space="preserve">1.10.16  </w:t>
            </w:r>
            <w:r>
              <w:rPr>
                <w:rFonts w:hint="eastAsia"/>
              </w:rPr>
              <w:t>配置胎心信号质量指示功能，可方便找到最佳胎心检测位置</w:t>
            </w:r>
          </w:p>
          <w:p w:rsidR="001327B8" w:rsidRDefault="001327B8" w:rsidP="000D4EC3">
            <w:pPr>
              <w:snapToGrid w:val="0"/>
              <w:jc w:val="left"/>
            </w:pPr>
            <w:r>
              <w:rPr>
                <w:rFonts w:hint="eastAsia"/>
              </w:rPr>
              <w:t xml:space="preserve">1.10.17  </w:t>
            </w:r>
            <w:r>
              <w:rPr>
                <w:rFonts w:hint="eastAsia"/>
              </w:rPr>
              <w:t>配置音量等级指示功能，可方便随时查看及调节胎心音音量大小</w:t>
            </w:r>
          </w:p>
          <w:p w:rsidR="001327B8" w:rsidRDefault="001327B8" w:rsidP="000D4EC3">
            <w:pPr>
              <w:snapToGrid w:val="0"/>
              <w:jc w:val="left"/>
            </w:pPr>
            <w:r>
              <w:rPr>
                <w:rFonts w:hint="eastAsia"/>
              </w:rPr>
              <w:t xml:space="preserve">1.10.18  </w:t>
            </w:r>
            <w:r>
              <w:rPr>
                <w:rFonts w:hint="eastAsia"/>
              </w:rPr>
              <w:t>主机内置可充电镍氢电池，额定容量</w:t>
            </w:r>
            <w:r>
              <w:rPr>
                <w:rFonts w:hint="eastAsia"/>
              </w:rPr>
              <w:t>2000mAh</w:t>
            </w:r>
            <w:r>
              <w:rPr>
                <w:rFonts w:hint="eastAsia"/>
              </w:rPr>
              <w:t>，可连续使用</w:t>
            </w:r>
            <w:r>
              <w:rPr>
                <w:rFonts w:hint="eastAsia"/>
              </w:rPr>
              <w:t>8</w:t>
            </w:r>
            <w:r>
              <w:rPr>
                <w:rFonts w:hint="eastAsia"/>
              </w:rPr>
              <w:t>小时</w:t>
            </w:r>
          </w:p>
          <w:p w:rsidR="001327B8" w:rsidRDefault="001327B8" w:rsidP="000D4EC3">
            <w:pPr>
              <w:snapToGrid w:val="0"/>
              <w:jc w:val="left"/>
            </w:pPr>
          </w:p>
        </w:tc>
        <w:tc>
          <w:tcPr>
            <w:tcW w:w="1051" w:type="dxa"/>
          </w:tcPr>
          <w:p w:rsidR="001327B8" w:rsidRDefault="001327B8" w:rsidP="000D4EC3">
            <w:pPr>
              <w:widowControl/>
              <w:snapToGrid w:val="0"/>
              <w:jc w:val="center"/>
              <w:rPr>
                <w:kern w:val="0"/>
              </w:rPr>
            </w:pPr>
            <w:r>
              <w:rPr>
                <w:rFonts w:hint="eastAsia"/>
                <w:kern w:val="0"/>
              </w:rPr>
              <w:lastRenderedPageBreak/>
              <w:t>若涉及，</w:t>
            </w:r>
            <w:r>
              <w:rPr>
                <w:kern w:val="0"/>
              </w:rPr>
              <w:t>需提供</w:t>
            </w:r>
          </w:p>
        </w:tc>
      </w:tr>
      <w:tr w:rsidR="001327B8" w:rsidTr="000D4EC3">
        <w:trPr>
          <w:jc w:val="center"/>
        </w:trPr>
        <w:tc>
          <w:tcPr>
            <w:tcW w:w="690" w:type="dxa"/>
            <w:tcMar>
              <w:top w:w="0" w:type="dxa"/>
              <w:left w:w="108" w:type="dxa"/>
              <w:bottom w:w="0" w:type="dxa"/>
              <w:right w:w="108" w:type="dxa"/>
            </w:tcMar>
            <w:vAlign w:val="center"/>
          </w:tcPr>
          <w:p w:rsidR="001327B8" w:rsidRDefault="001327B8" w:rsidP="000D4EC3">
            <w:pPr>
              <w:widowControl/>
              <w:snapToGrid w:val="0"/>
              <w:jc w:val="center"/>
              <w:rPr>
                <w:kern w:val="0"/>
              </w:rPr>
            </w:pPr>
            <w:r>
              <w:rPr>
                <w:rFonts w:hint="eastAsia"/>
                <w:kern w:val="0"/>
              </w:rPr>
              <w:lastRenderedPageBreak/>
              <w:t>11</w:t>
            </w:r>
          </w:p>
        </w:tc>
        <w:tc>
          <w:tcPr>
            <w:tcW w:w="1295" w:type="dxa"/>
            <w:vMerge/>
            <w:tcMar>
              <w:top w:w="0" w:type="dxa"/>
              <w:left w:w="108" w:type="dxa"/>
              <w:bottom w:w="0" w:type="dxa"/>
              <w:right w:w="108" w:type="dxa"/>
            </w:tcMar>
            <w:vAlign w:val="center"/>
          </w:tcPr>
          <w:p w:rsidR="001327B8" w:rsidRDefault="001327B8" w:rsidP="000D4EC3">
            <w:pPr>
              <w:widowControl/>
              <w:snapToGrid w:val="0"/>
              <w:jc w:val="center"/>
              <w:rPr>
                <w:kern w:val="0"/>
              </w:rPr>
            </w:pPr>
          </w:p>
        </w:tc>
        <w:tc>
          <w:tcPr>
            <w:tcW w:w="1133" w:type="dxa"/>
            <w:shd w:val="clear" w:color="auto" w:fill="auto"/>
            <w:tcMar>
              <w:top w:w="0" w:type="dxa"/>
              <w:left w:w="108" w:type="dxa"/>
              <w:bottom w:w="0" w:type="dxa"/>
              <w:right w:w="108" w:type="dxa"/>
            </w:tcMar>
            <w:vAlign w:val="center"/>
          </w:tcPr>
          <w:p w:rsidR="001327B8" w:rsidRDefault="001327B8" w:rsidP="000D4EC3">
            <w:pPr>
              <w:adjustRightInd w:val="0"/>
              <w:snapToGrid w:val="0"/>
              <w:jc w:val="center"/>
              <w:rPr>
                <w:b/>
                <w:bCs/>
              </w:rPr>
            </w:pPr>
            <w:r>
              <w:rPr>
                <w:rFonts w:hAnsiTheme="minorEastAsia" w:hint="eastAsia"/>
                <w:szCs w:val="24"/>
              </w:rPr>
              <w:t>1.11</w:t>
            </w:r>
            <w:r>
              <w:rPr>
                <w:rFonts w:hAnsiTheme="minorEastAsia" w:hint="eastAsia"/>
                <w:szCs w:val="24"/>
              </w:rPr>
              <w:t>新生儿监护仪</w:t>
            </w:r>
          </w:p>
        </w:tc>
        <w:tc>
          <w:tcPr>
            <w:tcW w:w="5661" w:type="dxa"/>
            <w:vAlign w:val="center"/>
          </w:tcPr>
          <w:p w:rsidR="001327B8" w:rsidRDefault="001327B8" w:rsidP="000D4EC3">
            <w:pPr>
              <w:snapToGrid w:val="0"/>
              <w:jc w:val="left"/>
            </w:pPr>
            <w:r>
              <w:rPr>
                <w:rFonts w:hint="eastAsia"/>
              </w:rPr>
              <w:t>1.11.1</w:t>
            </w:r>
            <w:r>
              <w:rPr>
                <w:rFonts w:hint="eastAsia"/>
              </w:rPr>
              <w:tab/>
            </w:r>
            <w:r>
              <w:rPr>
                <w:rFonts w:hint="eastAsia"/>
              </w:rPr>
              <w:t>正面纯平设计，不易积累灰尘，易清洁</w:t>
            </w:r>
          </w:p>
          <w:p w:rsidR="001327B8" w:rsidRDefault="001327B8" w:rsidP="000D4EC3">
            <w:pPr>
              <w:snapToGrid w:val="0"/>
              <w:jc w:val="left"/>
            </w:pPr>
            <w:r>
              <w:rPr>
                <w:rFonts w:hint="eastAsia"/>
              </w:rPr>
              <w:t>1.11.2</w:t>
            </w:r>
            <w:r>
              <w:rPr>
                <w:rFonts w:hint="eastAsia"/>
              </w:rPr>
              <w:tab/>
            </w:r>
            <w:r>
              <w:rPr>
                <w:rFonts w:hint="eastAsia"/>
              </w:rPr>
              <w:t>电容触摸屏设计，显示屏可视角≥</w:t>
            </w:r>
            <w:r>
              <w:rPr>
                <w:rFonts w:hint="eastAsia"/>
              </w:rPr>
              <w:t>170</w:t>
            </w:r>
            <w:r>
              <w:rPr>
                <w:rFonts w:hint="eastAsia"/>
              </w:rPr>
              <w:t>度</w:t>
            </w:r>
          </w:p>
          <w:p w:rsidR="001327B8" w:rsidRDefault="001327B8" w:rsidP="000D4EC3">
            <w:pPr>
              <w:snapToGrid w:val="0"/>
              <w:jc w:val="left"/>
            </w:pPr>
            <w:r>
              <w:rPr>
                <w:rFonts w:hint="eastAsia"/>
              </w:rPr>
              <w:t>1.11.3</w:t>
            </w:r>
            <w:r>
              <w:rPr>
                <w:rFonts w:hint="eastAsia"/>
              </w:rPr>
              <w:tab/>
            </w:r>
            <w:r>
              <w:rPr>
                <w:rFonts w:hint="eastAsia"/>
              </w:rPr>
              <w:t>具备心电、呼吸、无创血压、血氧饱和度、脉率和体温监测功能。可升级双血氧、</w:t>
            </w:r>
            <w:r>
              <w:rPr>
                <w:rFonts w:hint="eastAsia"/>
              </w:rPr>
              <w:t>6/12</w:t>
            </w:r>
            <w:r>
              <w:rPr>
                <w:rFonts w:hint="eastAsia"/>
              </w:rPr>
              <w:t>电极心电监测。支持升级心电信号进行诊断分析，诊断算法通过欧洲</w:t>
            </w:r>
            <w:r>
              <w:rPr>
                <w:rFonts w:hint="eastAsia"/>
              </w:rPr>
              <w:t>CSE</w:t>
            </w:r>
            <w:r>
              <w:rPr>
                <w:rFonts w:hint="eastAsia"/>
              </w:rPr>
              <w:t>数据库测试</w:t>
            </w:r>
          </w:p>
          <w:p w:rsidR="001327B8" w:rsidRDefault="001327B8" w:rsidP="000D4EC3">
            <w:pPr>
              <w:snapToGrid w:val="0"/>
              <w:jc w:val="left"/>
            </w:pPr>
            <w:r>
              <w:rPr>
                <w:rFonts w:hint="eastAsia"/>
              </w:rPr>
              <w:t>1.11.4</w:t>
            </w:r>
            <w:r>
              <w:rPr>
                <w:rFonts w:hint="eastAsia"/>
              </w:rPr>
              <w:tab/>
            </w:r>
            <w:r>
              <w:rPr>
                <w:rFonts w:hint="eastAsia"/>
              </w:rPr>
              <w:t>支持选配同品牌呼末二氧化碳（</w:t>
            </w:r>
            <w:r>
              <w:rPr>
                <w:rFonts w:hint="eastAsia"/>
              </w:rPr>
              <w:t>EtCO2</w:t>
            </w:r>
            <w:r>
              <w:rPr>
                <w:rFonts w:hint="eastAsia"/>
              </w:rPr>
              <w:t>）</w:t>
            </w:r>
          </w:p>
          <w:p w:rsidR="001327B8" w:rsidRDefault="001327B8" w:rsidP="000D4EC3">
            <w:pPr>
              <w:snapToGrid w:val="0"/>
              <w:jc w:val="left"/>
            </w:pPr>
            <w:r>
              <w:rPr>
                <w:rFonts w:hint="eastAsia"/>
              </w:rPr>
              <w:t>1.11.5</w:t>
            </w:r>
            <w:r>
              <w:rPr>
                <w:rFonts w:hint="eastAsia"/>
              </w:rPr>
              <w:tab/>
            </w:r>
            <w:r>
              <w:rPr>
                <w:rFonts w:hint="eastAsia"/>
              </w:rPr>
              <w:t>支持升级</w:t>
            </w:r>
            <w:r>
              <w:rPr>
                <w:rFonts w:hint="eastAsia"/>
              </w:rPr>
              <w:t>IBP</w:t>
            </w:r>
          </w:p>
          <w:p w:rsidR="001327B8" w:rsidRDefault="001327B8" w:rsidP="000D4EC3">
            <w:pPr>
              <w:snapToGrid w:val="0"/>
              <w:jc w:val="left"/>
            </w:pPr>
            <w:r>
              <w:rPr>
                <w:rFonts w:hint="eastAsia"/>
              </w:rPr>
              <w:t>1.11.6</w:t>
            </w:r>
            <w:r>
              <w:rPr>
                <w:rFonts w:hint="eastAsia"/>
              </w:rPr>
              <w:tab/>
            </w:r>
            <w:r>
              <w:rPr>
                <w:rFonts w:hint="eastAsia"/>
              </w:rPr>
              <w:t>主机不少于</w:t>
            </w:r>
            <w:r>
              <w:rPr>
                <w:rFonts w:hint="eastAsia"/>
              </w:rPr>
              <w:t>2</w:t>
            </w:r>
            <w:r>
              <w:rPr>
                <w:rFonts w:hint="eastAsia"/>
              </w:rPr>
              <w:t>个</w:t>
            </w:r>
            <w:r>
              <w:rPr>
                <w:rFonts w:hint="eastAsia"/>
              </w:rPr>
              <w:t>USB</w:t>
            </w:r>
            <w:r>
              <w:rPr>
                <w:rFonts w:hint="eastAsia"/>
              </w:rPr>
              <w:t>口，可用于外接条码枪扫描枪、键盘、</w:t>
            </w:r>
            <w:r>
              <w:rPr>
                <w:rFonts w:hint="eastAsia"/>
              </w:rPr>
              <w:t>U</w:t>
            </w:r>
            <w:r>
              <w:rPr>
                <w:rFonts w:hint="eastAsia"/>
              </w:rPr>
              <w:t>盘储存等设备，支持选配</w:t>
            </w:r>
            <w:r>
              <w:rPr>
                <w:rFonts w:hint="eastAsia"/>
              </w:rPr>
              <w:t>HDMI</w:t>
            </w:r>
            <w:r>
              <w:rPr>
                <w:rFonts w:hint="eastAsia"/>
              </w:rPr>
              <w:t>视频输出接口</w:t>
            </w:r>
          </w:p>
          <w:p w:rsidR="001327B8" w:rsidRDefault="001327B8" w:rsidP="000D4EC3">
            <w:pPr>
              <w:snapToGrid w:val="0"/>
              <w:jc w:val="left"/>
            </w:pPr>
            <w:r>
              <w:rPr>
                <w:rFonts w:hint="eastAsia"/>
              </w:rPr>
              <w:t>1.11.7</w:t>
            </w:r>
            <w:r>
              <w:rPr>
                <w:rFonts w:hint="eastAsia"/>
              </w:rPr>
              <w:tab/>
            </w:r>
            <w:r>
              <w:rPr>
                <w:rFonts w:hint="eastAsia"/>
              </w:rPr>
              <w:t>支持待机模式、夜间模式、演示模式、插管模式、隐私模式</w:t>
            </w:r>
          </w:p>
          <w:p w:rsidR="001327B8" w:rsidRDefault="001327B8" w:rsidP="000D4EC3">
            <w:pPr>
              <w:snapToGrid w:val="0"/>
              <w:jc w:val="left"/>
            </w:pPr>
            <w:r>
              <w:rPr>
                <w:rFonts w:hint="eastAsia"/>
              </w:rPr>
              <w:lastRenderedPageBreak/>
              <w:t>1.11.8</w:t>
            </w:r>
            <w:r>
              <w:rPr>
                <w:rFonts w:hint="eastAsia"/>
              </w:rPr>
              <w:tab/>
            </w:r>
            <w:r>
              <w:rPr>
                <w:rFonts w:hint="eastAsia"/>
              </w:rPr>
              <w:t>性能特点：</w:t>
            </w:r>
          </w:p>
          <w:p w:rsidR="001327B8" w:rsidRDefault="001327B8" w:rsidP="000D4EC3">
            <w:pPr>
              <w:snapToGrid w:val="0"/>
              <w:jc w:val="left"/>
            </w:pPr>
            <w:r>
              <w:rPr>
                <w:rFonts w:hint="eastAsia"/>
              </w:rPr>
              <w:t>1.11.8.1</w:t>
            </w:r>
            <w:r>
              <w:rPr>
                <w:rFonts w:hint="eastAsia"/>
              </w:rPr>
              <w:tab/>
            </w:r>
            <w:r>
              <w:rPr>
                <w:rFonts w:hint="eastAsia"/>
              </w:rPr>
              <w:t>主机重量≤</w:t>
            </w:r>
            <w:r>
              <w:rPr>
                <w:rFonts w:hint="eastAsia"/>
              </w:rPr>
              <w:t>3.5kg</w:t>
            </w:r>
          </w:p>
          <w:p w:rsidR="001327B8" w:rsidRDefault="001327B8" w:rsidP="000D4EC3">
            <w:pPr>
              <w:snapToGrid w:val="0"/>
              <w:jc w:val="left"/>
            </w:pPr>
            <w:r>
              <w:rPr>
                <w:rFonts w:hint="eastAsia"/>
              </w:rPr>
              <w:t>1.11.8.2</w:t>
            </w:r>
            <w:r>
              <w:rPr>
                <w:rFonts w:hint="eastAsia"/>
              </w:rPr>
              <w:tab/>
            </w:r>
            <w:r>
              <w:rPr>
                <w:rFonts w:hint="eastAsia"/>
              </w:rPr>
              <w:t>界面显示能根据用户选择的参数数量和波形数量调节布局，最大程度的合理利用界面空间</w:t>
            </w:r>
          </w:p>
          <w:p w:rsidR="001327B8" w:rsidRDefault="001327B8" w:rsidP="000D4EC3">
            <w:pPr>
              <w:snapToGrid w:val="0"/>
              <w:jc w:val="left"/>
            </w:pPr>
            <w:r>
              <w:rPr>
                <w:rFonts w:hint="eastAsia"/>
              </w:rPr>
              <w:t>1.11.8.3</w:t>
            </w:r>
            <w:r>
              <w:rPr>
                <w:rFonts w:hint="eastAsia"/>
              </w:rPr>
              <w:tab/>
            </w:r>
            <w:r>
              <w:rPr>
                <w:rFonts w:hint="eastAsia"/>
              </w:rPr>
              <w:t>显示屏亮度支持自动、手动调节</w:t>
            </w:r>
          </w:p>
          <w:p w:rsidR="001327B8" w:rsidRDefault="001327B8" w:rsidP="000D4EC3">
            <w:pPr>
              <w:snapToGrid w:val="0"/>
              <w:jc w:val="left"/>
            </w:pPr>
            <w:r>
              <w:rPr>
                <w:rFonts w:hint="eastAsia"/>
              </w:rPr>
              <w:t>1.11.8.4</w:t>
            </w:r>
            <w:r>
              <w:rPr>
                <w:rFonts w:hint="eastAsia"/>
              </w:rPr>
              <w:tab/>
            </w:r>
            <w:r>
              <w:rPr>
                <w:rFonts w:hint="eastAsia"/>
              </w:rPr>
              <w:t>支持呼吸氧合界面，可对新生儿的心电、呼吸、血氧进行重点观测</w:t>
            </w:r>
          </w:p>
          <w:p w:rsidR="001327B8" w:rsidRDefault="001327B8" w:rsidP="000D4EC3">
            <w:pPr>
              <w:snapToGrid w:val="0"/>
              <w:jc w:val="left"/>
            </w:pPr>
            <w:r>
              <w:rPr>
                <w:rFonts w:hint="eastAsia"/>
              </w:rPr>
              <w:t>1.11.8.5</w:t>
            </w:r>
            <w:r>
              <w:rPr>
                <w:rFonts w:hint="eastAsia"/>
              </w:rPr>
              <w:tab/>
            </w:r>
            <w:r>
              <w:rPr>
                <w:rFonts w:hint="eastAsia"/>
              </w:rPr>
              <w:t>配有锁屏键，避免在某些使用中误操作。用户通过点击进入锁屏状态</w:t>
            </w:r>
          </w:p>
          <w:p w:rsidR="001327B8" w:rsidRDefault="001327B8" w:rsidP="000D4EC3">
            <w:pPr>
              <w:snapToGrid w:val="0"/>
              <w:jc w:val="left"/>
            </w:pPr>
            <w:r>
              <w:rPr>
                <w:rFonts w:hint="eastAsia"/>
              </w:rPr>
              <w:t>1.11.8.6</w:t>
            </w:r>
            <w:r>
              <w:rPr>
                <w:rFonts w:hint="eastAsia"/>
              </w:rPr>
              <w:tab/>
            </w:r>
            <w:r>
              <w:rPr>
                <w:rFonts w:hint="eastAsia"/>
              </w:rPr>
              <w:t>具有多导心电监护算法，同步分析至少</w:t>
            </w:r>
            <w:r>
              <w:rPr>
                <w:rFonts w:hint="eastAsia"/>
              </w:rPr>
              <w:t>2</w:t>
            </w:r>
            <w:r>
              <w:rPr>
                <w:rFonts w:hint="eastAsia"/>
              </w:rPr>
              <w:t>通道心电波形，能够良好抗干扰</w:t>
            </w:r>
          </w:p>
          <w:p w:rsidR="001327B8" w:rsidRDefault="001327B8" w:rsidP="000D4EC3">
            <w:pPr>
              <w:snapToGrid w:val="0"/>
              <w:jc w:val="left"/>
            </w:pPr>
            <w:r>
              <w:rPr>
                <w:rFonts w:hint="eastAsia"/>
              </w:rPr>
              <w:t>1.11.8.7</w:t>
            </w:r>
            <w:r>
              <w:rPr>
                <w:rFonts w:hint="eastAsia"/>
              </w:rPr>
              <w:tab/>
            </w:r>
            <w:r>
              <w:rPr>
                <w:rFonts w:hint="eastAsia"/>
              </w:rPr>
              <w:t>可设置智能导联脱落功能，如果当前所选导联无法检测心电信号，监护仪自动切换相应的导联作为计算导联</w:t>
            </w:r>
          </w:p>
          <w:p w:rsidR="001327B8" w:rsidRDefault="001327B8" w:rsidP="000D4EC3">
            <w:pPr>
              <w:snapToGrid w:val="0"/>
              <w:jc w:val="left"/>
            </w:pPr>
            <w:r>
              <w:rPr>
                <w:rFonts w:hint="eastAsia"/>
              </w:rPr>
              <w:t>1.11.8.8</w:t>
            </w:r>
            <w:r>
              <w:rPr>
                <w:rFonts w:hint="eastAsia"/>
              </w:rPr>
              <w:tab/>
            </w:r>
            <w:r>
              <w:rPr>
                <w:rFonts w:hint="eastAsia"/>
              </w:rPr>
              <w:t>支持不少于</w:t>
            </w:r>
            <w:r>
              <w:rPr>
                <w:rFonts w:hint="eastAsia"/>
              </w:rPr>
              <w:t>27</w:t>
            </w:r>
            <w:r>
              <w:rPr>
                <w:rFonts w:hint="eastAsia"/>
              </w:rPr>
              <w:t>种实时心律失常分析</w:t>
            </w:r>
          </w:p>
          <w:p w:rsidR="001327B8" w:rsidRDefault="001327B8" w:rsidP="000D4EC3">
            <w:pPr>
              <w:snapToGrid w:val="0"/>
              <w:jc w:val="left"/>
            </w:pPr>
            <w:r>
              <w:rPr>
                <w:rFonts w:hint="eastAsia"/>
              </w:rPr>
              <w:t>1.11.8.9</w:t>
            </w:r>
            <w:r>
              <w:rPr>
                <w:rFonts w:hint="eastAsia"/>
              </w:rPr>
              <w:tab/>
            </w:r>
            <w:r>
              <w:rPr>
                <w:rFonts w:hint="eastAsia"/>
              </w:rPr>
              <w:t>支持</w:t>
            </w:r>
            <w:r>
              <w:rPr>
                <w:rFonts w:hint="eastAsia"/>
              </w:rPr>
              <w:t>0.67Hz</w:t>
            </w:r>
            <w:r>
              <w:rPr>
                <w:rFonts w:hint="eastAsia"/>
              </w:rPr>
              <w:t>高通滤波，确保波形有更好的稳定性</w:t>
            </w:r>
          </w:p>
          <w:p w:rsidR="001327B8" w:rsidRDefault="001327B8" w:rsidP="000D4EC3">
            <w:pPr>
              <w:snapToGrid w:val="0"/>
              <w:jc w:val="left"/>
            </w:pPr>
            <w:r>
              <w:rPr>
                <w:rFonts w:hint="eastAsia"/>
              </w:rPr>
              <w:t>1.11.8.10</w:t>
            </w:r>
            <w:r>
              <w:rPr>
                <w:rFonts w:hint="eastAsia"/>
              </w:rPr>
              <w:tab/>
            </w:r>
            <w:r>
              <w:rPr>
                <w:rFonts w:hint="eastAsia"/>
              </w:rPr>
              <w:t>支持显示</w:t>
            </w:r>
            <w:r>
              <w:rPr>
                <w:rFonts w:hint="eastAsia"/>
              </w:rPr>
              <w:t>ECG</w:t>
            </w:r>
            <w:r>
              <w:rPr>
                <w:rFonts w:hint="eastAsia"/>
              </w:rPr>
              <w:t>信号质量指数，指示</w:t>
            </w:r>
            <w:r>
              <w:rPr>
                <w:rFonts w:hint="eastAsia"/>
              </w:rPr>
              <w:t>10</w:t>
            </w:r>
            <w:r>
              <w:rPr>
                <w:rFonts w:hint="eastAsia"/>
              </w:rPr>
              <w:t>个不同级别的心率信号强度</w:t>
            </w:r>
          </w:p>
          <w:p w:rsidR="001327B8" w:rsidRDefault="001327B8" w:rsidP="000D4EC3">
            <w:pPr>
              <w:snapToGrid w:val="0"/>
              <w:jc w:val="left"/>
            </w:pPr>
            <w:r>
              <w:rPr>
                <w:rFonts w:hint="eastAsia"/>
              </w:rPr>
              <w:t>1.11.8.11</w:t>
            </w:r>
            <w:r>
              <w:rPr>
                <w:rFonts w:hint="eastAsia"/>
              </w:rPr>
              <w:tab/>
            </w:r>
            <w:r>
              <w:rPr>
                <w:rFonts w:hint="eastAsia"/>
              </w:rPr>
              <w:t>小儿模式下支持≥</w:t>
            </w:r>
            <w:r>
              <w:rPr>
                <w:rFonts w:hint="eastAsia"/>
              </w:rPr>
              <w:t>2</w:t>
            </w:r>
            <w:r>
              <w:rPr>
                <w:rFonts w:hint="eastAsia"/>
              </w:rPr>
              <w:t>种</w:t>
            </w:r>
            <w:r>
              <w:rPr>
                <w:rFonts w:hint="eastAsia"/>
              </w:rPr>
              <w:t>NIBP</w:t>
            </w:r>
            <w:r>
              <w:rPr>
                <w:rFonts w:hint="eastAsia"/>
              </w:rPr>
              <w:t>测量算法，最快测量时间不超过</w:t>
            </w:r>
            <w:r>
              <w:rPr>
                <w:rFonts w:hint="eastAsia"/>
              </w:rPr>
              <w:t>20</w:t>
            </w:r>
            <w:r>
              <w:rPr>
                <w:rFonts w:hint="eastAsia"/>
              </w:rPr>
              <w:t>秒</w:t>
            </w:r>
          </w:p>
          <w:p w:rsidR="001327B8" w:rsidRDefault="001327B8" w:rsidP="000D4EC3">
            <w:pPr>
              <w:snapToGrid w:val="0"/>
              <w:jc w:val="left"/>
            </w:pPr>
            <w:r>
              <w:rPr>
                <w:rFonts w:hint="eastAsia"/>
              </w:rPr>
              <w:t>1.11.8.12</w:t>
            </w:r>
            <w:r>
              <w:rPr>
                <w:rFonts w:hint="eastAsia"/>
              </w:rPr>
              <w:tab/>
            </w:r>
            <w:r>
              <w:rPr>
                <w:rFonts w:hint="eastAsia"/>
              </w:rPr>
              <w:t>无创血压新生儿测量范围：收缩压</w:t>
            </w:r>
            <w:r>
              <w:rPr>
                <w:rFonts w:hint="eastAsia"/>
              </w:rPr>
              <w:t>25~140mmHg</w:t>
            </w:r>
            <w:r>
              <w:rPr>
                <w:rFonts w:hint="eastAsia"/>
              </w:rPr>
              <w:t>，舒张压</w:t>
            </w:r>
            <w:r>
              <w:rPr>
                <w:rFonts w:hint="eastAsia"/>
              </w:rPr>
              <w:t>10~115mmHg</w:t>
            </w:r>
          </w:p>
          <w:p w:rsidR="001327B8" w:rsidRDefault="001327B8" w:rsidP="000D4EC3">
            <w:pPr>
              <w:snapToGrid w:val="0"/>
              <w:jc w:val="left"/>
            </w:pPr>
            <w:r>
              <w:rPr>
                <w:rFonts w:hint="eastAsia"/>
              </w:rPr>
              <w:t>1.11.8.13</w:t>
            </w:r>
            <w:r>
              <w:rPr>
                <w:rFonts w:hint="eastAsia"/>
              </w:rPr>
              <w:tab/>
            </w:r>
            <w:r>
              <w:rPr>
                <w:rFonts w:hint="eastAsia"/>
              </w:rPr>
              <w:t>无创血压提供手动、自动、连续、序列四种测量模式。自动模式支持自定义设置血压测量间隔，间隔时间支持从</w:t>
            </w:r>
            <w:r>
              <w:rPr>
                <w:rFonts w:hint="eastAsia"/>
              </w:rPr>
              <w:t>1-460</w:t>
            </w:r>
            <w:r>
              <w:rPr>
                <w:rFonts w:hint="eastAsia"/>
              </w:rPr>
              <w:t>分钟内的任意整数数值</w:t>
            </w:r>
          </w:p>
          <w:p w:rsidR="001327B8" w:rsidRDefault="001327B8" w:rsidP="000D4EC3">
            <w:pPr>
              <w:snapToGrid w:val="0"/>
              <w:jc w:val="left"/>
            </w:pPr>
            <w:r>
              <w:rPr>
                <w:rFonts w:hint="eastAsia"/>
              </w:rPr>
              <w:t>1.11.8.14</w:t>
            </w:r>
            <w:r>
              <w:rPr>
                <w:rFonts w:hint="eastAsia"/>
              </w:rPr>
              <w:tab/>
            </w:r>
            <w:r>
              <w:rPr>
                <w:rFonts w:hint="eastAsia"/>
              </w:rPr>
              <w:t>实时监测弱灌注指数（</w:t>
            </w:r>
            <w:r>
              <w:rPr>
                <w:rFonts w:hint="eastAsia"/>
              </w:rPr>
              <w:t>PI</w:t>
            </w:r>
            <w:r>
              <w:rPr>
                <w:rFonts w:hint="eastAsia"/>
              </w:rPr>
              <w:t>），测量范围</w:t>
            </w:r>
            <w:r>
              <w:rPr>
                <w:rFonts w:hint="eastAsia"/>
              </w:rPr>
              <w:t>0-20%</w:t>
            </w:r>
          </w:p>
          <w:p w:rsidR="001327B8" w:rsidRDefault="001327B8" w:rsidP="000D4EC3">
            <w:pPr>
              <w:snapToGrid w:val="0"/>
              <w:jc w:val="left"/>
            </w:pPr>
            <w:r>
              <w:rPr>
                <w:rFonts w:hint="eastAsia"/>
              </w:rPr>
              <w:t>1.11.8.15</w:t>
            </w:r>
            <w:r>
              <w:rPr>
                <w:rFonts w:hint="eastAsia"/>
              </w:rPr>
              <w:tab/>
              <w:t>IBP</w:t>
            </w:r>
            <w:r>
              <w:rPr>
                <w:rFonts w:hint="eastAsia"/>
              </w:rPr>
              <w:t>测量范围</w:t>
            </w:r>
            <w:r>
              <w:rPr>
                <w:rFonts w:hint="eastAsia"/>
              </w:rPr>
              <w:t>-50mmHg~+400mmHg</w:t>
            </w:r>
          </w:p>
          <w:p w:rsidR="001327B8" w:rsidRDefault="001327B8" w:rsidP="000D4EC3">
            <w:pPr>
              <w:snapToGrid w:val="0"/>
              <w:jc w:val="left"/>
            </w:pPr>
            <w:r>
              <w:rPr>
                <w:rFonts w:hint="eastAsia"/>
              </w:rPr>
              <w:t>1.11.8.16</w:t>
            </w:r>
            <w:r>
              <w:rPr>
                <w:rFonts w:hint="eastAsia"/>
              </w:rPr>
              <w:tab/>
            </w:r>
            <w:r>
              <w:rPr>
                <w:rFonts w:hint="eastAsia"/>
              </w:rPr>
              <w:t>血氧探头光强五级别显示，可帮助临床快速判断探头光衰程度</w:t>
            </w:r>
          </w:p>
          <w:p w:rsidR="001327B8" w:rsidRDefault="001327B8" w:rsidP="000D4EC3">
            <w:pPr>
              <w:snapToGrid w:val="0"/>
              <w:jc w:val="left"/>
            </w:pPr>
            <w:r>
              <w:rPr>
                <w:rFonts w:hint="eastAsia"/>
              </w:rPr>
              <w:t>1.11.8.17</w:t>
            </w:r>
            <w:r>
              <w:rPr>
                <w:rFonts w:hint="eastAsia"/>
              </w:rPr>
              <w:tab/>
            </w:r>
            <w:r>
              <w:rPr>
                <w:rFonts w:hint="eastAsia"/>
              </w:rPr>
              <w:t>支持</w:t>
            </w:r>
            <w:r>
              <w:rPr>
                <w:rFonts w:hint="eastAsia"/>
              </w:rPr>
              <w:t>CCHD</w:t>
            </w:r>
            <w:r>
              <w:rPr>
                <w:rFonts w:hint="eastAsia"/>
              </w:rPr>
              <w:t>新生儿先心病筛查</w:t>
            </w:r>
          </w:p>
          <w:p w:rsidR="001327B8" w:rsidRDefault="001327B8" w:rsidP="000D4EC3">
            <w:pPr>
              <w:snapToGrid w:val="0"/>
              <w:jc w:val="left"/>
            </w:pPr>
            <w:r>
              <w:rPr>
                <w:rFonts w:hint="eastAsia"/>
              </w:rPr>
              <w:t>1.11.8.18</w:t>
            </w:r>
            <w:r>
              <w:rPr>
                <w:rFonts w:hint="eastAsia"/>
              </w:rPr>
              <w:tab/>
            </w:r>
            <w:r>
              <w:rPr>
                <w:rFonts w:hint="eastAsia"/>
              </w:rPr>
              <w:t>支持心率变异性分析、</w:t>
            </w:r>
            <w:r>
              <w:rPr>
                <w:rFonts w:hint="eastAsia"/>
              </w:rPr>
              <w:t>ST</w:t>
            </w:r>
            <w:r>
              <w:rPr>
                <w:rFonts w:hint="eastAsia"/>
              </w:rPr>
              <w:t>分析、</w:t>
            </w:r>
            <w:r>
              <w:rPr>
                <w:rFonts w:hint="eastAsia"/>
              </w:rPr>
              <w:t>QT</w:t>
            </w:r>
            <w:r>
              <w:rPr>
                <w:rFonts w:hint="eastAsia"/>
              </w:rPr>
              <w:t>分析、</w:t>
            </w:r>
            <w:r>
              <w:rPr>
                <w:rFonts w:hint="eastAsia"/>
              </w:rPr>
              <w:t>24</w:t>
            </w:r>
            <w:r>
              <w:rPr>
                <w:rFonts w:hint="eastAsia"/>
              </w:rPr>
              <w:t>小时心电概览、</w:t>
            </w:r>
            <w:r>
              <w:rPr>
                <w:rFonts w:hint="eastAsia"/>
              </w:rPr>
              <w:t>24</w:t>
            </w:r>
            <w:r>
              <w:rPr>
                <w:rFonts w:hint="eastAsia"/>
              </w:rPr>
              <w:t>小时血压概览、早期预警评分等临床辅助功能</w:t>
            </w:r>
          </w:p>
          <w:p w:rsidR="001327B8" w:rsidRDefault="001327B8" w:rsidP="000D4EC3">
            <w:pPr>
              <w:snapToGrid w:val="0"/>
              <w:jc w:val="left"/>
            </w:pPr>
            <w:r>
              <w:rPr>
                <w:rFonts w:hint="eastAsia"/>
              </w:rPr>
              <w:t>1.11.8.19</w:t>
            </w:r>
            <w:r>
              <w:rPr>
                <w:rFonts w:hint="eastAsia"/>
              </w:rPr>
              <w:tab/>
            </w:r>
            <w:r>
              <w:rPr>
                <w:rFonts w:hint="eastAsia"/>
              </w:rPr>
              <w:t>监护仪设计使用年限≥</w:t>
            </w:r>
            <w:r>
              <w:rPr>
                <w:rFonts w:hint="eastAsia"/>
              </w:rPr>
              <w:t>8</w:t>
            </w:r>
            <w:r>
              <w:rPr>
                <w:rFonts w:hint="eastAsia"/>
              </w:rPr>
              <w:t>年</w:t>
            </w:r>
          </w:p>
          <w:p w:rsidR="001327B8" w:rsidRDefault="001327B8" w:rsidP="000D4EC3">
            <w:pPr>
              <w:snapToGrid w:val="0"/>
              <w:jc w:val="left"/>
            </w:pPr>
          </w:p>
        </w:tc>
        <w:tc>
          <w:tcPr>
            <w:tcW w:w="1051" w:type="dxa"/>
          </w:tcPr>
          <w:p w:rsidR="001327B8" w:rsidRDefault="001327B8" w:rsidP="000D4EC3">
            <w:pPr>
              <w:widowControl/>
              <w:snapToGrid w:val="0"/>
              <w:jc w:val="center"/>
              <w:rPr>
                <w:kern w:val="0"/>
              </w:rPr>
            </w:pPr>
            <w:r>
              <w:rPr>
                <w:rFonts w:hint="eastAsia"/>
                <w:kern w:val="0"/>
              </w:rPr>
              <w:lastRenderedPageBreak/>
              <w:t>若涉及，</w:t>
            </w:r>
            <w:r>
              <w:rPr>
                <w:kern w:val="0"/>
              </w:rPr>
              <w:t>需提供</w:t>
            </w:r>
          </w:p>
        </w:tc>
      </w:tr>
      <w:tr w:rsidR="001327B8" w:rsidTr="000D4EC3">
        <w:trPr>
          <w:jc w:val="center"/>
        </w:trPr>
        <w:tc>
          <w:tcPr>
            <w:tcW w:w="690" w:type="dxa"/>
            <w:tcMar>
              <w:top w:w="0" w:type="dxa"/>
              <w:left w:w="108" w:type="dxa"/>
              <w:bottom w:w="0" w:type="dxa"/>
              <w:right w:w="108" w:type="dxa"/>
            </w:tcMar>
            <w:vAlign w:val="center"/>
          </w:tcPr>
          <w:p w:rsidR="001327B8" w:rsidRDefault="001327B8" w:rsidP="000D4EC3">
            <w:pPr>
              <w:widowControl/>
              <w:snapToGrid w:val="0"/>
              <w:jc w:val="center"/>
              <w:rPr>
                <w:kern w:val="0"/>
              </w:rPr>
            </w:pPr>
            <w:r>
              <w:rPr>
                <w:rFonts w:hint="eastAsia"/>
                <w:kern w:val="0"/>
              </w:rPr>
              <w:lastRenderedPageBreak/>
              <w:t>12</w:t>
            </w:r>
          </w:p>
        </w:tc>
        <w:tc>
          <w:tcPr>
            <w:tcW w:w="1295" w:type="dxa"/>
            <w:vMerge/>
            <w:tcMar>
              <w:top w:w="0" w:type="dxa"/>
              <w:left w:w="108" w:type="dxa"/>
              <w:bottom w:w="0" w:type="dxa"/>
              <w:right w:w="108" w:type="dxa"/>
            </w:tcMar>
            <w:vAlign w:val="center"/>
          </w:tcPr>
          <w:p w:rsidR="001327B8" w:rsidRDefault="001327B8" w:rsidP="000D4EC3">
            <w:pPr>
              <w:widowControl/>
              <w:snapToGrid w:val="0"/>
              <w:jc w:val="center"/>
              <w:rPr>
                <w:kern w:val="0"/>
              </w:rPr>
            </w:pPr>
          </w:p>
        </w:tc>
        <w:tc>
          <w:tcPr>
            <w:tcW w:w="1133" w:type="dxa"/>
            <w:shd w:val="clear" w:color="auto" w:fill="auto"/>
            <w:tcMar>
              <w:top w:w="0" w:type="dxa"/>
              <w:left w:w="108" w:type="dxa"/>
              <w:bottom w:w="0" w:type="dxa"/>
              <w:right w:w="108" w:type="dxa"/>
            </w:tcMar>
            <w:vAlign w:val="center"/>
          </w:tcPr>
          <w:p w:rsidR="001327B8" w:rsidRDefault="001327B8" w:rsidP="000D4EC3">
            <w:pPr>
              <w:adjustRightInd w:val="0"/>
              <w:snapToGrid w:val="0"/>
              <w:jc w:val="center"/>
              <w:rPr>
                <w:b/>
                <w:bCs/>
              </w:rPr>
            </w:pPr>
            <w:r>
              <w:rPr>
                <w:rFonts w:hAnsiTheme="minorEastAsia" w:hint="eastAsia"/>
                <w:szCs w:val="24"/>
              </w:rPr>
              <w:t>1.12</w:t>
            </w:r>
            <w:r>
              <w:rPr>
                <w:rFonts w:hAnsiTheme="minorEastAsia" w:hint="eastAsia"/>
                <w:szCs w:val="24"/>
              </w:rPr>
              <w:t>输液泵</w:t>
            </w:r>
          </w:p>
        </w:tc>
        <w:tc>
          <w:tcPr>
            <w:tcW w:w="5661" w:type="dxa"/>
            <w:vAlign w:val="center"/>
          </w:tcPr>
          <w:p w:rsidR="001327B8" w:rsidRDefault="001327B8" w:rsidP="000D4EC3">
            <w:pPr>
              <w:snapToGrid w:val="0"/>
              <w:jc w:val="left"/>
            </w:pPr>
            <w:r>
              <w:rPr>
                <w:rFonts w:hint="eastAsia"/>
              </w:rPr>
              <w:t xml:space="preserve">1.12.1  </w:t>
            </w:r>
            <w:r>
              <w:rPr>
                <w:rFonts w:hint="eastAsia"/>
              </w:rPr>
              <w:t>支持输血、输营养功能</w:t>
            </w:r>
          </w:p>
          <w:p w:rsidR="001327B8" w:rsidRDefault="001327B8" w:rsidP="000D4EC3">
            <w:pPr>
              <w:snapToGrid w:val="0"/>
              <w:jc w:val="left"/>
            </w:pPr>
            <w:r>
              <w:rPr>
                <w:rFonts w:hint="eastAsia"/>
              </w:rPr>
              <w:t xml:space="preserve">1.12.2  </w:t>
            </w:r>
            <w:r>
              <w:rPr>
                <w:rFonts w:hint="eastAsia"/>
              </w:rPr>
              <w:t>输液速度范围：（</w:t>
            </w:r>
            <w:r>
              <w:rPr>
                <w:rFonts w:hint="eastAsia"/>
              </w:rPr>
              <w:t>0.1-2000</w:t>
            </w:r>
            <w:r>
              <w:rPr>
                <w:rFonts w:hint="eastAsia"/>
              </w:rPr>
              <w:t>）</w:t>
            </w:r>
            <w:r>
              <w:rPr>
                <w:rFonts w:hint="eastAsia"/>
              </w:rPr>
              <w:t>ml/h</w:t>
            </w:r>
            <w:r>
              <w:rPr>
                <w:rFonts w:hint="eastAsia"/>
              </w:rPr>
              <w:t>，最小步进</w:t>
            </w:r>
            <w:r>
              <w:rPr>
                <w:rFonts w:hint="eastAsia"/>
              </w:rPr>
              <w:t>0.01ml/h</w:t>
            </w:r>
          </w:p>
          <w:p w:rsidR="001327B8" w:rsidRDefault="001327B8" w:rsidP="000D4EC3">
            <w:pPr>
              <w:snapToGrid w:val="0"/>
              <w:jc w:val="left"/>
            </w:pPr>
            <w:r>
              <w:rPr>
                <w:rFonts w:hint="eastAsia"/>
              </w:rPr>
              <w:t xml:space="preserve">1.12.3  </w:t>
            </w:r>
            <w:r>
              <w:rPr>
                <w:rFonts w:hint="eastAsia"/>
              </w:rPr>
              <w:t>输液精度应≤±</w:t>
            </w:r>
            <w:r>
              <w:rPr>
                <w:rFonts w:hint="eastAsia"/>
              </w:rPr>
              <w:t>4.5%</w:t>
            </w:r>
          </w:p>
          <w:p w:rsidR="001327B8" w:rsidRDefault="001327B8" w:rsidP="000D4EC3">
            <w:pPr>
              <w:snapToGrid w:val="0"/>
              <w:jc w:val="left"/>
            </w:pPr>
            <w:r>
              <w:rPr>
                <w:rFonts w:hint="eastAsia"/>
              </w:rPr>
              <w:t xml:space="preserve">1.12.4  </w:t>
            </w:r>
            <w:r>
              <w:rPr>
                <w:rFonts w:hint="eastAsia"/>
              </w:rPr>
              <w:t>预置输液总量范围：（</w:t>
            </w:r>
            <w:r>
              <w:rPr>
                <w:rFonts w:hint="eastAsia"/>
              </w:rPr>
              <w:t>0.1-9999.99</w:t>
            </w:r>
            <w:r>
              <w:rPr>
                <w:rFonts w:hint="eastAsia"/>
              </w:rPr>
              <w:t>）</w:t>
            </w:r>
            <w:r>
              <w:rPr>
                <w:rFonts w:hint="eastAsia"/>
              </w:rPr>
              <w:t>ml</w:t>
            </w:r>
            <w:r>
              <w:rPr>
                <w:rFonts w:hint="eastAsia"/>
              </w:rPr>
              <w:t>，最小步进</w:t>
            </w:r>
            <w:r>
              <w:rPr>
                <w:rFonts w:hint="eastAsia"/>
              </w:rPr>
              <w:lastRenderedPageBreak/>
              <w:t>0.01ml/h</w:t>
            </w:r>
          </w:p>
          <w:p w:rsidR="001327B8" w:rsidRDefault="001327B8" w:rsidP="000D4EC3">
            <w:pPr>
              <w:snapToGrid w:val="0"/>
              <w:jc w:val="left"/>
            </w:pPr>
            <w:r>
              <w:rPr>
                <w:rFonts w:hint="eastAsia"/>
              </w:rPr>
              <w:t xml:space="preserve">1.12.5  </w:t>
            </w:r>
            <w:r>
              <w:rPr>
                <w:rFonts w:hint="eastAsia"/>
              </w:rPr>
              <w:t>快进速度范围：（</w:t>
            </w:r>
            <w:r>
              <w:rPr>
                <w:rFonts w:hint="eastAsia"/>
              </w:rPr>
              <w:t>0.1-2000</w:t>
            </w:r>
            <w:r>
              <w:rPr>
                <w:rFonts w:hint="eastAsia"/>
              </w:rPr>
              <w:t>）</w:t>
            </w:r>
            <w:r>
              <w:rPr>
                <w:rFonts w:hint="eastAsia"/>
              </w:rPr>
              <w:t>ml/h</w:t>
            </w:r>
            <w:r>
              <w:rPr>
                <w:rFonts w:hint="eastAsia"/>
              </w:rPr>
              <w:t>，最小步进</w:t>
            </w:r>
            <w:r>
              <w:rPr>
                <w:rFonts w:hint="eastAsia"/>
              </w:rPr>
              <w:t>0.01ml/h</w:t>
            </w:r>
            <w:r>
              <w:rPr>
                <w:rFonts w:hint="eastAsia"/>
              </w:rPr>
              <w:t>。具有自动和手动快进可选</w:t>
            </w:r>
          </w:p>
          <w:p w:rsidR="001327B8" w:rsidRDefault="001327B8" w:rsidP="000D4EC3">
            <w:pPr>
              <w:snapToGrid w:val="0"/>
              <w:jc w:val="left"/>
            </w:pPr>
            <w:r>
              <w:rPr>
                <w:rFonts w:hint="eastAsia"/>
              </w:rPr>
              <w:t>1.12.6  KVO</w:t>
            </w:r>
            <w:r>
              <w:rPr>
                <w:rFonts w:hint="eastAsia"/>
              </w:rPr>
              <w:t>：（</w:t>
            </w:r>
            <w:r>
              <w:rPr>
                <w:rFonts w:hint="eastAsia"/>
              </w:rPr>
              <w:t>0.1-5</w:t>
            </w:r>
            <w:r>
              <w:rPr>
                <w:rFonts w:hint="eastAsia"/>
              </w:rPr>
              <w:t>）</w:t>
            </w:r>
            <w:r>
              <w:rPr>
                <w:rFonts w:hint="eastAsia"/>
              </w:rPr>
              <w:t>ml/h</w:t>
            </w:r>
            <w:r>
              <w:rPr>
                <w:rFonts w:hint="eastAsia"/>
              </w:rPr>
              <w:t>，最小步进</w:t>
            </w:r>
            <w:r>
              <w:rPr>
                <w:rFonts w:hint="eastAsia"/>
              </w:rPr>
              <w:t>0.01ml/h</w:t>
            </w:r>
          </w:p>
          <w:p w:rsidR="001327B8" w:rsidRDefault="001327B8" w:rsidP="000D4EC3">
            <w:pPr>
              <w:snapToGrid w:val="0"/>
              <w:jc w:val="left"/>
            </w:pPr>
            <w:r>
              <w:rPr>
                <w:rFonts w:hint="eastAsia"/>
              </w:rPr>
              <w:t xml:space="preserve">1.12.7  </w:t>
            </w:r>
            <w:r>
              <w:rPr>
                <w:rFonts w:hint="eastAsia"/>
              </w:rPr>
              <w:t>可自动统计五种累积量：总累积量、</w:t>
            </w:r>
            <w:r>
              <w:rPr>
                <w:rFonts w:hint="eastAsia"/>
              </w:rPr>
              <w:t>24h</w:t>
            </w:r>
            <w:r>
              <w:rPr>
                <w:rFonts w:hint="eastAsia"/>
              </w:rPr>
              <w:t>累积量、最近累积量、自定义时间段累积量、定时间隔累积量</w:t>
            </w:r>
          </w:p>
          <w:p w:rsidR="001327B8" w:rsidRDefault="001327B8" w:rsidP="000D4EC3">
            <w:pPr>
              <w:snapToGrid w:val="0"/>
              <w:jc w:val="left"/>
            </w:pPr>
            <w:r>
              <w:rPr>
                <w:rFonts w:hint="eastAsia"/>
              </w:rPr>
              <w:t xml:space="preserve">1.12.8  </w:t>
            </w:r>
            <w:r>
              <w:rPr>
                <w:rFonts w:hint="eastAsia"/>
              </w:rPr>
              <w:t>≥</w:t>
            </w:r>
            <w:r>
              <w:rPr>
                <w:rFonts w:hint="eastAsia"/>
              </w:rPr>
              <w:t>10</w:t>
            </w:r>
            <w:r>
              <w:rPr>
                <w:rFonts w:hint="eastAsia"/>
              </w:rPr>
              <w:t>种输液模式：速度模式、时间模式、点滴模式、体重模式、序列模式、首剂量模式、间断给药模式、梯度模式、剂量时间模式、微量模式</w:t>
            </w:r>
          </w:p>
          <w:p w:rsidR="001327B8" w:rsidRDefault="001327B8" w:rsidP="000D4EC3">
            <w:pPr>
              <w:snapToGrid w:val="0"/>
              <w:jc w:val="left"/>
            </w:pPr>
            <w:r>
              <w:rPr>
                <w:rFonts w:hint="eastAsia"/>
              </w:rPr>
              <w:t xml:space="preserve">1.12.9  </w:t>
            </w:r>
            <w:r>
              <w:rPr>
                <w:rFonts w:hint="eastAsia"/>
              </w:rPr>
              <w:t>锁屏功能：自动或手动加锁功能</w:t>
            </w:r>
          </w:p>
          <w:p w:rsidR="001327B8" w:rsidRDefault="001327B8" w:rsidP="000D4EC3">
            <w:pPr>
              <w:snapToGrid w:val="0"/>
              <w:jc w:val="left"/>
            </w:pPr>
            <w:r>
              <w:rPr>
                <w:rFonts w:hint="eastAsia"/>
              </w:rPr>
              <w:t xml:space="preserve">1.12.10  </w:t>
            </w:r>
            <w:r>
              <w:rPr>
                <w:rFonts w:hint="eastAsia"/>
              </w:rPr>
              <w:t>体重设置范围：（</w:t>
            </w:r>
            <w:r>
              <w:rPr>
                <w:rFonts w:hint="eastAsia"/>
              </w:rPr>
              <w:t>0.1-500</w:t>
            </w:r>
            <w:r>
              <w:rPr>
                <w:rFonts w:hint="eastAsia"/>
              </w:rPr>
              <w:t>）</w:t>
            </w:r>
            <w:r>
              <w:rPr>
                <w:rFonts w:hint="eastAsia"/>
              </w:rPr>
              <w:t>kg</w:t>
            </w:r>
            <w:r>
              <w:rPr>
                <w:rFonts w:hint="eastAsia"/>
              </w:rPr>
              <w:t>，最小步进</w:t>
            </w:r>
            <w:r>
              <w:rPr>
                <w:rFonts w:hint="eastAsia"/>
              </w:rPr>
              <w:t>0.1kg</w:t>
            </w:r>
          </w:p>
          <w:p w:rsidR="001327B8" w:rsidRDefault="001327B8" w:rsidP="000D4EC3">
            <w:pPr>
              <w:snapToGrid w:val="0"/>
              <w:jc w:val="left"/>
            </w:pPr>
            <w:r>
              <w:rPr>
                <w:rFonts w:hint="eastAsia"/>
              </w:rPr>
              <w:t xml:space="preserve">1.12.11  </w:t>
            </w:r>
            <w:r>
              <w:rPr>
                <w:rFonts w:hint="eastAsia"/>
              </w:rPr>
              <w:t>单个气泡检测</w:t>
            </w:r>
            <w:r>
              <w:rPr>
                <w:rFonts w:hint="eastAsia"/>
              </w:rPr>
              <w:t>1</w:t>
            </w:r>
            <w:r>
              <w:rPr>
                <w:rFonts w:hint="eastAsia"/>
              </w:rPr>
              <w:t>～</w:t>
            </w:r>
            <w:r>
              <w:rPr>
                <w:rFonts w:hint="eastAsia"/>
              </w:rPr>
              <w:t>8</w:t>
            </w:r>
            <w:r>
              <w:rPr>
                <w:rFonts w:hint="eastAsia"/>
              </w:rPr>
              <w:t>档可设置，单个气泡灵敏度为</w:t>
            </w:r>
            <w:r>
              <w:rPr>
                <w:rFonts w:hint="eastAsia"/>
              </w:rPr>
              <w:t>15ul</w:t>
            </w:r>
          </w:p>
          <w:p w:rsidR="001327B8" w:rsidRDefault="001327B8" w:rsidP="000D4EC3">
            <w:pPr>
              <w:snapToGrid w:val="0"/>
              <w:jc w:val="left"/>
            </w:pPr>
            <w:r>
              <w:rPr>
                <w:rFonts w:hint="eastAsia"/>
              </w:rPr>
              <w:t xml:space="preserve">1.12.12  </w:t>
            </w:r>
            <w:r>
              <w:rPr>
                <w:rFonts w:hint="eastAsia"/>
              </w:rPr>
              <w:t>累积气泡：</w:t>
            </w:r>
            <w:r>
              <w:rPr>
                <w:rFonts w:hint="eastAsia"/>
              </w:rPr>
              <w:t>0.10</w:t>
            </w:r>
            <w:r>
              <w:rPr>
                <w:rFonts w:hint="eastAsia"/>
              </w:rPr>
              <w:t>～</w:t>
            </w:r>
            <w:r>
              <w:rPr>
                <w:rFonts w:hint="eastAsia"/>
              </w:rPr>
              <w:t>4.00mL/h</w:t>
            </w:r>
            <w:r>
              <w:rPr>
                <w:rFonts w:hint="eastAsia"/>
              </w:rPr>
              <w:t>或</w:t>
            </w:r>
            <w:r>
              <w:rPr>
                <w:rFonts w:hint="eastAsia"/>
              </w:rPr>
              <w:t>0.10~1.00mL/15min</w:t>
            </w:r>
            <w:r>
              <w:rPr>
                <w:rFonts w:hint="eastAsia"/>
              </w:rPr>
              <w:t>，可关闭</w:t>
            </w:r>
          </w:p>
          <w:p w:rsidR="001327B8" w:rsidRDefault="001327B8" w:rsidP="000D4EC3">
            <w:pPr>
              <w:snapToGrid w:val="0"/>
              <w:jc w:val="left"/>
            </w:pPr>
            <w:r>
              <w:rPr>
                <w:rFonts w:hint="eastAsia"/>
              </w:rPr>
              <w:t xml:space="preserve">1.12.13  </w:t>
            </w:r>
            <w:r>
              <w:rPr>
                <w:rFonts w:hint="eastAsia"/>
              </w:rPr>
              <w:t>输液泵空瓶灵敏度具有高、中，低三档可调</w:t>
            </w:r>
          </w:p>
          <w:p w:rsidR="001327B8" w:rsidRDefault="001327B8" w:rsidP="000D4EC3">
            <w:pPr>
              <w:snapToGrid w:val="0"/>
              <w:jc w:val="left"/>
            </w:pPr>
            <w:r>
              <w:rPr>
                <w:rFonts w:hint="eastAsia"/>
              </w:rPr>
              <w:t xml:space="preserve">1.12.14  </w:t>
            </w:r>
            <w:r>
              <w:rPr>
                <w:rFonts w:hint="eastAsia"/>
              </w:rPr>
              <w:t>压力报警阈值最低可设置</w:t>
            </w:r>
            <w:r>
              <w:rPr>
                <w:rFonts w:hint="eastAsia"/>
              </w:rPr>
              <w:t>50mmHg</w:t>
            </w:r>
            <w:r>
              <w:rPr>
                <w:rFonts w:hint="eastAsia"/>
              </w:rPr>
              <w:t>，</w:t>
            </w:r>
            <w:r>
              <w:rPr>
                <w:rFonts w:hint="eastAsia"/>
              </w:rPr>
              <w:t>16</w:t>
            </w:r>
            <w:r>
              <w:rPr>
                <w:rFonts w:hint="eastAsia"/>
              </w:rPr>
              <w:t>档压力阈值可调</w:t>
            </w:r>
          </w:p>
          <w:p w:rsidR="001327B8" w:rsidRDefault="001327B8" w:rsidP="000D4EC3">
            <w:pPr>
              <w:snapToGrid w:val="0"/>
              <w:jc w:val="left"/>
            </w:pPr>
            <w:r>
              <w:rPr>
                <w:rFonts w:hint="eastAsia"/>
              </w:rPr>
              <w:t xml:space="preserve">1.12.15  </w:t>
            </w:r>
            <w:r>
              <w:rPr>
                <w:rFonts w:hint="eastAsia"/>
              </w:rPr>
              <w:t>阻塞自动重启：阻塞报警触发后输液将停止，在暂停状态下若阻塞压力在</w:t>
            </w:r>
            <w:r>
              <w:rPr>
                <w:rFonts w:hint="eastAsia"/>
              </w:rPr>
              <w:t>1</w:t>
            </w:r>
            <w:r>
              <w:rPr>
                <w:rFonts w:hint="eastAsia"/>
              </w:rPr>
              <w:t>分钟内降低至小于阻塞压力阀值的一半且无其它高级报警时，泵会自动重新启动输液</w:t>
            </w:r>
          </w:p>
          <w:p w:rsidR="001327B8" w:rsidRDefault="001327B8" w:rsidP="000D4EC3">
            <w:pPr>
              <w:snapToGrid w:val="0"/>
              <w:jc w:val="left"/>
            </w:pPr>
            <w:r>
              <w:rPr>
                <w:rFonts w:hint="eastAsia"/>
              </w:rPr>
              <w:t xml:space="preserve">1.12.16  </w:t>
            </w:r>
            <w:r>
              <w:rPr>
                <w:rFonts w:hint="eastAsia"/>
              </w:rPr>
              <w:t>阻塞报警时产生的丸剂量应≤</w:t>
            </w:r>
            <w:r>
              <w:rPr>
                <w:rFonts w:hint="eastAsia"/>
              </w:rPr>
              <w:t>0.2ml</w:t>
            </w:r>
            <w:r>
              <w:rPr>
                <w:rFonts w:hint="eastAsia"/>
              </w:rPr>
              <w:t>，单一故障状态下最大输液量应≤</w:t>
            </w:r>
            <w:r>
              <w:rPr>
                <w:rFonts w:hint="eastAsia"/>
              </w:rPr>
              <w:t>0.5mL</w:t>
            </w:r>
          </w:p>
          <w:p w:rsidR="001327B8" w:rsidRDefault="001327B8" w:rsidP="000D4EC3">
            <w:pPr>
              <w:snapToGrid w:val="0"/>
              <w:jc w:val="left"/>
            </w:pPr>
            <w:r>
              <w:rPr>
                <w:rFonts w:hint="eastAsia"/>
              </w:rPr>
              <w:t xml:space="preserve">1.12.17  </w:t>
            </w:r>
            <w:r>
              <w:rPr>
                <w:rFonts w:hint="eastAsia"/>
              </w:rPr>
              <w:t>输液泵支持上阻塞、下阻塞报警功能</w:t>
            </w:r>
          </w:p>
          <w:p w:rsidR="001327B8" w:rsidRDefault="001327B8" w:rsidP="000D4EC3">
            <w:pPr>
              <w:snapToGrid w:val="0"/>
              <w:jc w:val="left"/>
            </w:pPr>
            <w:r>
              <w:rPr>
                <w:rFonts w:hint="eastAsia"/>
              </w:rPr>
              <w:t xml:space="preserve">1.12.18  </w:t>
            </w:r>
            <w:r>
              <w:rPr>
                <w:rFonts w:hint="eastAsia"/>
              </w:rPr>
              <w:t>动态压力检测（</w:t>
            </w:r>
            <w:r>
              <w:rPr>
                <w:rFonts w:hint="eastAsia"/>
              </w:rPr>
              <w:t>DPS</w:t>
            </w:r>
            <w:r>
              <w:rPr>
                <w:rFonts w:hint="eastAsia"/>
              </w:rPr>
              <w:t>）：输液过程中，实时显示病人端压力变化</w:t>
            </w:r>
          </w:p>
          <w:p w:rsidR="001327B8" w:rsidRDefault="001327B8" w:rsidP="000D4EC3">
            <w:pPr>
              <w:snapToGrid w:val="0"/>
              <w:jc w:val="left"/>
            </w:pPr>
            <w:r>
              <w:rPr>
                <w:rFonts w:hint="eastAsia"/>
              </w:rPr>
              <w:t xml:space="preserve">1.12.19  </w:t>
            </w:r>
            <w:r>
              <w:rPr>
                <w:rFonts w:hint="eastAsia"/>
              </w:rPr>
              <w:t>压力自动释放</w:t>
            </w:r>
            <w:r>
              <w:rPr>
                <w:rFonts w:hint="eastAsia"/>
              </w:rPr>
              <w:t>(Anti-Bolus)</w:t>
            </w:r>
            <w:r>
              <w:rPr>
                <w:rFonts w:hint="eastAsia"/>
              </w:rPr>
              <w:t>，当管路阻塞报警时，应自动回撤管路压力，避免意外丸剂量伤害患者</w:t>
            </w:r>
          </w:p>
          <w:p w:rsidR="001327B8" w:rsidRDefault="001327B8" w:rsidP="000D4EC3">
            <w:pPr>
              <w:snapToGrid w:val="0"/>
              <w:jc w:val="left"/>
            </w:pPr>
            <w:r>
              <w:rPr>
                <w:rFonts w:hint="eastAsia"/>
              </w:rPr>
              <w:t xml:space="preserve">1.12.20  </w:t>
            </w:r>
            <w:r>
              <w:rPr>
                <w:rFonts w:hint="eastAsia"/>
              </w:rPr>
              <w:t>输液泵产生的最大压力应≤</w:t>
            </w:r>
            <w:r>
              <w:rPr>
                <w:rFonts w:hint="eastAsia"/>
              </w:rPr>
              <w:t>1350mmHg</w:t>
            </w:r>
          </w:p>
          <w:p w:rsidR="001327B8" w:rsidRDefault="001327B8" w:rsidP="000D4EC3">
            <w:pPr>
              <w:snapToGrid w:val="0"/>
              <w:jc w:val="left"/>
            </w:pPr>
            <w:r>
              <w:rPr>
                <w:rFonts w:hint="eastAsia"/>
              </w:rPr>
              <w:t xml:space="preserve">1.12.21  </w:t>
            </w:r>
            <w:r>
              <w:rPr>
                <w:rFonts w:hint="eastAsia"/>
              </w:rPr>
              <w:t>不小于</w:t>
            </w:r>
            <w:r>
              <w:rPr>
                <w:rFonts w:hint="eastAsia"/>
              </w:rPr>
              <w:t>3.5</w:t>
            </w:r>
            <w:r>
              <w:rPr>
                <w:rFonts w:hint="eastAsia"/>
              </w:rPr>
              <w:t>英寸显示屏，电容触摸屏。可选配环境光自动调节的功能，屏幕亮度可根据环境光的强弱进行自动调节</w:t>
            </w:r>
          </w:p>
          <w:p w:rsidR="001327B8" w:rsidRDefault="001327B8" w:rsidP="000D4EC3">
            <w:pPr>
              <w:snapToGrid w:val="0"/>
              <w:jc w:val="left"/>
            </w:pPr>
            <w:r>
              <w:rPr>
                <w:rFonts w:hint="eastAsia"/>
              </w:rPr>
              <w:t xml:space="preserve">1.12.22  </w:t>
            </w:r>
            <w:r>
              <w:rPr>
                <w:rFonts w:hint="eastAsia"/>
              </w:rPr>
              <w:t>具有叠机功能，无需附件可实现多泵叠加，便于转运管理。具有夜间模式，音量和液晶屏亮度自动变暗。应具有排气和快进功能。具有待机功能</w:t>
            </w:r>
          </w:p>
          <w:p w:rsidR="001327B8" w:rsidRDefault="001327B8" w:rsidP="000D4EC3">
            <w:pPr>
              <w:snapToGrid w:val="0"/>
              <w:jc w:val="left"/>
            </w:pPr>
            <w:r>
              <w:rPr>
                <w:rFonts w:hint="eastAsia"/>
              </w:rPr>
              <w:t xml:space="preserve">1.12.23  </w:t>
            </w:r>
            <w:r>
              <w:rPr>
                <w:rFonts w:hint="eastAsia"/>
              </w:rPr>
              <w:t>在线滴定功能：安全不中断输液而更改速率</w:t>
            </w:r>
          </w:p>
          <w:p w:rsidR="001327B8" w:rsidRDefault="001327B8" w:rsidP="000D4EC3">
            <w:pPr>
              <w:snapToGrid w:val="0"/>
              <w:jc w:val="left"/>
            </w:pPr>
            <w:r>
              <w:rPr>
                <w:rFonts w:hint="eastAsia"/>
              </w:rPr>
              <w:t xml:space="preserve">1.12.24  </w:t>
            </w:r>
            <w:r>
              <w:rPr>
                <w:rFonts w:hint="eastAsia"/>
              </w:rPr>
              <w:t>支持药物库，可储存</w:t>
            </w:r>
            <w:r>
              <w:rPr>
                <w:rFonts w:hint="eastAsia"/>
              </w:rPr>
              <w:t>5000</w:t>
            </w:r>
            <w:r>
              <w:rPr>
                <w:rFonts w:hint="eastAsia"/>
              </w:rPr>
              <w:t>种药物</w:t>
            </w:r>
          </w:p>
          <w:p w:rsidR="001327B8" w:rsidRDefault="001327B8" w:rsidP="000D4EC3">
            <w:pPr>
              <w:snapToGrid w:val="0"/>
              <w:jc w:val="left"/>
            </w:pPr>
            <w:r>
              <w:rPr>
                <w:rFonts w:hint="eastAsia"/>
              </w:rPr>
              <w:lastRenderedPageBreak/>
              <w:t>1.12.25</w:t>
            </w:r>
            <w:r>
              <w:rPr>
                <w:rFonts w:hint="eastAsia"/>
              </w:rPr>
              <w:t>应具有日志记录功能，可存储至少</w:t>
            </w:r>
            <w:r>
              <w:rPr>
                <w:rFonts w:hint="eastAsia"/>
              </w:rPr>
              <w:t>2000</w:t>
            </w:r>
            <w:r>
              <w:rPr>
                <w:rFonts w:hint="eastAsia"/>
              </w:rPr>
              <w:t>条。可连接扫描枪进行条码扫描。可加装无线模块，实现无线联网监测</w:t>
            </w:r>
          </w:p>
          <w:p w:rsidR="001327B8" w:rsidRDefault="001327B8" w:rsidP="000D4EC3">
            <w:pPr>
              <w:snapToGrid w:val="0"/>
              <w:jc w:val="left"/>
            </w:pPr>
            <w:r>
              <w:rPr>
                <w:rFonts w:hint="eastAsia"/>
              </w:rPr>
              <w:t xml:space="preserve">1.12.26  </w:t>
            </w:r>
            <w:r>
              <w:rPr>
                <w:rFonts w:hint="eastAsia"/>
              </w:rPr>
              <w:t>标配内置电池工作时间≥</w:t>
            </w:r>
            <w:r>
              <w:rPr>
                <w:rFonts w:hint="eastAsia"/>
              </w:rPr>
              <w:t>9</w:t>
            </w:r>
            <w:r>
              <w:rPr>
                <w:rFonts w:hint="eastAsia"/>
              </w:rPr>
              <w:t>小时（</w:t>
            </w:r>
            <w:r>
              <w:rPr>
                <w:rFonts w:hint="eastAsia"/>
              </w:rPr>
              <w:t>25ml/h</w:t>
            </w:r>
            <w:r>
              <w:rPr>
                <w:rFonts w:hint="eastAsia"/>
              </w:rPr>
              <w:t>），可选配高容量电池，电池工作时间≥</w:t>
            </w:r>
            <w:r>
              <w:rPr>
                <w:rFonts w:hint="eastAsia"/>
              </w:rPr>
              <w:t>13</w:t>
            </w:r>
            <w:r>
              <w:rPr>
                <w:rFonts w:hint="eastAsia"/>
              </w:rPr>
              <w:t>小时（</w:t>
            </w:r>
            <w:r>
              <w:rPr>
                <w:rFonts w:hint="eastAsia"/>
              </w:rPr>
              <w:t>25ml/h</w:t>
            </w:r>
            <w:r>
              <w:rPr>
                <w:rFonts w:hint="eastAsia"/>
              </w:rPr>
              <w:t>）</w:t>
            </w:r>
          </w:p>
          <w:p w:rsidR="001327B8" w:rsidRDefault="001327B8" w:rsidP="000D4EC3">
            <w:pPr>
              <w:snapToGrid w:val="0"/>
              <w:jc w:val="left"/>
            </w:pPr>
            <w:r>
              <w:rPr>
                <w:rFonts w:hint="eastAsia"/>
              </w:rPr>
              <w:t>1.12.27  IP33</w:t>
            </w:r>
            <w:r>
              <w:rPr>
                <w:rFonts w:hint="eastAsia"/>
              </w:rPr>
              <w:t>，防直径不小于</w:t>
            </w:r>
            <w:r>
              <w:rPr>
                <w:rFonts w:hint="eastAsia"/>
              </w:rPr>
              <w:t>2.5mm</w:t>
            </w:r>
            <w:r>
              <w:rPr>
                <w:rFonts w:hint="eastAsia"/>
              </w:rPr>
              <w:t>的固体异物，防淋水</w:t>
            </w:r>
          </w:p>
          <w:p w:rsidR="001327B8" w:rsidRDefault="001327B8" w:rsidP="000D4EC3">
            <w:pPr>
              <w:snapToGrid w:val="0"/>
              <w:jc w:val="left"/>
            </w:pPr>
            <w:r>
              <w:rPr>
                <w:rFonts w:hint="eastAsia"/>
              </w:rPr>
              <w:t xml:space="preserve">1.12.28  </w:t>
            </w:r>
            <w:r>
              <w:rPr>
                <w:rFonts w:hint="eastAsia"/>
              </w:rPr>
              <w:t>整机重量不超过</w:t>
            </w:r>
            <w:r>
              <w:rPr>
                <w:rFonts w:hint="eastAsia"/>
              </w:rPr>
              <w:t>1.5kg</w:t>
            </w:r>
          </w:p>
          <w:p w:rsidR="001327B8" w:rsidRDefault="001327B8" w:rsidP="000D4EC3">
            <w:pPr>
              <w:snapToGrid w:val="0"/>
              <w:jc w:val="left"/>
            </w:pPr>
            <w:r>
              <w:rPr>
                <w:rFonts w:hint="eastAsia"/>
              </w:rPr>
              <w:t xml:space="preserve">1.12.29  </w:t>
            </w:r>
            <w:r>
              <w:rPr>
                <w:rFonts w:hint="eastAsia"/>
              </w:rPr>
              <w:t>满足</w:t>
            </w:r>
            <w:r>
              <w:rPr>
                <w:rFonts w:hint="eastAsia"/>
              </w:rPr>
              <w:t>EN1789</w:t>
            </w:r>
            <w:r>
              <w:rPr>
                <w:rFonts w:hint="eastAsia"/>
              </w:rPr>
              <w:t>标准，适合在救护车使用可配置无线或有线网络连接</w:t>
            </w:r>
          </w:p>
          <w:p w:rsidR="001327B8" w:rsidRDefault="001327B8" w:rsidP="000D4EC3">
            <w:pPr>
              <w:snapToGrid w:val="0"/>
              <w:jc w:val="left"/>
            </w:pPr>
          </w:p>
        </w:tc>
        <w:tc>
          <w:tcPr>
            <w:tcW w:w="1051" w:type="dxa"/>
          </w:tcPr>
          <w:p w:rsidR="001327B8" w:rsidRDefault="001327B8" w:rsidP="000D4EC3">
            <w:pPr>
              <w:widowControl/>
              <w:snapToGrid w:val="0"/>
              <w:jc w:val="center"/>
              <w:rPr>
                <w:kern w:val="0"/>
              </w:rPr>
            </w:pPr>
            <w:r>
              <w:rPr>
                <w:rFonts w:hint="eastAsia"/>
                <w:kern w:val="0"/>
              </w:rPr>
              <w:lastRenderedPageBreak/>
              <w:t>若涉及，</w:t>
            </w:r>
            <w:r>
              <w:rPr>
                <w:kern w:val="0"/>
              </w:rPr>
              <w:t>需提供</w:t>
            </w:r>
          </w:p>
        </w:tc>
      </w:tr>
      <w:tr w:rsidR="001327B8" w:rsidTr="000D4EC3">
        <w:trPr>
          <w:jc w:val="center"/>
        </w:trPr>
        <w:tc>
          <w:tcPr>
            <w:tcW w:w="690" w:type="dxa"/>
            <w:tcMar>
              <w:top w:w="0" w:type="dxa"/>
              <w:left w:w="108" w:type="dxa"/>
              <w:bottom w:w="0" w:type="dxa"/>
              <w:right w:w="108" w:type="dxa"/>
            </w:tcMar>
            <w:vAlign w:val="center"/>
          </w:tcPr>
          <w:p w:rsidR="001327B8" w:rsidRDefault="001327B8" w:rsidP="000D4EC3">
            <w:pPr>
              <w:widowControl/>
              <w:snapToGrid w:val="0"/>
              <w:jc w:val="center"/>
              <w:rPr>
                <w:kern w:val="0"/>
              </w:rPr>
            </w:pPr>
            <w:r>
              <w:rPr>
                <w:rFonts w:hint="eastAsia"/>
                <w:kern w:val="0"/>
              </w:rPr>
              <w:lastRenderedPageBreak/>
              <w:t>13</w:t>
            </w:r>
          </w:p>
        </w:tc>
        <w:tc>
          <w:tcPr>
            <w:tcW w:w="1295" w:type="dxa"/>
            <w:vMerge/>
            <w:tcMar>
              <w:top w:w="0" w:type="dxa"/>
              <w:left w:w="108" w:type="dxa"/>
              <w:bottom w:w="0" w:type="dxa"/>
              <w:right w:w="108" w:type="dxa"/>
            </w:tcMar>
            <w:vAlign w:val="center"/>
          </w:tcPr>
          <w:p w:rsidR="001327B8" w:rsidRDefault="001327B8" w:rsidP="000D4EC3">
            <w:pPr>
              <w:widowControl/>
              <w:snapToGrid w:val="0"/>
              <w:jc w:val="center"/>
              <w:rPr>
                <w:kern w:val="0"/>
              </w:rPr>
            </w:pPr>
          </w:p>
        </w:tc>
        <w:tc>
          <w:tcPr>
            <w:tcW w:w="1133" w:type="dxa"/>
            <w:shd w:val="clear" w:color="auto" w:fill="auto"/>
            <w:tcMar>
              <w:top w:w="0" w:type="dxa"/>
              <w:left w:w="108" w:type="dxa"/>
              <w:bottom w:w="0" w:type="dxa"/>
              <w:right w:w="108" w:type="dxa"/>
            </w:tcMar>
            <w:vAlign w:val="center"/>
          </w:tcPr>
          <w:p w:rsidR="001327B8" w:rsidRDefault="001327B8" w:rsidP="000D4EC3">
            <w:pPr>
              <w:adjustRightInd w:val="0"/>
              <w:snapToGrid w:val="0"/>
              <w:jc w:val="center"/>
              <w:rPr>
                <w:rFonts w:hAnsiTheme="minorEastAsia"/>
                <w:szCs w:val="24"/>
              </w:rPr>
            </w:pPr>
            <w:r>
              <w:rPr>
                <w:rFonts w:hAnsiTheme="minorEastAsia" w:hint="eastAsia"/>
                <w:szCs w:val="24"/>
              </w:rPr>
              <w:t>1.13</w:t>
            </w:r>
            <w:r>
              <w:rPr>
                <w:rFonts w:hAnsiTheme="minorEastAsia" w:hint="eastAsia"/>
                <w:szCs w:val="24"/>
              </w:rPr>
              <w:t>注射泵</w:t>
            </w:r>
          </w:p>
        </w:tc>
        <w:tc>
          <w:tcPr>
            <w:tcW w:w="5661" w:type="dxa"/>
            <w:vAlign w:val="center"/>
          </w:tcPr>
          <w:p w:rsidR="001327B8" w:rsidRDefault="001327B8" w:rsidP="000D4EC3">
            <w:pPr>
              <w:snapToGrid w:val="0"/>
              <w:jc w:val="left"/>
            </w:pPr>
            <w:r>
              <w:rPr>
                <w:rFonts w:hint="eastAsia"/>
              </w:rPr>
              <w:t xml:space="preserve">1.13.1  </w:t>
            </w:r>
            <w:r>
              <w:rPr>
                <w:rFonts w:hint="eastAsia"/>
              </w:rPr>
              <w:t>≥</w:t>
            </w:r>
            <w:r>
              <w:rPr>
                <w:rFonts w:hint="eastAsia"/>
              </w:rPr>
              <w:t>3.0</w:t>
            </w:r>
            <w:r>
              <w:rPr>
                <w:rFonts w:hint="eastAsia"/>
              </w:rPr>
              <w:t>英寸显示屏，全中文显示，方便快捷的人机操作界面</w:t>
            </w:r>
          </w:p>
          <w:p w:rsidR="001327B8" w:rsidRDefault="001327B8" w:rsidP="000D4EC3">
            <w:pPr>
              <w:snapToGrid w:val="0"/>
              <w:jc w:val="left"/>
            </w:pPr>
            <w:r>
              <w:rPr>
                <w:rFonts w:hint="eastAsia"/>
              </w:rPr>
              <w:t xml:space="preserve">1.13.2  </w:t>
            </w:r>
            <w:r>
              <w:rPr>
                <w:rFonts w:hint="eastAsia"/>
              </w:rPr>
              <w:t>适用注射器规格：</w:t>
            </w:r>
            <w:r>
              <w:rPr>
                <w:rFonts w:hint="eastAsia"/>
              </w:rPr>
              <w:t>5ml</w:t>
            </w:r>
            <w:r>
              <w:rPr>
                <w:rFonts w:hint="eastAsia"/>
              </w:rPr>
              <w:t>、</w:t>
            </w:r>
            <w:r>
              <w:rPr>
                <w:rFonts w:hint="eastAsia"/>
              </w:rPr>
              <w:t>10ml</w:t>
            </w:r>
            <w:r>
              <w:rPr>
                <w:rFonts w:hint="eastAsia"/>
              </w:rPr>
              <w:t>、</w:t>
            </w:r>
            <w:r>
              <w:rPr>
                <w:rFonts w:hint="eastAsia"/>
              </w:rPr>
              <w:t>20ml</w:t>
            </w:r>
            <w:r>
              <w:rPr>
                <w:rFonts w:hint="eastAsia"/>
              </w:rPr>
              <w:t>、</w:t>
            </w:r>
            <w:r>
              <w:rPr>
                <w:rFonts w:hint="eastAsia"/>
              </w:rPr>
              <w:t>30ml</w:t>
            </w:r>
            <w:r>
              <w:rPr>
                <w:rFonts w:hint="eastAsia"/>
              </w:rPr>
              <w:t>、</w:t>
            </w:r>
            <w:r>
              <w:rPr>
                <w:rFonts w:hint="eastAsia"/>
              </w:rPr>
              <w:t>50</w:t>
            </w:r>
            <w:r>
              <w:rPr>
                <w:rFonts w:hint="eastAsia"/>
              </w:rPr>
              <w:t>（</w:t>
            </w:r>
            <w:r>
              <w:rPr>
                <w:rFonts w:hint="eastAsia"/>
              </w:rPr>
              <w:t>60</w:t>
            </w:r>
            <w:r>
              <w:rPr>
                <w:rFonts w:hint="eastAsia"/>
              </w:rPr>
              <w:t>）</w:t>
            </w:r>
            <w:r>
              <w:rPr>
                <w:rFonts w:hint="eastAsia"/>
              </w:rPr>
              <w:t>ml</w:t>
            </w:r>
            <w:r>
              <w:rPr>
                <w:rFonts w:hint="eastAsia"/>
              </w:rPr>
              <w:t>所有符合标准的注射器</w:t>
            </w:r>
          </w:p>
          <w:p w:rsidR="001327B8" w:rsidRDefault="001327B8" w:rsidP="000D4EC3">
            <w:pPr>
              <w:snapToGrid w:val="0"/>
              <w:jc w:val="left"/>
            </w:pPr>
            <w:r>
              <w:rPr>
                <w:rFonts w:hint="eastAsia"/>
              </w:rPr>
              <w:t xml:space="preserve">1.13.3  </w:t>
            </w:r>
            <w:r>
              <w:rPr>
                <w:rFonts w:hint="eastAsia"/>
              </w:rPr>
              <w:t>速度范围：</w:t>
            </w:r>
            <w:r>
              <w:rPr>
                <w:rFonts w:hint="eastAsia"/>
              </w:rPr>
              <w:t>0.10</w:t>
            </w:r>
            <w:r>
              <w:rPr>
                <w:rFonts w:hint="eastAsia"/>
              </w:rPr>
              <w:t>～</w:t>
            </w:r>
            <w:r>
              <w:rPr>
                <w:rFonts w:hint="eastAsia"/>
              </w:rPr>
              <w:t>2000mL/h</w:t>
            </w:r>
            <w:r>
              <w:rPr>
                <w:rFonts w:hint="eastAsia"/>
              </w:rPr>
              <w:t>，最小步进</w:t>
            </w:r>
            <w:r>
              <w:rPr>
                <w:rFonts w:hint="eastAsia"/>
              </w:rPr>
              <w:t>0.01ml/h</w:t>
            </w:r>
          </w:p>
          <w:p w:rsidR="001327B8" w:rsidRDefault="001327B8" w:rsidP="000D4EC3">
            <w:pPr>
              <w:snapToGrid w:val="0"/>
              <w:jc w:val="left"/>
            </w:pPr>
            <w:r>
              <w:rPr>
                <w:rFonts w:hint="eastAsia"/>
              </w:rPr>
              <w:t xml:space="preserve">1.13.4  </w:t>
            </w:r>
            <w:r>
              <w:rPr>
                <w:rFonts w:hint="eastAsia"/>
              </w:rPr>
              <w:t>快进（</w:t>
            </w:r>
            <w:r>
              <w:rPr>
                <w:rFonts w:hint="eastAsia"/>
              </w:rPr>
              <w:t>Bolus</w:t>
            </w:r>
            <w:r>
              <w:rPr>
                <w:rFonts w:hint="eastAsia"/>
              </w:rPr>
              <w:t>）速度范围：</w:t>
            </w:r>
            <w:r>
              <w:rPr>
                <w:rFonts w:hint="eastAsia"/>
              </w:rPr>
              <w:t>0.10mL/h</w:t>
            </w:r>
            <w:r>
              <w:rPr>
                <w:rFonts w:hint="eastAsia"/>
              </w:rPr>
              <w:t>～</w:t>
            </w:r>
            <w:r>
              <w:rPr>
                <w:rFonts w:hint="eastAsia"/>
              </w:rPr>
              <w:t>2000mL/h</w:t>
            </w:r>
            <w:r>
              <w:rPr>
                <w:rFonts w:hint="eastAsia"/>
              </w:rPr>
              <w:t>，最小步进</w:t>
            </w:r>
            <w:r>
              <w:rPr>
                <w:rFonts w:hint="eastAsia"/>
              </w:rPr>
              <w:t>0.01ml/h</w:t>
            </w:r>
          </w:p>
          <w:p w:rsidR="001327B8" w:rsidRDefault="001327B8" w:rsidP="000D4EC3">
            <w:pPr>
              <w:snapToGrid w:val="0"/>
              <w:jc w:val="left"/>
            </w:pPr>
            <w:r>
              <w:rPr>
                <w:rFonts w:hint="eastAsia"/>
              </w:rPr>
              <w:t xml:space="preserve">1.13.5  </w:t>
            </w:r>
            <w:r>
              <w:rPr>
                <w:rFonts w:hint="eastAsia"/>
              </w:rPr>
              <w:t>注射精度≤±</w:t>
            </w:r>
            <w:r>
              <w:rPr>
                <w:rFonts w:hint="eastAsia"/>
              </w:rPr>
              <w:t>1.8%</w:t>
            </w:r>
          </w:p>
          <w:p w:rsidR="001327B8" w:rsidRDefault="001327B8" w:rsidP="000D4EC3">
            <w:pPr>
              <w:snapToGrid w:val="0"/>
              <w:jc w:val="left"/>
            </w:pPr>
            <w:r>
              <w:rPr>
                <w:rFonts w:hint="eastAsia"/>
              </w:rPr>
              <w:t>1.13.6  KVO</w:t>
            </w:r>
            <w:r>
              <w:rPr>
                <w:rFonts w:hint="eastAsia"/>
              </w:rPr>
              <w:t>速度设定范围：</w:t>
            </w:r>
            <w:r>
              <w:rPr>
                <w:rFonts w:hint="eastAsia"/>
              </w:rPr>
              <w:t>0.1mL/h</w:t>
            </w:r>
            <w:r>
              <w:rPr>
                <w:rFonts w:hint="eastAsia"/>
              </w:rPr>
              <w:t>～</w:t>
            </w:r>
            <w:r>
              <w:rPr>
                <w:rFonts w:hint="eastAsia"/>
              </w:rPr>
              <w:t>30ml/h</w:t>
            </w:r>
            <w:r>
              <w:rPr>
                <w:rFonts w:hint="eastAsia"/>
              </w:rPr>
              <w:t>可调</w:t>
            </w:r>
          </w:p>
          <w:p w:rsidR="001327B8" w:rsidRDefault="001327B8" w:rsidP="000D4EC3">
            <w:pPr>
              <w:snapToGrid w:val="0"/>
              <w:jc w:val="left"/>
            </w:pPr>
            <w:r>
              <w:rPr>
                <w:rFonts w:hint="eastAsia"/>
              </w:rPr>
              <w:t xml:space="preserve">1.13.7  </w:t>
            </w:r>
            <w:r>
              <w:rPr>
                <w:rFonts w:hint="eastAsia"/>
              </w:rPr>
              <w:t>≥</w:t>
            </w:r>
            <w:r>
              <w:rPr>
                <w:rFonts w:hint="eastAsia"/>
              </w:rPr>
              <w:t>9</w:t>
            </w:r>
            <w:r>
              <w:rPr>
                <w:rFonts w:hint="eastAsia"/>
              </w:rPr>
              <w:t>种注射模式可选：速度模式、时间模式、体重模式、间断给药模式、梯度模式、剂量时间模式、序列模式、微量模式、首剂量模式</w:t>
            </w:r>
          </w:p>
          <w:p w:rsidR="001327B8" w:rsidRDefault="001327B8" w:rsidP="000D4EC3">
            <w:pPr>
              <w:snapToGrid w:val="0"/>
              <w:jc w:val="left"/>
            </w:pPr>
            <w:r>
              <w:rPr>
                <w:rFonts w:hint="eastAsia"/>
              </w:rPr>
              <w:t xml:space="preserve">1.13.8  </w:t>
            </w:r>
            <w:r>
              <w:rPr>
                <w:rFonts w:hint="eastAsia"/>
              </w:rPr>
              <w:t>动态压力检测（</w:t>
            </w:r>
            <w:r>
              <w:rPr>
                <w:rFonts w:hint="eastAsia"/>
              </w:rPr>
              <w:t>DPS</w:t>
            </w:r>
            <w:r>
              <w:rPr>
                <w:rFonts w:hint="eastAsia"/>
              </w:rPr>
              <w:t>），可实时显示当前压力数值</w:t>
            </w:r>
          </w:p>
          <w:p w:rsidR="001327B8" w:rsidRDefault="001327B8" w:rsidP="000D4EC3">
            <w:pPr>
              <w:snapToGrid w:val="0"/>
              <w:jc w:val="left"/>
            </w:pPr>
            <w:r>
              <w:rPr>
                <w:rFonts w:hint="eastAsia"/>
              </w:rPr>
              <w:t xml:space="preserve">1.13.9  </w:t>
            </w:r>
            <w:r>
              <w:rPr>
                <w:rFonts w:hint="eastAsia"/>
              </w:rPr>
              <w:t>压力自动释放（</w:t>
            </w:r>
            <w:r>
              <w:rPr>
                <w:rFonts w:hint="eastAsia"/>
              </w:rPr>
              <w:t>Anti-Bolus</w:t>
            </w:r>
            <w:r>
              <w:rPr>
                <w:rFonts w:hint="eastAsia"/>
              </w:rPr>
              <w:t>），当管路阻塞报警时，自动回撤管路压力，避免意外丸剂量伤害患者</w:t>
            </w:r>
          </w:p>
          <w:p w:rsidR="001327B8" w:rsidRDefault="001327B8" w:rsidP="000D4EC3">
            <w:pPr>
              <w:snapToGrid w:val="0"/>
              <w:jc w:val="left"/>
            </w:pPr>
            <w:r>
              <w:rPr>
                <w:rFonts w:hint="eastAsia"/>
              </w:rPr>
              <w:t xml:space="preserve">1.13.10  </w:t>
            </w:r>
            <w:r>
              <w:rPr>
                <w:rFonts w:hint="eastAsia"/>
              </w:rPr>
              <w:t>≥</w:t>
            </w:r>
            <w:r>
              <w:rPr>
                <w:rFonts w:hint="eastAsia"/>
              </w:rPr>
              <w:t>15</w:t>
            </w:r>
            <w:r>
              <w:rPr>
                <w:rFonts w:hint="eastAsia"/>
              </w:rPr>
              <w:t>档阻塞压力阈值可调，最低</w:t>
            </w:r>
            <w:r>
              <w:rPr>
                <w:rFonts w:hint="eastAsia"/>
              </w:rPr>
              <w:t>75mmHg</w:t>
            </w:r>
          </w:p>
          <w:p w:rsidR="001327B8" w:rsidRDefault="001327B8" w:rsidP="000D4EC3">
            <w:pPr>
              <w:snapToGrid w:val="0"/>
              <w:jc w:val="left"/>
            </w:pPr>
            <w:r>
              <w:rPr>
                <w:rFonts w:hint="eastAsia"/>
              </w:rPr>
              <w:t xml:space="preserve">1.13.11  </w:t>
            </w:r>
            <w:r>
              <w:rPr>
                <w:rFonts w:hint="eastAsia"/>
              </w:rPr>
              <w:t>具有排气功能，排除管路内的气泡</w:t>
            </w:r>
          </w:p>
          <w:p w:rsidR="001327B8" w:rsidRDefault="001327B8" w:rsidP="000D4EC3">
            <w:pPr>
              <w:snapToGrid w:val="0"/>
              <w:jc w:val="left"/>
            </w:pPr>
            <w:r>
              <w:rPr>
                <w:rFonts w:hint="eastAsia"/>
              </w:rPr>
              <w:t xml:space="preserve">1.13.12  </w:t>
            </w:r>
            <w:r>
              <w:rPr>
                <w:rFonts w:hint="eastAsia"/>
              </w:rPr>
              <w:t>夜间模式：自动降低屏幕亮度和音量，设置时间结束后自动恢复</w:t>
            </w:r>
          </w:p>
          <w:p w:rsidR="001327B8" w:rsidRDefault="001327B8" w:rsidP="000D4EC3">
            <w:pPr>
              <w:snapToGrid w:val="0"/>
              <w:jc w:val="left"/>
            </w:pPr>
            <w:r>
              <w:rPr>
                <w:rFonts w:hint="eastAsia"/>
              </w:rPr>
              <w:t xml:space="preserve">1.13.13  </w:t>
            </w:r>
            <w:r>
              <w:rPr>
                <w:rFonts w:hint="eastAsia"/>
              </w:rPr>
              <w:t>药物库功能：可存储≥</w:t>
            </w:r>
            <w:r>
              <w:rPr>
                <w:rFonts w:hint="eastAsia"/>
              </w:rPr>
              <w:t>3000</w:t>
            </w:r>
            <w:r>
              <w:rPr>
                <w:rFonts w:hint="eastAsia"/>
              </w:rPr>
              <w:t>种药物</w:t>
            </w:r>
          </w:p>
          <w:p w:rsidR="001327B8" w:rsidRDefault="001327B8" w:rsidP="000D4EC3">
            <w:pPr>
              <w:snapToGrid w:val="0"/>
              <w:jc w:val="left"/>
            </w:pPr>
            <w:r>
              <w:rPr>
                <w:rFonts w:hint="eastAsia"/>
              </w:rPr>
              <w:t xml:space="preserve">1.13.14  </w:t>
            </w:r>
            <w:r>
              <w:rPr>
                <w:rFonts w:hint="eastAsia"/>
              </w:rPr>
              <w:t>日志记录：可存储至少</w:t>
            </w:r>
            <w:r>
              <w:rPr>
                <w:rFonts w:hint="eastAsia"/>
              </w:rPr>
              <w:t>2000</w:t>
            </w:r>
            <w:r>
              <w:rPr>
                <w:rFonts w:hint="eastAsia"/>
              </w:rPr>
              <w:t>条操作信息</w:t>
            </w:r>
          </w:p>
          <w:p w:rsidR="001327B8" w:rsidRDefault="001327B8" w:rsidP="000D4EC3">
            <w:pPr>
              <w:snapToGrid w:val="0"/>
              <w:jc w:val="left"/>
            </w:pPr>
            <w:r>
              <w:rPr>
                <w:rFonts w:hint="eastAsia"/>
              </w:rPr>
              <w:t xml:space="preserve">1.13.15  </w:t>
            </w:r>
            <w:r>
              <w:rPr>
                <w:rFonts w:hint="eastAsia"/>
              </w:rPr>
              <w:t>自动计算四种累计量：</w:t>
            </w:r>
            <w:r>
              <w:rPr>
                <w:rFonts w:hint="eastAsia"/>
              </w:rPr>
              <w:t>24</w:t>
            </w:r>
            <w:r>
              <w:rPr>
                <w:rFonts w:hint="eastAsia"/>
              </w:rPr>
              <w:t>小时累积量、最近累积量、自定义时间段累积量、定时间隔累积量，轻松管理累计泵入液量</w:t>
            </w:r>
          </w:p>
          <w:p w:rsidR="001327B8" w:rsidRDefault="001327B8" w:rsidP="000D4EC3">
            <w:pPr>
              <w:snapToGrid w:val="0"/>
              <w:jc w:val="left"/>
            </w:pPr>
            <w:r>
              <w:rPr>
                <w:rFonts w:hint="eastAsia"/>
              </w:rPr>
              <w:t xml:space="preserve">1.13.16  </w:t>
            </w:r>
            <w:r>
              <w:rPr>
                <w:rFonts w:hint="eastAsia"/>
              </w:rPr>
              <w:t>电池工作时间≥</w:t>
            </w:r>
            <w:r>
              <w:rPr>
                <w:rFonts w:hint="eastAsia"/>
              </w:rPr>
              <w:t>6</w:t>
            </w:r>
            <w:r>
              <w:rPr>
                <w:rFonts w:hint="eastAsia"/>
              </w:rPr>
              <w:t>小时</w:t>
            </w:r>
            <w:r>
              <w:rPr>
                <w:rFonts w:hint="eastAsia"/>
              </w:rPr>
              <w:t>@5ml/h</w:t>
            </w:r>
            <w:r>
              <w:rPr>
                <w:rFonts w:hint="eastAsia"/>
              </w:rPr>
              <w:t>；可升级至≥</w:t>
            </w:r>
            <w:r>
              <w:rPr>
                <w:rFonts w:hint="eastAsia"/>
              </w:rPr>
              <w:t>12</w:t>
            </w:r>
            <w:r>
              <w:rPr>
                <w:rFonts w:hint="eastAsia"/>
              </w:rPr>
              <w:t>小时</w:t>
            </w:r>
            <w:r>
              <w:rPr>
                <w:rFonts w:hint="eastAsia"/>
              </w:rPr>
              <w:t>@5ml/h</w:t>
            </w:r>
          </w:p>
          <w:p w:rsidR="001327B8" w:rsidRDefault="001327B8" w:rsidP="000D4EC3">
            <w:pPr>
              <w:snapToGrid w:val="0"/>
              <w:jc w:val="left"/>
            </w:pPr>
            <w:r>
              <w:rPr>
                <w:rFonts w:hint="eastAsia"/>
              </w:rPr>
              <w:t xml:space="preserve">1.13.17  </w:t>
            </w:r>
            <w:r>
              <w:rPr>
                <w:rFonts w:hint="eastAsia"/>
              </w:rPr>
              <w:t>防尘防水等级：</w:t>
            </w:r>
            <w:r>
              <w:rPr>
                <w:rFonts w:hint="eastAsia"/>
              </w:rPr>
              <w:t>IP44</w:t>
            </w:r>
          </w:p>
          <w:p w:rsidR="001327B8" w:rsidRDefault="001327B8" w:rsidP="000D4EC3">
            <w:pPr>
              <w:snapToGrid w:val="0"/>
              <w:jc w:val="left"/>
            </w:pPr>
            <w:r>
              <w:rPr>
                <w:rFonts w:hint="eastAsia"/>
              </w:rPr>
              <w:t xml:space="preserve">1.13.18  </w:t>
            </w:r>
            <w:r>
              <w:rPr>
                <w:rFonts w:hint="eastAsia"/>
              </w:rPr>
              <w:t>整机重量≤</w:t>
            </w:r>
            <w:r>
              <w:rPr>
                <w:rFonts w:hint="eastAsia"/>
              </w:rPr>
              <w:t>1.6kg</w:t>
            </w:r>
            <w:r>
              <w:rPr>
                <w:rFonts w:hint="eastAsia"/>
              </w:rPr>
              <w:t>（含电池），主机自带提手，方便</w:t>
            </w:r>
            <w:r>
              <w:rPr>
                <w:rFonts w:hint="eastAsia"/>
              </w:rPr>
              <w:lastRenderedPageBreak/>
              <w:t>携带</w:t>
            </w:r>
          </w:p>
          <w:p w:rsidR="001327B8" w:rsidRDefault="001327B8" w:rsidP="000D4EC3">
            <w:pPr>
              <w:snapToGrid w:val="0"/>
              <w:jc w:val="left"/>
            </w:pPr>
            <w:r>
              <w:rPr>
                <w:rFonts w:hint="eastAsia"/>
              </w:rPr>
              <w:t xml:space="preserve">1.13.19  </w:t>
            </w:r>
            <w:r>
              <w:rPr>
                <w:rFonts w:hint="eastAsia"/>
              </w:rPr>
              <w:t>通过</w:t>
            </w:r>
            <w:r>
              <w:rPr>
                <w:rFonts w:hint="eastAsia"/>
              </w:rPr>
              <w:t>EN1789</w:t>
            </w:r>
            <w:r>
              <w:rPr>
                <w:rFonts w:hint="eastAsia"/>
              </w:rPr>
              <w:t>救护车标准认证，适合在户外急救和车载情况下使用</w:t>
            </w:r>
          </w:p>
          <w:p w:rsidR="001327B8" w:rsidRDefault="001327B8" w:rsidP="000D4EC3">
            <w:pPr>
              <w:snapToGrid w:val="0"/>
              <w:jc w:val="left"/>
            </w:pPr>
            <w:r>
              <w:rPr>
                <w:rFonts w:hint="eastAsia"/>
              </w:rPr>
              <w:t xml:space="preserve">1.13.20  </w:t>
            </w:r>
            <w:r>
              <w:rPr>
                <w:rFonts w:hint="eastAsia"/>
              </w:rPr>
              <w:t>可加装无线模块，实现无线联网通讯</w:t>
            </w:r>
          </w:p>
          <w:p w:rsidR="001327B8" w:rsidRDefault="001327B8" w:rsidP="000D4EC3">
            <w:pPr>
              <w:snapToGrid w:val="0"/>
              <w:jc w:val="left"/>
            </w:pPr>
          </w:p>
          <w:p w:rsidR="001327B8" w:rsidRDefault="001327B8" w:rsidP="000D4EC3">
            <w:pPr>
              <w:snapToGrid w:val="0"/>
              <w:jc w:val="left"/>
            </w:pPr>
          </w:p>
        </w:tc>
        <w:tc>
          <w:tcPr>
            <w:tcW w:w="1051" w:type="dxa"/>
          </w:tcPr>
          <w:p w:rsidR="001327B8" w:rsidRDefault="001327B8" w:rsidP="000D4EC3">
            <w:pPr>
              <w:widowControl/>
              <w:snapToGrid w:val="0"/>
              <w:jc w:val="center"/>
              <w:rPr>
                <w:kern w:val="0"/>
              </w:rPr>
            </w:pPr>
            <w:r>
              <w:rPr>
                <w:rFonts w:hint="eastAsia"/>
                <w:kern w:val="0"/>
              </w:rPr>
              <w:lastRenderedPageBreak/>
              <w:t>若涉及，</w:t>
            </w:r>
            <w:r>
              <w:rPr>
                <w:kern w:val="0"/>
              </w:rPr>
              <w:t>需提供</w:t>
            </w:r>
          </w:p>
        </w:tc>
      </w:tr>
      <w:tr w:rsidR="001327B8" w:rsidTr="000D4EC3">
        <w:trPr>
          <w:jc w:val="center"/>
        </w:trPr>
        <w:tc>
          <w:tcPr>
            <w:tcW w:w="690" w:type="dxa"/>
            <w:tcMar>
              <w:top w:w="0" w:type="dxa"/>
              <w:left w:w="108" w:type="dxa"/>
              <w:bottom w:w="0" w:type="dxa"/>
              <w:right w:w="108" w:type="dxa"/>
            </w:tcMar>
            <w:vAlign w:val="center"/>
          </w:tcPr>
          <w:p w:rsidR="001327B8" w:rsidRDefault="001327B8" w:rsidP="000D4EC3">
            <w:pPr>
              <w:widowControl/>
              <w:snapToGrid w:val="0"/>
              <w:jc w:val="center"/>
              <w:rPr>
                <w:kern w:val="0"/>
              </w:rPr>
            </w:pPr>
            <w:r>
              <w:rPr>
                <w:rFonts w:hint="eastAsia"/>
                <w:kern w:val="0"/>
              </w:rPr>
              <w:lastRenderedPageBreak/>
              <w:t>14</w:t>
            </w:r>
          </w:p>
        </w:tc>
        <w:tc>
          <w:tcPr>
            <w:tcW w:w="1295" w:type="dxa"/>
            <w:vMerge/>
            <w:tcMar>
              <w:top w:w="0" w:type="dxa"/>
              <w:left w:w="108" w:type="dxa"/>
              <w:bottom w:w="0" w:type="dxa"/>
              <w:right w:w="108" w:type="dxa"/>
            </w:tcMar>
            <w:vAlign w:val="center"/>
          </w:tcPr>
          <w:p w:rsidR="001327B8" w:rsidRDefault="001327B8" w:rsidP="000D4EC3">
            <w:pPr>
              <w:widowControl/>
              <w:snapToGrid w:val="0"/>
              <w:jc w:val="center"/>
              <w:rPr>
                <w:kern w:val="0"/>
              </w:rPr>
            </w:pPr>
          </w:p>
        </w:tc>
        <w:tc>
          <w:tcPr>
            <w:tcW w:w="1133" w:type="dxa"/>
            <w:shd w:val="clear" w:color="auto" w:fill="auto"/>
            <w:tcMar>
              <w:top w:w="0" w:type="dxa"/>
              <w:left w:w="108" w:type="dxa"/>
              <w:bottom w:w="0" w:type="dxa"/>
              <w:right w:w="108" w:type="dxa"/>
            </w:tcMar>
            <w:vAlign w:val="center"/>
          </w:tcPr>
          <w:p w:rsidR="001327B8" w:rsidRDefault="001327B8" w:rsidP="000D4EC3">
            <w:pPr>
              <w:adjustRightInd w:val="0"/>
              <w:snapToGrid w:val="0"/>
              <w:jc w:val="center"/>
              <w:rPr>
                <w:rFonts w:hAnsiTheme="minorEastAsia"/>
                <w:szCs w:val="24"/>
              </w:rPr>
            </w:pPr>
            <w:r>
              <w:rPr>
                <w:rFonts w:hAnsiTheme="minorEastAsia" w:hint="eastAsia"/>
                <w:szCs w:val="24"/>
              </w:rPr>
              <w:t>1.14</w:t>
            </w:r>
            <w:r>
              <w:rPr>
                <w:rFonts w:hAnsiTheme="minorEastAsia" w:hint="eastAsia"/>
                <w:szCs w:val="24"/>
              </w:rPr>
              <w:t>手术无影灯</w:t>
            </w:r>
          </w:p>
        </w:tc>
        <w:tc>
          <w:tcPr>
            <w:tcW w:w="5661" w:type="dxa"/>
            <w:vAlign w:val="center"/>
          </w:tcPr>
          <w:p w:rsidR="001327B8" w:rsidRDefault="001327B8" w:rsidP="000D4EC3">
            <w:pPr>
              <w:snapToGrid w:val="0"/>
              <w:jc w:val="left"/>
            </w:pPr>
            <w:r>
              <w:rPr>
                <w:rFonts w:hint="eastAsia"/>
              </w:rPr>
              <w:t xml:space="preserve">1.14.1  </w:t>
            </w:r>
            <w:r>
              <w:rPr>
                <w:rFonts w:hint="eastAsia"/>
              </w:rPr>
              <w:t>采用医用级</w:t>
            </w:r>
            <w:r>
              <w:rPr>
                <w:rFonts w:hint="eastAsia"/>
              </w:rPr>
              <w:t>LED</w:t>
            </w:r>
            <w:r>
              <w:rPr>
                <w:rFonts w:hint="eastAsia"/>
              </w:rPr>
              <w:t>冷光源，灯珠数量≥</w:t>
            </w:r>
            <w:r>
              <w:rPr>
                <w:rFonts w:hint="eastAsia"/>
              </w:rPr>
              <w:t>35</w:t>
            </w:r>
            <w:r>
              <w:rPr>
                <w:rFonts w:hint="eastAsia"/>
              </w:rPr>
              <w:t>个</w:t>
            </w:r>
          </w:p>
          <w:p w:rsidR="001327B8" w:rsidRDefault="001327B8" w:rsidP="000D4EC3">
            <w:pPr>
              <w:snapToGrid w:val="0"/>
              <w:jc w:val="left"/>
            </w:pPr>
            <w:r>
              <w:rPr>
                <w:rFonts w:hint="eastAsia"/>
              </w:rPr>
              <w:t xml:space="preserve">1.14.2  </w:t>
            </w:r>
            <w:r>
              <w:rPr>
                <w:rFonts w:hint="eastAsia"/>
              </w:rPr>
              <w:t>表面采用环保粉沫喷塑处理，粉末通过抑菌检测</w:t>
            </w:r>
          </w:p>
          <w:p w:rsidR="001327B8" w:rsidRDefault="001327B8" w:rsidP="000D4EC3">
            <w:pPr>
              <w:snapToGrid w:val="0"/>
              <w:jc w:val="left"/>
            </w:pPr>
            <w:r>
              <w:rPr>
                <w:rFonts w:hint="eastAsia"/>
              </w:rPr>
              <w:t xml:space="preserve">1.14.3  </w:t>
            </w:r>
            <w:r>
              <w:rPr>
                <w:rFonts w:hint="eastAsia"/>
              </w:rPr>
              <w:t>采用触摸屏控制面板，位于灯盘转轴处</w:t>
            </w:r>
          </w:p>
          <w:p w:rsidR="001327B8" w:rsidRDefault="001327B8" w:rsidP="000D4EC3">
            <w:pPr>
              <w:snapToGrid w:val="0"/>
              <w:jc w:val="left"/>
            </w:pPr>
            <w:r>
              <w:rPr>
                <w:rFonts w:hint="eastAsia"/>
              </w:rPr>
              <w:t xml:space="preserve">1.14.4  </w:t>
            </w:r>
            <w:r>
              <w:rPr>
                <w:rFonts w:hint="eastAsia"/>
              </w:rPr>
              <w:t>辐照度</w:t>
            </w:r>
            <w:r>
              <w:rPr>
                <w:rFonts w:hint="eastAsia"/>
              </w:rPr>
              <w:t>Ee</w:t>
            </w:r>
            <w:r>
              <w:rPr>
                <w:rFonts w:hint="eastAsia"/>
              </w:rPr>
              <w:t>和照度</w:t>
            </w:r>
            <w:r>
              <w:rPr>
                <w:rFonts w:hint="eastAsia"/>
              </w:rPr>
              <w:t>Ec</w:t>
            </w:r>
            <w:r>
              <w:rPr>
                <w:rFonts w:hint="eastAsia"/>
              </w:rPr>
              <w:t>的比值应不超过</w:t>
            </w:r>
            <w:r>
              <w:rPr>
                <w:rFonts w:hint="eastAsia"/>
              </w:rPr>
              <w:t>3.4</w:t>
            </w:r>
            <w:r>
              <w:rPr>
                <w:rFonts w:hint="eastAsia"/>
              </w:rPr>
              <w:t>±</w:t>
            </w:r>
            <w:r>
              <w:rPr>
                <w:rFonts w:hint="eastAsia"/>
              </w:rPr>
              <w:t>10%mW/</w:t>
            </w:r>
            <w:r>
              <w:rPr>
                <w:rFonts w:hint="eastAsia"/>
              </w:rPr>
              <w:t>（</w:t>
            </w:r>
            <w:r>
              <w:rPr>
                <w:rFonts w:hint="eastAsia"/>
              </w:rPr>
              <w:t>m2</w:t>
            </w:r>
            <w:r>
              <w:rPr>
                <w:rFonts w:hint="eastAsia"/>
              </w:rPr>
              <w:t>·</w:t>
            </w:r>
            <w:r>
              <w:rPr>
                <w:rFonts w:hint="eastAsia"/>
              </w:rPr>
              <w:t>lux</w:t>
            </w:r>
            <w:r>
              <w:rPr>
                <w:rFonts w:hint="eastAsia"/>
              </w:rPr>
              <w:t>）</w:t>
            </w:r>
          </w:p>
          <w:p w:rsidR="001327B8" w:rsidRDefault="001327B8" w:rsidP="000D4EC3">
            <w:pPr>
              <w:snapToGrid w:val="0"/>
              <w:jc w:val="left"/>
            </w:pPr>
            <w:r>
              <w:rPr>
                <w:rFonts w:hint="eastAsia"/>
              </w:rPr>
              <w:t xml:space="preserve">1.14.5  </w:t>
            </w:r>
            <w:r>
              <w:rPr>
                <w:rFonts w:hint="eastAsia"/>
              </w:rPr>
              <w:t>照度达到中心照度的</w:t>
            </w:r>
            <w:r>
              <w:rPr>
                <w:rFonts w:hint="eastAsia"/>
              </w:rPr>
              <w:t>50%</w:t>
            </w:r>
            <w:r>
              <w:rPr>
                <w:rFonts w:hint="eastAsia"/>
              </w:rPr>
              <w:t>区域的光斑分布直径为光斑直径的</w:t>
            </w:r>
            <w:r>
              <w:rPr>
                <w:rFonts w:hint="eastAsia"/>
              </w:rPr>
              <w:t>50%</w:t>
            </w:r>
            <w:r>
              <w:rPr>
                <w:rFonts w:hint="eastAsia"/>
              </w:rPr>
              <w:t>以上，即</w:t>
            </w:r>
            <w:r>
              <w:rPr>
                <w:rFonts w:hint="eastAsia"/>
              </w:rPr>
              <w:t>d50/d10</w:t>
            </w:r>
            <w:r>
              <w:rPr>
                <w:rFonts w:hint="eastAsia"/>
              </w:rPr>
              <w:t>≥</w:t>
            </w:r>
            <w:r>
              <w:rPr>
                <w:rFonts w:hint="eastAsia"/>
              </w:rPr>
              <w:t>50%</w:t>
            </w:r>
          </w:p>
          <w:p w:rsidR="001327B8" w:rsidRDefault="001327B8" w:rsidP="000D4EC3">
            <w:pPr>
              <w:snapToGrid w:val="0"/>
              <w:jc w:val="left"/>
            </w:pPr>
            <w:r>
              <w:rPr>
                <w:rFonts w:hint="eastAsia"/>
              </w:rPr>
              <w:t xml:space="preserve">1.14.6  </w:t>
            </w:r>
            <w:r>
              <w:rPr>
                <w:rFonts w:hint="eastAsia"/>
              </w:rPr>
              <w:t>手柄可单独拆卸进行</w:t>
            </w:r>
            <w:r>
              <w:rPr>
                <w:rFonts w:hint="eastAsia"/>
              </w:rPr>
              <w:t>134</w:t>
            </w:r>
            <w:r>
              <w:rPr>
                <w:rFonts w:hint="eastAsia"/>
              </w:rPr>
              <w:t>°以下的高温消毒，旋转手柄可调节照度大小</w:t>
            </w:r>
          </w:p>
          <w:p w:rsidR="001327B8" w:rsidRDefault="001327B8" w:rsidP="000D4EC3">
            <w:pPr>
              <w:snapToGrid w:val="0"/>
              <w:jc w:val="left"/>
            </w:pPr>
            <w:r>
              <w:rPr>
                <w:rFonts w:hint="eastAsia"/>
              </w:rPr>
              <w:t xml:space="preserve">1.14.7  </w:t>
            </w:r>
            <w:r>
              <w:rPr>
                <w:rFonts w:hint="eastAsia"/>
              </w:rPr>
              <w:t>具有自定义临床模式，科室可根据临床使用习惯自定义保存</w:t>
            </w:r>
            <w:r>
              <w:rPr>
                <w:rFonts w:hint="eastAsia"/>
              </w:rPr>
              <w:t>3</w:t>
            </w:r>
            <w:r>
              <w:rPr>
                <w:rFonts w:hint="eastAsia"/>
              </w:rPr>
              <w:t>个不同照明参数，一键切换</w:t>
            </w:r>
          </w:p>
          <w:p w:rsidR="001327B8" w:rsidRDefault="001327B8" w:rsidP="000D4EC3">
            <w:pPr>
              <w:snapToGrid w:val="0"/>
              <w:jc w:val="left"/>
            </w:pPr>
            <w:r>
              <w:rPr>
                <w:rFonts w:hint="eastAsia"/>
              </w:rPr>
              <w:t xml:space="preserve">1.14.8  </w:t>
            </w:r>
            <w:r>
              <w:rPr>
                <w:rFonts w:hint="eastAsia"/>
              </w:rPr>
              <w:t>光源具有良好的持久性，长时间照明，色温及显色指数变化波动不超过</w:t>
            </w:r>
            <w:r>
              <w:rPr>
                <w:rFonts w:hint="eastAsia"/>
              </w:rPr>
              <w:t>20%</w:t>
            </w:r>
          </w:p>
          <w:p w:rsidR="001327B8" w:rsidRDefault="001327B8" w:rsidP="000D4EC3">
            <w:pPr>
              <w:snapToGrid w:val="0"/>
              <w:jc w:val="left"/>
            </w:pPr>
            <w:r>
              <w:rPr>
                <w:rFonts w:hint="eastAsia"/>
              </w:rPr>
              <w:t xml:space="preserve">1.14.9  </w:t>
            </w:r>
            <w:r>
              <w:rPr>
                <w:rFonts w:hint="eastAsia"/>
              </w:rPr>
              <w:t>可配置自动模式，开启后上下移动灯盘</w:t>
            </w:r>
            <w:r>
              <w:rPr>
                <w:rFonts w:hint="eastAsia"/>
              </w:rPr>
              <w:t>25cm</w:t>
            </w:r>
            <w:r>
              <w:rPr>
                <w:rFonts w:hint="eastAsia"/>
              </w:rPr>
              <w:t>范围内，照度保持不变</w:t>
            </w:r>
          </w:p>
          <w:p w:rsidR="001327B8" w:rsidRDefault="001327B8" w:rsidP="000D4EC3">
            <w:pPr>
              <w:snapToGrid w:val="0"/>
              <w:jc w:val="left"/>
            </w:pPr>
            <w:r>
              <w:rPr>
                <w:rFonts w:hint="eastAsia"/>
              </w:rPr>
              <w:t xml:space="preserve">1.14.10  </w:t>
            </w:r>
            <w:r>
              <w:rPr>
                <w:rFonts w:hint="eastAsia"/>
              </w:rPr>
              <w:t>采用调节电流电压大小提供照明，无频闪，不会出现水波纹</w:t>
            </w:r>
          </w:p>
          <w:p w:rsidR="001327B8" w:rsidRDefault="001327B8" w:rsidP="000D4EC3">
            <w:pPr>
              <w:snapToGrid w:val="0"/>
              <w:jc w:val="left"/>
            </w:pPr>
            <w:r>
              <w:rPr>
                <w:rFonts w:hint="eastAsia"/>
              </w:rPr>
              <w:t xml:space="preserve">1.14.11  </w:t>
            </w:r>
            <w:r>
              <w:rPr>
                <w:rFonts w:hint="eastAsia"/>
              </w:rPr>
              <w:t>电子调节光斑直径，光斑直径：</w:t>
            </w:r>
            <w:r>
              <w:rPr>
                <w:rFonts w:hint="eastAsia"/>
              </w:rPr>
              <w:t>180mm-300mm</w:t>
            </w:r>
            <w:r>
              <w:rPr>
                <w:rFonts w:hint="eastAsia"/>
              </w:rPr>
              <w:t>，可</w:t>
            </w:r>
            <w:r>
              <w:rPr>
                <w:rFonts w:hint="eastAsia"/>
              </w:rPr>
              <w:t>10</w:t>
            </w:r>
            <w:r>
              <w:rPr>
                <w:rFonts w:hint="eastAsia"/>
              </w:rPr>
              <w:t>档调节</w:t>
            </w:r>
          </w:p>
          <w:p w:rsidR="001327B8" w:rsidRDefault="001327B8" w:rsidP="000D4EC3">
            <w:pPr>
              <w:snapToGrid w:val="0"/>
              <w:jc w:val="left"/>
            </w:pPr>
            <w:r>
              <w:rPr>
                <w:rFonts w:hint="eastAsia"/>
              </w:rPr>
              <w:t xml:space="preserve">1.14.12  </w:t>
            </w:r>
            <w:r>
              <w:rPr>
                <w:rFonts w:hint="eastAsia"/>
              </w:rPr>
              <w:t>照明深度：≥</w:t>
            </w:r>
            <w:r>
              <w:rPr>
                <w:rFonts w:hint="eastAsia"/>
              </w:rPr>
              <w:t>1250mm</w:t>
            </w:r>
            <w:r>
              <w:rPr>
                <w:rFonts w:hint="eastAsia"/>
              </w:rPr>
              <w:t>，便于临床操作深腔手术时能提供足够深的光照度</w:t>
            </w:r>
          </w:p>
          <w:p w:rsidR="001327B8" w:rsidRDefault="001327B8" w:rsidP="000D4EC3">
            <w:pPr>
              <w:snapToGrid w:val="0"/>
              <w:jc w:val="left"/>
            </w:pPr>
            <w:r>
              <w:rPr>
                <w:rFonts w:hint="eastAsia"/>
              </w:rPr>
              <w:t xml:space="preserve">1.14.13  </w:t>
            </w:r>
            <w:r>
              <w:rPr>
                <w:rFonts w:hint="eastAsia"/>
              </w:rPr>
              <w:t>显色指数</w:t>
            </w:r>
            <w:r>
              <w:rPr>
                <w:rFonts w:hint="eastAsia"/>
              </w:rPr>
              <w:t>Ra</w:t>
            </w:r>
            <w:r>
              <w:rPr>
                <w:rFonts w:hint="eastAsia"/>
              </w:rPr>
              <w:t>≥</w:t>
            </w:r>
            <w:r>
              <w:rPr>
                <w:rFonts w:hint="eastAsia"/>
              </w:rPr>
              <w:t>98</w:t>
            </w:r>
            <w:r>
              <w:rPr>
                <w:rFonts w:hint="eastAsia"/>
              </w:rPr>
              <w:t>，</w:t>
            </w:r>
            <w:r>
              <w:rPr>
                <w:rFonts w:hint="eastAsia"/>
              </w:rPr>
              <w:t>R9</w:t>
            </w:r>
            <w:r>
              <w:rPr>
                <w:rFonts w:hint="eastAsia"/>
              </w:rPr>
              <w:t>≥</w:t>
            </w:r>
            <w:r>
              <w:rPr>
                <w:rFonts w:hint="eastAsia"/>
              </w:rPr>
              <w:t>97</w:t>
            </w:r>
          </w:p>
          <w:p w:rsidR="001327B8" w:rsidRDefault="001327B8" w:rsidP="000D4EC3">
            <w:pPr>
              <w:snapToGrid w:val="0"/>
              <w:jc w:val="left"/>
            </w:pPr>
            <w:r>
              <w:rPr>
                <w:rFonts w:hint="eastAsia"/>
              </w:rPr>
              <w:t xml:space="preserve">1.14.14  </w:t>
            </w:r>
            <w:r>
              <w:rPr>
                <w:rFonts w:hint="eastAsia"/>
              </w:rPr>
              <w:t>照度：</w:t>
            </w:r>
            <w:r>
              <w:rPr>
                <w:rFonts w:hint="eastAsia"/>
              </w:rPr>
              <w:t>40000-160000lux</w:t>
            </w:r>
            <w:r>
              <w:rPr>
                <w:rFonts w:hint="eastAsia"/>
              </w:rPr>
              <w:t>。普通照明模式与明亮照明模式下照度均</w:t>
            </w:r>
            <w:r>
              <w:rPr>
                <w:rFonts w:hint="eastAsia"/>
              </w:rPr>
              <w:t>10</w:t>
            </w:r>
            <w:r>
              <w:rPr>
                <w:rFonts w:hint="eastAsia"/>
              </w:rPr>
              <w:t>档可调节。环境灯模式下照度≤</w:t>
            </w:r>
            <w:r>
              <w:rPr>
                <w:rFonts w:hint="eastAsia"/>
              </w:rPr>
              <w:t>8500lux</w:t>
            </w:r>
          </w:p>
          <w:p w:rsidR="001327B8" w:rsidRDefault="001327B8" w:rsidP="000D4EC3">
            <w:pPr>
              <w:snapToGrid w:val="0"/>
              <w:jc w:val="left"/>
            </w:pPr>
            <w:r>
              <w:rPr>
                <w:rFonts w:hint="eastAsia"/>
              </w:rPr>
              <w:t xml:space="preserve">1.14.15  </w:t>
            </w:r>
            <w:r>
              <w:rPr>
                <w:rFonts w:hint="eastAsia"/>
              </w:rPr>
              <w:t>电池续航时间≥</w:t>
            </w:r>
            <w:r>
              <w:rPr>
                <w:rFonts w:hint="eastAsia"/>
              </w:rPr>
              <w:t>4h</w:t>
            </w:r>
            <w:r>
              <w:rPr>
                <w:rFonts w:hint="eastAsia"/>
              </w:rPr>
              <w:t>，遇到突发断电情况下可维持手术正常进行</w:t>
            </w:r>
          </w:p>
          <w:p w:rsidR="001327B8" w:rsidRDefault="001327B8" w:rsidP="000D4EC3">
            <w:pPr>
              <w:snapToGrid w:val="0"/>
              <w:jc w:val="left"/>
            </w:pPr>
            <w:r>
              <w:rPr>
                <w:rFonts w:hint="eastAsia"/>
              </w:rPr>
              <w:t xml:space="preserve">1.14.16  </w:t>
            </w:r>
            <w:r>
              <w:rPr>
                <w:rFonts w:hint="eastAsia"/>
              </w:rPr>
              <w:t>灯臂移动轻巧、定位稳定，直杆最高点高度≥</w:t>
            </w:r>
            <w:r>
              <w:rPr>
                <w:rFonts w:hint="eastAsia"/>
              </w:rPr>
              <w:t>1850mm</w:t>
            </w:r>
            <w:r>
              <w:rPr>
                <w:rFonts w:hint="eastAsia"/>
              </w:rPr>
              <w:t>。弯管组件旋转角度≥</w:t>
            </w:r>
            <w:r>
              <w:rPr>
                <w:rFonts w:hint="eastAsia"/>
              </w:rPr>
              <w:t>360</w:t>
            </w:r>
            <w:r>
              <w:rPr>
                <w:rFonts w:hint="eastAsia"/>
              </w:rPr>
              <w:t>°，灯盘旋转角度≥</w:t>
            </w:r>
            <w:r>
              <w:rPr>
                <w:rFonts w:hint="eastAsia"/>
              </w:rPr>
              <w:t>180</w:t>
            </w:r>
            <w:r>
              <w:rPr>
                <w:rFonts w:hint="eastAsia"/>
              </w:rPr>
              <w:t>°</w:t>
            </w:r>
          </w:p>
          <w:p w:rsidR="001327B8" w:rsidRDefault="001327B8" w:rsidP="000D4EC3">
            <w:pPr>
              <w:snapToGrid w:val="0"/>
              <w:jc w:val="left"/>
            </w:pPr>
            <w:r>
              <w:rPr>
                <w:rFonts w:hint="eastAsia"/>
              </w:rPr>
              <w:t xml:space="preserve">1.14.17  </w:t>
            </w:r>
            <w:r>
              <w:rPr>
                <w:rFonts w:hint="eastAsia"/>
              </w:rPr>
              <w:t>直杆上配有手握把手和电源线收纳装置，二者不可共用</w:t>
            </w:r>
          </w:p>
          <w:p w:rsidR="001327B8" w:rsidRDefault="001327B8" w:rsidP="000D4EC3">
            <w:pPr>
              <w:snapToGrid w:val="0"/>
              <w:jc w:val="left"/>
            </w:pPr>
            <w:r>
              <w:rPr>
                <w:rFonts w:hint="eastAsia"/>
              </w:rPr>
              <w:lastRenderedPageBreak/>
              <w:t xml:space="preserve">1.14.18  </w:t>
            </w:r>
            <w:r>
              <w:rPr>
                <w:rFonts w:hint="eastAsia"/>
              </w:rPr>
              <w:t>电池欠压、供电、充电、低电量等均有对应颜色指示灯，便于临床使用</w:t>
            </w:r>
          </w:p>
          <w:p w:rsidR="001327B8" w:rsidRDefault="001327B8" w:rsidP="000D4EC3">
            <w:pPr>
              <w:snapToGrid w:val="0"/>
              <w:jc w:val="left"/>
            </w:pPr>
            <w:r>
              <w:rPr>
                <w:rFonts w:hint="eastAsia"/>
              </w:rPr>
              <w:t xml:space="preserve">1.14.19  </w:t>
            </w:r>
            <w:r>
              <w:rPr>
                <w:rFonts w:hint="eastAsia"/>
              </w:rPr>
              <w:t>灯珠寿命≥</w:t>
            </w:r>
            <w:r>
              <w:rPr>
                <w:rFonts w:hint="eastAsia"/>
              </w:rPr>
              <w:t>70000h</w:t>
            </w:r>
          </w:p>
          <w:p w:rsidR="001327B8" w:rsidRDefault="001327B8" w:rsidP="000D4EC3">
            <w:pPr>
              <w:snapToGrid w:val="0"/>
              <w:jc w:val="left"/>
            </w:pPr>
          </w:p>
          <w:p w:rsidR="001327B8" w:rsidRDefault="001327B8" w:rsidP="000D4EC3">
            <w:pPr>
              <w:snapToGrid w:val="0"/>
              <w:jc w:val="left"/>
            </w:pPr>
          </w:p>
        </w:tc>
        <w:tc>
          <w:tcPr>
            <w:tcW w:w="1051" w:type="dxa"/>
          </w:tcPr>
          <w:p w:rsidR="001327B8" w:rsidRDefault="001327B8" w:rsidP="000D4EC3">
            <w:pPr>
              <w:widowControl/>
              <w:snapToGrid w:val="0"/>
              <w:jc w:val="center"/>
              <w:rPr>
                <w:kern w:val="0"/>
              </w:rPr>
            </w:pPr>
            <w:r>
              <w:rPr>
                <w:rFonts w:hint="eastAsia"/>
                <w:kern w:val="0"/>
              </w:rPr>
              <w:lastRenderedPageBreak/>
              <w:t>若涉及，</w:t>
            </w:r>
            <w:r>
              <w:rPr>
                <w:kern w:val="0"/>
              </w:rPr>
              <w:t>需提供</w:t>
            </w:r>
          </w:p>
        </w:tc>
      </w:tr>
      <w:tr w:rsidR="001327B8" w:rsidTr="000D4EC3">
        <w:trPr>
          <w:jc w:val="center"/>
        </w:trPr>
        <w:tc>
          <w:tcPr>
            <w:tcW w:w="690" w:type="dxa"/>
            <w:tcMar>
              <w:top w:w="0" w:type="dxa"/>
              <w:left w:w="108" w:type="dxa"/>
              <w:bottom w:w="0" w:type="dxa"/>
              <w:right w:w="108" w:type="dxa"/>
            </w:tcMar>
            <w:vAlign w:val="center"/>
          </w:tcPr>
          <w:p w:rsidR="001327B8" w:rsidRDefault="001327B8" w:rsidP="000D4EC3">
            <w:pPr>
              <w:widowControl/>
              <w:snapToGrid w:val="0"/>
              <w:jc w:val="center"/>
              <w:rPr>
                <w:kern w:val="0"/>
              </w:rPr>
            </w:pPr>
            <w:r>
              <w:rPr>
                <w:rFonts w:hint="eastAsia"/>
                <w:kern w:val="0"/>
              </w:rPr>
              <w:lastRenderedPageBreak/>
              <w:t>15</w:t>
            </w:r>
          </w:p>
        </w:tc>
        <w:tc>
          <w:tcPr>
            <w:tcW w:w="1295" w:type="dxa"/>
            <w:vMerge/>
            <w:tcMar>
              <w:top w:w="0" w:type="dxa"/>
              <w:left w:w="108" w:type="dxa"/>
              <w:bottom w:w="0" w:type="dxa"/>
              <w:right w:w="108" w:type="dxa"/>
            </w:tcMar>
            <w:vAlign w:val="center"/>
          </w:tcPr>
          <w:p w:rsidR="001327B8" w:rsidRDefault="001327B8" w:rsidP="000D4EC3">
            <w:pPr>
              <w:widowControl/>
              <w:snapToGrid w:val="0"/>
              <w:jc w:val="center"/>
              <w:rPr>
                <w:kern w:val="0"/>
              </w:rPr>
            </w:pPr>
          </w:p>
        </w:tc>
        <w:tc>
          <w:tcPr>
            <w:tcW w:w="1133" w:type="dxa"/>
            <w:shd w:val="clear" w:color="auto" w:fill="auto"/>
            <w:tcMar>
              <w:top w:w="0" w:type="dxa"/>
              <w:left w:w="108" w:type="dxa"/>
              <w:bottom w:w="0" w:type="dxa"/>
              <w:right w:w="108" w:type="dxa"/>
            </w:tcMar>
            <w:vAlign w:val="center"/>
          </w:tcPr>
          <w:p w:rsidR="001327B8" w:rsidRDefault="001327B8" w:rsidP="000D4EC3">
            <w:pPr>
              <w:adjustRightInd w:val="0"/>
              <w:snapToGrid w:val="0"/>
              <w:jc w:val="center"/>
              <w:rPr>
                <w:rFonts w:hAnsiTheme="minorEastAsia"/>
                <w:szCs w:val="24"/>
              </w:rPr>
            </w:pPr>
            <w:r>
              <w:rPr>
                <w:rFonts w:hAnsiTheme="minorEastAsia" w:hint="eastAsia"/>
                <w:szCs w:val="24"/>
              </w:rPr>
              <w:t>1.15</w:t>
            </w:r>
            <w:r>
              <w:rPr>
                <w:rFonts w:hAnsiTheme="minorEastAsia" w:hint="eastAsia"/>
                <w:szCs w:val="24"/>
              </w:rPr>
              <w:t>医用转运床</w:t>
            </w:r>
          </w:p>
        </w:tc>
        <w:tc>
          <w:tcPr>
            <w:tcW w:w="5661" w:type="dxa"/>
            <w:vAlign w:val="center"/>
          </w:tcPr>
          <w:p w:rsidR="001327B8" w:rsidRDefault="001327B8" w:rsidP="000D4EC3">
            <w:pPr>
              <w:snapToGrid w:val="0"/>
              <w:jc w:val="left"/>
            </w:pPr>
            <w:r>
              <w:rPr>
                <w:rFonts w:hint="eastAsia"/>
              </w:rPr>
              <w:t xml:space="preserve">1.15.1  </w:t>
            </w:r>
            <w:r>
              <w:rPr>
                <w:rFonts w:hint="eastAsia"/>
              </w:rPr>
              <w:t>规格：长度≤</w:t>
            </w:r>
            <w:r>
              <w:rPr>
                <w:rFonts w:hint="eastAsia"/>
              </w:rPr>
              <w:t>2000mm</w:t>
            </w:r>
            <w:r>
              <w:rPr>
                <w:rFonts w:hint="eastAsia"/>
              </w:rPr>
              <w:t>，宽≤</w:t>
            </w:r>
            <w:r>
              <w:rPr>
                <w:rFonts w:hint="eastAsia"/>
              </w:rPr>
              <w:t>670mm</w:t>
            </w:r>
            <w:r>
              <w:rPr>
                <w:rFonts w:hint="eastAsia"/>
              </w:rPr>
              <w:t>高低升降</w:t>
            </w:r>
            <w:r>
              <w:rPr>
                <w:rFonts w:hint="eastAsia"/>
              </w:rPr>
              <w:t>510</w:t>
            </w:r>
            <w:r>
              <w:rPr>
                <w:rFonts w:hint="eastAsia"/>
              </w:rPr>
              <w:t>—</w:t>
            </w:r>
            <w:r>
              <w:rPr>
                <w:rFonts w:hint="eastAsia"/>
              </w:rPr>
              <w:t>850mm</w:t>
            </w:r>
            <w:r>
              <w:rPr>
                <w:rFonts w:hint="eastAsia"/>
              </w:rPr>
              <w:t>，背部升降</w:t>
            </w:r>
            <w:r>
              <w:rPr>
                <w:rFonts w:hint="eastAsia"/>
              </w:rPr>
              <w:t>0</w:t>
            </w:r>
            <w:r>
              <w:rPr>
                <w:rFonts w:hint="eastAsia"/>
              </w:rPr>
              <w:t>—</w:t>
            </w:r>
            <w:r>
              <w:rPr>
                <w:rFonts w:hint="eastAsia"/>
              </w:rPr>
              <w:t>70</w:t>
            </w:r>
            <w:r>
              <w:rPr>
                <w:rFonts w:hint="eastAsia"/>
              </w:rPr>
              <w:t>°</w:t>
            </w:r>
          </w:p>
          <w:p w:rsidR="001327B8" w:rsidRDefault="001327B8" w:rsidP="000D4EC3">
            <w:pPr>
              <w:snapToGrid w:val="0"/>
              <w:jc w:val="left"/>
            </w:pPr>
            <w:r>
              <w:rPr>
                <w:rFonts w:hint="eastAsia"/>
              </w:rPr>
              <w:t xml:space="preserve">1.15.2  </w:t>
            </w:r>
            <w:r>
              <w:rPr>
                <w:rFonts w:hint="eastAsia"/>
              </w:rPr>
              <w:t>安全工作载荷≥</w:t>
            </w:r>
            <w:r>
              <w:rPr>
                <w:rFonts w:hint="eastAsia"/>
              </w:rPr>
              <w:t>170KG</w:t>
            </w:r>
          </w:p>
          <w:p w:rsidR="001327B8" w:rsidRDefault="001327B8" w:rsidP="000D4EC3">
            <w:pPr>
              <w:snapToGrid w:val="0"/>
              <w:jc w:val="left"/>
            </w:pPr>
            <w:r>
              <w:rPr>
                <w:rFonts w:hint="eastAsia"/>
              </w:rPr>
              <w:t xml:space="preserve">1.15.3  </w:t>
            </w:r>
            <w:r>
              <w:rPr>
                <w:rFonts w:hint="eastAsia"/>
              </w:rPr>
              <w:t>背部升降系统：背部升降采用静音气弹簧控制</w:t>
            </w:r>
          </w:p>
          <w:p w:rsidR="001327B8" w:rsidRDefault="001327B8" w:rsidP="000D4EC3">
            <w:pPr>
              <w:snapToGrid w:val="0"/>
              <w:jc w:val="left"/>
            </w:pPr>
            <w:r>
              <w:rPr>
                <w:rFonts w:hint="eastAsia"/>
              </w:rPr>
              <w:t xml:space="preserve">1.15.4  </w:t>
            </w:r>
            <w:r>
              <w:rPr>
                <w:rFonts w:hint="eastAsia"/>
              </w:rPr>
              <w:t>高低调节：金属材质摇杆系统，过载保护功能，不易折断</w:t>
            </w:r>
          </w:p>
          <w:p w:rsidR="001327B8" w:rsidRDefault="001327B8" w:rsidP="000D4EC3">
            <w:pPr>
              <w:snapToGrid w:val="0"/>
              <w:jc w:val="left"/>
            </w:pPr>
            <w:r>
              <w:rPr>
                <w:rFonts w:hint="eastAsia"/>
              </w:rPr>
              <w:t xml:space="preserve">1.15.5  </w:t>
            </w:r>
            <w:r>
              <w:rPr>
                <w:rFonts w:hint="eastAsia"/>
              </w:rPr>
              <w:t>床板：</w:t>
            </w:r>
            <w:r>
              <w:rPr>
                <w:rFonts w:hint="eastAsia"/>
              </w:rPr>
              <w:t>PP</w:t>
            </w:r>
            <w:r>
              <w:rPr>
                <w:rFonts w:hint="eastAsia"/>
              </w:rPr>
              <w:t>树脂成型制品</w:t>
            </w:r>
          </w:p>
          <w:p w:rsidR="001327B8" w:rsidRDefault="001327B8" w:rsidP="000D4EC3">
            <w:pPr>
              <w:snapToGrid w:val="0"/>
              <w:jc w:val="left"/>
            </w:pPr>
            <w:r>
              <w:rPr>
                <w:rFonts w:hint="eastAsia"/>
              </w:rPr>
              <w:t xml:space="preserve">1.15.6  </w:t>
            </w:r>
            <w:r>
              <w:rPr>
                <w:rFonts w:hint="eastAsia"/>
              </w:rPr>
              <w:t>框架：采用钢制品制成</w:t>
            </w:r>
          </w:p>
          <w:p w:rsidR="001327B8" w:rsidRDefault="001327B8" w:rsidP="000D4EC3">
            <w:pPr>
              <w:snapToGrid w:val="0"/>
              <w:jc w:val="left"/>
            </w:pPr>
            <w:r>
              <w:rPr>
                <w:rFonts w:hint="eastAsia"/>
              </w:rPr>
              <w:t xml:space="preserve">1.15.7  </w:t>
            </w:r>
            <w:r>
              <w:rPr>
                <w:rFonts w:hint="eastAsia"/>
              </w:rPr>
              <w:t>护栏板：</w:t>
            </w:r>
            <w:r>
              <w:rPr>
                <w:rFonts w:hint="eastAsia"/>
              </w:rPr>
              <w:t>PP</w:t>
            </w:r>
            <w:r>
              <w:rPr>
                <w:rFonts w:hint="eastAsia"/>
              </w:rPr>
              <w:t>树脂成型两侧护栏板，高度</w:t>
            </w:r>
            <w:r>
              <w:rPr>
                <w:rFonts w:hint="eastAsia"/>
              </w:rPr>
              <w:t>300mm</w:t>
            </w:r>
            <w:r>
              <w:rPr>
                <w:rFonts w:hint="eastAsia"/>
              </w:rPr>
              <w:t>，患者更安全，也可以水平固定，增加床体宽度，让输液者的手臂有舒适的放置处；并具有双安全锁进行锁定，防止误操作，提高了操作的安全性</w:t>
            </w:r>
          </w:p>
          <w:p w:rsidR="001327B8" w:rsidRDefault="001327B8" w:rsidP="000D4EC3">
            <w:pPr>
              <w:snapToGrid w:val="0"/>
              <w:jc w:val="left"/>
            </w:pPr>
            <w:r>
              <w:rPr>
                <w:rFonts w:hint="eastAsia"/>
              </w:rPr>
              <w:t xml:space="preserve">1.15.8  </w:t>
            </w:r>
            <w:r>
              <w:rPr>
                <w:rFonts w:hint="eastAsia"/>
              </w:rPr>
              <w:t>护栏板上设有角度显示，方便护理时知道背部升起的角度；两侧护栏板中间有凹槽，防止导管滑落，方便输液引流</w:t>
            </w:r>
          </w:p>
          <w:p w:rsidR="001327B8" w:rsidRDefault="001327B8" w:rsidP="000D4EC3">
            <w:pPr>
              <w:snapToGrid w:val="0"/>
              <w:jc w:val="left"/>
            </w:pPr>
            <w:r>
              <w:rPr>
                <w:rFonts w:hint="eastAsia"/>
              </w:rPr>
              <w:t xml:space="preserve">1.15.9  </w:t>
            </w:r>
            <w:r>
              <w:rPr>
                <w:rFonts w:hint="eastAsia"/>
              </w:rPr>
              <w:t>护栏每一边都由五个压铸铝组装而成，由</w:t>
            </w:r>
            <w:r>
              <w:rPr>
                <w:rFonts w:hint="eastAsia"/>
              </w:rPr>
              <w:t>11</w:t>
            </w:r>
            <w:r>
              <w:rPr>
                <w:rFonts w:hint="eastAsia"/>
              </w:rPr>
              <w:t>个不锈钢铆钉铆接而成强度好外观美观。铝压铸一体成型护栏支架，强度更高，人性化，外观更好</w:t>
            </w:r>
          </w:p>
          <w:p w:rsidR="001327B8" w:rsidRDefault="001327B8" w:rsidP="000D4EC3">
            <w:pPr>
              <w:snapToGrid w:val="0"/>
              <w:jc w:val="left"/>
            </w:pPr>
            <w:r>
              <w:rPr>
                <w:rFonts w:hint="eastAsia"/>
              </w:rPr>
              <w:t xml:space="preserve">1.15.10  </w:t>
            </w:r>
            <w:r>
              <w:rPr>
                <w:rFonts w:hint="eastAsia"/>
              </w:rPr>
              <w:t>脚轮：中控锁双面防缠绕功能脚轮，防止头发等杂物进入脚轮内部而造成推行故障，内部钢支架，双轴承筒状结构，载重量大，防撞防侧立效果强，四个直径</w:t>
            </w:r>
            <w:r>
              <w:rPr>
                <w:rFonts w:hint="eastAsia"/>
              </w:rPr>
              <w:t>150mm</w:t>
            </w:r>
            <w:r>
              <w:rPr>
                <w:rFonts w:hint="eastAsia"/>
              </w:rPr>
              <w:t>的脚轮，推车四角都有脚轮控制系统，一脚制动，四轮同时固定</w:t>
            </w:r>
          </w:p>
          <w:p w:rsidR="001327B8" w:rsidRDefault="001327B8" w:rsidP="000D4EC3">
            <w:pPr>
              <w:snapToGrid w:val="0"/>
              <w:jc w:val="left"/>
            </w:pPr>
            <w:r>
              <w:rPr>
                <w:rFonts w:hint="eastAsia"/>
              </w:rPr>
              <w:t xml:space="preserve">1.15.11  </w:t>
            </w:r>
            <w:r>
              <w:rPr>
                <w:rFonts w:hint="eastAsia"/>
              </w:rPr>
              <w:t>中控刹车连动杆采用一体化圆管成型，保证更高的强度</w:t>
            </w:r>
          </w:p>
          <w:p w:rsidR="001327B8" w:rsidRDefault="001327B8" w:rsidP="000D4EC3">
            <w:pPr>
              <w:snapToGrid w:val="0"/>
              <w:jc w:val="left"/>
            </w:pPr>
            <w:r>
              <w:rPr>
                <w:rFonts w:hint="eastAsia"/>
              </w:rPr>
              <w:t xml:space="preserve">1.15.12  </w:t>
            </w:r>
            <w:r>
              <w:rPr>
                <w:rFonts w:hint="eastAsia"/>
              </w:rPr>
              <w:t>独立的中心第五轮系统：推车的两侧都安装有控制踏杆，中心第五轮收起时即自由行进；未使用时，即不在直行状态（踏杆离地高度</w:t>
            </w:r>
            <w:r>
              <w:rPr>
                <w:rFonts w:hint="eastAsia"/>
              </w:rPr>
              <w:t>110mm</w:t>
            </w:r>
            <w:r>
              <w:rPr>
                <w:rFonts w:hint="eastAsia"/>
              </w:rPr>
              <w:t>），使用时向上抬起，可克服运送过程中的惯性作用力，有效地控制前进方向，使运送过程更加安全。第五轮有弹簧减震机构，可以更好地通过颠簸路面</w:t>
            </w:r>
          </w:p>
          <w:p w:rsidR="001327B8" w:rsidRDefault="001327B8" w:rsidP="000D4EC3">
            <w:pPr>
              <w:snapToGrid w:val="0"/>
              <w:jc w:val="left"/>
            </w:pPr>
            <w:r>
              <w:rPr>
                <w:rFonts w:hint="eastAsia"/>
              </w:rPr>
              <w:t xml:space="preserve">1.15.13  </w:t>
            </w:r>
            <w:r>
              <w:rPr>
                <w:rFonts w:hint="eastAsia"/>
              </w:rPr>
              <w:t>床体下有二段式托盘，托盘分为大小、深浅不同的</w:t>
            </w:r>
            <w:r>
              <w:rPr>
                <w:rFonts w:hint="eastAsia"/>
              </w:rPr>
              <w:lastRenderedPageBreak/>
              <w:t>两部分，设有</w:t>
            </w:r>
            <w:r>
              <w:rPr>
                <w:rFonts w:hint="eastAsia"/>
              </w:rPr>
              <w:t>6</w:t>
            </w:r>
            <w:r>
              <w:rPr>
                <w:rFonts w:hint="eastAsia"/>
              </w:rPr>
              <w:t>个漏水孔，使用方便，托盘能承重≥</w:t>
            </w:r>
            <w:r>
              <w:rPr>
                <w:rFonts w:hint="eastAsia"/>
              </w:rPr>
              <w:t>10Kg</w:t>
            </w:r>
          </w:p>
          <w:p w:rsidR="001327B8" w:rsidRDefault="001327B8" w:rsidP="000D4EC3">
            <w:pPr>
              <w:snapToGrid w:val="0"/>
              <w:jc w:val="left"/>
            </w:pPr>
            <w:r>
              <w:rPr>
                <w:rFonts w:hint="eastAsia"/>
              </w:rPr>
              <w:t xml:space="preserve">1.15.14  </w:t>
            </w:r>
            <w:r>
              <w:rPr>
                <w:rFonts w:hint="eastAsia"/>
              </w:rPr>
              <w:t>输液架收藏架，固定收藏输液架，用氩弧焊焊接，焊缝小而且美观，收藏架内有塑料套管防止输液架与收藏管碰撞</w:t>
            </w:r>
          </w:p>
          <w:p w:rsidR="001327B8" w:rsidRDefault="001327B8" w:rsidP="000D4EC3">
            <w:pPr>
              <w:snapToGrid w:val="0"/>
              <w:jc w:val="left"/>
            </w:pPr>
            <w:r>
              <w:rPr>
                <w:rFonts w:hint="eastAsia"/>
              </w:rPr>
              <w:t xml:space="preserve">1.15.15  </w:t>
            </w:r>
            <w:r>
              <w:rPr>
                <w:rFonts w:hint="eastAsia"/>
              </w:rPr>
              <w:t>氧气瓶搁架，可放置最大</w:t>
            </w:r>
            <w:r>
              <w:rPr>
                <w:rFonts w:hint="eastAsia"/>
              </w:rPr>
              <w:t>7</w:t>
            </w:r>
            <w:r>
              <w:rPr>
                <w:rFonts w:hint="eastAsia"/>
              </w:rPr>
              <w:t>升的氧气瓶并且可以进行旋转，不用时可以收纳在床体下方，使用时可以旋转出来</w:t>
            </w:r>
          </w:p>
          <w:p w:rsidR="001327B8" w:rsidRDefault="001327B8" w:rsidP="000D4EC3">
            <w:pPr>
              <w:snapToGrid w:val="0"/>
              <w:jc w:val="left"/>
            </w:pPr>
            <w:r>
              <w:rPr>
                <w:rFonts w:hint="eastAsia"/>
              </w:rPr>
              <w:t xml:space="preserve">1.15.16  </w:t>
            </w:r>
            <w:r>
              <w:rPr>
                <w:rFonts w:hint="eastAsia"/>
              </w:rPr>
              <w:t>转运床垫：面料表面防水处理，易于清洗，四角装有拉链，外部面料可水洗；防静电</w:t>
            </w:r>
            <w:r>
              <w:rPr>
                <w:rFonts w:hint="eastAsia"/>
              </w:rPr>
              <w:t>3</w:t>
            </w:r>
            <w:r>
              <w:rPr>
                <w:rFonts w:hint="eastAsia"/>
              </w:rPr>
              <w:t>段式构造，只需一人操作即可以平行对接和转运病人</w:t>
            </w:r>
          </w:p>
          <w:p w:rsidR="001327B8" w:rsidRDefault="001327B8" w:rsidP="000D4EC3">
            <w:pPr>
              <w:snapToGrid w:val="0"/>
              <w:jc w:val="left"/>
            </w:pPr>
            <w:r>
              <w:rPr>
                <w:rFonts w:hint="eastAsia"/>
              </w:rPr>
              <w:t xml:space="preserve">1.15.17  </w:t>
            </w:r>
            <w:r>
              <w:rPr>
                <w:rFonts w:hint="eastAsia"/>
              </w:rPr>
              <w:t>床侧边有两组至少</w:t>
            </w:r>
            <w:r>
              <w:rPr>
                <w:rFonts w:hint="eastAsia"/>
              </w:rPr>
              <w:t>6</w:t>
            </w:r>
            <w:r>
              <w:rPr>
                <w:rFonts w:hint="eastAsia"/>
              </w:rPr>
              <w:t>个不锈钢金属挂钩，用不锈钢铆钉进行铆接固定，强度更好更美观</w:t>
            </w:r>
          </w:p>
          <w:p w:rsidR="001327B8" w:rsidRDefault="001327B8" w:rsidP="000D4EC3">
            <w:pPr>
              <w:snapToGrid w:val="0"/>
              <w:jc w:val="left"/>
            </w:pPr>
          </w:p>
        </w:tc>
        <w:tc>
          <w:tcPr>
            <w:tcW w:w="1051" w:type="dxa"/>
          </w:tcPr>
          <w:p w:rsidR="001327B8" w:rsidRDefault="001327B8" w:rsidP="000D4EC3">
            <w:pPr>
              <w:widowControl/>
              <w:snapToGrid w:val="0"/>
              <w:jc w:val="center"/>
              <w:rPr>
                <w:kern w:val="0"/>
              </w:rPr>
            </w:pPr>
            <w:r>
              <w:rPr>
                <w:rFonts w:hint="eastAsia"/>
                <w:kern w:val="0"/>
              </w:rPr>
              <w:lastRenderedPageBreak/>
              <w:t>若涉及，</w:t>
            </w:r>
            <w:r>
              <w:rPr>
                <w:kern w:val="0"/>
              </w:rPr>
              <w:t>需提供</w:t>
            </w:r>
          </w:p>
        </w:tc>
      </w:tr>
      <w:tr w:rsidR="001327B8" w:rsidTr="000D4EC3">
        <w:trPr>
          <w:jc w:val="center"/>
        </w:trPr>
        <w:tc>
          <w:tcPr>
            <w:tcW w:w="690" w:type="dxa"/>
            <w:tcMar>
              <w:top w:w="0" w:type="dxa"/>
              <w:left w:w="108" w:type="dxa"/>
              <w:bottom w:w="0" w:type="dxa"/>
              <w:right w:w="108" w:type="dxa"/>
            </w:tcMar>
            <w:vAlign w:val="center"/>
          </w:tcPr>
          <w:p w:rsidR="001327B8" w:rsidRDefault="001327B8" w:rsidP="000D4EC3">
            <w:pPr>
              <w:widowControl/>
              <w:snapToGrid w:val="0"/>
              <w:jc w:val="center"/>
              <w:rPr>
                <w:kern w:val="0"/>
              </w:rPr>
            </w:pPr>
            <w:r>
              <w:rPr>
                <w:rFonts w:hint="eastAsia"/>
                <w:kern w:val="0"/>
              </w:rPr>
              <w:lastRenderedPageBreak/>
              <w:t>16</w:t>
            </w:r>
          </w:p>
        </w:tc>
        <w:tc>
          <w:tcPr>
            <w:tcW w:w="1295" w:type="dxa"/>
            <w:vMerge/>
            <w:tcMar>
              <w:top w:w="0" w:type="dxa"/>
              <w:left w:w="108" w:type="dxa"/>
              <w:bottom w:w="0" w:type="dxa"/>
              <w:right w:w="108" w:type="dxa"/>
            </w:tcMar>
            <w:vAlign w:val="center"/>
          </w:tcPr>
          <w:p w:rsidR="001327B8" w:rsidRDefault="001327B8" w:rsidP="000D4EC3">
            <w:pPr>
              <w:widowControl/>
              <w:snapToGrid w:val="0"/>
              <w:jc w:val="center"/>
              <w:rPr>
                <w:kern w:val="0"/>
              </w:rPr>
            </w:pPr>
          </w:p>
        </w:tc>
        <w:tc>
          <w:tcPr>
            <w:tcW w:w="1133" w:type="dxa"/>
            <w:shd w:val="clear" w:color="auto" w:fill="auto"/>
            <w:tcMar>
              <w:top w:w="0" w:type="dxa"/>
              <w:left w:w="108" w:type="dxa"/>
              <w:bottom w:w="0" w:type="dxa"/>
              <w:right w:w="108" w:type="dxa"/>
            </w:tcMar>
            <w:vAlign w:val="center"/>
          </w:tcPr>
          <w:p w:rsidR="001327B8" w:rsidRDefault="001327B8" w:rsidP="000D4EC3">
            <w:pPr>
              <w:adjustRightInd w:val="0"/>
              <w:snapToGrid w:val="0"/>
              <w:jc w:val="center"/>
              <w:rPr>
                <w:rFonts w:hAnsiTheme="minorEastAsia"/>
                <w:szCs w:val="24"/>
              </w:rPr>
            </w:pPr>
            <w:r>
              <w:rPr>
                <w:rFonts w:hAnsiTheme="minorEastAsia" w:hint="eastAsia"/>
                <w:szCs w:val="24"/>
              </w:rPr>
              <w:t>1.16</w:t>
            </w:r>
            <w:r>
              <w:rPr>
                <w:rFonts w:hAnsiTheme="minorEastAsia" w:hint="eastAsia"/>
                <w:szCs w:val="24"/>
              </w:rPr>
              <w:t>生命体征监测仪</w:t>
            </w:r>
          </w:p>
        </w:tc>
        <w:tc>
          <w:tcPr>
            <w:tcW w:w="5661" w:type="dxa"/>
            <w:vAlign w:val="center"/>
          </w:tcPr>
          <w:p w:rsidR="001327B8" w:rsidRDefault="001327B8" w:rsidP="000D4EC3">
            <w:pPr>
              <w:snapToGrid w:val="0"/>
              <w:jc w:val="left"/>
            </w:pPr>
            <w:r>
              <w:rPr>
                <w:rFonts w:hint="eastAsia"/>
              </w:rPr>
              <w:t xml:space="preserve">1.16.1  </w:t>
            </w:r>
            <w:r>
              <w:rPr>
                <w:rFonts w:hint="eastAsia"/>
              </w:rPr>
              <w:t>适合成人、小儿、新生儿全年龄段患者生命体征监测，支持点测或连续监测模式</w:t>
            </w:r>
          </w:p>
          <w:p w:rsidR="001327B8" w:rsidRDefault="001327B8" w:rsidP="000D4EC3">
            <w:pPr>
              <w:snapToGrid w:val="0"/>
              <w:jc w:val="left"/>
            </w:pPr>
            <w:r>
              <w:rPr>
                <w:rFonts w:hint="eastAsia"/>
              </w:rPr>
              <w:t xml:space="preserve">1.16.2  </w:t>
            </w:r>
            <w:r>
              <w:rPr>
                <w:rFonts w:hint="eastAsia"/>
              </w:rPr>
              <w:t>≥</w:t>
            </w:r>
            <w:r>
              <w:rPr>
                <w:rFonts w:hint="eastAsia"/>
              </w:rPr>
              <w:t>8</w:t>
            </w:r>
            <w:r>
              <w:rPr>
                <w:rFonts w:hint="eastAsia"/>
              </w:rPr>
              <w:t>英寸</w:t>
            </w:r>
            <w:r>
              <w:rPr>
                <w:rFonts w:hint="eastAsia"/>
              </w:rPr>
              <w:t>TFT</w:t>
            </w:r>
            <w:r>
              <w:rPr>
                <w:rFonts w:hint="eastAsia"/>
              </w:rPr>
              <w:t>彩色显示屏，≥</w:t>
            </w:r>
            <w:r>
              <w:rPr>
                <w:rFonts w:hint="eastAsia"/>
              </w:rPr>
              <w:t>1024x768</w:t>
            </w:r>
            <w:r>
              <w:rPr>
                <w:rFonts w:hint="eastAsia"/>
              </w:rPr>
              <w:t>分辨率，标配旋钮与按键操作，可选配触摸屏</w:t>
            </w:r>
          </w:p>
          <w:p w:rsidR="001327B8" w:rsidRDefault="001327B8" w:rsidP="000D4EC3">
            <w:pPr>
              <w:snapToGrid w:val="0"/>
              <w:jc w:val="left"/>
            </w:pPr>
            <w:r>
              <w:rPr>
                <w:rFonts w:hint="eastAsia"/>
              </w:rPr>
              <w:t xml:space="preserve">1.16.3  </w:t>
            </w:r>
            <w:r>
              <w:rPr>
                <w:rFonts w:hint="eastAsia"/>
              </w:rPr>
              <w:t>支持监测无创血压、血氧、脉搏、体温等参数，支持≥</w:t>
            </w:r>
            <w:r>
              <w:rPr>
                <w:rFonts w:hint="eastAsia"/>
              </w:rPr>
              <w:t>30</w:t>
            </w:r>
            <w:r>
              <w:rPr>
                <w:rFonts w:hint="eastAsia"/>
              </w:rPr>
              <w:t>个可定制手动输入参数</w:t>
            </w:r>
          </w:p>
          <w:p w:rsidR="001327B8" w:rsidRDefault="001327B8" w:rsidP="000D4EC3">
            <w:pPr>
              <w:snapToGrid w:val="0"/>
              <w:jc w:val="left"/>
            </w:pPr>
            <w:r>
              <w:rPr>
                <w:rFonts w:hint="eastAsia"/>
              </w:rPr>
              <w:t xml:space="preserve">1.16.4  </w:t>
            </w:r>
            <w:r>
              <w:rPr>
                <w:rFonts w:hint="eastAsia"/>
              </w:rPr>
              <w:t>无创血压支持充气测量，≤</w:t>
            </w:r>
            <w:r>
              <w:rPr>
                <w:rFonts w:hint="eastAsia"/>
              </w:rPr>
              <w:t>15</w:t>
            </w:r>
            <w:r>
              <w:rPr>
                <w:rFonts w:hint="eastAsia"/>
              </w:rPr>
              <w:t>秒即可出值，支持血压平均值测量与直立性血压测量</w:t>
            </w:r>
          </w:p>
          <w:p w:rsidR="001327B8" w:rsidRDefault="001327B8" w:rsidP="000D4EC3">
            <w:pPr>
              <w:snapToGrid w:val="0"/>
              <w:jc w:val="left"/>
            </w:pPr>
            <w:r>
              <w:rPr>
                <w:rFonts w:hint="eastAsia"/>
              </w:rPr>
              <w:t xml:space="preserve">1.16.5  </w:t>
            </w:r>
            <w:r>
              <w:rPr>
                <w:rFonts w:hint="eastAsia"/>
              </w:rPr>
              <w:t>血氧测量至少具有两种配置，显示血流灌注指数</w:t>
            </w:r>
          </w:p>
          <w:p w:rsidR="001327B8" w:rsidRDefault="001327B8" w:rsidP="000D4EC3">
            <w:pPr>
              <w:snapToGrid w:val="0"/>
              <w:jc w:val="left"/>
            </w:pPr>
            <w:r>
              <w:rPr>
                <w:rFonts w:hint="eastAsia"/>
              </w:rPr>
              <w:t xml:space="preserve">1.16.6  </w:t>
            </w:r>
            <w:r>
              <w:rPr>
                <w:rFonts w:hint="eastAsia"/>
              </w:rPr>
              <w:t>支持自定义工作模式，灵活调整应用科室、界面布局与参数设置，减少操作时间</w:t>
            </w:r>
          </w:p>
          <w:p w:rsidR="001327B8" w:rsidRDefault="001327B8" w:rsidP="000D4EC3">
            <w:pPr>
              <w:snapToGrid w:val="0"/>
              <w:jc w:val="left"/>
            </w:pPr>
            <w:r>
              <w:rPr>
                <w:rFonts w:hint="eastAsia"/>
              </w:rPr>
              <w:t xml:space="preserve">1.16.7  </w:t>
            </w:r>
            <w:r>
              <w:rPr>
                <w:rFonts w:hint="eastAsia"/>
              </w:rPr>
              <w:t>内置可充电锂电池，无需工具快速拆装，最高可支持不少于</w:t>
            </w:r>
            <w:r>
              <w:rPr>
                <w:rFonts w:hint="eastAsia"/>
              </w:rPr>
              <w:t>8</w:t>
            </w:r>
            <w:r>
              <w:rPr>
                <w:rFonts w:hint="eastAsia"/>
              </w:rPr>
              <w:t>小时供电，支持关机延迟</w:t>
            </w:r>
          </w:p>
          <w:p w:rsidR="001327B8" w:rsidRDefault="001327B8" w:rsidP="000D4EC3">
            <w:pPr>
              <w:snapToGrid w:val="0"/>
              <w:jc w:val="left"/>
            </w:pPr>
            <w:r>
              <w:rPr>
                <w:rFonts w:hint="eastAsia"/>
              </w:rPr>
              <w:t xml:space="preserve">1.16.8  </w:t>
            </w:r>
            <w:r>
              <w:rPr>
                <w:rFonts w:hint="eastAsia"/>
              </w:rPr>
              <w:t>可选内置热敏双通道记录仪，支持多种记录类型</w:t>
            </w:r>
          </w:p>
          <w:p w:rsidR="001327B8" w:rsidRDefault="001327B8" w:rsidP="000D4EC3">
            <w:pPr>
              <w:snapToGrid w:val="0"/>
              <w:jc w:val="left"/>
            </w:pPr>
            <w:r>
              <w:rPr>
                <w:rFonts w:hint="eastAsia"/>
              </w:rPr>
              <w:t xml:space="preserve">1.16.9  </w:t>
            </w:r>
            <w:r>
              <w:rPr>
                <w:rFonts w:hint="eastAsia"/>
              </w:rPr>
              <w:t>支持一维和二维扫描枪，通过</w:t>
            </w:r>
            <w:r>
              <w:rPr>
                <w:rFonts w:hint="eastAsia"/>
              </w:rPr>
              <w:t>USB</w:t>
            </w:r>
            <w:r>
              <w:rPr>
                <w:rFonts w:hint="eastAsia"/>
              </w:rPr>
              <w:t>接口与监测仪相连</w:t>
            </w:r>
          </w:p>
          <w:p w:rsidR="001327B8" w:rsidRDefault="001327B8" w:rsidP="000D4EC3">
            <w:pPr>
              <w:snapToGrid w:val="0"/>
              <w:jc w:val="left"/>
            </w:pPr>
            <w:r>
              <w:rPr>
                <w:rFonts w:hint="eastAsia"/>
              </w:rPr>
              <w:t xml:space="preserve">1.16.10  </w:t>
            </w:r>
            <w:r>
              <w:rPr>
                <w:rFonts w:hint="eastAsia"/>
              </w:rPr>
              <w:t>具有</w:t>
            </w:r>
            <w:r>
              <w:rPr>
                <w:rFonts w:hint="eastAsia"/>
              </w:rPr>
              <w:t>EWS</w:t>
            </w:r>
            <w:r>
              <w:rPr>
                <w:rFonts w:hint="eastAsia"/>
              </w:rPr>
              <w:t>早期预警评分与图形化疼痛评分模板，同时支持自定义评分方法</w:t>
            </w:r>
          </w:p>
          <w:p w:rsidR="001327B8" w:rsidRDefault="001327B8" w:rsidP="000D4EC3">
            <w:pPr>
              <w:snapToGrid w:val="0"/>
              <w:jc w:val="left"/>
            </w:pPr>
            <w:r>
              <w:rPr>
                <w:rFonts w:hint="eastAsia"/>
              </w:rPr>
              <w:t xml:space="preserve">1.16.11  </w:t>
            </w:r>
            <w:r>
              <w:rPr>
                <w:rFonts w:hint="eastAsia"/>
              </w:rPr>
              <w:t>可选配</w:t>
            </w:r>
            <w:r>
              <w:rPr>
                <w:rFonts w:hint="eastAsia"/>
              </w:rPr>
              <w:t>CCHD</w:t>
            </w:r>
            <w:r>
              <w:rPr>
                <w:rFonts w:hint="eastAsia"/>
              </w:rPr>
              <w:t>筛查工具，作为新生儿严重型先心病的有效筛查手段</w:t>
            </w:r>
          </w:p>
          <w:p w:rsidR="001327B8" w:rsidRDefault="001327B8" w:rsidP="000D4EC3">
            <w:pPr>
              <w:snapToGrid w:val="0"/>
              <w:jc w:val="left"/>
            </w:pPr>
            <w:r>
              <w:rPr>
                <w:rFonts w:hint="eastAsia"/>
              </w:rPr>
              <w:t xml:space="preserve">1.16.12  </w:t>
            </w:r>
            <w:r>
              <w:rPr>
                <w:rFonts w:hint="eastAsia"/>
              </w:rPr>
              <w:t>最多支持≥</w:t>
            </w:r>
            <w:r>
              <w:rPr>
                <w:rFonts w:hint="eastAsia"/>
              </w:rPr>
              <w:t>200</w:t>
            </w:r>
            <w:r>
              <w:rPr>
                <w:rFonts w:hint="eastAsia"/>
              </w:rPr>
              <w:t>个事件回顾，点测模式最多支持</w:t>
            </w:r>
            <w:r>
              <w:rPr>
                <w:rFonts w:hint="eastAsia"/>
              </w:rPr>
              <w:t>5000</w:t>
            </w:r>
            <w:r>
              <w:rPr>
                <w:rFonts w:hint="eastAsia"/>
              </w:rPr>
              <w:t>组数据回顾，连续监测模式最多支持</w:t>
            </w:r>
            <w:r>
              <w:rPr>
                <w:rFonts w:hint="eastAsia"/>
              </w:rPr>
              <w:t>240</w:t>
            </w:r>
            <w:r>
              <w:rPr>
                <w:rFonts w:hint="eastAsia"/>
              </w:rPr>
              <w:t>小时数据回顾</w:t>
            </w:r>
          </w:p>
          <w:p w:rsidR="001327B8" w:rsidRDefault="001327B8" w:rsidP="000D4EC3">
            <w:pPr>
              <w:snapToGrid w:val="0"/>
              <w:jc w:val="left"/>
            </w:pPr>
            <w:r>
              <w:rPr>
                <w:rFonts w:hint="eastAsia"/>
              </w:rPr>
              <w:t xml:space="preserve">1.16.13  </w:t>
            </w:r>
            <w:r>
              <w:rPr>
                <w:rFonts w:hint="eastAsia"/>
              </w:rPr>
              <w:t>可通过有线网络和无线网络无缝集成医院信息系统，通过</w:t>
            </w:r>
            <w:r>
              <w:rPr>
                <w:rFonts w:hint="eastAsia"/>
              </w:rPr>
              <w:t>HL7</w:t>
            </w:r>
            <w:r>
              <w:rPr>
                <w:rFonts w:hint="eastAsia"/>
              </w:rPr>
              <w:t>连接医院</w:t>
            </w:r>
            <w:r>
              <w:rPr>
                <w:rFonts w:hint="eastAsia"/>
              </w:rPr>
              <w:t>EMR</w:t>
            </w:r>
            <w:r>
              <w:rPr>
                <w:rFonts w:hint="eastAsia"/>
              </w:rPr>
              <w:t>系统</w:t>
            </w:r>
          </w:p>
          <w:p w:rsidR="001327B8" w:rsidRDefault="001327B8" w:rsidP="000D4EC3">
            <w:pPr>
              <w:snapToGrid w:val="0"/>
              <w:jc w:val="left"/>
            </w:pPr>
            <w:r>
              <w:rPr>
                <w:rFonts w:hint="eastAsia"/>
              </w:rPr>
              <w:t xml:space="preserve">1.16.14  </w:t>
            </w:r>
            <w:r>
              <w:rPr>
                <w:rFonts w:hint="eastAsia"/>
              </w:rPr>
              <w:t>能够与中央监护站集成，同时查看连续监测与点测</w:t>
            </w:r>
            <w:r>
              <w:rPr>
                <w:rFonts w:hint="eastAsia"/>
              </w:rPr>
              <w:lastRenderedPageBreak/>
              <w:t>数据</w:t>
            </w:r>
          </w:p>
          <w:p w:rsidR="001327B8" w:rsidRDefault="001327B8" w:rsidP="000D4EC3">
            <w:pPr>
              <w:snapToGrid w:val="0"/>
              <w:jc w:val="left"/>
            </w:pPr>
            <w:r>
              <w:rPr>
                <w:rFonts w:hint="eastAsia"/>
              </w:rPr>
              <w:t xml:space="preserve">1.16.15  </w:t>
            </w:r>
            <w:r>
              <w:rPr>
                <w:rFonts w:hint="eastAsia"/>
              </w:rPr>
              <w:t>支持设备在线维护，直观查看设备利用情况，最大限度地提高设备利用率</w:t>
            </w:r>
          </w:p>
          <w:p w:rsidR="001327B8" w:rsidRDefault="001327B8" w:rsidP="000D4EC3">
            <w:pPr>
              <w:snapToGrid w:val="0"/>
              <w:jc w:val="left"/>
            </w:pPr>
            <w:r>
              <w:rPr>
                <w:rFonts w:hint="eastAsia"/>
              </w:rPr>
              <w:t xml:space="preserve">1.16.16  </w:t>
            </w:r>
            <w:r>
              <w:rPr>
                <w:rFonts w:hint="eastAsia"/>
              </w:rPr>
              <w:t>主机外壳采用无缝设计与优质选材，</w:t>
            </w:r>
            <w:r>
              <w:rPr>
                <w:rFonts w:hint="eastAsia"/>
              </w:rPr>
              <w:t>IPX2</w:t>
            </w:r>
            <w:r>
              <w:rPr>
                <w:rFonts w:hint="eastAsia"/>
              </w:rPr>
              <w:t>级防水，</w:t>
            </w:r>
            <w:r>
              <w:rPr>
                <w:rFonts w:hint="eastAsia"/>
              </w:rPr>
              <w:t>CF</w:t>
            </w:r>
            <w:r>
              <w:rPr>
                <w:rFonts w:hint="eastAsia"/>
              </w:rPr>
              <w:t>型防电击程度，支持≥</w:t>
            </w:r>
            <w:r>
              <w:rPr>
                <w:rFonts w:hint="eastAsia"/>
              </w:rPr>
              <w:t>51</w:t>
            </w:r>
            <w:r>
              <w:rPr>
                <w:rFonts w:hint="eastAsia"/>
              </w:rPr>
              <w:t>种清洁消毒剂，易于清洁消毒</w:t>
            </w:r>
          </w:p>
          <w:p w:rsidR="001327B8" w:rsidRDefault="001327B8" w:rsidP="000D4EC3">
            <w:pPr>
              <w:snapToGrid w:val="0"/>
              <w:jc w:val="left"/>
            </w:pPr>
          </w:p>
        </w:tc>
        <w:tc>
          <w:tcPr>
            <w:tcW w:w="1051" w:type="dxa"/>
          </w:tcPr>
          <w:p w:rsidR="001327B8" w:rsidRDefault="001327B8" w:rsidP="000D4EC3">
            <w:pPr>
              <w:widowControl/>
              <w:snapToGrid w:val="0"/>
              <w:jc w:val="center"/>
              <w:rPr>
                <w:kern w:val="0"/>
              </w:rPr>
            </w:pPr>
            <w:r>
              <w:rPr>
                <w:rFonts w:hint="eastAsia"/>
                <w:kern w:val="0"/>
              </w:rPr>
              <w:lastRenderedPageBreak/>
              <w:t>若涉及，</w:t>
            </w:r>
            <w:r>
              <w:rPr>
                <w:kern w:val="0"/>
              </w:rPr>
              <w:t>需提供</w:t>
            </w:r>
          </w:p>
        </w:tc>
      </w:tr>
      <w:tr w:rsidR="001327B8" w:rsidTr="000D4EC3">
        <w:trPr>
          <w:jc w:val="center"/>
        </w:trPr>
        <w:tc>
          <w:tcPr>
            <w:tcW w:w="690" w:type="dxa"/>
            <w:tcMar>
              <w:top w:w="0" w:type="dxa"/>
              <w:left w:w="108" w:type="dxa"/>
              <w:bottom w:w="0" w:type="dxa"/>
              <w:right w:w="108" w:type="dxa"/>
            </w:tcMar>
            <w:vAlign w:val="center"/>
          </w:tcPr>
          <w:p w:rsidR="001327B8" w:rsidRDefault="001327B8" w:rsidP="000D4EC3">
            <w:pPr>
              <w:widowControl/>
              <w:snapToGrid w:val="0"/>
              <w:jc w:val="center"/>
              <w:rPr>
                <w:kern w:val="0"/>
              </w:rPr>
            </w:pPr>
            <w:r>
              <w:rPr>
                <w:rFonts w:hint="eastAsia"/>
                <w:kern w:val="0"/>
              </w:rPr>
              <w:lastRenderedPageBreak/>
              <w:t>17</w:t>
            </w:r>
          </w:p>
        </w:tc>
        <w:tc>
          <w:tcPr>
            <w:tcW w:w="1295" w:type="dxa"/>
            <w:vMerge/>
            <w:tcMar>
              <w:top w:w="0" w:type="dxa"/>
              <w:left w:w="108" w:type="dxa"/>
              <w:bottom w:w="0" w:type="dxa"/>
              <w:right w:w="108" w:type="dxa"/>
            </w:tcMar>
            <w:vAlign w:val="center"/>
          </w:tcPr>
          <w:p w:rsidR="001327B8" w:rsidRDefault="001327B8" w:rsidP="000D4EC3">
            <w:pPr>
              <w:widowControl/>
              <w:snapToGrid w:val="0"/>
              <w:jc w:val="center"/>
              <w:rPr>
                <w:kern w:val="0"/>
              </w:rPr>
            </w:pPr>
          </w:p>
        </w:tc>
        <w:tc>
          <w:tcPr>
            <w:tcW w:w="1133" w:type="dxa"/>
            <w:shd w:val="clear" w:color="auto" w:fill="auto"/>
            <w:tcMar>
              <w:top w:w="0" w:type="dxa"/>
              <w:left w:w="108" w:type="dxa"/>
              <w:bottom w:w="0" w:type="dxa"/>
              <w:right w:w="108" w:type="dxa"/>
            </w:tcMar>
            <w:vAlign w:val="center"/>
          </w:tcPr>
          <w:p w:rsidR="001327B8" w:rsidRDefault="001327B8" w:rsidP="000D4EC3">
            <w:pPr>
              <w:adjustRightInd w:val="0"/>
              <w:snapToGrid w:val="0"/>
              <w:jc w:val="center"/>
              <w:rPr>
                <w:rFonts w:hAnsiTheme="minorEastAsia"/>
                <w:szCs w:val="24"/>
              </w:rPr>
            </w:pPr>
            <w:r>
              <w:rPr>
                <w:rFonts w:hAnsiTheme="minorEastAsia" w:hint="eastAsia"/>
                <w:szCs w:val="24"/>
              </w:rPr>
              <w:t>1.17</w:t>
            </w:r>
            <w:r>
              <w:rPr>
                <w:rFonts w:hAnsiTheme="minorEastAsia" w:hint="eastAsia"/>
                <w:szCs w:val="24"/>
              </w:rPr>
              <w:t>医用全自动电子血压计</w:t>
            </w:r>
          </w:p>
        </w:tc>
        <w:tc>
          <w:tcPr>
            <w:tcW w:w="5661" w:type="dxa"/>
            <w:vAlign w:val="center"/>
          </w:tcPr>
          <w:p w:rsidR="001327B8" w:rsidRDefault="001327B8" w:rsidP="000D4EC3">
            <w:pPr>
              <w:snapToGrid w:val="0"/>
              <w:jc w:val="left"/>
            </w:pPr>
            <w:r>
              <w:rPr>
                <w:rFonts w:hint="eastAsia"/>
              </w:rPr>
              <w:t xml:space="preserve">1.17.1  </w:t>
            </w:r>
            <w:r>
              <w:rPr>
                <w:rFonts w:hint="eastAsia"/>
              </w:rPr>
              <w:t>显示方式：</w:t>
            </w:r>
            <w:r>
              <w:rPr>
                <w:rFonts w:hint="eastAsia"/>
              </w:rPr>
              <w:t>LCD</w:t>
            </w:r>
            <w:r>
              <w:rPr>
                <w:rFonts w:hint="eastAsia"/>
              </w:rPr>
              <w:t>显示屏</w:t>
            </w:r>
          </w:p>
          <w:p w:rsidR="001327B8" w:rsidRDefault="001327B8" w:rsidP="000D4EC3">
            <w:pPr>
              <w:snapToGrid w:val="0"/>
              <w:jc w:val="left"/>
            </w:pPr>
            <w:r>
              <w:rPr>
                <w:rFonts w:hint="eastAsia"/>
              </w:rPr>
              <w:t xml:space="preserve">1.17.2  </w:t>
            </w:r>
            <w:r>
              <w:rPr>
                <w:rFonts w:hint="eastAsia"/>
              </w:rPr>
              <w:t>测量原理：示波法</w:t>
            </w:r>
          </w:p>
          <w:p w:rsidR="001327B8" w:rsidRDefault="001327B8" w:rsidP="000D4EC3">
            <w:pPr>
              <w:snapToGrid w:val="0"/>
              <w:jc w:val="left"/>
            </w:pPr>
            <w:r>
              <w:rPr>
                <w:rFonts w:hint="eastAsia"/>
              </w:rPr>
              <w:t xml:space="preserve">1.17.3  </w:t>
            </w:r>
            <w:r>
              <w:rPr>
                <w:rFonts w:hint="eastAsia"/>
              </w:rPr>
              <w:t>测量范围：量程：</w:t>
            </w:r>
            <w:r>
              <w:rPr>
                <w:rFonts w:hint="eastAsia"/>
              </w:rPr>
              <w:t>0mmHg~299mmHg(0kPa~39.9kPa)</w:t>
            </w:r>
          </w:p>
          <w:p w:rsidR="001327B8" w:rsidRDefault="001327B8" w:rsidP="000D4EC3">
            <w:pPr>
              <w:snapToGrid w:val="0"/>
              <w:jc w:val="left"/>
            </w:pPr>
            <w:r>
              <w:rPr>
                <w:rFonts w:hint="eastAsia"/>
              </w:rPr>
              <w:t>脉搏数测量范围：</w:t>
            </w:r>
            <w:r>
              <w:rPr>
                <w:rFonts w:hint="eastAsia"/>
              </w:rPr>
              <w:t>40</w:t>
            </w:r>
            <w:r>
              <w:rPr>
                <w:rFonts w:hint="eastAsia"/>
              </w:rPr>
              <w:t>次</w:t>
            </w:r>
            <w:r>
              <w:rPr>
                <w:rFonts w:hint="eastAsia"/>
              </w:rPr>
              <w:t>/</w:t>
            </w:r>
            <w:r>
              <w:rPr>
                <w:rFonts w:hint="eastAsia"/>
              </w:rPr>
              <w:t>分</w:t>
            </w:r>
            <w:r>
              <w:rPr>
                <w:rFonts w:hint="eastAsia"/>
              </w:rPr>
              <w:t>~180</w:t>
            </w:r>
            <w:r>
              <w:rPr>
                <w:rFonts w:hint="eastAsia"/>
              </w:rPr>
              <w:t>次</w:t>
            </w:r>
            <w:r>
              <w:rPr>
                <w:rFonts w:hint="eastAsia"/>
              </w:rPr>
              <w:t>/</w:t>
            </w:r>
            <w:r>
              <w:rPr>
                <w:rFonts w:hint="eastAsia"/>
              </w:rPr>
              <w:t>分</w:t>
            </w:r>
          </w:p>
          <w:p w:rsidR="001327B8" w:rsidRDefault="001327B8" w:rsidP="000D4EC3">
            <w:pPr>
              <w:snapToGrid w:val="0"/>
              <w:jc w:val="left"/>
            </w:pPr>
            <w:r>
              <w:rPr>
                <w:rFonts w:hint="eastAsia"/>
              </w:rPr>
              <w:t xml:space="preserve">1.17.4  </w:t>
            </w:r>
            <w:r>
              <w:rPr>
                <w:rFonts w:hint="eastAsia"/>
              </w:rPr>
              <w:t>精度：压力传感器准确性：±</w:t>
            </w:r>
            <w:r>
              <w:rPr>
                <w:rFonts w:hint="eastAsia"/>
              </w:rPr>
              <w:t>3mmHg(</w:t>
            </w:r>
            <w:r>
              <w:rPr>
                <w:rFonts w:hint="eastAsia"/>
              </w:rPr>
              <w:t>±</w:t>
            </w:r>
            <w:r>
              <w:rPr>
                <w:rFonts w:hint="eastAsia"/>
              </w:rPr>
              <w:t>0.4kPa)</w:t>
            </w:r>
          </w:p>
          <w:p w:rsidR="001327B8" w:rsidRDefault="001327B8" w:rsidP="000D4EC3">
            <w:pPr>
              <w:snapToGrid w:val="0"/>
              <w:jc w:val="left"/>
            </w:pPr>
            <w:r>
              <w:rPr>
                <w:rFonts w:hint="eastAsia"/>
              </w:rPr>
              <w:t>脉搏数精度：±</w:t>
            </w:r>
            <w:r>
              <w:rPr>
                <w:rFonts w:hint="eastAsia"/>
              </w:rPr>
              <w:t>2%</w:t>
            </w:r>
            <w:r>
              <w:rPr>
                <w:rFonts w:hint="eastAsia"/>
              </w:rPr>
              <w:t>或±</w:t>
            </w:r>
            <w:r>
              <w:rPr>
                <w:rFonts w:hint="eastAsia"/>
              </w:rPr>
              <w:t>2</w:t>
            </w:r>
            <w:r>
              <w:rPr>
                <w:rFonts w:hint="eastAsia"/>
              </w:rPr>
              <w:t>次</w:t>
            </w:r>
            <w:r>
              <w:rPr>
                <w:rFonts w:hint="eastAsia"/>
              </w:rPr>
              <w:t>/</w:t>
            </w:r>
            <w:r>
              <w:rPr>
                <w:rFonts w:hint="eastAsia"/>
              </w:rPr>
              <w:t>分</w:t>
            </w:r>
            <w:r>
              <w:rPr>
                <w:rFonts w:hint="eastAsia"/>
              </w:rPr>
              <w:t>(</w:t>
            </w:r>
            <w:r>
              <w:rPr>
                <w:rFonts w:hint="eastAsia"/>
              </w:rPr>
              <w:t>取大者</w:t>
            </w:r>
            <w:r>
              <w:rPr>
                <w:rFonts w:hint="eastAsia"/>
              </w:rPr>
              <w:t>)</w:t>
            </w:r>
          </w:p>
          <w:p w:rsidR="001327B8" w:rsidRDefault="001327B8" w:rsidP="000D4EC3">
            <w:pPr>
              <w:snapToGrid w:val="0"/>
              <w:jc w:val="left"/>
            </w:pPr>
            <w:r>
              <w:rPr>
                <w:rFonts w:hint="eastAsia"/>
              </w:rPr>
              <w:t xml:space="preserve">1.17.5  </w:t>
            </w:r>
            <w:r>
              <w:rPr>
                <w:rFonts w:hint="eastAsia"/>
              </w:rPr>
              <w:t>压力检测：压力传感器</w:t>
            </w:r>
          </w:p>
          <w:p w:rsidR="001327B8" w:rsidRDefault="001327B8" w:rsidP="000D4EC3">
            <w:pPr>
              <w:snapToGrid w:val="0"/>
              <w:jc w:val="left"/>
            </w:pPr>
            <w:r>
              <w:rPr>
                <w:rFonts w:hint="eastAsia"/>
              </w:rPr>
              <w:t xml:space="preserve">1.17.6  </w:t>
            </w:r>
            <w:r>
              <w:rPr>
                <w:rFonts w:hint="eastAsia"/>
              </w:rPr>
              <w:t>电源：电源适配器</w:t>
            </w:r>
            <w:r>
              <w:rPr>
                <w:rFonts w:hint="eastAsia"/>
              </w:rPr>
              <w:t>(</w:t>
            </w:r>
            <w:r>
              <w:rPr>
                <w:rFonts w:hint="eastAsia"/>
              </w:rPr>
              <w:t>输入</w:t>
            </w:r>
            <w:r>
              <w:rPr>
                <w:rFonts w:hint="eastAsia"/>
              </w:rPr>
              <w:t>100V-240V~50Hz-60Hz 0.85A-0.45A</w:t>
            </w:r>
            <w:r>
              <w:rPr>
                <w:rFonts w:hint="eastAsia"/>
              </w:rPr>
              <w:t>，输出</w:t>
            </w:r>
            <w:r>
              <w:rPr>
                <w:rFonts w:hint="eastAsia"/>
              </w:rPr>
              <w:t>12V=3.5A)</w:t>
            </w:r>
          </w:p>
          <w:p w:rsidR="001327B8" w:rsidRDefault="001327B8" w:rsidP="000D4EC3">
            <w:pPr>
              <w:snapToGrid w:val="0"/>
              <w:jc w:val="left"/>
            </w:pPr>
            <w:r>
              <w:rPr>
                <w:rFonts w:hint="eastAsia"/>
              </w:rPr>
              <w:t xml:space="preserve">1.17.7  </w:t>
            </w:r>
            <w:r>
              <w:rPr>
                <w:rFonts w:hint="eastAsia"/>
              </w:rPr>
              <w:t>使用环境条件：温度：</w:t>
            </w:r>
            <w:r>
              <w:rPr>
                <w:rFonts w:hint="eastAsia"/>
              </w:rPr>
              <w:t>+5</w:t>
            </w:r>
            <w:r>
              <w:rPr>
                <w:rFonts w:hint="eastAsia"/>
              </w:rPr>
              <w:t>℃</w:t>
            </w:r>
            <w:r>
              <w:rPr>
                <w:rFonts w:hint="eastAsia"/>
              </w:rPr>
              <w:t>~+40</w:t>
            </w:r>
            <w:r>
              <w:rPr>
                <w:rFonts w:hint="eastAsia"/>
              </w:rPr>
              <w:t>°℃</w:t>
            </w:r>
            <w:r>
              <w:rPr>
                <w:rFonts w:hint="eastAsia"/>
              </w:rPr>
              <w:t>/</w:t>
            </w:r>
            <w:r>
              <w:rPr>
                <w:rFonts w:hint="eastAsia"/>
              </w:rPr>
              <w:t>湿度：</w:t>
            </w:r>
            <w:r>
              <w:rPr>
                <w:rFonts w:hint="eastAsia"/>
              </w:rPr>
              <w:t>15%RH-85%RH(</w:t>
            </w:r>
            <w:r>
              <w:rPr>
                <w:rFonts w:hint="eastAsia"/>
              </w:rPr>
              <w:t>无凝结</w:t>
            </w:r>
            <w:r>
              <w:rPr>
                <w:rFonts w:hint="eastAsia"/>
              </w:rPr>
              <w:t>)/</w:t>
            </w:r>
            <w:r>
              <w:rPr>
                <w:rFonts w:hint="eastAsia"/>
              </w:rPr>
              <w:t>大气压力：</w:t>
            </w:r>
            <w:r>
              <w:rPr>
                <w:rFonts w:hint="eastAsia"/>
              </w:rPr>
              <w:t>700hPa</w:t>
            </w:r>
            <w:r>
              <w:rPr>
                <w:rFonts w:hint="eastAsia"/>
              </w:rPr>
              <w:t>～</w:t>
            </w:r>
            <w:r>
              <w:rPr>
                <w:rFonts w:hint="eastAsia"/>
              </w:rPr>
              <w:t>1060hPa</w:t>
            </w:r>
          </w:p>
          <w:p w:rsidR="001327B8" w:rsidRDefault="001327B8" w:rsidP="000D4EC3">
            <w:pPr>
              <w:snapToGrid w:val="0"/>
              <w:jc w:val="left"/>
            </w:pPr>
            <w:r>
              <w:rPr>
                <w:rFonts w:hint="eastAsia"/>
              </w:rPr>
              <w:t xml:space="preserve">1.17.8  </w:t>
            </w:r>
            <w:r>
              <w:rPr>
                <w:rFonts w:hint="eastAsia"/>
              </w:rPr>
              <w:t>运输和保存环境条件：温度：</w:t>
            </w:r>
            <w:r>
              <w:rPr>
                <w:rFonts w:hint="eastAsia"/>
              </w:rPr>
              <w:t>-20</w:t>
            </w:r>
            <w:r>
              <w:rPr>
                <w:rFonts w:hint="eastAsia"/>
              </w:rPr>
              <w:t>℃</w:t>
            </w:r>
            <w:r>
              <w:rPr>
                <w:rFonts w:hint="eastAsia"/>
              </w:rPr>
              <w:t>~+60</w:t>
            </w:r>
            <w:r>
              <w:rPr>
                <w:rFonts w:hint="eastAsia"/>
              </w:rPr>
              <w:t>℃</w:t>
            </w:r>
            <w:r>
              <w:rPr>
                <w:rFonts w:hint="eastAsia"/>
              </w:rPr>
              <w:t>(</w:t>
            </w:r>
            <w:r>
              <w:rPr>
                <w:rFonts w:hint="eastAsia"/>
              </w:rPr>
              <w:t>本产品符合</w:t>
            </w:r>
            <w:r>
              <w:rPr>
                <w:rFonts w:hint="eastAsia"/>
              </w:rPr>
              <w:t>GB/T 14710</w:t>
            </w:r>
            <w:r>
              <w:rPr>
                <w:rFonts w:hint="eastAsia"/>
              </w:rPr>
              <w:t>标准中低温贮存</w:t>
            </w:r>
            <w:r>
              <w:rPr>
                <w:rFonts w:hint="eastAsia"/>
              </w:rPr>
              <w:t>(-40</w:t>
            </w:r>
            <w:r>
              <w:rPr>
                <w:rFonts w:hint="eastAsia"/>
              </w:rPr>
              <w:t>°℃</w:t>
            </w:r>
            <w:r>
              <w:rPr>
                <w:rFonts w:hint="eastAsia"/>
              </w:rPr>
              <w:t>)</w:t>
            </w:r>
            <w:r>
              <w:rPr>
                <w:rFonts w:hint="eastAsia"/>
              </w:rPr>
              <w:t>的要求，为了运输和保存环境条件更好地保证产品性能的稳定性，建议本产品运输和保存温度不低于</w:t>
            </w:r>
            <w:r>
              <w:rPr>
                <w:rFonts w:hint="eastAsia"/>
              </w:rPr>
              <w:t>-20</w:t>
            </w:r>
            <w:r>
              <w:rPr>
                <w:rFonts w:hint="eastAsia"/>
              </w:rPr>
              <w:t>℃</w:t>
            </w:r>
            <w:r>
              <w:rPr>
                <w:rFonts w:hint="eastAsia"/>
              </w:rPr>
              <w:t>)/</w:t>
            </w:r>
            <w:r>
              <w:rPr>
                <w:rFonts w:hint="eastAsia"/>
              </w:rPr>
              <w:t>湿度：</w:t>
            </w:r>
            <w:r>
              <w:rPr>
                <w:rFonts w:hint="eastAsia"/>
              </w:rPr>
              <w:t>10%RH~95%RH(</w:t>
            </w:r>
            <w:r>
              <w:rPr>
                <w:rFonts w:hint="eastAsia"/>
              </w:rPr>
              <w:t>无凝结</w:t>
            </w:r>
            <w:r>
              <w:rPr>
                <w:rFonts w:hint="eastAsia"/>
              </w:rPr>
              <w:t>)/</w:t>
            </w:r>
            <w:r>
              <w:rPr>
                <w:rFonts w:hint="eastAsia"/>
              </w:rPr>
              <w:t>大气压力：</w:t>
            </w:r>
            <w:r>
              <w:rPr>
                <w:rFonts w:hint="eastAsia"/>
              </w:rPr>
              <w:t>500hPa~1060hPa</w:t>
            </w:r>
          </w:p>
          <w:p w:rsidR="001327B8" w:rsidRDefault="001327B8" w:rsidP="000D4EC3">
            <w:pPr>
              <w:snapToGrid w:val="0"/>
              <w:jc w:val="left"/>
            </w:pPr>
            <w:r>
              <w:rPr>
                <w:rFonts w:hint="eastAsia"/>
              </w:rPr>
              <w:t xml:space="preserve">1.17.9  </w:t>
            </w:r>
            <w:r>
              <w:rPr>
                <w:rFonts w:hint="eastAsia"/>
              </w:rPr>
              <w:t>适用的臂周：</w:t>
            </w:r>
            <w:r>
              <w:rPr>
                <w:rFonts w:hint="eastAsia"/>
              </w:rPr>
              <w:t>17cm~42cm</w:t>
            </w:r>
          </w:p>
          <w:p w:rsidR="001327B8" w:rsidRDefault="001327B8" w:rsidP="000D4EC3">
            <w:pPr>
              <w:snapToGrid w:val="0"/>
              <w:jc w:val="left"/>
            </w:pPr>
            <w:r>
              <w:rPr>
                <w:rFonts w:hint="eastAsia"/>
              </w:rPr>
              <w:t xml:space="preserve">1.17.10  </w:t>
            </w:r>
            <w:r>
              <w:rPr>
                <w:rFonts w:hint="eastAsia"/>
              </w:rPr>
              <w:t>重量：≤</w:t>
            </w:r>
            <w:r>
              <w:rPr>
                <w:rFonts w:hint="eastAsia"/>
              </w:rPr>
              <w:t>6kg</w:t>
            </w:r>
          </w:p>
          <w:p w:rsidR="001327B8" w:rsidRDefault="001327B8" w:rsidP="000D4EC3">
            <w:pPr>
              <w:snapToGrid w:val="0"/>
              <w:jc w:val="left"/>
            </w:pPr>
            <w:r>
              <w:rPr>
                <w:rFonts w:hint="eastAsia"/>
              </w:rPr>
              <w:t xml:space="preserve">1.17.11  </w:t>
            </w:r>
            <w:r>
              <w:rPr>
                <w:rFonts w:hint="eastAsia"/>
              </w:rPr>
              <w:t>外形尺寸：≤长</w:t>
            </w:r>
            <w:r>
              <w:rPr>
                <w:rFonts w:hint="eastAsia"/>
              </w:rPr>
              <w:t>480mm</w:t>
            </w:r>
            <w:r>
              <w:rPr>
                <w:rFonts w:hint="eastAsia"/>
              </w:rPr>
              <w:t>×宽</w:t>
            </w:r>
            <w:r>
              <w:rPr>
                <w:rFonts w:hint="eastAsia"/>
              </w:rPr>
              <w:t>450mm</w:t>
            </w:r>
            <w:r>
              <w:rPr>
                <w:rFonts w:hint="eastAsia"/>
              </w:rPr>
              <w:t>×高</w:t>
            </w:r>
            <w:r>
              <w:rPr>
                <w:rFonts w:hint="eastAsia"/>
              </w:rPr>
              <w:t>280mm(</w:t>
            </w:r>
            <w:r>
              <w:rPr>
                <w:rFonts w:hint="eastAsia"/>
              </w:rPr>
              <w:t>不包含搁手板</w:t>
            </w:r>
            <w:r>
              <w:rPr>
                <w:rFonts w:hint="eastAsia"/>
              </w:rPr>
              <w:t>)</w:t>
            </w:r>
          </w:p>
          <w:p w:rsidR="001327B8" w:rsidRDefault="001327B8" w:rsidP="000D4EC3">
            <w:pPr>
              <w:snapToGrid w:val="0"/>
              <w:jc w:val="left"/>
            </w:pPr>
            <w:r>
              <w:rPr>
                <w:rFonts w:hint="eastAsia"/>
              </w:rPr>
              <w:t xml:space="preserve">1.17.12  </w:t>
            </w:r>
            <w:r>
              <w:rPr>
                <w:rFonts w:hint="eastAsia"/>
              </w:rPr>
              <w:t>电击保护：Ⅱ类设备、</w:t>
            </w:r>
            <w:r>
              <w:rPr>
                <w:rFonts w:hint="eastAsia"/>
              </w:rPr>
              <w:t>BF</w:t>
            </w:r>
            <w:r>
              <w:rPr>
                <w:rFonts w:hint="eastAsia"/>
              </w:rPr>
              <w:t>型应用部分</w:t>
            </w:r>
          </w:p>
          <w:p w:rsidR="001327B8" w:rsidRDefault="001327B8" w:rsidP="000D4EC3">
            <w:pPr>
              <w:snapToGrid w:val="0"/>
              <w:jc w:val="left"/>
            </w:pPr>
            <w:r>
              <w:rPr>
                <w:rFonts w:hint="eastAsia"/>
              </w:rPr>
              <w:t xml:space="preserve">1.17.13  </w:t>
            </w:r>
            <w:r>
              <w:rPr>
                <w:rFonts w:hint="eastAsia"/>
              </w:rPr>
              <w:t>进液防护分类：普通设备</w:t>
            </w:r>
          </w:p>
          <w:p w:rsidR="001327B8" w:rsidRDefault="001327B8" w:rsidP="000D4EC3">
            <w:pPr>
              <w:snapToGrid w:val="0"/>
              <w:jc w:val="left"/>
            </w:pPr>
            <w:r>
              <w:rPr>
                <w:rFonts w:hint="eastAsia"/>
              </w:rPr>
              <w:t xml:space="preserve">1.17.14  </w:t>
            </w:r>
            <w:r>
              <w:rPr>
                <w:rFonts w:hint="eastAsia"/>
              </w:rPr>
              <w:t>消毒、灭菌方法：按照制造商推荐方法进行清洁</w:t>
            </w:r>
          </w:p>
          <w:p w:rsidR="001327B8" w:rsidRDefault="001327B8" w:rsidP="000D4EC3">
            <w:pPr>
              <w:snapToGrid w:val="0"/>
              <w:jc w:val="left"/>
            </w:pPr>
            <w:r>
              <w:rPr>
                <w:rFonts w:hint="eastAsia"/>
              </w:rPr>
              <w:t xml:space="preserve">1.17.15  </w:t>
            </w:r>
            <w:r>
              <w:rPr>
                <w:rFonts w:hint="eastAsia"/>
              </w:rPr>
              <w:t>安全程度分类：不能在有易燃麻醉气与空气的混合气或与氧或氧化亚氮的混合气情况下使用的设备</w:t>
            </w:r>
          </w:p>
          <w:p w:rsidR="001327B8" w:rsidRDefault="001327B8" w:rsidP="000D4EC3">
            <w:pPr>
              <w:snapToGrid w:val="0"/>
              <w:jc w:val="left"/>
            </w:pPr>
            <w:r>
              <w:rPr>
                <w:rFonts w:hint="eastAsia"/>
              </w:rPr>
              <w:t xml:space="preserve">1.17.16  </w:t>
            </w:r>
            <w:r>
              <w:rPr>
                <w:rFonts w:hint="eastAsia"/>
              </w:rPr>
              <w:t>运行模式分类：连续运行</w:t>
            </w:r>
          </w:p>
          <w:p w:rsidR="001327B8" w:rsidRDefault="001327B8" w:rsidP="000D4EC3">
            <w:pPr>
              <w:snapToGrid w:val="0"/>
              <w:jc w:val="left"/>
            </w:pPr>
            <w:r>
              <w:rPr>
                <w:rFonts w:hint="eastAsia"/>
              </w:rPr>
              <w:t xml:space="preserve">1.17.17  </w:t>
            </w:r>
            <w:r>
              <w:rPr>
                <w:rFonts w:hint="eastAsia"/>
              </w:rPr>
              <w:t>电磁兼容性：</w:t>
            </w:r>
            <w:r>
              <w:rPr>
                <w:rFonts w:hint="eastAsia"/>
              </w:rPr>
              <w:t>1</w:t>
            </w:r>
            <w:r>
              <w:rPr>
                <w:rFonts w:hint="eastAsia"/>
              </w:rPr>
              <w:t>组，</w:t>
            </w:r>
            <w:r>
              <w:rPr>
                <w:rFonts w:hint="eastAsia"/>
              </w:rPr>
              <w:t>A</w:t>
            </w:r>
            <w:r>
              <w:rPr>
                <w:rFonts w:hint="eastAsia"/>
              </w:rPr>
              <w:t>类设备</w:t>
            </w:r>
          </w:p>
          <w:p w:rsidR="001327B8" w:rsidRDefault="001327B8" w:rsidP="000D4EC3">
            <w:pPr>
              <w:snapToGrid w:val="0"/>
              <w:jc w:val="left"/>
            </w:pPr>
            <w:r>
              <w:rPr>
                <w:rFonts w:hint="eastAsia"/>
              </w:rPr>
              <w:t xml:space="preserve">1.17.18  </w:t>
            </w:r>
            <w:r>
              <w:rPr>
                <w:rFonts w:hint="eastAsia"/>
              </w:rPr>
              <w:t>通讯方式：</w:t>
            </w:r>
            <w:r>
              <w:rPr>
                <w:rFonts w:hint="eastAsia"/>
              </w:rPr>
              <w:t>USB</w:t>
            </w:r>
          </w:p>
          <w:p w:rsidR="001327B8" w:rsidRDefault="001327B8" w:rsidP="000D4EC3">
            <w:pPr>
              <w:snapToGrid w:val="0"/>
              <w:jc w:val="left"/>
            </w:pPr>
          </w:p>
        </w:tc>
        <w:tc>
          <w:tcPr>
            <w:tcW w:w="1051" w:type="dxa"/>
          </w:tcPr>
          <w:p w:rsidR="001327B8" w:rsidRDefault="001327B8" w:rsidP="000D4EC3">
            <w:pPr>
              <w:widowControl/>
              <w:snapToGrid w:val="0"/>
              <w:jc w:val="center"/>
              <w:rPr>
                <w:kern w:val="0"/>
              </w:rPr>
            </w:pPr>
            <w:r>
              <w:rPr>
                <w:rFonts w:hint="eastAsia"/>
                <w:kern w:val="0"/>
              </w:rPr>
              <w:t>若涉及，</w:t>
            </w:r>
            <w:r>
              <w:rPr>
                <w:kern w:val="0"/>
              </w:rPr>
              <w:t>需提供</w:t>
            </w:r>
          </w:p>
        </w:tc>
      </w:tr>
      <w:tr w:rsidR="001327B8" w:rsidTr="000D4EC3">
        <w:trPr>
          <w:jc w:val="center"/>
        </w:trPr>
        <w:tc>
          <w:tcPr>
            <w:tcW w:w="690" w:type="dxa"/>
            <w:tcMar>
              <w:top w:w="0" w:type="dxa"/>
              <w:left w:w="108" w:type="dxa"/>
              <w:bottom w:w="0" w:type="dxa"/>
              <w:right w:w="108" w:type="dxa"/>
            </w:tcMar>
            <w:vAlign w:val="center"/>
          </w:tcPr>
          <w:p w:rsidR="001327B8" w:rsidRDefault="001327B8" w:rsidP="000D4EC3">
            <w:pPr>
              <w:widowControl/>
              <w:snapToGrid w:val="0"/>
              <w:jc w:val="center"/>
              <w:rPr>
                <w:kern w:val="0"/>
              </w:rPr>
            </w:pPr>
            <w:r>
              <w:rPr>
                <w:rFonts w:hint="eastAsia"/>
                <w:kern w:val="0"/>
              </w:rPr>
              <w:lastRenderedPageBreak/>
              <w:t>18</w:t>
            </w:r>
          </w:p>
        </w:tc>
        <w:tc>
          <w:tcPr>
            <w:tcW w:w="1295" w:type="dxa"/>
            <w:tcMar>
              <w:top w:w="0" w:type="dxa"/>
              <w:left w:w="108" w:type="dxa"/>
              <w:bottom w:w="0" w:type="dxa"/>
              <w:right w:w="108" w:type="dxa"/>
            </w:tcMar>
            <w:vAlign w:val="center"/>
          </w:tcPr>
          <w:p w:rsidR="001327B8" w:rsidRDefault="001327B8" w:rsidP="000D4EC3">
            <w:pPr>
              <w:snapToGrid w:val="0"/>
              <w:jc w:val="center"/>
              <w:rPr>
                <w:rFonts w:hAnsiTheme="minorEastAsia"/>
                <w:b/>
                <w:bCs/>
                <w:szCs w:val="24"/>
              </w:rPr>
            </w:pPr>
            <w:r>
              <w:rPr>
                <w:rFonts w:hAnsiTheme="minorEastAsia" w:hint="eastAsia"/>
                <w:b/>
                <w:bCs/>
                <w:szCs w:val="24"/>
              </w:rPr>
              <w:t>早产一体化产病房系统</w:t>
            </w:r>
          </w:p>
          <w:p w:rsidR="001327B8" w:rsidRDefault="001327B8" w:rsidP="000D4EC3">
            <w:pPr>
              <w:snapToGrid w:val="0"/>
              <w:jc w:val="center"/>
              <w:rPr>
                <w:kern w:val="0"/>
              </w:rPr>
            </w:pPr>
            <w:r>
              <w:rPr>
                <w:rFonts w:hAnsiTheme="minorEastAsia" w:hint="eastAsia"/>
                <w:b/>
                <w:bCs/>
                <w:szCs w:val="24"/>
              </w:rPr>
              <w:t>2</w:t>
            </w:r>
          </w:p>
        </w:tc>
        <w:tc>
          <w:tcPr>
            <w:tcW w:w="1133" w:type="dxa"/>
            <w:shd w:val="clear" w:color="auto" w:fill="auto"/>
            <w:tcMar>
              <w:top w:w="0" w:type="dxa"/>
              <w:left w:w="108" w:type="dxa"/>
              <w:bottom w:w="0" w:type="dxa"/>
              <w:right w:w="108" w:type="dxa"/>
            </w:tcMar>
            <w:vAlign w:val="center"/>
          </w:tcPr>
          <w:p w:rsidR="001327B8" w:rsidRDefault="001327B8" w:rsidP="000D4EC3">
            <w:pPr>
              <w:adjustRightInd w:val="0"/>
              <w:snapToGrid w:val="0"/>
              <w:jc w:val="center"/>
              <w:rPr>
                <w:rFonts w:hAnsiTheme="minorEastAsia"/>
                <w:szCs w:val="24"/>
              </w:rPr>
            </w:pPr>
            <w:r>
              <w:rPr>
                <w:rFonts w:hAnsiTheme="minorEastAsia" w:hint="eastAsia"/>
                <w:szCs w:val="24"/>
              </w:rPr>
              <w:t>2.1</w:t>
            </w:r>
            <w:r>
              <w:rPr>
                <w:rFonts w:hAnsiTheme="minorEastAsia" w:hint="eastAsia"/>
                <w:szCs w:val="24"/>
              </w:rPr>
              <w:t>产床</w:t>
            </w:r>
          </w:p>
        </w:tc>
        <w:tc>
          <w:tcPr>
            <w:tcW w:w="5661" w:type="dxa"/>
            <w:vAlign w:val="center"/>
          </w:tcPr>
          <w:p w:rsidR="001327B8" w:rsidRDefault="001327B8" w:rsidP="000D4EC3">
            <w:pPr>
              <w:snapToGrid w:val="0"/>
              <w:jc w:val="left"/>
            </w:pPr>
            <w:r>
              <w:rPr>
                <w:rFonts w:hint="eastAsia"/>
              </w:rPr>
              <w:t>2.1.1</w:t>
            </w:r>
            <w:r>
              <w:rPr>
                <w:rFonts w:hint="eastAsia"/>
              </w:rPr>
              <w:tab/>
            </w:r>
            <w:r>
              <w:rPr>
                <w:rFonts w:hint="eastAsia"/>
              </w:rPr>
              <w:t>可供产妇分娩、接生、恢复和产后康复全阶段</w:t>
            </w:r>
            <w:r>
              <w:rPr>
                <w:rFonts w:hint="eastAsia"/>
              </w:rPr>
              <w:t>LDRP</w:t>
            </w:r>
            <w:r>
              <w:rPr>
                <w:rFonts w:hint="eastAsia"/>
              </w:rPr>
              <w:t>一体化使用的电动多功能产床</w:t>
            </w:r>
          </w:p>
          <w:p w:rsidR="001327B8" w:rsidRDefault="001327B8" w:rsidP="000D4EC3">
            <w:pPr>
              <w:snapToGrid w:val="0"/>
              <w:jc w:val="left"/>
            </w:pPr>
            <w:r>
              <w:rPr>
                <w:rFonts w:hint="eastAsia"/>
              </w:rPr>
              <w:t>2.1.2</w:t>
            </w:r>
            <w:r>
              <w:rPr>
                <w:rFonts w:hint="eastAsia"/>
              </w:rPr>
              <w:tab/>
            </w:r>
            <w:r>
              <w:rPr>
                <w:rFonts w:hint="eastAsia"/>
              </w:rPr>
              <w:t>多功能产床须具备：背部升降、腿部升降、床面整体升降、臀部抬起、床体倾斜等功能；满足坐位、半卧位、坐蹲位、跪位、侧位等多种分娩体位</w:t>
            </w:r>
          </w:p>
          <w:p w:rsidR="001327B8" w:rsidRDefault="001327B8" w:rsidP="000D4EC3">
            <w:pPr>
              <w:snapToGrid w:val="0"/>
              <w:jc w:val="left"/>
            </w:pPr>
            <w:r>
              <w:rPr>
                <w:rFonts w:hint="eastAsia"/>
              </w:rPr>
              <w:t>2.1.3</w:t>
            </w:r>
            <w:r>
              <w:rPr>
                <w:rFonts w:hint="eastAsia"/>
              </w:rPr>
              <w:tab/>
            </w:r>
            <w:r>
              <w:rPr>
                <w:rFonts w:hint="eastAsia"/>
              </w:rPr>
              <w:t>床体自重≥</w:t>
            </w:r>
            <w:r>
              <w:rPr>
                <w:rFonts w:hint="eastAsia"/>
              </w:rPr>
              <w:t>200Kg</w:t>
            </w:r>
          </w:p>
          <w:p w:rsidR="001327B8" w:rsidRDefault="001327B8" w:rsidP="000D4EC3">
            <w:pPr>
              <w:snapToGrid w:val="0"/>
              <w:jc w:val="left"/>
            </w:pPr>
            <w:r>
              <w:rPr>
                <w:rFonts w:hint="eastAsia"/>
              </w:rPr>
              <w:t>2.1.4</w:t>
            </w:r>
            <w:r>
              <w:rPr>
                <w:rFonts w:hint="eastAsia"/>
              </w:rPr>
              <w:tab/>
            </w:r>
            <w:r>
              <w:rPr>
                <w:rFonts w:hint="eastAsia"/>
              </w:rPr>
              <w:t>床体总长度≥</w:t>
            </w:r>
            <w:r>
              <w:rPr>
                <w:rFonts w:hint="eastAsia"/>
              </w:rPr>
              <w:t>229cm</w:t>
            </w:r>
          </w:p>
          <w:p w:rsidR="001327B8" w:rsidRDefault="001327B8" w:rsidP="000D4EC3">
            <w:pPr>
              <w:snapToGrid w:val="0"/>
              <w:jc w:val="left"/>
            </w:pPr>
            <w:r>
              <w:rPr>
                <w:rFonts w:hint="eastAsia"/>
              </w:rPr>
              <w:t>2.1.5</w:t>
            </w:r>
            <w:r>
              <w:rPr>
                <w:rFonts w:hint="eastAsia"/>
              </w:rPr>
              <w:tab/>
            </w:r>
            <w:r>
              <w:rPr>
                <w:rFonts w:hint="eastAsia"/>
              </w:rPr>
              <w:t>床体最大宽度：护栏立起时≥</w:t>
            </w:r>
            <w:r>
              <w:rPr>
                <w:rFonts w:hint="eastAsia"/>
              </w:rPr>
              <w:t>99cm</w:t>
            </w:r>
            <w:r>
              <w:rPr>
                <w:rFonts w:hint="eastAsia"/>
              </w:rPr>
              <w:t>，护栏收起时≥</w:t>
            </w:r>
            <w:r>
              <w:rPr>
                <w:rFonts w:hint="eastAsia"/>
              </w:rPr>
              <w:t>91cm</w:t>
            </w:r>
          </w:p>
          <w:p w:rsidR="001327B8" w:rsidRDefault="001327B8" w:rsidP="000D4EC3">
            <w:pPr>
              <w:snapToGrid w:val="0"/>
              <w:jc w:val="left"/>
            </w:pPr>
            <w:r>
              <w:rPr>
                <w:rFonts w:hint="eastAsia"/>
              </w:rPr>
              <w:t>2.1.6</w:t>
            </w:r>
            <w:r>
              <w:rPr>
                <w:rFonts w:hint="eastAsia"/>
              </w:rPr>
              <w:tab/>
            </w:r>
            <w:r>
              <w:rPr>
                <w:rFonts w:hint="eastAsia"/>
              </w:rPr>
              <w:t>产床高度范围：</w:t>
            </w:r>
            <w:r>
              <w:rPr>
                <w:rFonts w:hint="eastAsia"/>
              </w:rPr>
              <w:t>46cm---86cm</w:t>
            </w:r>
          </w:p>
          <w:p w:rsidR="001327B8" w:rsidRDefault="001327B8" w:rsidP="000D4EC3">
            <w:pPr>
              <w:snapToGrid w:val="0"/>
              <w:jc w:val="left"/>
            </w:pPr>
            <w:r>
              <w:rPr>
                <w:rFonts w:hint="eastAsia"/>
              </w:rPr>
              <w:t>2.1.7</w:t>
            </w:r>
            <w:r>
              <w:rPr>
                <w:rFonts w:hint="eastAsia"/>
              </w:rPr>
              <w:tab/>
            </w:r>
            <w:r>
              <w:rPr>
                <w:rFonts w:hint="eastAsia"/>
              </w:rPr>
              <w:t>臀部床段最大高度≥</w:t>
            </w:r>
            <w:r>
              <w:rPr>
                <w:rFonts w:hint="eastAsia"/>
              </w:rPr>
              <w:t>100cm</w:t>
            </w:r>
          </w:p>
          <w:p w:rsidR="001327B8" w:rsidRDefault="001327B8" w:rsidP="000D4EC3">
            <w:pPr>
              <w:snapToGrid w:val="0"/>
              <w:jc w:val="left"/>
            </w:pPr>
            <w:r>
              <w:rPr>
                <w:rFonts w:hint="eastAsia"/>
              </w:rPr>
              <w:t>2.1.8</w:t>
            </w:r>
            <w:r>
              <w:rPr>
                <w:rFonts w:hint="eastAsia"/>
              </w:rPr>
              <w:tab/>
            </w:r>
            <w:r>
              <w:rPr>
                <w:rFonts w:hint="eastAsia"/>
              </w:rPr>
              <w:t>最大头部倾斜角≥</w:t>
            </w:r>
            <w:r>
              <w:rPr>
                <w:rFonts w:hint="eastAsia"/>
              </w:rPr>
              <w:t>63</w:t>
            </w:r>
            <w:r>
              <w:rPr>
                <w:rFonts w:hint="eastAsia"/>
              </w:rPr>
              <w:t>°；最大臀部倾斜角度≥</w:t>
            </w:r>
            <w:r>
              <w:rPr>
                <w:rFonts w:hint="eastAsia"/>
              </w:rPr>
              <w:t>14</w:t>
            </w:r>
            <w:r>
              <w:rPr>
                <w:rFonts w:hint="eastAsia"/>
              </w:rPr>
              <w:t>°；最大自适应定位≥</w:t>
            </w:r>
            <w:r>
              <w:rPr>
                <w:rFonts w:hint="eastAsia"/>
              </w:rPr>
              <w:t>8</w:t>
            </w:r>
            <w:r>
              <w:rPr>
                <w:rFonts w:hint="eastAsia"/>
              </w:rPr>
              <w:t>°</w:t>
            </w:r>
          </w:p>
          <w:p w:rsidR="001327B8" w:rsidRDefault="001327B8" w:rsidP="000D4EC3">
            <w:pPr>
              <w:snapToGrid w:val="0"/>
              <w:jc w:val="left"/>
            </w:pPr>
            <w:r>
              <w:rPr>
                <w:rFonts w:hint="eastAsia"/>
              </w:rPr>
              <w:t>2.1.9</w:t>
            </w:r>
            <w:r>
              <w:rPr>
                <w:rFonts w:hint="eastAsia"/>
              </w:rPr>
              <w:tab/>
            </w:r>
            <w:r>
              <w:rPr>
                <w:rFonts w:hint="eastAsia"/>
              </w:rPr>
              <w:t>主体床垫与脚部床垫连接处具有</w:t>
            </w:r>
            <w:r>
              <w:rPr>
                <w:rFonts w:hint="eastAsia"/>
              </w:rPr>
              <w:t>V</w:t>
            </w:r>
            <w:r>
              <w:rPr>
                <w:rFonts w:hint="eastAsia"/>
              </w:rPr>
              <w:t>型切口（与床板所匹配）（提供实物证明照片或国家认可的检测报告）</w:t>
            </w:r>
          </w:p>
          <w:p w:rsidR="001327B8" w:rsidRDefault="001327B8" w:rsidP="000D4EC3">
            <w:pPr>
              <w:snapToGrid w:val="0"/>
              <w:jc w:val="left"/>
            </w:pPr>
            <w:r>
              <w:rPr>
                <w:rFonts w:hint="eastAsia"/>
              </w:rPr>
              <w:t>2.1.10</w:t>
            </w:r>
            <w:r>
              <w:rPr>
                <w:rFonts w:hint="eastAsia"/>
              </w:rPr>
              <w:tab/>
            </w:r>
            <w:r>
              <w:rPr>
                <w:rFonts w:hint="eastAsia"/>
              </w:rPr>
              <w:t>床边护栏采用一步式阻尼释放装置，单手即可操作，完全内收于床板下方</w:t>
            </w:r>
          </w:p>
          <w:p w:rsidR="001327B8" w:rsidRDefault="001327B8" w:rsidP="000D4EC3">
            <w:pPr>
              <w:snapToGrid w:val="0"/>
              <w:jc w:val="left"/>
            </w:pPr>
            <w:r>
              <w:rPr>
                <w:rFonts w:hint="eastAsia"/>
              </w:rPr>
              <w:t>2.1.11</w:t>
            </w:r>
            <w:r>
              <w:rPr>
                <w:rFonts w:hint="eastAsia"/>
              </w:rPr>
              <w:tab/>
            </w:r>
            <w:r>
              <w:rPr>
                <w:rFonts w:hint="eastAsia"/>
              </w:rPr>
              <w:t>操作面板集成在双侧护栏，医、患面板分离；可电动实现整体升降，背部升降，脚部床体升降等功能，非线控或脚踏操作</w:t>
            </w:r>
          </w:p>
          <w:p w:rsidR="001327B8" w:rsidRDefault="001327B8" w:rsidP="000D4EC3">
            <w:pPr>
              <w:snapToGrid w:val="0"/>
              <w:jc w:val="left"/>
            </w:pPr>
            <w:r>
              <w:rPr>
                <w:rFonts w:hint="eastAsia"/>
              </w:rPr>
              <w:t>2.1.12</w:t>
            </w:r>
            <w:r>
              <w:rPr>
                <w:rFonts w:hint="eastAsia"/>
              </w:rPr>
              <w:tab/>
            </w:r>
            <w:r>
              <w:rPr>
                <w:rFonts w:hint="eastAsia"/>
              </w:rPr>
              <w:t>腿托、脚蹬、接产台等附件与床为一体式设计；可从待产位转换为分娩位</w:t>
            </w:r>
          </w:p>
          <w:p w:rsidR="001327B8" w:rsidRDefault="001327B8" w:rsidP="000D4EC3">
            <w:pPr>
              <w:snapToGrid w:val="0"/>
              <w:jc w:val="left"/>
            </w:pPr>
            <w:r>
              <w:rPr>
                <w:rFonts w:hint="eastAsia"/>
              </w:rPr>
              <w:t>2.1.13</w:t>
            </w:r>
            <w:r>
              <w:rPr>
                <w:rFonts w:hint="eastAsia"/>
              </w:rPr>
              <w:tab/>
            </w:r>
            <w:r>
              <w:rPr>
                <w:rFonts w:hint="eastAsia"/>
              </w:rPr>
              <w:t>头段床垫与脚段床垫接缝处均采用无缝焊接技术；床垫具有阻燃设计（提供床垫标签或资质证明截图）</w:t>
            </w:r>
          </w:p>
          <w:p w:rsidR="001327B8" w:rsidRDefault="001327B8" w:rsidP="000D4EC3">
            <w:pPr>
              <w:snapToGrid w:val="0"/>
              <w:jc w:val="left"/>
            </w:pPr>
            <w:r>
              <w:rPr>
                <w:rFonts w:hint="eastAsia"/>
              </w:rPr>
              <w:t>2.1.14</w:t>
            </w:r>
            <w:r>
              <w:rPr>
                <w:rFonts w:hint="eastAsia"/>
              </w:rPr>
              <w:tab/>
            </w:r>
            <w:r>
              <w:rPr>
                <w:rFonts w:hint="eastAsia"/>
              </w:rPr>
              <w:t>自动座位倾斜功能：背部抬升时，臀部床板自动倾斜</w:t>
            </w:r>
          </w:p>
          <w:p w:rsidR="001327B8" w:rsidRDefault="001327B8" w:rsidP="000D4EC3">
            <w:pPr>
              <w:snapToGrid w:val="0"/>
              <w:jc w:val="left"/>
            </w:pPr>
            <w:r>
              <w:rPr>
                <w:rFonts w:hint="eastAsia"/>
              </w:rPr>
              <w:t>2.1.15</w:t>
            </w:r>
            <w:r>
              <w:rPr>
                <w:rFonts w:hint="eastAsia"/>
              </w:rPr>
              <w:tab/>
            </w:r>
            <w:r>
              <w:rPr>
                <w:rFonts w:hint="eastAsia"/>
              </w:rPr>
              <w:t>脚蹬在</w:t>
            </w:r>
            <w:r>
              <w:rPr>
                <w:rFonts w:hint="eastAsia"/>
              </w:rPr>
              <w:t>0-85</w:t>
            </w:r>
            <w:r>
              <w:rPr>
                <w:rFonts w:hint="eastAsia"/>
              </w:rPr>
              <w:t>°活动范围内，可以在任何位置固定；一步式单手操作（提供检测报告或出厂说明书证明文件）</w:t>
            </w:r>
          </w:p>
          <w:p w:rsidR="001327B8" w:rsidRDefault="001327B8" w:rsidP="000D4EC3">
            <w:pPr>
              <w:snapToGrid w:val="0"/>
              <w:jc w:val="left"/>
            </w:pPr>
            <w:r>
              <w:rPr>
                <w:rFonts w:hint="eastAsia"/>
              </w:rPr>
              <w:t>2.1.16</w:t>
            </w:r>
            <w:r>
              <w:rPr>
                <w:rFonts w:hint="eastAsia"/>
              </w:rPr>
              <w:tab/>
            </w:r>
            <w:r>
              <w:rPr>
                <w:rFonts w:hint="eastAsia"/>
              </w:rPr>
              <w:t>脚部床体具有电动升降功能，升降范围</w:t>
            </w:r>
            <w:r>
              <w:rPr>
                <w:rFonts w:hint="eastAsia"/>
              </w:rPr>
              <w:t>0---200mm</w:t>
            </w:r>
            <w:r>
              <w:rPr>
                <w:rFonts w:hint="eastAsia"/>
              </w:rPr>
              <w:t>（提供提供检测报告或出厂说明书证明文件）</w:t>
            </w:r>
          </w:p>
          <w:p w:rsidR="001327B8" w:rsidRDefault="001327B8" w:rsidP="000D4EC3">
            <w:pPr>
              <w:snapToGrid w:val="0"/>
              <w:jc w:val="left"/>
            </w:pPr>
            <w:r>
              <w:rPr>
                <w:rFonts w:hint="eastAsia"/>
              </w:rPr>
              <w:t>2.1.17</w:t>
            </w:r>
            <w:r>
              <w:rPr>
                <w:rFonts w:hint="eastAsia"/>
              </w:rPr>
              <w:tab/>
            </w:r>
            <w:r>
              <w:rPr>
                <w:rFonts w:hint="eastAsia"/>
              </w:rPr>
              <w:t>具备一键式</w:t>
            </w:r>
            <w:r>
              <w:rPr>
                <w:rFonts w:hint="eastAsia"/>
              </w:rPr>
              <w:t>CPR</w:t>
            </w:r>
            <w:r>
              <w:rPr>
                <w:rFonts w:hint="eastAsia"/>
              </w:rPr>
              <w:t>紧急释放功能</w:t>
            </w:r>
          </w:p>
          <w:p w:rsidR="001327B8" w:rsidRDefault="001327B8" w:rsidP="000D4EC3">
            <w:pPr>
              <w:snapToGrid w:val="0"/>
              <w:jc w:val="left"/>
            </w:pPr>
            <w:r>
              <w:rPr>
                <w:rFonts w:hint="eastAsia"/>
              </w:rPr>
              <w:t>2.1.18</w:t>
            </w:r>
            <w:r>
              <w:rPr>
                <w:rFonts w:hint="eastAsia"/>
              </w:rPr>
              <w:tab/>
            </w:r>
            <w:r>
              <w:rPr>
                <w:rFonts w:hint="eastAsia"/>
              </w:rPr>
              <w:t>脚轮直径≥</w:t>
            </w:r>
            <w:r>
              <w:rPr>
                <w:rFonts w:hint="eastAsia"/>
              </w:rPr>
              <w:t>14cm</w:t>
            </w:r>
            <w:r>
              <w:rPr>
                <w:rFonts w:hint="eastAsia"/>
              </w:rPr>
              <w:t>，脚轮刹车为双重锁定刹车而非环形刹车</w:t>
            </w:r>
          </w:p>
          <w:p w:rsidR="001327B8" w:rsidRDefault="001327B8" w:rsidP="000D4EC3">
            <w:pPr>
              <w:snapToGrid w:val="0"/>
              <w:jc w:val="left"/>
            </w:pPr>
            <w:r>
              <w:rPr>
                <w:rFonts w:hint="eastAsia"/>
              </w:rPr>
              <w:t>2.1.19</w:t>
            </w:r>
            <w:r>
              <w:rPr>
                <w:rFonts w:hint="eastAsia"/>
              </w:rPr>
              <w:tab/>
            </w:r>
            <w:r>
              <w:rPr>
                <w:rFonts w:hint="eastAsia"/>
              </w:rPr>
              <w:t>原厂内置可充电的容量</w:t>
            </w:r>
            <w:r>
              <w:rPr>
                <w:rFonts w:hint="eastAsia"/>
              </w:rPr>
              <w:t>7.0AH</w:t>
            </w:r>
            <w:r>
              <w:rPr>
                <w:rFonts w:hint="eastAsia"/>
              </w:rPr>
              <w:t>备用电池，在无交流电电源情况下可电动进行各种体位调节，护栏具备备用电池指示灯，用于指示电池状态</w:t>
            </w:r>
          </w:p>
          <w:p w:rsidR="001327B8" w:rsidRDefault="001327B8" w:rsidP="000D4EC3">
            <w:pPr>
              <w:snapToGrid w:val="0"/>
              <w:jc w:val="left"/>
            </w:pPr>
            <w:r>
              <w:rPr>
                <w:rFonts w:hint="eastAsia"/>
              </w:rPr>
              <w:t>2.1.20</w:t>
            </w:r>
            <w:r>
              <w:rPr>
                <w:rFonts w:hint="eastAsia"/>
              </w:rPr>
              <w:tab/>
            </w:r>
            <w:r>
              <w:rPr>
                <w:rFonts w:hint="eastAsia"/>
              </w:rPr>
              <w:t>标配自动夜灯功能</w:t>
            </w:r>
          </w:p>
          <w:p w:rsidR="001327B8" w:rsidRDefault="001327B8" w:rsidP="000D4EC3">
            <w:pPr>
              <w:snapToGrid w:val="0"/>
              <w:jc w:val="left"/>
            </w:pPr>
            <w:r>
              <w:rPr>
                <w:rFonts w:hint="eastAsia"/>
              </w:rPr>
              <w:lastRenderedPageBreak/>
              <w:t>2.1.21</w:t>
            </w:r>
            <w:r>
              <w:rPr>
                <w:rFonts w:hint="eastAsia"/>
              </w:rPr>
              <w:tab/>
            </w:r>
            <w:r>
              <w:rPr>
                <w:rFonts w:hint="eastAsia"/>
              </w:rPr>
              <w:t>床面下配污物盆，拆下脚部床体后冲洗会阴可接液体</w:t>
            </w:r>
          </w:p>
          <w:p w:rsidR="001327B8" w:rsidRDefault="001327B8" w:rsidP="000D4EC3">
            <w:pPr>
              <w:snapToGrid w:val="0"/>
              <w:jc w:val="left"/>
            </w:pPr>
            <w:r>
              <w:rPr>
                <w:rFonts w:hint="eastAsia"/>
              </w:rPr>
              <w:t>2.1.22</w:t>
            </w:r>
            <w:r>
              <w:rPr>
                <w:rFonts w:hint="eastAsia"/>
              </w:rPr>
              <w:tab/>
            </w:r>
            <w:r>
              <w:rPr>
                <w:rFonts w:hint="eastAsia"/>
              </w:rPr>
              <w:t>产品设计使用期限≥</w:t>
            </w:r>
            <w:r>
              <w:rPr>
                <w:rFonts w:hint="eastAsia"/>
              </w:rPr>
              <w:t>8</w:t>
            </w:r>
            <w:r>
              <w:rPr>
                <w:rFonts w:hint="eastAsia"/>
              </w:rPr>
              <w:t>年（提供产品白皮书或标签说明照片扫描件，且保证提供的证明能体现出使用年限）</w:t>
            </w:r>
          </w:p>
          <w:p w:rsidR="001327B8" w:rsidRDefault="001327B8" w:rsidP="000D4EC3">
            <w:pPr>
              <w:snapToGrid w:val="0"/>
              <w:jc w:val="left"/>
            </w:pPr>
            <w:r>
              <w:rPr>
                <w:rFonts w:hint="eastAsia"/>
              </w:rPr>
              <w:t>2.1.23</w:t>
            </w:r>
            <w:r>
              <w:rPr>
                <w:rFonts w:hint="eastAsia"/>
              </w:rPr>
              <w:tab/>
            </w:r>
            <w:r>
              <w:rPr>
                <w:rFonts w:hint="eastAsia"/>
              </w:rPr>
              <w:t>床体不含</w:t>
            </w:r>
            <w:r>
              <w:rPr>
                <w:rFonts w:hint="eastAsia"/>
              </w:rPr>
              <w:t>RoHS</w:t>
            </w:r>
            <w:r>
              <w:rPr>
                <w:rFonts w:hint="eastAsia"/>
              </w:rPr>
              <w:t>目录中的有毒有害物质，确保产妇使用安全（提供证明文件）</w:t>
            </w:r>
          </w:p>
          <w:p w:rsidR="001327B8" w:rsidRDefault="001327B8" w:rsidP="000D4EC3">
            <w:pPr>
              <w:snapToGrid w:val="0"/>
              <w:jc w:val="left"/>
            </w:pPr>
            <w:r>
              <w:rPr>
                <w:rFonts w:hint="eastAsia"/>
              </w:rPr>
              <w:t>2.1.24</w:t>
            </w:r>
            <w:r>
              <w:rPr>
                <w:rFonts w:hint="eastAsia"/>
              </w:rPr>
              <w:tab/>
            </w:r>
            <w:r>
              <w:rPr>
                <w:rFonts w:hint="eastAsia"/>
              </w:rPr>
              <w:t>床体具备一键锁定功能，防止误操作；具备电源线限位</w:t>
            </w:r>
          </w:p>
          <w:p w:rsidR="001327B8" w:rsidRDefault="001327B8" w:rsidP="000D4EC3">
            <w:pPr>
              <w:snapToGrid w:val="0"/>
              <w:jc w:val="left"/>
            </w:pPr>
          </w:p>
          <w:p w:rsidR="001327B8" w:rsidRDefault="001327B8" w:rsidP="000D4EC3">
            <w:pPr>
              <w:widowControl/>
              <w:snapToGrid w:val="0"/>
              <w:jc w:val="left"/>
              <w:rPr>
                <w:kern w:val="0"/>
              </w:rPr>
            </w:pPr>
          </w:p>
        </w:tc>
        <w:tc>
          <w:tcPr>
            <w:tcW w:w="1051" w:type="dxa"/>
          </w:tcPr>
          <w:p w:rsidR="001327B8" w:rsidRDefault="001327B8" w:rsidP="000D4EC3">
            <w:pPr>
              <w:widowControl/>
              <w:snapToGrid w:val="0"/>
              <w:jc w:val="center"/>
              <w:rPr>
                <w:kern w:val="0"/>
              </w:rPr>
            </w:pPr>
            <w:r>
              <w:rPr>
                <w:rFonts w:hint="eastAsia"/>
                <w:kern w:val="0"/>
              </w:rPr>
              <w:lastRenderedPageBreak/>
              <w:t>若涉及，</w:t>
            </w:r>
            <w:r>
              <w:rPr>
                <w:kern w:val="0"/>
              </w:rPr>
              <w:t>需提供</w:t>
            </w:r>
          </w:p>
        </w:tc>
      </w:tr>
      <w:tr w:rsidR="001327B8" w:rsidTr="000D4EC3">
        <w:trPr>
          <w:jc w:val="center"/>
        </w:trPr>
        <w:tc>
          <w:tcPr>
            <w:tcW w:w="690" w:type="dxa"/>
            <w:tcMar>
              <w:top w:w="0" w:type="dxa"/>
              <w:left w:w="108" w:type="dxa"/>
              <w:bottom w:w="0" w:type="dxa"/>
              <w:right w:w="108" w:type="dxa"/>
            </w:tcMar>
            <w:vAlign w:val="center"/>
          </w:tcPr>
          <w:p w:rsidR="001327B8" w:rsidRDefault="001327B8" w:rsidP="000D4EC3">
            <w:pPr>
              <w:widowControl/>
              <w:snapToGrid w:val="0"/>
              <w:jc w:val="center"/>
              <w:rPr>
                <w:kern w:val="0"/>
              </w:rPr>
            </w:pPr>
          </w:p>
        </w:tc>
        <w:tc>
          <w:tcPr>
            <w:tcW w:w="1295" w:type="dxa"/>
            <w:tcMar>
              <w:top w:w="0" w:type="dxa"/>
              <w:left w:w="108" w:type="dxa"/>
              <w:bottom w:w="0" w:type="dxa"/>
              <w:right w:w="108" w:type="dxa"/>
            </w:tcMar>
            <w:vAlign w:val="center"/>
          </w:tcPr>
          <w:p w:rsidR="001327B8" w:rsidRDefault="001327B8" w:rsidP="000D4EC3">
            <w:pPr>
              <w:widowControl/>
              <w:snapToGrid w:val="0"/>
              <w:jc w:val="center"/>
              <w:rPr>
                <w:kern w:val="0"/>
              </w:rPr>
            </w:pPr>
          </w:p>
        </w:tc>
        <w:tc>
          <w:tcPr>
            <w:tcW w:w="1133" w:type="dxa"/>
            <w:shd w:val="clear" w:color="auto" w:fill="auto"/>
            <w:tcMar>
              <w:top w:w="0" w:type="dxa"/>
              <w:left w:w="108" w:type="dxa"/>
              <w:bottom w:w="0" w:type="dxa"/>
              <w:right w:w="108" w:type="dxa"/>
            </w:tcMar>
            <w:vAlign w:val="center"/>
          </w:tcPr>
          <w:p w:rsidR="001327B8" w:rsidRDefault="001327B8" w:rsidP="000D4EC3">
            <w:pPr>
              <w:adjustRightInd w:val="0"/>
              <w:snapToGrid w:val="0"/>
              <w:jc w:val="center"/>
              <w:rPr>
                <w:rFonts w:hAnsiTheme="minorEastAsia"/>
                <w:szCs w:val="24"/>
              </w:rPr>
            </w:pPr>
            <w:r>
              <w:rPr>
                <w:rFonts w:hAnsiTheme="minorEastAsia" w:hint="eastAsia"/>
                <w:szCs w:val="24"/>
              </w:rPr>
              <w:t>2.2</w:t>
            </w:r>
            <w:r>
              <w:rPr>
                <w:rFonts w:hAnsiTheme="minorEastAsia" w:hint="eastAsia"/>
                <w:szCs w:val="24"/>
              </w:rPr>
              <w:t>医院电动床</w:t>
            </w:r>
          </w:p>
        </w:tc>
        <w:tc>
          <w:tcPr>
            <w:tcW w:w="5661" w:type="dxa"/>
            <w:vAlign w:val="center"/>
          </w:tcPr>
          <w:p w:rsidR="001327B8" w:rsidRDefault="001327B8" w:rsidP="000D4EC3">
            <w:pPr>
              <w:snapToGrid w:val="0"/>
              <w:jc w:val="left"/>
            </w:pPr>
            <w:r>
              <w:rPr>
                <w:rFonts w:hint="eastAsia"/>
              </w:rPr>
              <w:t>2.2.1</w:t>
            </w:r>
            <w:r>
              <w:rPr>
                <w:rFonts w:hint="eastAsia"/>
              </w:rPr>
              <w:tab/>
            </w:r>
            <w:r>
              <w:rPr>
                <w:rFonts w:hint="eastAsia"/>
              </w:rPr>
              <w:t>基本要求</w:t>
            </w:r>
          </w:p>
          <w:p w:rsidR="001327B8" w:rsidRDefault="001327B8" w:rsidP="000D4EC3">
            <w:pPr>
              <w:snapToGrid w:val="0"/>
              <w:ind w:left="840" w:hangingChars="400" w:hanging="840"/>
              <w:jc w:val="left"/>
            </w:pPr>
            <w:r>
              <w:rPr>
                <w:rFonts w:hint="eastAsia"/>
              </w:rPr>
              <w:t>2.2.1.1</w:t>
            </w:r>
            <w:r>
              <w:rPr>
                <w:rFonts w:hint="eastAsia"/>
              </w:rPr>
              <w:tab/>
            </w:r>
            <w:r>
              <w:rPr>
                <w:rFonts w:hint="eastAsia"/>
              </w:rPr>
              <w:t>在医疗监护下的成年患者的诊段、医疗和监护时使用、用以支撑患者身体、形成临床所需体位</w:t>
            </w:r>
          </w:p>
          <w:p w:rsidR="001327B8" w:rsidRDefault="001327B8" w:rsidP="000D4EC3">
            <w:pPr>
              <w:snapToGrid w:val="0"/>
              <w:jc w:val="left"/>
            </w:pPr>
            <w:r>
              <w:rPr>
                <w:rFonts w:hint="eastAsia"/>
              </w:rPr>
              <w:t>2.2.1.2</w:t>
            </w:r>
            <w:r>
              <w:rPr>
                <w:rFonts w:hint="eastAsia"/>
              </w:rPr>
              <w:tab/>
            </w:r>
            <w:r>
              <w:rPr>
                <w:rFonts w:hint="eastAsia"/>
              </w:rPr>
              <w:t>具备电动功能：病床升降、头部升降、膝部升降、倾斜、后倾</w:t>
            </w:r>
          </w:p>
          <w:p w:rsidR="001327B8" w:rsidRDefault="001327B8" w:rsidP="000D4EC3">
            <w:pPr>
              <w:snapToGrid w:val="0"/>
              <w:jc w:val="left"/>
            </w:pPr>
            <w:r>
              <w:rPr>
                <w:rFonts w:hint="eastAsia"/>
              </w:rPr>
              <w:t>2.2.2</w:t>
            </w:r>
            <w:r>
              <w:rPr>
                <w:rFonts w:hint="eastAsia"/>
              </w:rPr>
              <w:tab/>
            </w:r>
            <w:r>
              <w:rPr>
                <w:rFonts w:hint="eastAsia"/>
              </w:rPr>
              <w:t>资质</w:t>
            </w:r>
          </w:p>
          <w:p w:rsidR="001327B8" w:rsidRDefault="001327B8" w:rsidP="000D4EC3">
            <w:pPr>
              <w:snapToGrid w:val="0"/>
              <w:jc w:val="left"/>
            </w:pPr>
            <w:r>
              <w:rPr>
                <w:rFonts w:hint="eastAsia"/>
              </w:rPr>
              <w:t>2.2.2.1</w:t>
            </w:r>
            <w:r>
              <w:rPr>
                <w:rFonts w:hint="eastAsia"/>
              </w:rPr>
              <w:tab/>
            </w:r>
            <w:r>
              <w:rPr>
                <w:rFonts w:hint="eastAsia"/>
              </w:rPr>
              <w:t>产品具备</w:t>
            </w:r>
            <w:r>
              <w:rPr>
                <w:rFonts w:hint="eastAsia"/>
              </w:rPr>
              <w:t>NMPA</w:t>
            </w:r>
            <w:r>
              <w:rPr>
                <w:rFonts w:hint="eastAsia"/>
              </w:rPr>
              <w:t>认证，符合</w:t>
            </w:r>
            <w:r>
              <w:rPr>
                <w:rFonts w:hint="eastAsia"/>
              </w:rPr>
              <w:t>IEC60601-2-52</w:t>
            </w:r>
            <w:r>
              <w:rPr>
                <w:rFonts w:hint="eastAsia"/>
              </w:rPr>
              <w:t>标准的要求，提供证明文件</w:t>
            </w:r>
          </w:p>
          <w:p w:rsidR="001327B8" w:rsidRDefault="001327B8" w:rsidP="000D4EC3">
            <w:pPr>
              <w:snapToGrid w:val="0"/>
              <w:jc w:val="left"/>
            </w:pPr>
            <w:r>
              <w:rPr>
                <w:rFonts w:hint="eastAsia"/>
              </w:rPr>
              <w:t>2.2.2.2</w:t>
            </w:r>
            <w:r>
              <w:rPr>
                <w:rFonts w:hint="eastAsia"/>
              </w:rPr>
              <w:tab/>
            </w:r>
            <w:r>
              <w:rPr>
                <w:rFonts w:hint="eastAsia"/>
              </w:rPr>
              <w:t>生产企业具备：</w:t>
            </w:r>
            <w:r>
              <w:rPr>
                <w:rFonts w:hint="eastAsia"/>
              </w:rPr>
              <w:t>ISO13485</w:t>
            </w:r>
            <w:r>
              <w:rPr>
                <w:rFonts w:hint="eastAsia"/>
              </w:rPr>
              <w:t>；</w:t>
            </w:r>
            <w:r>
              <w:rPr>
                <w:rFonts w:hint="eastAsia"/>
              </w:rPr>
              <w:t>ISO 9001</w:t>
            </w:r>
            <w:r>
              <w:rPr>
                <w:rFonts w:hint="eastAsia"/>
              </w:rPr>
              <w:t>；</w:t>
            </w:r>
            <w:r>
              <w:rPr>
                <w:rFonts w:hint="eastAsia"/>
              </w:rPr>
              <w:t>ISO 14001</w:t>
            </w:r>
            <w:r>
              <w:rPr>
                <w:rFonts w:hint="eastAsia"/>
              </w:rPr>
              <w:t>；</w:t>
            </w:r>
            <w:r>
              <w:rPr>
                <w:rFonts w:hint="eastAsia"/>
              </w:rPr>
              <w:t>ISO45001</w:t>
            </w:r>
            <w:r>
              <w:rPr>
                <w:rFonts w:hint="eastAsia"/>
              </w:rPr>
              <w:t>，提供证书</w:t>
            </w:r>
          </w:p>
          <w:p w:rsidR="001327B8" w:rsidRDefault="001327B8" w:rsidP="000D4EC3">
            <w:pPr>
              <w:snapToGrid w:val="0"/>
              <w:jc w:val="left"/>
            </w:pPr>
            <w:r>
              <w:rPr>
                <w:rFonts w:hint="eastAsia"/>
              </w:rPr>
              <w:t>2.2.3</w:t>
            </w:r>
            <w:r>
              <w:rPr>
                <w:rFonts w:hint="eastAsia"/>
              </w:rPr>
              <w:tab/>
            </w:r>
            <w:r>
              <w:rPr>
                <w:rFonts w:hint="eastAsia"/>
              </w:rPr>
              <w:t>技术参数要求</w:t>
            </w:r>
          </w:p>
          <w:p w:rsidR="001327B8" w:rsidRDefault="001327B8" w:rsidP="000D4EC3">
            <w:pPr>
              <w:snapToGrid w:val="0"/>
              <w:jc w:val="left"/>
            </w:pPr>
            <w:r>
              <w:rPr>
                <w:rFonts w:hint="eastAsia"/>
              </w:rPr>
              <w:t>2.2.3.1</w:t>
            </w:r>
            <w:r>
              <w:rPr>
                <w:rFonts w:hint="eastAsia"/>
              </w:rPr>
              <w:tab/>
            </w:r>
            <w:r>
              <w:rPr>
                <w:rFonts w:hint="eastAsia"/>
              </w:rPr>
              <w:t>整体长度≥</w:t>
            </w:r>
            <w:r>
              <w:rPr>
                <w:rFonts w:hint="eastAsia"/>
              </w:rPr>
              <w:t>220cm</w:t>
            </w:r>
            <w:r>
              <w:rPr>
                <w:rFonts w:hint="eastAsia"/>
              </w:rPr>
              <w:t>，宽度：≥</w:t>
            </w:r>
            <w:r>
              <w:rPr>
                <w:rFonts w:hint="eastAsia"/>
              </w:rPr>
              <w:t>100cm</w:t>
            </w:r>
          </w:p>
          <w:p w:rsidR="001327B8" w:rsidRDefault="001327B8" w:rsidP="000D4EC3">
            <w:pPr>
              <w:snapToGrid w:val="0"/>
              <w:jc w:val="left"/>
            </w:pPr>
            <w:r>
              <w:rPr>
                <w:rFonts w:hint="eastAsia"/>
              </w:rPr>
              <w:t>2.2.3.2</w:t>
            </w:r>
            <w:r>
              <w:rPr>
                <w:rFonts w:hint="eastAsia"/>
              </w:rPr>
              <w:tab/>
            </w:r>
            <w:r>
              <w:rPr>
                <w:rFonts w:hint="eastAsia"/>
              </w:rPr>
              <w:t>床板高度，最低≤</w:t>
            </w:r>
            <w:r>
              <w:rPr>
                <w:rFonts w:hint="eastAsia"/>
              </w:rPr>
              <w:t>46.5cm</w:t>
            </w:r>
            <w:r>
              <w:rPr>
                <w:rFonts w:hint="eastAsia"/>
              </w:rPr>
              <w:t>，最高≥</w:t>
            </w:r>
            <w:r>
              <w:rPr>
                <w:rFonts w:hint="eastAsia"/>
              </w:rPr>
              <w:t>76.5cm</w:t>
            </w:r>
          </w:p>
          <w:p w:rsidR="001327B8" w:rsidRDefault="001327B8" w:rsidP="000D4EC3">
            <w:pPr>
              <w:snapToGrid w:val="0"/>
              <w:ind w:left="840" w:hangingChars="400" w:hanging="840"/>
              <w:jc w:val="left"/>
            </w:pPr>
            <w:r>
              <w:rPr>
                <w:rFonts w:hint="eastAsia"/>
              </w:rPr>
              <w:t>2.2.3.3</w:t>
            </w:r>
            <w:r>
              <w:rPr>
                <w:rFonts w:hint="eastAsia"/>
              </w:rPr>
              <w:tab/>
            </w:r>
            <w:r>
              <w:rPr>
                <w:rFonts w:hint="eastAsia"/>
              </w:rPr>
              <w:t>头部床段倾斜角度≥</w:t>
            </w:r>
            <w:r>
              <w:rPr>
                <w:rFonts w:hint="eastAsia"/>
              </w:rPr>
              <w:t>65</w:t>
            </w:r>
            <w:r>
              <w:rPr>
                <w:rFonts w:hint="eastAsia"/>
              </w:rPr>
              <w:t>度，膝部床段倾斜角度≥</w:t>
            </w:r>
            <w:r>
              <w:rPr>
                <w:rFonts w:hint="eastAsia"/>
              </w:rPr>
              <w:t>25</w:t>
            </w:r>
            <w:r>
              <w:rPr>
                <w:rFonts w:hint="eastAsia"/>
              </w:rPr>
              <w:t>度，头低脚高体位≥</w:t>
            </w:r>
            <w:r>
              <w:rPr>
                <w:rFonts w:hint="eastAsia"/>
              </w:rPr>
              <w:t>12</w:t>
            </w:r>
            <w:r>
              <w:rPr>
                <w:rFonts w:hint="eastAsia"/>
              </w:rPr>
              <w:t>度，头高脚低体位≥</w:t>
            </w:r>
            <w:r>
              <w:rPr>
                <w:rFonts w:hint="eastAsia"/>
              </w:rPr>
              <w:t>12</w:t>
            </w:r>
            <w:r>
              <w:rPr>
                <w:rFonts w:hint="eastAsia"/>
              </w:rPr>
              <w:t>度</w:t>
            </w:r>
          </w:p>
          <w:p w:rsidR="001327B8" w:rsidRDefault="001327B8" w:rsidP="000D4EC3">
            <w:pPr>
              <w:snapToGrid w:val="0"/>
              <w:jc w:val="left"/>
            </w:pPr>
            <w:r>
              <w:rPr>
                <w:rFonts w:hint="eastAsia"/>
              </w:rPr>
              <w:t>2.2.3.4</w:t>
            </w:r>
            <w:r>
              <w:rPr>
                <w:rFonts w:hint="eastAsia"/>
              </w:rPr>
              <w:tab/>
            </w:r>
            <w:r>
              <w:rPr>
                <w:rFonts w:hint="eastAsia"/>
              </w:rPr>
              <w:t>电动床承重≥</w:t>
            </w:r>
            <w:r>
              <w:rPr>
                <w:rFonts w:hint="eastAsia"/>
              </w:rPr>
              <w:t>204kg</w:t>
            </w:r>
            <w:r>
              <w:rPr>
                <w:rFonts w:hint="eastAsia"/>
              </w:rPr>
              <w:t>，最大患者体重≥</w:t>
            </w:r>
            <w:r>
              <w:rPr>
                <w:rFonts w:hint="eastAsia"/>
              </w:rPr>
              <w:t>169kg</w:t>
            </w:r>
          </w:p>
          <w:p w:rsidR="001327B8" w:rsidRDefault="001327B8" w:rsidP="000D4EC3">
            <w:pPr>
              <w:snapToGrid w:val="0"/>
              <w:jc w:val="left"/>
            </w:pPr>
            <w:r>
              <w:rPr>
                <w:rFonts w:hint="eastAsia"/>
              </w:rPr>
              <w:t>2.2.3.5</w:t>
            </w:r>
            <w:r>
              <w:rPr>
                <w:rFonts w:hint="eastAsia"/>
              </w:rPr>
              <w:tab/>
            </w:r>
            <w:r>
              <w:rPr>
                <w:rFonts w:hint="eastAsia"/>
              </w:rPr>
              <w:t>最大重量（无床垫或附件）≥</w:t>
            </w:r>
            <w:r>
              <w:rPr>
                <w:rFonts w:hint="eastAsia"/>
              </w:rPr>
              <w:t>150kg</w:t>
            </w:r>
          </w:p>
          <w:p w:rsidR="001327B8" w:rsidRDefault="001327B8" w:rsidP="000D4EC3">
            <w:pPr>
              <w:snapToGrid w:val="0"/>
              <w:jc w:val="left"/>
            </w:pPr>
            <w:r>
              <w:rPr>
                <w:rFonts w:hint="eastAsia"/>
              </w:rPr>
              <w:t>2.2.4</w:t>
            </w:r>
            <w:r>
              <w:rPr>
                <w:rFonts w:hint="eastAsia"/>
              </w:rPr>
              <w:tab/>
            </w:r>
            <w:r>
              <w:rPr>
                <w:rFonts w:hint="eastAsia"/>
              </w:rPr>
              <w:t>控制系统</w:t>
            </w:r>
          </w:p>
          <w:p w:rsidR="001327B8" w:rsidRDefault="001327B8" w:rsidP="000D4EC3">
            <w:pPr>
              <w:snapToGrid w:val="0"/>
              <w:jc w:val="left"/>
            </w:pPr>
            <w:r>
              <w:rPr>
                <w:rFonts w:hint="eastAsia"/>
              </w:rPr>
              <w:t>2.2.4.1</w:t>
            </w:r>
            <w:r>
              <w:rPr>
                <w:rFonts w:hint="eastAsia"/>
              </w:rPr>
              <w:tab/>
            </w:r>
            <w:r>
              <w:rPr>
                <w:rFonts w:hint="eastAsia"/>
              </w:rPr>
              <w:t>护理人员控制键和患者控制键采用护栏内置非线控式</w:t>
            </w:r>
          </w:p>
          <w:p w:rsidR="001327B8" w:rsidRDefault="001327B8" w:rsidP="000D4EC3">
            <w:pPr>
              <w:snapToGrid w:val="0"/>
              <w:jc w:val="left"/>
            </w:pPr>
            <w:r>
              <w:rPr>
                <w:rFonts w:hint="eastAsia"/>
              </w:rPr>
              <w:t>2.2.4.2</w:t>
            </w:r>
            <w:r>
              <w:rPr>
                <w:rFonts w:hint="eastAsia"/>
              </w:rPr>
              <w:tab/>
            </w:r>
            <w:r>
              <w:rPr>
                <w:rFonts w:hint="eastAsia"/>
              </w:rPr>
              <w:t>护理人员护栏控制键，位于头端护栏外侧</w:t>
            </w:r>
          </w:p>
          <w:p w:rsidR="001327B8" w:rsidRDefault="001327B8" w:rsidP="000D4EC3">
            <w:pPr>
              <w:snapToGrid w:val="0"/>
              <w:jc w:val="left"/>
            </w:pPr>
            <w:r>
              <w:rPr>
                <w:rFonts w:hint="eastAsia"/>
              </w:rPr>
              <w:t>2.2.4.3</w:t>
            </w:r>
            <w:r>
              <w:rPr>
                <w:rFonts w:hint="eastAsia"/>
              </w:rPr>
              <w:tab/>
            </w:r>
            <w:r>
              <w:rPr>
                <w:rFonts w:hint="eastAsia"/>
              </w:rPr>
              <w:t>患者控制键，位于头端护栏内侧</w:t>
            </w:r>
          </w:p>
          <w:p w:rsidR="001327B8" w:rsidRDefault="001327B8" w:rsidP="000D4EC3">
            <w:pPr>
              <w:snapToGrid w:val="0"/>
              <w:jc w:val="left"/>
            </w:pPr>
            <w:r>
              <w:rPr>
                <w:rFonts w:hint="eastAsia"/>
              </w:rPr>
              <w:t>2.2.4.4</w:t>
            </w:r>
            <w:r>
              <w:rPr>
                <w:rFonts w:hint="eastAsia"/>
              </w:rPr>
              <w:tab/>
            </w:r>
            <w:r>
              <w:rPr>
                <w:rFonts w:hint="eastAsia"/>
              </w:rPr>
              <w:t>锁功能键，可以单独分别锁定，而不是一键全功能锁定</w:t>
            </w:r>
          </w:p>
          <w:p w:rsidR="001327B8" w:rsidRDefault="001327B8" w:rsidP="000D4EC3">
            <w:pPr>
              <w:snapToGrid w:val="0"/>
              <w:jc w:val="left"/>
            </w:pPr>
            <w:r>
              <w:rPr>
                <w:rFonts w:hint="eastAsia"/>
              </w:rPr>
              <w:t>2.2.5</w:t>
            </w:r>
            <w:r>
              <w:rPr>
                <w:rFonts w:hint="eastAsia"/>
              </w:rPr>
              <w:tab/>
            </w:r>
            <w:r>
              <w:rPr>
                <w:rFonts w:hint="eastAsia"/>
              </w:rPr>
              <w:t>头部倾角指示</w:t>
            </w:r>
          </w:p>
          <w:p w:rsidR="001327B8" w:rsidRDefault="001327B8" w:rsidP="000D4EC3">
            <w:pPr>
              <w:snapToGrid w:val="0"/>
              <w:jc w:val="left"/>
            </w:pPr>
            <w:r>
              <w:rPr>
                <w:rFonts w:hint="eastAsia"/>
              </w:rPr>
              <w:t>2.2.5.1</w:t>
            </w:r>
            <w:r>
              <w:rPr>
                <w:rFonts w:hint="eastAsia"/>
              </w:rPr>
              <w:tab/>
            </w:r>
            <w:r>
              <w:rPr>
                <w:rFonts w:hint="eastAsia"/>
              </w:rPr>
              <w:t>头部倾角指示，位于头部护栏两端上侧，不易被遮盖，护理人员可快速识别</w:t>
            </w:r>
          </w:p>
          <w:p w:rsidR="001327B8" w:rsidRDefault="001327B8" w:rsidP="000D4EC3">
            <w:pPr>
              <w:snapToGrid w:val="0"/>
              <w:jc w:val="left"/>
            </w:pPr>
            <w:r>
              <w:rPr>
                <w:rFonts w:hint="eastAsia"/>
              </w:rPr>
              <w:lastRenderedPageBreak/>
              <w:t>2.2.5.2</w:t>
            </w:r>
            <w:r>
              <w:rPr>
                <w:rFonts w:hint="eastAsia"/>
              </w:rPr>
              <w:tab/>
            </w:r>
            <w:r>
              <w:rPr>
                <w:rFonts w:hint="eastAsia"/>
              </w:rPr>
              <w:t>头部倾角指示：</w:t>
            </w:r>
            <w:r>
              <w:rPr>
                <w:rFonts w:hint="eastAsia"/>
              </w:rPr>
              <w:t>0</w:t>
            </w:r>
            <w:r>
              <w:rPr>
                <w:rFonts w:hint="eastAsia"/>
              </w:rPr>
              <w:t>°、</w:t>
            </w:r>
            <w:r>
              <w:rPr>
                <w:rFonts w:hint="eastAsia"/>
              </w:rPr>
              <w:t>30</w:t>
            </w:r>
            <w:r>
              <w:rPr>
                <w:rFonts w:hint="eastAsia"/>
              </w:rPr>
              <w:t>°、</w:t>
            </w:r>
            <w:r>
              <w:rPr>
                <w:rFonts w:hint="eastAsia"/>
              </w:rPr>
              <w:t>45</w:t>
            </w:r>
            <w:r>
              <w:rPr>
                <w:rFonts w:hint="eastAsia"/>
              </w:rPr>
              <w:t>°放大字体特别标注，易于护理人员快速识别</w:t>
            </w:r>
          </w:p>
          <w:p w:rsidR="001327B8" w:rsidRDefault="001327B8" w:rsidP="000D4EC3">
            <w:pPr>
              <w:snapToGrid w:val="0"/>
              <w:jc w:val="left"/>
            </w:pPr>
            <w:r>
              <w:rPr>
                <w:rFonts w:hint="eastAsia"/>
              </w:rPr>
              <w:t>2.2.6</w:t>
            </w:r>
            <w:r>
              <w:rPr>
                <w:rFonts w:hint="eastAsia"/>
              </w:rPr>
              <w:tab/>
            </w:r>
            <w:r>
              <w:rPr>
                <w:rFonts w:hint="eastAsia"/>
              </w:rPr>
              <w:t>护栏及床头尾板</w:t>
            </w:r>
          </w:p>
          <w:p w:rsidR="001327B8" w:rsidRDefault="001327B8" w:rsidP="000D4EC3">
            <w:pPr>
              <w:snapToGrid w:val="0"/>
              <w:jc w:val="left"/>
            </w:pPr>
            <w:r>
              <w:rPr>
                <w:rFonts w:hint="eastAsia"/>
              </w:rPr>
              <w:t>2.2.6.1</w:t>
            </w:r>
            <w:r>
              <w:rPr>
                <w:rFonts w:hint="eastAsia"/>
              </w:rPr>
              <w:tab/>
            </w:r>
            <w:r>
              <w:rPr>
                <w:rFonts w:hint="eastAsia"/>
              </w:rPr>
              <w:t>护栏开孔间距以及护栏床头尾板间距符合</w:t>
            </w:r>
            <w:r>
              <w:rPr>
                <w:rFonts w:hint="eastAsia"/>
              </w:rPr>
              <w:t>IEC60601-2-52</w:t>
            </w:r>
            <w:r>
              <w:rPr>
                <w:rFonts w:hint="eastAsia"/>
              </w:rPr>
              <w:t>要求</w:t>
            </w:r>
          </w:p>
          <w:p w:rsidR="001327B8" w:rsidRDefault="001327B8" w:rsidP="000D4EC3">
            <w:pPr>
              <w:snapToGrid w:val="0"/>
              <w:jc w:val="left"/>
            </w:pPr>
            <w:r>
              <w:rPr>
                <w:rFonts w:hint="eastAsia"/>
              </w:rPr>
              <w:t>2.2.6.2</w:t>
            </w:r>
            <w:r>
              <w:rPr>
                <w:rFonts w:hint="eastAsia"/>
              </w:rPr>
              <w:tab/>
            </w:r>
            <w:r>
              <w:rPr>
                <w:rFonts w:hint="eastAsia"/>
              </w:rPr>
              <w:t>插入提起式床头尾板，拆卸时垂直提起即可，安装时直接插入即可，无需弯腰操作</w:t>
            </w:r>
          </w:p>
          <w:p w:rsidR="001327B8" w:rsidRDefault="001327B8" w:rsidP="000D4EC3">
            <w:pPr>
              <w:snapToGrid w:val="0"/>
              <w:jc w:val="left"/>
            </w:pPr>
            <w:r>
              <w:rPr>
                <w:rFonts w:hint="eastAsia"/>
              </w:rPr>
              <w:t xml:space="preserve">2.2.7    </w:t>
            </w:r>
            <w:r>
              <w:rPr>
                <w:rFonts w:hint="eastAsia"/>
              </w:rPr>
              <w:t>刹车系统：采用制动、转向和空档集成式脚端制动装置</w:t>
            </w:r>
          </w:p>
          <w:p w:rsidR="001327B8" w:rsidRDefault="001327B8" w:rsidP="000D4EC3">
            <w:pPr>
              <w:snapToGrid w:val="0"/>
              <w:jc w:val="left"/>
            </w:pPr>
            <w:r>
              <w:rPr>
                <w:rFonts w:hint="eastAsia"/>
              </w:rPr>
              <w:t>2.2.8</w:t>
            </w:r>
            <w:r>
              <w:rPr>
                <w:rFonts w:hint="eastAsia"/>
              </w:rPr>
              <w:tab/>
            </w:r>
            <w:r>
              <w:rPr>
                <w:rFonts w:hint="eastAsia"/>
              </w:rPr>
              <w:t>备用电池：具有备用电池</w:t>
            </w:r>
          </w:p>
          <w:p w:rsidR="001327B8" w:rsidRDefault="001327B8" w:rsidP="000D4EC3">
            <w:pPr>
              <w:snapToGrid w:val="0"/>
              <w:jc w:val="left"/>
            </w:pPr>
            <w:r>
              <w:rPr>
                <w:rFonts w:hint="eastAsia"/>
              </w:rPr>
              <w:t>2.2.9</w:t>
            </w:r>
            <w:r>
              <w:rPr>
                <w:rFonts w:hint="eastAsia"/>
              </w:rPr>
              <w:tab/>
              <w:t>CPR</w:t>
            </w:r>
            <w:r>
              <w:rPr>
                <w:rFonts w:hint="eastAsia"/>
              </w:rPr>
              <w:t>：具有机械</w:t>
            </w:r>
            <w:r>
              <w:rPr>
                <w:rFonts w:hint="eastAsia"/>
              </w:rPr>
              <w:t>CPR</w:t>
            </w:r>
            <w:r>
              <w:rPr>
                <w:rFonts w:hint="eastAsia"/>
              </w:rPr>
              <w:t>释放杆</w:t>
            </w:r>
          </w:p>
          <w:p w:rsidR="001327B8" w:rsidRDefault="001327B8" w:rsidP="000D4EC3">
            <w:pPr>
              <w:snapToGrid w:val="0"/>
              <w:jc w:val="left"/>
            </w:pPr>
            <w:r>
              <w:rPr>
                <w:rFonts w:hint="eastAsia"/>
              </w:rPr>
              <w:t>2.2.10</w:t>
            </w:r>
            <w:r>
              <w:rPr>
                <w:rFonts w:hint="eastAsia"/>
              </w:rPr>
              <w:tab/>
            </w:r>
            <w:r>
              <w:rPr>
                <w:rFonts w:hint="eastAsia"/>
              </w:rPr>
              <w:t>产品使用期限≥</w:t>
            </w:r>
            <w:r>
              <w:rPr>
                <w:rFonts w:hint="eastAsia"/>
              </w:rPr>
              <w:t>10</w:t>
            </w:r>
            <w:r>
              <w:rPr>
                <w:rFonts w:hint="eastAsia"/>
              </w:rPr>
              <w:t>年</w:t>
            </w:r>
          </w:p>
          <w:p w:rsidR="001327B8" w:rsidRDefault="001327B8" w:rsidP="000D4EC3">
            <w:pPr>
              <w:snapToGrid w:val="0"/>
              <w:jc w:val="left"/>
            </w:pPr>
            <w:r>
              <w:rPr>
                <w:rFonts w:hint="eastAsia"/>
              </w:rPr>
              <w:t>2.2.11</w:t>
            </w:r>
            <w:r>
              <w:rPr>
                <w:rFonts w:hint="eastAsia"/>
              </w:rPr>
              <w:tab/>
            </w:r>
            <w:r>
              <w:rPr>
                <w:rFonts w:hint="eastAsia"/>
              </w:rPr>
              <w:t>具备急停开关，使用急停开关可以立即停止病床体位调整</w:t>
            </w:r>
          </w:p>
          <w:p w:rsidR="001327B8" w:rsidRDefault="001327B8" w:rsidP="000D4EC3">
            <w:pPr>
              <w:snapToGrid w:val="0"/>
              <w:jc w:val="left"/>
            </w:pPr>
            <w:r>
              <w:rPr>
                <w:rFonts w:hint="eastAsia"/>
              </w:rPr>
              <w:t>2.2.12</w:t>
            </w:r>
            <w:r>
              <w:rPr>
                <w:rFonts w:hint="eastAsia"/>
              </w:rPr>
              <w:tab/>
            </w:r>
            <w:r>
              <w:rPr>
                <w:rFonts w:hint="eastAsia"/>
              </w:rPr>
              <w:t>四块式床板，背板、腿部床板均具备透气孔，数量≥</w:t>
            </w:r>
            <w:r>
              <w:rPr>
                <w:rFonts w:hint="eastAsia"/>
              </w:rPr>
              <w:t>26</w:t>
            </w:r>
            <w:r>
              <w:rPr>
                <w:rFonts w:hint="eastAsia"/>
              </w:rPr>
              <w:t>，圆孔直径≥</w:t>
            </w:r>
            <w:r>
              <w:rPr>
                <w:rFonts w:hint="eastAsia"/>
              </w:rPr>
              <w:t>38mm</w:t>
            </w:r>
          </w:p>
          <w:p w:rsidR="001327B8" w:rsidRDefault="001327B8" w:rsidP="000D4EC3">
            <w:pPr>
              <w:snapToGrid w:val="0"/>
              <w:ind w:left="840" w:hangingChars="400" w:hanging="840"/>
              <w:jc w:val="left"/>
            </w:pPr>
            <w:r>
              <w:rPr>
                <w:rFonts w:hint="eastAsia"/>
              </w:rPr>
              <w:t>2.2.13</w:t>
            </w:r>
            <w:r>
              <w:rPr>
                <w:rFonts w:hint="eastAsia"/>
              </w:rPr>
              <w:tab/>
            </w:r>
            <w:r>
              <w:rPr>
                <w:rFonts w:hint="eastAsia"/>
              </w:rPr>
              <w:t>床体上有≥</w:t>
            </w:r>
            <w:r>
              <w:rPr>
                <w:rFonts w:hint="eastAsia"/>
              </w:rPr>
              <w:t>3</w:t>
            </w:r>
            <w:r>
              <w:rPr>
                <w:rFonts w:hint="eastAsia"/>
              </w:rPr>
              <w:t>个床垫固定器，不会因搬动患者导致床垫移位，用于固定床垫（提供</w:t>
            </w:r>
            <w:r>
              <w:rPr>
                <w:rFonts w:hint="eastAsia"/>
              </w:rPr>
              <w:t xml:space="preserve"> </w:t>
            </w:r>
            <w:r>
              <w:rPr>
                <w:rFonts w:hint="eastAsia"/>
              </w:rPr>
              <w:t>证明文件）</w:t>
            </w:r>
          </w:p>
          <w:p w:rsidR="001327B8" w:rsidRDefault="001327B8" w:rsidP="000D4EC3">
            <w:pPr>
              <w:snapToGrid w:val="0"/>
              <w:jc w:val="left"/>
            </w:pPr>
            <w:r>
              <w:rPr>
                <w:rFonts w:hint="eastAsia"/>
              </w:rPr>
              <w:t xml:space="preserve">2.2.14   </w:t>
            </w:r>
            <w:r>
              <w:rPr>
                <w:rFonts w:hint="eastAsia"/>
              </w:rPr>
              <w:t>下肢血管位；通过腿板抬高实现下肢血管位（提供证明文件）</w:t>
            </w:r>
          </w:p>
          <w:p w:rsidR="001327B8" w:rsidRDefault="001327B8" w:rsidP="000D4EC3">
            <w:pPr>
              <w:snapToGrid w:val="0"/>
              <w:ind w:left="840" w:hangingChars="400" w:hanging="840"/>
              <w:jc w:val="left"/>
            </w:pPr>
            <w:r>
              <w:rPr>
                <w:rFonts w:hint="eastAsia"/>
              </w:rPr>
              <w:t>2.2.15</w:t>
            </w:r>
            <w:r>
              <w:rPr>
                <w:rFonts w:hint="eastAsia"/>
              </w:rPr>
              <w:tab/>
            </w:r>
            <w:r>
              <w:rPr>
                <w:rFonts w:hint="eastAsia"/>
              </w:rPr>
              <w:t>床面板为优质冷轧钢一次性冲压成型，符合</w:t>
            </w:r>
            <w:r>
              <w:rPr>
                <w:rFonts w:hint="eastAsia"/>
              </w:rPr>
              <w:t>RoSH2</w:t>
            </w:r>
            <w:r>
              <w:rPr>
                <w:rFonts w:hint="eastAsia"/>
              </w:rPr>
              <w:t>指令要求，提供</w:t>
            </w:r>
            <w:r>
              <w:rPr>
                <w:rFonts w:hint="eastAsia"/>
              </w:rPr>
              <w:t>RoHS2</w:t>
            </w:r>
            <w:r>
              <w:rPr>
                <w:rFonts w:hint="eastAsia"/>
              </w:rPr>
              <w:t>检测报告</w:t>
            </w:r>
          </w:p>
          <w:p w:rsidR="001327B8" w:rsidRDefault="001327B8" w:rsidP="000D4EC3">
            <w:pPr>
              <w:snapToGrid w:val="0"/>
              <w:jc w:val="left"/>
            </w:pPr>
            <w:r>
              <w:rPr>
                <w:rFonts w:hint="eastAsia"/>
              </w:rPr>
              <w:t>2.2.15.1</w:t>
            </w:r>
            <w:r>
              <w:rPr>
                <w:rFonts w:hint="eastAsia"/>
              </w:rPr>
              <w:tab/>
            </w:r>
            <w:r>
              <w:rPr>
                <w:rFonts w:hint="eastAsia"/>
              </w:rPr>
              <w:t>具备紧急制动按钮，手动床体控制器显示电量等功能（提供证明文件）</w:t>
            </w:r>
          </w:p>
          <w:p w:rsidR="001327B8" w:rsidRDefault="001327B8" w:rsidP="000D4EC3">
            <w:pPr>
              <w:snapToGrid w:val="0"/>
              <w:jc w:val="left"/>
            </w:pPr>
            <w:r>
              <w:rPr>
                <w:rFonts w:hint="eastAsia"/>
              </w:rPr>
              <w:t>2.2.16</w:t>
            </w:r>
            <w:r>
              <w:rPr>
                <w:rFonts w:hint="eastAsia"/>
              </w:rPr>
              <w:tab/>
            </w:r>
            <w:r>
              <w:rPr>
                <w:rFonts w:hint="eastAsia"/>
              </w:rPr>
              <w:t>海绵床垫</w:t>
            </w:r>
          </w:p>
          <w:p w:rsidR="001327B8" w:rsidRDefault="001327B8" w:rsidP="000D4EC3">
            <w:pPr>
              <w:snapToGrid w:val="0"/>
              <w:jc w:val="left"/>
            </w:pPr>
            <w:r>
              <w:rPr>
                <w:rFonts w:hint="eastAsia"/>
              </w:rPr>
              <w:t>2.2.16.1</w:t>
            </w:r>
            <w:r>
              <w:rPr>
                <w:rFonts w:hint="eastAsia"/>
              </w:rPr>
              <w:tab/>
            </w:r>
            <w:r>
              <w:rPr>
                <w:rFonts w:hint="eastAsia"/>
              </w:rPr>
              <w:t>海绵防褥疮垫。适合低危至中危成年病人</w:t>
            </w:r>
          </w:p>
          <w:p w:rsidR="001327B8" w:rsidRDefault="001327B8" w:rsidP="000D4EC3">
            <w:pPr>
              <w:snapToGrid w:val="0"/>
              <w:jc w:val="left"/>
            </w:pPr>
            <w:r>
              <w:rPr>
                <w:rFonts w:hint="eastAsia"/>
              </w:rPr>
              <w:t>2.2.16.2</w:t>
            </w:r>
            <w:r>
              <w:rPr>
                <w:rFonts w:hint="eastAsia"/>
              </w:rPr>
              <w:tab/>
            </w:r>
            <w:r>
              <w:rPr>
                <w:rFonts w:hint="eastAsia"/>
              </w:rPr>
              <w:t>床垫适用体重范围为</w:t>
            </w:r>
            <w:r>
              <w:rPr>
                <w:rFonts w:hint="eastAsia"/>
              </w:rPr>
              <w:t>30kg</w:t>
            </w:r>
            <w:r>
              <w:rPr>
                <w:rFonts w:hint="eastAsia"/>
              </w:rPr>
              <w:t>到</w:t>
            </w:r>
            <w:r>
              <w:rPr>
                <w:rFonts w:hint="eastAsia"/>
              </w:rPr>
              <w:t>150kg</w:t>
            </w:r>
          </w:p>
          <w:p w:rsidR="001327B8" w:rsidRDefault="001327B8" w:rsidP="000D4EC3">
            <w:pPr>
              <w:snapToGrid w:val="0"/>
              <w:jc w:val="left"/>
            </w:pPr>
            <w:r>
              <w:rPr>
                <w:rFonts w:hint="eastAsia"/>
              </w:rPr>
              <w:t>2.2.16.3</w:t>
            </w:r>
            <w:r>
              <w:rPr>
                <w:rFonts w:hint="eastAsia"/>
              </w:rPr>
              <w:tab/>
            </w:r>
            <w:r>
              <w:rPr>
                <w:rFonts w:hint="eastAsia"/>
              </w:rPr>
              <w:t>床垫安全工作负荷≥</w:t>
            </w:r>
            <w:r>
              <w:rPr>
                <w:rFonts w:hint="eastAsia"/>
              </w:rPr>
              <w:t>250kg</w:t>
            </w:r>
          </w:p>
          <w:p w:rsidR="001327B8" w:rsidRDefault="001327B8" w:rsidP="000D4EC3">
            <w:pPr>
              <w:snapToGrid w:val="0"/>
              <w:jc w:val="left"/>
            </w:pPr>
            <w:r>
              <w:rPr>
                <w:rFonts w:hint="eastAsia"/>
              </w:rPr>
              <w:t>2.2.16.4</w:t>
            </w:r>
            <w:r>
              <w:rPr>
                <w:rFonts w:hint="eastAsia"/>
              </w:rPr>
              <w:tab/>
            </w:r>
            <w:r>
              <w:rPr>
                <w:rFonts w:hint="eastAsia"/>
              </w:rPr>
              <w:t>床垫规格：厚度≥</w:t>
            </w:r>
            <w:r>
              <w:rPr>
                <w:rFonts w:hint="eastAsia"/>
              </w:rPr>
              <w:t>14cm</w:t>
            </w:r>
            <w:r>
              <w:rPr>
                <w:rFonts w:hint="eastAsia"/>
              </w:rPr>
              <w:t>；宽度≥</w:t>
            </w:r>
            <w:r>
              <w:rPr>
                <w:rFonts w:hint="eastAsia"/>
              </w:rPr>
              <w:t>90cm</w:t>
            </w:r>
            <w:r>
              <w:rPr>
                <w:rFonts w:hint="eastAsia"/>
              </w:rPr>
              <w:t>；长度≥</w:t>
            </w:r>
            <w:r>
              <w:rPr>
                <w:rFonts w:hint="eastAsia"/>
              </w:rPr>
              <w:t>198cm</w:t>
            </w:r>
          </w:p>
          <w:p w:rsidR="001327B8" w:rsidRDefault="001327B8" w:rsidP="000D4EC3">
            <w:pPr>
              <w:snapToGrid w:val="0"/>
              <w:jc w:val="left"/>
            </w:pPr>
            <w:r>
              <w:rPr>
                <w:rFonts w:hint="eastAsia"/>
              </w:rPr>
              <w:t>2.2.16.5</w:t>
            </w:r>
            <w:r>
              <w:rPr>
                <w:rFonts w:hint="eastAsia"/>
              </w:rPr>
              <w:tab/>
            </w:r>
            <w:r>
              <w:rPr>
                <w:rFonts w:hint="eastAsia"/>
              </w:rPr>
              <w:t>外套表面材料可防水，可以采用温热湿布和中性洗涤液对床垫进行擦拭清洁</w:t>
            </w:r>
          </w:p>
          <w:p w:rsidR="001327B8" w:rsidRDefault="001327B8" w:rsidP="000D4EC3">
            <w:pPr>
              <w:snapToGrid w:val="0"/>
              <w:jc w:val="left"/>
            </w:pPr>
            <w:r>
              <w:rPr>
                <w:rFonts w:hint="eastAsia"/>
              </w:rPr>
              <w:t>2.2.16.6</w:t>
            </w:r>
            <w:r>
              <w:rPr>
                <w:rFonts w:hint="eastAsia"/>
              </w:rPr>
              <w:tab/>
            </w:r>
            <w:r>
              <w:rPr>
                <w:rFonts w:hint="eastAsia"/>
              </w:rPr>
              <w:t>高污染风险清洁床垫，可以采用干式蒸气</w:t>
            </w:r>
          </w:p>
          <w:p w:rsidR="001327B8" w:rsidRDefault="001327B8" w:rsidP="000D4EC3">
            <w:pPr>
              <w:snapToGrid w:val="0"/>
              <w:jc w:val="left"/>
            </w:pPr>
            <w:r>
              <w:rPr>
                <w:rFonts w:hint="eastAsia"/>
              </w:rPr>
              <w:t>2.2.16.7</w:t>
            </w:r>
            <w:r>
              <w:rPr>
                <w:rFonts w:hint="eastAsia"/>
              </w:rPr>
              <w:tab/>
            </w:r>
            <w:r>
              <w:rPr>
                <w:rFonts w:hint="eastAsia"/>
              </w:rPr>
              <w:t>具备阻燃证明文件</w:t>
            </w:r>
          </w:p>
          <w:p w:rsidR="001327B8" w:rsidRDefault="001327B8" w:rsidP="000D4EC3">
            <w:pPr>
              <w:widowControl/>
              <w:snapToGrid w:val="0"/>
              <w:jc w:val="left"/>
              <w:rPr>
                <w:kern w:val="0"/>
              </w:rPr>
            </w:pPr>
          </w:p>
        </w:tc>
        <w:tc>
          <w:tcPr>
            <w:tcW w:w="1051" w:type="dxa"/>
          </w:tcPr>
          <w:p w:rsidR="001327B8" w:rsidRDefault="001327B8" w:rsidP="000D4EC3">
            <w:pPr>
              <w:widowControl/>
              <w:snapToGrid w:val="0"/>
              <w:jc w:val="center"/>
              <w:rPr>
                <w:kern w:val="0"/>
              </w:rPr>
            </w:pPr>
            <w:r>
              <w:rPr>
                <w:rFonts w:hint="eastAsia"/>
                <w:kern w:val="0"/>
              </w:rPr>
              <w:lastRenderedPageBreak/>
              <w:t>若涉及，</w:t>
            </w:r>
            <w:r>
              <w:rPr>
                <w:kern w:val="0"/>
              </w:rPr>
              <w:t>需提供</w:t>
            </w:r>
          </w:p>
        </w:tc>
      </w:tr>
      <w:tr w:rsidR="001327B8" w:rsidTr="000D4EC3">
        <w:trPr>
          <w:jc w:val="center"/>
        </w:trPr>
        <w:tc>
          <w:tcPr>
            <w:tcW w:w="690" w:type="dxa"/>
            <w:tcMar>
              <w:top w:w="0" w:type="dxa"/>
              <w:left w:w="108" w:type="dxa"/>
              <w:bottom w:w="0" w:type="dxa"/>
              <w:right w:w="108" w:type="dxa"/>
            </w:tcMar>
            <w:vAlign w:val="center"/>
          </w:tcPr>
          <w:p w:rsidR="001327B8" w:rsidRDefault="001327B8" w:rsidP="000D4EC3">
            <w:pPr>
              <w:widowControl/>
              <w:snapToGrid w:val="0"/>
              <w:jc w:val="center"/>
              <w:rPr>
                <w:kern w:val="0"/>
              </w:rPr>
            </w:pPr>
          </w:p>
        </w:tc>
        <w:tc>
          <w:tcPr>
            <w:tcW w:w="1295" w:type="dxa"/>
            <w:tcMar>
              <w:top w:w="0" w:type="dxa"/>
              <w:left w:w="108" w:type="dxa"/>
              <w:bottom w:w="0" w:type="dxa"/>
              <w:right w:w="108" w:type="dxa"/>
            </w:tcMar>
            <w:vAlign w:val="center"/>
          </w:tcPr>
          <w:p w:rsidR="001327B8" w:rsidRDefault="001327B8" w:rsidP="000D4EC3">
            <w:pPr>
              <w:widowControl/>
              <w:snapToGrid w:val="0"/>
              <w:jc w:val="center"/>
              <w:rPr>
                <w:kern w:val="0"/>
              </w:rPr>
            </w:pPr>
          </w:p>
        </w:tc>
        <w:tc>
          <w:tcPr>
            <w:tcW w:w="1133" w:type="dxa"/>
            <w:shd w:val="clear" w:color="auto" w:fill="auto"/>
            <w:tcMar>
              <w:top w:w="0" w:type="dxa"/>
              <w:left w:w="108" w:type="dxa"/>
              <w:bottom w:w="0" w:type="dxa"/>
              <w:right w:w="108" w:type="dxa"/>
            </w:tcMar>
            <w:vAlign w:val="center"/>
          </w:tcPr>
          <w:p w:rsidR="001327B8" w:rsidRDefault="001327B8" w:rsidP="000D4EC3">
            <w:pPr>
              <w:adjustRightInd w:val="0"/>
              <w:snapToGrid w:val="0"/>
              <w:jc w:val="center"/>
              <w:rPr>
                <w:rFonts w:hAnsiTheme="minorEastAsia"/>
                <w:szCs w:val="24"/>
              </w:rPr>
            </w:pPr>
            <w:r>
              <w:rPr>
                <w:rFonts w:hAnsiTheme="minorEastAsia" w:hint="eastAsia"/>
                <w:szCs w:val="24"/>
              </w:rPr>
              <w:t>2.3</w:t>
            </w:r>
            <w:r>
              <w:rPr>
                <w:rFonts w:hAnsiTheme="minorEastAsia" w:hint="eastAsia"/>
                <w:szCs w:val="24"/>
              </w:rPr>
              <w:t>婴儿监护保暖</w:t>
            </w:r>
            <w:r>
              <w:rPr>
                <w:rFonts w:hAnsiTheme="minorEastAsia" w:hint="eastAsia"/>
                <w:szCs w:val="24"/>
              </w:rPr>
              <w:lastRenderedPageBreak/>
              <w:t>台</w:t>
            </w:r>
          </w:p>
        </w:tc>
        <w:tc>
          <w:tcPr>
            <w:tcW w:w="5661" w:type="dxa"/>
            <w:vAlign w:val="center"/>
          </w:tcPr>
          <w:p w:rsidR="001327B8" w:rsidRDefault="001327B8" w:rsidP="000D4EC3">
            <w:pPr>
              <w:snapToGrid w:val="0"/>
              <w:jc w:val="left"/>
            </w:pPr>
            <w:r>
              <w:rPr>
                <w:rFonts w:hint="eastAsia"/>
              </w:rPr>
              <w:lastRenderedPageBreak/>
              <w:t xml:space="preserve">2.3.1  </w:t>
            </w:r>
            <w:r>
              <w:rPr>
                <w:rFonts w:hint="eastAsia"/>
              </w:rPr>
              <w:t>用途</w:t>
            </w:r>
          </w:p>
          <w:p w:rsidR="001327B8" w:rsidRDefault="001327B8" w:rsidP="000D4EC3">
            <w:pPr>
              <w:snapToGrid w:val="0"/>
              <w:jc w:val="left"/>
            </w:pPr>
            <w:r>
              <w:rPr>
                <w:rFonts w:hint="eastAsia"/>
              </w:rPr>
              <w:t xml:space="preserve">2.3.1.1  </w:t>
            </w:r>
            <w:r>
              <w:rPr>
                <w:rFonts w:hint="eastAsia"/>
              </w:rPr>
              <w:t>用于产房及新生儿室的新生儿保暖、复苏抢救和治</w:t>
            </w:r>
            <w:r>
              <w:rPr>
                <w:rFonts w:hint="eastAsia"/>
              </w:rPr>
              <w:lastRenderedPageBreak/>
              <w:t>疗</w:t>
            </w:r>
          </w:p>
          <w:p w:rsidR="001327B8" w:rsidRDefault="001327B8" w:rsidP="000D4EC3">
            <w:pPr>
              <w:snapToGrid w:val="0"/>
              <w:jc w:val="left"/>
            </w:pPr>
            <w:r>
              <w:rPr>
                <w:rFonts w:hint="eastAsia"/>
              </w:rPr>
              <w:t xml:space="preserve">2.3.1.2  </w:t>
            </w:r>
            <w:r>
              <w:rPr>
                <w:rFonts w:hint="eastAsia"/>
              </w:rPr>
              <w:t>配置：辐射灯头、负压吸引装置、</w:t>
            </w:r>
            <w:r>
              <w:rPr>
                <w:rFonts w:hint="eastAsia"/>
              </w:rPr>
              <w:t>T-</w:t>
            </w:r>
            <w:r>
              <w:rPr>
                <w:rFonts w:hint="eastAsia"/>
              </w:rPr>
              <w:t>型复苏装置、空氧混合装置、新生儿监护模块、黄疸治疗装置、升降装置、电子称重装置、托盘、输液架</w:t>
            </w:r>
          </w:p>
          <w:p w:rsidR="001327B8" w:rsidRDefault="001327B8" w:rsidP="000D4EC3">
            <w:pPr>
              <w:snapToGrid w:val="0"/>
              <w:jc w:val="left"/>
            </w:pPr>
            <w:r>
              <w:rPr>
                <w:rFonts w:hint="eastAsia"/>
              </w:rPr>
              <w:t xml:space="preserve">2.3.2  </w:t>
            </w:r>
            <w:r>
              <w:rPr>
                <w:rFonts w:hint="eastAsia"/>
              </w:rPr>
              <w:t>技术参数要求</w:t>
            </w:r>
          </w:p>
          <w:p w:rsidR="001327B8" w:rsidRDefault="001327B8" w:rsidP="000D4EC3">
            <w:pPr>
              <w:snapToGrid w:val="0"/>
              <w:jc w:val="left"/>
            </w:pPr>
            <w:r>
              <w:rPr>
                <w:rFonts w:hint="eastAsia"/>
              </w:rPr>
              <w:t xml:space="preserve">2.3.2.1  </w:t>
            </w:r>
            <w:r>
              <w:rPr>
                <w:rFonts w:hint="eastAsia"/>
              </w:rPr>
              <w:t>加热器材质：陶瓷材质</w:t>
            </w:r>
          </w:p>
          <w:p w:rsidR="001327B8" w:rsidRDefault="001327B8" w:rsidP="000D4EC3">
            <w:pPr>
              <w:snapToGrid w:val="0"/>
              <w:jc w:val="left"/>
            </w:pPr>
            <w:r>
              <w:rPr>
                <w:rFonts w:hint="eastAsia"/>
              </w:rPr>
              <w:t xml:space="preserve">2.3.2.2  </w:t>
            </w:r>
            <w:r>
              <w:rPr>
                <w:rFonts w:hint="eastAsia"/>
              </w:rPr>
              <w:t>控温方式：预热模式、手动模式和婴儿模式</w:t>
            </w:r>
          </w:p>
          <w:p w:rsidR="001327B8" w:rsidRDefault="001327B8" w:rsidP="000D4EC3">
            <w:pPr>
              <w:snapToGrid w:val="0"/>
              <w:jc w:val="left"/>
            </w:pPr>
            <w:r>
              <w:rPr>
                <w:rFonts w:hint="eastAsia"/>
              </w:rPr>
              <w:t xml:space="preserve">2.3.2.3  </w:t>
            </w:r>
            <w:r>
              <w:rPr>
                <w:rFonts w:hint="eastAsia"/>
              </w:rPr>
              <w:t>肤温控制范围：</w:t>
            </w:r>
            <w:r>
              <w:rPr>
                <w:rFonts w:hint="eastAsia"/>
              </w:rPr>
              <w:t>32</w:t>
            </w:r>
            <w:r>
              <w:rPr>
                <w:rFonts w:hint="eastAsia"/>
              </w:rPr>
              <w:t>℃</w:t>
            </w:r>
            <w:r>
              <w:rPr>
                <w:rFonts w:hint="eastAsia"/>
              </w:rPr>
              <w:t>-38</w:t>
            </w:r>
            <w:r>
              <w:rPr>
                <w:rFonts w:hint="eastAsia"/>
              </w:rPr>
              <w:t>℃，控制精度±</w:t>
            </w:r>
            <w:r>
              <w:rPr>
                <w:rFonts w:hint="eastAsia"/>
              </w:rPr>
              <w:t>0.5</w:t>
            </w:r>
            <w:r>
              <w:rPr>
                <w:rFonts w:hint="eastAsia"/>
              </w:rPr>
              <w:t>℃</w:t>
            </w:r>
          </w:p>
          <w:p w:rsidR="001327B8" w:rsidRDefault="001327B8" w:rsidP="000D4EC3">
            <w:pPr>
              <w:snapToGrid w:val="0"/>
              <w:jc w:val="left"/>
            </w:pPr>
            <w:r>
              <w:rPr>
                <w:rFonts w:hint="eastAsia"/>
              </w:rPr>
              <w:t xml:space="preserve">2.3.2.3  </w:t>
            </w:r>
            <w:r>
              <w:rPr>
                <w:rFonts w:hint="eastAsia"/>
              </w:rPr>
              <w:t>肤温测量范围不窄于</w:t>
            </w:r>
            <w:r>
              <w:rPr>
                <w:rFonts w:hint="eastAsia"/>
              </w:rPr>
              <w:t>25</w:t>
            </w:r>
            <w:r>
              <w:rPr>
                <w:rFonts w:hint="eastAsia"/>
              </w:rPr>
              <w:t>℃</w:t>
            </w:r>
            <w:r>
              <w:rPr>
                <w:rFonts w:hint="eastAsia"/>
              </w:rPr>
              <w:t>-45</w:t>
            </w:r>
            <w:r>
              <w:rPr>
                <w:rFonts w:hint="eastAsia"/>
              </w:rPr>
              <w:t>℃，测量精度±</w:t>
            </w:r>
            <w:r>
              <w:rPr>
                <w:rFonts w:hint="eastAsia"/>
              </w:rPr>
              <w:t>0.3</w:t>
            </w:r>
            <w:r>
              <w:rPr>
                <w:rFonts w:hint="eastAsia"/>
              </w:rPr>
              <w:t>℃以内</w:t>
            </w:r>
          </w:p>
          <w:p w:rsidR="001327B8" w:rsidRDefault="001327B8" w:rsidP="000D4EC3">
            <w:pPr>
              <w:snapToGrid w:val="0"/>
              <w:jc w:val="left"/>
            </w:pPr>
            <w:r>
              <w:rPr>
                <w:rFonts w:hint="eastAsia"/>
              </w:rPr>
              <w:t xml:space="preserve">2.3.2.5  </w:t>
            </w:r>
            <w:r>
              <w:rPr>
                <w:rFonts w:hint="eastAsia"/>
              </w:rPr>
              <w:t>加热功率设置范围：</w:t>
            </w:r>
            <w:r>
              <w:rPr>
                <w:rFonts w:hint="eastAsia"/>
              </w:rPr>
              <w:t>0%-100%</w:t>
            </w:r>
            <w:r>
              <w:rPr>
                <w:rFonts w:hint="eastAsia"/>
              </w:rPr>
              <w:t>，步进</w:t>
            </w:r>
            <w:r>
              <w:rPr>
                <w:rFonts w:hint="eastAsia"/>
              </w:rPr>
              <w:t>5%</w:t>
            </w:r>
          </w:p>
          <w:p w:rsidR="001327B8" w:rsidRDefault="001327B8" w:rsidP="000D4EC3">
            <w:pPr>
              <w:snapToGrid w:val="0"/>
              <w:jc w:val="left"/>
            </w:pPr>
            <w:r>
              <w:rPr>
                <w:rFonts w:hint="eastAsia"/>
              </w:rPr>
              <w:t xml:space="preserve">2.3.2.6  </w:t>
            </w:r>
            <w:r>
              <w:rPr>
                <w:rFonts w:hint="eastAsia"/>
              </w:rPr>
              <w:t>具备</w:t>
            </w:r>
            <w:r>
              <w:rPr>
                <w:rFonts w:hint="eastAsia"/>
              </w:rPr>
              <w:t>Apger</w:t>
            </w:r>
            <w:r>
              <w:rPr>
                <w:rFonts w:hint="eastAsia"/>
              </w:rPr>
              <w:t>评分计时器，并有声音提示</w:t>
            </w:r>
          </w:p>
          <w:p w:rsidR="001327B8" w:rsidRDefault="001327B8" w:rsidP="000D4EC3">
            <w:pPr>
              <w:snapToGrid w:val="0"/>
              <w:jc w:val="left"/>
            </w:pPr>
            <w:r>
              <w:rPr>
                <w:rFonts w:hint="eastAsia"/>
              </w:rPr>
              <w:t xml:space="preserve">2.3.2.7  </w:t>
            </w:r>
            <w:r>
              <w:rPr>
                <w:rFonts w:hint="eastAsia"/>
              </w:rPr>
              <w:t>辐射灯头水平和垂直角度可调，方便临床护理。并具有灯头水平移开报警，及灯头倾斜报警</w:t>
            </w:r>
          </w:p>
          <w:p w:rsidR="001327B8" w:rsidRDefault="001327B8" w:rsidP="000D4EC3">
            <w:pPr>
              <w:snapToGrid w:val="0"/>
              <w:jc w:val="left"/>
            </w:pPr>
            <w:r>
              <w:rPr>
                <w:rFonts w:hint="eastAsia"/>
              </w:rPr>
              <w:t xml:space="preserve">2.3.2.8  </w:t>
            </w:r>
            <w:r>
              <w:rPr>
                <w:rFonts w:hint="eastAsia"/>
              </w:rPr>
              <w:t>内置一体化负压吸引装置，吸痰压力范围</w:t>
            </w:r>
            <w:r>
              <w:rPr>
                <w:rFonts w:hint="eastAsia"/>
              </w:rPr>
              <w:t>-150mmHg-0mmHg</w:t>
            </w:r>
            <w:r>
              <w:rPr>
                <w:rFonts w:hint="eastAsia"/>
              </w:rPr>
              <w:t>，精度≤±</w:t>
            </w:r>
            <w:r>
              <w:rPr>
                <w:rFonts w:hint="eastAsia"/>
              </w:rPr>
              <w:t>5%</w:t>
            </w:r>
          </w:p>
          <w:p w:rsidR="001327B8" w:rsidRDefault="001327B8" w:rsidP="000D4EC3">
            <w:pPr>
              <w:snapToGrid w:val="0"/>
              <w:jc w:val="left"/>
            </w:pPr>
            <w:r>
              <w:rPr>
                <w:rFonts w:hint="eastAsia"/>
              </w:rPr>
              <w:t xml:space="preserve">2.3.2.9  </w:t>
            </w:r>
            <w:r>
              <w:rPr>
                <w:rFonts w:hint="eastAsia"/>
              </w:rPr>
              <w:t>内置一体化空氧混合装置，氧浓度调节范围：</w:t>
            </w:r>
            <w:r>
              <w:rPr>
                <w:rFonts w:hint="eastAsia"/>
              </w:rPr>
              <w:t>21%-100%</w:t>
            </w:r>
            <w:r>
              <w:rPr>
                <w:rFonts w:hint="eastAsia"/>
              </w:rPr>
              <w:t>，精度≤±</w:t>
            </w:r>
            <w:r>
              <w:rPr>
                <w:rFonts w:hint="eastAsia"/>
              </w:rPr>
              <w:t>3%</w:t>
            </w:r>
          </w:p>
          <w:p w:rsidR="001327B8" w:rsidRDefault="001327B8" w:rsidP="000D4EC3">
            <w:pPr>
              <w:snapToGrid w:val="0"/>
              <w:jc w:val="left"/>
            </w:pPr>
            <w:r>
              <w:rPr>
                <w:rFonts w:hint="eastAsia"/>
              </w:rPr>
              <w:t xml:space="preserve">2.3.2.10  </w:t>
            </w:r>
            <w:r>
              <w:rPr>
                <w:rFonts w:hint="eastAsia"/>
              </w:rPr>
              <w:t>内置一体化</w:t>
            </w:r>
            <w:r>
              <w:rPr>
                <w:rFonts w:hint="eastAsia"/>
              </w:rPr>
              <w:t>T-</w:t>
            </w:r>
            <w:r>
              <w:rPr>
                <w:rFonts w:hint="eastAsia"/>
              </w:rPr>
              <w:t>组合婴儿复苏器：输出气道压力计监测范围下限≤</w:t>
            </w:r>
            <w:r>
              <w:rPr>
                <w:rFonts w:hint="eastAsia"/>
              </w:rPr>
              <w:t>-20cmH2O</w:t>
            </w:r>
            <w:r>
              <w:rPr>
                <w:rFonts w:hint="eastAsia"/>
              </w:rPr>
              <w:t>，上限≥</w:t>
            </w:r>
            <w:r>
              <w:rPr>
                <w:rFonts w:hint="eastAsia"/>
              </w:rPr>
              <w:t>100cmH2O</w:t>
            </w:r>
            <w:r>
              <w:rPr>
                <w:rFonts w:hint="eastAsia"/>
              </w:rPr>
              <w:t>，误差≤±</w:t>
            </w:r>
            <w:r>
              <w:rPr>
                <w:rFonts w:hint="eastAsia"/>
              </w:rPr>
              <w:t>5%</w:t>
            </w:r>
            <w:r>
              <w:rPr>
                <w:rFonts w:hint="eastAsia"/>
              </w:rPr>
              <w:t>。呼吸复苏系统具备</w:t>
            </w:r>
            <w:r>
              <w:rPr>
                <w:rFonts w:hint="eastAsia"/>
              </w:rPr>
              <w:t>PIP</w:t>
            </w:r>
            <w:r>
              <w:rPr>
                <w:rFonts w:hint="eastAsia"/>
              </w:rPr>
              <w:t>过压保护模块，正常压力范围：</w:t>
            </w:r>
            <w:r>
              <w:rPr>
                <w:rFonts w:hint="eastAsia"/>
              </w:rPr>
              <w:t>0-30cmH2O</w:t>
            </w:r>
            <w:r>
              <w:rPr>
                <w:rFonts w:hint="eastAsia"/>
              </w:rPr>
              <w:t>，≥</w:t>
            </w:r>
            <w:r>
              <w:rPr>
                <w:rFonts w:hint="eastAsia"/>
              </w:rPr>
              <w:t>30cmH2O</w:t>
            </w:r>
            <w:r>
              <w:rPr>
                <w:rFonts w:hint="eastAsia"/>
              </w:rPr>
              <w:t>需手动触发，过压保护触发值</w:t>
            </w:r>
            <w:r>
              <w:rPr>
                <w:rFonts w:hint="eastAsia"/>
              </w:rPr>
              <w:t>45cmH2O</w:t>
            </w:r>
          </w:p>
          <w:p w:rsidR="001327B8" w:rsidRDefault="001327B8" w:rsidP="000D4EC3">
            <w:pPr>
              <w:snapToGrid w:val="0"/>
              <w:jc w:val="left"/>
            </w:pPr>
            <w:r>
              <w:rPr>
                <w:rFonts w:hint="eastAsia"/>
              </w:rPr>
              <w:t xml:space="preserve">2.3.2.11  </w:t>
            </w:r>
            <w:r>
              <w:rPr>
                <w:rFonts w:hint="eastAsia"/>
              </w:rPr>
              <w:t>内置一体化新生儿监护系统，提供心电</w:t>
            </w:r>
            <w:r>
              <w:rPr>
                <w:rFonts w:hint="eastAsia"/>
              </w:rPr>
              <w:t>ECG</w:t>
            </w:r>
            <w:r>
              <w:rPr>
                <w:rFonts w:hint="eastAsia"/>
              </w:rPr>
              <w:t>、呼吸</w:t>
            </w:r>
            <w:r>
              <w:rPr>
                <w:rFonts w:hint="eastAsia"/>
              </w:rPr>
              <w:t>RESP</w:t>
            </w:r>
            <w:r>
              <w:rPr>
                <w:rFonts w:hint="eastAsia"/>
              </w:rPr>
              <w:t>、血氧</w:t>
            </w:r>
            <w:r>
              <w:rPr>
                <w:rFonts w:hint="eastAsia"/>
              </w:rPr>
              <w:t>SPO2</w:t>
            </w:r>
            <w:r>
              <w:rPr>
                <w:rFonts w:hint="eastAsia"/>
              </w:rPr>
              <w:t>、无创血压</w:t>
            </w:r>
            <w:r>
              <w:rPr>
                <w:rFonts w:hint="eastAsia"/>
              </w:rPr>
              <w:t>NIBP</w:t>
            </w:r>
            <w:r>
              <w:rPr>
                <w:rFonts w:hint="eastAsia"/>
              </w:rPr>
              <w:t>等生命体征实时监测，及时发现病情变化</w:t>
            </w:r>
          </w:p>
          <w:p w:rsidR="001327B8" w:rsidRDefault="001327B8" w:rsidP="000D4EC3">
            <w:pPr>
              <w:snapToGrid w:val="0"/>
              <w:jc w:val="left"/>
            </w:pPr>
            <w:r>
              <w:rPr>
                <w:rFonts w:hint="eastAsia"/>
              </w:rPr>
              <w:t xml:space="preserve">2.3.2.12  </w:t>
            </w:r>
            <w:r>
              <w:rPr>
                <w:rFonts w:hint="eastAsia"/>
              </w:rPr>
              <w:t>内置热敏记录仪</w:t>
            </w:r>
          </w:p>
          <w:p w:rsidR="001327B8" w:rsidRDefault="001327B8" w:rsidP="000D4EC3">
            <w:pPr>
              <w:snapToGrid w:val="0"/>
              <w:jc w:val="left"/>
            </w:pPr>
            <w:r>
              <w:rPr>
                <w:rFonts w:hint="eastAsia"/>
              </w:rPr>
              <w:t xml:space="preserve">2.3.2.13  </w:t>
            </w:r>
            <w:r>
              <w:rPr>
                <w:rFonts w:hint="eastAsia"/>
              </w:rPr>
              <w:t>可选配呼吸暂停监测和呼吸暂停唤醒功能</w:t>
            </w:r>
          </w:p>
          <w:p w:rsidR="001327B8" w:rsidRDefault="001327B8" w:rsidP="000D4EC3">
            <w:pPr>
              <w:snapToGrid w:val="0"/>
              <w:jc w:val="left"/>
            </w:pPr>
            <w:r>
              <w:rPr>
                <w:rFonts w:hint="eastAsia"/>
              </w:rPr>
              <w:t xml:space="preserve">2.3.2.14  </w:t>
            </w:r>
            <w:r>
              <w:rPr>
                <w:rFonts w:hint="eastAsia"/>
              </w:rPr>
              <w:t>内置一体化黄疸治疗装置，支持高、中、低三档蓝光强度调节</w:t>
            </w:r>
          </w:p>
          <w:p w:rsidR="001327B8" w:rsidRDefault="001327B8" w:rsidP="000D4EC3">
            <w:pPr>
              <w:snapToGrid w:val="0"/>
              <w:jc w:val="left"/>
            </w:pPr>
            <w:r>
              <w:rPr>
                <w:rFonts w:hint="eastAsia"/>
              </w:rPr>
              <w:t xml:space="preserve">2.3.2.15  </w:t>
            </w:r>
            <w:r>
              <w:rPr>
                <w:rFonts w:hint="eastAsia"/>
              </w:rPr>
              <w:t>床面上有效表面内的总辐照度最大值：≥</w:t>
            </w:r>
            <w:r>
              <w:rPr>
                <w:rFonts w:hint="eastAsia"/>
              </w:rPr>
              <w:t>3000</w:t>
            </w:r>
            <w:r>
              <w:rPr>
                <w:rFonts w:hint="eastAsia"/>
              </w:rPr>
              <w:t>μ</w:t>
            </w:r>
            <w:r>
              <w:rPr>
                <w:rFonts w:hint="eastAsia"/>
              </w:rPr>
              <w:t>W/cm2</w:t>
            </w:r>
          </w:p>
          <w:p w:rsidR="001327B8" w:rsidRDefault="001327B8" w:rsidP="000D4EC3">
            <w:pPr>
              <w:snapToGrid w:val="0"/>
              <w:jc w:val="left"/>
            </w:pPr>
            <w:r>
              <w:rPr>
                <w:rFonts w:hint="eastAsia"/>
              </w:rPr>
              <w:t xml:space="preserve">2.3.2.16  </w:t>
            </w:r>
            <w:r>
              <w:rPr>
                <w:rFonts w:hint="eastAsia"/>
              </w:rPr>
              <w:t>内置一体化电子秤，称重范围上限≥</w:t>
            </w:r>
            <w:r>
              <w:rPr>
                <w:rFonts w:hint="eastAsia"/>
              </w:rPr>
              <w:t>8000g</w:t>
            </w:r>
            <w:r>
              <w:rPr>
                <w:rFonts w:hint="eastAsia"/>
              </w:rPr>
              <w:t>，精度±</w:t>
            </w:r>
            <w:r>
              <w:rPr>
                <w:rFonts w:hint="eastAsia"/>
              </w:rPr>
              <w:t>10g</w:t>
            </w:r>
            <w:r>
              <w:rPr>
                <w:rFonts w:hint="eastAsia"/>
              </w:rPr>
              <w:t>，可监测体重趋势</w:t>
            </w:r>
          </w:p>
          <w:p w:rsidR="001327B8" w:rsidRDefault="001327B8" w:rsidP="000D4EC3">
            <w:pPr>
              <w:snapToGrid w:val="0"/>
              <w:jc w:val="left"/>
            </w:pPr>
            <w:r>
              <w:rPr>
                <w:rFonts w:hint="eastAsia"/>
              </w:rPr>
              <w:t xml:space="preserve">2.3.2.17  </w:t>
            </w:r>
            <w:r>
              <w:rPr>
                <w:rFonts w:hint="eastAsia"/>
              </w:rPr>
              <w:t>集成化控制面板，全中文操作界面，≥</w:t>
            </w:r>
            <w:r>
              <w:rPr>
                <w:rFonts w:hint="eastAsia"/>
              </w:rPr>
              <w:t>10</w:t>
            </w:r>
            <w:r>
              <w:rPr>
                <w:rFonts w:hint="eastAsia"/>
              </w:rPr>
              <w:t>英寸彩色触摸显示屏，方便医护人员观察和操作</w:t>
            </w:r>
          </w:p>
          <w:p w:rsidR="001327B8" w:rsidRDefault="001327B8" w:rsidP="000D4EC3">
            <w:pPr>
              <w:snapToGrid w:val="0"/>
              <w:jc w:val="left"/>
            </w:pPr>
            <w:r>
              <w:rPr>
                <w:rFonts w:hint="eastAsia"/>
              </w:rPr>
              <w:t xml:space="preserve">2.3.2.18  </w:t>
            </w:r>
            <w:r>
              <w:rPr>
                <w:rFonts w:hint="eastAsia"/>
              </w:rPr>
              <w:t>具有屏幕亮度自动调节功能，可根据周围光线强弱</w:t>
            </w:r>
            <w:r>
              <w:rPr>
                <w:rFonts w:hint="eastAsia"/>
              </w:rPr>
              <w:lastRenderedPageBreak/>
              <w:t>自动调节显示屏亮度，减少光亮刺激对新生儿的影响</w:t>
            </w:r>
          </w:p>
          <w:p w:rsidR="001327B8" w:rsidRDefault="001327B8" w:rsidP="000D4EC3">
            <w:pPr>
              <w:snapToGrid w:val="0"/>
              <w:jc w:val="left"/>
            </w:pPr>
            <w:r>
              <w:rPr>
                <w:rFonts w:hint="eastAsia"/>
              </w:rPr>
              <w:t xml:space="preserve">2.3.2.19  </w:t>
            </w:r>
            <w:r>
              <w:rPr>
                <w:rFonts w:hint="eastAsia"/>
              </w:rPr>
              <w:t>支持拼音、五笔输入法，还具有文手写输入功能</w:t>
            </w:r>
          </w:p>
          <w:p w:rsidR="001327B8" w:rsidRDefault="001327B8" w:rsidP="000D4EC3">
            <w:pPr>
              <w:snapToGrid w:val="0"/>
              <w:jc w:val="left"/>
            </w:pPr>
            <w:r>
              <w:rPr>
                <w:rFonts w:hint="eastAsia"/>
              </w:rPr>
              <w:t xml:space="preserve">2.3.2.20  </w:t>
            </w:r>
            <w:r>
              <w:rPr>
                <w:rFonts w:hint="eastAsia"/>
              </w:rPr>
              <w:t>趋势观察功能：可存储≥</w:t>
            </w:r>
            <w:r>
              <w:rPr>
                <w:rFonts w:hint="eastAsia"/>
              </w:rPr>
              <w:t>72</w:t>
            </w:r>
            <w:r>
              <w:rPr>
                <w:rFonts w:hint="eastAsia"/>
              </w:rPr>
              <w:t>小时趋势图</w:t>
            </w:r>
            <w:r>
              <w:rPr>
                <w:rFonts w:hint="eastAsia"/>
              </w:rPr>
              <w:t>/</w:t>
            </w:r>
            <w:r>
              <w:rPr>
                <w:rFonts w:hint="eastAsia"/>
              </w:rPr>
              <w:t>表数据，方便临床跟踪</w:t>
            </w:r>
            <w:r>
              <w:rPr>
                <w:rFonts w:hint="eastAsia"/>
              </w:rPr>
              <w:t>/</w:t>
            </w:r>
            <w:r>
              <w:rPr>
                <w:rFonts w:hint="eastAsia"/>
              </w:rPr>
              <w:t>回顾</w:t>
            </w:r>
          </w:p>
          <w:p w:rsidR="001327B8" w:rsidRDefault="001327B8" w:rsidP="000D4EC3">
            <w:pPr>
              <w:snapToGrid w:val="0"/>
              <w:jc w:val="left"/>
            </w:pPr>
            <w:r>
              <w:rPr>
                <w:rFonts w:hint="eastAsia"/>
              </w:rPr>
              <w:t xml:space="preserve">2.3.2.21  </w:t>
            </w:r>
            <w:r>
              <w:rPr>
                <w:rFonts w:hint="eastAsia"/>
              </w:rPr>
              <w:t>报警功能：具有三级声光报警，报警音量可调。支持报警事件回顾，方便报警信息查看</w:t>
            </w:r>
          </w:p>
          <w:p w:rsidR="001327B8" w:rsidRDefault="001327B8" w:rsidP="000D4EC3">
            <w:pPr>
              <w:snapToGrid w:val="0"/>
              <w:jc w:val="left"/>
            </w:pPr>
            <w:r>
              <w:rPr>
                <w:rFonts w:hint="eastAsia"/>
              </w:rPr>
              <w:t>2.3.2.22  360</w:t>
            </w:r>
            <w:r>
              <w:rPr>
                <w:rFonts w:hint="eastAsia"/>
              </w:rPr>
              <w:t>°报警显示：位于仪器顶部的</w:t>
            </w:r>
            <w:r>
              <w:rPr>
                <w:rFonts w:hint="eastAsia"/>
              </w:rPr>
              <w:t>360</w:t>
            </w:r>
            <w:r>
              <w:rPr>
                <w:rFonts w:hint="eastAsia"/>
              </w:rPr>
              <w:t>°环绕报警灯，全方位可视，方便临床及时发现报警信息并处理</w:t>
            </w:r>
          </w:p>
          <w:p w:rsidR="001327B8" w:rsidRDefault="001327B8" w:rsidP="000D4EC3">
            <w:pPr>
              <w:snapToGrid w:val="0"/>
              <w:jc w:val="left"/>
            </w:pPr>
            <w:r>
              <w:rPr>
                <w:rFonts w:hint="eastAsia"/>
              </w:rPr>
              <w:t xml:space="preserve">2.3.2.23  </w:t>
            </w:r>
            <w:r>
              <w:rPr>
                <w:rFonts w:hint="eastAsia"/>
              </w:rPr>
              <w:t>配备非接触式的手挥报警静音功能，当发生报警时，医护人员无需触碰机器，即能将报警静音</w:t>
            </w:r>
          </w:p>
          <w:p w:rsidR="001327B8" w:rsidRDefault="001327B8" w:rsidP="000D4EC3">
            <w:pPr>
              <w:snapToGrid w:val="0"/>
              <w:jc w:val="left"/>
            </w:pPr>
            <w:r>
              <w:rPr>
                <w:rFonts w:hint="eastAsia"/>
              </w:rPr>
              <w:t xml:space="preserve">2.3.2.24  </w:t>
            </w:r>
            <w:r>
              <w:rPr>
                <w:rFonts w:hint="eastAsia"/>
              </w:rPr>
              <w:t>升降功能：具备床体电动升降功能，升降范围≥</w:t>
            </w:r>
            <w:r>
              <w:rPr>
                <w:rFonts w:hint="eastAsia"/>
              </w:rPr>
              <w:t>200mm</w:t>
            </w:r>
            <w:r>
              <w:rPr>
                <w:rFonts w:hint="eastAsia"/>
              </w:rPr>
              <w:t>，方便不同身高医护人员进行操作</w:t>
            </w:r>
          </w:p>
          <w:p w:rsidR="001327B8" w:rsidRDefault="001327B8" w:rsidP="000D4EC3">
            <w:pPr>
              <w:snapToGrid w:val="0"/>
              <w:jc w:val="left"/>
            </w:pPr>
            <w:r>
              <w:rPr>
                <w:rFonts w:hint="eastAsia"/>
              </w:rPr>
              <w:t xml:space="preserve">2.3.2.25  </w:t>
            </w:r>
            <w:r>
              <w:rPr>
                <w:rFonts w:hint="eastAsia"/>
              </w:rPr>
              <w:t>床垫倾斜功能：支持婴儿床倾斜角度电动无级调节，触屏一键控制，±</w:t>
            </w:r>
            <w:r>
              <w:rPr>
                <w:rFonts w:hint="eastAsia"/>
              </w:rPr>
              <w:t>12</w:t>
            </w:r>
            <w:r>
              <w:rPr>
                <w:rFonts w:hint="eastAsia"/>
              </w:rPr>
              <w:t>度无级调节。具有床面倾斜角度值显示功能和一键水平调节功能</w:t>
            </w:r>
          </w:p>
          <w:p w:rsidR="001327B8" w:rsidRDefault="001327B8" w:rsidP="000D4EC3">
            <w:pPr>
              <w:snapToGrid w:val="0"/>
              <w:jc w:val="left"/>
            </w:pPr>
            <w:r>
              <w:rPr>
                <w:rFonts w:hint="eastAsia"/>
              </w:rPr>
              <w:t xml:space="preserve">2.3.2.26  </w:t>
            </w:r>
            <w:r>
              <w:rPr>
                <w:rFonts w:hint="eastAsia"/>
              </w:rPr>
              <w:t>配置开门阻尼保护，无需手扶，静音落下</w:t>
            </w:r>
          </w:p>
          <w:p w:rsidR="001327B8" w:rsidRDefault="001327B8" w:rsidP="000D4EC3">
            <w:pPr>
              <w:snapToGrid w:val="0"/>
              <w:jc w:val="left"/>
            </w:pPr>
            <w:r>
              <w:rPr>
                <w:rFonts w:hint="eastAsia"/>
              </w:rPr>
              <w:t xml:space="preserve">2.3.2.27  </w:t>
            </w:r>
            <w:r>
              <w:rPr>
                <w:rFonts w:hint="eastAsia"/>
              </w:rPr>
              <w:t>内置聚光穿刺灯，亮度高达</w:t>
            </w:r>
            <w:r>
              <w:rPr>
                <w:rFonts w:hint="eastAsia"/>
              </w:rPr>
              <w:t>4500Lux</w:t>
            </w:r>
            <w:r>
              <w:rPr>
                <w:rFonts w:hint="eastAsia"/>
              </w:rPr>
              <w:t>，并支持高、中、低三档亮度调节</w:t>
            </w:r>
          </w:p>
          <w:p w:rsidR="001327B8" w:rsidRDefault="001327B8" w:rsidP="000D4EC3">
            <w:pPr>
              <w:snapToGrid w:val="0"/>
              <w:jc w:val="left"/>
            </w:pPr>
            <w:r>
              <w:rPr>
                <w:rFonts w:hint="eastAsia"/>
              </w:rPr>
              <w:t xml:space="preserve">2.3.2.28  </w:t>
            </w:r>
            <w:r>
              <w:rPr>
                <w:rFonts w:hint="eastAsia"/>
              </w:rPr>
              <w:t>婴儿床下内置</w:t>
            </w:r>
            <w:r>
              <w:rPr>
                <w:rFonts w:hint="eastAsia"/>
              </w:rPr>
              <w:t>X</w:t>
            </w:r>
            <w:r>
              <w:rPr>
                <w:rFonts w:hint="eastAsia"/>
              </w:rPr>
              <w:t>光拍片盒，可直接进行</w:t>
            </w:r>
            <w:r>
              <w:rPr>
                <w:rFonts w:hint="eastAsia"/>
              </w:rPr>
              <w:t>X</w:t>
            </w:r>
            <w:r>
              <w:rPr>
                <w:rFonts w:hint="eastAsia"/>
              </w:rPr>
              <w:t>线拍片，无需移动新生儿</w:t>
            </w:r>
          </w:p>
          <w:p w:rsidR="001327B8" w:rsidRDefault="001327B8" w:rsidP="000D4EC3">
            <w:pPr>
              <w:snapToGrid w:val="0"/>
              <w:jc w:val="left"/>
            </w:pPr>
            <w:r>
              <w:rPr>
                <w:rFonts w:hint="eastAsia"/>
              </w:rPr>
              <w:t xml:space="preserve">2.3.2.29  </w:t>
            </w:r>
            <w:r>
              <w:rPr>
                <w:rFonts w:hint="eastAsia"/>
              </w:rPr>
              <w:t>机身具备导轨系统，便于安装输液架、托盘和其它小型医疗器械等，提高空间利用率</w:t>
            </w:r>
          </w:p>
          <w:p w:rsidR="001327B8" w:rsidRDefault="001327B8" w:rsidP="000D4EC3">
            <w:pPr>
              <w:snapToGrid w:val="0"/>
              <w:jc w:val="left"/>
            </w:pPr>
            <w:r>
              <w:rPr>
                <w:rFonts w:hint="eastAsia"/>
              </w:rPr>
              <w:t xml:space="preserve">2.3.2.30  </w:t>
            </w:r>
            <w:r>
              <w:rPr>
                <w:rFonts w:hint="eastAsia"/>
              </w:rPr>
              <w:t>配备两边抽拉式大存储抽屉，方便存储</w:t>
            </w:r>
          </w:p>
          <w:p w:rsidR="001327B8" w:rsidRDefault="001327B8" w:rsidP="000D4EC3">
            <w:pPr>
              <w:snapToGrid w:val="0"/>
              <w:jc w:val="left"/>
            </w:pPr>
            <w:r>
              <w:rPr>
                <w:rFonts w:hint="eastAsia"/>
              </w:rPr>
              <w:t xml:space="preserve">2.3.2.31  </w:t>
            </w:r>
            <w:r>
              <w:rPr>
                <w:rFonts w:hint="eastAsia"/>
              </w:rPr>
              <w:t>三重过热保护：具有软件、硬件、机械三重过热保护功能</w:t>
            </w:r>
          </w:p>
          <w:p w:rsidR="001327B8" w:rsidRDefault="001327B8" w:rsidP="000D4EC3">
            <w:pPr>
              <w:snapToGrid w:val="0"/>
              <w:jc w:val="left"/>
            </w:pPr>
            <w:r>
              <w:rPr>
                <w:rFonts w:hint="eastAsia"/>
              </w:rPr>
              <w:t xml:space="preserve">2.3.2.32  </w:t>
            </w:r>
            <w:r>
              <w:rPr>
                <w:rFonts w:hint="eastAsia"/>
              </w:rPr>
              <w:t>具有联网功能</w:t>
            </w:r>
          </w:p>
          <w:p w:rsidR="001327B8" w:rsidRDefault="001327B8" w:rsidP="000D4EC3">
            <w:pPr>
              <w:snapToGrid w:val="0"/>
              <w:jc w:val="left"/>
            </w:pPr>
            <w:r>
              <w:rPr>
                <w:rFonts w:hint="eastAsia"/>
              </w:rPr>
              <w:t xml:space="preserve">2.3.2.33  </w:t>
            </w:r>
            <w:r>
              <w:rPr>
                <w:rFonts w:hint="eastAsia"/>
              </w:rPr>
              <w:t>产品使用寿命不低于</w:t>
            </w:r>
            <w:r>
              <w:rPr>
                <w:rFonts w:hint="eastAsia"/>
              </w:rPr>
              <w:t>10</w:t>
            </w:r>
            <w:r>
              <w:rPr>
                <w:rFonts w:hint="eastAsia"/>
              </w:rPr>
              <w:t>年</w:t>
            </w:r>
          </w:p>
          <w:p w:rsidR="001327B8" w:rsidRDefault="001327B8" w:rsidP="000D4EC3">
            <w:pPr>
              <w:snapToGrid w:val="0"/>
              <w:jc w:val="left"/>
            </w:pPr>
          </w:p>
          <w:p w:rsidR="001327B8" w:rsidRDefault="001327B8" w:rsidP="000D4EC3">
            <w:pPr>
              <w:widowControl/>
              <w:snapToGrid w:val="0"/>
              <w:jc w:val="left"/>
              <w:rPr>
                <w:kern w:val="0"/>
              </w:rPr>
            </w:pPr>
          </w:p>
        </w:tc>
        <w:tc>
          <w:tcPr>
            <w:tcW w:w="1051" w:type="dxa"/>
          </w:tcPr>
          <w:p w:rsidR="001327B8" w:rsidRDefault="001327B8" w:rsidP="000D4EC3">
            <w:pPr>
              <w:widowControl/>
              <w:snapToGrid w:val="0"/>
              <w:jc w:val="center"/>
              <w:rPr>
                <w:kern w:val="0"/>
              </w:rPr>
            </w:pPr>
            <w:r>
              <w:rPr>
                <w:rFonts w:hint="eastAsia"/>
                <w:kern w:val="0"/>
              </w:rPr>
              <w:lastRenderedPageBreak/>
              <w:t>若涉及，</w:t>
            </w:r>
            <w:r>
              <w:rPr>
                <w:kern w:val="0"/>
              </w:rPr>
              <w:t>需提供</w:t>
            </w:r>
          </w:p>
        </w:tc>
      </w:tr>
      <w:tr w:rsidR="001327B8" w:rsidTr="000D4EC3">
        <w:trPr>
          <w:jc w:val="center"/>
        </w:trPr>
        <w:tc>
          <w:tcPr>
            <w:tcW w:w="690" w:type="dxa"/>
            <w:tcMar>
              <w:top w:w="0" w:type="dxa"/>
              <w:left w:w="108" w:type="dxa"/>
              <w:bottom w:w="0" w:type="dxa"/>
              <w:right w:w="108" w:type="dxa"/>
            </w:tcMar>
            <w:vAlign w:val="center"/>
          </w:tcPr>
          <w:p w:rsidR="001327B8" w:rsidRDefault="001327B8" w:rsidP="000D4EC3">
            <w:pPr>
              <w:widowControl/>
              <w:snapToGrid w:val="0"/>
              <w:jc w:val="center"/>
              <w:rPr>
                <w:kern w:val="0"/>
              </w:rPr>
            </w:pPr>
          </w:p>
        </w:tc>
        <w:tc>
          <w:tcPr>
            <w:tcW w:w="1295" w:type="dxa"/>
            <w:tcMar>
              <w:top w:w="0" w:type="dxa"/>
              <w:left w:w="108" w:type="dxa"/>
              <w:bottom w:w="0" w:type="dxa"/>
              <w:right w:w="108" w:type="dxa"/>
            </w:tcMar>
            <w:vAlign w:val="center"/>
          </w:tcPr>
          <w:p w:rsidR="001327B8" w:rsidRDefault="001327B8" w:rsidP="000D4EC3">
            <w:pPr>
              <w:widowControl/>
              <w:snapToGrid w:val="0"/>
              <w:jc w:val="center"/>
              <w:rPr>
                <w:kern w:val="0"/>
              </w:rPr>
            </w:pPr>
          </w:p>
        </w:tc>
        <w:tc>
          <w:tcPr>
            <w:tcW w:w="1133" w:type="dxa"/>
            <w:shd w:val="clear" w:color="auto" w:fill="auto"/>
            <w:tcMar>
              <w:top w:w="0" w:type="dxa"/>
              <w:left w:w="108" w:type="dxa"/>
              <w:bottom w:w="0" w:type="dxa"/>
              <w:right w:w="108" w:type="dxa"/>
            </w:tcMar>
            <w:vAlign w:val="center"/>
          </w:tcPr>
          <w:p w:rsidR="001327B8" w:rsidRDefault="001327B8" w:rsidP="000D4EC3">
            <w:pPr>
              <w:adjustRightInd w:val="0"/>
              <w:snapToGrid w:val="0"/>
              <w:jc w:val="center"/>
              <w:rPr>
                <w:rFonts w:hAnsiTheme="minorEastAsia"/>
                <w:szCs w:val="24"/>
              </w:rPr>
            </w:pPr>
            <w:r>
              <w:rPr>
                <w:rFonts w:hAnsiTheme="minorEastAsia" w:hint="eastAsia"/>
                <w:szCs w:val="24"/>
              </w:rPr>
              <w:t>2.4</w:t>
            </w:r>
            <w:r>
              <w:rPr>
                <w:rFonts w:hAnsiTheme="minorEastAsia" w:hint="eastAsia"/>
                <w:szCs w:val="24"/>
              </w:rPr>
              <w:t>婴儿培养箱（暖箱）</w:t>
            </w:r>
          </w:p>
        </w:tc>
        <w:tc>
          <w:tcPr>
            <w:tcW w:w="5661" w:type="dxa"/>
            <w:vAlign w:val="center"/>
          </w:tcPr>
          <w:p w:rsidR="001327B8" w:rsidRDefault="001327B8" w:rsidP="000D4EC3">
            <w:pPr>
              <w:snapToGrid w:val="0"/>
              <w:jc w:val="left"/>
            </w:pPr>
            <w:r>
              <w:rPr>
                <w:rFonts w:hint="eastAsia"/>
              </w:rPr>
              <w:t xml:space="preserve">2.4.1  </w:t>
            </w:r>
            <w:r>
              <w:rPr>
                <w:rFonts w:hint="eastAsia"/>
              </w:rPr>
              <w:t>功能需求：为低体重婴儿、病危儿、早产儿提供温湿度适宜的培养治疗环境</w:t>
            </w:r>
          </w:p>
          <w:p w:rsidR="001327B8" w:rsidRDefault="001327B8" w:rsidP="000D4EC3">
            <w:pPr>
              <w:snapToGrid w:val="0"/>
              <w:jc w:val="left"/>
            </w:pPr>
            <w:r>
              <w:rPr>
                <w:rFonts w:hint="eastAsia"/>
              </w:rPr>
              <w:t xml:space="preserve">2.4.2  </w:t>
            </w:r>
            <w:r>
              <w:rPr>
                <w:rFonts w:hint="eastAsia"/>
              </w:rPr>
              <w:t>技术参数要求：</w:t>
            </w:r>
          </w:p>
          <w:p w:rsidR="001327B8" w:rsidRDefault="001327B8" w:rsidP="000D4EC3">
            <w:pPr>
              <w:snapToGrid w:val="0"/>
              <w:jc w:val="left"/>
            </w:pPr>
            <w:r>
              <w:rPr>
                <w:rFonts w:hint="eastAsia"/>
              </w:rPr>
              <w:t xml:space="preserve">2.4.2.1  </w:t>
            </w:r>
            <w:r>
              <w:rPr>
                <w:rFonts w:hint="eastAsia"/>
              </w:rPr>
              <w:t>温度控制：具有箱温控制和肤温控制功能</w:t>
            </w:r>
          </w:p>
          <w:p w:rsidR="001327B8" w:rsidRDefault="001327B8" w:rsidP="000D4EC3">
            <w:pPr>
              <w:snapToGrid w:val="0"/>
              <w:jc w:val="left"/>
            </w:pPr>
            <w:r>
              <w:rPr>
                <w:rFonts w:hint="eastAsia"/>
              </w:rPr>
              <w:t xml:space="preserve">2.4.2.2  </w:t>
            </w:r>
            <w:r>
              <w:rPr>
                <w:rFonts w:hint="eastAsia"/>
              </w:rPr>
              <w:t>箱温控制范围：</w:t>
            </w:r>
            <w:r>
              <w:rPr>
                <w:rFonts w:hint="eastAsia"/>
              </w:rPr>
              <w:t>20</w:t>
            </w:r>
            <w:r>
              <w:rPr>
                <w:rFonts w:hint="eastAsia"/>
              </w:rPr>
              <w:t>℃～</w:t>
            </w:r>
            <w:r>
              <w:rPr>
                <w:rFonts w:hint="eastAsia"/>
              </w:rPr>
              <w:t>37</w:t>
            </w:r>
            <w:r>
              <w:rPr>
                <w:rFonts w:hint="eastAsia"/>
              </w:rPr>
              <w:t>℃，</w:t>
            </w:r>
            <w:r>
              <w:rPr>
                <w:rFonts w:hint="eastAsia"/>
              </w:rPr>
              <w:t>37.1</w:t>
            </w:r>
            <w:r>
              <w:rPr>
                <w:rFonts w:hint="eastAsia"/>
              </w:rPr>
              <w:t>℃～</w:t>
            </w:r>
            <w:r>
              <w:rPr>
                <w:rFonts w:hint="eastAsia"/>
              </w:rPr>
              <w:t>39</w:t>
            </w:r>
            <w:r>
              <w:rPr>
                <w:rFonts w:hint="eastAsia"/>
              </w:rPr>
              <w:t>℃</w:t>
            </w:r>
          </w:p>
          <w:p w:rsidR="001327B8" w:rsidRDefault="001327B8" w:rsidP="000D4EC3">
            <w:pPr>
              <w:snapToGrid w:val="0"/>
              <w:jc w:val="left"/>
            </w:pPr>
            <w:r>
              <w:rPr>
                <w:rFonts w:hint="eastAsia"/>
              </w:rPr>
              <w:t xml:space="preserve">2.4.2.3  </w:t>
            </w:r>
            <w:r>
              <w:rPr>
                <w:rFonts w:hint="eastAsia"/>
              </w:rPr>
              <w:t>肤温控制范围：</w:t>
            </w:r>
            <w:r>
              <w:rPr>
                <w:rFonts w:hint="eastAsia"/>
              </w:rPr>
              <w:t>34</w:t>
            </w:r>
            <w:r>
              <w:rPr>
                <w:rFonts w:hint="eastAsia"/>
              </w:rPr>
              <w:t>℃～</w:t>
            </w:r>
            <w:r>
              <w:rPr>
                <w:rFonts w:hint="eastAsia"/>
              </w:rPr>
              <w:t>37</w:t>
            </w:r>
            <w:r>
              <w:rPr>
                <w:rFonts w:hint="eastAsia"/>
              </w:rPr>
              <w:t>℃，</w:t>
            </w:r>
            <w:r>
              <w:rPr>
                <w:rFonts w:hint="eastAsia"/>
              </w:rPr>
              <w:t>37.1</w:t>
            </w:r>
            <w:r>
              <w:rPr>
                <w:rFonts w:hint="eastAsia"/>
              </w:rPr>
              <w:t>℃～</w:t>
            </w:r>
            <w:r>
              <w:rPr>
                <w:rFonts w:hint="eastAsia"/>
              </w:rPr>
              <w:t>38.0</w:t>
            </w:r>
            <w:r>
              <w:rPr>
                <w:rFonts w:hint="eastAsia"/>
              </w:rPr>
              <w:t>℃</w:t>
            </w:r>
          </w:p>
          <w:p w:rsidR="001327B8" w:rsidRDefault="001327B8" w:rsidP="000D4EC3">
            <w:pPr>
              <w:snapToGrid w:val="0"/>
              <w:jc w:val="left"/>
            </w:pPr>
            <w:r>
              <w:rPr>
                <w:rFonts w:hint="eastAsia"/>
              </w:rPr>
              <w:t xml:space="preserve">2.4.2.4  </w:t>
            </w:r>
            <w:r>
              <w:rPr>
                <w:rFonts w:hint="eastAsia"/>
              </w:rPr>
              <w:t>箱温和肤温测量范围：</w:t>
            </w:r>
            <w:r>
              <w:rPr>
                <w:rFonts w:hint="eastAsia"/>
              </w:rPr>
              <w:t>0</w:t>
            </w:r>
            <w:r>
              <w:rPr>
                <w:rFonts w:hint="eastAsia"/>
              </w:rPr>
              <w:t>℃～</w:t>
            </w:r>
            <w:r>
              <w:rPr>
                <w:rFonts w:hint="eastAsia"/>
              </w:rPr>
              <w:t>70</w:t>
            </w:r>
            <w:r>
              <w:rPr>
                <w:rFonts w:hint="eastAsia"/>
              </w:rPr>
              <w:t>℃</w:t>
            </w:r>
          </w:p>
          <w:p w:rsidR="001327B8" w:rsidRDefault="001327B8" w:rsidP="000D4EC3">
            <w:pPr>
              <w:snapToGrid w:val="0"/>
              <w:jc w:val="left"/>
            </w:pPr>
            <w:r>
              <w:rPr>
                <w:rFonts w:hint="eastAsia"/>
              </w:rPr>
              <w:t xml:space="preserve">2.4.2.4  </w:t>
            </w:r>
            <w:r>
              <w:rPr>
                <w:rFonts w:hint="eastAsia"/>
              </w:rPr>
              <w:t>肤温测量精度：±</w:t>
            </w:r>
            <w:r>
              <w:rPr>
                <w:rFonts w:hint="eastAsia"/>
              </w:rPr>
              <w:t>0.1</w:t>
            </w:r>
            <w:r>
              <w:rPr>
                <w:rFonts w:hint="eastAsia"/>
              </w:rPr>
              <w:t>℃</w:t>
            </w:r>
          </w:p>
          <w:p w:rsidR="001327B8" w:rsidRDefault="001327B8" w:rsidP="000D4EC3">
            <w:pPr>
              <w:snapToGrid w:val="0"/>
              <w:jc w:val="left"/>
            </w:pPr>
            <w:r>
              <w:rPr>
                <w:rFonts w:hint="eastAsia"/>
              </w:rPr>
              <w:lastRenderedPageBreak/>
              <w:t xml:space="preserve">2.4.2.6  </w:t>
            </w:r>
            <w:r>
              <w:rPr>
                <w:rFonts w:hint="eastAsia"/>
              </w:rPr>
              <w:t>升温时间≤</w:t>
            </w:r>
            <w:r>
              <w:rPr>
                <w:rFonts w:hint="eastAsia"/>
              </w:rPr>
              <w:t>25min</w:t>
            </w:r>
          </w:p>
          <w:p w:rsidR="001327B8" w:rsidRDefault="001327B8" w:rsidP="000D4EC3">
            <w:pPr>
              <w:snapToGrid w:val="0"/>
              <w:jc w:val="left"/>
            </w:pPr>
            <w:r>
              <w:rPr>
                <w:rFonts w:hint="eastAsia"/>
              </w:rPr>
              <w:t xml:space="preserve">2.4.2.7  </w:t>
            </w:r>
            <w:r>
              <w:rPr>
                <w:rFonts w:hint="eastAsia"/>
              </w:rPr>
              <w:t>控制精度：平均培养箱温度与控制温度之差≤</w:t>
            </w:r>
            <w:r>
              <w:rPr>
                <w:rFonts w:hint="eastAsia"/>
              </w:rPr>
              <w:t>0.5</w:t>
            </w:r>
            <w:r>
              <w:rPr>
                <w:rFonts w:hint="eastAsia"/>
              </w:rPr>
              <w:t>℃</w:t>
            </w:r>
          </w:p>
          <w:p w:rsidR="001327B8" w:rsidRDefault="001327B8" w:rsidP="000D4EC3">
            <w:pPr>
              <w:snapToGrid w:val="0"/>
              <w:jc w:val="left"/>
            </w:pPr>
            <w:r>
              <w:rPr>
                <w:rFonts w:hint="eastAsia"/>
              </w:rPr>
              <w:t xml:space="preserve">2.4.2.8  </w:t>
            </w:r>
            <w:r>
              <w:rPr>
                <w:rFonts w:hint="eastAsia"/>
              </w:rPr>
              <w:t>体温监测：配备双体温探头，可同时监测两个不同部位的皮肤温度，显示两个体温探头的温差值</w:t>
            </w:r>
          </w:p>
          <w:p w:rsidR="001327B8" w:rsidRDefault="001327B8" w:rsidP="000D4EC3">
            <w:pPr>
              <w:snapToGrid w:val="0"/>
              <w:jc w:val="left"/>
            </w:pPr>
            <w:r>
              <w:rPr>
                <w:rFonts w:hint="eastAsia"/>
              </w:rPr>
              <w:t xml:space="preserve">2.4.2.9  </w:t>
            </w:r>
            <w:r>
              <w:rPr>
                <w:rFonts w:hint="eastAsia"/>
              </w:rPr>
              <w:t>支持腔内体温探头，更接近人体核心体温，准确度更高</w:t>
            </w:r>
          </w:p>
          <w:p w:rsidR="001327B8" w:rsidRDefault="001327B8" w:rsidP="000D4EC3">
            <w:pPr>
              <w:snapToGrid w:val="0"/>
              <w:jc w:val="left"/>
            </w:pPr>
            <w:r>
              <w:rPr>
                <w:rFonts w:hint="eastAsia"/>
              </w:rPr>
              <w:t xml:space="preserve">2.4.2.10  </w:t>
            </w:r>
            <w:r>
              <w:rPr>
                <w:rFonts w:hint="eastAsia"/>
              </w:rPr>
              <w:t>具有自动风帘功能：确保箱内暖空气在箱门开放状态下不易散出，维持暖箱内微环境的热量平衡</w:t>
            </w:r>
          </w:p>
          <w:p w:rsidR="001327B8" w:rsidRDefault="001327B8" w:rsidP="000D4EC3">
            <w:pPr>
              <w:snapToGrid w:val="0"/>
              <w:jc w:val="left"/>
            </w:pPr>
            <w:r>
              <w:rPr>
                <w:rFonts w:hint="eastAsia"/>
              </w:rPr>
              <w:t xml:space="preserve">2.4.2.11  </w:t>
            </w:r>
            <w:r>
              <w:rPr>
                <w:rFonts w:hint="eastAsia"/>
              </w:rPr>
              <w:t>具有湿度控制功能，可自动监测和控制培养箱内空气湿度</w:t>
            </w:r>
          </w:p>
          <w:p w:rsidR="001327B8" w:rsidRDefault="001327B8" w:rsidP="000D4EC3">
            <w:pPr>
              <w:snapToGrid w:val="0"/>
              <w:jc w:val="left"/>
            </w:pPr>
            <w:r>
              <w:rPr>
                <w:rFonts w:hint="eastAsia"/>
              </w:rPr>
              <w:t xml:space="preserve">2.4.2.12  </w:t>
            </w:r>
            <w:r>
              <w:rPr>
                <w:rFonts w:hint="eastAsia"/>
              </w:rPr>
              <w:t>湿度控制范围：</w:t>
            </w:r>
            <w:r>
              <w:rPr>
                <w:rFonts w:hint="eastAsia"/>
              </w:rPr>
              <w:t>30%</w:t>
            </w:r>
            <w:r>
              <w:rPr>
                <w:rFonts w:hint="eastAsia"/>
              </w:rPr>
              <w:t>～</w:t>
            </w:r>
            <w:r>
              <w:rPr>
                <w:rFonts w:hint="eastAsia"/>
              </w:rPr>
              <w:t>99%</w:t>
            </w:r>
            <w:r>
              <w:rPr>
                <w:rFonts w:hint="eastAsia"/>
              </w:rPr>
              <w:t>，控制精度：±</w:t>
            </w:r>
            <w:r>
              <w:rPr>
                <w:rFonts w:hint="eastAsia"/>
              </w:rPr>
              <w:t>5%</w:t>
            </w:r>
          </w:p>
          <w:p w:rsidR="001327B8" w:rsidRDefault="001327B8" w:rsidP="000D4EC3">
            <w:pPr>
              <w:snapToGrid w:val="0"/>
              <w:jc w:val="left"/>
            </w:pPr>
            <w:r>
              <w:rPr>
                <w:rFonts w:hint="eastAsia"/>
              </w:rPr>
              <w:t xml:space="preserve">2.4.2.13  </w:t>
            </w:r>
            <w:r>
              <w:rPr>
                <w:rFonts w:hint="eastAsia"/>
              </w:rPr>
              <w:t>湿度测量范围：</w:t>
            </w:r>
            <w:r>
              <w:rPr>
                <w:rFonts w:hint="eastAsia"/>
              </w:rPr>
              <w:t>0%</w:t>
            </w:r>
            <w:r>
              <w:rPr>
                <w:rFonts w:hint="eastAsia"/>
              </w:rPr>
              <w:t>～</w:t>
            </w:r>
            <w:r>
              <w:rPr>
                <w:rFonts w:hint="eastAsia"/>
              </w:rPr>
              <w:t>100%</w:t>
            </w:r>
            <w:r>
              <w:rPr>
                <w:rFonts w:hint="eastAsia"/>
              </w:rPr>
              <w:t>，测量精度：±</w:t>
            </w:r>
            <w:r>
              <w:rPr>
                <w:rFonts w:hint="eastAsia"/>
              </w:rPr>
              <w:t>5%</w:t>
            </w:r>
          </w:p>
          <w:p w:rsidR="001327B8" w:rsidRDefault="001327B8" w:rsidP="000D4EC3">
            <w:pPr>
              <w:snapToGrid w:val="0"/>
              <w:jc w:val="left"/>
            </w:pPr>
            <w:r>
              <w:rPr>
                <w:rFonts w:hint="eastAsia"/>
              </w:rPr>
              <w:t xml:space="preserve">2.4.2.14  </w:t>
            </w:r>
            <w:r>
              <w:rPr>
                <w:rFonts w:hint="eastAsia"/>
              </w:rPr>
              <w:t>前置透明可视水槽，水位情况一目了然，避免干烧。</w:t>
            </w:r>
            <w:r>
              <w:rPr>
                <w:rFonts w:hint="eastAsia"/>
              </w:rPr>
              <w:t>134</w:t>
            </w:r>
            <w:r>
              <w:rPr>
                <w:rFonts w:hint="eastAsia"/>
              </w:rPr>
              <w:t>°高温高压消毒，水槽容量≥</w:t>
            </w:r>
            <w:r>
              <w:rPr>
                <w:rFonts w:hint="eastAsia"/>
              </w:rPr>
              <w:t>1000ml</w:t>
            </w:r>
            <w:r>
              <w:rPr>
                <w:rFonts w:hint="eastAsia"/>
              </w:rPr>
              <w:t>。水槽可整体取出，提供无死角的清洁消毒操作</w:t>
            </w:r>
          </w:p>
          <w:p w:rsidR="001327B8" w:rsidRDefault="001327B8" w:rsidP="000D4EC3">
            <w:pPr>
              <w:snapToGrid w:val="0"/>
              <w:jc w:val="left"/>
            </w:pPr>
            <w:r>
              <w:rPr>
                <w:rFonts w:hint="eastAsia"/>
              </w:rPr>
              <w:t xml:space="preserve">2.4.2.15  </w:t>
            </w:r>
            <w:r>
              <w:rPr>
                <w:rFonts w:hint="eastAsia"/>
              </w:rPr>
              <w:t>湿度报警：水箱水位过低、水箱不在位具有视觉与听觉的报警功能</w:t>
            </w:r>
          </w:p>
          <w:p w:rsidR="001327B8" w:rsidRDefault="001327B8" w:rsidP="000D4EC3">
            <w:pPr>
              <w:snapToGrid w:val="0"/>
              <w:jc w:val="left"/>
            </w:pPr>
            <w:r>
              <w:rPr>
                <w:rFonts w:hint="eastAsia"/>
              </w:rPr>
              <w:t xml:space="preserve">2.4.2.16  </w:t>
            </w:r>
            <w:r>
              <w:rPr>
                <w:rFonts w:hint="eastAsia"/>
              </w:rPr>
              <w:t>可选配脉搏血氧监测功能，用于患儿动脉血氧饱和度</w:t>
            </w:r>
            <w:r>
              <w:rPr>
                <w:rFonts w:hint="eastAsia"/>
              </w:rPr>
              <w:t>(SpO2)</w:t>
            </w:r>
            <w:r>
              <w:rPr>
                <w:rFonts w:hint="eastAsia"/>
              </w:rPr>
              <w:t>和脉率</w:t>
            </w:r>
            <w:r>
              <w:rPr>
                <w:rFonts w:hint="eastAsia"/>
              </w:rPr>
              <w:t>(PR)</w:t>
            </w:r>
            <w:r>
              <w:rPr>
                <w:rFonts w:hint="eastAsia"/>
              </w:rPr>
              <w:t>的连续无创测量</w:t>
            </w:r>
          </w:p>
          <w:p w:rsidR="001327B8" w:rsidRDefault="001327B8" w:rsidP="000D4EC3">
            <w:pPr>
              <w:snapToGrid w:val="0"/>
              <w:jc w:val="left"/>
            </w:pPr>
            <w:r>
              <w:rPr>
                <w:rFonts w:hint="eastAsia"/>
              </w:rPr>
              <w:t xml:space="preserve">2.4.2.17  </w:t>
            </w:r>
            <w:r>
              <w:rPr>
                <w:rFonts w:hint="eastAsia"/>
              </w:rPr>
              <w:t>血氧饱和度</w:t>
            </w:r>
            <w:r>
              <w:rPr>
                <w:rFonts w:hint="eastAsia"/>
              </w:rPr>
              <w:t>(SpO2)</w:t>
            </w:r>
            <w:r>
              <w:rPr>
                <w:rFonts w:hint="eastAsia"/>
              </w:rPr>
              <w:t>测量范围：</w:t>
            </w:r>
            <w:r>
              <w:rPr>
                <w:rFonts w:hint="eastAsia"/>
              </w:rPr>
              <w:t>0%-100%</w:t>
            </w:r>
            <w:r>
              <w:rPr>
                <w:rFonts w:hint="eastAsia"/>
              </w:rPr>
              <w:t>，测量精度：±</w:t>
            </w:r>
            <w:r>
              <w:rPr>
                <w:rFonts w:hint="eastAsia"/>
              </w:rPr>
              <w:t>3%</w:t>
            </w:r>
          </w:p>
          <w:p w:rsidR="001327B8" w:rsidRDefault="001327B8" w:rsidP="000D4EC3">
            <w:pPr>
              <w:snapToGrid w:val="0"/>
              <w:jc w:val="left"/>
            </w:pPr>
            <w:r>
              <w:rPr>
                <w:rFonts w:hint="eastAsia"/>
              </w:rPr>
              <w:t xml:space="preserve">2.4.2.18  </w:t>
            </w:r>
            <w:r>
              <w:rPr>
                <w:rFonts w:hint="eastAsia"/>
              </w:rPr>
              <w:t>脉率</w:t>
            </w:r>
            <w:r>
              <w:rPr>
                <w:rFonts w:hint="eastAsia"/>
              </w:rPr>
              <w:t>(PR)</w:t>
            </w:r>
            <w:r>
              <w:rPr>
                <w:rFonts w:hint="eastAsia"/>
              </w:rPr>
              <w:t>测量范围：</w:t>
            </w:r>
            <w:r>
              <w:rPr>
                <w:rFonts w:hint="eastAsia"/>
              </w:rPr>
              <w:t>20-250bpm</w:t>
            </w:r>
            <w:r>
              <w:rPr>
                <w:rFonts w:hint="eastAsia"/>
              </w:rPr>
              <w:t>，测量精度：±</w:t>
            </w:r>
            <w:r>
              <w:rPr>
                <w:rFonts w:hint="eastAsia"/>
              </w:rPr>
              <w:t>1bpm</w:t>
            </w:r>
          </w:p>
          <w:p w:rsidR="001327B8" w:rsidRDefault="001327B8" w:rsidP="000D4EC3">
            <w:pPr>
              <w:snapToGrid w:val="0"/>
              <w:jc w:val="left"/>
            </w:pPr>
            <w:r>
              <w:rPr>
                <w:rFonts w:hint="eastAsia"/>
              </w:rPr>
              <w:t xml:space="preserve">2.4.2.19  </w:t>
            </w:r>
            <w:r>
              <w:rPr>
                <w:rFonts w:hint="eastAsia"/>
              </w:rPr>
              <w:t>可选配新生儿呼吸暂停监测与呼吸暂停唤醒功能</w:t>
            </w:r>
          </w:p>
          <w:p w:rsidR="001327B8" w:rsidRDefault="001327B8" w:rsidP="000D4EC3">
            <w:pPr>
              <w:snapToGrid w:val="0"/>
              <w:jc w:val="left"/>
            </w:pPr>
            <w:r>
              <w:rPr>
                <w:rFonts w:hint="eastAsia"/>
              </w:rPr>
              <w:t xml:space="preserve">2.4.2.20  </w:t>
            </w:r>
            <w:r>
              <w:rPr>
                <w:rFonts w:hint="eastAsia"/>
              </w:rPr>
              <w:t>可选配氧浓度控制功能，氧浓度控制范围：</w:t>
            </w:r>
            <w:r>
              <w:rPr>
                <w:rFonts w:hint="eastAsia"/>
              </w:rPr>
              <w:t>21%</w:t>
            </w:r>
            <w:r>
              <w:rPr>
                <w:rFonts w:hint="eastAsia"/>
              </w:rPr>
              <w:t>～</w:t>
            </w:r>
            <w:r>
              <w:rPr>
                <w:rFonts w:hint="eastAsia"/>
              </w:rPr>
              <w:t>65%</w:t>
            </w:r>
            <w:r>
              <w:rPr>
                <w:rFonts w:hint="eastAsia"/>
              </w:rPr>
              <w:t>，氧浓度测量范围：</w:t>
            </w:r>
            <w:r>
              <w:rPr>
                <w:rFonts w:hint="eastAsia"/>
              </w:rPr>
              <w:t>0-100%</w:t>
            </w:r>
            <w:r>
              <w:rPr>
                <w:rFonts w:hint="eastAsia"/>
              </w:rPr>
              <w:t>，精度：±</w:t>
            </w:r>
            <w:r>
              <w:rPr>
                <w:rFonts w:hint="eastAsia"/>
              </w:rPr>
              <w:t>2%</w:t>
            </w:r>
          </w:p>
          <w:p w:rsidR="001327B8" w:rsidRDefault="001327B8" w:rsidP="000D4EC3">
            <w:pPr>
              <w:snapToGrid w:val="0"/>
              <w:jc w:val="left"/>
            </w:pPr>
            <w:r>
              <w:rPr>
                <w:rFonts w:hint="eastAsia"/>
              </w:rPr>
              <w:t xml:space="preserve">2.4.2.21  </w:t>
            </w:r>
            <w:r>
              <w:rPr>
                <w:rFonts w:hint="eastAsia"/>
              </w:rPr>
              <w:t>可选配内置体重秤，最大称重值≥</w:t>
            </w:r>
            <w:r>
              <w:rPr>
                <w:rFonts w:hint="eastAsia"/>
              </w:rPr>
              <w:t>8000g</w:t>
            </w:r>
            <w:r>
              <w:rPr>
                <w:rFonts w:hint="eastAsia"/>
              </w:rPr>
              <w:t>，精度：±</w:t>
            </w:r>
            <w:r>
              <w:rPr>
                <w:rFonts w:hint="eastAsia"/>
              </w:rPr>
              <w:t>5g</w:t>
            </w:r>
          </w:p>
          <w:p w:rsidR="001327B8" w:rsidRDefault="001327B8" w:rsidP="000D4EC3">
            <w:pPr>
              <w:snapToGrid w:val="0"/>
              <w:jc w:val="left"/>
            </w:pPr>
            <w:r>
              <w:rPr>
                <w:rFonts w:hint="eastAsia"/>
              </w:rPr>
              <w:t xml:space="preserve">2.4.2.22  </w:t>
            </w:r>
            <w:r>
              <w:rPr>
                <w:rFonts w:hint="eastAsia"/>
              </w:rPr>
              <w:t>≥</w:t>
            </w:r>
            <w:r>
              <w:rPr>
                <w:rFonts w:hint="eastAsia"/>
              </w:rPr>
              <w:t>8</w:t>
            </w:r>
            <w:r>
              <w:rPr>
                <w:rFonts w:hint="eastAsia"/>
              </w:rPr>
              <w:t>英寸彩色触摸显示屏，方便远距离观察和操作</w:t>
            </w:r>
          </w:p>
          <w:p w:rsidR="001327B8" w:rsidRDefault="001327B8" w:rsidP="000D4EC3">
            <w:pPr>
              <w:snapToGrid w:val="0"/>
              <w:jc w:val="left"/>
            </w:pPr>
            <w:r>
              <w:rPr>
                <w:rFonts w:hint="eastAsia"/>
              </w:rPr>
              <w:t xml:space="preserve">2.4.2.23  </w:t>
            </w:r>
            <w:r>
              <w:rPr>
                <w:rFonts w:hint="eastAsia"/>
              </w:rPr>
              <w:t>支持五笔、拼音输入法，还具有中文手写输入功能</w:t>
            </w:r>
          </w:p>
          <w:p w:rsidR="001327B8" w:rsidRDefault="001327B8" w:rsidP="000D4EC3">
            <w:pPr>
              <w:snapToGrid w:val="0"/>
              <w:jc w:val="left"/>
            </w:pPr>
            <w:r>
              <w:rPr>
                <w:rFonts w:hint="eastAsia"/>
              </w:rPr>
              <w:t xml:space="preserve">2.4.2.24  </w:t>
            </w:r>
            <w:r>
              <w:rPr>
                <w:rFonts w:hint="eastAsia"/>
              </w:rPr>
              <w:t>数据回顾：≥</w:t>
            </w:r>
            <w:r>
              <w:rPr>
                <w:rFonts w:hint="eastAsia"/>
              </w:rPr>
              <w:t>150</w:t>
            </w:r>
            <w:r>
              <w:rPr>
                <w:rFonts w:hint="eastAsia"/>
              </w:rPr>
              <w:t>小时趋势图</w:t>
            </w:r>
            <w:r>
              <w:rPr>
                <w:rFonts w:hint="eastAsia"/>
              </w:rPr>
              <w:t>/</w:t>
            </w:r>
            <w:r>
              <w:rPr>
                <w:rFonts w:hint="eastAsia"/>
              </w:rPr>
              <w:t>趋势表回顾，方便临床跟踪</w:t>
            </w:r>
            <w:r>
              <w:rPr>
                <w:rFonts w:hint="eastAsia"/>
              </w:rPr>
              <w:t>/</w:t>
            </w:r>
            <w:r>
              <w:rPr>
                <w:rFonts w:hint="eastAsia"/>
              </w:rPr>
              <w:t>回顾</w:t>
            </w:r>
          </w:p>
          <w:p w:rsidR="001327B8" w:rsidRDefault="001327B8" w:rsidP="000D4EC3">
            <w:pPr>
              <w:snapToGrid w:val="0"/>
              <w:jc w:val="left"/>
            </w:pPr>
            <w:r>
              <w:rPr>
                <w:rFonts w:hint="eastAsia"/>
              </w:rPr>
              <w:t xml:space="preserve">2.4.2.25  </w:t>
            </w:r>
            <w:r>
              <w:rPr>
                <w:rFonts w:hint="eastAsia"/>
              </w:rPr>
              <w:t>升降功能：整机高度可调节，方便不同身高医护人员进行操作</w:t>
            </w:r>
          </w:p>
          <w:p w:rsidR="001327B8" w:rsidRDefault="001327B8" w:rsidP="000D4EC3">
            <w:pPr>
              <w:snapToGrid w:val="0"/>
              <w:jc w:val="left"/>
            </w:pPr>
            <w:r>
              <w:rPr>
                <w:rFonts w:hint="eastAsia"/>
              </w:rPr>
              <w:t xml:space="preserve">2.4.2.26  </w:t>
            </w:r>
            <w:r>
              <w:rPr>
                <w:rFonts w:hint="eastAsia"/>
              </w:rPr>
              <w:t>床垫倾斜功能：支持婴儿床倾斜角度电动无级调节，床面倾斜无需打开箱门，床面最大倾斜角度不小于</w:t>
            </w:r>
            <w:r>
              <w:rPr>
                <w:rFonts w:hint="eastAsia"/>
              </w:rPr>
              <w:t>12</w:t>
            </w:r>
            <w:r>
              <w:rPr>
                <w:rFonts w:hint="eastAsia"/>
              </w:rPr>
              <w:t>°</w:t>
            </w:r>
          </w:p>
          <w:p w:rsidR="001327B8" w:rsidRDefault="001327B8" w:rsidP="000D4EC3">
            <w:pPr>
              <w:snapToGrid w:val="0"/>
              <w:jc w:val="left"/>
            </w:pPr>
            <w:r>
              <w:rPr>
                <w:rFonts w:hint="eastAsia"/>
              </w:rPr>
              <w:t xml:space="preserve">2.4.2.27  </w:t>
            </w:r>
            <w:r>
              <w:rPr>
                <w:rFonts w:hint="eastAsia"/>
              </w:rPr>
              <w:t>床垫推拉功能：要求床垫可前后推拉，方便操作</w:t>
            </w:r>
          </w:p>
          <w:p w:rsidR="001327B8" w:rsidRDefault="001327B8" w:rsidP="000D4EC3">
            <w:pPr>
              <w:snapToGrid w:val="0"/>
              <w:jc w:val="left"/>
            </w:pPr>
            <w:r>
              <w:rPr>
                <w:rFonts w:hint="eastAsia"/>
              </w:rPr>
              <w:lastRenderedPageBreak/>
              <w:t xml:space="preserve">2.4.2.28  </w:t>
            </w:r>
            <w:r>
              <w:rPr>
                <w:rFonts w:hint="eastAsia"/>
              </w:rPr>
              <w:t>静音要求：配置静音阻尼门，无需手扶，静音落下，减少噪音和振动。箱内噪音≤</w:t>
            </w:r>
            <w:r>
              <w:rPr>
                <w:rFonts w:hint="eastAsia"/>
              </w:rPr>
              <w:t>45dB(A)</w:t>
            </w:r>
            <w:r>
              <w:rPr>
                <w:rFonts w:hint="eastAsia"/>
              </w:rPr>
              <w:t>，提供安静舒适的治疗环境</w:t>
            </w:r>
          </w:p>
          <w:p w:rsidR="001327B8" w:rsidRDefault="001327B8" w:rsidP="000D4EC3">
            <w:pPr>
              <w:snapToGrid w:val="0"/>
              <w:jc w:val="left"/>
            </w:pPr>
            <w:r>
              <w:rPr>
                <w:rFonts w:hint="eastAsia"/>
              </w:rPr>
              <w:t xml:space="preserve">2.4.2.29  </w:t>
            </w:r>
            <w:r>
              <w:rPr>
                <w:rFonts w:hint="eastAsia"/>
              </w:rPr>
              <w:t>报警功能：具有三级声光报警，报警音量可调。支持报警事件回顾，方便报警信息查看</w:t>
            </w:r>
          </w:p>
          <w:p w:rsidR="001327B8" w:rsidRDefault="001327B8" w:rsidP="000D4EC3">
            <w:pPr>
              <w:snapToGrid w:val="0"/>
              <w:jc w:val="left"/>
            </w:pPr>
            <w:r>
              <w:rPr>
                <w:rFonts w:hint="eastAsia"/>
              </w:rPr>
              <w:t xml:space="preserve">2.4.2.30  </w:t>
            </w:r>
            <w:r>
              <w:rPr>
                <w:rFonts w:hint="eastAsia"/>
              </w:rPr>
              <w:t>婴儿床下可放置</w:t>
            </w:r>
            <w:r>
              <w:rPr>
                <w:rFonts w:hint="eastAsia"/>
              </w:rPr>
              <w:t>X</w:t>
            </w:r>
            <w:r>
              <w:rPr>
                <w:rFonts w:hint="eastAsia"/>
              </w:rPr>
              <w:t>光拍片盒，无需移动新生儿，降低感染风险</w:t>
            </w:r>
          </w:p>
          <w:p w:rsidR="001327B8" w:rsidRDefault="001327B8" w:rsidP="000D4EC3">
            <w:pPr>
              <w:snapToGrid w:val="0"/>
              <w:jc w:val="left"/>
            </w:pPr>
            <w:r>
              <w:rPr>
                <w:rFonts w:hint="eastAsia"/>
              </w:rPr>
              <w:t xml:space="preserve">2.4.2.31  </w:t>
            </w:r>
            <w:r>
              <w:rPr>
                <w:rFonts w:hint="eastAsia"/>
              </w:rPr>
              <w:t>配置有输液架、托盘</w:t>
            </w:r>
          </w:p>
          <w:p w:rsidR="001327B8" w:rsidRDefault="001327B8" w:rsidP="000D4EC3">
            <w:pPr>
              <w:snapToGrid w:val="0"/>
              <w:jc w:val="left"/>
            </w:pPr>
            <w:r>
              <w:rPr>
                <w:rFonts w:hint="eastAsia"/>
              </w:rPr>
              <w:t xml:space="preserve">2.4.2.32  </w:t>
            </w:r>
            <w:r>
              <w:rPr>
                <w:rFonts w:hint="eastAsia"/>
              </w:rPr>
              <w:t>独立大存储抽屉，双向推拉，方便存储</w:t>
            </w:r>
          </w:p>
          <w:p w:rsidR="001327B8" w:rsidRDefault="001327B8" w:rsidP="000D4EC3">
            <w:pPr>
              <w:snapToGrid w:val="0"/>
              <w:jc w:val="left"/>
            </w:pPr>
            <w:r>
              <w:rPr>
                <w:rFonts w:hint="eastAsia"/>
              </w:rPr>
              <w:t xml:space="preserve">2.4.2.33  </w:t>
            </w:r>
            <w:r>
              <w:rPr>
                <w:rFonts w:hint="eastAsia"/>
              </w:rPr>
              <w:t>产品使用寿命不低于</w:t>
            </w:r>
            <w:r>
              <w:rPr>
                <w:rFonts w:hint="eastAsia"/>
              </w:rPr>
              <w:t>10</w:t>
            </w:r>
            <w:r>
              <w:rPr>
                <w:rFonts w:hint="eastAsia"/>
              </w:rPr>
              <w:t>年</w:t>
            </w:r>
          </w:p>
          <w:p w:rsidR="001327B8" w:rsidRDefault="001327B8" w:rsidP="000D4EC3">
            <w:pPr>
              <w:snapToGrid w:val="0"/>
              <w:jc w:val="left"/>
            </w:pPr>
          </w:p>
        </w:tc>
        <w:tc>
          <w:tcPr>
            <w:tcW w:w="1051" w:type="dxa"/>
          </w:tcPr>
          <w:p w:rsidR="001327B8" w:rsidRDefault="001327B8" w:rsidP="000D4EC3">
            <w:pPr>
              <w:widowControl/>
              <w:snapToGrid w:val="0"/>
              <w:jc w:val="center"/>
              <w:rPr>
                <w:kern w:val="0"/>
              </w:rPr>
            </w:pPr>
            <w:r>
              <w:rPr>
                <w:rFonts w:hint="eastAsia"/>
                <w:kern w:val="0"/>
              </w:rPr>
              <w:lastRenderedPageBreak/>
              <w:t>若涉及，</w:t>
            </w:r>
            <w:r>
              <w:rPr>
                <w:kern w:val="0"/>
              </w:rPr>
              <w:t>需提供</w:t>
            </w:r>
          </w:p>
        </w:tc>
      </w:tr>
      <w:tr w:rsidR="001327B8" w:rsidTr="000D4EC3">
        <w:trPr>
          <w:jc w:val="center"/>
        </w:trPr>
        <w:tc>
          <w:tcPr>
            <w:tcW w:w="690" w:type="dxa"/>
            <w:tcMar>
              <w:top w:w="0" w:type="dxa"/>
              <w:left w:w="108" w:type="dxa"/>
              <w:bottom w:w="0" w:type="dxa"/>
              <w:right w:w="108" w:type="dxa"/>
            </w:tcMar>
            <w:vAlign w:val="center"/>
          </w:tcPr>
          <w:p w:rsidR="001327B8" w:rsidRDefault="001327B8" w:rsidP="000D4EC3">
            <w:pPr>
              <w:widowControl/>
              <w:snapToGrid w:val="0"/>
              <w:jc w:val="center"/>
              <w:rPr>
                <w:kern w:val="0"/>
              </w:rPr>
            </w:pPr>
          </w:p>
        </w:tc>
        <w:tc>
          <w:tcPr>
            <w:tcW w:w="1295" w:type="dxa"/>
            <w:tcMar>
              <w:top w:w="0" w:type="dxa"/>
              <w:left w:w="108" w:type="dxa"/>
              <w:bottom w:w="0" w:type="dxa"/>
              <w:right w:w="108" w:type="dxa"/>
            </w:tcMar>
            <w:vAlign w:val="center"/>
          </w:tcPr>
          <w:p w:rsidR="001327B8" w:rsidRDefault="001327B8" w:rsidP="000D4EC3">
            <w:pPr>
              <w:widowControl/>
              <w:snapToGrid w:val="0"/>
              <w:jc w:val="center"/>
              <w:rPr>
                <w:kern w:val="0"/>
              </w:rPr>
            </w:pPr>
          </w:p>
        </w:tc>
        <w:tc>
          <w:tcPr>
            <w:tcW w:w="1133" w:type="dxa"/>
            <w:shd w:val="clear" w:color="auto" w:fill="auto"/>
            <w:tcMar>
              <w:top w:w="0" w:type="dxa"/>
              <w:left w:w="108" w:type="dxa"/>
              <w:bottom w:w="0" w:type="dxa"/>
              <w:right w:w="108" w:type="dxa"/>
            </w:tcMar>
            <w:vAlign w:val="center"/>
          </w:tcPr>
          <w:p w:rsidR="001327B8" w:rsidRDefault="001327B8" w:rsidP="000D4EC3">
            <w:pPr>
              <w:adjustRightInd w:val="0"/>
              <w:snapToGrid w:val="0"/>
              <w:jc w:val="center"/>
              <w:rPr>
                <w:rFonts w:hAnsiTheme="minorEastAsia"/>
                <w:szCs w:val="24"/>
              </w:rPr>
            </w:pPr>
            <w:r>
              <w:rPr>
                <w:rFonts w:hAnsiTheme="minorEastAsia" w:hint="eastAsia"/>
                <w:szCs w:val="24"/>
              </w:rPr>
              <w:t>2.5</w:t>
            </w:r>
            <w:r>
              <w:rPr>
                <w:rFonts w:hAnsiTheme="minorEastAsia" w:hint="eastAsia"/>
                <w:szCs w:val="24"/>
              </w:rPr>
              <w:t>新生儿蓝光治疗仪</w:t>
            </w:r>
          </w:p>
        </w:tc>
        <w:tc>
          <w:tcPr>
            <w:tcW w:w="5661" w:type="dxa"/>
            <w:vAlign w:val="center"/>
          </w:tcPr>
          <w:p w:rsidR="001327B8" w:rsidRDefault="001327B8" w:rsidP="000D4EC3">
            <w:pPr>
              <w:snapToGrid w:val="0"/>
              <w:jc w:val="left"/>
            </w:pPr>
            <w:r>
              <w:rPr>
                <w:rFonts w:hint="eastAsia"/>
              </w:rPr>
              <w:t xml:space="preserve">2.5.1  </w:t>
            </w:r>
            <w:r>
              <w:rPr>
                <w:rFonts w:hint="eastAsia"/>
              </w:rPr>
              <w:t>光谱范围：</w:t>
            </w:r>
            <w:r>
              <w:rPr>
                <w:rFonts w:hint="eastAsia"/>
              </w:rPr>
              <w:t>400-550nm</w:t>
            </w:r>
          </w:p>
          <w:p w:rsidR="001327B8" w:rsidRDefault="001327B8" w:rsidP="000D4EC3">
            <w:pPr>
              <w:snapToGrid w:val="0"/>
              <w:jc w:val="left"/>
            </w:pPr>
            <w:r>
              <w:rPr>
                <w:rFonts w:hint="eastAsia"/>
              </w:rPr>
              <w:t xml:space="preserve">2.5.2  </w:t>
            </w:r>
            <w:r>
              <w:rPr>
                <w:rFonts w:hint="eastAsia"/>
              </w:rPr>
              <w:t>有效表面内的胆红素总辐照度最大值</w:t>
            </w:r>
            <w:r>
              <w:rPr>
                <w:rFonts w:hint="eastAsia"/>
              </w:rPr>
              <w:t>4.6mW/cm</w:t>
            </w:r>
            <w:r>
              <w:rPr>
                <w:rFonts w:hint="eastAsia"/>
              </w:rPr>
              <w:t>²</w:t>
            </w:r>
          </w:p>
          <w:p w:rsidR="001327B8" w:rsidRDefault="001327B8" w:rsidP="000D4EC3">
            <w:pPr>
              <w:snapToGrid w:val="0"/>
              <w:jc w:val="left"/>
            </w:pPr>
            <w:r>
              <w:rPr>
                <w:rFonts w:hint="eastAsia"/>
              </w:rPr>
              <w:t xml:space="preserve">2.5.3  </w:t>
            </w:r>
            <w:r>
              <w:rPr>
                <w:rFonts w:hint="eastAsia"/>
              </w:rPr>
              <w:t>有效表面内的胆红素总辐照度平均值</w:t>
            </w:r>
            <w:r>
              <w:rPr>
                <w:rFonts w:hint="eastAsia"/>
              </w:rPr>
              <w:t>3.0mW/cm</w:t>
            </w:r>
            <w:r>
              <w:rPr>
                <w:rFonts w:hint="eastAsia"/>
              </w:rPr>
              <w:t>²</w:t>
            </w:r>
          </w:p>
          <w:p w:rsidR="001327B8" w:rsidRDefault="001327B8" w:rsidP="000D4EC3">
            <w:pPr>
              <w:snapToGrid w:val="0"/>
              <w:jc w:val="left"/>
            </w:pPr>
            <w:r>
              <w:rPr>
                <w:rFonts w:hint="eastAsia"/>
              </w:rPr>
              <w:t xml:space="preserve">2.5.4  </w:t>
            </w:r>
            <w:r>
              <w:rPr>
                <w:rFonts w:hint="eastAsia"/>
              </w:rPr>
              <w:t>有效表面内的胆红素总辐照度均匀性≥</w:t>
            </w:r>
            <w:r>
              <w:rPr>
                <w:rFonts w:hint="eastAsia"/>
              </w:rPr>
              <w:t>0.4</w:t>
            </w:r>
          </w:p>
          <w:p w:rsidR="001327B8" w:rsidRDefault="001327B8" w:rsidP="000D4EC3">
            <w:pPr>
              <w:snapToGrid w:val="0"/>
              <w:jc w:val="left"/>
            </w:pPr>
            <w:r>
              <w:rPr>
                <w:rFonts w:hint="eastAsia"/>
              </w:rPr>
              <w:t xml:space="preserve">2.5.5  </w:t>
            </w:r>
            <w:r>
              <w:rPr>
                <w:rFonts w:hint="eastAsia"/>
              </w:rPr>
              <w:t>蓝光输出强度调节范围：</w:t>
            </w:r>
            <w:r>
              <w:rPr>
                <w:rFonts w:hint="eastAsia"/>
              </w:rPr>
              <w:t>20%</w:t>
            </w:r>
            <w:r>
              <w:rPr>
                <w:rFonts w:hint="eastAsia"/>
              </w:rPr>
              <w:t>～</w:t>
            </w:r>
            <w:r>
              <w:rPr>
                <w:rFonts w:hint="eastAsia"/>
              </w:rPr>
              <w:t>100%</w:t>
            </w:r>
            <w:r>
              <w:rPr>
                <w:rFonts w:hint="eastAsia"/>
              </w:rPr>
              <w:t>，步进</w:t>
            </w:r>
            <w:r>
              <w:rPr>
                <w:rFonts w:hint="eastAsia"/>
              </w:rPr>
              <w:t>20%</w:t>
            </w:r>
            <w:r>
              <w:rPr>
                <w:rFonts w:hint="eastAsia"/>
              </w:rPr>
              <w:t>，</w:t>
            </w:r>
            <w:r>
              <w:rPr>
                <w:rFonts w:hint="eastAsia"/>
              </w:rPr>
              <w:t>5</w:t>
            </w:r>
            <w:r>
              <w:rPr>
                <w:rFonts w:hint="eastAsia"/>
              </w:rPr>
              <w:t>级可调</w:t>
            </w:r>
          </w:p>
          <w:p w:rsidR="001327B8" w:rsidRDefault="001327B8" w:rsidP="000D4EC3">
            <w:pPr>
              <w:snapToGrid w:val="0"/>
              <w:jc w:val="left"/>
            </w:pPr>
            <w:r>
              <w:rPr>
                <w:rFonts w:hint="eastAsia"/>
              </w:rPr>
              <w:t xml:space="preserve">2.5.6  </w:t>
            </w:r>
            <w:r>
              <w:rPr>
                <w:rFonts w:hint="eastAsia"/>
              </w:rPr>
              <w:t>有效辐照面积≥</w:t>
            </w:r>
            <w:r>
              <w:rPr>
                <w:rFonts w:hint="eastAsia"/>
              </w:rPr>
              <w:t>50cm</w:t>
            </w:r>
            <w:r>
              <w:rPr>
                <w:rFonts w:hint="eastAsia"/>
              </w:rPr>
              <w:t>×</w:t>
            </w:r>
            <w:r>
              <w:rPr>
                <w:rFonts w:hint="eastAsia"/>
              </w:rPr>
              <w:t>25cm</w:t>
            </w:r>
            <w:r>
              <w:rPr>
                <w:rFonts w:hint="eastAsia"/>
              </w:rPr>
              <w:t>（辐照距离≤</w:t>
            </w:r>
            <w:r>
              <w:rPr>
                <w:rFonts w:hint="eastAsia"/>
              </w:rPr>
              <w:t>40cm</w:t>
            </w:r>
            <w:r>
              <w:rPr>
                <w:rFonts w:hint="eastAsia"/>
              </w:rPr>
              <w:t>），最大有效辐照面积≥</w:t>
            </w:r>
            <w:r>
              <w:rPr>
                <w:rFonts w:hint="eastAsia"/>
              </w:rPr>
              <w:t>60cm</w:t>
            </w:r>
            <w:r>
              <w:rPr>
                <w:rFonts w:hint="eastAsia"/>
              </w:rPr>
              <w:t>×</w:t>
            </w:r>
            <w:r>
              <w:rPr>
                <w:rFonts w:hint="eastAsia"/>
              </w:rPr>
              <w:t>30cm</w:t>
            </w:r>
            <w:r>
              <w:rPr>
                <w:rFonts w:hint="eastAsia"/>
              </w:rPr>
              <w:t>，治疗效果更佳</w:t>
            </w:r>
          </w:p>
          <w:p w:rsidR="001327B8" w:rsidRDefault="001327B8" w:rsidP="000D4EC3">
            <w:pPr>
              <w:snapToGrid w:val="0"/>
              <w:jc w:val="left"/>
            </w:pPr>
            <w:r>
              <w:rPr>
                <w:rFonts w:hint="eastAsia"/>
              </w:rPr>
              <w:t xml:space="preserve">2.5.7  </w:t>
            </w:r>
            <w:r>
              <w:rPr>
                <w:rFonts w:hint="eastAsia"/>
              </w:rPr>
              <w:t>光源为</w:t>
            </w:r>
            <w:r>
              <w:rPr>
                <w:rFonts w:hint="eastAsia"/>
              </w:rPr>
              <w:t>LED</w:t>
            </w:r>
            <w:r>
              <w:rPr>
                <w:rFonts w:hint="eastAsia"/>
              </w:rPr>
              <w:t>，使用寿命≥</w:t>
            </w:r>
            <w:r>
              <w:rPr>
                <w:rFonts w:hint="eastAsia"/>
              </w:rPr>
              <w:t>50000</w:t>
            </w:r>
            <w:r>
              <w:rPr>
                <w:rFonts w:hint="eastAsia"/>
              </w:rPr>
              <w:t>小时，降低科室使用成本</w:t>
            </w:r>
          </w:p>
          <w:p w:rsidR="001327B8" w:rsidRDefault="001327B8" w:rsidP="000D4EC3">
            <w:pPr>
              <w:snapToGrid w:val="0"/>
              <w:jc w:val="left"/>
            </w:pPr>
            <w:r>
              <w:rPr>
                <w:rFonts w:hint="eastAsia"/>
              </w:rPr>
              <w:t xml:space="preserve">2.5.8  </w:t>
            </w:r>
            <w:r>
              <w:rPr>
                <w:rFonts w:hint="eastAsia"/>
              </w:rPr>
              <w:t>显示屏：≥</w:t>
            </w:r>
            <w:r>
              <w:rPr>
                <w:rFonts w:hint="eastAsia"/>
              </w:rPr>
              <w:t>4.3</w:t>
            </w:r>
            <w:r>
              <w:rPr>
                <w:rFonts w:hint="eastAsia"/>
              </w:rPr>
              <w:t>英寸彩色触摸屏，分辨率≥</w:t>
            </w:r>
            <w:r>
              <w:rPr>
                <w:rFonts w:hint="eastAsia"/>
              </w:rPr>
              <w:t>480</w:t>
            </w:r>
            <w:r>
              <w:rPr>
                <w:rFonts w:hint="eastAsia"/>
              </w:rPr>
              <w:t>×</w:t>
            </w:r>
            <w:r>
              <w:rPr>
                <w:rFonts w:hint="eastAsia"/>
              </w:rPr>
              <w:t>272</w:t>
            </w:r>
          </w:p>
          <w:p w:rsidR="001327B8" w:rsidRDefault="001327B8" w:rsidP="000D4EC3">
            <w:pPr>
              <w:snapToGrid w:val="0"/>
              <w:jc w:val="left"/>
            </w:pPr>
            <w:r>
              <w:rPr>
                <w:rFonts w:hint="eastAsia"/>
              </w:rPr>
              <w:t xml:space="preserve">2.5.9  </w:t>
            </w:r>
            <w:r>
              <w:rPr>
                <w:rFonts w:hint="eastAsia"/>
              </w:rPr>
              <w:t>具有红光定位功能</w:t>
            </w:r>
          </w:p>
          <w:p w:rsidR="001327B8" w:rsidRDefault="001327B8" w:rsidP="000D4EC3">
            <w:pPr>
              <w:snapToGrid w:val="0"/>
              <w:jc w:val="left"/>
            </w:pPr>
            <w:r>
              <w:rPr>
                <w:rFonts w:hint="eastAsia"/>
              </w:rPr>
              <w:t xml:space="preserve">2.5.10  </w:t>
            </w:r>
            <w:r>
              <w:rPr>
                <w:rFonts w:hint="eastAsia"/>
              </w:rPr>
              <w:t>工作噪声≤</w:t>
            </w:r>
            <w:r>
              <w:rPr>
                <w:rFonts w:hint="eastAsia"/>
              </w:rPr>
              <w:t>30dB</w:t>
            </w:r>
            <w:r>
              <w:rPr>
                <w:rFonts w:hint="eastAsia"/>
              </w:rPr>
              <w:t>（</w:t>
            </w:r>
            <w:r>
              <w:rPr>
                <w:rFonts w:hint="eastAsia"/>
              </w:rPr>
              <w:t>A</w:t>
            </w:r>
            <w:r>
              <w:rPr>
                <w:rFonts w:hint="eastAsia"/>
              </w:rPr>
              <w:t>）</w:t>
            </w:r>
          </w:p>
          <w:p w:rsidR="001327B8" w:rsidRDefault="001327B8" w:rsidP="000D4EC3">
            <w:pPr>
              <w:snapToGrid w:val="0"/>
              <w:jc w:val="left"/>
            </w:pPr>
            <w:r>
              <w:rPr>
                <w:rFonts w:hint="eastAsia"/>
              </w:rPr>
              <w:t xml:space="preserve">2.5.11  </w:t>
            </w:r>
            <w:r>
              <w:rPr>
                <w:rFonts w:hint="eastAsia"/>
              </w:rPr>
              <w:t>计时功能：可设置正计时、倒计时，具有记录</w:t>
            </w:r>
            <w:r>
              <w:rPr>
                <w:rFonts w:hint="eastAsia"/>
              </w:rPr>
              <w:t>LED</w:t>
            </w:r>
            <w:r>
              <w:rPr>
                <w:rFonts w:hint="eastAsia"/>
              </w:rPr>
              <w:t>总工作时间功能</w:t>
            </w:r>
          </w:p>
          <w:p w:rsidR="001327B8" w:rsidRDefault="001327B8" w:rsidP="000D4EC3">
            <w:pPr>
              <w:snapToGrid w:val="0"/>
              <w:jc w:val="left"/>
            </w:pPr>
            <w:r>
              <w:rPr>
                <w:rFonts w:hint="eastAsia"/>
              </w:rPr>
              <w:t xml:space="preserve">2.5.12  </w:t>
            </w:r>
            <w:r>
              <w:rPr>
                <w:rFonts w:hint="eastAsia"/>
              </w:rPr>
              <w:t>具有计时清零功能</w:t>
            </w:r>
          </w:p>
          <w:p w:rsidR="001327B8" w:rsidRDefault="001327B8" w:rsidP="000D4EC3">
            <w:pPr>
              <w:snapToGrid w:val="0"/>
              <w:jc w:val="left"/>
            </w:pPr>
            <w:r>
              <w:rPr>
                <w:rFonts w:hint="eastAsia"/>
              </w:rPr>
              <w:t xml:space="preserve">2.5.13  </w:t>
            </w:r>
            <w:r>
              <w:rPr>
                <w:rFonts w:hint="eastAsia"/>
              </w:rPr>
              <w:t>具有</w:t>
            </w:r>
            <w:r>
              <w:rPr>
                <w:rFonts w:hint="eastAsia"/>
              </w:rPr>
              <w:t>USB</w:t>
            </w:r>
            <w:r>
              <w:rPr>
                <w:rFonts w:hint="eastAsia"/>
              </w:rPr>
              <w:t>接口</w:t>
            </w:r>
          </w:p>
          <w:p w:rsidR="001327B8" w:rsidRDefault="001327B8" w:rsidP="000D4EC3">
            <w:pPr>
              <w:snapToGrid w:val="0"/>
              <w:jc w:val="left"/>
            </w:pPr>
            <w:r>
              <w:rPr>
                <w:rFonts w:hint="eastAsia"/>
              </w:rPr>
              <w:t xml:space="preserve">2.5.14  </w:t>
            </w:r>
            <w:r>
              <w:rPr>
                <w:rFonts w:hint="eastAsia"/>
              </w:rPr>
              <w:t>环境温度：工作范围</w:t>
            </w:r>
            <w:r>
              <w:rPr>
                <w:rFonts w:hint="eastAsia"/>
              </w:rPr>
              <w:t>5-40</w:t>
            </w:r>
            <w:r>
              <w:rPr>
                <w:rFonts w:hint="eastAsia"/>
              </w:rPr>
              <w:t>℃</w:t>
            </w:r>
          </w:p>
          <w:p w:rsidR="001327B8" w:rsidRDefault="001327B8" w:rsidP="000D4EC3">
            <w:pPr>
              <w:snapToGrid w:val="0"/>
              <w:jc w:val="left"/>
            </w:pPr>
            <w:r>
              <w:rPr>
                <w:rFonts w:hint="eastAsia"/>
              </w:rPr>
              <w:t xml:space="preserve">2.5.15  </w:t>
            </w:r>
            <w:r>
              <w:rPr>
                <w:rFonts w:hint="eastAsia"/>
              </w:rPr>
              <w:t>光疗灯底部配有吸盘，可直接放于保温箱罩上使用</w:t>
            </w:r>
          </w:p>
          <w:p w:rsidR="001327B8" w:rsidRDefault="001327B8" w:rsidP="000D4EC3">
            <w:pPr>
              <w:snapToGrid w:val="0"/>
              <w:jc w:val="left"/>
            </w:pPr>
            <w:r>
              <w:rPr>
                <w:rFonts w:hint="eastAsia"/>
              </w:rPr>
              <w:t xml:space="preserve">2.5.16  </w:t>
            </w:r>
            <w:r>
              <w:rPr>
                <w:rFonts w:hint="eastAsia"/>
              </w:rPr>
              <w:t>回顾功能：开机状态下可显示最近的</w:t>
            </w:r>
            <w:r>
              <w:rPr>
                <w:rFonts w:hint="eastAsia"/>
              </w:rPr>
              <w:t>200</w:t>
            </w:r>
            <w:r>
              <w:rPr>
                <w:rFonts w:hint="eastAsia"/>
              </w:rPr>
              <w:t>条报警记录</w:t>
            </w:r>
          </w:p>
          <w:p w:rsidR="001327B8" w:rsidRDefault="001327B8" w:rsidP="000D4EC3">
            <w:pPr>
              <w:snapToGrid w:val="0"/>
              <w:jc w:val="left"/>
            </w:pPr>
            <w:r>
              <w:rPr>
                <w:rFonts w:hint="eastAsia"/>
              </w:rPr>
              <w:t xml:space="preserve">2.5.17  </w:t>
            </w:r>
            <w:r>
              <w:rPr>
                <w:rFonts w:hint="eastAsia"/>
              </w:rPr>
              <w:t>可选配摄像头，实时显示摄像头拍摄的画面</w:t>
            </w:r>
          </w:p>
          <w:p w:rsidR="001327B8" w:rsidRDefault="001327B8" w:rsidP="000D4EC3">
            <w:pPr>
              <w:snapToGrid w:val="0"/>
              <w:jc w:val="left"/>
            </w:pPr>
            <w:r>
              <w:rPr>
                <w:rFonts w:hint="eastAsia"/>
              </w:rPr>
              <w:t xml:space="preserve">2.5.18  </w:t>
            </w:r>
            <w:r>
              <w:rPr>
                <w:rFonts w:hint="eastAsia"/>
              </w:rPr>
              <w:t>可配台车，光疗灯的高度和角度可灵活调节</w:t>
            </w:r>
          </w:p>
          <w:p w:rsidR="001327B8" w:rsidRDefault="001327B8" w:rsidP="000D4EC3">
            <w:pPr>
              <w:snapToGrid w:val="0"/>
              <w:jc w:val="left"/>
            </w:pPr>
          </w:p>
        </w:tc>
        <w:tc>
          <w:tcPr>
            <w:tcW w:w="1051" w:type="dxa"/>
          </w:tcPr>
          <w:p w:rsidR="001327B8" w:rsidRDefault="001327B8" w:rsidP="000D4EC3">
            <w:pPr>
              <w:widowControl/>
              <w:snapToGrid w:val="0"/>
              <w:jc w:val="center"/>
              <w:rPr>
                <w:kern w:val="0"/>
              </w:rPr>
            </w:pPr>
            <w:r>
              <w:rPr>
                <w:rFonts w:hint="eastAsia"/>
                <w:kern w:val="0"/>
              </w:rPr>
              <w:t>若涉及，</w:t>
            </w:r>
            <w:r>
              <w:rPr>
                <w:kern w:val="0"/>
              </w:rPr>
              <w:t>需提供</w:t>
            </w:r>
          </w:p>
        </w:tc>
      </w:tr>
      <w:tr w:rsidR="001327B8" w:rsidTr="000D4EC3">
        <w:trPr>
          <w:jc w:val="center"/>
        </w:trPr>
        <w:tc>
          <w:tcPr>
            <w:tcW w:w="690" w:type="dxa"/>
            <w:tcMar>
              <w:top w:w="0" w:type="dxa"/>
              <w:left w:w="108" w:type="dxa"/>
              <w:bottom w:w="0" w:type="dxa"/>
              <w:right w:w="108" w:type="dxa"/>
            </w:tcMar>
            <w:vAlign w:val="center"/>
          </w:tcPr>
          <w:p w:rsidR="001327B8" w:rsidRDefault="001327B8" w:rsidP="000D4EC3">
            <w:pPr>
              <w:widowControl/>
              <w:snapToGrid w:val="0"/>
              <w:jc w:val="center"/>
              <w:rPr>
                <w:kern w:val="0"/>
              </w:rPr>
            </w:pPr>
          </w:p>
        </w:tc>
        <w:tc>
          <w:tcPr>
            <w:tcW w:w="1295" w:type="dxa"/>
            <w:tcMar>
              <w:top w:w="0" w:type="dxa"/>
              <w:left w:w="108" w:type="dxa"/>
              <w:bottom w:w="0" w:type="dxa"/>
              <w:right w:w="108" w:type="dxa"/>
            </w:tcMar>
            <w:vAlign w:val="center"/>
          </w:tcPr>
          <w:p w:rsidR="001327B8" w:rsidRDefault="001327B8" w:rsidP="000D4EC3">
            <w:pPr>
              <w:widowControl/>
              <w:snapToGrid w:val="0"/>
              <w:jc w:val="center"/>
              <w:rPr>
                <w:kern w:val="0"/>
              </w:rPr>
            </w:pPr>
          </w:p>
        </w:tc>
        <w:tc>
          <w:tcPr>
            <w:tcW w:w="1133" w:type="dxa"/>
            <w:shd w:val="clear" w:color="auto" w:fill="auto"/>
            <w:tcMar>
              <w:top w:w="0" w:type="dxa"/>
              <w:left w:w="108" w:type="dxa"/>
              <w:bottom w:w="0" w:type="dxa"/>
              <w:right w:w="108" w:type="dxa"/>
            </w:tcMar>
            <w:vAlign w:val="center"/>
          </w:tcPr>
          <w:p w:rsidR="001327B8" w:rsidRDefault="001327B8" w:rsidP="000D4EC3">
            <w:pPr>
              <w:adjustRightInd w:val="0"/>
              <w:snapToGrid w:val="0"/>
              <w:jc w:val="center"/>
              <w:rPr>
                <w:rFonts w:hAnsiTheme="minorEastAsia"/>
                <w:szCs w:val="24"/>
              </w:rPr>
            </w:pPr>
            <w:r>
              <w:rPr>
                <w:rFonts w:hAnsiTheme="minorEastAsia" w:hint="eastAsia"/>
                <w:szCs w:val="24"/>
              </w:rPr>
              <w:t>2.6</w:t>
            </w:r>
            <w:r>
              <w:rPr>
                <w:rFonts w:hAnsiTheme="minorEastAsia" w:hint="eastAsia"/>
                <w:szCs w:val="24"/>
              </w:rPr>
              <w:t>羊水吸引器</w:t>
            </w:r>
          </w:p>
        </w:tc>
        <w:tc>
          <w:tcPr>
            <w:tcW w:w="5661" w:type="dxa"/>
            <w:vAlign w:val="center"/>
          </w:tcPr>
          <w:p w:rsidR="001327B8" w:rsidRDefault="001327B8" w:rsidP="000D4EC3">
            <w:pPr>
              <w:snapToGrid w:val="0"/>
              <w:jc w:val="left"/>
            </w:pPr>
            <w:r>
              <w:rPr>
                <w:rFonts w:hint="eastAsia"/>
              </w:rPr>
              <w:t xml:space="preserve">2.6.1  </w:t>
            </w:r>
            <w:r>
              <w:rPr>
                <w:rFonts w:hint="eastAsia"/>
              </w:rPr>
              <w:t>性能特点</w:t>
            </w:r>
          </w:p>
          <w:p w:rsidR="001327B8" w:rsidRDefault="001327B8" w:rsidP="000D4EC3">
            <w:pPr>
              <w:snapToGrid w:val="0"/>
              <w:jc w:val="left"/>
            </w:pPr>
            <w:r>
              <w:rPr>
                <w:rFonts w:hint="eastAsia"/>
              </w:rPr>
              <w:t xml:space="preserve">2.6.1.1  </w:t>
            </w:r>
            <w:r>
              <w:rPr>
                <w:rFonts w:hint="eastAsia"/>
              </w:rPr>
              <w:t>选用大流量无油润滑真空泵作负压源，负压上升</w:t>
            </w:r>
            <w:r>
              <w:rPr>
                <w:rFonts w:hint="eastAsia"/>
              </w:rPr>
              <w:lastRenderedPageBreak/>
              <w:t>快，无油雾污染，压力系统不会产生正压</w:t>
            </w:r>
          </w:p>
          <w:p w:rsidR="001327B8" w:rsidRDefault="001327B8" w:rsidP="000D4EC3">
            <w:pPr>
              <w:snapToGrid w:val="0"/>
              <w:jc w:val="left"/>
            </w:pPr>
            <w:r>
              <w:rPr>
                <w:rFonts w:hint="eastAsia"/>
              </w:rPr>
              <w:t xml:space="preserve">2.6.1.2  </w:t>
            </w:r>
            <w:r>
              <w:rPr>
                <w:rFonts w:hint="eastAsia"/>
              </w:rPr>
              <w:t>二级负压控制，可以在停机时进行操作，噪声低，容量大</w:t>
            </w:r>
          </w:p>
          <w:p w:rsidR="001327B8" w:rsidRDefault="001327B8" w:rsidP="000D4EC3">
            <w:pPr>
              <w:snapToGrid w:val="0"/>
              <w:jc w:val="left"/>
            </w:pPr>
            <w:r>
              <w:rPr>
                <w:rFonts w:hint="eastAsia"/>
              </w:rPr>
              <w:t xml:space="preserve">2.6.1.3  </w:t>
            </w:r>
            <w:r>
              <w:rPr>
                <w:rFonts w:hint="eastAsia"/>
              </w:rPr>
              <w:t>通过脚踏开关和泄放阀的调节，控制吸引压力</w:t>
            </w:r>
          </w:p>
          <w:p w:rsidR="001327B8" w:rsidRDefault="001327B8" w:rsidP="000D4EC3">
            <w:pPr>
              <w:snapToGrid w:val="0"/>
              <w:jc w:val="left"/>
            </w:pPr>
            <w:r>
              <w:rPr>
                <w:rFonts w:hint="eastAsia"/>
              </w:rPr>
              <w:t xml:space="preserve">2.6.1.4  </w:t>
            </w:r>
            <w:r>
              <w:rPr>
                <w:rFonts w:hint="eastAsia"/>
              </w:rPr>
              <w:t>机箱顶部配置适宜的器械盘，方便手术操作</w:t>
            </w:r>
          </w:p>
          <w:p w:rsidR="001327B8" w:rsidRDefault="001327B8" w:rsidP="000D4EC3">
            <w:pPr>
              <w:snapToGrid w:val="0"/>
              <w:jc w:val="left"/>
            </w:pPr>
            <w:r>
              <w:rPr>
                <w:rFonts w:hint="eastAsia"/>
              </w:rPr>
              <w:t xml:space="preserve">2.6.2  </w:t>
            </w:r>
            <w:r>
              <w:rPr>
                <w:rFonts w:hint="eastAsia"/>
              </w:rPr>
              <w:t>主要技术参数</w:t>
            </w:r>
          </w:p>
          <w:p w:rsidR="001327B8" w:rsidRDefault="001327B8" w:rsidP="000D4EC3">
            <w:pPr>
              <w:snapToGrid w:val="0"/>
              <w:jc w:val="left"/>
            </w:pPr>
            <w:r>
              <w:rPr>
                <w:rFonts w:hint="eastAsia"/>
              </w:rPr>
              <w:t xml:space="preserve">2.6.2.1  </w:t>
            </w:r>
            <w:r>
              <w:rPr>
                <w:rFonts w:hint="eastAsia"/>
              </w:rPr>
              <w:t>极限负压值：≥</w:t>
            </w:r>
            <w:r>
              <w:rPr>
                <w:rFonts w:hint="eastAsia"/>
              </w:rPr>
              <w:t>0.09MPa(680mmHg)</w:t>
            </w:r>
          </w:p>
          <w:p w:rsidR="001327B8" w:rsidRDefault="001327B8" w:rsidP="000D4EC3">
            <w:pPr>
              <w:snapToGrid w:val="0"/>
              <w:jc w:val="left"/>
            </w:pPr>
            <w:r>
              <w:rPr>
                <w:rFonts w:hint="eastAsia"/>
              </w:rPr>
              <w:t xml:space="preserve">2.6.2.2  </w:t>
            </w:r>
            <w:r>
              <w:rPr>
                <w:rFonts w:hint="eastAsia"/>
              </w:rPr>
              <w:t>负压调节范围：</w:t>
            </w:r>
            <w:r>
              <w:rPr>
                <w:rFonts w:hint="eastAsia"/>
              </w:rPr>
              <w:t>0.02MPa(150mmHg)</w:t>
            </w:r>
            <w:r>
              <w:rPr>
                <w:rFonts w:hint="eastAsia"/>
              </w:rPr>
              <w:t>～极限负压值</w:t>
            </w:r>
          </w:p>
          <w:p w:rsidR="001327B8" w:rsidRDefault="001327B8" w:rsidP="000D4EC3">
            <w:pPr>
              <w:snapToGrid w:val="0"/>
              <w:jc w:val="left"/>
            </w:pPr>
            <w:r>
              <w:rPr>
                <w:rFonts w:hint="eastAsia"/>
              </w:rPr>
              <w:t xml:space="preserve">2.6.2.3  </w:t>
            </w:r>
            <w:r>
              <w:rPr>
                <w:rFonts w:hint="eastAsia"/>
              </w:rPr>
              <w:t>抽气速率：≥</w:t>
            </w:r>
            <w:r>
              <w:rPr>
                <w:rFonts w:hint="eastAsia"/>
              </w:rPr>
              <w:t>15L/min</w:t>
            </w:r>
          </w:p>
          <w:p w:rsidR="001327B8" w:rsidRDefault="001327B8" w:rsidP="000D4EC3">
            <w:pPr>
              <w:snapToGrid w:val="0"/>
              <w:jc w:val="left"/>
            </w:pPr>
            <w:r>
              <w:rPr>
                <w:rFonts w:hint="eastAsia"/>
              </w:rPr>
              <w:t xml:space="preserve">2.6.2.4  </w:t>
            </w:r>
            <w:r>
              <w:rPr>
                <w:rFonts w:hint="eastAsia"/>
              </w:rPr>
              <w:t>贮液瓶：</w:t>
            </w:r>
            <w:r>
              <w:rPr>
                <w:rFonts w:hint="eastAsia"/>
              </w:rPr>
              <w:t>500ml</w:t>
            </w:r>
            <w:r>
              <w:rPr>
                <w:rFonts w:hint="eastAsia"/>
              </w:rPr>
              <w:t>×</w:t>
            </w:r>
            <w:r>
              <w:rPr>
                <w:rFonts w:hint="eastAsia"/>
              </w:rPr>
              <w:t>2</w:t>
            </w:r>
            <w:r>
              <w:rPr>
                <w:rFonts w:hint="eastAsia"/>
              </w:rPr>
              <w:t>（玻璃）</w:t>
            </w:r>
          </w:p>
          <w:p w:rsidR="001327B8" w:rsidRDefault="001327B8" w:rsidP="000D4EC3">
            <w:pPr>
              <w:snapToGrid w:val="0"/>
              <w:jc w:val="left"/>
            </w:pPr>
            <w:r>
              <w:rPr>
                <w:rFonts w:hint="eastAsia"/>
              </w:rPr>
              <w:t xml:space="preserve">2.6.2.5  </w:t>
            </w:r>
            <w:r>
              <w:rPr>
                <w:rFonts w:hint="eastAsia"/>
              </w:rPr>
              <w:t>贮气瓶：</w:t>
            </w:r>
            <w:r>
              <w:rPr>
                <w:rFonts w:hint="eastAsia"/>
              </w:rPr>
              <w:t>2500ml</w:t>
            </w:r>
            <w:r>
              <w:rPr>
                <w:rFonts w:hint="eastAsia"/>
              </w:rPr>
              <w:t>×</w:t>
            </w:r>
            <w:r>
              <w:rPr>
                <w:rFonts w:hint="eastAsia"/>
              </w:rPr>
              <w:t>2</w:t>
            </w:r>
            <w:r>
              <w:rPr>
                <w:rFonts w:hint="eastAsia"/>
              </w:rPr>
              <w:t>（玻璃）</w:t>
            </w:r>
          </w:p>
          <w:p w:rsidR="001327B8" w:rsidRDefault="001327B8" w:rsidP="000D4EC3">
            <w:pPr>
              <w:snapToGrid w:val="0"/>
              <w:jc w:val="left"/>
            </w:pPr>
            <w:r>
              <w:rPr>
                <w:rFonts w:hint="eastAsia"/>
              </w:rPr>
              <w:t xml:space="preserve">2.6.2.6  </w:t>
            </w:r>
            <w:r>
              <w:rPr>
                <w:rFonts w:hint="eastAsia"/>
              </w:rPr>
              <w:t>噪声：≤</w:t>
            </w:r>
            <w:r>
              <w:rPr>
                <w:rFonts w:hint="eastAsia"/>
              </w:rPr>
              <w:t>60dB(A)</w:t>
            </w:r>
          </w:p>
          <w:p w:rsidR="001327B8" w:rsidRDefault="001327B8" w:rsidP="000D4EC3">
            <w:pPr>
              <w:snapToGrid w:val="0"/>
              <w:jc w:val="left"/>
            </w:pPr>
            <w:r>
              <w:rPr>
                <w:rFonts w:hint="eastAsia"/>
              </w:rPr>
              <w:t xml:space="preserve">2.6.2.6  </w:t>
            </w:r>
            <w:r>
              <w:rPr>
                <w:rFonts w:hint="eastAsia"/>
              </w:rPr>
              <w:t>电源：</w:t>
            </w:r>
            <w:r>
              <w:rPr>
                <w:rFonts w:hint="eastAsia"/>
              </w:rPr>
              <w:t>AC220V50Hz</w:t>
            </w:r>
          </w:p>
          <w:p w:rsidR="001327B8" w:rsidRDefault="001327B8" w:rsidP="000D4EC3">
            <w:pPr>
              <w:snapToGrid w:val="0"/>
              <w:jc w:val="left"/>
            </w:pPr>
            <w:r>
              <w:rPr>
                <w:rFonts w:hint="eastAsia"/>
              </w:rPr>
              <w:t xml:space="preserve">2.6.2.8  </w:t>
            </w:r>
            <w:r>
              <w:rPr>
                <w:rFonts w:hint="eastAsia"/>
              </w:rPr>
              <w:t>输入功率：</w:t>
            </w:r>
            <w:r>
              <w:rPr>
                <w:rFonts w:hint="eastAsia"/>
              </w:rPr>
              <w:t>150VA</w:t>
            </w:r>
          </w:p>
          <w:p w:rsidR="001327B8" w:rsidRDefault="001327B8" w:rsidP="000D4EC3">
            <w:pPr>
              <w:snapToGrid w:val="0"/>
              <w:jc w:val="left"/>
            </w:pPr>
            <w:r>
              <w:rPr>
                <w:rFonts w:hint="eastAsia"/>
              </w:rPr>
              <w:t xml:space="preserve">2.6.2.9  </w:t>
            </w:r>
            <w:r>
              <w:rPr>
                <w:rFonts w:hint="eastAsia"/>
              </w:rPr>
              <w:t>外包装尺寸：≤</w:t>
            </w:r>
            <w:r>
              <w:rPr>
                <w:rFonts w:hint="eastAsia"/>
              </w:rPr>
              <w:t>50cm</w:t>
            </w:r>
            <w:r>
              <w:rPr>
                <w:rFonts w:hint="eastAsia"/>
              </w:rPr>
              <w:t>×</w:t>
            </w:r>
            <w:r>
              <w:rPr>
                <w:rFonts w:hint="eastAsia"/>
              </w:rPr>
              <w:t>45cm</w:t>
            </w:r>
            <w:r>
              <w:rPr>
                <w:rFonts w:hint="eastAsia"/>
              </w:rPr>
              <w:t>×</w:t>
            </w:r>
            <w:r>
              <w:rPr>
                <w:rFonts w:hint="eastAsia"/>
              </w:rPr>
              <w:t>95cm</w:t>
            </w:r>
          </w:p>
          <w:p w:rsidR="001327B8" w:rsidRDefault="001327B8" w:rsidP="000D4EC3">
            <w:pPr>
              <w:snapToGrid w:val="0"/>
              <w:jc w:val="left"/>
            </w:pPr>
            <w:r>
              <w:rPr>
                <w:rFonts w:hint="eastAsia"/>
              </w:rPr>
              <w:t xml:space="preserve">2.6.2.10  </w:t>
            </w:r>
            <w:r>
              <w:rPr>
                <w:rFonts w:hint="eastAsia"/>
              </w:rPr>
              <w:t>净重：≤</w:t>
            </w:r>
            <w:r>
              <w:rPr>
                <w:rFonts w:hint="eastAsia"/>
              </w:rPr>
              <w:t>20kg</w:t>
            </w:r>
          </w:p>
          <w:p w:rsidR="001327B8" w:rsidRDefault="001327B8" w:rsidP="000D4EC3">
            <w:pPr>
              <w:widowControl/>
              <w:snapToGrid w:val="0"/>
              <w:jc w:val="left"/>
              <w:rPr>
                <w:kern w:val="0"/>
              </w:rPr>
            </w:pPr>
          </w:p>
        </w:tc>
        <w:tc>
          <w:tcPr>
            <w:tcW w:w="1051" w:type="dxa"/>
          </w:tcPr>
          <w:p w:rsidR="001327B8" w:rsidRDefault="001327B8" w:rsidP="000D4EC3">
            <w:pPr>
              <w:widowControl/>
              <w:snapToGrid w:val="0"/>
              <w:jc w:val="center"/>
              <w:rPr>
                <w:kern w:val="0"/>
              </w:rPr>
            </w:pPr>
            <w:r>
              <w:rPr>
                <w:rFonts w:hint="eastAsia"/>
                <w:kern w:val="0"/>
              </w:rPr>
              <w:lastRenderedPageBreak/>
              <w:t>若涉及，</w:t>
            </w:r>
            <w:r>
              <w:rPr>
                <w:kern w:val="0"/>
              </w:rPr>
              <w:t>需提供</w:t>
            </w:r>
          </w:p>
        </w:tc>
      </w:tr>
      <w:tr w:rsidR="001327B8" w:rsidTr="000D4EC3">
        <w:trPr>
          <w:jc w:val="center"/>
        </w:trPr>
        <w:tc>
          <w:tcPr>
            <w:tcW w:w="690" w:type="dxa"/>
            <w:tcMar>
              <w:top w:w="0" w:type="dxa"/>
              <w:left w:w="108" w:type="dxa"/>
              <w:bottom w:w="0" w:type="dxa"/>
              <w:right w:w="108" w:type="dxa"/>
            </w:tcMar>
            <w:vAlign w:val="center"/>
          </w:tcPr>
          <w:p w:rsidR="001327B8" w:rsidRDefault="001327B8" w:rsidP="000D4EC3">
            <w:pPr>
              <w:widowControl/>
              <w:snapToGrid w:val="0"/>
              <w:jc w:val="center"/>
              <w:rPr>
                <w:kern w:val="0"/>
              </w:rPr>
            </w:pPr>
          </w:p>
        </w:tc>
        <w:tc>
          <w:tcPr>
            <w:tcW w:w="1295" w:type="dxa"/>
            <w:tcMar>
              <w:top w:w="0" w:type="dxa"/>
              <w:left w:w="108" w:type="dxa"/>
              <w:bottom w:w="0" w:type="dxa"/>
              <w:right w:w="108" w:type="dxa"/>
            </w:tcMar>
            <w:vAlign w:val="center"/>
          </w:tcPr>
          <w:p w:rsidR="001327B8" w:rsidRDefault="001327B8" w:rsidP="000D4EC3">
            <w:pPr>
              <w:widowControl/>
              <w:snapToGrid w:val="0"/>
              <w:jc w:val="center"/>
              <w:rPr>
                <w:kern w:val="0"/>
              </w:rPr>
            </w:pPr>
          </w:p>
        </w:tc>
        <w:tc>
          <w:tcPr>
            <w:tcW w:w="1133" w:type="dxa"/>
            <w:shd w:val="clear" w:color="auto" w:fill="auto"/>
            <w:tcMar>
              <w:top w:w="0" w:type="dxa"/>
              <w:left w:w="108" w:type="dxa"/>
              <w:bottom w:w="0" w:type="dxa"/>
              <w:right w:w="108" w:type="dxa"/>
            </w:tcMar>
            <w:vAlign w:val="center"/>
          </w:tcPr>
          <w:p w:rsidR="001327B8" w:rsidRDefault="001327B8" w:rsidP="000D4EC3">
            <w:pPr>
              <w:adjustRightInd w:val="0"/>
              <w:snapToGrid w:val="0"/>
              <w:jc w:val="center"/>
              <w:rPr>
                <w:rFonts w:hAnsiTheme="minorEastAsia"/>
                <w:szCs w:val="24"/>
              </w:rPr>
            </w:pPr>
            <w:r>
              <w:rPr>
                <w:rFonts w:hAnsiTheme="minorEastAsia" w:hint="eastAsia"/>
                <w:szCs w:val="24"/>
              </w:rPr>
              <w:t>2.7</w:t>
            </w:r>
            <w:r>
              <w:rPr>
                <w:rFonts w:hAnsiTheme="minorEastAsia" w:hint="eastAsia"/>
                <w:szCs w:val="24"/>
              </w:rPr>
              <w:t>婴儿身高体重电子秤</w:t>
            </w:r>
          </w:p>
        </w:tc>
        <w:tc>
          <w:tcPr>
            <w:tcW w:w="5661" w:type="dxa"/>
            <w:vAlign w:val="center"/>
          </w:tcPr>
          <w:p w:rsidR="001327B8" w:rsidRDefault="001327B8" w:rsidP="000D4EC3">
            <w:pPr>
              <w:snapToGrid w:val="0"/>
              <w:jc w:val="left"/>
            </w:pPr>
            <w:r>
              <w:rPr>
                <w:rFonts w:hint="eastAsia"/>
              </w:rPr>
              <w:t xml:space="preserve">2.7.1  </w:t>
            </w:r>
            <w:r>
              <w:rPr>
                <w:rFonts w:hint="eastAsia"/>
              </w:rPr>
              <w:t>使用电池，易于读取数据的</w:t>
            </w:r>
            <w:r>
              <w:rPr>
                <w:rFonts w:hint="eastAsia"/>
              </w:rPr>
              <w:t>LCD</w:t>
            </w:r>
            <w:r>
              <w:rPr>
                <w:rFonts w:hint="eastAsia"/>
              </w:rPr>
              <w:t>大显示屏采用了节省空间的创新设计。其轻巧的外观以及一体化的把手</w:t>
            </w:r>
            <w:r>
              <w:rPr>
                <w:rFonts w:hint="eastAsia"/>
              </w:rPr>
              <w:t>(</w:t>
            </w:r>
            <w:r>
              <w:rPr>
                <w:rFonts w:hint="eastAsia"/>
              </w:rPr>
              <w:t>可以把秤悬挂起来</w:t>
            </w:r>
            <w:r>
              <w:rPr>
                <w:rFonts w:hint="eastAsia"/>
              </w:rPr>
              <w:t>)</w:t>
            </w:r>
            <w:r>
              <w:rPr>
                <w:rFonts w:hint="eastAsia"/>
              </w:rPr>
              <w:t>非常便于携带，可随处使用</w:t>
            </w:r>
          </w:p>
          <w:p w:rsidR="001327B8" w:rsidRDefault="001327B8" w:rsidP="000D4EC3">
            <w:pPr>
              <w:snapToGrid w:val="0"/>
              <w:jc w:val="left"/>
            </w:pPr>
            <w:r>
              <w:rPr>
                <w:rFonts w:hint="eastAsia"/>
              </w:rPr>
              <w:t xml:space="preserve">2.7.2  </w:t>
            </w:r>
            <w:r>
              <w:rPr>
                <w:rFonts w:hint="eastAsia"/>
              </w:rPr>
              <w:t>安装选配量高尺后，测量婴儿的身长和体重就可一步完成</w:t>
            </w:r>
          </w:p>
          <w:p w:rsidR="001327B8" w:rsidRDefault="001327B8" w:rsidP="000D4EC3">
            <w:pPr>
              <w:snapToGrid w:val="0"/>
              <w:jc w:val="left"/>
            </w:pPr>
            <w:r>
              <w:rPr>
                <w:rFonts w:hint="eastAsia"/>
              </w:rPr>
              <w:t xml:space="preserve">2.7.3  </w:t>
            </w:r>
            <w:r>
              <w:rPr>
                <w:rFonts w:hint="eastAsia"/>
              </w:rPr>
              <w:t>功能：自动关机、除皮、保持、喂奶量测量功能</w:t>
            </w:r>
          </w:p>
          <w:p w:rsidR="001327B8" w:rsidRDefault="001327B8" w:rsidP="000D4EC3">
            <w:pPr>
              <w:snapToGrid w:val="0"/>
              <w:jc w:val="left"/>
            </w:pPr>
            <w:r>
              <w:rPr>
                <w:rFonts w:hint="eastAsia"/>
              </w:rPr>
              <w:t xml:space="preserve">2.7.4  </w:t>
            </w:r>
            <w:r>
              <w:rPr>
                <w:rFonts w:hint="eastAsia"/>
              </w:rPr>
              <w:t>安装简单，读数方便。量高尺和头脚部定位板的一体化</w:t>
            </w:r>
          </w:p>
          <w:p w:rsidR="001327B8" w:rsidRDefault="001327B8" w:rsidP="000D4EC3">
            <w:pPr>
              <w:snapToGrid w:val="0"/>
              <w:jc w:val="left"/>
            </w:pPr>
            <w:r>
              <w:rPr>
                <w:rFonts w:hint="eastAsia"/>
              </w:rPr>
              <w:t xml:space="preserve">2.7.5  </w:t>
            </w:r>
            <w:r>
              <w:rPr>
                <w:rFonts w:hint="eastAsia"/>
              </w:rPr>
              <w:t>最大称量：</w:t>
            </w:r>
            <w:r>
              <w:rPr>
                <w:rFonts w:hint="eastAsia"/>
              </w:rPr>
              <w:t>15kg</w:t>
            </w:r>
          </w:p>
          <w:p w:rsidR="001327B8" w:rsidRDefault="001327B8" w:rsidP="000D4EC3">
            <w:pPr>
              <w:snapToGrid w:val="0"/>
              <w:jc w:val="left"/>
            </w:pPr>
            <w:r>
              <w:rPr>
                <w:rFonts w:hint="eastAsia"/>
              </w:rPr>
              <w:t xml:space="preserve">2.7.6  </w:t>
            </w:r>
            <w:r>
              <w:rPr>
                <w:rFonts w:hint="eastAsia"/>
              </w:rPr>
              <w:t>检定分度值：</w:t>
            </w:r>
            <w:r>
              <w:rPr>
                <w:rFonts w:hint="eastAsia"/>
              </w:rPr>
              <w:t>10g&lt;10kg&gt;20g</w:t>
            </w:r>
          </w:p>
          <w:p w:rsidR="001327B8" w:rsidRDefault="001327B8" w:rsidP="000D4EC3">
            <w:pPr>
              <w:snapToGrid w:val="0"/>
              <w:jc w:val="left"/>
            </w:pPr>
            <w:r>
              <w:rPr>
                <w:rFonts w:hint="eastAsia"/>
              </w:rPr>
              <w:t xml:space="preserve">2.7.7  </w:t>
            </w:r>
            <w:r>
              <w:rPr>
                <w:rFonts w:hint="eastAsia"/>
              </w:rPr>
              <w:t>测量范围：</w:t>
            </w:r>
            <w:r>
              <w:rPr>
                <w:rFonts w:hint="eastAsia"/>
              </w:rPr>
              <w:t>35-80cm</w:t>
            </w:r>
          </w:p>
          <w:p w:rsidR="001327B8" w:rsidRDefault="001327B8" w:rsidP="000D4EC3">
            <w:pPr>
              <w:snapToGrid w:val="0"/>
              <w:jc w:val="left"/>
            </w:pPr>
            <w:r>
              <w:rPr>
                <w:rFonts w:hint="eastAsia"/>
              </w:rPr>
              <w:t xml:space="preserve">2.7.8  </w:t>
            </w:r>
            <w:r>
              <w:rPr>
                <w:rFonts w:hint="eastAsia"/>
              </w:rPr>
              <w:t>检定分度值：</w:t>
            </w:r>
            <w:r>
              <w:rPr>
                <w:rFonts w:hint="eastAsia"/>
              </w:rPr>
              <w:t>1mm</w:t>
            </w:r>
          </w:p>
          <w:p w:rsidR="001327B8" w:rsidRDefault="001327B8" w:rsidP="000D4EC3">
            <w:pPr>
              <w:widowControl/>
              <w:snapToGrid w:val="0"/>
              <w:jc w:val="left"/>
              <w:rPr>
                <w:kern w:val="0"/>
              </w:rPr>
            </w:pPr>
          </w:p>
        </w:tc>
        <w:tc>
          <w:tcPr>
            <w:tcW w:w="1051" w:type="dxa"/>
          </w:tcPr>
          <w:p w:rsidR="001327B8" w:rsidRDefault="001327B8" w:rsidP="000D4EC3">
            <w:pPr>
              <w:widowControl/>
              <w:snapToGrid w:val="0"/>
              <w:jc w:val="center"/>
              <w:rPr>
                <w:kern w:val="0"/>
              </w:rPr>
            </w:pPr>
            <w:r>
              <w:rPr>
                <w:rFonts w:hint="eastAsia"/>
                <w:kern w:val="0"/>
              </w:rPr>
              <w:t>若涉及，</w:t>
            </w:r>
            <w:r>
              <w:rPr>
                <w:kern w:val="0"/>
              </w:rPr>
              <w:t>需提供</w:t>
            </w:r>
          </w:p>
        </w:tc>
      </w:tr>
      <w:tr w:rsidR="001327B8" w:rsidTr="000D4EC3">
        <w:trPr>
          <w:jc w:val="center"/>
        </w:trPr>
        <w:tc>
          <w:tcPr>
            <w:tcW w:w="690" w:type="dxa"/>
            <w:tcMar>
              <w:top w:w="0" w:type="dxa"/>
              <w:left w:w="108" w:type="dxa"/>
              <w:bottom w:w="0" w:type="dxa"/>
              <w:right w:w="108" w:type="dxa"/>
            </w:tcMar>
            <w:vAlign w:val="center"/>
          </w:tcPr>
          <w:p w:rsidR="001327B8" w:rsidRDefault="001327B8" w:rsidP="000D4EC3">
            <w:pPr>
              <w:widowControl/>
              <w:snapToGrid w:val="0"/>
              <w:jc w:val="center"/>
              <w:rPr>
                <w:kern w:val="0"/>
              </w:rPr>
            </w:pPr>
          </w:p>
        </w:tc>
        <w:tc>
          <w:tcPr>
            <w:tcW w:w="1295" w:type="dxa"/>
            <w:tcMar>
              <w:top w:w="0" w:type="dxa"/>
              <w:left w:w="108" w:type="dxa"/>
              <w:bottom w:w="0" w:type="dxa"/>
              <w:right w:w="108" w:type="dxa"/>
            </w:tcMar>
            <w:vAlign w:val="center"/>
          </w:tcPr>
          <w:p w:rsidR="001327B8" w:rsidRDefault="001327B8" w:rsidP="000D4EC3">
            <w:pPr>
              <w:widowControl/>
              <w:snapToGrid w:val="0"/>
              <w:jc w:val="center"/>
              <w:rPr>
                <w:kern w:val="0"/>
              </w:rPr>
            </w:pPr>
          </w:p>
        </w:tc>
        <w:tc>
          <w:tcPr>
            <w:tcW w:w="1133" w:type="dxa"/>
            <w:shd w:val="clear" w:color="auto" w:fill="auto"/>
            <w:tcMar>
              <w:top w:w="0" w:type="dxa"/>
              <w:left w:w="108" w:type="dxa"/>
              <w:bottom w:w="0" w:type="dxa"/>
              <w:right w:w="108" w:type="dxa"/>
            </w:tcMar>
            <w:vAlign w:val="center"/>
          </w:tcPr>
          <w:p w:rsidR="001327B8" w:rsidRDefault="001327B8" w:rsidP="000D4EC3">
            <w:pPr>
              <w:adjustRightInd w:val="0"/>
              <w:snapToGrid w:val="0"/>
              <w:jc w:val="center"/>
              <w:rPr>
                <w:rFonts w:hAnsiTheme="minorEastAsia"/>
                <w:szCs w:val="24"/>
              </w:rPr>
            </w:pPr>
            <w:r>
              <w:rPr>
                <w:rFonts w:hAnsiTheme="minorEastAsia" w:hint="eastAsia"/>
                <w:szCs w:val="24"/>
              </w:rPr>
              <w:t>2.8</w:t>
            </w:r>
            <w:r>
              <w:rPr>
                <w:rFonts w:hAnsiTheme="minorEastAsia" w:hint="eastAsia"/>
                <w:szCs w:val="24"/>
              </w:rPr>
              <w:t>经皮黄疸仪</w:t>
            </w:r>
          </w:p>
        </w:tc>
        <w:tc>
          <w:tcPr>
            <w:tcW w:w="5661" w:type="dxa"/>
            <w:vAlign w:val="center"/>
          </w:tcPr>
          <w:p w:rsidR="001327B8" w:rsidRDefault="001327B8" w:rsidP="000D4EC3">
            <w:pPr>
              <w:snapToGrid w:val="0"/>
              <w:jc w:val="left"/>
            </w:pPr>
            <w:r>
              <w:rPr>
                <w:rFonts w:hint="eastAsia"/>
              </w:rPr>
              <w:t xml:space="preserve">2.8.1  </w:t>
            </w:r>
            <w:r>
              <w:rPr>
                <w:rFonts w:hint="eastAsia"/>
              </w:rPr>
              <w:t>尺寸：小巧便携，长宽高≤</w:t>
            </w:r>
            <w:r>
              <w:rPr>
                <w:rFonts w:hint="eastAsia"/>
              </w:rPr>
              <w:t>165mm</w:t>
            </w:r>
            <w:r>
              <w:rPr>
                <w:rFonts w:hint="eastAsia"/>
              </w:rPr>
              <w:t>×</w:t>
            </w:r>
            <w:r>
              <w:rPr>
                <w:rFonts w:hint="eastAsia"/>
              </w:rPr>
              <w:t>60mm</w:t>
            </w:r>
            <w:r>
              <w:rPr>
                <w:rFonts w:hint="eastAsia"/>
              </w:rPr>
              <w:t>×</w:t>
            </w:r>
            <w:r>
              <w:rPr>
                <w:rFonts w:hint="eastAsia"/>
              </w:rPr>
              <w:t>35mm</w:t>
            </w:r>
          </w:p>
          <w:p w:rsidR="001327B8" w:rsidRDefault="001327B8" w:rsidP="000D4EC3">
            <w:pPr>
              <w:snapToGrid w:val="0"/>
              <w:jc w:val="left"/>
            </w:pPr>
            <w:r>
              <w:rPr>
                <w:rFonts w:hint="eastAsia"/>
              </w:rPr>
              <w:t xml:space="preserve">2.8.2  </w:t>
            </w:r>
            <w:r>
              <w:rPr>
                <w:rFonts w:hint="eastAsia"/>
              </w:rPr>
              <w:t>屏幕显示：≥</w:t>
            </w:r>
            <w:r>
              <w:rPr>
                <w:rFonts w:hint="eastAsia"/>
              </w:rPr>
              <w:t>1.3</w:t>
            </w:r>
            <w:r>
              <w:rPr>
                <w:rFonts w:hint="eastAsia"/>
              </w:rPr>
              <w:t>寸</w:t>
            </w:r>
            <w:r>
              <w:rPr>
                <w:rFonts w:hint="eastAsia"/>
              </w:rPr>
              <w:t>TFT</w:t>
            </w:r>
            <w:r>
              <w:rPr>
                <w:rFonts w:hint="eastAsia"/>
              </w:rPr>
              <w:t>彩色显示屏，带背光方便夜间使用</w:t>
            </w:r>
          </w:p>
          <w:p w:rsidR="001327B8" w:rsidRDefault="001327B8" w:rsidP="000D4EC3">
            <w:pPr>
              <w:snapToGrid w:val="0"/>
              <w:jc w:val="left"/>
            </w:pPr>
            <w:r>
              <w:rPr>
                <w:rFonts w:hint="eastAsia"/>
              </w:rPr>
              <w:t xml:space="preserve">2.8.3  </w:t>
            </w:r>
            <w:r>
              <w:rPr>
                <w:rFonts w:hint="eastAsia"/>
              </w:rPr>
              <w:t>供电：可充电锂电池，</w:t>
            </w:r>
            <w:r>
              <w:rPr>
                <w:rFonts w:hint="eastAsia"/>
              </w:rPr>
              <w:t>TYPE-C</w:t>
            </w:r>
            <w:r>
              <w:rPr>
                <w:rFonts w:hint="eastAsia"/>
              </w:rPr>
              <w:t>充电接口，一次充电可测量</w:t>
            </w:r>
            <w:r>
              <w:rPr>
                <w:rFonts w:hint="eastAsia"/>
              </w:rPr>
              <w:t>1000</w:t>
            </w:r>
            <w:r>
              <w:rPr>
                <w:rFonts w:hint="eastAsia"/>
              </w:rPr>
              <w:t>次以上</w:t>
            </w:r>
          </w:p>
          <w:p w:rsidR="001327B8" w:rsidRDefault="001327B8" w:rsidP="000D4EC3">
            <w:pPr>
              <w:snapToGrid w:val="0"/>
              <w:jc w:val="left"/>
            </w:pPr>
            <w:r>
              <w:rPr>
                <w:rFonts w:hint="eastAsia"/>
              </w:rPr>
              <w:t xml:space="preserve">2.8.4  </w:t>
            </w:r>
            <w:r>
              <w:rPr>
                <w:rFonts w:hint="eastAsia"/>
              </w:rPr>
              <w:t>光源：</w:t>
            </w:r>
            <w:r>
              <w:rPr>
                <w:rFonts w:hint="eastAsia"/>
              </w:rPr>
              <w:t>LED</w:t>
            </w:r>
            <w:r>
              <w:rPr>
                <w:rFonts w:hint="eastAsia"/>
              </w:rPr>
              <w:t>光源，检测前无需等待时间</w:t>
            </w:r>
          </w:p>
          <w:p w:rsidR="001327B8" w:rsidRDefault="001327B8" w:rsidP="000D4EC3">
            <w:pPr>
              <w:snapToGrid w:val="0"/>
              <w:jc w:val="left"/>
            </w:pPr>
            <w:r>
              <w:rPr>
                <w:rFonts w:hint="eastAsia"/>
              </w:rPr>
              <w:t xml:space="preserve">2.8.5  </w:t>
            </w:r>
            <w:r>
              <w:rPr>
                <w:rFonts w:hint="eastAsia"/>
              </w:rPr>
              <w:t>检测方式：光源反射式，绿、蓝光比较，蓝色光波</w:t>
            </w:r>
            <w:r>
              <w:rPr>
                <w:rFonts w:hint="eastAsia"/>
              </w:rPr>
              <w:lastRenderedPageBreak/>
              <w:t>（</w:t>
            </w:r>
            <w:r>
              <w:rPr>
                <w:rFonts w:hint="eastAsia"/>
              </w:rPr>
              <w:t>450nm</w:t>
            </w:r>
            <w:r>
              <w:rPr>
                <w:rFonts w:hint="eastAsia"/>
              </w:rPr>
              <w:t>）、绿色光波</w:t>
            </w:r>
            <w:r>
              <w:rPr>
                <w:rFonts w:hint="eastAsia"/>
              </w:rPr>
              <w:t>(550nm)</w:t>
            </w:r>
          </w:p>
          <w:p w:rsidR="001327B8" w:rsidRDefault="001327B8" w:rsidP="000D4EC3">
            <w:pPr>
              <w:snapToGrid w:val="0"/>
              <w:jc w:val="left"/>
            </w:pPr>
            <w:r>
              <w:rPr>
                <w:rFonts w:hint="eastAsia"/>
              </w:rPr>
              <w:t xml:space="preserve">2.8.6  </w:t>
            </w:r>
            <w:r>
              <w:rPr>
                <w:rFonts w:hint="eastAsia"/>
              </w:rPr>
              <w:t>测量范围：</w:t>
            </w:r>
            <w:r>
              <w:rPr>
                <w:rFonts w:hint="eastAsia"/>
              </w:rPr>
              <w:t>0.0mg/dL-25.0mg/dL(0.0</w:t>
            </w:r>
            <w:r>
              <w:rPr>
                <w:rFonts w:hint="eastAsia"/>
              </w:rPr>
              <w:t>μ</w:t>
            </w:r>
            <w:r>
              <w:rPr>
                <w:rFonts w:hint="eastAsia"/>
              </w:rPr>
              <w:t>mol/L-425</w:t>
            </w:r>
            <w:r>
              <w:rPr>
                <w:rFonts w:hint="eastAsia"/>
              </w:rPr>
              <w:t>μ</w:t>
            </w:r>
            <w:r>
              <w:rPr>
                <w:rFonts w:hint="eastAsia"/>
              </w:rPr>
              <w:t>mol/L)</w:t>
            </w:r>
          </w:p>
          <w:p w:rsidR="001327B8" w:rsidRDefault="001327B8" w:rsidP="000D4EC3">
            <w:pPr>
              <w:snapToGrid w:val="0"/>
              <w:jc w:val="left"/>
            </w:pPr>
            <w:r>
              <w:rPr>
                <w:rFonts w:hint="eastAsia"/>
              </w:rPr>
              <w:t xml:space="preserve">2.8.7  </w:t>
            </w:r>
            <w:r>
              <w:rPr>
                <w:rFonts w:hint="eastAsia"/>
              </w:rPr>
              <w:t>测量精确度：</w:t>
            </w:r>
          </w:p>
          <w:p w:rsidR="001327B8" w:rsidRDefault="001327B8" w:rsidP="000D4EC3">
            <w:pPr>
              <w:snapToGrid w:val="0"/>
              <w:jc w:val="left"/>
            </w:pPr>
            <w:r>
              <w:rPr>
                <w:rFonts w:hint="eastAsia"/>
              </w:rPr>
              <w:t xml:space="preserve">2.8.7.1  </w:t>
            </w:r>
            <w:r>
              <w:rPr>
                <w:rFonts w:hint="eastAsia"/>
              </w:rPr>
              <w:t>当测量结果为</w:t>
            </w:r>
            <w:r>
              <w:rPr>
                <w:rFonts w:hint="eastAsia"/>
              </w:rPr>
              <w:t>0-15.9mg/dL</w:t>
            </w:r>
            <w:r>
              <w:rPr>
                <w:rFonts w:hint="eastAsia"/>
              </w:rPr>
              <w:t>（</w:t>
            </w:r>
            <w:r>
              <w:rPr>
                <w:rFonts w:hint="eastAsia"/>
              </w:rPr>
              <w:t>0-270</w:t>
            </w:r>
            <w:r>
              <w:rPr>
                <w:rFonts w:hint="eastAsia"/>
              </w:rPr>
              <w:t>μ</w:t>
            </w:r>
            <w:r>
              <w:rPr>
                <w:rFonts w:hint="eastAsia"/>
              </w:rPr>
              <w:t>mol/L</w:t>
            </w:r>
            <w:r>
              <w:rPr>
                <w:rFonts w:hint="eastAsia"/>
              </w:rPr>
              <w:t>）时测量精度为±</w:t>
            </w:r>
            <w:r>
              <w:rPr>
                <w:rFonts w:hint="eastAsia"/>
              </w:rPr>
              <w:t>1mg/dL(</w:t>
            </w:r>
            <w:r>
              <w:rPr>
                <w:rFonts w:hint="eastAsia"/>
              </w:rPr>
              <w:t>±</w:t>
            </w:r>
            <w:r>
              <w:rPr>
                <w:rFonts w:hint="eastAsia"/>
              </w:rPr>
              <w:t>17</w:t>
            </w:r>
            <w:r>
              <w:rPr>
                <w:rFonts w:hint="eastAsia"/>
              </w:rPr>
              <w:t>μ</w:t>
            </w:r>
            <w:r>
              <w:rPr>
                <w:rFonts w:hint="eastAsia"/>
              </w:rPr>
              <w:t>mol/L)</w:t>
            </w:r>
          </w:p>
          <w:p w:rsidR="001327B8" w:rsidRDefault="001327B8" w:rsidP="000D4EC3">
            <w:pPr>
              <w:snapToGrid w:val="0"/>
              <w:jc w:val="left"/>
            </w:pPr>
            <w:r>
              <w:rPr>
                <w:rFonts w:hint="eastAsia"/>
              </w:rPr>
              <w:t xml:space="preserve">2.8.7.2  </w:t>
            </w:r>
            <w:r>
              <w:rPr>
                <w:rFonts w:hint="eastAsia"/>
              </w:rPr>
              <w:t>当测量结果为</w:t>
            </w:r>
            <w:r>
              <w:rPr>
                <w:rFonts w:hint="eastAsia"/>
              </w:rPr>
              <w:t>16-25mg/dL</w:t>
            </w:r>
            <w:r>
              <w:rPr>
                <w:rFonts w:hint="eastAsia"/>
              </w:rPr>
              <w:t>（</w:t>
            </w:r>
            <w:r>
              <w:rPr>
                <w:rFonts w:hint="eastAsia"/>
              </w:rPr>
              <w:t>272-425</w:t>
            </w:r>
            <w:r>
              <w:rPr>
                <w:rFonts w:hint="eastAsia"/>
              </w:rPr>
              <w:t>μ</w:t>
            </w:r>
            <w:r>
              <w:rPr>
                <w:rFonts w:hint="eastAsia"/>
              </w:rPr>
              <w:t>mol/L</w:t>
            </w:r>
            <w:r>
              <w:rPr>
                <w:rFonts w:hint="eastAsia"/>
              </w:rPr>
              <w:t>）时测量精度为±</w:t>
            </w:r>
            <w:r>
              <w:rPr>
                <w:rFonts w:hint="eastAsia"/>
              </w:rPr>
              <w:t>1.5mg/dL(</w:t>
            </w:r>
            <w:r>
              <w:rPr>
                <w:rFonts w:hint="eastAsia"/>
              </w:rPr>
              <w:t>±</w:t>
            </w:r>
            <w:r>
              <w:rPr>
                <w:rFonts w:hint="eastAsia"/>
              </w:rPr>
              <w:t>25.5</w:t>
            </w:r>
            <w:r>
              <w:rPr>
                <w:rFonts w:hint="eastAsia"/>
              </w:rPr>
              <w:t>μ</w:t>
            </w:r>
            <w:r>
              <w:rPr>
                <w:rFonts w:hint="eastAsia"/>
              </w:rPr>
              <w:t>mol/L)</w:t>
            </w:r>
          </w:p>
          <w:p w:rsidR="001327B8" w:rsidRDefault="001327B8" w:rsidP="000D4EC3">
            <w:pPr>
              <w:snapToGrid w:val="0"/>
              <w:jc w:val="left"/>
            </w:pPr>
            <w:r>
              <w:rPr>
                <w:rFonts w:hint="eastAsia"/>
              </w:rPr>
              <w:t xml:space="preserve">2.8.8  </w:t>
            </w:r>
            <w:r>
              <w:rPr>
                <w:rFonts w:hint="eastAsia"/>
              </w:rPr>
              <w:t>仪器可测平均值，单次值</w:t>
            </w:r>
            <w:r>
              <w:rPr>
                <w:rFonts w:hint="eastAsia"/>
              </w:rPr>
              <w:t>/</w:t>
            </w:r>
            <w:r>
              <w:rPr>
                <w:rFonts w:hint="eastAsia"/>
              </w:rPr>
              <w:t>平均值两种工作模式可切换</w:t>
            </w:r>
          </w:p>
          <w:p w:rsidR="001327B8" w:rsidRDefault="001327B8" w:rsidP="000D4EC3">
            <w:pPr>
              <w:snapToGrid w:val="0"/>
              <w:jc w:val="left"/>
            </w:pPr>
            <w:r>
              <w:rPr>
                <w:rFonts w:hint="eastAsia"/>
              </w:rPr>
              <w:t xml:space="preserve">2.8.9  </w:t>
            </w:r>
            <w:r>
              <w:rPr>
                <w:rFonts w:hint="eastAsia"/>
              </w:rPr>
              <w:t>重复性：仪器检测重复性≤</w:t>
            </w:r>
            <w:r>
              <w:rPr>
                <w:rFonts w:hint="eastAsia"/>
              </w:rPr>
              <w:t>3%</w:t>
            </w:r>
            <w:r>
              <w:rPr>
                <w:rFonts w:hint="eastAsia"/>
              </w:rPr>
              <w:t>（提供注册检验报告证明）</w:t>
            </w:r>
          </w:p>
          <w:p w:rsidR="001327B8" w:rsidRDefault="001327B8" w:rsidP="000D4EC3">
            <w:pPr>
              <w:snapToGrid w:val="0"/>
              <w:jc w:val="left"/>
            </w:pPr>
            <w:r>
              <w:rPr>
                <w:rFonts w:hint="eastAsia"/>
              </w:rPr>
              <w:t xml:space="preserve">2.8.10  </w:t>
            </w:r>
            <w:r>
              <w:rPr>
                <w:rFonts w:hint="eastAsia"/>
              </w:rPr>
              <w:t>存储功能：可以存储≥</w:t>
            </w:r>
            <w:r>
              <w:rPr>
                <w:rFonts w:hint="eastAsia"/>
              </w:rPr>
              <w:t>50</w:t>
            </w:r>
            <w:r>
              <w:rPr>
                <w:rFonts w:hint="eastAsia"/>
              </w:rPr>
              <w:t>个最近的测量结果，可循环查看存储数据</w:t>
            </w:r>
          </w:p>
          <w:p w:rsidR="001327B8" w:rsidRDefault="001327B8" w:rsidP="000D4EC3">
            <w:pPr>
              <w:snapToGrid w:val="0"/>
              <w:jc w:val="left"/>
            </w:pPr>
            <w:r>
              <w:rPr>
                <w:rFonts w:hint="eastAsia"/>
              </w:rPr>
              <w:t xml:space="preserve">2.8.11  </w:t>
            </w:r>
            <w:r>
              <w:rPr>
                <w:rFonts w:hint="eastAsia"/>
              </w:rPr>
              <w:t>单位切换：显示单位支持μ</w:t>
            </w:r>
            <w:r>
              <w:rPr>
                <w:rFonts w:hint="eastAsia"/>
              </w:rPr>
              <w:t>mol/L</w:t>
            </w:r>
            <w:r>
              <w:rPr>
                <w:rFonts w:hint="eastAsia"/>
              </w:rPr>
              <w:t>和</w:t>
            </w:r>
            <w:r>
              <w:rPr>
                <w:rFonts w:hint="eastAsia"/>
              </w:rPr>
              <w:t>mg/dL</w:t>
            </w:r>
            <w:r>
              <w:rPr>
                <w:rFonts w:hint="eastAsia"/>
              </w:rPr>
              <w:t>之间切换</w:t>
            </w:r>
          </w:p>
          <w:p w:rsidR="001327B8" w:rsidRDefault="001327B8" w:rsidP="000D4EC3">
            <w:pPr>
              <w:snapToGrid w:val="0"/>
              <w:jc w:val="left"/>
            </w:pPr>
            <w:r>
              <w:rPr>
                <w:rFonts w:hint="eastAsia"/>
              </w:rPr>
              <w:t xml:space="preserve">2.8.12  </w:t>
            </w:r>
            <w:r>
              <w:rPr>
                <w:rFonts w:hint="eastAsia"/>
              </w:rPr>
              <w:t>蓝牙功能：设备内置蓝牙模块，并配备可与之匹配的</w:t>
            </w:r>
            <w:r>
              <w:rPr>
                <w:rFonts w:hint="eastAsia"/>
              </w:rPr>
              <w:t>APP</w:t>
            </w:r>
            <w:r>
              <w:rPr>
                <w:rFonts w:hint="eastAsia"/>
              </w:rPr>
              <w:t>，支持数据上传至</w:t>
            </w:r>
            <w:r>
              <w:rPr>
                <w:rFonts w:hint="eastAsia"/>
              </w:rPr>
              <w:t>APP</w:t>
            </w:r>
            <w:r>
              <w:rPr>
                <w:rFonts w:hint="eastAsia"/>
              </w:rPr>
              <w:t>软件，可根据软件上胆红素曲线查看对应风险程度</w:t>
            </w:r>
          </w:p>
          <w:p w:rsidR="001327B8" w:rsidRDefault="001327B8" w:rsidP="000D4EC3">
            <w:pPr>
              <w:snapToGrid w:val="0"/>
              <w:jc w:val="left"/>
            </w:pPr>
            <w:r>
              <w:rPr>
                <w:rFonts w:hint="eastAsia"/>
              </w:rPr>
              <w:t xml:space="preserve">2.8.13  </w:t>
            </w:r>
            <w:r>
              <w:rPr>
                <w:rFonts w:hint="eastAsia"/>
              </w:rPr>
              <w:t>节能环保：开机状态下（非充电时）若无操作，</w:t>
            </w:r>
            <w:r>
              <w:rPr>
                <w:rFonts w:hint="eastAsia"/>
              </w:rPr>
              <w:t>90</w:t>
            </w:r>
            <w:r>
              <w:rPr>
                <w:rFonts w:hint="eastAsia"/>
              </w:rPr>
              <w:t>秒内自动关机</w:t>
            </w:r>
          </w:p>
          <w:p w:rsidR="001327B8" w:rsidRDefault="001327B8" w:rsidP="000D4EC3">
            <w:pPr>
              <w:snapToGrid w:val="0"/>
              <w:jc w:val="left"/>
            </w:pPr>
            <w:r>
              <w:rPr>
                <w:rFonts w:hint="eastAsia"/>
              </w:rPr>
              <w:t xml:space="preserve">2.8.14  </w:t>
            </w:r>
            <w:r>
              <w:rPr>
                <w:rFonts w:hint="eastAsia"/>
              </w:rPr>
              <w:t>校验盘：对黑色屏</w:t>
            </w:r>
            <w:r>
              <w:rPr>
                <w:rFonts w:hint="eastAsia"/>
              </w:rPr>
              <w:t>(</w:t>
            </w:r>
            <w:r>
              <w:rPr>
                <w:rFonts w:hint="eastAsia"/>
              </w:rPr>
              <w:t>“</w:t>
            </w:r>
            <w:r>
              <w:rPr>
                <w:rFonts w:hint="eastAsia"/>
              </w:rPr>
              <w:t>00</w:t>
            </w:r>
            <w:r>
              <w:rPr>
                <w:rFonts w:hint="eastAsia"/>
              </w:rPr>
              <w:t>”</w:t>
            </w:r>
            <w:r>
              <w:rPr>
                <w:rFonts w:hint="eastAsia"/>
              </w:rPr>
              <w:t>)</w:t>
            </w:r>
            <w:r>
              <w:rPr>
                <w:rFonts w:hint="eastAsia"/>
              </w:rPr>
              <w:t>显示</w:t>
            </w:r>
            <w:r>
              <w:rPr>
                <w:rFonts w:hint="eastAsia"/>
              </w:rPr>
              <w:t>0.0</w:t>
            </w:r>
            <w:r>
              <w:rPr>
                <w:rFonts w:hint="eastAsia"/>
              </w:rPr>
              <w:t>或</w:t>
            </w:r>
            <w:r>
              <w:rPr>
                <w:rFonts w:hint="eastAsia"/>
              </w:rPr>
              <w:t>0.1</w:t>
            </w:r>
            <w:r>
              <w:rPr>
                <w:rFonts w:hint="eastAsia"/>
              </w:rPr>
              <w:t>，对黄色屏</w:t>
            </w:r>
            <w:r>
              <w:rPr>
                <w:rFonts w:hint="eastAsia"/>
              </w:rPr>
              <w:t>(</w:t>
            </w:r>
            <w:r>
              <w:rPr>
                <w:rFonts w:hint="eastAsia"/>
              </w:rPr>
              <w:t>“</w:t>
            </w:r>
            <w:r>
              <w:rPr>
                <w:rFonts w:hint="eastAsia"/>
              </w:rPr>
              <w:t>20</w:t>
            </w:r>
            <w:r>
              <w:rPr>
                <w:rFonts w:hint="eastAsia"/>
              </w:rPr>
              <w:t>”</w:t>
            </w:r>
            <w:r>
              <w:rPr>
                <w:rFonts w:hint="eastAsia"/>
              </w:rPr>
              <w:t>)</w:t>
            </w:r>
            <w:r>
              <w:rPr>
                <w:rFonts w:hint="eastAsia"/>
              </w:rPr>
              <w:t>显示</w:t>
            </w:r>
            <w:r>
              <w:rPr>
                <w:rFonts w:hint="eastAsia"/>
              </w:rPr>
              <w:t>20.0</w:t>
            </w:r>
            <w:r>
              <w:rPr>
                <w:rFonts w:hint="eastAsia"/>
              </w:rPr>
              <w:t>±</w:t>
            </w:r>
            <w:r>
              <w:rPr>
                <w:rFonts w:hint="eastAsia"/>
              </w:rPr>
              <w:t>1</w:t>
            </w:r>
            <w:r>
              <w:rPr>
                <w:rFonts w:hint="eastAsia"/>
              </w:rPr>
              <w:t>，检测值可与进口仪器</w:t>
            </w:r>
            <w:r>
              <w:rPr>
                <w:rFonts w:hint="eastAsia"/>
              </w:rPr>
              <w:t>/</w:t>
            </w:r>
            <w:r>
              <w:rPr>
                <w:rFonts w:hint="eastAsia"/>
              </w:rPr>
              <w:t>血检值对比校正</w:t>
            </w:r>
          </w:p>
          <w:p w:rsidR="001327B8" w:rsidRDefault="001327B8" w:rsidP="000D4EC3">
            <w:pPr>
              <w:widowControl/>
              <w:snapToGrid w:val="0"/>
              <w:jc w:val="left"/>
              <w:rPr>
                <w:kern w:val="0"/>
              </w:rPr>
            </w:pPr>
          </w:p>
        </w:tc>
        <w:tc>
          <w:tcPr>
            <w:tcW w:w="1051" w:type="dxa"/>
          </w:tcPr>
          <w:p w:rsidR="001327B8" w:rsidRDefault="001327B8" w:rsidP="000D4EC3">
            <w:pPr>
              <w:widowControl/>
              <w:snapToGrid w:val="0"/>
              <w:jc w:val="center"/>
              <w:rPr>
                <w:kern w:val="0"/>
              </w:rPr>
            </w:pPr>
            <w:r>
              <w:rPr>
                <w:rFonts w:hint="eastAsia"/>
                <w:kern w:val="0"/>
              </w:rPr>
              <w:lastRenderedPageBreak/>
              <w:t>若涉及，</w:t>
            </w:r>
            <w:r>
              <w:rPr>
                <w:kern w:val="0"/>
              </w:rPr>
              <w:t>需提供</w:t>
            </w:r>
          </w:p>
        </w:tc>
      </w:tr>
      <w:tr w:rsidR="001327B8" w:rsidTr="000D4EC3">
        <w:trPr>
          <w:jc w:val="center"/>
        </w:trPr>
        <w:tc>
          <w:tcPr>
            <w:tcW w:w="690" w:type="dxa"/>
            <w:tcMar>
              <w:top w:w="0" w:type="dxa"/>
              <w:left w:w="108" w:type="dxa"/>
              <w:bottom w:w="0" w:type="dxa"/>
              <w:right w:w="108" w:type="dxa"/>
            </w:tcMar>
            <w:vAlign w:val="center"/>
          </w:tcPr>
          <w:p w:rsidR="001327B8" w:rsidRDefault="001327B8" w:rsidP="000D4EC3">
            <w:pPr>
              <w:widowControl/>
              <w:snapToGrid w:val="0"/>
              <w:jc w:val="center"/>
              <w:rPr>
                <w:kern w:val="0"/>
              </w:rPr>
            </w:pPr>
          </w:p>
        </w:tc>
        <w:tc>
          <w:tcPr>
            <w:tcW w:w="1295" w:type="dxa"/>
            <w:tcMar>
              <w:top w:w="0" w:type="dxa"/>
              <w:left w:w="108" w:type="dxa"/>
              <w:bottom w:w="0" w:type="dxa"/>
              <w:right w:w="108" w:type="dxa"/>
            </w:tcMar>
            <w:vAlign w:val="center"/>
          </w:tcPr>
          <w:p w:rsidR="001327B8" w:rsidRDefault="001327B8" w:rsidP="000D4EC3">
            <w:pPr>
              <w:widowControl/>
              <w:snapToGrid w:val="0"/>
              <w:jc w:val="center"/>
              <w:rPr>
                <w:kern w:val="0"/>
              </w:rPr>
            </w:pPr>
          </w:p>
        </w:tc>
        <w:tc>
          <w:tcPr>
            <w:tcW w:w="1133" w:type="dxa"/>
            <w:shd w:val="clear" w:color="auto" w:fill="auto"/>
            <w:tcMar>
              <w:top w:w="0" w:type="dxa"/>
              <w:left w:w="108" w:type="dxa"/>
              <w:bottom w:w="0" w:type="dxa"/>
              <w:right w:w="108" w:type="dxa"/>
            </w:tcMar>
            <w:vAlign w:val="center"/>
          </w:tcPr>
          <w:p w:rsidR="001327B8" w:rsidRDefault="001327B8" w:rsidP="000D4EC3">
            <w:pPr>
              <w:adjustRightInd w:val="0"/>
              <w:snapToGrid w:val="0"/>
              <w:jc w:val="center"/>
              <w:rPr>
                <w:rFonts w:hAnsiTheme="minorEastAsia"/>
                <w:szCs w:val="24"/>
              </w:rPr>
            </w:pPr>
            <w:r>
              <w:rPr>
                <w:rFonts w:hAnsiTheme="minorEastAsia" w:hint="eastAsia"/>
                <w:szCs w:val="24"/>
              </w:rPr>
              <w:t>2.9</w:t>
            </w:r>
            <w:r>
              <w:rPr>
                <w:rFonts w:hAnsiTheme="minorEastAsia" w:hint="eastAsia"/>
                <w:szCs w:val="24"/>
              </w:rPr>
              <w:t>便携式胎心多普勒仪</w:t>
            </w:r>
          </w:p>
        </w:tc>
        <w:tc>
          <w:tcPr>
            <w:tcW w:w="5661" w:type="dxa"/>
            <w:vAlign w:val="center"/>
          </w:tcPr>
          <w:p w:rsidR="001327B8" w:rsidRDefault="001327B8" w:rsidP="000D4EC3">
            <w:pPr>
              <w:snapToGrid w:val="0"/>
              <w:jc w:val="left"/>
            </w:pPr>
            <w:r>
              <w:rPr>
                <w:rFonts w:hint="eastAsia"/>
              </w:rPr>
              <w:t xml:space="preserve">2.9.1  </w:t>
            </w:r>
            <w:r>
              <w:rPr>
                <w:rFonts w:hint="eastAsia"/>
              </w:rPr>
              <w:t>监护参数：胎心率（</w:t>
            </w:r>
            <w:r>
              <w:rPr>
                <w:rFonts w:hint="eastAsia"/>
              </w:rPr>
              <w:t>FHR</w:t>
            </w:r>
            <w:r>
              <w:rPr>
                <w:rFonts w:hint="eastAsia"/>
              </w:rPr>
              <w:t>）</w:t>
            </w:r>
          </w:p>
          <w:p w:rsidR="001327B8" w:rsidRDefault="001327B8" w:rsidP="000D4EC3">
            <w:pPr>
              <w:snapToGrid w:val="0"/>
              <w:jc w:val="left"/>
            </w:pPr>
            <w:r>
              <w:rPr>
                <w:rFonts w:hint="eastAsia"/>
              </w:rPr>
              <w:t xml:space="preserve">2.9.2  </w:t>
            </w:r>
            <w:r>
              <w:rPr>
                <w:rFonts w:hint="eastAsia"/>
              </w:rPr>
              <w:t>大显示屏，采用大数字显示胎心率，各项工作指标，屏幕信息一目了然</w:t>
            </w:r>
          </w:p>
          <w:p w:rsidR="001327B8" w:rsidRDefault="001327B8" w:rsidP="000D4EC3">
            <w:pPr>
              <w:snapToGrid w:val="0"/>
              <w:jc w:val="left"/>
            </w:pPr>
            <w:r>
              <w:rPr>
                <w:rFonts w:hint="eastAsia"/>
              </w:rPr>
              <w:t xml:space="preserve">2.9.3  </w:t>
            </w:r>
            <w:r>
              <w:rPr>
                <w:rFonts w:hint="eastAsia"/>
              </w:rPr>
              <w:t>采用</w:t>
            </w:r>
            <w:r>
              <w:rPr>
                <w:rFonts w:hint="eastAsia"/>
              </w:rPr>
              <w:t>3MHz</w:t>
            </w:r>
            <w:r>
              <w:rPr>
                <w:rFonts w:hint="eastAsia"/>
              </w:rPr>
              <w:t>探头，小孕周胎心检测更灵敏</w:t>
            </w:r>
          </w:p>
          <w:p w:rsidR="001327B8" w:rsidRDefault="001327B8" w:rsidP="000D4EC3">
            <w:pPr>
              <w:snapToGrid w:val="0"/>
              <w:jc w:val="left"/>
            </w:pPr>
            <w:r>
              <w:rPr>
                <w:rFonts w:hint="eastAsia"/>
              </w:rPr>
              <w:t xml:space="preserve">2.9.4  </w:t>
            </w:r>
            <w:r>
              <w:rPr>
                <w:rFonts w:hint="eastAsia"/>
              </w:rPr>
              <w:t>最大综合灵敏度：≥</w:t>
            </w:r>
            <w:r>
              <w:rPr>
                <w:rFonts w:hint="eastAsia"/>
              </w:rPr>
              <w:t>90dB</w:t>
            </w:r>
          </w:p>
          <w:p w:rsidR="001327B8" w:rsidRDefault="001327B8" w:rsidP="000D4EC3">
            <w:pPr>
              <w:snapToGrid w:val="0"/>
              <w:jc w:val="left"/>
            </w:pPr>
            <w:r>
              <w:rPr>
                <w:rFonts w:hint="eastAsia"/>
              </w:rPr>
              <w:t xml:space="preserve">2.9.5  </w:t>
            </w:r>
            <w:r>
              <w:rPr>
                <w:rFonts w:hint="eastAsia"/>
              </w:rPr>
              <w:t>胎心率检测范围：</w:t>
            </w:r>
            <w:r>
              <w:rPr>
                <w:rFonts w:hint="eastAsia"/>
              </w:rPr>
              <w:t>50-240bpm</w:t>
            </w:r>
            <w:r>
              <w:rPr>
                <w:rFonts w:hint="eastAsia"/>
              </w:rPr>
              <w:t>，分辨率：</w:t>
            </w:r>
            <w:r>
              <w:rPr>
                <w:rFonts w:hint="eastAsia"/>
              </w:rPr>
              <w:t>1bpm</w:t>
            </w:r>
            <w:r>
              <w:rPr>
                <w:rFonts w:hint="eastAsia"/>
              </w:rPr>
              <w:t>，精度：±</w:t>
            </w:r>
            <w:r>
              <w:rPr>
                <w:rFonts w:hint="eastAsia"/>
              </w:rPr>
              <w:t>2bpm</w:t>
            </w:r>
          </w:p>
          <w:p w:rsidR="001327B8" w:rsidRDefault="001327B8" w:rsidP="000D4EC3">
            <w:pPr>
              <w:snapToGrid w:val="0"/>
              <w:jc w:val="left"/>
            </w:pPr>
            <w:r>
              <w:rPr>
                <w:rFonts w:hint="eastAsia"/>
              </w:rPr>
              <w:t xml:space="preserve">2.9.6  </w:t>
            </w:r>
            <w:r>
              <w:rPr>
                <w:rFonts w:hint="eastAsia"/>
              </w:rPr>
              <w:t>隐藏式提手，方便移动</w:t>
            </w:r>
          </w:p>
          <w:p w:rsidR="001327B8" w:rsidRDefault="001327B8" w:rsidP="000D4EC3">
            <w:pPr>
              <w:snapToGrid w:val="0"/>
              <w:jc w:val="left"/>
            </w:pPr>
            <w:r>
              <w:rPr>
                <w:rFonts w:hint="eastAsia"/>
              </w:rPr>
              <w:t xml:space="preserve">2.9.7  </w:t>
            </w:r>
            <w:r>
              <w:rPr>
                <w:rFonts w:hint="eastAsia"/>
              </w:rPr>
              <w:t>探头采用安全可靠的蓝牙无线传输技术，摆脱探头线的束缚，有效传输距离是</w:t>
            </w:r>
            <w:r>
              <w:rPr>
                <w:rFonts w:hint="eastAsia"/>
              </w:rPr>
              <w:t>5m</w:t>
            </w:r>
          </w:p>
          <w:p w:rsidR="001327B8" w:rsidRDefault="001327B8" w:rsidP="000D4EC3">
            <w:pPr>
              <w:snapToGrid w:val="0"/>
              <w:jc w:val="left"/>
            </w:pPr>
            <w:r>
              <w:rPr>
                <w:rFonts w:hint="eastAsia"/>
              </w:rPr>
              <w:t xml:space="preserve">2.9.8  </w:t>
            </w:r>
            <w:r>
              <w:rPr>
                <w:rFonts w:hint="eastAsia"/>
              </w:rPr>
              <w:t>支持探头操作控制，使得操作更简便快捷</w:t>
            </w:r>
          </w:p>
          <w:p w:rsidR="001327B8" w:rsidRDefault="001327B8" w:rsidP="000D4EC3">
            <w:pPr>
              <w:snapToGrid w:val="0"/>
              <w:jc w:val="left"/>
            </w:pPr>
            <w:r>
              <w:rPr>
                <w:rFonts w:hint="eastAsia"/>
              </w:rPr>
              <w:t xml:space="preserve">2.9.9  </w:t>
            </w:r>
            <w:r>
              <w:rPr>
                <w:rFonts w:hint="eastAsia"/>
              </w:rPr>
              <w:t>采用双扬声器设计，胎心音清晰洪亮</w:t>
            </w:r>
          </w:p>
          <w:p w:rsidR="001327B8" w:rsidRDefault="001327B8" w:rsidP="000D4EC3">
            <w:pPr>
              <w:snapToGrid w:val="0"/>
              <w:jc w:val="left"/>
            </w:pPr>
            <w:r>
              <w:rPr>
                <w:rFonts w:hint="eastAsia"/>
              </w:rPr>
              <w:t xml:space="preserve">2.9.10  </w:t>
            </w:r>
            <w:r>
              <w:rPr>
                <w:rFonts w:hint="eastAsia"/>
              </w:rPr>
              <w:t>采用先进的降噪技术，静噪音非常低，胎心音更清晰、准确和稳定</w:t>
            </w:r>
          </w:p>
          <w:p w:rsidR="001327B8" w:rsidRDefault="001327B8" w:rsidP="000D4EC3">
            <w:pPr>
              <w:snapToGrid w:val="0"/>
              <w:jc w:val="left"/>
            </w:pPr>
            <w:r>
              <w:rPr>
                <w:rFonts w:hint="eastAsia"/>
              </w:rPr>
              <w:lastRenderedPageBreak/>
              <w:t xml:space="preserve">2.9.11  </w:t>
            </w:r>
            <w:r>
              <w:rPr>
                <w:rFonts w:hint="eastAsia"/>
              </w:rPr>
              <w:t>内置录音回放芯片，可回放胎心音</w:t>
            </w:r>
          </w:p>
          <w:p w:rsidR="001327B8" w:rsidRDefault="001327B8" w:rsidP="000D4EC3">
            <w:pPr>
              <w:snapToGrid w:val="0"/>
              <w:jc w:val="left"/>
            </w:pPr>
            <w:r>
              <w:rPr>
                <w:rFonts w:hint="eastAsia"/>
              </w:rPr>
              <w:t xml:space="preserve">2.9.12  </w:t>
            </w:r>
            <w:r>
              <w:rPr>
                <w:rFonts w:hint="eastAsia"/>
              </w:rPr>
              <w:t>配备耳机接口，可将胎心音记录在</w:t>
            </w:r>
            <w:r>
              <w:rPr>
                <w:rFonts w:hint="eastAsia"/>
              </w:rPr>
              <w:t>PC</w:t>
            </w:r>
            <w:r>
              <w:rPr>
                <w:rFonts w:hint="eastAsia"/>
              </w:rPr>
              <w:t>机、录音机或</w:t>
            </w:r>
            <w:r>
              <w:rPr>
                <w:rFonts w:hint="eastAsia"/>
              </w:rPr>
              <w:t>MP3</w:t>
            </w:r>
            <w:r>
              <w:rPr>
                <w:rFonts w:hint="eastAsia"/>
              </w:rPr>
              <w:t>中，永久保存</w:t>
            </w:r>
          </w:p>
          <w:p w:rsidR="001327B8" w:rsidRDefault="001327B8" w:rsidP="000D4EC3">
            <w:pPr>
              <w:snapToGrid w:val="0"/>
              <w:jc w:val="left"/>
            </w:pPr>
            <w:r>
              <w:rPr>
                <w:rFonts w:hint="eastAsia"/>
              </w:rPr>
              <w:t xml:space="preserve">2.9.13  </w:t>
            </w:r>
            <w:r>
              <w:rPr>
                <w:rFonts w:hint="eastAsia"/>
              </w:rPr>
              <w:t>内置可充电电池，交直流两用</w:t>
            </w:r>
          </w:p>
          <w:p w:rsidR="001327B8" w:rsidRDefault="001327B8" w:rsidP="000D4EC3">
            <w:pPr>
              <w:snapToGrid w:val="0"/>
              <w:jc w:val="left"/>
            </w:pPr>
            <w:r>
              <w:rPr>
                <w:rFonts w:hint="eastAsia"/>
              </w:rPr>
              <w:t xml:space="preserve">2.9.14  </w:t>
            </w:r>
            <w:r>
              <w:rPr>
                <w:rFonts w:hint="eastAsia"/>
              </w:rPr>
              <w:t>采用低功耗设计，无信号</w:t>
            </w:r>
            <w:r>
              <w:rPr>
                <w:rFonts w:hint="eastAsia"/>
              </w:rPr>
              <w:t>/</w:t>
            </w:r>
            <w:r>
              <w:rPr>
                <w:rFonts w:hint="eastAsia"/>
              </w:rPr>
              <w:t>无操作自动关机，省电环保</w:t>
            </w:r>
          </w:p>
          <w:p w:rsidR="001327B8" w:rsidRDefault="001327B8" w:rsidP="000D4EC3">
            <w:pPr>
              <w:snapToGrid w:val="0"/>
              <w:jc w:val="left"/>
            </w:pPr>
            <w:r>
              <w:rPr>
                <w:rFonts w:hint="eastAsia"/>
              </w:rPr>
              <w:t xml:space="preserve">2.9.15  </w:t>
            </w:r>
            <w:r>
              <w:rPr>
                <w:rFonts w:hint="eastAsia"/>
              </w:rPr>
              <w:t>实时时钟显示</w:t>
            </w:r>
          </w:p>
          <w:p w:rsidR="001327B8" w:rsidRDefault="001327B8" w:rsidP="000D4EC3">
            <w:pPr>
              <w:snapToGrid w:val="0"/>
              <w:jc w:val="left"/>
            </w:pPr>
            <w:r>
              <w:rPr>
                <w:rFonts w:hint="eastAsia"/>
              </w:rPr>
              <w:t xml:space="preserve">2.9.16  </w:t>
            </w:r>
            <w:r>
              <w:rPr>
                <w:rFonts w:hint="eastAsia"/>
              </w:rPr>
              <w:t>配置胎心信号质量指示功能，可方便找到最佳胎心检测位置</w:t>
            </w:r>
          </w:p>
          <w:p w:rsidR="001327B8" w:rsidRDefault="001327B8" w:rsidP="000D4EC3">
            <w:pPr>
              <w:snapToGrid w:val="0"/>
              <w:jc w:val="left"/>
            </w:pPr>
            <w:r>
              <w:rPr>
                <w:rFonts w:hint="eastAsia"/>
              </w:rPr>
              <w:t xml:space="preserve">2.9.17  </w:t>
            </w:r>
            <w:r>
              <w:rPr>
                <w:rFonts w:hint="eastAsia"/>
              </w:rPr>
              <w:t>配置音量等级指示功能，可方便随时查看及调节胎心音音量大小</w:t>
            </w:r>
          </w:p>
          <w:p w:rsidR="001327B8" w:rsidRDefault="001327B8" w:rsidP="000D4EC3">
            <w:pPr>
              <w:snapToGrid w:val="0"/>
              <w:jc w:val="left"/>
            </w:pPr>
            <w:r>
              <w:rPr>
                <w:rFonts w:hint="eastAsia"/>
              </w:rPr>
              <w:t xml:space="preserve">2.9.18  </w:t>
            </w:r>
            <w:r>
              <w:rPr>
                <w:rFonts w:hint="eastAsia"/>
              </w:rPr>
              <w:t>主机内置可充电镍氢电池，额定容量</w:t>
            </w:r>
            <w:r>
              <w:rPr>
                <w:rFonts w:hint="eastAsia"/>
              </w:rPr>
              <w:t>2000mAh</w:t>
            </w:r>
            <w:r>
              <w:rPr>
                <w:rFonts w:hint="eastAsia"/>
              </w:rPr>
              <w:t>，可连续使用</w:t>
            </w:r>
            <w:r>
              <w:rPr>
                <w:rFonts w:hint="eastAsia"/>
              </w:rPr>
              <w:t>8</w:t>
            </w:r>
            <w:r>
              <w:rPr>
                <w:rFonts w:hint="eastAsia"/>
              </w:rPr>
              <w:t>小时</w:t>
            </w:r>
          </w:p>
          <w:p w:rsidR="001327B8" w:rsidRDefault="001327B8" w:rsidP="000D4EC3">
            <w:pPr>
              <w:widowControl/>
              <w:snapToGrid w:val="0"/>
              <w:jc w:val="left"/>
              <w:rPr>
                <w:kern w:val="0"/>
              </w:rPr>
            </w:pPr>
          </w:p>
        </w:tc>
        <w:tc>
          <w:tcPr>
            <w:tcW w:w="1051" w:type="dxa"/>
          </w:tcPr>
          <w:p w:rsidR="001327B8" w:rsidRDefault="001327B8" w:rsidP="000D4EC3">
            <w:pPr>
              <w:widowControl/>
              <w:snapToGrid w:val="0"/>
              <w:jc w:val="center"/>
              <w:rPr>
                <w:kern w:val="0"/>
              </w:rPr>
            </w:pPr>
            <w:r>
              <w:rPr>
                <w:rFonts w:hint="eastAsia"/>
                <w:kern w:val="0"/>
              </w:rPr>
              <w:lastRenderedPageBreak/>
              <w:t>若涉及，</w:t>
            </w:r>
            <w:r>
              <w:rPr>
                <w:kern w:val="0"/>
              </w:rPr>
              <w:t>需提供</w:t>
            </w:r>
          </w:p>
        </w:tc>
      </w:tr>
      <w:tr w:rsidR="001327B8" w:rsidTr="000D4EC3">
        <w:trPr>
          <w:jc w:val="center"/>
        </w:trPr>
        <w:tc>
          <w:tcPr>
            <w:tcW w:w="690" w:type="dxa"/>
            <w:tcMar>
              <w:top w:w="0" w:type="dxa"/>
              <w:left w:w="108" w:type="dxa"/>
              <w:bottom w:w="0" w:type="dxa"/>
              <w:right w:w="108" w:type="dxa"/>
            </w:tcMar>
            <w:vAlign w:val="center"/>
          </w:tcPr>
          <w:p w:rsidR="001327B8" w:rsidRDefault="001327B8" w:rsidP="000D4EC3">
            <w:pPr>
              <w:widowControl/>
              <w:snapToGrid w:val="0"/>
              <w:jc w:val="center"/>
              <w:rPr>
                <w:kern w:val="0"/>
              </w:rPr>
            </w:pPr>
          </w:p>
        </w:tc>
        <w:tc>
          <w:tcPr>
            <w:tcW w:w="1295" w:type="dxa"/>
            <w:tcMar>
              <w:top w:w="0" w:type="dxa"/>
              <w:left w:w="108" w:type="dxa"/>
              <w:bottom w:w="0" w:type="dxa"/>
              <w:right w:w="108" w:type="dxa"/>
            </w:tcMar>
            <w:vAlign w:val="center"/>
          </w:tcPr>
          <w:p w:rsidR="001327B8" w:rsidRDefault="001327B8" w:rsidP="000D4EC3">
            <w:pPr>
              <w:widowControl/>
              <w:snapToGrid w:val="0"/>
              <w:jc w:val="center"/>
              <w:rPr>
                <w:kern w:val="0"/>
              </w:rPr>
            </w:pPr>
          </w:p>
        </w:tc>
        <w:tc>
          <w:tcPr>
            <w:tcW w:w="1133" w:type="dxa"/>
            <w:shd w:val="clear" w:color="auto" w:fill="auto"/>
            <w:tcMar>
              <w:top w:w="0" w:type="dxa"/>
              <w:left w:w="108" w:type="dxa"/>
              <w:bottom w:w="0" w:type="dxa"/>
              <w:right w:w="108" w:type="dxa"/>
            </w:tcMar>
            <w:vAlign w:val="center"/>
          </w:tcPr>
          <w:p w:rsidR="001327B8" w:rsidRDefault="001327B8" w:rsidP="000D4EC3">
            <w:pPr>
              <w:adjustRightInd w:val="0"/>
              <w:snapToGrid w:val="0"/>
              <w:jc w:val="center"/>
              <w:rPr>
                <w:rFonts w:hAnsiTheme="minorEastAsia"/>
                <w:szCs w:val="24"/>
              </w:rPr>
            </w:pPr>
            <w:r>
              <w:rPr>
                <w:rFonts w:hAnsiTheme="minorEastAsia" w:hint="eastAsia"/>
                <w:szCs w:val="24"/>
              </w:rPr>
              <w:t>2.10</w:t>
            </w:r>
            <w:r>
              <w:rPr>
                <w:rFonts w:hAnsiTheme="minorEastAsia" w:hint="eastAsia"/>
                <w:szCs w:val="24"/>
              </w:rPr>
              <w:t>输液泵</w:t>
            </w:r>
          </w:p>
        </w:tc>
        <w:tc>
          <w:tcPr>
            <w:tcW w:w="5661" w:type="dxa"/>
            <w:vAlign w:val="center"/>
          </w:tcPr>
          <w:p w:rsidR="001327B8" w:rsidRDefault="001327B8" w:rsidP="000D4EC3">
            <w:pPr>
              <w:snapToGrid w:val="0"/>
              <w:jc w:val="left"/>
            </w:pPr>
            <w:r>
              <w:rPr>
                <w:rFonts w:hint="eastAsia"/>
              </w:rPr>
              <w:t xml:space="preserve">2.10.1  </w:t>
            </w:r>
            <w:r>
              <w:rPr>
                <w:rFonts w:hint="eastAsia"/>
              </w:rPr>
              <w:t>支持输血、输营养功能</w:t>
            </w:r>
          </w:p>
          <w:p w:rsidR="001327B8" w:rsidRDefault="001327B8" w:rsidP="000D4EC3">
            <w:pPr>
              <w:snapToGrid w:val="0"/>
              <w:jc w:val="left"/>
            </w:pPr>
            <w:r>
              <w:rPr>
                <w:rFonts w:hint="eastAsia"/>
              </w:rPr>
              <w:t xml:space="preserve">2.10.2  </w:t>
            </w:r>
            <w:r>
              <w:rPr>
                <w:rFonts w:hint="eastAsia"/>
              </w:rPr>
              <w:t>输液速度范围：（</w:t>
            </w:r>
            <w:r>
              <w:rPr>
                <w:rFonts w:hint="eastAsia"/>
              </w:rPr>
              <w:t>0.1-2000</w:t>
            </w:r>
            <w:r>
              <w:rPr>
                <w:rFonts w:hint="eastAsia"/>
              </w:rPr>
              <w:t>）</w:t>
            </w:r>
            <w:r>
              <w:rPr>
                <w:rFonts w:hint="eastAsia"/>
              </w:rPr>
              <w:t>ml/h</w:t>
            </w:r>
            <w:r>
              <w:rPr>
                <w:rFonts w:hint="eastAsia"/>
              </w:rPr>
              <w:t>，最小步进</w:t>
            </w:r>
            <w:r>
              <w:rPr>
                <w:rFonts w:hint="eastAsia"/>
              </w:rPr>
              <w:t>0.01ml/h</w:t>
            </w:r>
          </w:p>
          <w:p w:rsidR="001327B8" w:rsidRDefault="001327B8" w:rsidP="000D4EC3">
            <w:pPr>
              <w:snapToGrid w:val="0"/>
              <w:jc w:val="left"/>
            </w:pPr>
            <w:r>
              <w:rPr>
                <w:rFonts w:hint="eastAsia"/>
              </w:rPr>
              <w:t xml:space="preserve">2.10.3  </w:t>
            </w:r>
            <w:r>
              <w:rPr>
                <w:rFonts w:hint="eastAsia"/>
              </w:rPr>
              <w:t>输液精度应≤±</w:t>
            </w:r>
            <w:r>
              <w:rPr>
                <w:rFonts w:hint="eastAsia"/>
              </w:rPr>
              <w:t>4.5%</w:t>
            </w:r>
          </w:p>
          <w:p w:rsidR="001327B8" w:rsidRDefault="001327B8" w:rsidP="000D4EC3">
            <w:pPr>
              <w:snapToGrid w:val="0"/>
              <w:jc w:val="left"/>
            </w:pPr>
            <w:r>
              <w:rPr>
                <w:rFonts w:hint="eastAsia"/>
              </w:rPr>
              <w:t xml:space="preserve">2.10.4  </w:t>
            </w:r>
            <w:r>
              <w:rPr>
                <w:rFonts w:hint="eastAsia"/>
              </w:rPr>
              <w:t>预置输液总量范围：（</w:t>
            </w:r>
            <w:r>
              <w:rPr>
                <w:rFonts w:hint="eastAsia"/>
              </w:rPr>
              <w:t>0.1-9999.99</w:t>
            </w:r>
            <w:r>
              <w:rPr>
                <w:rFonts w:hint="eastAsia"/>
              </w:rPr>
              <w:t>）</w:t>
            </w:r>
            <w:r>
              <w:rPr>
                <w:rFonts w:hint="eastAsia"/>
              </w:rPr>
              <w:t>ml</w:t>
            </w:r>
            <w:r>
              <w:rPr>
                <w:rFonts w:hint="eastAsia"/>
              </w:rPr>
              <w:t>，最小步进</w:t>
            </w:r>
            <w:r>
              <w:rPr>
                <w:rFonts w:hint="eastAsia"/>
              </w:rPr>
              <w:t>0.01ml/h</w:t>
            </w:r>
          </w:p>
          <w:p w:rsidR="001327B8" w:rsidRDefault="001327B8" w:rsidP="000D4EC3">
            <w:pPr>
              <w:snapToGrid w:val="0"/>
              <w:jc w:val="left"/>
            </w:pPr>
            <w:r>
              <w:rPr>
                <w:rFonts w:hint="eastAsia"/>
              </w:rPr>
              <w:t xml:space="preserve">2.10.5  </w:t>
            </w:r>
            <w:r>
              <w:rPr>
                <w:rFonts w:hint="eastAsia"/>
              </w:rPr>
              <w:t>快进速度范围：（</w:t>
            </w:r>
            <w:r>
              <w:rPr>
                <w:rFonts w:hint="eastAsia"/>
              </w:rPr>
              <w:t>0.1-2000</w:t>
            </w:r>
            <w:r>
              <w:rPr>
                <w:rFonts w:hint="eastAsia"/>
              </w:rPr>
              <w:t>）</w:t>
            </w:r>
            <w:r>
              <w:rPr>
                <w:rFonts w:hint="eastAsia"/>
              </w:rPr>
              <w:t>ml/h</w:t>
            </w:r>
            <w:r>
              <w:rPr>
                <w:rFonts w:hint="eastAsia"/>
              </w:rPr>
              <w:t>，最小步进</w:t>
            </w:r>
            <w:r>
              <w:rPr>
                <w:rFonts w:hint="eastAsia"/>
              </w:rPr>
              <w:t>0.01ml/h</w:t>
            </w:r>
            <w:r>
              <w:rPr>
                <w:rFonts w:hint="eastAsia"/>
              </w:rPr>
              <w:t>。具有自动和手动快进可选</w:t>
            </w:r>
          </w:p>
          <w:p w:rsidR="001327B8" w:rsidRDefault="001327B8" w:rsidP="000D4EC3">
            <w:pPr>
              <w:snapToGrid w:val="0"/>
              <w:jc w:val="left"/>
            </w:pPr>
            <w:r>
              <w:rPr>
                <w:rFonts w:hint="eastAsia"/>
              </w:rPr>
              <w:t>2.10.6  KVO</w:t>
            </w:r>
            <w:r>
              <w:rPr>
                <w:rFonts w:hint="eastAsia"/>
              </w:rPr>
              <w:t>：（</w:t>
            </w:r>
            <w:r>
              <w:rPr>
                <w:rFonts w:hint="eastAsia"/>
              </w:rPr>
              <w:t>0.1-5</w:t>
            </w:r>
            <w:r>
              <w:rPr>
                <w:rFonts w:hint="eastAsia"/>
              </w:rPr>
              <w:t>）</w:t>
            </w:r>
            <w:r>
              <w:rPr>
                <w:rFonts w:hint="eastAsia"/>
              </w:rPr>
              <w:t>ml/h</w:t>
            </w:r>
            <w:r>
              <w:rPr>
                <w:rFonts w:hint="eastAsia"/>
              </w:rPr>
              <w:t>，最小步进</w:t>
            </w:r>
            <w:r>
              <w:rPr>
                <w:rFonts w:hint="eastAsia"/>
              </w:rPr>
              <w:t>0.01ml/h</w:t>
            </w:r>
          </w:p>
          <w:p w:rsidR="001327B8" w:rsidRDefault="001327B8" w:rsidP="000D4EC3">
            <w:pPr>
              <w:snapToGrid w:val="0"/>
              <w:jc w:val="left"/>
            </w:pPr>
            <w:r>
              <w:rPr>
                <w:rFonts w:hint="eastAsia"/>
              </w:rPr>
              <w:t xml:space="preserve">2.10.7  </w:t>
            </w:r>
            <w:r>
              <w:rPr>
                <w:rFonts w:hint="eastAsia"/>
              </w:rPr>
              <w:t>可自动统计五种累积量：总累积量、</w:t>
            </w:r>
            <w:r>
              <w:rPr>
                <w:rFonts w:hint="eastAsia"/>
              </w:rPr>
              <w:t>24h</w:t>
            </w:r>
            <w:r>
              <w:rPr>
                <w:rFonts w:hint="eastAsia"/>
              </w:rPr>
              <w:t>累积量、最近累积量、自定义时间段累积量、定时间隔累积量</w:t>
            </w:r>
          </w:p>
          <w:p w:rsidR="001327B8" w:rsidRDefault="001327B8" w:rsidP="000D4EC3">
            <w:pPr>
              <w:snapToGrid w:val="0"/>
              <w:jc w:val="left"/>
            </w:pPr>
            <w:r>
              <w:rPr>
                <w:rFonts w:hint="eastAsia"/>
              </w:rPr>
              <w:t xml:space="preserve">2.10.8  </w:t>
            </w:r>
            <w:r>
              <w:rPr>
                <w:rFonts w:hint="eastAsia"/>
              </w:rPr>
              <w:t>≥</w:t>
            </w:r>
            <w:r>
              <w:rPr>
                <w:rFonts w:hint="eastAsia"/>
              </w:rPr>
              <w:t>10</w:t>
            </w:r>
            <w:r>
              <w:rPr>
                <w:rFonts w:hint="eastAsia"/>
              </w:rPr>
              <w:t>种输液模式：速度模式、时间模式、点滴模式、体重模式、序列模式、首剂量模式、间断给药模式、梯度模式、剂量时间模式、微量模式</w:t>
            </w:r>
          </w:p>
          <w:p w:rsidR="001327B8" w:rsidRDefault="001327B8" w:rsidP="000D4EC3">
            <w:pPr>
              <w:snapToGrid w:val="0"/>
              <w:jc w:val="left"/>
            </w:pPr>
            <w:r>
              <w:rPr>
                <w:rFonts w:hint="eastAsia"/>
              </w:rPr>
              <w:t xml:space="preserve">2.10.9  </w:t>
            </w:r>
            <w:r>
              <w:rPr>
                <w:rFonts w:hint="eastAsia"/>
              </w:rPr>
              <w:t>锁屏功能：自动或手动加锁功能</w:t>
            </w:r>
          </w:p>
          <w:p w:rsidR="001327B8" w:rsidRDefault="001327B8" w:rsidP="000D4EC3">
            <w:pPr>
              <w:snapToGrid w:val="0"/>
              <w:jc w:val="left"/>
            </w:pPr>
            <w:r>
              <w:rPr>
                <w:rFonts w:hint="eastAsia"/>
              </w:rPr>
              <w:t xml:space="preserve">2.10.10  </w:t>
            </w:r>
            <w:r>
              <w:rPr>
                <w:rFonts w:hint="eastAsia"/>
              </w:rPr>
              <w:t>体重设置范围：（</w:t>
            </w:r>
            <w:r>
              <w:rPr>
                <w:rFonts w:hint="eastAsia"/>
              </w:rPr>
              <w:t>0.1-500</w:t>
            </w:r>
            <w:r>
              <w:rPr>
                <w:rFonts w:hint="eastAsia"/>
              </w:rPr>
              <w:t>）</w:t>
            </w:r>
            <w:r>
              <w:rPr>
                <w:rFonts w:hint="eastAsia"/>
              </w:rPr>
              <w:t>kg</w:t>
            </w:r>
            <w:r>
              <w:rPr>
                <w:rFonts w:hint="eastAsia"/>
              </w:rPr>
              <w:t>，最小步进</w:t>
            </w:r>
            <w:r>
              <w:rPr>
                <w:rFonts w:hint="eastAsia"/>
              </w:rPr>
              <w:t>0.1kg</w:t>
            </w:r>
          </w:p>
          <w:p w:rsidR="001327B8" w:rsidRDefault="001327B8" w:rsidP="000D4EC3">
            <w:pPr>
              <w:snapToGrid w:val="0"/>
              <w:jc w:val="left"/>
            </w:pPr>
            <w:r>
              <w:rPr>
                <w:rFonts w:hint="eastAsia"/>
              </w:rPr>
              <w:t xml:space="preserve">2.10.11  </w:t>
            </w:r>
            <w:r>
              <w:rPr>
                <w:rFonts w:hint="eastAsia"/>
              </w:rPr>
              <w:t>单个气泡检测</w:t>
            </w:r>
            <w:r>
              <w:rPr>
                <w:rFonts w:hint="eastAsia"/>
              </w:rPr>
              <w:t>1</w:t>
            </w:r>
            <w:r>
              <w:rPr>
                <w:rFonts w:hint="eastAsia"/>
              </w:rPr>
              <w:t>～</w:t>
            </w:r>
            <w:r>
              <w:rPr>
                <w:rFonts w:hint="eastAsia"/>
              </w:rPr>
              <w:t>8</w:t>
            </w:r>
            <w:r>
              <w:rPr>
                <w:rFonts w:hint="eastAsia"/>
              </w:rPr>
              <w:t>档可设置，单个气泡灵敏度为</w:t>
            </w:r>
            <w:r>
              <w:rPr>
                <w:rFonts w:hint="eastAsia"/>
              </w:rPr>
              <w:t>15ul</w:t>
            </w:r>
          </w:p>
          <w:p w:rsidR="001327B8" w:rsidRDefault="001327B8" w:rsidP="000D4EC3">
            <w:pPr>
              <w:snapToGrid w:val="0"/>
              <w:jc w:val="left"/>
            </w:pPr>
            <w:r>
              <w:rPr>
                <w:rFonts w:hint="eastAsia"/>
              </w:rPr>
              <w:t xml:space="preserve">2.10.12  </w:t>
            </w:r>
            <w:r>
              <w:rPr>
                <w:rFonts w:hint="eastAsia"/>
              </w:rPr>
              <w:t>累积气泡：</w:t>
            </w:r>
            <w:r>
              <w:rPr>
                <w:rFonts w:hint="eastAsia"/>
              </w:rPr>
              <w:t>0.10</w:t>
            </w:r>
            <w:r>
              <w:rPr>
                <w:rFonts w:hint="eastAsia"/>
              </w:rPr>
              <w:t>～</w:t>
            </w:r>
            <w:r>
              <w:rPr>
                <w:rFonts w:hint="eastAsia"/>
              </w:rPr>
              <w:t>4.00mL/h</w:t>
            </w:r>
            <w:r>
              <w:rPr>
                <w:rFonts w:hint="eastAsia"/>
              </w:rPr>
              <w:t>或</w:t>
            </w:r>
            <w:r>
              <w:rPr>
                <w:rFonts w:hint="eastAsia"/>
              </w:rPr>
              <w:t>0.10~1.00mL/15min</w:t>
            </w:r>
            <w:r>
              <w:rPr>
                <w:rFonts w:hint="eastAsia"/>
              </w:rPr>
              <w:t>，可关闭</w:t>
            </w:r>
          </w:p>
          <w:p w:rsidR="001327B8" w:rsidRDefault="001327B8" w:rsidP="000D4EC3">
            <w:pPr>
              <w:snapToGrid w:val="0"/>
              <w:jc w:val="left"/>
            </w:pPr>
            <w:r>
              <w:rPr>
                <w:rFonts w:hint="eastAsia"/>
              </w:rPr>
              <w:t xml:space="preserve">2.10.13  </w:t>
            </w:r>
            <w:r>
              <w:rPr>
                <w:rFonts w:hint="eastAsia"/>
              </w:rPr>
              <w:t>输液泵空瓶灵敏度具有高、中，低至少三档可调</w:t>
            </w:r>
          </w:p>
          <w:p w:rsidR="001327B8" w:rsidRDefault="001327B8" w:rsidP="000D4EC3">
            <w:pPr>
              <w:snapToGrid w:val="0"/>
              <w:jc w:val="left"/>
            </w:pPr>
            <w:r>
              <w:rPr>
                <w:rFonts w:hint="eastAsia"/>
              </w:rPr>
              <w:t xml:space="preserve">2.10.14  </w:t>
            </w:r>
            <w:r>
              <w:rPr>
                <w:rFonts w:hint="eastAsia"/>
              </w:rPr>
              <w:t>压力报警阈值最低可设置</w:t>
            </w:r>
            <w:r>
              <w:rPr>
                <w:rFonts w:hint="eastAsia"/>
              </w:rPr>
              <w:t>50mmHg</w:t>
            </w:r>
            <w:r>
              <w:rPr>
                <w:rFonts w:hint="eastAsia"/>
              </w:rPr>
              <w:t>，</w:t>
            </w:r>
            <w:r>
              <w:rPr>
                <w:rFonts w:hint="eastAsia"/>
              </w:rPr>
              <w:t>16</w:t>
            </w:r>
            <w:r>
              <w:rPr>
                <w:rFonts w:hint="eastAsia"/>
              </w:rPr>
              <w:t>档压力阈值可调</w:t>
            </w:r>
          </w:p>
          <w:p w:rsidR="001327B8" w:rsidRDefault="001327B8" w:rsidP="000D4EC3">
            <w:pPr>
              <w:snapToGrid w:val="0"/>
              <w:jc w:val="left"/>
            </w:pPr>
            <w:r>
              <w:rPr>
                <w:rFonts w:hint="eastAsia"/>
              </w:rPr>
              <w:t xml:space="preserve">2.10.15  </w:t>
            </w:r>
            <w:r>
              <w:rPr>
                <w:rFonts w:hint="eastAsia"/>
              </w:rPr>
              <w:t>阻塞自动重启：阻塞报警触发后输液将停止，在暂</w:t>
            </w:r>
            <w:r>
              <w:rPr>
                <w:rFonts w:hint="eastAsia"/>
              </w:rPr>
              <w:lastRenderedPageBreak/>
              <w:t>停状态下若阻塞压力在</w:t>
            </w:r>
            <w:r>
              <w:rPr>
                <w:rFonts w:hint="eastAsia"/>
              </w:rPr>
              <w:t>1</w:t>
            </w:r>
            <w:r>
              <w:rPr>
                <w:rFonts w:hint="eastAsia"/>
              </w:rPr>
              <w:t>分钟内降低至小于阻塞压力阀值的一半且无其它高级报警时，泵会自动重新启动输液</w:t>
            </w:r>
          </w:p>
          <w:p w:rsidR="001327B8" w:rsidRDefault="001327B8" w:rsidP="000D4EC3">
            <w:pPr>
              <w:snapToGrid w:val="0"/>
              <w:jc w:val="left"/>
            </w:pPr>
            <w:r>
              <w:rPr>
                <w:rFonts w:hint="eastAsia"/>
              </w:rPr>
              <w:t xml:space="preserve">2.10.16  </w:t>
            </w:r>
            <w:r>
              <w:rPr>
                <w:rFonts w:hint="eastAsia"/>
              </w:rPr>
              <w:t>阻塞报警时产生的丸剂量应≤</w:t>
            </w:r>
            <w:r>
              <w:rPr>
                <w:rFonts w:hint="eastAsia"/>
              </w:rPr>
              <w:t>0.2ml</w:t>
            </w:r>
            <w:r>
              <w:rPr>
                <w:rFonts w:hint="eastAsia"/>
              </w:rPr>
              <w:t>，单一故障状态下最大输液量应≤</w:t>
            </w:r>
            <w:r>
              <w:rPr>
                <w:rFonts w:hint="eastAsia"/>
              </w:rPr>
              <w:t>0.5mL</w:t>
            </w:r>
          </w:p>
          <w:p w:rsidR="001327B8" w:rsidRDefault="001327B8" w:rsidP="000D4EC3">
            <w:pPr>
              <w:snapToGrid w:val="0"/>
              <w:jc w:val="left"/>
            </w:pPr>
            <w:r>
              <w:rPr>
                <w:rFonts w:hint="eastAsia"/>
              </w:rPr>
              <w:t xml:space="preserve">2.10.17  </w:t>
            </w:r>
            <w:r>
              <w:rPr>
                <w:rFonts w:hint="eastAsia"/>
              </w:rPr>
              <w:t>输液泵支持上阻塞、下阻塞报警功能</w:t>
            </w:r>
          </w:p>
          <w:p w:rsidR="001327B8" w:rsidRDefault="001327B8" w:rsidP="000D4EC3">
            <w:pPr>
              <w:snapToGrid w:val="0"/>
              <w:jc w:val="left"/>
            </w:pPr>
            <w:r>
              <w:rPr>
                <w:rFonts w:hint="eastAsia"/>
              </w:rPr>
              <w:t xml:space="preserve">2.10.18  </w:t>
            </w:r>
            <w:r>
              <w:rPr>
                <w:rFonts w:hint="eastAsia"/>
              </w:rPr>
              <w:t>动态压力检测（</w:t>
            </w:r>
            <w:r>
              <w:rPr>
                <w:rFonts w:hint="eastAsia"/>
              </w:rPr>
              <w:t>DPS</w:t>
            </w:r>
            <w:r>
              <w:rPr>
                <w:rFonts w:hint="eastAsia"/>
              </w:rPr>
              <w:t>）：输液过程中，实时显示病人端压力变化</w:t>
            </w:r>
          </w:p>
          <w:p w:rsidR="001327B8" w:rsidRDefault="001327B8" w:rsidP="000D4EC3">
            <w:pPr>
              <w:snapToGrid w:val="0"/>
              <w:jc w:val="left"/>
            </w:pPr>
            <w:r>
              <w:rPr>
                <w:rFonts w:hint="eastAsia"/>
              </w:rPr>
              <w:t xml:space="preserve">2.10.19  </w:t>
            </w:r>
            <w:r>
              <w:rPr>
                <w:rFonts w:hint="eastAsia"/>
              </w:rPr>
              <w:t>压力自动释放，当管路阻塞报警时，应自动回撤管路压力，避免意外丸剂量伤害患者</w:t>
            </w:r>
          </w:p>
          <w:p w:rsidR="001327B8" w:rsidRDefault="001327B8" w:rsidP="000D4EC3">
            <w:pPr>
              <w:snapToGrid w:val="0"/>
              <w:jc w:val="left"/>
            </w:pPr>
            <w:r>
              <w:rPr>
                <w:rFonts w:hint="eastAsia"/>
              </w:rPr>
              <w:t xml:space="preserve">2.10.20  </w:t>
            </w:r>
            <w:r>
              <w:rPr>
                <w:rFonts w:hint="eastAsia"/>
              </w:rPr>
              <w:t>输液泵产生的最大压力应≤</w:t>
            </w:r>
            <w:r>
              <w:rPr>
                <w:rFonts w:hint="eastAsia"/>
              </w:rPr>
              <w:t>1350mmHg</w:t>
            </w:r>
          </w:p>
          <w:p w:rsidR="001327B8" w:rsidRDefault="001327B8" w:rsidP="000D4EC3">
            <w:pPr>
              <w:snapToGrid w:val="0"/>
              <w:jc w:val="left"/>
            </w:pPr>
            <w:r>
              <w:rPr>
                <w:rFonts w:hint="eastAsia"/>
              </w:rPr>
              <w:t xml:space="preserve">2.10.21  </w:t>
            </w:r>
            <w:r>
              <w:rPr>
                <w:rFonts w:hint="eastAsia"/>
              </w:rPr>
              <w:t>不小于</w:t>
            </w:r>
            <w:r>
              <w:rPr>
                <w:rFonts w:hint="eastAsia"/>
              </w:rPr>
              <w:t>3.5</w:t>
            </w:r>
            <w:r>
              <w:rPr>
                <w:rFonts w:hint="eastAsia"/>
              </w:rPr>
              <w:t>英寸显示屏，电容触摸屏。可选配环境光自动调节的功能，屏幕亮度可根据环境光的强弱进行自动调节</w:t>
            </w:r>
          </w:p>
          <w:p w:rsidR="001327B8" w:rsidRDefault="001327B8" w:rsidP="000D4EC3">
            <w:pPr>
              <w:snapToGrid w:val="0"/>
              <w:jc w:val="left"/>
            </w:pPr>
            <w:r>
              <w:rPr>
                <w:rFonts w:hint="eastAsia"/>
              </w:rPr>
              <w:t xml:space="preserve">2.10.22  </w:t>
            </w:r>
            <w:r>
              <w:rPr>
                <w:rFonts w:hint="eastAsia"/>
              </w:rPr>
              <w:t>具有叠机功能，无需附件可实现多泵叠加，便于转运管理。具有夜间模式，音量和液晶屏亮度自动变暗。应具有排气和快进功能。具有待机功能</w:t>
            </w:r>
          </w:p>
          <w:p w:rsidR="001327B8" w:rsidRDefault="001327B8" w:rsidP="000D4EC3">
            <w:pPr>
              <w:snapToGrid w:val="0"/>
              <w:jc w:val="left"/>
            </w:pPr>
            <w:r>
              <w:rPr>
                <w:rFonts w:hint="eastAsia"/>
              </w:rPr>
              <w:t xml:space="preserve">2.10.23  </w:t>
            </w:r>
            <w:r>
              <w:rPr>
                <w:rFonts w:hint="eastAsia"/>
              </w:rPr>
              <w:t>在线滴定功能：安全不中断输液而更改速率</w:t>
            </w:r>
          </w:p>
          <w:p w:rsidR="001327B8" w:rsidRDefault="001327B8" w:rsidP="000D4EC3">
            <w:pPr>
              <w:snapToGrid w:val="0"/>
              <w:jc w:val="left"/>
            </w:pPr>
            <w:r>
              <w:rPr>
                <w:rFonts w:hint="eastAsia"/>
              </w:rPr>
              <w:t xml:space="preserve">2.10.24  </w:t>
            </w:r>
            <w:r>
              <w:rPr>
                <w:rFonts w:hint="eastAsia"/>
              </w:rPr>
              <w:t>支持药物库，可储存</w:t>
            </w:r>
            <w:r>
              <w:rPr>
                <w:rFonts w:hint="eastAsia"/>
              </w:rPr>
              <w:t>5000</w:t>
            </w:r>
            <w:r>
              <w:rPr>
                <w:rFonts w:hint="eastAsia"/>
              </w:rPr>
              <w:t>种药物</w:t>
            </w:r>
          </w:p>
          <w:p w:rsidR="001327B8" w:rsidRDefault="001327B8" w:rsidP="000D4EC3">
            <w:pPr>
              <w:snapToGrid w:val="0"/>
              <w:jc w:val="left"/>
            </w:pPr>
            <w:r>
              <w:rPr>
                <w:rFonts w:hint="eastAsia"/>
              </w:rPr>
              <w:t xml:space="preserve">2.10.25  </w:t>
            </w:r>
            <w:r>
              <w:rPr>
                <w:rFonts w:hint="eastAsia"/>
              </w:rPr>
              <w:t>应具有日志记录功能，可存储至少</w:t>
            </w:r>
            <w:r>
              <w:rPr>
                <w:rFonts w:hint="eastAsia"/>
              </w:rPr>
              <w:t>2000</w:t>
            </w:r>
            <w:r>
              <w:rPr>
                <w:rFonts w:hint="eastAsia"/>
              </w:rPr>
              <w:t>条。可连接扫描枪进行条码扫描。可加装无线模块，实现无线联网监测</w:t>
            </w:r>
          </w:p>
          <w:p w:rsidR="001327B8" w:rsidRDefault="001327B8" w:rsidP="000D4EC3">
            <w:pPr>
              <w:snapToGrid w:val="0"/>
              <w:jc w:val="left"/>
            </w:pPr>
            <w:r>
              <w:rPr>
                <w:rFonts w:hint="eastAsia"/>
              </w:rPr>
              <w:t xml:space="preserve">2.10.26  </w:t>
            </w:r>
            <w:r>
              <w:rPr>
                <w:rFonts w:hint="eastAsia"/>
              </w:rPr>
              <w:t>标配内置电池工作时间≥</w:t>
            </w:r>
            <w:r>
              <w:rPr>
                <w:rFonts w:hint="eastAsia"/>
              </w:rPr>
              <w:t>9</w:t>
            </w:r>
            <w:r>
              <w:rPr>
                <w:rFonts w:hint="eastAsia"/>
              </w:rPr>
              <w:t>小时（</w:t>
            </w:r>
            <w:r>
              <w:rPr>
                <w:rFonts w:hint="eastAsia"/>
              </w:rPr>
              <w:t>25ml/h</w:t>
            </w:r>
            <w:r>
              <w:rPr>
                <w:rFonts w:hint="eastAsia"/>
              </w:rPr>
              <w:t>），可选配高容量电池，电池工作时间≥</w:t>
            </w:r>
            <w:r>
              <w:rPr>
                <w:rFonts w:hint="eastAsia"/>
              </w:rPr>
              <w:t>13</w:t>
            </w:r>
            <w:r>
              <w:rPr>
                <w:rFonts w:hint="eastAsia"/>
              </w:rPr>
              <w:t>小时（</w:t>
            </w:r>
            <w:r>
              <w:rPr>
                <w:rFonts w:hint="eastAsia"/>
              </w:rPr>
              <w:t>25ml/h</w:t>
            </w:r>
            <w:r>
              <w:rPr>
                <w:rFonts w:hint="eastAsia"/>
              </w:rPr>
              <w:t>）</w:t>
            </w:r>
          </w:p>
          <w:p w:rsidR="001327B8" w:rsidRDefault="001327B8" w:rsidP="000D4EC3">
            <w:pPr>
              <w:snapToGrid w:val="0"/>
              <w:jc w:val="left"/>
            </w:pPr>
            <w:r>
              <w:rPr>
                <w:rFonts w:hint="eastAsia"/>
              </w:rPr>
              <w:t>2.10.27  IP33</w:t>
            </w:r>
            <w:r>
              <w:rPr>
                <w:rFonts w:hint="eastAsia"/>
              </w:rPr>
              <w:t>，防直径不小于</w:t>
            </w:r>
            <w:r>
              <w:rPr>
                <w:rFonts w:hint="eastAsia"/>
              </w:rPr>
              <w:t>2.5mm</w:t>
            </w:r>
            <w:r>
              <w:rPr>
                <w:rFonts w:hint="eastAsia"/>
              </w:rPr>
              <w:t>的固体异物，防淋水</w:t>
            </w:r>
          </w:p>
          <w:p w:rsidR="001327B8" w:rsidRDefault="001327B8" w:rsidP="000D4EC3">
            <w:pPr>
              <w:snapToGrid w:val="0"/>
              <w:jc w:val="left"/>
            </w:pPr>
            <w:r>
              <w:rPr>
                <w:rFonts w:hint="eastAsia"/>
              </w:rPr>
              <w:t xml:space="preserve">2.10.28  </w:t>
            </w:r>
            <w:r>
              <w:rPr>
                <w:rFonts w:hint="eastAsia"/>
              </w:rPr>
              <w:t>整机重量不超过</w:t>
            </w:r>
            <w:r>
              <w:rPr>
                <w:rFonts w:hint="eastAsia"/>
              </w:rPr>
              <w:t>1.5kg</w:t>
            </w:r>
          </w:p>
          <w:p w:rsidR="001327B8" w:rsidRDefault="001327B8" w:rsidP="000D4EC3">
            <w:pPr>
              <w:snapToGrid w:val="0"/>
              <w:jc w:val="left"/>
            </w:pPr>
          </w:p>
        </w:tc>
        <w:tc>
          <w:tcPr>
            <w:tcW w:w="1051" w:type="dxa"/>
          </w:tcPr>
          <w:p w:rsidR="001327B8" w:rsidRDefault="001327B8" w:rsidP="000D4EC3">
            <w:pPr>
              <w:widowControl/>
              <w:snapToGrid w:val="0"/>
              <w:jc w:val="center"/>
              <w:rPr>
                <w:kern w:val="0"/>
              </w:rPr>
            </w:pPr>
            <w:r>
              <w:rPr>
                <w:rFonts w:hint="eastAsia"/>
                <w:kern w:val="0"/>
              </w:rPr>
              <w:lastRenderedPageBreak/>
              <w:t>若涉及，</w:t>
            </w:r>
            <w:r>
              <w:rPr>
                <w:kern w:val="0"/>
              </w:rPr>
              <w:t>需提供</w:t>
            </w:r>
          </w:p>
        </w:tc>
      </w:tr>
      <w:tr w:rsidR="001327B8" w:rsidTr="000D4EC3">
        <w:trPr>
          <w:jc w:val="center"/>
        </w:trPr>
        <w:tc>
          <w:tcPr>
            <w:tcW w:w="690" w:type="dxa"/>
            <w:tcMar>
              <w:top w:w="0" w:type="dxa"/>
              <w:left w:w="108" w:type="dxa"/>
              <w:bottom w:w="0" w:type="dxa"/>
              <w:right w:w="108" w:type="dxa"/>
            </w:tcMar>
            <w:vAlign w:val="center"/>
          </w:tcPr>
          <w:p w:rsidR="001327B8" w:rsidRDefault="001327B8" w:rsidP="000D4EC3">
            <w:pPr>
              <w:widowControl/>
              <w:snapToGrid w:val="0"/>
              <w:jc w:val="center"/>
              <w:rPr>
                <w:kern w:val="0"/>
              </w:rPr>
            </w:pPr>
          </w:p>
        </w:tc>
        <w:tc>
          <w:tcPr>
            <w:tcW w:w="1295" w:type="dxa"/>
            <w:tcMar>
              <w:top w:w="0" w:type="dxa"/>
              <w:left w:w="108" w:type="dxa"/>
              <w:bottom w:w="0" w:type="dxa"/>
              <w:right w:w="108" w:type="dxa"/>
            </w:tcMar>
            <w:vAlign w:val="center"/>
          </w:tcPr>
          <w:p w:rsidR="001327B8" w:rsidRDefault="001327B8" w:rsidP="000D4EC3">
            <w:pPr>
              <w:widowControl/>
              <w:snapToGrid w:val="0"/>
              <w:jc w:val="center"/>
              <w:rPr>
                <w:kern w:val="0"/>
              </w:rPr>
            </w:pPr>
          </w:p>
        </w:tc>
        <w:tc>
          <w:tcPr>
            <w:tcW w:w="1133" w:type="dxa"/>
            <w:shd w:val="clear" w:color="auto" w:fill="auto"/>
            <w:tcMar>
              <w:top w:w="0" w:type="dxa"/>
              <w:left w:w="108" w:type="dxa"/>
              <w:bottom w:w="0" w:type="dxa"/>
              <w:right w:w="108" w:type="dxa"/>
            </w:tcMar>
            <w:vAlign w:val="center"/>
          </w:tcPr>
          <w:p w:rsidR="001327B8" w:rsidRDefault="001327B8" w:rsidP="000D4EC3">
            <w:pPr>
              <w:adjustRightInd w:val="0"/>
              <w:snapToGrid w:val="0"/>
              <w:jc w:val="center"/>
              <w:rPr>
                <w:rFonts w:hAnsiTheme="minorEastAsia"/>
                <w:szCs w:val="24"/>
              </w:rPr>
            </w:pPr>
            <w:r>
              <w:rPr>
                <w:rFonts w:hAnsiTheme="minorEastAsia" w:hint="eastAsia"/>
                <w:szCs w:val="24"/>
              </w:rPr>
              <w:t>2.11</w:t>
            </w:r>
            <w:r>
              <w:rPr>
                <w:rFonts w:hAnsiTheme="minorEastAsia" w:hint="eastAsia"/>
                <w:szCs w:val="24"/>
              </w:rPr>
              <w:t>注射泵</w:t>
            </w:r>
          </w:p>
        </w:tc>
        <w:tc>
          <w:tcPr>
            <w:tcW w:w="5661" w:type="dxa"/>
            <w:vAlign w:val="center"/>
          </w:tcPr>
          <w:p w:rsidR="001327B8" w:rsidRDefault="001327B8" w:rsidP="000D4EC3">
            <w:pPr>
              <w:snapToGrid w:val="0"/>
              <w:jc w:val="left"/>
            </w:pPr>
            <w:r>
              <w:rPr>
                <w:rFonts w:hint="eastAsia"/>
              </w:rPr>
              <w:t xml:space="preserve">2.11.1  </w:t>
            </w:r>
            <w:r>
              <w:rPr>
                <w:rFonts w:hint="eastAsia"/>
              </w:rPr>
              <w:t>≥</w:t>
            </w:r>
            <w:r>
              <w:rPr>
                <w:rFonts w:hint="eastAsia"/>
              </w:rPr>
              <w:t>3.0</w:t>
            </w:r>
            <w:r>
              <w:rPr>
                <w:rFonts w:hint="eastAsia"/>
              </w:rPr>
              <w:t>英寸显示屏，全中文显示，方便快捷的人机操作界面</w:t>
            </w:r>
          </w:p>
          <w:p w:rsidR="001327B8" w:rsidRDefault="001327B8" w:rsidP="000D4EC3">
            <w:pPr>
              <w:snapToGrid w:val="0"/>
              <w:jc w:val="left"/>
            </w:pPr>
            <w:r>
              <w:rPr>
                <w:rFonts w:hint="eastAsia"/>
              </w:rPr>
              <w:t xml:space="preserve">2.11.2  </w:t>
            </w:r>
            <w:r>
              <w:rPr>
                <w:rFonts w:hint="eastAsia"/>
              </w:rPr>
              <w:t>适用注射器规格：</w:t>
            </w:r>
            <w:r>
              <w:rPr>
                <w:rFonts w:hint="eastAsia"/>
              </w:rPr>
              <w:t>5ml</w:t>
            </w:r>
            <w:r>
              <w:rPr>
                <w:rFonts w:hint="eastAsia"/>
              </w:rPr>
              <w:t>、</w:t>
            </w:r>
            <w:r>
              <w:rPr>
                <w:rFonts w:hint="eastAsia"/>
              </w:rPr>
              <w:t>10ml</w:t>
            </w:r>
            <w:r>
              <w:rPr>
                <w:rFonts w:hint="eastAsia"/>
              </w:rPr>
              <w:t>、</w:t>
            </w:r>
            <w:r>
              <w:rPr>
                <w:rFonts w:hint="eastAsia"/>
              </w:rPr>
              <w:t>20ml</w:t>
            </w:r>
            <w:r>
              <w:rPr>
                <w:rFonts w:hint="eastAsia"/>
              </w:rPr>
              <w:t>、</w:t>
            </w:r>
            <w:r>
              <w:rPr>
                <w:rFonts w:hint="eastAsia"/>
              </w:rPr>
              <w:t>30ml</w:t>
            </w:r>
            <w:r>
              <w:rPr>
                <w:rFonts w:hint="eastAsia"/>
              </w:rPr>
              <w:t>、</w:t>
            </w:r>
            <w:r>
              <w:rPr>
                <w:rFonts w:hint="eastAsia"/>
              </w:rPr>
              <w:t>50</w:t>
            </w:r>
            <w:r>
              <w:rPr>
                <w:rFonts w:hint="eastAsia"/>
              </w:rPr>
              <w:t>（</w:t>
            </w:r>
            <w:r>
              <w:rPr>
                <w:rFonts w:hint="eastAsia"/>
              </w:rPr>
              <w:t>60</w:t>
            </w:r>
            <w:r>
              <w:rPr>
                <w:rFonts w:hint="eastAsia"/>
              </w:rPr>
              <w:t>）</w:t>
            </w:r>
            <w:r>
              <w:rPr>
                <w:rFonts w:hint="eastAsia"/>
              </w:rPr>
              <w:t>ml</w:t>
            </w:r>
            <w:r>
              <w:rPr>
                <w:rFonts w:hint="eastAsia"/>
              </w:rPr>
              <w:t>所有符合标准的注射器</w:t>
            </w:r>
          </w:p>
          <w:p w:rsidR="001327B8" w:rsidRDefault="001327B8" w:rsidP="000D4EC3">
            <w:pPr>
              <w:snapToGrid w:val="0"/>
              <w:jc w:val="left"/>
            </w:pPr>
            <w:r>
              <w:rPr>
                <w:rFonts w:hint="eastAsia"/>
              </w:rPr>
              <w:t xml:space="preserve">2.11.3  </w:t>
            </w:r>
            <w:r>
              <w:rPr>
                <w:rFonts w:hint="eastAsia"/>
              </w:rPr>
              <w:t>速度范围：</w:t>
            </w:r>
            <w:r>
              <w:rPr>
                <w:rFonts w:hint="eastAsia"/>
              </w:rPr>
              <w:t>0.10</w:t>
            </w:r>
            <w:r>
              <w:rPr>
                <w:rFonts w:hint="eastAsia"/>
              </w:rPr>
              <w:t>～</w:t>
            </w:r>
            <w:r>
              <w:rPr>
                <w:rFonts w:hint="eastAsia"/>
              </w:rPr>
              <w:t>2000mL/h</w:t>
            </w:r>
            <w:r>
              <w:rPr>
                <w:rFonts w:hint="eastAsia"/>
              </w:rPr>
              <w:t>，最小步进</w:t>
            </w:r>
            <w:r>
              <w:rPr>
                <w:rFonts w:hint="eastAsia"/>
              </w:rPr>
              <w:t>0.01ml/h</w:t>
            </w:r>
          </w:p>
          <w:p w:rsidR="001327B8" w:rsidRDefault="001327B8" w:rsidP="000D4EC3">
            <w:pPr>
              <w:snapToGrid w:val="0"/>
              <w:jc w:val="left"/>
            </w:pPr>
            <w:r>
              <w:rPr>
                <w:rFonts w:hint="eastAsia"/>
              </w:rPr>
              <w:t xml:space="preserve">2.11.4  </w:t>
            </w:r>
            <w:r>
              <w:rPr>
                <w:rFonts w:hint="eastAsia"/>
              </w:rPr>
              <w:t>快进（</w:t>
            </w:r>
            <w:r>
              <w:rPr>
                <w:rFonts w:hint="eastAsia"/>
              </w:rPr>
              <w:t>Bolus</w:t>
            </w:r>
            <w:r>
              <w:rPr>
                <w:rFonts w:hint="eastAsia"/>
              </w:rPr>
              <w:t>）速度范围：</w:t>
            </w:r>
            <w:r>
              <w:rPr>
                <w:rFonts w:hint="eastAsia"/>
              </w:rPr>
              <w:t>0.10mL/h</w:t>
            </w:r>
            <w:r>
              <w:rPr>
                <w:rFonts w:hint="eastAsia"/>
              </w:rPr>
              <w:t>～</w:t>
            </w:r>
            <w:r>
              <w:rPr>
                <w:rFonts w:hint="eastAsia"/>
              </w:rPr>
              <w:t>2000mL/h</w:t>
            </w:r>
            <w:r>
              <w:rPr>
                <w:rFonts w:hint="eastAsia"/>
              </w:rPr>
              <w:t>，最小步进</w:t>
            </w:r>
            <w:r>
              <w:rPr>
                <w:rFonts w:hint="eastAsia"/>
              </w:rPr>
              <w:t>0.01ml/h</w:t>
            </w:r>
          </w:p>
          <w:p w:rsidR="001327B8" w:rsidRDefault="001327B8" w:rsidP="000D4EC3">
            <w:pPr>
              <w:snapToGrid w:val="0"/>
              <w:jc w:val="left"/>
            </w:pPr>
            <w:r>
              <w:rPr>
                <w:rFonts w:hint="eastAsia"/>
              </w:rPr>
              <w:t xml:space="preserve">2.11.5  </w:t>
            </w:r>
            <w:r>
              <w:rPr>
                <w:rFonts w:hint="eastAsia"/>
              </w:rPr>
              <w:t>注射精度≤±</w:t>
            </w:r>
            <w:r>
              <w:rPr>
                <w:rFonts w:hint="eastAsia"/>
              </w:rPr>
              <w:t>1.8%</w:t>
            </w:r>
          </w:p>
          <w:p w:rsidR="001327B8" w:rsidRDefault="001327B8" w:rsidP="000D4EC3">
            <w:pPr>
              <w:snapToGrid w:val="0"/>
              <w:jc w:val="left"/>
            </w:pPr>
            <w:r>
              <w:rPr>
                <w:rFonts w:hint="eastAsia"/>
              </w:rPr>
              <w:t>2.11.6  KVO</w:t>
            </w:r>
            <w:r>
              <w:rPr>
                <w:rFonts w:hint="eastAsia"/>
              </w:rPr>
              <w:t>速度设定范围：</w:t>
            </w:r>
            <w:r>
              <w:rPr>
                <w:rFonts w:hint="eastAsia"/>
              </w:rPr>
              <w:t>0.1mL/h</w:t>
            </w:r>
            <w:r>
              <w:rPr>
                <w:rFonts w:hint="eastAsia"/>
              </w:rPr>
              <w:t>～</w:t>
            </w:r>
            <w:r>
              <w:rPr>
                <w:rFonts w:hint="eastAsia"/>
              </w:rPr>
              <w:t>30ml/h</w:t>
            </w:r>
            <w:r>
              <w:rPr>
                <w:rFonts w:hint="eastAsia"/>
              </w:rPr>
              <w:t>可调</w:t>
            </w:r>
          </w:p>
          <w:p w:rsidR="001327B8" w:rsidRDefault="001327B8" w:rsidP="000D4EC3">
            <w:pPr>
              <w:snapToGrid w:val="0"/>
              <w:jc w:val="left"/>
            </w:pPr>
            <w:r>
              <w:rPr>
                <w:rFonts w:hint="eastAsia"/>
              </w:rPr>
              <w:t xml:space="preserve">2.11.7  </w:t>
            </w:r>
            <w:r>
              <w:rPr>
                <w:rFonts w:hint="eastAsia"/>
              </w:rPr>
              <w:t>≥</w:t>
            </w:r>
            <w:r>
              <w:rPr>
                <w:rFonts w:hint="eastAsia"/>
              </w:rPr>
              <w:t>9</w:t>
            </w:r>
            <w:r>
              <w:rPr>
                <w:rFonts w:hint="eastAsia"/>
              </w:rPr>
              <w:t>种注射模式可选：速度模式、时间模式、体重模式、间断给药模式、梯度模式、剂量时间模式、序列模式、</w:t>
            </w:r>
            <w:r>
              <w:rPr>
                <w:rFonts w:hint="eastAsia"/>
              </w:rPr>
              <w:lastRenderedPageBreak/>
              <w:t>微量模式、首剂量模式</w:t>
            </w:r>
          </w:p>
          <w:p w:rsidR="001327B8" w:rsidRDefault="001327B8" w:rsidP="000D4EC3">
            <w:pPr>
              <w:snapToGrid w:val="0"/>
              <w:jc w:val="left"/>
            </w:pPr>
            <w:r>
              <w:rPr>
                <w:rFonts w:hint="eastAsia"/>
              </w:rPr>
              <w:t xml:space="preserve">2.11.8  </w:t>
            </w:r>
            <w:r>
              <w:rPr>
                <w:rFonts w:hint="eastAsia"/>
              </w:rPr>
              <w:t>动态压力检测（</w:t>
            </w:r>
            <w:r>
              <w:rPr>
                <w:rFonts w:hint="eastAsia"/>
              </w:rPr>
              <w:t>DPS</w:t>
            </w:r>
            <w:r>
              <w:rPr>
                <w:rFonts w:hint="eastAsia"/>
              </w:rPr>
              <w:t>），可实时显示当前压力数值</w:t>
            </w:r>
          </w:p>
          <w:p w:rsidR="001327B8" w:rsidRDefault="001327B8" w:rsidP="000D4EC3">
            <w:pPr>
              <w:snapToGrid w:val="0"/>
              <w:jc w:val="left"/>
            </w:pPr>
            <w:r>
              <w:rPr>
                <w:rFonts w:hint="eastAsia"/>
              </w:rPr>
              <w:t xml:space="preserve">2.11.9  </w:t>
            </w:r>
            <w:r>
              <w:rPr>
                <w:rFonts w:hint="eastAsia"/>
              </w:rPr>
              <w:t>压力自动释放，当管路阻塞报警时，自动回撤管路压力，避免意外丸剂量伤害患者</w:t>
            </w:r>
          </w:p>
          <w:p w:rsidR="001327B8" w:rsidRDefault="001327B8" w:rsidP="000D4EC3">
            <w:pPr>
              <w:snapToGrid w:val="0"/>
              <w:jc w:val="left"/>
            </w:pPr>
            <w:r>
              <w:rPr>
                <w:rFonts w:hint="eastAsia"/>
              </w:rPr>
              <w:t xml:space="preserve">2.11.10  </w:t>
            </w:r>
            <w:r>
              <w:rPr>
                <w:rFonts w:hint="eastAsia"/>
              </w:rPr>
              <w:t>≥</w:t>
            </w:r>
            <w:r>
              <w:rPr>
                <w:rFonts w:hint="eastAsia"/>
              </w:rPr>
              <w:t>15</w:t>
            </w:r>
            <w:r>
              <w:rPr>
                <w:rFonts w:hint="eastAsia"/>
              </w:rPr>
              <w:t>档阻塞压力阈值可调，最低</w:t>
            </w:r>
            <w:r>
              <w:rPr>
                <w:rFonts w:hint="eastAsia"/>
              </w:rPr>
              <w:t>75mmHg</w:t>
            </w:r>
          </w:p>
          <w:p w:rsidR="001327B8" w:rsidRDefault="001327B8" w:rsidP="000D4EC3">
            <w:pPr>
              <w:snapToGrid w:val="0"/>
              <w:jc w:val="left"/>
            </w:pPr>
            <w:r>
              <w:rPr>
                <w:rFonts w:hint="eastAsia"/>
              </w:rPr>
              <w:t xml:space="preserve">2.11.11  </w:t>
            </w:r>
            <w:r>
              <w:rPr>
                <w:rFonts w:hint="eastAsia"/>
              </w:rPr>
              <w:t>具有排气功能，排除管路内的气泡</w:t>
            </w:r>
          </w:p>
          <w:p w:rsidR="001327B8" w:rsidRDefault="001327B8" w:rsidP="000D4EC3">
            <w:pPr>
              <w:snapToGrid w:val="0"/>
              <w:jc w:val="left"/>
            </w:pPr>
            <w:r>
              <w:rPr>
                <w:rFonts w:hint="eastAsia"/>
              </w:rPr>
              <w:t xml:space="preserve">2.11.12  </w:t>
            </w:r>
            <w:r>
              <w:rPr>
                <w:rFonts w:hint="eastAsia"/>
              </w:rPr>
              <w:t>夜间模式：自动降低屏幕亮度和音量，设置时间结束后自动恢复</w:t>
            </w:r>
          </w:p>
          <w:p w:rsidR="001327B8" w:rsidRDefault="001327B8" w:rsidP="000D4EC3">
            <w:pPr>
              <w:snapToGrid w:val="0"/>
              <w:jc w:val="left"/>
            </w:pPr>
            <w:r>
              <w:rPr>
                <w:rFonts w:hint="eastAsia"/>
              </w:rPr>
              <w:t xml:space="preserve">2.11.13  </w:t>
            </w:r>
            <w:r>
              <w:rPr>
                <w:rFonts w:hint="eastAsia"/>
              </w:rPr>
              <w:t>药物库功能：可存储≥</w:t>
            </w:r>
            <w:r>
              <w:rPr>
                <w:rFonts w:hint="eastAsia"/>
              </w:rPr>
              <w:t>3000</w:t>
            </w:r>
            <w:r>
              <w:rPr>
                <w:rFonts w:hint="eastAsia"/>
              </w:rPr>
              <w:t>种药物</w:t>
            </w:r>
          </w:p>
          <w:p w:rsidR="001327B8" w:rsidRDefault="001327B8" w:rsidP="000D4EC3">
            <w:pPr>
              <w:snapToGrid w:val="0"/>
              <w:jc w:val="left"/>
            </w:pPr>
            <w:r>
              <w:rPr>
                <w:rFonts w:hint="eastAsia"/>
              </w:rPr>
              <w:t xml:space="preserve">2.11.14  </w:t>
            </w:r>
            <w:r>
              <w:rPr>
                <w:rFonts w:hint="eastAsia"/>
              </w:rPr>
              <w:t>日志记录：可存储至少</w:t>
            </w:r>
            <w:r>
              <w:rPr>
                <w:rFonts w:hint="eastAsia"/>
              </w:rPr>
              <w:t>2000</w:t>
            </w:r>
            <w:r>
              <w:rPr>
                <w:rFonts w:hint="eastAsia"/>
              </w:rPr>
              <w:t>条操作信息</w:t>
            </w:r>
          </w:p>
          <w:p w:rsidR="001327B8" w:rsidRDefault="001327B8" w:rsidP="000D4EC3">
            <w:pPr>
              <w:snapToGrid w:val="0"/>
              <w:jc w:val="left"/>
            </w:pPr>
            <w:r>
              <w:rPr>
                <w:rFonts w:hint="eastAsia"/>
              </w:rPr>
              <w:t xml:space="preserve">2.11.15  </w:t>
            </w:r>
            <w:r>
              <w:rPr>
                <w:rFonts w:hint="eastAsia"/>
              </w:rPr>
              <w:t>自动计算四种累计量：</w:t>
            </w:r>
            <w:r>
              <w:rPr>
                <w:rFonts w:hint="eastAsia"/>
              </w:rPr>
              <w:t>24</w:t>
            </w:r>
            <w:r>
              <w:rPr>
                <w:rFonts w:hint="eastAsia"/>
              </w:rPr>
              <w:t>小时累积量、最近累积量、自定义时间段累积量、定时间隔累积量，轻松管理累计泵入液量</w:t>
            </w:r>
          </w:p>
          <w:p w:rsidR="001327B8" w:rsidRDefault="001327B8" w:rsidP="000D4EC3">
            <w:pPr>
              <w:snapToGrid w:val="0"/>
              <w:jc w:val="left"/>
            </w:pPr>
            <w:r>
              <w:rPr>
                <w:rFonts w:hint="eastAsia"/>
              </w:rPr>
              <w:t xml:space="preserve">2.11.16  </w:t>
            </w:r>
            <w:r>
              <w:rPr>
                <w:rFonts w:hint="eastAsia"/>
              </w:rPr>
              <w:t>电池工作时间≥</w:t>
            </w:r>
            <w:r>
              <w:rPr>
                <w:rFonts w:hint="eastAsia"/>
              </w:rPr>
              <w:t>6</w:t>
            </w:r>
            <w:r>
              <w:rPr>
                <w:rFonts w:hint="eastAsia"/>
              </w:rPr>
              <w:t>小时</w:t>
            </w:r>
            <w:r>
              <w:rPr>
                <w:rFonts w:hint="eastAsia"/>
              </w:rPr>
              <w:t>@5ml/h</w:t>
            </w:r>
            <w:r>
              <w:rPr>
                <w:rFonts w:hint="eastAsia"/>
              </w:rPr>
              <w:t>；可升级至≥</w:t>
            </w:r>
            <w:r>
              <w:rPr>
                <w:rFonts w:hint="eastAsia"/>
              </w:rPr>
              <w:t>12</w:t>
            </w:r>
            <w:r>
              <w:rPr>
                <w:rFonts w:hint="eastAsia"/>
              </w:rPr>
              <w:t>小时</w:t>
            </w:r>
            <w:r>
              <w:rPr>
                <w:rFonts w:hint="eastAsia"/>
              </w:rPr>
              <w:t>@5ml/h</w:t>
            </w:r>
          </w:p>
          <w:p w:rsidR="001327B8" w:rsidRDefault="001327B8" w:rsidP="000D4EC3">
            <w:pPr>
              <w:snapToGrid w:val="0"/>
              <w:jc w:val="left"/>
            </w:pPr>
            <w:r>
              <w:rPr>
                <w:rFonts w:hint="eastAsia"/>
              </w:rPr>
              <w:t xml:space="preserve">2.11.17  </w:t>
            </w:r>
            <w:r>
              <w:rPr>
                <w:rFonts w:hint="eastAsia"/>
              </w:rPr>
              <w:t>防尘防水等级：</w:t>
            </w:r>
            <w:r>
              <w:rPr>
                <w:rFonts w:hint="eastAsia"/>
              </w:rPr>
              <w:t>IP44</w:t>
            </w:r>
          </w:p>
          <w:p w:rsidR="001327B8" w:rsidRDefault="001327B8" w:rsidP="000D4EC3">
            <w:pPr>
              <w:snapToGrid w:val="0"/>
              <w:jc w:val="left"/>
            </w:pPr>
            <w:r>
              <w:rPr>
                <w:rFonts w:hint="eastAsia"/>
              </w:rPr>
              <w:t xml:space="preserve">2.11.18  </w:t>
            </w:r>
            <w:r>
              <w:rPr>
                <w:rFonts w:hint="eastAsia"/>
              </w:rPr>
              <w:t>整机重量≤</w:t>
            </w:r>
            <w:r>
              <w:rPr>
                <w:rFonts w:hint="eastAsia"/>
              </w:rPr>
              <w:t>1.6kg</w:t>
            </w:r>
            <w:r>
              <w:rPr>
                <w:rFonts w:hint="eastAsia"/>
              </w:rPr>
              <w:t>（含电池），主机自带提手，方便携带</w:t>
            </w:r>
          </w:p>
          <w:p w:rsidR="001327B8" w:rsidRDefault="001327B8" w:rsidP="000D4EC3">
            <w:pPr>
              <w:snapToGrid w:val="0"/>
              <w:jc w:val="left"/>
            </w:pPr>
            <w:r>
              <w:rPr>
                <w:rFonts w:hint="eastAsia"/>
              </w:rPr>
              <w:t xml:space="preserve">2.11.19  </w:t>
            </w:r>
            <w:r>
              <w:rPr>
                <w:rFonts w:hint="eastAsia"/>
              </w:rPr>
              <w:t>通过</w:t>
            </w:r>
            <w:r>
              <w:rPr>
                <w:rFonts w:hint="eastAsia"/>
              </w:rPr>
              <w:t>EN1789</w:t>
            </w:r>
            <w:r>
              <w:rPr>
                <w:rFonts w:hint="eastAsia"/>
              </w:rPr>
              <w:t>救护车标准认证，适合在户外急救和车载情况下使用</w:t>
            </w:r>
          </w:p>
          <w:p w:rsidR="001327B8" w:rsidRDefault="001327B8" w:rsidP="000D4EC3">
            <w:pPr>
              <w:snapToGrid w:val="0"/>
              <w:jc w:val="left"/>
            </w:pPr>
            <w:r>
              <w:rPr>
                <w:rFonts w:hint="eastAsia"/>
              </w:rPr>
              <w:t xml:space="preserve">2.11.20  </w:t>
            </w:r>
            <w:r>
              <w:rPr>
                <w:rFonts w:hint="eastAsia"/>
              </w:rPr>
              <w:t>可加装无线模块，实现无线联网通讯</w:t>
            </w:r>
          </w:p>
          <w:p w:rsidR="001327B8" w:rsidRDefault="001327B8" w:rsidP="000D4EC3">
            <w:pPr>
              <w:snapToGrid w:val="0"/>
              <w:jc w:val="left"/>
            </w:pPr>
          </w:p>
        </w:tc>
        <w:tc>
          <w:tcPr>
            <w:tcW w:w="1051" w:type="dxa"/>
          </w:tcPr>
          <w:p w:rsidR="001327B8" w:rsidRDefault="001327B8" w:rsidP="000D4EC3">
            <w:pPr>
              <w:widowControl/>
              <w:snapToGrid w:val="0"/>
              <w:jc w:val="center"/>
              <w:rPr>
                <w:kern w:val="0"/>
              </w:rPr>
            </w:pPr>
            <w:r>
              <w:rPr>
                <w:rFonts w:hint="eastAsia"/>
                <w:kern w:val="0"/>
              </w:rPr>
              <w:lastRenderedPageBreak/>
              <w:t>若涉及，</w:t>
            </w:r>
            <w:r>
              <w:rPr>
                <w:kern w:val="0"/>
              </w:rPr>
              <w:t>需提供</w:t>
            </w:r>
          </w:p>
        </w:tc>
      </w:tr>
      <w:tr w:rsidR="001327B8" w:rsidTr="000D4EC3">
        <w:trPr>
          <w:jc w:val="center"/>
        </w:trPr>
        <w:tc>
          <w:tcPr>
            <w:tcW w:w="690" w:type="dxa"/>
            <w:tcMar>
              <w:top w:w="0" w:type="dxa"/>
              <w:left w:w="108" w:type="dxa"/>
              <w:bottom w:w="0" w:type="dxa"/>
              <w:right w:w="108" w:type="dxa"/>
            </w:tcMar>
            <w:vAlign w:val="center"/>
          </w:tcPr>
          <w:p w:rsidR="001327B8" w:rsidRDefault="001327B8" w:rsidP="000D4EC3">
            <w:pPr>
              <w:widowControl/>
              <w:snapToGrid w:val="0"/>
              <w:jc w:val="center"/>
              <w:rPr>
                <w:kern w:val="0"/>
              </w:rPr>
            </w:pPr>
          </w:p>
        </w:tc>
        <w:tc>
          <w:tcPr>
            <w:tcW w:w="1295" w:type="dxa"/>
            <w:tcMar>
              <w:top w:w="0" w:type="dxa"/>
              <w:left w:w="108" w:type="dxa"/>
              <w:bottom w:w="0" w:type="dxa"/>
              <w:right w:w="108" w:type="dxa"/>
            </w:tcMar>
            <w:vAlign w:val="center"/>
          </w:tcPr>
          <w:p w:rsidR="001327B8" w:rsidRDefault="001327B8" w:rsidP="000D4EC3">
            <w:pPr>
              <w:widowControl/>
              <w:snapToGrid w:val="0"/>
              <w:jc w:val="center"/>
              <w:rPr>
                <w:kern w:val="0"/>
              </w:rPr>
            </w:pPr>
          </w:p>
        </w:tc>
        <w:tc>
          <w:tcPr>
            <w:tcW w:w="1133" w:type="dxa"/>
            <w:shd w:val="clear" w:color="auto" w:fill="auto"/>
            <w:tcMar>
              <w:top w:w="0" w:type="dxa"/>
              <w:left w:w="108" w:type="dxa"/>
              <w:bottom w:w="0" w:type="dxa"/>
              <w:right w:w="108" w:type="dxa"/>
            </w:tcMar>
            <w:vAlign w:val="center"/>
          </w:tcPr>
          <w:p w:rsidR="001327B8" w:rsidRDefault="001327B8" w:rsidP="000D4EC3">
            <w:pPr>
              <w:adjustRightInd w:val="0"/>
              <w:snapToGrid w:val="0"/>
              <w:jc w:val="center"/>
              <w:rPr>
                <w:rFonts w:hAnsiTheme="minorEastAsia"/>
                <w:szCs w:val="24"/>
              </w:rPr>
            </w:pPr>
            <w:r>
              <w:rPr>
                <w:rFonts w:hAnsiTheme="minorEastAsia" w:hint="eastAsia"/>
                <w:szCs w:val="24"/>
              </w:rPr>
              <w:t>2.12</w:t>
            </w:r>
            <w:r>
              <w:rPr>
                <w:rFonts w:hAnsiTheme="minorEastAsia" w:hint="eastAsia"/>
                <w:szCs w:val="24"/>
              </w:rPr>
              <w:t>生命体征监测仪</w:t>
            </w:r>
          </w:p>
        </w:tc>
        <w:tc>
          <w:tcPr>
            <w:tcW w:w="5661" w:type="dxa"/>
            <w:vAlign w:val="center"/>
          </w:tcPr>
          <w:p w:rsidR="001327B8" w:rsidRDefault="001327B8" w:rsidP="000D4EC3">
            <w:pPr>
              <w:snapToGrid w:val="0"/>
              <w:jc w:val="left"/>
              <w:rPr>
                <w:szCs w:val="24"/>
              </w:rPr>
            </w:pPr>
            <w:r>
              <w:rPr>
                <w:rFonts w:hint="eastAsia"/>
                <w:szCs w:val="24"/>
              </w:rPr>
              <w:t xml:space="preserve">2.12.1  </w:t>
            </w:r>
            <w:r>
              <w:rPr>
                <w:rFonts w:hint="eastAsia"/>
                <w:szCs w:val="24"/>
              </w:rPr>
              <w:t>适合成人、小儿、新生儿全年龄段患者生命体征监测，支持点测或连续监测模式</w:t>
            </w:r>
          </w:p>
          <w:p w:rsidR="001327B8" w:rsidRDefault="001327B8" w:rsidP="000D4EC3">
            <w:pPr>
              <w:snapToGrid w:val="0"/>
              <w:jc w:val="left"/>
              <w:rPr>
                <w:szCs w:val="24"/>
              </w:rPr>
            </w:pPr>
            <w:r>
              <w:rPr>
                <w:rFonts w:hint="eastAsia"/>
                <w:szCs w:val="24"/>
              </w:rPr>
              <w:t xml:space="preserve">2.12.2  </w:t>
            </w:r>
            <w:r>
              <w:rPr>
                <w:rFonts w:hint="eastAsia"/>
                <w:szCs w:val="24"/>
              </w:rPr>
              <w:t>≥</w:t>
            </w:r>
            <w:r>
              <w:rPr>
                <w:rFonts w:hint="eastAsia"/>
                <w:szCs w:val="24"/>
              </w:rPr>
              <w:t>8</w:t>
            </w:r>
            <w:r>
              <w:rPr>
                <w:rFonts w:hint="eastAsia"/>
                <w:szCs w:val="24"/>
              </w:rPr>
              <w:t>英寸</w:t>
            </w:r>
            <w:r>
              <w:rPr>
                <w:rFonts w:hint="eastAsia"/>
                <w:szCs w:val="24"/>
              </w:rPr>
              <w:t>TFT</w:t>
            </w:r>
            <w:r>
              <w:rPr>
                <w:rFonts w:hint="eastAsia"/>
                <w:szCs w:val="24"/>
              </w:rPr>
              <w:t>彩色显示屏，≥</w:t>
            </w:r>
            <w:r>
              <w:rPr>
                <w:rFonts w:hint="eastAsia"/>
                <w:szCs w:val="24"/>
              </w:rPr>
              <w:t>1024x768</w:t>
            </w:r>
            <w:r>
              <w:rPr>
                <w:rFonts w:hint="eastAsia"/>
                <w:szCs w:val="24"/>
              </w:rPr>
              <w:t>分辨率，标配旋钮与按键操作，可选配触摸屏</w:t>
            </w:r>
          </w:p>
          <w:p w:rsidR="001327B8" w:rsidRDefault="001327B8" w:rsidP="000D4EC3">
            <w:pPr>
              <w:snapToGrid w:val="0"/>
              <w:jc w:val="left"/>
              <w:rPr>
                <w:szCs w:val="24"/>
              </w:rPr>
            </w:pPr>
            <w:r>
              <w:rPr>
                <w:rFonts w:hint="eastAsia"/>
                <w:szCs w:val="24"/>
              </w:rPr>
              <w:t xml:space="preserve">2.12.3  </w:t>
            </w:r>
            <w:r>
              <w:rPr>
                <w:rFonts w:hint="eastAsia"/>
                <w:szCs w:val="24"/>
              </w:rPr>
              <w:t>支持监测无创血压、血氧、脉搏、体温等参数，支持≥</w:t>
            </w:r>
            <w:r>
              <w:rPr>
                <w:rFonts w:hint="eastAsia"/>
                <w:szCs w:val="24"/>
              </w:rPr>
              <w:t>30</w:t>
            </w:r>
            <w:r>
              <w:rPr>
                <w:rFonts w:hint="eastAsia"/>
                <w:szCs w:val="24"/>
              </w:rPr>
              <w:t>个可定制手动输入参数</w:t>
            </w:r>
          </w:p>
          <w:p w:rsidR="001327B8" w:rsidRDefault="001327B8" w:rsidP="000D4EC3">
            <w:pPr>
              <w:snapToGrid w:val="0"/>
              <w:jc w:val="left"/>
              <w:rPr>
                <w:szCs w:val="24"/>
              </w:rPr>
            </w:pPr>
            <w:r>
              <w:rPr>
                <w:rFonts w:hint="eastAsia"/>
                <w:szCs w:val="24"/>
              </w:rPr>
              <w:t xml:space="preserve">2.12.4  </w:t>
            </w:r>
            <w:r>
              <w:rPr>
                <w:rFonts w:hint="eastAsia"/>
                <w:szCs w:val="24"/>
              </w:rPr>
              <w:t>无创血压支持充气测量，≤</w:t>
            </w:r>
            <w:r>
              <w:rPr>
                <w:rFonts w:hint="eastAsia"/>
                <w:szCs w:val="24"/>
              </w:rPr>
              <w:t>15</w:t>
            </w:r>
            <w:r>
              <w:rPr>
                <w:rFonts w:hint="eastAsia"/>
                <w:szCs w:val="24"/>
              </w:rPr>
              <w:t>秒即可出值，支持血压平均值测量与直立性血压测量</w:t>
            </w:r>
          </w:p>
          <w:p w:rsidR="001327B8" w:rsidRDefault="001327B8" w:rsidP="000D4EC3">
            <w:pPr>
              <w:snapToGrid w:val="0"/>
              <w:jc w:val="left"/>
              <w:rPr>
                <w:szCs w:val="24"/>
              </w:rPr>
            </w:pPr>
            <w:r>
              <w:rPr>
                <w:rFonts w:hint="eastAsia"/>
                <w:szCs w:val="24"/>
              </w:rPr>
              <w:t xml:space="preserve">2.12.5  </w:t>
            </w:r>
            <w:r>
              <w:rPr>
                <w:rFonts w:hint="eastAsia"/>
                <w:szCs w:val="24"/>
              </w:rPr>
              <w:t>血氧测量至少可支持</w:t>
            </w:r>
            <w:r>
              <w:rPr>
                <w:rFonts w:hint="eastAsia"/>
                <w:szCs w:val="24"/>
              </w:rPr>
              <w:t>Mindray</w:t>
            </w:r>
            <w:r>
              <w:rPr>
                <w:rFonts w:hint="eastAsia"/>
                <w:szCs w:val="24"/>
              </w:rPr>
              <w:t>、</w:t>
            </w:r>
            <w:r>
              <w:rPr>
                <w:rFonts w:hint="eastAsia"/>
                <w:szCs w:val="24"/>
              </w:rPr>
              <w:t>Nellcor</w:t>
            </w:r>
            <w:r>
              <w:rPr>
                <w:rFonts w:hint="eastAsia"/>
                <w:szCs w:val="24"/>
              </w:rPr>
              <w:t>两种配置，显示</w:t>
            </w:r>
            <w:r>
              <w:rPr>
                <w:rFonts w:hint="eastAsia"/>
                <w:szCs w:val="24"/>
              </w:rPr>
              <w:t>PI</w:t>
            </w:r>
            <w:r>
              <w:rPr>
                <w:rFonts w:hint="eastAsia"/>
                <w:szCs w:val="24"/>
              </w:rPr>
              <w:t>血流灌注指数</w:t>
            </w:r>
          </w:p>
          <w:p w:rsidR="001327B8" w:rsidRDefault="001327B8" w:rsidP="000D4EC3">
            <w:pPr>
              <w:snapToGrid w:val="0"/>
              <w:jc w:val="left"/>
              <w:rPr>
                <w:szCs w:val="24"/>
              </w:rPr>
            </w:pPr>
            <w:r>
              <w:rPr>
                <w:rFonts w:hint="eastAsia"/>
                <w:szCs w:val="24"/>
              </w:rPr>
              <w:t xml:space="preserve">2.12.6  </w:t>
            </w:r>
            <w:r>
              <w:rPr>
                <w:rFonts w:hint="eastAsia"/>
                <w:szCs w:val="24"/>
              </w:rPr>
              <w:t>支持自定义工作模式，灵活调整应用科室、界面布局与参数设置，减少操作时间</w:t>
            </w:r>
          </w:p>
          <w:p w:rsidR="001327B8" w:rsidRDefault="001327B8" w:rsidP="000D4EC3">
            <w:pPr>
              <w:snapToGrid w:val="0"/>
              <w:jc w:val="left"/>
              <w:rPr>
                <w:szCs w:val="24"/>
              </w:rPr>
            </w:pPr>
            <w:r>
              <w:rPr>
                <w:rFonts w:hint="eastAsia"/>
                <w:szCs w:val="24"/>
              </w:rPr>
              <w:t xml:space="preserve">2.12.7  </w:t>
            </w:r>
            <w:r>
              <w:rPr>
                <w:rFonts w:hint="eastAsia"/>
                <w:szCs w:val="24"/>
              </w:rPr>
              <w:t>内置可充电锂电池，无需工具快速拆装，最高可支持不少于</w:t>
            </w:r>
            <w:r>
              <w:rPr>
                <w:rFonts w:hint="eastAsia"/>
                <w:szCs w:val="24"/>
              </w:rPr>
              <w:t>8</w:t>
            </w:r>
            <w:r>
              <w:rPr>
                <w:rFonts w:hint="eastAsia"/>
                <w:szCs w:val="24"/>
              </w:rPr>
              <w:t>小时供电，支持关机延迟</w:t>
            </w:r>
          </w:p>
          <w:p w:rsidR="001327B8" w:rsidRDefault="001327B8" w:rsidP="000D4EC3">
            <w:pPr>
              <w:snapToGrid w:val="0"/>
              <w:jc w:val="left"/>
              <w:rPr>
                <w:szCs w:val="24"/>
              </w:rPr>
            </w:pPr>
            <w:r>
              <w:rPr>
                <w:rFonts w:hint="eastAsia"/>
                <w:szCs w:val="24"/>
              </w:rPr>
              <w:t xml:space="preserve">2.12.8  </w:t>
            </w:r>
            <w:r>
              <w:rPr>
                <w:rFonts w:hint="eastAsia"/>
                <w:szCs w:val="24"/>
              </w:rPr>
              <w:t>可选内置热敏双通道记录仪，支持多种记录类型</w:t>
            </w:r>
          </w:p>
          <w:p w:rsidR="001327B8" w:rsidRDefault="001327B8" w:rsidP="000D4EC3">
            <w:pPr>
              <w:snapToGrid w:val="0"/>
              <w:jc w:val="left"/>
              <w:rPr>
                <w:szCs w:val="24"/>
              </w:rPr>
            </w:pPr>
            <w:r>
              <w:rPr>
                <w:rFonts w:hint="eastAsia"/>
                <w:szCs w:val="24"/>
              </w:rPr>
              <w:lastRenderedPageBreak/>
              <w:t xml:space="preserve">2.12.9  </w:t>
            </w:r>
            <w:r>
              <w:rPr>
                <w:rFonts w:hint="eastAsia"/>
                <w:szCs w:val="24"/>
              </w:rPr>
              <w:t>支持一维和二维扫描枪，通过</w:t>
            </w:r>
            <w:r>
              <w:rPr>
                <w:rFonts w:hint="eastAsia"/>
                <w:szCs w:val="24"/>
              </w:rPr>
              <w:t>USB</w:t>
            </w:r>
            <w:r>
              <w:rPr>
                <w:rFonts w:hint="eastAsia"/>
                <w:szCs w:val="24"/>
              </w:rPr>
              <w:t>接口与监测仪相连</w:t>
            </w:r>
          </w:p>
          <w:p w:rsidR="001327B8" w:rsidRDefault="001327B8" w:rsidP="000D4EC3">
            <w:pPr>
              <w:snapToGrid w:val="0"/>
              <w:jc w:val="left"/>
              <w:rPr>
                <w:szCs w:val="24"/>
              </w:rPr>
            </w:pPr>
            <w:r>
              <w:rPr>
                <w:rFonts w:hint="eastAsia"/>
                <w:szCs w:val="24"/>
              </w:rPr>
              <w:t xml:space="preserve">2.12.10  </w:t>
            </w:r>
            <w:r>
              <w:rPr>
                <w:rFonts w:hint="eastAsia"/>
                <w:szCs w:val="24"/>
              </w:rPr>
              <w:t>具有</w:t>
            </w:r>
            <w:r>
              <w:rPr>
                <w:rFonts w:hint="eastAsia"/>
                <w:szCs w:val="24"/>
              </w:rPr>
              <w:t>EWS</w:t>
            </w:r>
            <w:r>
              <w:rPr>
                <w:rFonts w:hint="eastAsia"/>
                <w:szCs w:val="24"/>
              </w:rPr>
              <w:t>早期预警评分与图形化疼痛评分模板，同时支持自定义评分方法</w:t>
            </w:r>
          </w:p>
          <w:p w:rsidR="001327B8" w:rsidRDefault="001327B8" w:rsidP="000D4EC3">
            <w:pPr>
              <w:snapToGrid w:val="0"/>
              <w:jc w:val="left"/>
              <w:rPr>
                <w:szCs w:val="24"/>
              </w:rPr>
            </w:pPr>
            <w:r>
              <w:rPr>
                <w:rFonts w:hint="eastAsia"/>
                <w:szCs w:val="24"/>
              </w:rPr>
              <w:t xml:space="preserve">2.12.11  </w:t>
            </w:r>
            <w:r>
              <w:rPr>
                <w:rFonts w:hint="eastAsia"/>
                <w:szCs w:val="24"/>
              </w:rPr>
              <w:t>可选配</w:t>
            </w:r>
            <w:r>
              <w:rPr>
                <w:rFonts w:hint="eastAsia"/>
                <w:szCs w:val="24"/>
              </w:rPr>
              <w:t>CCHD</w:t>
            </w:r>
            <w:r>
              <w:rPr>
                <w:rFonts w:hint="eastAsia"/>
                <w:szCs w:val="24"/>
              </w:rPr>
              <w:t>筛查工具，作为新生儿严重型先心病的有效筛查手段</w:t>
            </w:r>
          </w:p>
          <w:p w:rsidR="001327B8" w:rsidRDefault="001327B8" w:rsidP="000D4EC3">
            <w:pPr>
              <w:snapToGrid w:val="0"/>
              <w:jc w:val="left"/>
              <w:rPr>
                <w:szCs w:val="24"/>
              </w:rPr>
            </w:pPr>
            <w:r>
              <w:rPr>
                <w:rFonts w:hint="eastAsia"/>
                <w:szCs w:val="24"/>
              </w:rPr>
              <w:t xml:space="preserve">2.12.12  </w:t>
            </w:r>
            <w:r>
              <w:rPr>
                <w:rFonts w:hint="eastAsia"/>
                <w:szCs w:val="24"/>
              </w:rPr>
              <w:t>最多支持</w:t>
            </w:r>
            <w:r>
              <w:rPr>
                <w:rFonts w:hint="eastAsia"/>
                <w:szCs w:val="24"/>
              </w:rPr>
              <w:t>200</w:t>
            </w:r>
            <w:r>
              <w:rPr>
                <w:rFonts w:hint="eastAsia"/>
                <w:szCs w:val="24"/>
              </w:rPr>
              <w:t>个事件回顾，点测模式最多支持</w:t>
            </w:r>
            <w:r>
              <w:rPr>
                <w:rFonts w:hint="eastAsia"/>
                <w:szCs w:val="24"/>
              </w:rPr>
              <w:t>5000</w:t>
            </w:r>
            <w:r>
              <w:rPr>
                <w:rFonts w:hint="eastAsia"/>
                <w:szCs w:val="24"/>
              </w:rPr>
              <w:t>组数据回顾，连续监测模式最多支持</w:t>
            </w:r>
            <w:r>
              <w:rPr>
                <w:rFonts w:hint="eastAsia"/>
                <w:szCs w:val="24"/>
              </w:rPr>
              <w:t>240</w:t>
            </w:r>
            <w:r>
              <w:rPr>
                <w:rFonts w:hint="eastAsia"/>
                <w:szCs w:val="24"/>
              </w:rPr>
              <w:t>小时数据回顾</w:t>
            </w:r>
          </w:p>
          <w:p w:rsidR="001327B8" w:rsidRDefault="001327B8" w:rsidP="000D4EC3">
            <w:pPr>
              <w:snapToGrid w:val="0"/>
              <w:jc w:val="left"/>
              <w:rPr>
                <w:szCs w:val="24"/>
              </w:rPr>
            </w:pPr>
            <w:r>
              <w:rPr>
                <w:rFonts w:hint="eastAsia"/>
                <w:szCs w:val="24"/>
              </w:rPr>
              <w:t xml:space="preserve">2.12.13  </w:t>
            </w:r>
            <w:r>
              <w:rPr>
                <w:rFonts w:hint="eastAsia"/>
                <w:szCs w:val="24"/>
              </w:rPr>
              <w:t>可通过有线网络和无线网络无缝集成医院信息系统，通过</w:t>
            </w:r>
            <w:r>
              <w:rPr>
                <w:rFonts w:hint="eastAsia"/>
                <w:szCs w:val="24"/>
              </w:rPr>
              <w:t>HL7</w:t>
            </w:r>
            <w:r>
              <w:rPr>
                <w:rFonts w:hint="eastAsia"/>
                <w:szCs w:val="24"/>
              </w:rPr>
              <w:t>连接医院</w:t>
            </w:r>
            <w:r>
              <w:rPr>
                <w:rFonts w:hint="eastAsia"/>
                <w:szCs w:val="24"/>
              </w:rPr>
              <w:t>EMR</w:t>
            </w:r>
            <w:r>
              <w:rPr>
                <w:rFonts w:hint="eastAsia"/>
                <w:szCs w:val="24"/>
              </w:rPr>
              <w:t>系统</w:t>
            </w:r>
          </w:p>
          <w:p w:rsidR="001327B8" w:rsidRDefault="001327B8" w:rsidP="000D4EC3">
            <w:pPr>
              <w:snapToGrid w:val="0"/>
              <w:jc w:val="left"/>
              <w:rPr>
                <w:szCs w:val="24"/>
              </w:rPr>
            </w:pPr>
            <w:r>
              <w:rPr>
                <w:rFonts w:hint="eastAsia"/>
                <w:szCs w:val="24"/>
              </w:rPr>
              <w:t xml:space="preserve">2.12.14  </w:t>
            </w:r>
            <w:r>
              <w:rPr>
                <w:rFonts w:hint="eastAsia"/>
                <w:szCs w:val="24"/>
              </w:rPr>
              <w:t>能够与中央监护站集成，同时查看连续监测与点测数据</w:t>
            </w:r>
          </w:p>
          <w:p w:rsidR="001327B8" w:rsidRDefault="001327B8" w:rsidP="000D4EC3">
            <w:pPr>
              <w:snapToGrid w:val="0"/>
              <w:jc w:val="left"/>
              <w:rPr>
                <w:szCs w:val="24"/>
              </w:rPr>
            </w:pPr>
            <w:r>
              <w:rPr>
                <w:rFonts w:hint="eastAsia"/>
                <w:szCs w:val="24"/>
              </w:rPr>
              <w:t xml:space="preserve">2.12.15  </w:t>
            </w:r>
            <w:r>
              <w:rPr>
                <w:rFonts w:hint="eastAsia"/>
                <w:szCs w:val="24"/>
              </w:rPr>
              <w:t>支持设备在线维护，直观查看设备利用情况，最大限度地提高设备利用率</w:t>
            </w:r>
          </w:p>
          <w:p w:rsidR="001327B8" w:rsidRDefault="001327B8" w:rsidP="000D4EC3">
            <w:pPr>
              <w:snapToGrid w:val="0"/>
              <w:jc w:val="left"/>
              <w:rPr>
                <w:szCs w:val="24"/>
              </w:rPr>
            </w:pPr>
            <w:r>
              <w:rPr>
                <w:rFonts w:hint="eastAsia"/>
                <w:szCs w:val="24"/>
              </w:rPr>
              <w:t xml:space="preserve">2.12.16  </w:t>
            </w:r>
            <w:r>
              <w:rPr>
                <w:rFonts w:hint="eastAsia"/>
                <w:szCs w:val="24"/>
              </w:rPr>
              <w:t>主机外壳采用无缝设计与优质选材，</w:t>
            </w:r>
            <w:r>
              <w:rPr>
                <w:rFonts w:hint="eastAsia"/>
                <w:szCs w:val="24"/>
              </w:rPr>
              <w:t>IPX2</w:t>
            </w:r>
            <w:r>
              <w:rPr>
                <w:rFonts w:hint="eastAsia"/>
                <w:szCs w:val="24"/>
              </w:rPr>
              <w:t>级防水，</w:t>
            </w:r>
            <w:r>
              <w:rPr>
                <w:rFonts w:hint="eastAsia"/>
                <w:szCs w:val="24"/>
              </w:rPr>
              <w:t>CF</w:t>
            </w:r>
            <w:r>
              <w:rPr>
                <w:rFonts w:hint="eastAsia"/>
                <w:szCs w:val="24"/>
              </w:rPr>
              <w:t>型防电击程度，支持≥</w:t>
            </w:r>
            <w:r>
              <w:rPr>
                <w:rFonts w:hint="eastAsia"/>
                <w:szCs w:val="24"/>
              </w:rPr>
              <w:t>51</w:t>
            </w:r>
            <w:r>
              <w:rPr>
                <w:rFonts w:hint="eastAsia"/>
                <w:szCs w:val="24"/>
              </w:rPr>
              <w:t>种清洁消毒剂，易于清洁消毒</w:t>
            </w:r>
          </w:p>
          <w:p w:rsidR="001327B8" w:rsidRDefault="001327B8" w:rsidP="000D4EC3">
            <w:pPr>
              <w:widowControl/>
              <w:snapToGrid w:val="0"/>
              <w:jc w:val="left"/>
              <w:rPr>
                <w:kern w:val="0"/>
              </w:rPr>
            </w:pPr>
          </w:p>
        </w:tc>
        <w:tc>
          <w:tcPr>
            <w:tcW w:w="1051" w:type="dxa"/>
          </w:tcPr>
          <w:p w:rsidR="001327B8" w:rsidRDefault="001327B8" w:rsidP="000D4EC3">
            <w:pPr>
              <w:widowControl/>
              <w:snapToGrid w:val="0"/>
              <w:jc w:val="center"/>
              <w:rPr>
                <w:kern w:val="0"/>
              </w:rPr>
            </w:pPr>
            <w:r>
              <w:rPr>
                <w:rFonts w:hint="eastAsia"/>
                <w:kern w:val="0"/>
              </w:rPr>
              <w:lastRenderedPageBreak/>
              <w:t>若涉及，</w:t>
            </w:r>
            <w:r>
              <w:rPr>
                <w:kern w:val="0"/>
              </w:rPr>
              <w:t>需提供</w:t>
            </w:r>
          </w:p>
        </w:tc>
      </w:tr>
      <w:tr w:rsidR="001327B8" w:rsidTr="000D4EC3">
        <w:trPr>
          <w:jc w:val="center"/>
        </w:trPr>
        <w:tc>
          <w:tcPr>
            <w:tcW w:w="690" w:type="dxa"/>
            <w:tcMar>
              <w:top w:w="0" w:type="dxa"/>
              <w:left w:w="108" w:type="dxa"/>
              <w:bottom w:w="0" w:type="dxa"/>
              <w:right w:w="108" w:type="dxa"/>
            </w:tcMar>
            <w:vAlign w:val="center"/>
          </w:tcPr>
          <w:p w:rsidR="001327B8" w:rsidRDefault="001327B8" w:rsidP="000D4EC3">
            <w:pPr>
              <w:widowControl/>
              <w:snapToGrid w:val="0"/>
              <w:jc w:val="center"/>
              <w:rPr>
                <w:kern w:val="0"/>
              </w:rPr>
            </w:pPr>
          </w:p>
        </w:tc>
        <w:tc>
          <w:tcPr>
            <w:tcW w:w="1295" w:type="dxa"/>
            <w:tcMar>
              <w:top w:w="0" w:type="dxa"/>
              <w:left w:w="108" w:type="dxa"/>
              <w:bottom w:w="0" w:type="dxa"/>
              <w:right w:w="108" w:type="dxa"/>
            </w:tcMar>
            <w:vAlign w:val="center"/>
          </w:tcPr>
          <w:p w:rsidR="001327B8" w:rsidRDefault="001327B8" w:rsidP="000D4EC3">
            <w:pPr>
              <w:widowControl/>
              <w:snapToGrid w:val="0"/>
              <w:jc w:val="center"/>
              <w:rPr>
                <w:kern w:val="0"/>
              </w:rPr>
            </w:pPr>
          </w:p>
        </w:tc>
        <w:tc>
          <w:tcPr>
            <w:tcW w:w="1133" w:type="dxa"/>
            <w:shd w:val="clear" w:color="auto" w:fill="auto"/>
            <w:tcMar>
              <w:top w:w="0" w:type="dxa"/>
              <w:left w:w="108" w:type="dxa"/>
              <w:bottom w:w="0" w:type="dxa"/>
              <w:right w:w="108" w:type="dxa"/>
            </w:tcMar>
            <w:vAlign w:val="center"/>
          </w:tcPr>
          <w:p w:rsidR="001327B8" w:rsidRDefault="001327B8" w:rsidP="000D4EC3">
            <w:pPr>
              <w:adjustRightInd w:val="0"/>
              <w:snapToGrid w:val="0"/>
              <w:jc w:val="center"/>
              <w:rPr>
                <w:rFonts w:hAnsiTheme="minorEastAsia"/>
                <w:szCs w:val="24"/>
              </w:rPr>
            </w:pPr>
            <w:r>
              <w:rPr>
                <w:rFonts w:hAnsiTheme="minorEastAsia" w:hint="eastAsia"/>
                <w:szCs w:val="24"/>
              </w:rPr>
              <w:t>2.13</w:t>
            </w:r>
            <w:r>
              <w:rPr>
                <w:rFonts w:hAnsiTheme="minorEastAsia" w:hint="eastAsia"/>
                <w:szCs w:val="24"/>
              </w:rPr>
              <w:t>胎儿母亲动态心电检测仪</w:t>
            </w:r>
          </w:p>
        </w:tc>
        <w:tc>
          <w:tcPr>
            <w:tcW w:w="5661" w:type="dxa"/>
            <w:vAlign w:val="center"/>
          </w:tcPr>
          <w:p w:rsidR="001327B8" w:rsidRDefault="001327B8" w:rsidP="000D4EC3">
            <w:pPr>
              <w:snapToGrid w:val="0"/>
              <w:jc w:val="left"/>
            </w:pPr>
            <w:r>
              <w:rPr>
                <w:rFonts w:hint="eastAsia"/>
              </w:rPr>
              <w:t>2.13.1</w:t>
            </w:r>
            <w:r>
              <w:rPr>
                <w:rFonts w:hint="eastAsia"/>
              </w:rPr>
              <w:tab/>
            </w:r>
            <w:r>
              <w:rPr>
                <w:rFonts w:hint="eastAsia"/>
              </w:rPr>
              <w:t>支持多床位窗口同时监护，支持监测窗口自动分配</w:t>
            </w:r>
          </w:p>
          <w:p w:rsidR="001327B8" w:rsidRDefault="001327B8" w:rsidP="000D4EC3">
            <w:pPr>
              <w:snapToGrid w:val="0"/>
              <w:jc w:val="left"/>
            </w:pPr>
            <w:r>
              <w:rPr>
                <w:rFonts w:hint="eastAsia"/>
              </w:rPr>
              <w:t>2.13.2</w:t>
            </w:r>
            <w:r>
              <w:rPr>
                <w:rFonts w:hint="eastAsia"/>
              </w:rPr>
              <w:tab/>
            </w:r>
            <w:r>
              <w:rPr>
                <w:rFonts w:hint="eastAsia"/>
              </w:rPr>
              <w:t>基于母体腹壁胎儿心电监测原理</w:t>
            </w:r>
          </w:p>
          <w:p w:rsidR="001327B8" w:rsidRDefault="001327B8" w:rsidP="000D4EC3">
            <w:pPr>
              <w:snapToGrid w:val="0"/>
              <w:jc w:val="left"/>
            </w:pPr>
            <w:r>
              <w:rPr>
                <w:rFonts w:hint="eastAsia"/>
              </w:rPr>
              <w:t>2.13.3</w:t>
            </w:r>
            <w:r>
              <w:rPr>
                <w:rFonts w:hint="eastAsia"/>
              </w:rPr>
              <w:tab/>
            </w:r>
            <w:r>
              <w:rPr>
                <w:rFonts w:hint="eastAsia"/>
              </w:rPr>
              <w:t>采用集成化多床位无线监护工作站，无线探头与工作站共同完成注册</w:t>
            </w:r>
          </w:p>
          <w:p w:rsidR="001327B8" w:rsidRDefault="001327B8" w:rsidP="000D4EC3">
            <w:pPr>
              <w:snapToGrid w:val="0"/>
              <w:jc w:val="left"/>
            </w:pPr>
            <w:r>
              <w:rPr>
                <w:rFonts w:hint="eastAsia"/>
              </w:rPr>
              <w:t>2.13.4</w:t>
            </w:r>
            <w:r>
              <w:rPr>
                <w:rFonts w:hint="eastAsia"/>
              </w:rPr>
              <w:tab/>
            </w:r>
            <w:r>
              <w:rPr>
                <w:rFonts w:hint="eastAsia"/>
              </w:rPr>
              <w:t>探头与主机通过无线</w:t>
            </w:r>
            <w:r>
              <w:rPr>
                <w:rFonts w:hint="eastAsia"/>
              </w:rPr>
              <w:t>WiFi</w:t>
            </w:r>
            <w:r>
              <w:rPr>
                <w:rFonts w:hint="eastAsia"/>
              </w:rPr>
              <w:t>的方式连接，传输明视距离：≥</w:t>
            </w:r>
            <w:r>
              <w:rPr>
                <w:rFonts w:hint="eastAsia"/>
              </w:rPr>
              <w:t>20m</w:t>
            </w:r>
          </w:p>
          <w:p w:rsidR="001327B8" w:rsidRDefault="001327B8" w:rsidP="000D4EC3">
            <w:pPr>
              <w:snapToGrid w:val="0"/>
              <w:jc w:val="left"/>
            </w:pPr>
            <w:r>
              <w:rPr>
                <w:rFonts w:hint="eastAsia"/>
              </w:rPr>
              <w:t>2.13.5</w:t>
            </w:r>
            <w:r>
              <w:rPr>
                <w:rFonts w:hint="eastAsia"/>
              </w:rPr>
              <w:tab/>
            </w:r>
            <w:r>
              <w:rPr>
                <w:rFonts w:hint="eastAsia"/>
              </w:rPr>
              <w:t>探头无线充电</w:t>
            </w:r>
          </w:p>
          <w:p w:rsidR="001327B8" w:rsidRDefault="001327B8" w:rsidP="000D4EC3">
            <w:pPr>
              <w:snapToGrid w:val="0"/>
              <w:jc w:val="left"/>
            </w:pPr>
            <w:r>
              <w:rPr>
                <w:rFonts w:hint="eastAsia"/>
              </w:rPr>
              <w:t>2.13.6</w:t>
            </w:r>
            <w:r>
              <w:rPr>
                <w:rFonts w:hint="eastAsia"/>
              </w:rPr>
              <w:tab/>
            </w:r>
            <w:r>
              <w:rPr>
                <w:rFonts w:hint="eastAsia"/>
              </w:rPr>
              <w:t>探头续航时间：≥</w:t>
            </w:r>
            <w:r>
              <w:rPr>
                <w:rFonts w:hint="eastAsia"/>
              </w:rPr>
              <w:t>8h</w:t>
            </w:r>
            <w:r>
              <w:rPr>
                <w:rFonts w:hint="eastAsia"/>
              </w:rPr>
              <w:t>，充电方式：无线充电</w:t>
            </w:r>
          </w:p>
          <w:p w:rsidR="001327B8" w:rsidRDefault="001327B8" w:rsidP="000D4EC3">
            <w:pPr>
              <w:snapToGrid w:val="0"/>
              <w:jc w:val="left"/>
            </w:pPr>
            <w:r>
              <w:rPr>
                <w:rFonts w:hint="eastAsia"/>
              </w:rPr>
              <w:t>2.13.7</w:t>
            </w:r>
            <w:r>
              <w:rPr>
                <w:rFonts w:hint="eastAsia"/>
              </w:rPr>
              <w:tab/>
            </w:r>
            <w:r>
              <w:rPr>
                <w:rFonts w:hint="eastAsia"/>
              </w:rPr>
              <w:t>探头自由入坞充电，无线探头采用自识别探头基座设计，任意位置探头可自动匹配工作站任意窗口，无需一一配对，提高医护人员工作效率</w:t>
            </w:r>
          </w:p>
          <w:p w:rsidR="001327B8" w:rsidRDefault="001327B8" w:rsidP="000D4EC3">
            <w:pPr>
              <w:snapToGrid w:val="0"/>
              <w:jc w:val="left"/>
            </w:pPr>
            <w:r>
              <w:rPr>
                <w:rFonts w:hint="eastAsia"/>
              </w:rPr>
              <w:t>2.13.8</w:t>
            </w:r>
            <w:r>
              <w:rPr>
                <w:rFonts w:hint="eastAsia"/>
              </w:rPr>
              <w:tab/>
            </w:r>
            <w:r>
              <w:rPr>
                <w:rFonts w:hint="eastAsia"/>
              </w:rPr>
              <w:t>探头</w:t>
            </w:r>
            <w:r>
              <w:rPr>
                <w:rFonts w:hint="eastAsia"/>
              </w:rPr>
              <w:t>IP68</w:t>
            </w:r>
            <w:r>
              <w:rPr>
                <w:rFonts w:hint="eastAsia"/>
              </w:rPr>
              <w:t>防护等级，更易无死角清洁消毒</w:t>
            </w:r>
          </w:p>
          <w:p w:rsidR="001327B8" w:rsidRDefault="001327B8" w:rsidP="000D4EC3">
            <w:pPr>
              <w:snapToGrid w:val="0"/>
              <w:jc w:val="left"/>
            </w:pPr>
            <w:r>
              <w:rPr>
                <w:rFonts w:hint="eastAsia"/>
              </w:rPr>
              <w:t>2.13.9</w:t>
            </w:r>
            <w:r>
              <w:rPr>
                <w:rFonts w:hint="eastAsia"/>
              </w:rPr>
              <w:tab/>
            </w:r>
            <w:r>
              <w:rPr>
                <w:rFonts w:hint="eastAsia"/>
              </w:rPr>
              <w:t>支持</w:t>
            </w:r>
            <w:r>
              <w:rPr>
                <w:rFonts w:hint="eastAsia"/>
              </w:rPr>
              <w:t>15min</w:t>
            </w:r>
            <w:r>
              <w:rPr>
                <w:rFonts w:hint="eastAsia"/>
              </w:rPr>
              <w:t>断线续传，长时间监护过程中，孕妇可以起身走动、去卫生间让监测更轻松自在，没有束缚</w:t>
            </w:r>
          </w:p>
          <w:p w:rsidR="001327B8" w:rsidRDefault="001327B8" w:rsidP="000D4EC3">
            <w:pPr>
              <w:snapToGrid w:val="0"/>
              <w:jc w:val="left"/>
            </w:pPr>
            <w:r>
              <w:rPr>
                <w:rFonts w:hint="eastAsia"/>
              </w:rPr>
              <w:t>2.13.10</w:t>
            </w:r>
            <w:r>
              <w:rPr>
                <w:rFonts w:hint="eastAsia"/>
              </w:rPr>
              <w:tab/>
            </w:r>
            <w:r>
              <w:rPr>
                <w:rFonts w:hint="eastAsia"/>
              </w:rPr>
              <w:t>采用子宫肌电信号原理测量的宫缩压力的测量范围：</w:t>
            </w:r>
            <w:r>
              <w:rPr>
                <w:rFonts w:hint="eastAsia"/>
              </w:rPr>
              <w:t>0</w:t>
            </w:r>
            <w:r>
              <w:rPr>
                <w:rFonts w:hint="eastAsia"/>
              </w:rPr>
              <w:t>～</w:t>
            </w:r>
            <w:r>
              <w:rPr>
                <w:rFonts w:hint="eastAsia"/>
              </w:rPr>
              <w:t>100</w:t>
            </w:r>
            <w:r>
              <w:rPr>
                <w:rFonts w:hint="eastAsia"/>
              </w:rPr>
              <w:t>（单位：</w:t>
            </w:r>
            <w:r>
              <w:rPr>
                <w:rFonts w:hint="eastAsia"/>
              </w:rPr>
              <w:t>%</w:t>
            </w:r>
            <w:r>
              <w:rPr>
                <w:rFonts w:hint="eastAsia"/>
              </w:rPr>
              <w:t>），幅度范围精度：±</w:t>
            </w:r>
            <w:r>
              <w:rPr>
                <w:rFonts w:hint="eastAsia"/>
              </w:rPr>
              <w:t>5</w:t>
            </w:r>
            <w:r>
              <w:rPr>
                <w:rFonts w:hint="eastAsia"/>
              </w:rPr>
              <w:t>（单位：</w:t>
            </w:r>
            <w:r>
              <w:rPr>
                <w:rFonts w:hint="eastAsia"/>
              </w:rPr>
              <w:t>%</w:t>
            </w:r>
            <w:r>
              <w:rPr>
                <w:rFonts w:hint="eastAsia"/>
              </w:rPr>
              <w:t>）</w:t>
            </w:r>
          </w:p>
          <w:p w:rsidR="001327B8" w:rsidRDefault="001327B8" w:rsidP="000D4EC3">
            <w:pPr>
              <w:snapToGrid w:val="0"/>
              <w:jc w:val="left"/>
            </w:pPr>
            <w:r>
              <w:rPr>
                <w:rFonts w:hint="eastAsia"/>
              </w:rPr>
              <w:t>2.13.11</w:t>
            </w:r>
            <w:r>
              <w:rPr>
                <w:rFonts w:hint="eastAsia"/>
              </w:rPr>
              <w:tab/>
            </w:r>
            <w:r>
              <w:rPr>
                <w:rFonts w:hint="eastAsia"/>
              </w:rPr>
              <w:t>胎心率</w:t>
            </w:r>
            <w:r>
              <w:rPr>
                <w:rFonts w:hint="eastAsia"/>
              </w:rPr>
              <w:t>110-160bpm</w:t>
            </w:r>
            <w:r>
              <w:rPr>
                <w:rFonts w:hint="eastAsia"/>
              </w:rPr>
              <w:t>正常范围区域标识（可调）</w:t>
            </w:r>
          </w:p>
          <w:p w:rsidR="001327B8" w:rsidRDefault="001327B8" w:rsidP="000D4EC3">
            <w:pPr>
              <w:snapToGrid w:val="0"/>
              <w:jc w:val="left"/>
            </w:pPr>
            <w:r>
              <w:rPr>
                <w:rFonts w:hint="eastAsia"/>
              </w:rPr>
              <w:t>2.13.12</w:t>
            </w:r>
            <w:r>
              <w:rPr>
                <w:rFonts w:hint="eastAsia"/>
              </w:rPr>
              <w:tab/>
            </w:r>
            <w:r>
              <w:rPr>
                <w:rFonts w:hint="eastAsia"/>
              </w:rPr>
              <w:t>支持胎心率和子宫肌电检测灵敏度可调</w:t>
            </w:r>
          </w:p>
          <w:p w:rsidR="001327B8" w:rsidRDefault="001327B8" w:rsidP="000D4EC3">
            <w:pPr>
              <w:snapToGrid w:val="0"/>
              <w:jc w:val="left"/>
            </w:pPr>
            <w:r>
              <w:rPr>
                <w:rFonts w:hint="eastAsia"/>
              </w:rPr>
              <w:t>2.13.13</w:t>
            </w:r>
            <w:r>
              <w:rPr>
                <w:rFonts w:hint="eastAsia"/>
              </w:rPr>
              <w:tab/>
            </w:r>
            <w:r>
              <w:rPr>
                <w:rFonts w:hint="eastAsia"/>
              </w:rPr>
              <w:t>支持母胎心率监测结果和母胎心电波形的同屏实时</w:t>
            </w:r>
            <w:r>
              <w:rPr>
                <w:rFonts w:hint="eastAsia"/>
              </w:rPr>
              <w:lastRenderedPageBreak/>
              <w:t>和回顾显示</w:t>
            </w:r>
          </w:p>
          <w:p w:rsidR="001327B8" w:rsidRDefault="001327B8" w:rsidP="000D4EC3">
            <w:pPr>
              <w:snapToGrid w:val="0"/>
              <w:jc w:val="left"/>
            </w:pPr>
            <w:r>
              <w:rPr>
                <w:rFonts w:hint="eastAsia"/>
              </w:rPr>
              <w:t>2.13.14</w:t>
            </w:r>
            <w:r>
              <w:rPr>
                <w:rFonts w:hint="eastAsia"/>
              </w:rPr>
              <w:tab/>
            </w:r>
            <w:r>
              <w:rPr>
                <w:rFonts w:hint="eastAsia"/>
              </w:rPr>
              <w:t>支持胎儿心电、母亲心电、母胎混合心电等</w:t>
            </w:r>
            <w:r>
              <w:rPr>
                <w:rFonts w:hint="eastAsia"/>
              </w:rPr>
              <w:t>5</w:t>
            </w:r>
            <w:r>
              <w:rPr>
                <w:rFonts w:hint="eastAsia"/>
              </w:rPr>
              <w:t>道心电波形同屏实时及回顾显示，支持全屏母</w:t>
            </w:r>
            <w:r>
              <w:rPr>
                <w:rFonts w:hint="eastAsia"/>
              </w:rPr>
              <w:t>/</w:t>
            </w:r>
            <w:r>
              <w:rPr>
                <w:rFonts w:hint="eastAsia"/>
              </w:rPr>
              <w:t>胎心电波形显示</w:t>
            </w:r>
          </w:p>
          <w:p w:rsidR="001327B8" w:rsidRDefault="001327B8" w:rsidP="000D4EC3">
            <w:pPr>
              <w:snapToGrid w:val="0"/>
              <w:jc w:val="left"/>
            </w:pPr>
            <w:r>
              <w:rPr>
                <w:rFonts w:hint="eastAsia"/>
              </w:rPr>
              <w:t>2.13.15</w:t>
            </w:r>
            <w:r>
              <w:rPr>
                <w:rFonts w:hint="eastAsia"/>
              </w:rPr>
              <w:tab/>
            </w:r>
            <w:r>
              <w:rPr>
                <w:rFonts w:hint="eastAsia"/>
              </w:rPr>
              <w:t>支持母</w:t>
            </w:r>
            <w:r>
              <w:rPr>
                <w:rFonts w:hint="eastAsia"/>
              </w:rPr>
              <w:t>/</w:t>
            </w:r>
            <w:r>
              <w:rPr>
                <w:rFonts w:hint="eastAsia"/>
              </w:rPr>
              <w:t>胎心电波形存储、回顾、打印</w:t>
            </w:r>
          </w:p>
          <w:p w:rsidR="001327B8" w:rsidRDefault="001327B8" w:rsidP="000D4EC3">
            <w:pPr>
              <w:snapToGrid w:val="0"/>
              <w:jc w:val="left"/>
            </w:pPr>
            <w:r>
              <w:rPr>
                <w:rFonts w:hint="eastAsia"/>
              </w:rPr>
              <w:t>2.13.16</w:t>
            </w:r>
            <w:r>
              <w:rPr>
                <w:rFonts w:hint="eastAsia"/>
              </w:rPr>
              <w:tab/>
            </w:r>
            <w:r>
              <w:rPr>
                <w:rFonts w:hint="eastAsia"/>
              </w:rPr>
              <w:t>支持胎儿心电图报告</w:t>
            </w:r>
          </w:p>
          <w:p w:rsidR="001327B8" w:rsidRDefault="001327B8" w:rsidP="000D4EC3">
            <w:pPr>
              <w:snapToGrid w:val="0"/>
              <w:jc w:val="left"/>
            </w:pPr>
            <w:r>
              <w:rPr>
                <w:rFonts w:hint="eastAsia"/>
              </w:rPr>
              <w:t>2.13.17</w:t>
            </w:r>
            <w:r>
              <w:rPr>
                <w:rFonts w:hint="eastAsia"/>
              </w:rPr>
              <w:tab/>
            </w:r>
            <w:r>
              <w:rPr>
                <w:rFonts w:hint="eastAsia"/>
              </w:rPr>
              <w:t>支持实时母胎心电信号质量检测和显示</w:t>
            </w:r>
          </w:p>
          <w:p w:rsidR="001327B8" w:rsidRDefault="001327B8" w:rsidP="000D4EC3">
            <w:pPr>
              <w:snapToGrid w:val="0"/>
              <w:jc w:val="left"/>
            </w:pPr>
            <w:r>
              <w:rPr>
                <w:rFonts w:hint="eastAsia"/>
              </w:rPr>
              <w:t>2.13.18</w:t>
            </w:r>
            <w:r>
              <w:rPr>
                <w:rFonts w:hint="eastAsia"/>
              </w:rPr>
              <w:tab/>
            </w:r>
            <w:r>
              <w:rPr>
                <w:rFonts w:hint="eastAsia"/>
              </w:rPr>
              <w:t>支持通过任一时刻的心率监测结果定位该时刻心电波形，及时了解异常心率时对应的心电监测结果</w:t>
            </w:r>
          </w:p>
          <w:p w:rsidR="001327B8" w:rsidRDefault="001327B8" w:rsidP="000D4EC3">
            <w:pPr>
              <w:snapToGrid w:val="0"/>
              <w:jc w:val="left"/>
            </w:pPr>
            <w:r>
              <w:rPr>
                <w:rFonts w:hint="eastAsia"/>
              </w:rPr>
              <w:t>2.13.19</w:t>
            </w:r>
            <w:r>
              <w:rPr>
                <w:rFonts w:hint="eastAsia"/>
              </w:rPr>
              <w:tab/>
            </w:r>
            <w:r>
              <w:rPr>
                <w:rFonts w:hint="eastAsia"/>
              </w:rPr>
              <w:t>支持</w:t>
            </w:r>
            <w:r>
              <w:rPr>
                <w:rFonts w:hint="eastAsia"/>
              </w:rPr>
              <w:t>CTG</w:t>
            </w:r>
            <w:r>
              <w:rPr>
                <w:rFonts w:hint="eastAsia"/>
              </w:rPr>
              <w:t>预警，针对正弦模式预警、低变异性预警、无变异的心动过速、延迟减速等危机模式及时报警，提醒医生及时发现异常</w:t>
            </w:r>
          </w:p>
          <w:p w:rsidR="001327B8" w:rsidRDefault="001327B8" w:rsidP="000D4EC3">
            <w:pPr>
              <w:snapToGrid w:val="0"/>
              <w:jc w:val="left"/>
            </w:pPr>
            <w:r>
              <w:rPr>
                <w:rFonts w:hint="eastAsia"/>
              </w:rPr>
              <w:t>2.13.20</w:t>
            </w:r>
            <w:r>
              <w:rPr>
                <w:rFonts w:hint="eastAsia"/>
              </w:rPr>
              <w:tab/>
            </w:r>
            <w:r>
              <w:rPr>
                <w:rFonts w:hint="eastAsia"/>
              </w:rPr>
              <w:t>支持胎心率与母亲心率信号重合报警功能</w:t>
            </w:r>
          </w:p>
          <w:p w:rsidR="001327B8" w:rsidRDefault="001327B8" w:rsidP="000D4EC3">
            <w:pPr>
              <w:snapToGrid w:val="0"/>
              <w:jc w:val="left"/>
            </w:pPr>
            <w:r>
              <w:rPr>
                <w:rFonts w:hint="eastAsia"/>
              </w:rPr>
              <w:t>2.13.21</w:t>
            </w:r>
            <w:r>
              <w:rPr>
                <w:rFonts w:hint="eastAsia"/>
              </w:rPr>
              <w:tab/>
            </w:r>
            <w:r>
              <w:rPr>
                <w:rFonts w:hint="eastAsia"/>
              </w:rPr>
              <w:t>支持母体运动干扰检测及预警功能</w:t>
            </w:r>
          </w:p>
          <w:p w:rsidR="001327B8" w:rsidRDefault="001327B8" w:rsidP="000D4EC3">
            <w:pPr>
              <w:snapToGrid w:val="0"/>
              <w:jc w:val="left"/>
            </w:pPr>
            <w:r>
              <w:rPr>
                <w:rFonts w:hint="eastAsia"/>
              </w:rPr>
              <w:t>2.13.22</w:t>
            </w:r>
            <w:r>
              <w:rPr>
                <w:rFonts w:hint="eastAsia"/>
              </w:rPr>
              <w:tab/>
            </w:r>
            <w:r>
              <w:rPr>
                <w:rFonts w:hint="eastAsia"/>
              </w:rPr>
              <w:t>宫缩曲线和四通道子宫肌电爆发波同屏实时及回顾显示</w:t>
            </w:r>
          </w:p>
          <w:p w:rsidR="001327B8" w:rsidRDefault="001327B8" w:rsidP="000D4EC3">
            <w:pPr>
              <w:snapToGrid w:val="0"/>
              <w:jc w:val="left"/>
            </w:pPr>
            <w:r>
              <w:rPr>
                <w:rFonts w:hint="eastAsia"/>
              </w:rPr>
              <w:t>2.13.23</w:t>
            </w:r>
            <w:r>
              <w:rPr>
                <w:rFonts w:hint="eastAsia"/>
              </w:rPr>
              <w:tab/>
            </w:r>
            <w:r>
              <w:rPr>
                <w:rFonts w:hint="eastAsia"/>
              </w:rPr>
              <w:t>具有母</w:t>
            </w:r>
            <w:r>
              <w:rPr>
                <w:rFonts w:hint="eastAsia"/>
              </w:rPr>
              <w:t>/</w:t>
            </w:r>
            <w:r>
              <w:rPr>
                <w:rFonts w:hint="eastAsia"/>
              </w:rPr>
              <w:t>胎心率变异分析报告</w:t>
            </w:r>
          </w:p>
          <w:p w:rsidR="001327B8" w:rsidRDefault="001327B8" w:rsidP="000D4EC3">
            <w:pPr>
              <w:snapToGrid w:val="0"/>
              <w:jc w:val="left"/>
            </w:pPr>
            <w:r>
              <w:rPr>
                <w:rFonts w:hint="eastAsia"/>
              </w:rPr>
              <w:t>2.13.24</w:t>
            </w:r>
            <w:r>
              <w:rPr>
                <w:rFonts w:hint="eastAsia"/>
              </w:rPr>
              <w:tab/>
            </w:r>
            <w:r>
              <w:rPr>
                <w:rFonts w:hint="eastAsia"/>
              </w:rPr>
              <w:t>符合动态心电标准</w:t>
            </w:r>
            <w:r>
              <w:rPr>
                <w:rFonts w:hint="eastAsia"/>
              </w:rPr>
              <w:t>(YY0885)</w:t>
            </w:r>
          </w:p>
          <w:p w:rsidR="001327B8" w:rsidRDefault="001327B8" w:rsidP="000D4EC3">
            <w:pPr>
              <w:widowControl/>
              <w:snapToGrid w:val="0"/>
              <w:jc w:val="left"/>
              <w:rPr>
                <w:kern w:val="0"/>
              </w:rPr>
            </w:pPr>
          </w:p>
        </w:tc>
        <w:tc>
          <w:tcPr>
            <w:tcW w:w="1051" w:type="dxa"/>
          </w:tcPr>
          <w:p w:rsidR="001327B8" w:rsidRDefault="001327B8" w:rsidP="000D4EC3">
            <w:pPr>
              <w:widowControl/>
              <w:snapToGrid w:val="0"/>
              <w:jc w:val="center"/>
              <w:rPr>
                <w:kern w:val="0"/>
              </w:rPr>
            </w:pPr>
            <w:r>
              <w:rPr>
                <w:rFonts w:hint="eastAsia"/>
                <w:kern w:val="0"/>
              </w:rPr>
              <w:lastRenderedPageBreak/>
              <w:t>若涉及，</w:t>
            </w:r>
            <w:r>
              <w:rPr>
                <w:kern w:val="0"/>
              </w:rPr>
              <w:t>需提供</w:t>
            </w:r>
          </w:p>
        </w:tc>
      </w:tr>
    </w:tbl>
    <w:p w:rsidR="001327B8" w:rsidRDefault="001327B8" w:rsidP="00132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rFonts w:hint="eastAsia"/>
          <w:b/>
          <w:color w:val="0000FF"/>
          <w:sz w:val="22"/>
        </w:rPr>
        <w:lastRenderedPageBreak/>
        <w:t>说明：</w:t>
      </w:r>
      <w:r>
        <w:rPr>
          <w:b/>
          <w:color w:val="0000FF"/>
          <w:sz w:val="22"/>
        </w:rPr>
        <w:t>需求中要求提供技术支持资料</w:t>
      </w:r>
      <w:r>
        <w:rPr>
          <w:rFonts w:hint="eastAsia"/>
          <w:b/>
          <w:color w:val="0000FF"/>
          <w:sz w:val="22"/>
        </w:rPr>
        <w:t>（包括但不限于原厂</w:t>
      </w:r>
      <w:r>
        <w:rPr>
          <w:rFonts w:hint="eastAsia"/>
          <w:b/>
          <w:color w:val="0000FF"/>
          <w:sz w:val="22"/>
        </w:rPr>
        <w:t>DataSheet</w:t>
      </w:r>
      <w:r>
        <w:rPr>
          <w:rFonts w:hint="eastAsia"/>
          <w:b/>
          <w:color w:val="0000FF"/>
          <w:sz w:val="22"/>
        </w:rPr>
        <w:t>、说明书、检验报告等相关证明资料）</w:t>
      </w:r>
      <w:r>
        <w:rPr>
          <w:b/>
          <w:color w:val="0000FF"/>
          <w:sz w:val="22"/>
        </w:rPr>
        <w:t>未提供的，</w:t>
      </w:r>
      <w:r>
        <w:rPr>
          <w:rFonts w:hint="eastAsia"/>
          <w:b/>
          <w:color w:val="0000FF"/>
          <w:sz w:val="22"/>
        </w:rPr>
        <w:t>该项</w:t>
      </w:r>
      <w:r>
        <w:rPr>
          <w:b/>
          <w:color w:val="0000FF"/>
          <w:sz w:val="22"/>
        </w:rPr>
        <w:t>技术指标</w:t>
      </w:r>
      <w:r>
        <w:rPr>
          <w:rFonts w:hint="eastAsia"/>
          <w:b/>
          <w:color w:val="0000FF"/>
          <w:sz w:val="22"/>
        </w:rPr>
        <w:t>视为不满足</w:t>
      </w:r>
      <w:r>
        <w:rPr>
          <w:b/>
          <w:color w:val="0000FF"/>
          <w:sz w:val="22"/>
        </w:rPr>
        <w:t>招标文件要求。</w:t>
      </w:r>
    </w:p>
    <w:p w:rsidR="001327B8" w:rsidRDefault="001327B8" w:rsidP="001327B8">
      <w:pPr>
        <w:snapToGrid w:val="0"/>
        <w:ind w:firstLineChars="200" w:firstLine="442"/>
        <w:jc w:val="left"/>
        <w:rPr>
          <w:b/>
          <w:bCs/>
          <w:color w:val="FF0000"/>
          <w:sz w:val="22"/>
          <w:u w:val="wavyHeavy"/>
        </w:rPr>
      </w:pPr>
    </w:p>
    <w:p w:rsidR="001327B8" w:rsidRDefault="001327B8" w:rsidP="001327B8">
      <w:pPr>
        <w:snapToGrid w:val="0"/>
        <w:ind w:firstLineChars="200" w:firstLine="440"/>
        <w:rPr>
          <w:sz w:val="22"/>
        </w:rPr>
      </w:pPr>
      <w:r>
        <w:rPr>
          <w:sz w:val="22"/>
        </w:rPr>
        <w:t>9.3</w:t>
      </w:r>
      <w:r>
        <w:rPr>
          <w:rFonts w:hint="eastAsia"/>
          <w:sz w:val="22"/>
        </w:rPr>
        <w:t>供货组织要求</w:t>
      </w:r>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1597"/>
        <w:gridCol w:w="7039"/>
      </w:tblGrid>
      <w:tr w:rsidR="001327B8" w:rsidTr="000D4EC3">
        <w:trPr>
          <w:trHeight w:val="454"/>
          <w:tblHeader/>
          <w:jc w:val="center"/>
        </w:trPr>
        <w:tc>
          <w:tcPr>
            <w:tcW w:w="1182" w:type="dxa"/>
            <w:tcMar>
              <w:top w:w="0" w:type="dxa"/>
              <w:left w:w="108" w:type="dxa"/>
              <w:bottom w:w="0" w:type="dxa"/>
              <w:right w:w="108" w:type="dxa"/>
            </w:tcMar>
            <w:vAlign w:val="center"/>
          </w:tcPr>
          <w:p w:rsidR="001327B8" w:rsidRDefault="001327B8" w:rsidP="000D4EC3">
            <w:pPr>
              <w:adjustRightInd w:val="0"/>
              <w:snapToGrid w:val="0"/>
              <w:jc w:val="center"/>
              <w:rPr>
                <w:sz w:val="22"/>
              </w:rPr>
            </w:pPr>
            <w:r>
              <w:rPr>
                <w:sz w:val="22"/>
              </w:rPr>
              <w:t>序号</w:t>
            </w:r>
          </w:p>
        </w:tc>
        <w:tc>
          <w:tcPr>
            <w:tcW w:w="1597" w:type="dxa"/>
            <w:tcMar>
              <w:top w:w="0" w:type="dxa"/>
              <w:left w:w="108" w:type="dxa"/>
              <w:bottom w:w="0" w:type="dxa"/>
              <w:right w:w="108" w:type="dxa"/>
            </w:tcMar>
            <w:vAlign w:val="center"/>
          </w:tcPr>
          <w:p w:rsidR="001327B8" w:rsidRDefault="001327B8" w:rsidP="000D4EC3">
            <w:pPr>
              <w:adjustRightInd w:val="0"/>
              <w:snapToGrid w:val="0"/>
              <w:jc w:val="center"/>
              <w:rPr>
                <w:sz w:val="22"/>
              </w:rPr>
            </w:pPr>
            <w:r>
              <w:rPr>
                <w:rFonts w:hint="eastAsia"/>
                <w:sz w:val="22"/>
              </w:rPr>
              <w:t>项目</w:t>
            </w:r>
          </w:p>
        </w:tc>
        <w:tc>
          <w:tcPr>
            <w:tcW w:w="7039" w:type="dxa"/>
            <w:tcMar>
              <w:top w:w="0" w:type="dxa"/>
              <w:left w:w="108" w:type="dxa"/>
              <w:bottom w:w="0" w:type="dxa"/>
              <w:right w:w="108" w:type="dxa"/>
            </w:tcMar>
            <w:vAlign w:val="center"/>
          </w:tcPr>
          <w:p w:rsidR="001327B8" w:rsidRDefault="001327B8" w:rsidP="000D4EC3">
            <w:pPr>
              <w:adjustRightInd w:val="0"/>
              <w:snapToGrid w:val="0"/>
              <w:ind w:firstLineChars="200" w:firstLine="440"/>
              <w:jc w:val="center"/>
              <w:rPr>
                <w:kern w:val="0"/>
                <w:sz w:val="22"/>
              </w:rPr>
            </w:pPr>
            <w:r>
              <w:rPr>
                <w:sz w:val="22"/>
              </w:rPr>
              <w:t>具体</w:t>
            </w:r>
            <w:r>
              <w:rPr>
                <w:rFonts w:hint="eastAsia"/>
                <w:sz w:val="22"/>
              </w:rPr>
              <w:t>要求</w:t>
            </w:r>
          </w:p>
        </w:tc>
      </w:tr>
      <w:tr w:rsidR="001327B8" w:rsidTr="000D4EC3">
        <w:trPr>
          <w:trHeight w:val="454"/>
          <w:jc w:val="center"/>
        </w:trPr>
        <w:tc>
          <w:tcPr>
            <w:tcW w:w="1182" w:type="dxa"/>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sz w:val="22"/>
              </w:rPr>
              <w:t>1</w:t>
            </w:r>
          </w:p>
        </w:tc>
        <w:tc>
          <w:tcPr>
            <w:tcW w:w="1597" w:type="dxa"/>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eastAsiaTheme="minorEastAsia" w:hAnsiTheme="minorEastAsia" w:hint="eastAsia"/>
                <w:bCs/>
                <w:kern w:val="0"/>
                <w:sz w:val="22"/>
                <w:szCs w:val="20"/>
              </w:rPr>
              <w:t>产品升级、附件及随机工具</w:t>
            </w:r>
          </w:p>
        </w:tc>
        <w:tc>
          <w:tcPr>
            <w:tcW w:w="7039" w:type="dxa"/>
            <w:tcMar>
              <w:top w:w="0" w:type="dxa"/>
              <w:left w:w="108" w:type="dxa"/>
              <w:bottom w:w="0" w:type="dxa"/>
              <w:right w:w="108" w:type="dxa"/>
            </w:tcMar>
            <w:vAlign w:val="center"/>
          </w:tcPr>
          <w:p w:rsidR="001327B8" w:rsidRDefault="001327B8" w:rsidP="000D4EC3">
            <w:pPr>
              <w:snapToGrid w:val="0"/>
              <w:jc w:val="left"/>
              <w:rPr>
                <w:b/>
                <w:bCs/>
                <w:color w:val="FF0000"/>
                <w:sz w:val="22"/>
                <w:u w:val="wavyHeavy"/>
              </w:rPr>
            </w:pPr>
            <w:r>
              <w:rPr>
                <w:rFonts w:hint="eastAsia"/>
                <w:sz w:val="22"/>
              </w:rPr>
              <w:t>产品升级、附件及随机工具要求：无</w:t>
            </w:r>
          </w:p>
        </w:tc>
      </w:tr>
      <w:tr w:rsidR="001327B8" w:rsidTr="000D4EC3">
        <w:trPr>
          <w:trHeight w:val="454"/>
          <w:jc w:val="center"/>
        </w:trPr>
        <w:tc>
          <w:tcPr>
            <w:tcW w:w="1182" w:type="dxa"/>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sz w:val="22"/>
              </w:rPr>
              <w:t>2</w:t>
            </w:r>
          </w:p>
        </w:tc>
        <w:tc>
          <w:tcPr>
            <w:tcW w:w="1597" w:type="dxa"/>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sz w:val="22"/>
              </w:rPr>
              <w:t>安装调试及培训</w:t>
            </w:r>
          </w:p>
        </w:tc>
        <w:tc>
          <w:tcPr>
            <w:tcW w:w="7039" w:type="dxa"/>
            <w:tcMar>
              <w:top w:w="0" w:type="dxa"/>
              <w:left w:w="108" w:type="dxa"/>
              <w:bottom w:w="0" w:type="dxa"/>
              <w:right w:w="108" w:type="dxa"/>
            </w:tcMar>
            <w:vAlign w:val="center"/>
          </w:tcPr>
          <w:p w:rsidR="001327B8" w:rsidRDefault="001327B8" w:rsidP="000D4EC3">
            <w:pPr>
              <w:snapToGrid w:val="0"/>
              <w:rPr>
                <w:sz w:val="22"/>
              </w:rPr>
            </w:pPr>
            <w:r>
              <w:rPr>
                <w:rFonts w:hint="eastAsia"/>
                <w:sz w:val="22"/>
              </w:rPr>
              <w:t>（</w:t>
            </w:r>
            <w:r>
              <w:rPr>
                <w:rFonts w:hint="eastAsia"/>
                <w:sz w:val="22"/>
              </w:rPr>
              <w:t>1</w:t>
            </w:r>
            <w:r>
              <w:rPr>
                <w:rFonts w:hint="eastAsia"/>
                <w:sz w:val="22"/>
              </w:rPr>
              <w:t>）</w:t>
            </w:r>
            <w:r>
              <w:rPr>
                <w:sz w:val="22"/>
              </w:rPr>
              <w:t>人员</w:t>
            </w:r>
            <w:r>
              <w:rPr>
                <w:rFonts w:hint="eastAsia"/>
                <w:sz w:val="22"/>
              </w:rPr>
              <w:t>及设备</w:t>
            </w:r>
            <w:r>
              <w:rPr>
                <w:sz w:val="22"/>
              </w:rPr>
              <w:t>配备要求</w:t>
            </w:r>
          </w:p>
          <w:p w:rsidR="001327B8" w:rsidRDefault="001327B8" w:rsidP="000D4EC3">
            <w:pPr>
              <w:snapToGrid w:val="0"/>
              <w:rPr>
                <w:b/>
                <w:bCs/>
                <w:color w:val="FF0000"/>
                <w:sz w:val="22"/>
                <w:u w:val="wavyHeavy"/>
              </w:rPr>
            </w:pPr>
            <w:r>
              <w:rPr>
                <w:rStyle w:val="afff"/>
                <w:rFonts w:hint="eastAsia"/>
                <w:lang w:val="zh-TW"/>
              </w:rPr>
              <w:t>投标人为本项目配备专业人员及设备，确保本项目顺利实施。</w:t>
            </w:r>
          </w:p>
          <w:p w:rsidR="001327B8" w:rsidRDefault="001327B8" w:rsidP="000D4EC3">
            <w:pPr>
              <w:snapToGrid w:val="0"/>
              <w:jc w:val="left"/>
              <w:rPr>
                <w:rStyle w:val="afff"/>
                <w:color w:val="000000"/>
                <w:sz w:val="22"/>
              </w:rPr>
            </w:pPr>
            <w:r>
              <w:rPr>
                <w:rStyle w:val="afff"/>
                <w:rFonts w:hint="eastAsia"/>
                <w:sz w:val="22"/>
                <w:lang w:val="zh-TW"/>
              </w:rPr>
              <w:t>（</w:t>
            </w:r>
            <w:r>
              <w:rPr>
                <w:rStyle w:val="afff"/>
                <w:rFonts w:hint="eastAsia"/>
                <w:sz w:val="22"/>
                <w:lang w:val="zh-TW"/>
              </w:rPr>
              <w:t>2</w:t>
            </w:r>
            <w:r>
              <w:rPr>
                <w:rStyle w:val="afff"/>
                <w:rFonts w:hint="eastAsia"/>
                <w:sz w:val="22"/>
                <w:lang w:val="zh-TW"/>
              </w:rPr>
              <w:t>）</w:t>
            </w:r>
            <w:r>
              <w:rPr>
                <w:rStyle w:val="afff"/>
                <w:sz w:val="22"/>
                <w:lang w:val="zh-TW"/>
              </w:rPr>
              <w:t>安装调试：由投标人提供的设备，其安装、设备上电、调试</w:t>
            </w:r>
            <w:r>
              <w:rPr>
                <w:rStyle w:val="afff"/>
                <w:sz w:val="22"/>
              </w:rPr>
              <w:t>(</w:t>
            </w:r>
            <w:r>
              <w:rPr>
                <w:rStyle w:val="afff"/>
                <w:sz w:val="22"/>
                <w:lang w:val="zh-TW"/>
              </w:rPr>
              <w:t>包括硬件及软件</w:t>
            </w:r>
            <w:r>
              <w:rPr>
                <w:rStyle w:val="afff"/>
                <w:sz w:val="22"/>
              </w:rPr>
              <w:t>)</w:t>
            </w:r>
            <w:r>
              <w:rPr>
                <w:rStyle w:val="afff"/>
                <w:sz w:val="22"/>
                <w:lang w:val="zh-TW"/>
              </w:rPr>
              <w:t>及开通由投标人负责，采购人予以协助配合。设备安装、调测所需工具、仪表及安装材料均由投标人提供。</w:t>
            </w:r>
          </w:p>
          <w:p w:rsidR="001327B8" w:rsidRDefault="001327B8" w:rsidP="000D4EC3">
            <w:pPr>
              <w:adjustRightInd w:val="0"/>
              <w:snapToGrid w:val="0"/>
              <w:rPr>
                <w:sz w:val="22"/>
              </w:rPr>
            </w:pPr>
            <w:r>
              <w:rPr>
                <w:rFonts w:hint="eastAsia"/>
                <w:sz w:val="22"/>
              </w:rPr>
              <w:t>（</w:t>
            </w:r>
            <w:r>
              <w:rPr>
                <w:rFonts w:hint="eastAsia"/>
                <w:sz w:val="22"/>
              </w:rPr>
              <w:t>3</w:t>
            </w:r>
            <w:r>
              <w:rPr>
                <w:rFonts w:hint="eastAsia"/>
                <w:sz w:val="22"/>
              </w:rPr>
              <w:t>）</w:t>
            </w:r>
            <w:r>
              <w:rPr>
                <w:sz w:val="22"/>
              </w:rPr>
              <w:t>操作培训要求</w:t>
            </w:r>
          </w:p>
          <w:p w:rsidR="001327B8" w:rsidRDefault="001327B8" w:rsidP="000D4EC3">
            <w:pPr>
              <w:adjustRightInd w:val="0"/>
              <w:snapToGrid w:val="0"/>
              <w:rPr>
                <w:sz w:val="22"/>
              </w:rPr>
            </w:pPr>
            <w:r>
              <w:rPr>
                <w:sz w:val="22"/>
              </w:rPr>
              <w:t>在设备进行安装或调试期间，中标人应负责对采购人的技术人员进行必要的培训，并提供培训资料。培训内容应包括如何对设备进行操作，以及简单故障的排除等。</w:t>
            </w:r>
          </w:p>
        </w:tc>
      </w:tr>
      <w:tr w:rsidR="001327B8" w:rsidTr="000D4EC3">
        <w:trPr>
          <w:trHeight w:val="454"/>
          <w:jc w:val="center"/>
        </w:trPr>
        <w:tc>
          <w:tcPr>
            <w:tcW w:w="1182" w:type="dxa"/>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sz w:val="22"/>
              </w:rPr>
              <w:t>3</w:t>
            </w:r>
          </w:p>
        </w:tc>
        <w:tc>
          <w:tcPr>
            <w:tcW w:w="1597" w:type="dxa"/>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sz w:val="22"/>
              </w:rPr>
              <w:t>供货期</w:t>
            </w:r>
          </w:p>
        </w:tc>
        <w:tc>
          <w:tcPr>
            <w:tcW w:w="7039" w:type="dxa"/>
            <w:tcMar>
              <w:top w:w="0" w:type="dxa"/>
              <w:left w:w="108" w:type="dxa"/>
              <w:bottom w:w="0" w:type="dxa"/>
              <w:right w:w="108" w:type="dxa"/>
            </w:tcMar>
            <w:vAlign w:val="center"/>
          </w:tcPr>
          <w:p w:rsidR="001327B8" w:rsidRDefault="001327B8" w:rsidP="000D4EC3">
            <w:pPr>
              <w:snapToGrid w:val="0"/>
              <w:rPr>
                <w:sz w:val="22"/>
              </w:rPr>
            </w:pPr>
            <w:r>
              <w:rPr>
                <w:rFonts w:hint="eastAsia"/>
                <w:sz w:val="22"/>
              </w:rPr>
              <w:t>（</w:t>
            </w:r>
            <w:r>
              <w:rPr>
                <w:rFonts w:hint="eastAsia"/>
                <w:sz w:val="22"/>
              </w:rPr>
              <w:t>1</w:t>
            </w:r>
            <w:r>
              <w:rPr>
                <w:rFonts w:hint="eastAsia"/>
                <w:sz w:val="22"/>
              </w:rPr>
              <w:t>）</w:t>
            </w:r>
            <w:r>
              <w:rPr>
                <w:sz w:val="22"/>
              </w:rPr>
              <w:t>供货期要求</w:t>
            </w:r>
          </w:p>
          <w:p w:rsidR="001327B8" w:rsidRDefault="001327B8" w:rsidP="000D4EC3">
            <w:pPr>
              <w:adjustRightInd w:val="0"/>
              <w:snapToGrid w:val="0"/>
              <w:rPr>
                <w:sz w:val="22"/>
              </w:rPr>
            </w:pPr>
            <w:r>
              <w:rPr>
                <w:rFonts w:hint="eastAsia"/>
                <w:sz w:val="22"/>
              </w:rPr>
              <w:t>1</w:t>
            </w:r>
            <w:r>
              <w:rPr>
                <w:rFonts w:hint="eastAsia"/>
                <w:sz w:val="22"/>
              </w:rPr>
              <w:t>、</w:t>
            </w:r>
            <w:r>
              <w:rPr>
                <w:sz w:val="22"/>
              </w:rPr>
              <w:t>本项目供货期包括设备供货、就位、安装调试直至交付使用的全部时</w:t>
            </w:r>
            <w:r>
              <w:rPr>
                <w:sz w:val="22"/>
              </w:rPr>
              <w:lastRenderedPageBreak/>
              <w:t>间。</w:t>
            </w:r>
          </w:p>
          <w:p w:rsidR="001327B8" w:rsidRDefault="001327B8" w:rsidP="000D4EC3">
            <w:pPr>
              <w:adjustRightInd w:val="0"/>
              <w:snapToGrid w:val="0"/>
              <w:rPr>
                <w:kern w:val="0"/>
                <w:sz w:val="22"/>
              </w:rPr>
            </w:pPr>
            <w:r>
              <w:rPr>
                <w:rFonts w:hint="eastAsia"/>
                <w:sz w:val="22"/>
              </w:rPr>
              <w:t>2</w:t>
            </w:r>
            <w:r>
              <w:rPr>
                <w:rFonts w:hint="eastAsia"/>
                <w:sz w:val="22"/>
              </w:rPr>
              <w:t>、</w:t>
            </w:r>
            <w:r>
              <w:rPr>
                <w:sz w:val="22"/>
              </w:rPr>
              <w:t>本项目的安装调试及试用期间的管理将纳入采购人的管理范围，在此过程中，中标人须服从采购人的时间和管理协调。</w:t>
            </w:r>
          </w:p>
        </w:tc>
      </w:tr>
    </w:tbl>
    <w:p w:rsidR="001327B8" w:rsidRDefault="001327B8" w:rsidP="001327B8">
      <w:pPr>
        <w:snapToGrid w:val="0"/>
        <w:ind w:firstLineChars="200" w:firstLine="440"/>
        <w:rPr>
          <w:sz w:val="22"/>
        </w:rPr>
      </w:pPr>
      <w:r>
        <w:rPr>
          <w:sz w:val="22"/>
        </w:rPr>
        <w:lastRenderedPageBreak/>
        <w:t>9.</w:t>
      </w:r>
      <w:r>
        <w:rPr>
          <w:rFonts w:hint="eastAsia"/>
          <w:sz w:val="22"/>
        </w:rPr>
        <w:t>4</w:t>
      </w:r>
      <w:r>
        <w:rPr>
          <w:sz w:val="22"/>
        </w:rPr>
        <w:t xml:space="preserve"> </w:t>
      </w:r>
      <w:r>
        <w:rPr>
          <w:sz w:val="22"/>
        </w:rPr>
        <w:t>质量标准与验收要求</w:t>
      </w:r>
    </w:p>
    <w:p w:rsidR="001327B8" w:rsidRDefault="001327B8" w:rsidP="001327B8">
      <w:pPr>
        <w:adjustRightInd w:val="0"/>
        <w:snapToGrid w:val="0"/>
        <w:ind w:firstLineChars="200" w:firstLine="440"/>
        <w:rPr>
          <w:sz w:val="22"/>
        </w:rPr>
      </w:pPr>
      <w:r>
        <w:rPr>
          <w:sz w:val="22"/>
        </w:rPr>
        <w:t>9.</w:t>
      </w:r>
      <w:r>
        <w:rPr>
          <w:rFonts w:hint="eastAsia"/>
          <w:sz w:val="22"/>
        </w:rPr>
        <w:t>4</w:t>
      </w:r>
      <w:r>
        <w:rPr>
          <w:sz w:val="22"/>
        </w:rPr>
        <w:t>.1</w:t>
      </w:r>
      <w:r>
        <w:rPr>
          <w:sz w:val="22"/>
        </w:rPr>
        <w:t>投标人提供的产品和相关服务应符合国家或行业管理部门颁发的各项质量和安全标准、规范和验收要求，标准和规范等不一致的，从高从严执行。</w:t>
      </w:r>
    </w:p>
    <w:p w:rsidR="001327B8" w:rsidRDefault="001327B8" w:rsidP="001327B8">
      <w:pPr>
        <w:adjustRightInd w:val="0"/>
        <w:snapToGrid w:val="0"/>
        <w:ind w:firstLineChars="200" w:firstLine="440"/>
        <w:rPr>
          <w:sz w:val="22"/>
        </w:rPr>
      </w:pPr>
      <w:r>
        <w:rPr>
          <w:sz w:val="22"/>
        </w:rPr>
        <w:t>9.</w:t>
      </w:r>
      <w:r>
        <w:rPr>
          <w:rFonts w:hint="eastAsia"/>
          <w:sz w:val="22"/>
        </w:rPr>
        <w:t>4</w:t>
      </w:r>
      <w:r>
        <w:rPr>
          <w:sz w:val="22"/>
        </w:rPr>
        <w:t xml:space="preserve">.2 </w:t>
      </w:r>
      <w:r>
        <w:rPr>
          <w:sz w:val="22"/>
        </w:rPr>
        <w:t>本项目验收将由采购人组织进行或委托第三方进行，质量标准和验收要求为按照上文中</w:t>
      </w:r>
      <w:r>
        <w:rPr>
          <w:sz w:val="22"/>
        </w:rPr>
        <w:t>9.</w:t>
      </w:r>
      <w:r>
        <w:rPr>
          <w:rFonts w:hint="eastAsia"/>
          <w:sz w:val="22"/>
        </w:rPr>
        <w:t>4</w:t>
      </w:r>
      <w:r>
        <w:rPr>
          <w:sz w:val="22"/>
        </w:rPr>
        <w:t>.1</w:t>
      </w:r>
      <w:r>
        <w:rPr>
          <w:sz w:val="22"/>
        </w:rPr>
        <w:t>条款规定一次验收合格。</w:t>
      </w:r>
    </w:p>
    <w:p w:rsidR="001327B8" w:rsidRDefault="001327B8" w:rsidP="001327B8">
      <w:pPr>
        <w:adjustRightInd w:val="0"/>
        <w:snapToGrid w:val="0"/>
        <w:ind w:firstLineChars="200" w:firstLine="440"/>
        <w:rPr>
          <w:sz w:val="22"/>
        </w:rPr>
      </w:pPr>
      <w:r>
        <w:rPr>
          <w:sz w:val="22"/>
        </w:rPr>
        <w:t>9.</w:t>
      </w:r>
      <w:r>
        <w:rPr>
          <w:rFonts w:hint="eastAsia"/>
          <w:sz w:val="22"/>
        </w:rPr>
        <w:t>4</w:t>
      </w:r>
      <w:r>
        <w:rPr>
          <w:sz w:val="22"/>
        </w:rPr>
        <w:t xml:space="preserve">.3 </w:t>
      </w:r>
      <w:r>
        <w:rPr>
          <w:sz w:val="22"/>
        </w:rPr>
        <w:t>如验收未获通过，采购人有权要求更换或退货，并按照合同约定的条款对供应商作违约处理。</w:t>
      </w:r>
    </w:p>
    <w:p w:rsidR="001327B8" w:rsidRDefault="001327B8" w:rsidP="001327B8">
      <w:pPr>
        <w:adjustRightInd w:val="0"/>
        <w:snapToGrid w:val="0"/>
        <w:ind w:firstLineChars="200" w:firstLine="442"/>
        <w:outlineLvl w:val="2"/>
        <w:rPr>
          <w:b/>
          <w:bCs/>
          <w:sz w:val="22"/>
        </w:rPr>
      </w:pPr>
      <w:bookmarkStart w:id="13" w:name="_Toc211004210"/>
      <w:r>
        <w:rPr>
          <w:b/>
          <w:bCs/>
          <w:sz w:val="22"/>
        </w:rPr>
        <w:t>1</w:t>
      </w:r>
      <w:r>
        <w:rPr>
          <w:rFonts w:hint="eastAsia"/>
          <w:b/>
          <w:bCs/>
          <w:sz w:val="22"/>
        </w:rPr>
        <w:t>0</w:t>
      </w:r>
      <w:r>
        <w:rPr>
          <w:b/>
          <w:bCs/>
          <w:sz w:val="22"/>
        </w:rPr>
        <w:t xml:space="preserve"> </w:t>
      </w:r>
      <w:r>
        <w:rPr>
          <w:b/>
          <w:bCs/>
          <w:sz w:val="22"/>
        </w:rPr>
        <w:t>安全文明作业要求和应急处置要求</w:t>
      </w:r>
      <w:bookmarkEnd w:id="13"/>
    </w:p>
    <w:p w:rsidR="001327B8" w:rsidRDefault="001327B8" w:rsidP="001327B8">
      <w:pPr>
        <w:adjustRightInd w:val="0"/>
        <w:snapToGrid w:val="0"/>
        <w:ind w:firstLineChars="200" w:firstLine="440"/>
        <w:rPr>
          <w:bCs/>
          <w:sz w:val="22"/>
        </w:rPr>
      </w:pPr>
      <w:r>
        <w:rPr>
          <w:sz w:val="22"/>
        </w:rPr>
        <w:t>中标人在执行本项目过程中，必须严格遵守上海市有关应急联动处置办法的规定（参见</w:t>
      </w:r>
      <w:r>
        <w:rPr>
          <w:b/>
          <w:bCs/>
          <w:sz w:val="22"/>
        </w:rPr>
        <w:t>《上海市政府关于印发修订后的上海市突发事件应急联动处置办法的通知》</w:t>
      </w:r>
      <w:r>
        <w:rPr>
          <w:b/>
          <w:bCs/>
          <w:sz w:val="22"/>
          <w:u w:val="single"/>
        </w:rPr>
        <w:t>沪府〔</w:t>
      </w:r>
      <w:r>
        <w:rPr>
          <w:b/>
          <w:bCs/>
          <w:sz w:val="22"/>
          <w:u w:val="single"/>
        </w:rPr>
        <w:t>2015</w:t>
      </w:r>
      <w:r>
        <w:rPr>
          <w:b/>
          <w:bCs/>
          <w:sz w:val="22"/>
          <w:u w:val="single"/>
        </w:rPr>
        <w:t>〕</w:t>
      </w:r>
      <w:r>
        <w:rPr>
          <w:b/>
          <w:bCs/>
          <w:sz w:val="22"/>
          <w:u w:val="single"/>
        </w:rPr>
        <w:t>49</w:t>
      </w:r>
      <w:r>
        <w:rPr>
          <w:b/>
          <w:bCs/>
          <w:sz w:val="22"/>
          <w:u w:val="single"/>
        </w:rPr>
        <w:t>号</w:t>
      </w:r>
      <w:r>
        <w:rPr>
          <w:b/>
          <w:bCs/>
          <w:sz w:val="22"/>
        </w:rPr>
        <w:t>）</w:t>
      </w:r>
      <w:r>
        <w:rPr>
          <w:bCs/>
          <w:sz w:val="22"/>
        </w:rPr>
        <w:t>，做</w:t>
      </w:r>
      <w:r>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1327B8" w:rsidRDefault="001327B8" w:rsidP="001327B8">
      <w:pPr>
        <w:adjustRightInd w:val="0"/>
        <w:snapToGrid w:val="0"/>
        <w:ind w:firstLineChars="200" w:firstLine="442"/>
        <w:outlineLvl w:val="2"/>
        <w:rPr>
          <w:b/>
          <w:bCs/>
          <w:sz w:val="22"/>
        </w:rPr>
      </w:pPr>
      <w:bookmarkStart w:id="14" w:name="_Toc211004211"/>
      <w:r>
        <w:rPr>
          <w:b/>
          <w:bCs/>
          <w:sz w:val="22"/>
        </w:rPr>
        <w:t>1</w:t>
      </w:r>
      <w:r>
        <w:rPr>
          <w:rFonts w:hint="eastAsia"/>
          <w:b/>
          <w:bCs/>
          <w:sz w:val="22"/>
        </w:rPr>
        <w:t>1</w:t>
      </w:r>
      <w:r>
        <w:rPr>
          <w:b/>
          <w:bCs/>
          <w:sz w:val="22"/>
        </w:rPr>
        <w:t xml:space="preserve"> </w:t>
      </w:r>
      <w:r>
        <w:rPr>
          <w:b/>
          <w:bCs/>
          <w:sz w:val="22"/>
        </w:rPr>
        <w:t>售后服务要求</w:t>
      </w:r>
      <w:bookmarkEnd w:id="14"/>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1597"/>
        <w:gridCol w:w="7039"/>
      </w:tblGrid>
      <w:tr w:rsidR="001327B8" w:rsidTr="000D4EC3">
        <w:trPr>
          <w:trHeight w:val="454"/>
          <w:tblHeader/>
          <w:jc w:val="center"/>
        </w:trPr>
        <w:tc>
          <w:tcPr>
            <w:tcW w:w="1182" w:type="dxa"/>
            <w:tcMar>
              <w:top w:w="0" w:type="dxa"/>
              <w:left w:w="108" w:type="dxa"/>
              <w:bottom w:w="0" w:type="dxa"/>
              <w:right w:w="108" w:type="dxa"/>
            </w:tcMar>
            <w:vAlign w:val="center"/>
          </w:tcPr>
          <w:p w:rsidR="001327B8" w:rsidRDefault="001327B8" w:rsidP="000D4EC3">
            <w:pPr>
              <w:adjustRightInd w:val="0"/>
              <w:snapToGrid w:val="0"/>
              <w:rPr>
                <w:sz w:val="22"/>
              </w:rPr>
            </w:pPr>
            <w:r>
              <w:rPr>
                <w:sz w:val="22"/>
              </w:rPr>
              <w:t>序号</w:t>
            </w:r>
          </w:p>
        </w:tc>
        <w:tc>
          <w:tcPr>
            <w:tcW w:w="1597" w:type="dxa"/>
            <w:tcMar>
              <w:top w:w="0" w:type="dxa"/>
              <w:left w:w="108" w:type="dxa"/>
              <w:bottom w:w="0" w:type="dxa"/>
              <w:right w:w="108" w:type="dxa"/>
            </w:tcMar>
            <w:vAlign w:val="center"/>
          </w:tcPr>
          <w:p w:rsidR="001327B8" w:rsidRDefault="001327B8" w:rsidP="000D4EC3">
            <w:pPr>
              <w:adjustRightInd w:val="0"/>
              <w:snapToGrid w:val="0"/>
              <w:rPr>
                <w:sz w:val="22"/>
              </w:rPr>
            </w:pPr>
            <w:r>
              <w:rPr>
                <w:rFonts w:hint="eastAsia"/>
                <w:sz w:val="22"/>
              </w:rPr>
              <w:t>技术</w:t>
            </w:r>
            <w:r>
              <w:rPr>
                <w:sz w:val="22"/>
              </w:rPr>
              <w:t>项</w:t>
            </w:r>
          </w:p>
        </w:tc>
        <w:tc>
          <w:tcPr>
            <w:tcW w:w="7039" w:type="dxa"/>
            <w:tcMar>
              <w:top w:w="0" w:type="dxa"/>
              <w:left w:w="108" w:type="dxa"/>
              <w:bottom w:w="0" w:type="dxa"/>
              <w:right w:w="108" w:type="dxa"/>
            </w:tcMar>
            <w:vAlign w:val="center"/>
          </w:tcPr>
          <w:p w:rsidR="001327B8" w:rsidRDefault="001327B8" w:rsidP="000D4EC3">
            <w:pPr>
              <w:adjustRightInd w:val="0"/>
              <w:snapToGrid w:val="0"/>
              <w:ind w:firstLineChars="200" w:firstLine="440"/>
              <w:jc w:val="center"/>
              <w:rPr>
                <w:kern w:val="0"/>
                <w:sz w:val="22"/>
              </w:rPr>
            </w:pPr>
            <w:r>
              <w:rPr>
                <w:sz w:val="22"/>
              </w:rPr>
              <w:t>具体</w:t>
            </w:r>
            <w:r>
              <w:rPr>
                <w:rFonts w:hint="eastAsia"/>
                <w:sz w:val="22"/>
              </w:rPr>
              <w:t>服务措施</w:t>
            </w:r>
          </w:p>
        </w:tc>
      </w:tr>
      <w:tr w:rsidR="001327B8" w:rsidTr="000D4EC3">
        <w:trPr>
          <w:trHeight w:val="454"/>
          <w:tblHeader/>
          <w:jc w:val="center"/>
        </w:trPr>
        <w:tc>
          <w:tcPr>
            <w:tcW w:w="1182" w:type="dxa"/>
            <w:tcMar>
              <w:top w:w="0" w:type="dxa"/>
              <w:left w:w="108" w:type="dxa"/>
              <w:bottom w:w="0" w:type="dxa"/>
              <w:right w:w="108" w:type="dxa"/>
            </w:tcMar>
            <w:vAlign w:val="center"/>
          </w:tcPr>
          <w:p w:rsidR="001327B8" w:rsidRDefault="001327B8" w:rsidP="000D4EC3">
            <w:pPr>
              <w:adjustRightInd w:val="0"/>
              <w:snapToGrid w:val="0"/>
              <w:jc w:val="center"/>
              <w:rPr>
                <w:sz w:val="22"/>
              </w:rPr>
            </w:pPr>
            <w:r>
              <w:rPr>
                <w:rFonts w:hint="eastAsia"/>
                <w:sz w:val="22"/>
              </w:rPr>
              <w:t>1</w:t>
            </w:r>
          </w:p>
        </w:tc>
        <w:tc>
          <w:tcPr>
            <w:tcW w:w="8636" w:type="dxa"/>
            <w:gridSpan w:val="2"/>
            <w:tcMar>
              <w:top w:w="0" w:type="dxa"/>
              <w:left w:w="108" w:type="dxa"/>
              <w:bottom w:w="0" w:type="dxa"/>
              <w:right w:w="108" w:type="dxa"/>
            </w:tcMar>
            <w:vAlign w:val="center"/>
          </w:tcPr>
          <w:p w:rsidR="001327B8" w:rsidRDefault="001327B8" w:rsidP="000D4EC3">
            <w:pPr>
              <w:adjustRightInd w:val="0"/>
              <w:snapToGrid w:val="0"/>
              <w:rPr>
                <w:sz w:val="22"/>
              </w:rPr>
            </w:pPr>
            <w:r>
              <w:rPr>
                <w:rFonts w:hint="eastAsia"/>
                <w:sz w:val="22"/>
              </w:rPr>
              <w:t>售后服务承诺及保障措施要求</w:t>
            </w:r>
          </w:p>
        </w:tc>
      </w:tr>
      <w:tr w:rsidR="001327B8" w:rsidTr="000D4EC3">
        <w:trPr>
          <w:trHeight w:val="454"/>
          <w:jc w:val="center"/>
        </w:trPr>
        <w:tc>
          <w:tcPr>
            <w:tcW w:w="1182" w:type="dxa"/>
            <w:tcMar>
              <w:top w:w="0" w:type="dxa"/>
              <w:left w:w="108" w:type="dxa"/>
              <w:bottom w:w="0" w:type="dxa"/>
              <w:right w:w="108" w:type="dxa"/>
            </w:tcMar>
            <w:vAlign w:val="center"/>
          </w:tcPr>
          <w:p w:rsidR="001327B8" w:rsidRDefault="001327B8" w:rsidP="000D4EC3">
            <w:pPr>
              <w:widowControl/>
              <w:snapToGrid w:val="0"/>
              <w:jc w:val="center"/>
              <w:rPr>
                <w:b/>
                <w:bCs/>
                <w:kern w:val="0"/>
                <w:sz w:val="22"/>
              </w:rPr>
            </w:pPr>
            <w:r>
              <w:rPr>
                <w:rFonts w:hint="eastAsia"/>
                <w:b/>
                <w:bCs/>
                <w:kern w:val="0"/>
                <w:sz w:val="22"/>
              </w:rPr>
              <w:t>1.1</w:t>
            </w:r>
          </w:p>
        </w:tc>
        <w:tc>
          <w:tcPr>
            <w:tcW w:w="1597" w:type="dxa"/>
            <w:tcMar>
              <w:top w:w="0" w:type="dxa"/>
              <w:left w:w="108" w:type="dxa"/>
              <w:bottom w:w="0" w:type="dxa"/>
              <w:right w:w="108" w:type="dxa"/>
            </w:tcMar>
            <w:vAlign w:val="center"/>
          </w:tcPr>
          <w:p w:rsidR="001327B8" w:rsidRDefault="001327B8" w:rsidP="000D4EC3">
            <w:pPr>
              <w:widowControl/>
              <w:snapToGrid w:val="0"/>
              <w:jc w:val="center"/>
              <w:rPr>
                <w:b/>
                <w:bCs/>
                <w:kern w:val="0"/>
                <w:sz w:val="22"/>
              </w:rPr>
            </w:pPr>
            <w:r>
              <w:rPr>
                <w:rFonts w:hint="eastAsia"/>
                <w:sz w:val="22"/>
              </w:rPr>
              <w:t>售后服务承诺要求</w:t>
            </w:r>
          </w:p>
        </w:tc>
        <w:tc>
          <w:tcPr>
            <w:tcW w:w="7039" w:type="dxa"/>
            <w:vMerge w:val="restart"/>
            <w:tcMar>
              <w:top w:w="0" w:type="dxa"/>
              <w:left w:w="108" w:type="dxa"/>
              <w:bottom w:w="0" w:type="dxa"/>
              <w:right w:w="108" w:type="dxa"/>
            </w:tcMar>
            <w:vAlign w:val="center"/>
          </w:tcPr>
          <w:p w:rsidR="001327B8" w:rsidRDefault="001327B8" w:rsidP="000D4EC3">
            <w:pPr>
              <w:adjustRightInd w:val="0"/>
              <w:snapToGrid w:val="0"/>
              <w:rPr>
                <w:sz w:val="22"/>
              </w:rPr>
            </w:pPr>
            <w:r>
              <w:rPr>
                <w:rFonts w:hint="eastAsia"/>
                <w:sz w:val="22"/>
              </w:rPr>
              <w:t xml:space="preserve">1 </w:t>
            </w:r>
            <w:r>
              <w:rPr>
                <w:rFonts w:hint="eastAsia"/>
                <w:sz w:val="22"/>
              </w:rPr>
              <w:t>整机原厂全保</w:t>
            </w:r>
            <w:r>
              <w:rPr>
                <w:rFonts w:hint="eastAsia"/>
                <w:sz w:val="22"/>
              </w:rPr>
              <w:t>(</w:t>
            </w:r>
            <w:r>
              <w:rPr>
                <w:rFonts w:hint="eastAsia"/>
                <w:sz w:val="22"/>
              </w:rPr>
              <w:t>含配件、易耗品</w:t>
            </w:r>
            <w:r>
              <w:rPr>
                <w:rFonts w:hint="eastAsia"/>
                <w:sz w:val="22"/>
              </w:rPr>
              <w:t>)</w:t>
            </w:r>
            <w:r>
              <w:rPr>
                <w:rFonts w:hint="eastAsia"/>
                <w:sz w:val="22"/>
              </w:rPr>
              <w:t>≥</w:t>
            </w:r>
            <w:r>
              <w:rPr>
                <w:rFonts w:hint="eastAsia"/>
                <w:sz w:val="22"/>
              </w:rPr>
              <w:t>3</w:t>
            </w:r>
            <w:r>
              <w:rPr>
                <w:rFonts w:hint="eastAsia"/>
                <w:sz w:val="22"/>
              </w:rPr>
              <w:t>年（提供厂家盖章承诺）。提供</w:t>
            </w:r>
            <w:r>
              <w:rPr>
                <w:rFonts w:hint="eastAsia"/>
                <w:sz w:val="22"/>
              </w:rPr>
              <w:t>7</w:t>
            </w:r>
            <w:r>
              <w:rPr>
                <w:rFonts w:hint="eastAsia"/>
                <w:sz w:val="22"/>
              </w:rPr>
              <w:t>天×</w:t>
            </w:r>
            <w:r>
              <w:rPr>
                <w:rFonts w:hint="eastAsia"/>
                <w:sz w:val="22"/>
              </w:rPr>
              <w:t>24</w:t>
            </w:r>
            <w:r>
              <w:rPr>
                <w:rFonts w:hint="eastAsia"/>
                <w:sz w:val="22"/>
              </w:rPr>
              <w:t>小时联络方法，报修响应时间≤</w:t>
            </w:r>
            <w:r>
              <w:rPr>
                <w:rFonts w:hint="eastAsia"/>
                <w:sz w:val="22"/>
              </w:rPr>
              <w:t>2</w:t>
            </w:r>
            <w:r>
              <w:rPr>
                <w:rFonts w:hint="eastAsia"/>
                <w:sz w:val="22"/>
              </w:rPr>
              <w:t>小时，接到报修后≤</w:t>
            </w:r>
            <w:r>
              <w:rPr>
                <w:rFonts w:hint="eastAsia"/>
                <w:sz w:val="22"/>
              </w:rPr>
              <w:t>24</w:t>
            </w:r>
            <w:r>
              <w:rPr>
                <w:rFonts w:hint="eastAsia"/>
                <w:sz w:val="22"/>
              </w:rPr>
              <w:t>小时到位。如遇设备停机时间超过</w:t>
            </w:r>
            <w:r>
              <w:rPr>
                <w:rFonts w:hint="eastAsia"/>
                <w:sz w:val="22"/>
              </w:rPr>
              <w:t>48</w:t>
            </w:r>
            <w:r>
              <w:rPr>
                <w:rFonts w:hint="eastAsia"/>
                <w:sz w:val="22"/>
              </w:rPr>
              <w:t>小时，需提供备用机或紧急替代方案。保修期内提供</w:t>
            </w:r>
            <w:r>
              <w:rPr>
                <w:rFonts w:hint="eastAsia"/>
                <w:sz w:val="22"/>
              </w:rPr>
              <w:t>1</w:t>
            </w:r>
            <w:r>
              <w:rPr>
                <w:rFonts w:hint="eastAsia"/>
                <w:sz w:val="22"/>
              </w:rPr>
              <w:t>年</w:t>
            </w:r>
            <w:r>
              <w:rPr>
                <w:rFonts w:hint="eastAsia"/>
                <w:sz w:val="22"/>
              </w:rPr>
              <w:t>2</w:t>
            </w:r>
            <w:r>
              <w:rPr>
                <w:rFonts w:hint="eastAsia"/>
                <w:sz w:val="22"/>
              </w:rPr>
              <w:t>次免费保养</w:t>
            </w:r>
          </w:p>
          <w:p w:rsidR="001327B8" w:rsidRDefault="001327B8" w:rsidP="000D4EC3">
            <w:pPr>
              <w:adjustRightInd w:val="0"/>
              <w:snapToGrid w:val="0"/>
              <w:rPr>
                <w:sz w:val="22"/>
              </w:rPr>
            </w:pPr>
            <w:r>
              <w:rPr>
                <w:rFonts w:hint="eastAsia"/>
                <w:sz w:val="22"/>
              </w:rPr>
              <w:t xml:space="preserve">2  </w:t>
            </w:r>
            <w:r>
              <w:rPr>
                <w:rFonts w:hint="eastAsia"/>
                <w:sz w:val="22"/>
              </w:rPr>
              <w:t>供应商负责安装并提供现场技术培训，保证使用人员（保修期内所有设备操作人员）正常操作设备的各种功能</w:t>
            </w:r>
          </w:p>
          <w:p w:rsidR="001327B8" w:rsidRDefault="001327B8" w:rsidP="000D4EC3">
            <w:pPr>
              <w:adjustRightInd w:val="0"/>
              <w:snapToGrid w:val="0"/>
              <w:rPr>
                <w:sz w:val="22"/>
              </w:rPr>
            </w:pPr>
            <w:r>
              <w:rPr>
                <w:rFonts w:hint="eastAsia"/>
                <w:sz w:val="22"/>
              </w:rPr>
              <w:t xml:space="preserve">3  </w:t>
            </w:r>
            <w:r>
              <w:rPr>
                <w:rFonts w:hint="eastAsia"/>
                <w:sz w:val="22"/>
              </w:rPr>
              <w:t>供应商承担设备连接至医院相关系统的费用</w:t>
            </w:r>
            <w:r>
              <w:rPr>
                <w:rFonts w:hint="eastAsia"/>
                <w:sz w:val="22"/>
              </w:rPr>
              <w:t>(</w:t>
            </w:r>
            <w:r>
              <w:rPr>
                <w:rFonts w:hint="eastAsia"/>
                <w:sz w:val="22"/>
              </w:rPr>
              <w:t>如</w:t>
            </w:r>
            <w:r>
              <w:rPr>
                <w:rFonts w:hint="eastAsia"/>
                <w:sz w:val="22"/>
              </w:rPr>
              <w:t>PACS</w:t>
            </w:r>
            <w:r>
              <w:rPr>
                <w:rFonts w:hint="eastAsia"/>
                <w:sz w:val="22"/>
              </w:rPr>
              <w:t>、</w:t>
            </w:r>
            <w:r>
              <w:rPr>
                <w:rFonts w:hint="eastAsia"/>
                <w:sz w:val="22"/>
              </w:rPr>
              <w:t>HIS</w:t>
            </w:r>
            <w:r>
              <w:rPr>
                <w:rFonts w:hint="eastAsia"/>
                <w:sz w:val="22"/>
              </w:rPr>
              <w:t>、</w:t>
            </w:r>
            <w:r>
              <w:rPr>
                <w:rFonts w:hint="eastAsia"/>
                <w:sz w:val="22"/>
              </w:rPr>
              <w:t>RIS</w:t>
            </w:r>
            <w:r>
              <w:rPr>
                <w:rFonts w:hint="eastAsia"/>
                <w:sz w:val="22"/>
              </w:rPr>
              <w:t>等）（若涉及）</w:t>
            </w:r>
          </w:p>
          <w:p w:rsidR="001327B8" w:rsidRDefault="001327B8" w:rsidP="000D4EC3">
            <w:pPr>
              <w:adjustRightInd w:val="0"/>
              <w:snapToGrid w:val="0"/>
              <w:rPr>
                <w:sz w:val="22"/>
              </w:rPr>
            </w:pPr>
            <w:r>
              <w:rPr>
                <w:rFonts w:hint="eastAsia"/>
                <w:sz w:val="22"/>
              </w:rPr>
              <w:t xml:space="preserve">4  </w:t>
            </w:r>
            <w:r>
              <w:rPr>
                <w:rFonts w:hint="eastAsia"/>
                <w:sz w:val="22"/>
              </w:rPr>
              <w:t>供应商提供的货物应是全新的，到货时距生产日期不得超过</w:t>
            </w:r>
            <w:r>
              <w:rPr>
                <w:rFonts w:hint="eastAsia"/>
                <w:sz w:val="22"/>
              </w:rPr>
              <w:t>12</w:t>
            </w:r>
            <w:r>
              <w:rPr>
                <w:rFonts w:hint="eastAsia"/>
                <w:sz w:val="22"/>
              </w:rPr>
              <w:t>个月。</w:t>
            </w:r>
          </w:p>
          <w:p w:rsidR="001327B8" w:rsidRDefault="001327B8" w:rsidP="000D4EC3">
            <w:pPr>
              <w:adjustRightInd w:val="0"/>
              <w:snapToGrid w:val="0"/>
              <w:rPr>
                <w:sz w:val="22"/>
              </w:rPr>
            </w:pPr>
            <w:r>
              <w:rPr>
                <w:rFonts w:hint="eastAsia"/>
                <w:sz w:val="22"/>
              </w:rPr>
              <w:t xml:space="preserve">5  </w:t>
            </w:r>
            <w:r>
              <w:rPr>
                <w:rFonts w:hint="eastAsia"/>
                <w:sz w:val="22"/>
              </w:rPr>
              <w:t>到货后，接到使用单位的通知</w:t>
            </w:r>
            <w:r>
              <w:rPr>
                <w:rFonts w:hint="eastAsia"/>
                <w:sz w:val="22"/>
              </w:rPr>
              <w:t>7</w:t>
            </w:r>
            <w:r>
              <w:rPr>
                <w:rFonts w:hint="eastAsia"/>
                <w:sz w:val="22"/>
              </w:rPr>
              <w:t>天内，供应商应及时派工程技术人员到达现场，在使用单位人员在场的情况下开箱清点货物，组织搬运、安装、调试，并承担因此发生的一切费用</w:t>
            </w:r>
          </w:p>
          <w:p w:rsidR="001327B8" w:rsidRDefault="001327B8" w:rsidP="000D4EC3">
            <w:pPr>
              <w:adjustRightInd w:val="0"/>
              <w:snapToGrid w:val="0"/>
              <w:rPr>
                <w:sz w:val="22"/>
              </w:rPr>
            </w:pPr>
            <w:r>
              <w:rPr>
                <w:rFonts w:hint="eastAsia"/>
                <w:sz w:val="22"/>
              </w:rPr>
              <w:t xml:space="preserve">6  </w:t>
            </w:r>
            <w:r>
              <w:rPr>
                <w:rFonts w:hint="eastAsia"/>
                <w:sz w:val="22"/>
              </w:rPr>
              <w:t>设备安装并经使用培训后，经过试运行，设备的各项性能指标均能达到要求，双方签署医院验收文件后设备即视为验收通过，保修期从医院验收通过之日起计算</w:t>
            </w:r>
          </w:p>
          <w:p w:rsidR="001327B8" w:rsidRDefault="001327B8" w:rsidP="000D4EC3">
            <w:pPr>
              <w:rPr>
                <w:sz w:val="22"/>
              </w:rPr>
            </w:pPr>
            <w:r>
              <w:rPr>
                <w:rFonts w:hint="eastAsia"/>
                <w:sz w:val="22"/>
              </w:rPr>
              <w:lastRenderedPageBreak/>
              <w:t xml:space="preserve">7  </w:t>
            </w:r>
            <w:r>
              <w:rPr>
                <w:rFonts w:hint="eastAsia"/>
                <w:sz w:val="22"/>
              </w:rPr>
              <w:t>制造商在本地有维修团队以及有经验丰富的专业维修工程师（可提供资质证明文件），备品备件充足（可提供与本项目相关的备品备件清单）。</w:t>
            </w:r>
          </w:p>
        </w:tc>
      </w:tr>
      <w:tr w:rsidR="001327B8" w:rsidTr="000D4EC3">
        <w:trPr>
          <w:trHeight w:val="454"/>
          <w:jc w:val="center"/>
        </w:trPr>
        <w:tc>
          <w:tcPr>
            <w:tcW w:w="1182" w:type="dxa"/>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1.2</w:t>
            </w:r>
          </w:p>
        </w:tc>
        <w:tc>
          <w:tcPr>
            <w:tcW w:w="1597" w:type="dxa"/>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sz w:val="22"/>
              </w:rPr>
              <w:t>保障措施要求（包括售后服务落实等保障）</w:t>
            </w:r>
          </w:p>
        </w:tc>
        <w:tc>
          <w:tcPr>
            <w:tcW w:w="7039" w:type="dxa"/>
            <w:vMerge/>
            <w:tcMar>
              <w:top w:w="0" w:type="dxa"/>
              <w:left w:w="108" w:type="dxa"/>
              <w:bottom w:w="0" w:type="dxa"/>
              <w:right w:w="108" w:type="dxa"/>
            </w:tcMar>
            <w:vAlign w:val="center"/>
          </w:tcPr>
          <w:p w:rsidR="001327B8" w:rsidRDefault="001327B8" w:rsidP="000D4EC3">
            <w:pPr>
              <w:widowControl/>
              <w:snapToGrid w:val="0"/>
              <w:jc w:val="left"/>
              <w:rPr>
                <w:kern w:val="0"/>
                <w:sz w:val="22"/>
              </w:rPr>
            </w:pPr>
          </w:p>
        </w:tc>
      </w:tr>
      <w:tr w:rsidR="001327B8" w:rsidTr="000D4EC3">
        <w:trPr>
          <w:trHeight w:val="454"/>
          <w:jc w:val="center"/>
        </w:trPr>
        <w:tc>
          <w:tcPr>
            <w:tcW w:w="1182" w:type="dxa"/>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1.3</w:t>
            </w:r>
          </w:p>
        </w:tc>
        <w:tc>
          <w:tcPr>
            <w:tcW w:w="1597" w:type="dxa"/>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sz w:val="22"/>
              </w:rPr>
              <w:t>延伸服务、便利服务及其他特色服务等</w:t>
            </w:r>
          </w:p>
        </w:tc>
        <w:tc>
          <w:tcPr>
            <w:tcW w:w="7039" w:type="dxa"/>
            <w:vMerge/>
            <w:tcMar>
              <w:top w:w="0" w:type="dxa"/>
              <w:left w:w="108" w:type="dxa"/>
              <w:bottom w:w="0" w:type="dxa"/>
              <w:right w:w="108" w:type="dxa"/>
            </w:tcMar>
            <w:vAlign w:val="center"/>
          </w:tcPr>
          <w:p w:rsidR="001327B8" w:rsidRDefault="001327B8" w:rsidP="000D4EC3">
            <w:pPr>
              <w:widowControl/>
              <w:snapToGrid w:val="0"/>
              <w:jc w:val="left"/>
              <w:rPr>
                <w:kern w:val="0"/>
                <w:sz w:val="22"/>
              </w:rPr>
            </w:pPr>
          </w:p>
        </w:tc>
      </w:tr>
      <w:tr w:rsidR="001327B8" w:rsidTr="000D4EC3">
        <w:trPr>
          <w:trHeight w:val="454"/>
          <w:jc w:val="center"/>
        </w:trPr>
        <w:tc>
          <w:tcPr>
            <w:tcW w:w="1182" w:type="dxa"/>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lastRenderedPageBreak/>
              <w:t>2</w:t>
            </w:r>
          </w:p>
        </w:tc>
        <w:tc>
          <w:tcPr>
            <w:tcW w:w="1597" w:type="dxa"/>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保修期</w:t>
            </w:r>
          </w:p>
        </w:tc>
        <w:tc>
          <w:tcPr>
            <w:tcW w:w="7039" w:type="dxa"/>
            <w:tcMar>
              <w:top w:w="0" w:type="dxa"/>
              <w:left w:w="108" w:type="dxa"/>
              <w:bottom w:w="0" w:type="dxa"/>
              <w:right w:w="108" w:type="dxa"/>
            </w:tcMar>
            <w:vAlign w:val="center"/>
          </w:tcPr>
          <w:p w:rsidR="001327B8" w:rsidRDefault="001327B8" w:rsidP="000D4EC3">
            <w:pPr>
              <w:widowControl/>
              <w:snapToGrid w:val="0"/>
              <w:jc w:val="left"/>
              <w:rPr>
                <w:kern w:val="0"/>
                <w:sz w:val="22"/>
              </w:rPr>
            </w:pPr>
            <w:r>
              <w:rPr>
                <w:rFonts w:hint="eastAsia"/>
                <w:sz w:val="22"/>
              </w:rPr>
              <w:t>整机原厂全保</w:t>
            </w:r>
            <w:r>
              <w:rPr>
                <w:rFonts w:hint="eastAsia"/>
                <w:sz w:val="22"/>
              </w:rPr>
              <w:t>(</w:t>
            </w:r>
            <w:r>
              <w:rPr>
                <w:rFonts w:hint="eastAsia"/>
                <w:sz w:val="22"/>
              </w:rPr>
              <w:t>含配件、易耗品</w:t>
            </w:r>
            <w:r>
              <w:rPr>
                <w:rFonts w:hint="eastAsia"/>
                <w:sz w:val="22"/>
              </w:rPr>
              <w:t>)</w:t>
            </w:r>
            <w:r>
              <w:rPr>
                <w:rFonts w:hint="eastAsia"/>
                <w:sz w:val="22"/>
              </w:rPr>
              <w:t>≥</w:t>
            </w:r>
            <w:r>
              <w:rPr>
                <w:rFonts w:hint="eastAsia"/>
                <w:sz w:val="22"/>
              </w:rPr>
              <w:t>3</w:t>
            </w:r>
            <w:r>
              <w:rPr>
                <w:rFonts w:hint="eastAsia"/>
                <w:sz w:val="22"/>
              </w:rPr>
              <w:t>年</w:t>
            </w:r>
          </w:p>
        </w:tc>
      </w:tr>
      <w:tr w:rsidR="001327B8" w:rsidTr="000D4EC3">
        <w:trPr>
          <w:trHeight w:val="454"/>
          <w:jc w:val="center"/>
        </w:trPr>
        <w:tc>
          <w:tcPr>
            <w:tcW w:w="1182" w:type="dxa"/>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3</w:t>
            </w:r>
          </w:p>
        </w:tc>
        <w:tc>
          <w:tcPr>
            <w:tcW w:w="8636" w:type="dxa"/>
            <w:gridSpan w:val="2"/>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使用周期成本</w:t>
            </w:r>
          </w:p>
        </w:tc>
      </w:tr>
      <w:tr w:rsidR="001327B8" w:rsidTr="000D4EC3">
        <w:trPr>
          <w:trHeight w:val="454"/>
          <w:jc w:val="center"/>
        </w:trPr>
        <w:tc>
          <w:tcPr>
            <w:tcW w:w="1182" w:type="dxa"/>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3.1</w:t>
            </w:r>
          </w:p>
        </w:tc>
        <w:tc>
          <w:tcPr>
            <w:tcW w:w="1597" w:type="dxa"/>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sz w:val="22"/>
              </w:rPr>
              <w:t>设备出保后的维保费用比例要求</w:t>
            </w:r>
          </w:p>
        </w:tc>
        <w:tc>
          <w:tcPr>
            <w:tcW w:w="7039" w:type="dxa"/>
            <w:tcMar>
              <w:top w:w="0" w:type="dxa"/>
              <w:left w:w="108" w:type="dxa"/>
              <w:bottom w:w="0" w:type="dxa"/>
              <w:right w:w="108" w:type="dxa"/>
            </w:tcMar>
            <w:vAlign w:val="center"/>
          </w:tcPr>
          <w:p w:rsidR="001327B8" w:rsidRDefault="001327B8" w:rsidP="000D4EC3">
            <w:pPr>
              <w:widowControl/>
              <w:snapToGrid w:val="0"/>
              <w:jc w:val="left"/>
              <w:rPr>
                <w:kern w:val="0"/>
                <w:sz w:val="22"/>
              </w:rPr>
            </w:pPr>
            <w:r>
              <w:rPr>
                <w:sz w:val="22"/>
              </w:rPr>
              <w:t>保修期</w:t>
            </w:r>
            <w:r>
              <w:rPr>
                <w:rFonts w:hint="eastAsia"/>
                <w:sz w:val="22"/>
              </w:rPr>
              <w:t>满</w:t>
            </w:r>
            <w:r>
              <w:rPr>
                <w:sz w:val="22"/>
              </w:rPr>
              <w:t>后，年度全保服务费不超过设备总价的</w:t>
            </w:r>
            <w:r>
              <w:rPr>
                <w:rFonts w:hint="eastAsia"/>
                <w:sz w:val="22"/>
              </w:rPr>
              <w:t>5</w:t>
            </w:r>
            <w:r>
              <w:rPr>
                <w:sz w:val="22"/>
              </w:rPr>
              <w:t>%</w:t>
            </w:r>
          </w:p>
        </w:tc>
      </w:tr>
      <w:tr w:rsidR="001327B8" w:rsidTr="000D4EC3">
        <w:trPr>
          <w:trHeight w:val="454"/>
          <w:jc w:val="center"/>
        </w:trPr>
        <w:tc>
          <w:tcPr>
            <w:tcW w:w="1182" w:type="dxa"/>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3.2</w:t>
            </w:r>
          </w:p>
        </w:tc>
        <w:tc>
          <w:tcPr>
            <w:tcW w:w="1597" w:type="dxa"/>
            <w:tcMar>
              <w:top w:w="0" w:type="dxa"/>
              <w:left w:w="108" w:type="dxa"/>
              <w:bottom w:w="0" w:type="dxa"/>
              <w:right w:w="108" w:type="dxa"/>
            </w:tcMar>
            <w:vAlign w:val="center"/>
          </w:tcPr>
          <w:p w:rsidR="001327B8" w:rsidRDefault="001327B8" w:rsidP="000D4EC3">
            <w:pPr>
              <w:widowControl/>
              <w:snapToGrid w:val="0"/>
              <w:jc w:val="center"/>
              <w:rPr>
                <w:sz w:val="22"/>
              </w:rPr>
            </w:pPr>
            <w:r>
              <w:rPr>
                <w:rFonts w:hint="eastAsia"/>
                <w:sz w:val="22"/>
              </w:rPr>
              <w:t>所投货物的配件供应年限要求</w:t>
            </w:r>
          </w:p>
        </w:tc>
        <w:tc>
          <w:tcPr>
            <w:tcW w:w="7039" w:type="dxa"/>
            <w:tcMar>
              <w:top w:w="0" w:type="dxa"/>
              <w:left w:w="108" w:type="dxa"/>
              <w:bottom w:w="0" w:type="dxa"/>
              <w:right w:w="108" w:type="dxa"/>
            </w:tcMar>
            <w:vAlign w:val="center"/>
          </w:tcPr>
          <w:p w:rsidR="001327B8" w:rsidRDefault="001327B8" w:rsidP="000D4EC3">
            <w:pPr>
              <w:widowControl/>
              <w:snapToGrid w:val="0"/>
              <w:jc w:val="left"/>
              <w:rPr>
                <w:kern w:val="0"/>
                <w:sz w:val="22"/>
              </w:rPr>
            </w:pPr>
            <w:r>
              <w:rPr>
                <w:rFonts w:hint="eastAsia"/>
                <w:sz w:val="22"/>
              </w:rPr>
              <w:t>配件供应年限≥</w:t>
            </w:r>
            <w:r>
              <w:rPr>
                <w:rFonts w:hint="eastAsia"/>
                <w:sz w:val="22"/>
              </w:rPr>
              <w:t>10</w:t>
            </w:r>
            <w:r>
              <w:rPr>
                <w:rFonts w:hint="eastAsia"/>
                <w:sz w:val="22"/>
              </w:rPr>
              <w:t>年</w:t>
            </w:r>
          </w:p>
        </w:tc>
      </w:tr>
      <w:tr w:rsidR="001327B8" w:rsidTr="000D4EC3">
        <w:trPr>
          <w:trHeight w:val="454"/>
          <w:jc w:val="center"/>
        </w:trPr>
        <w:tc>
          <w:tcPr>
            <w:tcW w:w="1182" w:type="dxa"/>
            <w:tcMar>
              <w:top w:w="0" w:type="dxa"/>
              <w:left w:w="108" w:type="dxa"/>
              <w:bottom w:w="0" w:type="dxa"/>
              <w:right w:w="108" w:type="dxa"/>
            </w:tcMar>
            <w:vAlign w:val="center"/>
          </w:tcPr>
          <w:p w:rsidR="001327B8" w:rsidRDefault="001327B8" w:rsidP="000D4EC3">
            <w:pPr>
              <w:widowControl/>
              <w:snapToGrid w:val="0"/>
              <w:jc w:val="center"/>
              <w:rPr>
                <w:kern w:val="0"/>
                <w:sz w:val="22"/>
              </w:rPr>
            </w:pPr>
            <w:r>
              <w:rPr>
                <w:rFonts w:hint="eastAsia"/>
                <w:kern w:val="0"/>
                <w:sz w:val="22"/>
              </w:rPr>
              <w:t>3.3</w:t>
            </w:r>
          </w:p>
        </w:tc>
        <w:tc>
          <w:tcPr>
            <w:tcW w:w="1597" w:type="dxa"/>
            <w:tcMar>
              <w:top w:w="0" w:type="dxa"/>
              <w:left w:w="108" w:type="dxa"/>
              <w:bottom w:w="0" w:type="dxa"/>
              <w:right w:w="108" w:type="dxa"/>
            </w:tcMar>
            <w:vAlign w:val="center"/>
          </w:tcPr>
          <w:p w:rsidR="001327B8" w:rsidRDefault="001327B8" w:rsidP="000D4EC3">
            <w:pPr>
              <w:widowControl/>
              <w:snapToGrid w:val="0"/>
              <w:jc w:val="center"/>
              <w:rPr>
                <w:sz w:val="22"/>
              </w:rPr>
            </w:pPr>
            <w:r>
              <w:rPr>
                <w:rFonts w:hint="eastAsia"/>
                <w:sz w:val="22"/>
              </w:rPr>
              <w:t>所投货物的配件报价响应要求</w:t>
            </w:r>
          </w:p>
        </w:tc>
        <w:tc>
          <w:tcPr>
            <w:tcW w:w="7039" w:type="dxa"/>
            <w:tcMar>
              <w:top w:w="0" w:type="dxa"/>
              <w:left w:w="108" w:type="dxa"/>
              <w:bottom w:w="0" w:type="dxa"/>
              <w:right w:w="108" w:type="dxa"/>
            </w:tcMar>
            <w:vAlign w:val="center"/>
          </w:tcPr>
          <w:p w:rsidR="001327B8" w:rsidRDefault="001327B8" w:rsidP="000D4EC3">
            <w:pPr>
              <w:widowControl/>
              <w:snapToGrid w:val="0"/>
              <w:jc w:val="left"/>
              <w:rPr>
                <w:kern w:val="0"/>
                <w:sz w:val="22"/>
              </w:rPr>
            </w:pPr>
            <w:r>
              <w:rPr>
                <w:rFonts w:hint="eastAsia"/>
                <w:sz w:val="22"/>
              </w:rPr>
              <w:t>供应商需提供维修零配件的明细报价（市场价），</w:t>
            </w:r>
            <w:r>
              <w:rPr>
                <w:sz w:val="22"/>
              </w:rPr>
              <w:t>配件</w:t>
            </w:r>
            <w:r>
              <w:rPr>
                <w:rFonts w:hint="eastAsia"/>
                <w:sz w:val="22"/>
              </w:rPr>
              <w:t>以不高于清单报价</w:t>
            </w:r>
            <w:r>
              <w:rPr>
                <w:rFonts w:hint="eastAsia"/>
                <w:sz w:val="22"/>
              </w:rPr>
              <w:t>8</w:t>
            </w:r>
            <w:r>
              <w:rPr>
                <w:rFonts w:hint="eastAsia"/>
                <w:sz w:val="22"/>
              </w:rPr>
              <w:t>折供应</w:t>
            </w:r>
          </w:p>
        </w:tc>
      </w:tr>
    </w:tbl>
    <w:p w:rsidR="001327B8" w:rsidRDefault="001327B8" w:rsidP="001327B8">
      <w:pPr>
        <w:rPr>
          <w:b/>
          <w:bCs/>
          <w:sz w:val="22"/>
        </w:rPr>
      </w:pPr>
    </w:p>
    <w:p w:rsidR="001327B8" w:rsidRDefault="001327B8" w:rsidP="001327B8">
      <w:pPr>
        <w:rPr>
          <w:sz w:val="22"/>
        </w:rPr>
      </w:pPr>
    </w:p>
    <w:p w:rsidR="001327B8" w:rsidRDefault="001327B8" w:rsidP="001327B8">
      <w:pPr>
        <w:snapToGrid w:val="0"/>
        <w:ind w:firstLineChars="200" w:firstLine="442"/>
        <w:jc w:val="left"/>
        <w:rPr>
          <w:b/>
          <w:bCs/>
          <w:color w:val="FF0000"/>
          <w:sz w:val="22"/>
          <w:u w:val="wavyHeavy"/>
        </w:rPr>
      </w:pPr>
    </w:p>
    <w:p w:rsidR="001327B8" w:rsidRDefault="001327B8" w:rsidP="001327B8">
      <w:pPr>
        <w:adjustRightInd w:val="0"/>
        <w:snapToGrid w:val="0"/>
        <w:jc w:val="center"/>
        <w:outlineLvl w:val="1"/>
        <w:rPr>
          <w:rFonts w:eastAsia="黑体"/>
          <w:color w:val="000000"/>
          <w:sz w:val="30"/>
          <w:szCs w:val="30"/>
        </w:rPr>
      </w:pPr>
      <w:bookmarkStart w:id="15" w:name="_Toc475631915"/>
      <w:bookmarkStart w:id="16" w:name="_Toc211004212"/>
      <w:r>
        <w:rPr>
          <w:rFonts w:eastAsia="黑体"/>
          <w:color w:val="000000"/>
          <w:sz w:val="30"/>
          <w:szCs w:val="30"/>
        </w:rPr>
        <w:t>四、投标报价须知</w:t>
      </w:r>
      <w:bookmarkEnd w:id="15"/>
      <w:bookmarkEnd w:id="16"/>
    </w:p>
    <w:p w:rsidR="001327B8" w:rsidRDefault="001327B8" w:rsidP="001327B8">
      <w:pPr>
        <w:adjustRightInd w:val="0"/>
        <w:snapToGrid w:val="0"/>
        <w:ind w:firstLineChars="200" w:firstLine="442"/>
        <w:jc w:val="left"/>
        <w:outlineLvl w:val="2"/>
        <w:rPr>
          <w:b/>
          <w:color w:val="000000"/>
          <w:sz w:val="22"/>
        </w:rPr>
      </w:pPr>
      <w:bookmarkStart w:id="17" w:name="_Toc211004213"/>
      <w:r>
        <w:rPr>
          <w:b/>
          <w:color w:val="000000"/>
          <w:sz w:val="22"/>
        </w:rPr>
        <w:t>1</w:t>
      </w:r>
      <w:r>
        <w:rPr>
          <w:rFonts w:hint="eastAsia"/>
          <w:b/>
          <w:color w:val="000000"/>
          <w:sz w:val="22"/>
        </w:rPr>
        <w:t>2</w:t>
      </w:r>
      <w:r>
        <w:rPr>
          <w:b/>
          <w:color w:val="000000"/>
          <w:sz w:val="22"/>
        </w:rPr>
        <w:t xml:space="preserve"> </w:t>
      </w:r>
      <w:r>
        <w:rPr>
          <w:b/>
          <w:color w:val="000000"/>
          <w:sz w:val="22"/>
        </w:rPr>
        <w:t>投标报价依据</w:t>
      </w:r>
      <w:bookmarkEnd w:id="17"/>
    </w:p>
    <w:p w:rsidR="001327B8" w:rsidRDefault="001327B8" w:rsidP="001327B8">
      <w:pPr>
        <w:snapToGrid w:val="0"/>
        <w:ind w:firstLineChars="200" w:firstLine="440"/>
        <w:jc w:val="left"/>
        <w:rPr>
          <w:sz w:val="22"/>
        </w:rPr>
      </w:pPr>
      <w:r>
        <w:rPr>
          <w:sz w:val="22"/>
        </w:rPr>
        <w:t>1</w:t>
      </w:r>
      <w:r>
        <w:rPr>
          <w:rFonts w:hint="eastAsia"/>
          <w:sz w:val="22"/>
        </w:rPr>
        <w:t>2</w:t>
      </w:r>
      <w:r>
        <w:rPr>
          <w:sz w:val="22"/>
        </w:rPr>
        <w:t xml:space="preserve">.1 </w:t>
      </w:r>
      <w:r>
        <w:rPr>
          <w:sz w:val="22"/>
        </w:rPr>
        <w:t>投标报价计算依据包括本项目的招标文件（包括提供的附件）、招标文件答疑或修改的补充文书、供货清单、项目现场条件等。</w:t>
      </w:r>
    </w:p>
    <w:p w:rsidR="001327B8" w:rsidRDefault="001327B8" w:rsidP="001327B8">
      <w:pPr>
        <w:snapToGrid w:val="0"/>
        <w:ind w:firstLineChars="200" w:firstLine="440"/>
        <w:jc w:val="left"/>
        <w:rPr>
          <w:sz w:val="22"/>
        </w:rPr>
      </w:pPr>
      <w:r>
        <w:rPr>
          <w:sz w:val="22"/>
        </w:rPr>
        <w:t>1</w:t>
      </w:r>
      <w:r>
        <w:rPr>
          <w:rFonts w:hint="eastAsia"/>
          <w:sz w:val="22"/>
        </w:rPr>
        <w:t>2</w:t>
      </w:r>
      <w:r>
        <w:rPr>
          <w:sz w:val="22"/>
        </w:rPr>
        <w:t xml:space="preserve">.2 </w:t>
      </w:r>
      <w:r>
        <w:rPr>
          <w:sz w:val="22"/>
        </w:rPr>
        <w:t>招标文件明确的</w:t>
      </w:r>
      <w:r>
        <w:rPr>
          <w:rFonts w:hint="eastAsia"/>
          <w:sz w:val="22"/>
        </w:rPr>
        <w:t>项目</w:t>
      </w:r>
      <w:r>
        <w:rPr>
          <w:sz w:val="22"/>
        </w:rPr>
        <w:t>范围、</w:t>
      </w:r>
      <w:r>
        <w:rPr>
          <w:rFonts w:hint="eastAsia"/>
          <w:sz w:val="22"/>
        </w:rPr>
        <w:t>供货</w:t>
      </w:r>
      <w:r>
        <w:rPr>
          <w:sz w:val="22"/>
        </w:rPr>
        <w:t>内容、</w:t>
      </w:r>
      <w:r>
        <w:rPr>
          <w:rFonts w:hint="eastAsia"/>
          <w:sz w:val="22"/>
        </w:rPr>
        <w:t>供货</w:t>
      </w:r>
      <w:r>
        <w:rPr>
          <w:sz w:val="22"/>
        </w:rPr>
        <w:t>期限、</w:t>
      </w:r>
      <w:r>
        <w:rPr>
          <w:rFonts w:hint="eastAsia"/>
          <w:sz w:val="22"/>
        </w:rPr>
        <w:t>产品</w:t>
      </w:r>
      <w:r>
        <w:rPr>
          <w:sz w:val="22"/>
        </w:rPr>
        <w:t>质量要求、</w:t>
      </w:r>
      <w:r>
        <w:rPr>
          <w:rFonts w:hint="eastAsia"/>
          <w:sz w:val="22"/>
        </w:rPr>
        <w:t>验收要求</w:t>
      </w:r>
      <w:r>
        <w:rPr>
          <w:sz w:val="22"/>
        </w:rPr>
        <w:t>与</w:t>
      </w:r>
      <w:r>
        <w:rPr>
          <w:rFonts w:hint="eastAsia"/>
          <w:sz w:val="22"/>
        </w:rPr>
        <w:t>售后服务要求</w:t>
      </w:r>
      <w:r>
        <w:rPr>
          <w:sz w:val="22"/>
        </w:rPr>
        <w:t>等。</w:t>
      </w:r>
    </w:p>
    <w:p w:rsidR="001327B8" w:rsidRDefault="001327B8" w:rsidP="001327B8">
      <w:pPr>
        <w:snapToGrid w:val="0"/>
        <w:ind w:firstLineChars="200" w:firstLine="440"/>
        <w:jc w:val="left"/>
        <w:rPr>
          <w:sz w:val="22"/>
        </w:rPr>
      </w:pPr>
      <w:r>
        <w:rPr>
          <w:sz w:val="22"/>
        </w:rPr>
        <w:t>1</w:t>
      </w:r>
      <w:r>
        <w:rPr>
          <w:rFonts w:hint="eastAsia"/>
          <w:sz w:val="22"/>
        </w:rPr>
        <w:t>2</w:t>
      </w:r>
      <w:r>
        <w:rPr>
          <w:sz w:val="22"/>
        </w:rPr>
        <w:t xml:space="preserve">.3 </w:t>
      </w:r>
      <w:r>
        <w:rPr>
          <w:sz w:val="22"/>
        </w:rPr>
        <w:t>供货清单说明</w:t>
      </w:r>
    </w:p>
    <w:p w:rsidR="001327B8" w:rsidRDefault="001327B8" w:rsidP="001327B8">
      <w:pPr>
        <w:snapToGrid w:val="0"/>
        <w:ind w:firstLineChars="200" w:firstLine="440"/>
        <w:jc w:val="left"/>
        <w:rPr>
          <w:sz w:val="22"/>
        </w:rPr>
      </w:pPr>
      <w:r>
        <w:rPr>
          <w:sz w:val="22"/>
        </w:rPr>
        <w:t>1</w:t>
      </w:r>
      <w:r>
        <w:rPr>
          <w:rFonts w:hint="eastAsia"/>
          <w:sz w:val="22"/>
        </w:rPr>
        <w:t>2</w:t>
      </w:r>
      <w:r>
        <w:rPr>
          <w:sz w:val="22"/>
        </w:rPr>
        <w:t xml:space="preserve">.3.1 </w:t>
      </w:r>
      <w:r>
        <w:rPr>
          <w:sz w:val="22"/>
        </w:rPr>
        <w:t>供货清单应与投标人须知、合同条件、项目质量标准和要求等文件结合起来理解或解释。</w:t>
      </w:r>
    </w:p>
    <w:p w:rsidR="001327B8" w:rsidRDefault="001327B8" w:rsidP="001327B8">
      <w:pPr>
        <w:snapToGrid w:val="0"/>
        <w:ind w:firstLineChars="200" w:firstLine="440"/>
        <w:jc w:val="left"/>
        <w:rPr>
          <w:sz w:val="22"/>
        </w:rPr>
      </w:pPr>
      <w:r>
        <w:rPr>
          <w:sz w:val="22"/>
        </w:rPr>
        <w:t>1</w:t>
      </w:r>
      <w:r>
        <w:rPr>
          <w:rFonts w:hint="eastAsia"/>
          <w:sz w:val="22"/>
        </w:rPr>
        <w:t>2</w:t>
      </w:r>
      <w:r>
        <w:rPr>
          <w:sz w:val="22"/>
        </w:rPr>
        <w:t>.3.2</w:t>
      </w:r>
      <w:r>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1327B8" w:rsidRDefault="001327B8" w:rsidP="001327B8">
      <w:pPr>
        <w:adjustRightInd w:val="0"/>
        <w:snapToGrid w:val="0"/>
        <w:ind w:firstLineChars="200" w:firstLine="442"/>
        <w:jc w:val="left"/>
        <w:outlineLvl w:val="2"/>
        <w:rPr>
          <w:b/>
          <w:color w:val="000000"/>
          <w:sz w:val="22"/>
        </w:rPr>
      </w:pPr>
      <w:bookmarkStart w:id="18" w:name="_Toc211004214"/>
      <w:r>
        <w:rPr>
          <w:b/>
          <w:color w:val="000000"/>
          <w:sz w:val="22"/>
        </w:rPr>
        <w:t>1</w:t>
      </w:r>
      <w:r>
        <w:rPr>
          <w:rFonts w:hint="eastAsia"/>
          <w:b/>
          <w:color w:val="000000"/>
          <w:sz w:val="22"/>
        </w:rPr>
        <w:t>3</w:t>
      </w:r>
      <w:r>
        <w:rPr>
          <w:b/>
          <w:color w:val="000000"/>
          <w:sz w:val="22"/>
        </w:rPr>
        <w:t>投标报价内容</w:t>
      </w:r>
      <w:bookmarkEnd w:id="18"/>
    </w:p>
    <w:p w:rsidR="001327B8" w:rsidRDefault="001327B8" w:rsidP="001327B8">
      <w:pPr>
        <w:snapToGrid w:val="0"/>
        <w:ind w:firstLineChars="200" w:firstLine="440"/>
        <w:jc w:val="left"/>
        <w:rPr>
          <w:b/>
          <w:color w:val="FF0000"/>
          <w:sz w:val="22"/>
        </w:rPr>
      </w:pPr>
      <w:r>
        <w:rPr>
          <w:sz w:val="22"/>
        </w:rPr>
        <w:t>1</w:t>
      </w:r>
      <w:r>
        <w:rPr>
          <w:rFonts w:hint="eastAsia"/>
          <w:sz w:val="22"/>
        </w:rPr>
        <w:t>3</w:t>
      </w:r>
      <w:r>
        <w:rPr>
          <w:sz w:val="22"/>
        </w:rPr>
        <w:t>.1</w:t>
      </w:r>
      <w:r>
        <w:rPr>
          <w:b/>
          <w:color w:val="FF0000"/>
          <w:sz w:val="22"/>
        </w:rPr>
        <w:t>投标报价应包含</w:t>
      </w:r>
      <w:r>
        <w:rPr>
          <w:rFonts w:hint="eastAsia"/>
          <w:b/>
          <w:color w:val="FF0000"/>
          <w:sz w:val="22"/>
        </w:rPr>
        <w:t>设备费</w:t>
      </w:r>
      <w:r>
        <w:rPr>
          <w:b/>
          <w:color w:val="FF0000"/>
          <w:sz w:val="22"/>
        </w:rPr>
        <w:t>、</w:t>
      </w:r>
      <w:r>
        <w:rPr>
          <w:rFonts w:hint="eastAsia"/>
          <w:b/>
          <w:color w:val="FF0000"/>
          <w:sz w:val="22"/>
        </w:rPr>
        <w:t>安装调试费用、</w:t>
      </w:r>
      <w:r>
        <w:rPr>
          <w:b/>
          <w:color w:val="FF0000"/>
          <w:sz w:val="22"/>
        </w:rPr>
        <w:t>运输费用、</w:t>
      </w:r>
      <w:bookmarkStart w:id="19" w:name="OLE_LINK18"/>
      <w:bookmarkStart w:id="20" w:name="OLE_LINK19"/>
      <w:r>
        <w:rPr>
          <w:rFonts w:hint="eastAsia"/>
          <w:b/>
          <w:color w:val="FF0000"/>
          <w:sz w:val="22"/>
        </w:rPr>
        <w:t>平台接口等伴随服务费用</w:t>
      </w:r>
      <w:bookmarkEnd w:id="19"/>
      <w:bookmarkEnd w:id="20"/>
      <w:r>
        <w:rPr>
          <w:rFonts w:hint="eastAsia"/>
          <w:b/>
          <w:color w:val="FF0000"/>
          <w:sz w:val="22"/>
        </w:rPr>
        <w:t>、质保期内售后服务</w:t>
      </w:r>
      <w:r>
        <w:rPr>
          <w:b/>
          <w:color w:val="FF0000"/>
          <w:sz w:val="22"/>
        </w:rPr>
        <w:t>费用</w:t>
      </w:r>
      <w:r>
        <w:rPr>
          <w:rFonts w:hint="eastAsia"/>
          <w:b/>
          <w:color w:val="FF0000"/>
          <w:sz w:val="22"/>
        </w:rPr>
        <w:t>以及培训费</w:t>
      </w:r>
      <w:r>
        <w:rPr>
          <w:b/>
          <w:color w:val="FF0000"/>
          <w:sz w:val="22"/>
        </w:rPr>
        <w:t>。</w:t>
      </w:r>
    </w:p>
    <w:p w:rsidR="001327B8" w:rsidRDefault="001327B8" w:rsidP="001327B8">
      <w:pPr>
        <w:adjustRightInd w:val="0"/>
        <w:snapToGrid w:val="0"/>
        <w:ind w:firstLineChars="200" w:firstLine="442"/>
        <w:jc w:val="left"/>
        <w:outlineLvl w:val="2"/>
        <w:rPr>
          <w:b/>
          <w:color w:val="000000"/>
          <w:sz w:val="22"/>
        </w:rPr>
      </w:pPr>
      <w:bookmarkStart w:id="21" w:name="_Toc211004215"/>
      <w:r>
        <w:rPr>
          <w:b/>
          <w:color w:val="000000"/>
          <w:sz w:val="22"/>
        </w:rPr>
        <w:t>1</w:t>
      </w:r>
      <w:r>
        <w:rPr>
          <w:rFonts w:hint="eastAsia"/>
          <w:b/>
          <w:color w:val="000000"/>
          <w:sz w:val="22"/>
        </w:rPr>
        <w:t>4</w:t>
      </w:r>
      <w:r>
        <w:rPr>
          <w:b/>
          <w:color w:val="000000"/>
          <w:sz w:val="22"/>
        </w:rPr>
        <w:t>投标报价控制性条款</w:t>
      </w:r>
      <w:bookmarkEnd w:id="21"/>
    </w:p>
    <w:p w:rsidR="001327B8" w:rsidRDefault="001327B8" w:rsidP="001327B8">
      <w:pPr>
        <w:snapToGrid w:val="0"/>
        <w:ind w:firstLineChars="200" w:firstLine="440"/>
        <w:jc w:val="left"/>
        <w:rPr>
          <w:sz w:val="22"/>
        </w:rPr>
      </w:pPr>
      <w:r>
        <w:rPr>
          <w:sz w:val="22"/>
        </w:rPr>
        <w:t>1</w:t>
      </w:r>
      <w:r>
        <w:rPr>
          <w:rFonts w:hint="eastAsia"/>
          <w:sz w:val="22"/>
        </w:rPr>
        <w:t>4</w:t>
      </w:r>
      <w:r>
        <w:rPr>
          <w:sz w:val="22"/>
        </w:rPr>
        <w:t xml:space="preserve">.1 </w:t>
      </w:r>
      <w:r>
        <w:rPr>
          <w:sz w:val="22"/>
        </w:rPr>
        <w:t>投标报价不得超过公布的预算金额</w:t>
      </w:r>
      <w:r>
        <w:rPr>
          <w:rFonts w:hint="eastAsia"/>
          <w:sz w:val="22"/>
        </w:rPr>
        <w:t>或最高限价</w:t>
      </w:r>
      <w:r>
        <w:rPr>
          <w:sz w:val="22"/>
        </w:rPr>
        <w:t>，其中各包件或各分项报价（如有要求）均不得超过对应的预算金额</w:t>
      </w:r>
      <w:r>
        <w:rPr>
          <w:rFonts w:hint="eastAsia"/>
          <w:sz w:val="22"/>
        </w:rPr>
        <w:t>或最高限价</w:t>
      </w:r>
      <w:r>
        <w:rPr>
          <w:sz w:val="22"/>
        </w:rPr>
        <w:t>。</w:t>
      </w:r>
    </w:p>
    <w:p w:rsidR="001327B8" w:rsidRDefault="001327B8" w:rsidP="001327B8">
      <w:pPr>
        <w:snapToGrid w:val="0"/>
        <w:ind w:firstLineChars="200" w:firstLine="440"/>
        <w:jc w:val="left"/>
        <w:rPr>
          <w:sz w:val="22"/>
        </w:rPr>
      </w:pPr>
      <w:r>
        <w:rPr>
          <w:sz w:val="22"/>
        </w:rPr>
        <w:lastRenderedPageBreak/>
        <w:t>1</w:t>
      </w:r>
      <w:r>
        <w:rPr>
          <w:rFonts w:hint="eastAsia"/>
          <w:sz w:val="22"/>
        </w:rPr>
        <w:t>4</w:t>
      </w:r>
      <w:r>
        <w:rPr>
          <w:sz w:val="22"/>
        </w:rPr>
        <w:t xml:space="preserve">.2 </w:t>
      </w:r>
      <w:r>
        <w:rPr>
          <w:sz w:val="22"/>
        </w:rPr>
        <w:t>本项目只允许有一个报价，任何有选择的报价将不予接受。</w:t>
      </w:r>
    </w:p>
    <w:p w:rsidR="001327B8" w:rsidRDefault="001327B8" w:rsidP="001327B8">
      <w:pPr>
        <w:snapToGrid w:val="0"/>
        <w:ind w:firstLineChars="200" w:firstLine="440"/>
        <w:jc w:val="left"/>
        <w:rPr>
          <w:sz w:val="22"/>
        </w:rPr>
      </w:pPr>
      <w:r>
        <w:rPr>
          <w:sz w:val="22"/>
        </w:rPr>
        <w:t>1</w:t>
      </w:r>
      <w:r>
        <w:rPr>
          <w:rFonts w:hint="eastAsia"/>
          <w:sz w:val="22"/>
        </w:rPr>
        <w:t>4</w:t>
      </w:r>
      <w:r>
        <w:rPr>
          <w:sz w:val="22"/>
        </w:rPr>
        <w:t>.3</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1327B8" w:rsidRDefault="001327B8" w:rsidP="001327B8">
      <w:pPr>
        <w:snapToGrid w:val="0"/>
        <w:ind w:firstLineChars="200" w:firstLine="440"/>
        <w:jc w:val="left"/>
        <w:rPr>
          <w:sz w:val="22"/>
        </w:rPr>
      </w:pPr>
      <w:r>
        <w:rPr>
          <w:rFonts w:ascii="宋体" w:hAnsi="宋体"/>
          <w:sz w:val="22"/>
        </w:rPr>
        <w:t>★</w:t>
      </w:r>
      <w:r>
        <w:rPr>
          <w:sz w:val="22"/>
        </w:rPr>
        <w:t>1</w:t>
      </w:r>
      <w:r>
        <w:rPr>
          <w:rFonts w:hint="eastAsia"/>
          <w:sz w:val="22"/>
        </w:rPr>
        <w:t>4</w:t>
      </w:r>
      <w:r>
        <w:rPr>
          <w:sz w:val="22"/>
        </w:rPr>
        <w:t xml:space="preserve">.4 </w:t>
      </w:r>
      <w:r>
        <w:rPr>
          <w:sz w:val="22"/>
        </w:rPr>
        <w:t>经评标委员会审定，投标报价存在下列情形之一的，该投标文件作无效标处理：</w:t>
      </w:r>
    </w:p>
    <w:p w:rsidR="001327B8" w:rsidRDefault="001327B8" w:rsidP="001327B8">
      <w:pPr>
        <w:snapToGrid w:val="0"/>
        <w:ind w:firstLineChars="200" w:firstLine="440"/>
        <w:jc w:val="left"/>
        <w:rPr>
          <w:sz w:val="22"/>
        </w:rPr>
      </w:pPr>
      <w:r>
        <w:rPr>
          <w:sz w:val="22"/>
        </w:rPr>
        <w:t>1</w:t>
      </w:r>
      <w:r>
        <w:rPr>
          <w:rFonts w:hint="eastAsia"/>
          <w:sz w:val="22"/>
        </w:rPr>
        <w:t>4</w:t>
      </w:r>
      <w:r>
        <w:rPr>
          <w:sz w:val="22"/>
        </w:rPr>
        <w:t xml:space="preserve">.4.1 </w:t>
      </w:r>
      <w:r>
        <w:rPr>
          <w:sz w:val="22"/>
        </w:rPr>
        <w:t>投标报价中缩减供货清单</w:t>
      </w:r>
      <w:r>
        <w:rPr>
          <w:bCs/>
          <w:sz w:val="22"/>
        </w:rPr>
        <w:t>中产品数量</w:t>
      </w:r>
      <w:r>
        <w:rPr>
          <w:sz w:val="22"/>
        </w:rPr>
        <w:t>的；</w:t>
      </w:r>
    </w:p>
    <w:p w:rsidR="001327B8" w:rsidRDefault="001327B8" w:rsidP="001327B8">
      <w:pPr>
        <w:snapToGrid w:val="0"/>
        <w:ind w:firstLineChars="200" w:firstLine="440"/>
        <w:jc w:val="left"/>
        <w:rPr>
          <w:sz w:val="22"/>
        </w:rPr>
      </w:pPr>
      <w:r>
        <w:rPr>
          <w:sz w:val="22"/>
        </w:rPr>
        <w:t>1</w:t>
      </w:r>
      <w:r>
        <w:rPr>
          <w:rFonts w:hint="eastAsia"/>
          <w:sz w:val="22"/>
        </w:rPr>
        <w:t>4</w:t>
      </w:r>
      <w:r>
        <w:rPr>
          <w:sz w:val="22"/>
        </w:rPr>
        <w:t xml:space="preserve">.4.2 </w:t>
      </w:r>
      <w:r>
        <w:rPr>
          <w:sz w:val="22"/>
        </w:rPr>
        <w:t>投标报价和技术方案明显不相符的。</w:t>
      </w:r>
    </w:p>
    <w:p w:rsidR="001327B8" w:rsidRDefault="001327B8" w:rsidP="001327B8">
      <w:pPr>
        <w:snapToGrid w:val="0"/>
        <w:ind w:firstLineChars="200" w:firstLine="440"/>
        <w:jc w:val="left"/>
        <w:rPr>
          <w:sz w:val="22"/>
        </w:rPr>
      </w:pPr>
    </w:p>
    <w:p w:rsidR="001327B8" w:rsidRDefault="001327B8" w:rsidP="001327B8">
      <w:pPr>
        <w:adjustRightInd w:val="0"/>
        <w:snapToGrid w:val="0"/>
        <w:jc w:val="center"/>
        <w:outlineLvl w:val="1"/>
        <w:rPr>
          <w:rFonts w:eastAsia="黑体"/>
          <w:sz w:val="30"/>
          <w:szCs w:val="30"/>
        </w:rPr>
      </w:pPr>
      <w:bookmarkStart w:id="22" w:name="_Toc211004216"/>
      <w:bookmarkStart w:id="23" w:name="_Toc481849902"/>
      <w:bookmarkStart w:id="24" w:name="_Toc486604818"/>
      <w:r>
        <w:rPr>
          <w:rFonts w:eastAsia="黑体"/>
          <w:sz w:val="30"/>
          <w:szCs w:val="30"/>
        </w:rPr>
        <w:t>五、政府采购政策</w:t>
      </w:r>
      <w:bookmarkEnd w:id="22"/>
    </w:p>
    <w:p w:rsidR="001327B8" w:rsidRDefault="001327B8" w:rsidP="001327B8">
      <w:pPr>
        <w:adjustRightInd w:val="0"/>
        <w:snapToGrid w:val="0"/>
        <w:ind w:firstLineChars="200" w:firstLine="442"/>
        <w:outlineLvl w:val="2"/>
        <w:rPr>
          <w:b/>
          <w:sz w:val="22"/>
        </w:rPr>
      </w:pPr>
      <w:bookmarkStart w:id="25" w:name="_Toc211004217"/>
      <w:r>
        <w:rPr>
          <w:b/>
          <w:sz w:val="22"/>
        </w:rPr>
        <w:t>1</w:t>
      </w:r>
      <w:r>
        <w:rPr>
          <w:rFonts w:hint="eastAsia"/>
          <w:b/>
          <w:sz w:val="22"/>
        </w:rPr>
        <w:t>5</w:t>
      </w:r>
      <w:r>
        <w:rPr>
          <w:b/>
          <w:sz w:val="22"/>
        </w:rPr>
        <w:t xml:space="preserve"> </w:t>
      </w:r>
      <w:r>
        <w:rPr>
          <w:b/>
          <w:sz w:val="22"/>
        </w:rPr>
        <w:t>节能产品政府采购</w:t>
      </w:r>
      <w:r>
        <w:rPr>
          <w:rFonts w:hint="eastAsia"/>
          <w:b/>
          <w:sz w:val="22"/>
        </w:rPr>
        <w:t>（本项目不适用）</w:t>
      </w:r>
      <w:bookmarkEnd w:id="25"/>
    </w:p>
    <w:p w:rsidR="001327B8" w:rsidRDefault="001327B8" w:rsidP="001327B8">
      <w:pPr>
        <w:adjustRightInd w:val="0"/>
        <w:snapToGrid w:val="0"/>
        <w:ind w:firstLineChars="200" w:firstLine="440"/>
        <w:rPr>
          <w:sz w:val="22"/>
        </w:rPr>
      </w:pPr>
      <w:r>
        <w:rPr>
          <w:sz w:val="22"/>
        </w:rPr>
        <w:t>1</w:t>
      </w:r>
      <w:r>
        <w:rPr>
          <w:rFonts w:hint="eastAsia"/>
          <w:sz w:val="22"/>
        </w:rPr>
        <w:t>5</w:t>
      </w:r>
      <w:r>
        <w:rPr>
          <w:sz w:val="22"/>
        </w:rPr>
        <w:t xml:space="preserve">.1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节能产品品目清单</w:t>
      </w:r>
      <w:r>
        <w:rPr>
          <w:sz w:val="22"/>
        </w:rPr>
        <w:t>”</w:t>
      </w:r>
      <w:r>
        <w:rPr>
          <w:sz w:val="22"/>
        </w:rPr>
        <w:t>中的，在技术、服务等指标同等条件下，应当优先采购节能产品。采购人需购买的材料产品属于政府强制采购节能产品品目的，</w:t>
      </w:r>
      <w:r>
        <w:rPr>
          <w:rFonts w:hint="eastAsia"/>
          <w:sz w:val="22"/>
        </w:rPr>
        <w:t>投标人</w:t>
      </w:r>
      <w:r>
        <w:rPr>
          <w:sz w:val="22"/>
        </w:rPr>
        <w:t>必须选用节能产品。</w:t>
      </w:r>
    </w:p>
    <w:p w:rsidR="001327B8" w:rsidRDefault="001327B8" w:rsidP="001327B8">
      <w:pPr>
        <w:adjustRightInd w:val="0"/>
        <w:snapToGrid w:val="0"/>
        <w:ind w:firstLineChars="200" w:firstLine="440"/>
        <w:rPr>
          <w:sz w:val="22"/>
        </w:rPr>
      </w:pPr>
      <w:r>
        <w:rPr>
          <w:sz w:val="22"/>
        </w:rPr>
        <w:t>1</w:t>
      </w:r>
      <w:r>
        <w:rPr>
          <w:rFonts w:hint="eastAsia"/>
          <w:sz w:val="22"/>
        </w:rPr>
        <w:t>5</w:t>
      </w:r>
      <w:r>
        <w:rPr>
          <w:sz w:val="22"/>
        </w:rPr>
        <w:t>.2</w:t>
      </w:r>
      <w:r>
        <w:rPr>
          <w:rFonts w:hint="eastAsia"/>
          <w:sz w:val="22"/>
        </w:rPr>
        <w:t>投标人如选用节能产品的，则应在投标文件中提供国家确定的认证机构出具的、处于有效期之内的节能产品的认证证书；反之，该产品在评标时不被认定为节能产品。</w:t>
      </w:r>
    </w:p>
    <w:p w:rsidR="001327B8" w:rsidRDefault="001327B8" w:rsidP="001327B8">
      <w:pPr>
        <w:adjustRightInd w:val="0"/>
        <w:snapToGrid w:val="0"/>
        <w:ind w:firstLineChars="200" w:firstLine="442"/>
        <w:outlineLvl w:val="2"/>
        <w:rPr>
          <w:b/>
          <w:sz w:val="22"/>
        </w:rPr>
      </w:pPr>
      <w:bookmarkStart w:id="26" w:name="_Toc535412970"/>
      <w:bookmarkStart w:id="27" w:name="_Toc211004218"/>
      <w:r>
        <w:rPr>
          <w:b/>
          <w:sz w:val="22"/>
        </w:rPr>
        <w:t>1</w:t>
      </w:r>
      <w:r>
        <w:rPr>
          <w:rFonts w:hint="eastAsia"/>
          <w:b/>
          <w:sz w:val="22"/>
        </w:rPr>
        <w:t>6</w:t>
      </w:r>
      <w:r>
        <w:rPr>
          <w:b/>
          <w:sz w:val="22"/>
        </w:rPr>
        <w:t>环境标志产品政府采购</w:t>
      </w:r>
      <w:bookmarkEnd w:id="26"/>
      <w:r>
        <w:rPr>
          <w:rFonts w:hint="eastAsia"/>
          <w:b/>
          <w:sz w:val="22"/>
        </w:rPr>
        <w:t>（本项目不适用）</w:t>
      </w:r>
      <w:bookmarkEnd w:id="27"/>
    </w:p>
    <w:p w:rsidR="001327B8" w:rsidRDefault="001327B8" w:rsidP="001327B8">
      <w:pPr>
        <w:adjustRightInd w:val="0"/>
        <w:snapToGrid w:val="0"/>
        <w:ind w:firstLineChars="200" w:firstLine="440"/>
        <w:rPr>
          <w:sz w:val="22"/>
        </w:rPr>
      </w:pPr>
      <w:r>
        <w:rPr>
          <w:sz w:val="22"/>
        </w:rPr>
        <w:t>1</w:t>
      </w:r>
      <w:r>
        <w:rPr>
          <w:rFonts w:hint="eastAsia"/>
          <w:sz w:val="22"/>
        </w:rPr>
        <w:t>6</w:t>
      </w:r>
      <w:r>
        <w:rPr>
          <w:sz w:val="22"/>
        </w:rPr>
        <w:t xml:space="preserve">.1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环境标志产品品目清单</w:t>
      </w:r>
      <w:r>
        <w:rPr>
          <w:sz w:val="22"/>
        </w:rPr>
        <w:t>”</w:t>
      </w:r>
      <w:r>
        <w:rPr>
          <w:sz w:val="22"/>
        </w:rPr>
        <w:t>中的，在性能、技术、服务等指标同等条件下，应当优先采购环境标志产品。</w:t>
      </w:r>
    </w:p>
    <w:p w:rsidR="001327B8" w:rsidRDefault="001327B8" w:rsidP="001327B8">
      <w:pPr>
        <w:adjustRightInd w:val="0"/>
        <w:snapToGrid w:val="0"/>
        <w:ind w:firstLineChars="200" w:firstLine="440"/>
        <w:rPr>
          <w:b/>
          <w:sz w:val="22"/>
        </w:rPr>
      </w:pPr>
      <w:r>
        <w:rPr>
          <w:sz w:val="22"/>
        </w:rPr>
        <w:t>1</w:t>
      </w:r>
      <w:r>
        <w:rPr>
          <w:rFonts w:hint="eastAsia"/>
          <w:sz w:val="22"/>
        </w:rPr>
        <w:t>6</w:t>
      </w:r>
      <w:r>
        <w:rPr>
          <w:sz w:val="22"/>
        </w:rPr>
        <w:t>.2</w:t>
      </w:r>
      <w:r>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1327B8" w:rsidRDefault="001327B8" w:rsidP="001327B8">
      <w:pPr>
        <w:adjustRightInd w:val="0"/>
        <w:snapToGrid w:val="0"/>
        <w:ind w:firstLineChars="200" w:firstLine="442"/>
        <w:outlineLvl w:val="2"/>
        <w:rPr>
          <w:b/>
          <w:sz w:val="22"/>
        </w:rPr>
      </w:pPr>
      <w:bookmarkStart w:id="28" w:name="_Toc211004219"/>
      <w:bookmarkStart w:id="29" w:name="_Toc481849905"/>
      <w:bookmarkStart w:id="30" w:name="_Toc486604821"/>
      <w:bookmarkEnd w:id="23"/>
      <w:bookmarkEnd w:id="24"/>
      <w:r>
        <w:rPr>
          <w:b/>
          <w:sz w:val="22"/>
        </w:rPr>
        <w:t>1</w:t>
      </w:r>
      <w:r>
        <w:rPr>
          <w:rFonts w:hint="eastAsia"/>
          <w:b/>
          <w:sz w:val="22"/>
        </w:rPr>
        <w:t>7</w:t>
      </w:r>
      <w:r>
        <w:rPr>
          <w:b/>
          <w:sz w:val="22"/>
        </w:rPr>
        <w:t xml:space="preserve"> </w:t>
      </w:r>
      <w:r>
        <w:rPr>
          <w:b/>
          <w:sz w:val="22"/>
        </w:rPr>
        <w:t>促进中小企业发展</w:t>
      </w:r>
      <w:bookmarkEnd w:id="28"/>
    </w:p>
    <w:p w:rsidR="001327B8" w:rsidRDefault="001327B8" w:rsidP="001327B8">
      <w:pPr>
        <w:tabs>
          <w:tab w:val="left" w:pos="3060"/>
        </w:tabs>
        <w:adjustRightInd w:val="0"/>
        <w:snapToGrid w:val="0"/>
        <w:ind w:firstLineChars="200" w:firstLine="440"/>
        <w:rPr>
          <w:sz w:val="22"/>
        </w:rPr>
      </w:pPr>
      <w:r>
        <w:rPr>
          <w:sz w:val="22"/>
        </w:rPr>
        <w:t>1</w:t>
      </w:r>
      <w:r>
        <w:rPr>
          <w:rFonts w:hint="eastAsia"/>
          <w:sz w:val="22"/>
        </w:rPr>
        <w:t>7</w:t>
      </w:r>
      <w:r>
        <w:rPr>
          <w:bCs/>
          <w:sz w:val="22"/>
        </w:rPr>
        <w:t xml:space="preserve">.1 </w:t>
      </w:r>
      <w:r>
        <w:rPr>
          <w:sz w:val="22"/>
        </w:rPr>
        <w:t>中小企业（含中型、小型、微型企业，下同）的划定按照《中小企业划型标准规定》（工信部联企业【</w:t>
      </w:r>
      <w:r>
        <w:rPr>
          <w:sz w:val="22"/>
        </w:rPr>
        <w:t>2011</w:t>
      </w:r>
      <w:r>
        <w:rPr>
          <w:sz w:val="22"/>
        </w:rPr>
        <w:t>】</w:t>
      </w:r>
      <w:r>
        <w:rPr>
          <w:sz w:val="22"/>
        </w:rPr>
        <w:t>300</w:t>
      </w:r>
      <w:r>
        <w:rPr>
          <w:sz w:val="22"/>
        </w:rPr>
        <w:t>号）执行，参加</w:t>
      </w:r>
      <w:r>
        <w:rPr>
          <w:rFonts w:hint="eastAsia"/>
          <w:sz w:val="22"/>
        </w:rPr>
        <w:t>投标</w:t>
      </w:r>
      <w:r>
        <w:rPr>
          <w:sz w:val="22"/>
        </w:rPr>
        <w:t>的中小企业应当提供《中小企业声明函》（具体格式见</w:t>
      </w:r>
      <w:r>
        <w:rPr>
          <w:sz w:val="22"/>
        </w:rPr>
        <w:t>“</w:t>
      </w:r>
      <w:r>
        <w:rPr>
          <w:rFonts w:hint="eastAsia"/>
          <w:sz w:val="22"/>
        </w:rPr>
        <w:t>投标</w:t>
      </w:r>
      <w:r>
        <w:rPr>
          <w:sz w:val="22"/>
        </w:rPr>
        <w:t>文件格式</w:t>
      </w:r>
      <w:r>
        <w:rPr>
          <w:sz w:val="22"/>
        </w:rPr>
        <w:t>”</w:t>
      </w:r>
      <w:r>
        <w:rPr>
          <w:sz w:val="22"/>
        </w:rPr>
        <w:t>），反之，视作非中小企业，不享受相应的扶持政策。如项目允许联合体参与竞争的，则联合体中的中小企业均应按本款要求提供《中小企业声明函》。</w:t>
      </w:r>
    </w:p>
    <w:p w:rsidR="001327B8" w:rsidRDefault="001327B8" w:rsidP="001327B8">
      <w:pPr>
        <w:adjustRightInd w:val="0"/>
        <w:snapToGrid w:val="0"/>
        <w:ind w:firstLineChars="200" w:firstLine="440"/>
        <w:rPr>
          <w:sz w:val="22"/>
        </w:rPr>
      </w:pPr>
      <w:r>
        <w:rPr>
          <w:sz w:val="22"/>
        </w:rPr>
        <w:t>1</w:t>
      </w:r>
      <w:r>
        <w:rPr>
          <w:rFonts w:hint="eastAsia"/>
          <w:sz w:val="22"/>
        </w:rPr>
        <w:t>7</w:t>
      </w:r>
      <w:r>
        <w:rPr>
          <w:sz w:val="22"/>
        </w:rPr>
        <w:t xml:space="preserve">.2 </w:t>
      </w:r>
      <w:r>
        <w:rPr>
          <w:sz w:val="22"/>
        </w:rPr>
        <w:t>依据市财政局</w:t>
      </w:r>
      <w:r>
        <w:rPr>
          <w:sz w:val="22"/>
        </w:rPr>
        <w:t>2015</w:t>
      </w:r>
      <w:r>
        <w:rPr>
          <w:sz w:val="22"/>
        </w:rPr>
        <w:t>年</w:t>
      </w:r>
      <w:r>
        <w:rPr>
          <w:sz w:val="22"/>
        </w:rPr>
        <w:t>9</w:t>
      </w:r>
      <w:r>
        <w:rPr>
          <w:sz w:val="22"/>
        </w:rPr>
        <w:t>月发布的《</w:t>
      </w:r>
      <w:r>
        <w:rPr>
          <w:rStyle w:val="navname"/>
        </w:rPr>
        <w:t>关于执行促进中小企业发展政策相关事宜的通知</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1327B8" w:rsidRDefault="001327B8" w:rsidP="001327B8">
      <w:pPr>
        <w:adjustRightInd w:val="0"/>
        <w:snapToGrid w:val="0"/>
        <w:ind w:firstLineChars="200" w:firstLine="440"/>
        <w:rPr>
          <w:sz w:val="22"/>
        </w:rPr>
      </w:pPr>
      <w:r>
        <w:rPr>
          <w:sz w:val="22"/>
        </w:rPr>
        <w:t>1</w:t>
      </w:r>
      <w:r>
        <w:rPr>
          <w:rFonts w:hint="eastAsia"/>
          <w:sz w:val="22"/>
        </w:rPr>
        <w:t>7</w:t>
      </w:r>
      <w:r>
        <w:rPr>
          <w:sz w:val="22"/>
        </w:rPr>
        <w:t xml:space="preserve">.3 </w:t>
      </w:r>
      <w:r>
        <w:rPr>
          <w:sz w:val="22"/>
        </w:rPr>
        <w:t>如项目允许联合体参与竞争的，组成联合体的大中型企业和其他自然人、法人或者其他组织，与小型、微型企业之间不得存在投资关系。</w:t>
      </w:r>
    </w:p>
    <w:p w:rsidR="001327B8" w:rsidRDefault="001327B8" w:rsidP="001327B8">
      <w:pPr>
        <w:adjustRightInd w:val="0"/>
        <w:snapToGrid w:val="0"/>
        <w:ind w:firstLineChars="200" w:firstLine="440"/>
        <w:rPr>
          <w:sz w:val="22"/>
        </w:rPr>
      </w:pPr>
      <w:r>
        <w:rPr>
          <w:sz w:val="22"/>
        </w:rPr>
        <w:t>1</w:t>
      </w:r>
      <w:r>
        <w:rPr>
          <w:rFonts w:hint="eastAsia"/>
          <w:sz w:val="22"/>
        </w:rPr>
        <w:t>7</w:t>
      </w:r>
      <w:r>
        <w:rPr>
          <w:sz w:val="22"/>
        </w:rPr>
        <w:t>.4</w:t>
      </w:r>
      <w:r>
        <w:rPr>
          <w:sz w:val="22"/>
        </w:rPr>
        <w:t>对于小型、微型企业，按照《政府采购促进中小企业发展</w:t>
      </w:r>
      <w:r>
        <w:rPr>
          <w:rFonts w:hint="eastAsia"/>
          <w:sz w:val="22"/>
        </w:rPr>
        <w:t>管理</w:t>
      </w:r>
      <w:r>
        <w:rPr>
          <w:sz w:val="22"/>
        </w:rPr>
        <w:t>办法》（财库【</w:t>
      </w:r>
      <w:r>
        <w:rPr>
          <w:rFonts w:hint="eastAsia"/>
          <w:sz w:val="22"/>
        </w:rPr>
        <w:t>2020</w:t>
      </w:r>
      <w:r>
        <w:rPr>
          <w:sz w:val="22"/>
        </w:rPr>
        <w:t>】</w:t>
      </w:r>
      <w:r>
        <w:rPr>
          <w:rFonts w:hint="eastAsia"/>
          <w:sz w:val="22"/>
        </w:rPr>
        <w:lastRenderedPageBreak/>
        <w:t>46</w:t>
      </w:r>
      <w:r>
        <w:rPr>
          <w:sz w:val="22"/>
        </w:rPr>
        <w:t>号）</w:t>
      </w:r>
      <w:r>
        <w:rPr>
          <w:rFonts w:hint="eastAsia"/>
          <w:sz w:val="22"/>
        </w:rPr>
        <w:t>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号）规定，其报价给予</w:t>
      </w:r>
      <w:r>
        <w:rPr>
          <w:rFonts w:hint="eastAsia"/>
          <w:b/>
          <w:color w:val="FF0000"/>
          <w:sz w:val="22"/>
          <w:u w:val="single"/>
        </w:rPr>
        <w:t>10</w:t>
      </w:r>
      <w:r>
        <w:rPr>
          <w:b/>
          <w:color w:val="FF0000"/>
          <w:sz w:val="22"/>
          <w:u w:val="single"/>
        </w:rPr>
        <w:t>%</w:t>
      </w:r>
      <w:r>
        <w:rPr>
          <w:sz w:val="22"/>
        </w:rPr>
        <w:t>的扣除，用扣除后的价格参与评审。</w:t>
      </w:r>
    </w:p>
    <w:p w:rsidR="001327B8" w:rsidRDefault="001327B8" w:rsidP="001327B8">
      <w:pPr>
        <w:adjustRightInd w:val="0"/>
        <w:snapToGrid w:val="0"/>
        <w:ind w:firstLineChars="200" w:firstLine="440"/>
        <w:rPr>
          <w:sz w:val="22"/>
        </w:rPr>
      </w:pPr>
      <w:r>
        <w:rPr>
          <w:sz w:val="22"/>
        </w:rPr>
        <w:t>1</w:t>
      </w:r>
      <w:r>
        <w:rPr>
          <w:rFonts w:hint="eastAsia"/>
          <w:sz w:val="22"/>
        </w:rPr>
        <w:t>7</w:t>
      </w:r>
      <w:r>
        <w:rPr>
          <w:sz w:val="22"/>
        </w:rPr>
        <w:t>.5</w:t>
      </w:r>
      <w:r>
        <w:rPr>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sz w:val="22"/>
        </w:rPr>
        <w:t>的扣除，用扣除后的价格参与评审。反之，依照联合体协议约定，小型、微型企业的协议合同金额占到联合体协议合同总金额</w:t>
      </w:r>
      <w:r>
        <w:rPr>
          <w:sz w:val="22"/>
        </w:rPr>
        <w:t>30%</w:t>
      </w:r>
      <w:r>
        <w:rPr>
          <w:sz w:val="22"/>
        </w:rPr>
        <w:t>以上的，给予联合体</w:t>
      </w:r>
      <w:r>
        <w:rPr>
          <w:rFonts w:hint="eastAsia"/>
          <w:b/>
          <w:color w:val="FF0000"/>
          <w:sz w:val="22"/>
          <w:u w:val="single"/>
        </w:rPr>
        <w:t>4</w:t>
      </w:r>
      <w:r>
        <w:rPr>
          <w:b/>
          <w:color w:val="FF0000"/>
          <w:sz w:val="22"/>
          <w:u w:val="single"/>
        </w:rPr>
        <w:t>%</w:t>
      </w:r>
      <w:r>
        <w:rPr>
          <w:sz w:val="22"/>
        </w:rPr>
        <w:t>的价格扣除，用扣除后的价格参与评审。</w:t>
      </w:r>
    </w:p>
    <w:p w:rsidR="001327B8" w:rsidRDefault="001327B8" w:rsidP="001327B8">
      <w:pPr>
        <w:adjustRightInd w:val="0"/>
        <w:snapToGrid w:val="0"/>
        <w:ind w:firstLineChars="200" w:firstLine="440"/>
        <w:rPr>
          <w:kern w:val="0"/>
          <w:sz w:val="22"/>
        </w:rPr>
      </w:pPr>
      <w:r>
        <w:rPr>
          <w:sz w:val="22"/>
        </w:rPr>
        <w:t>1</w:t>
      </w:r>
      <w:r>
        <w:rPr>
          <w:rFonts w:hint="eastAsia"/>
          <w:sz w:val="22"/>
        </w:rPr>
        <w:t>7</w:t>
      </w:r>
      <w:r>
        <w:rPr>
          <w:sz w:val="22"/>
        </w:rPr>
        <w:t>.6</w:t>
      </w:r>
      <w:r>
        <w:rPr>
          <w:sz w:val="22"/>
        </w:rPr>
        <w:t>供应商如提供虚假材料以谋取成交的，按照《政府采购法》有关条款处理，并记入供应商诚信档案。</w:t>
      </w:r>
    </w:p>
    <w:p w:rsidR="001327B8" w:rsidRDefault="001327B8" w:rsidP="001327B8">
      <w:pPr>
        <w:adjustRightInd w:val="0"/>
        <w:snapToGrid w:val="0"/>
        <w:ind w:firstLineChars="200" w:firstLine="442"/>
        <w:outlineLvl w:val="2"/>
        <w:rPr>
          <w:b/>
          <w:sz w:val="22"/>
        </w:rPr>
      </w:pPr>
      <w:bookmarkStart w:id="31" w:name="_Toc481849906"/>
      <w:bookmarkStart w:id="32" w:name="_Toc486604822"/>
      <w:bookmarkStart w:id="33" w:name="_Toc211004220"/>
      <w:bookmarkEnd w:id="29"/>
      <w:bookmarkEnd w:id="30"/>
      <w:r>
        <w:rPr>
          <w:b/>
          <w:sz w:val="22"/>
        </w:rPr>
        <w:t>1</w:t>
      </w:r>
      <w:r>
        <w:rPr>
          <w:rFonts w:hint="eastAsia"/>
          <w:b/>
          <w:sz w:val="22"/>
        </w:rPr>
        <w:t>8</w:t>
      </w:r>
      <w:r>
        <w:rPr>
          <w:b/>
          <w:sz w:val="22"/>
        </w:rPr>
        <w:t xml:space="preserve"> </w:t>
      </w:r>
      <w:r>
        <w:rPr>
          <w:b/>
          <w:sz w:val="22"/>
        </w:rPr>
        <w:t>规范进口产品政府采购</w:t>
      </w:r>
      <w:bookmarkEnd w:id="31"/>
      <w:bookmarkEnd w:id="32"/>
      <w:r>
        <w:rPr>
          <w:rFonts w:hint="eastAsia"/>
          <w:b/>
          <w:sz w:val="22"/>
        </w:rPr>
        <w:t>（本项目</w:t>
      </w:r>
      <w:r>
        <w:rPr>
          <w:b/>
          <w:sz w:val="22"/>
        </w:rPr>
        <w:t>不适用</w:t>
      </w:r>
      <w:r>
        <w:rPr>
          <w:rFonts w:hint="eastAsia"/>
          <w:b/>
          <w:sz w:val="22"/>
        </w:rPr>
        <w:t>）</w:t>
      </w:r>
      <w:bookmarkEnd w:id="33"/>
    </w:p>
    <w:p w:rsidR="001327B8" w:rsidRDefault="001327B8" w:rsidP="001327B8">
      <w:pPr>
        <w:adjustRightInd w:val="0"/>
        <w:snapToGrid w:val="0"/>
        <w:ind w:firstLineChars="200" w:firstLine="440"/>
        <w:rPr>
          <w:sz w:val="22"/>
        </w:rPr>
      </w:pPr>
      <w:r>
        <w:rPr>
          <w:sz w:val="22"/>
        </w:rPr>
        <w:t>1</w:t>
      </w:r>
      <w:r>
        <w:rPr>
          <w:rFonts w:hint="eastAsia"/>
          <w:sz w:val="22"/>
        </w:rPr>
        <w:t>8</w:t>
      </w:r>
      <w:r>
        <w:rPr>
          <w:sz w:val="22"/>
        </w:rPr>
        <w:t xml:space="preserve">.1 </w:t>
      </w:r>
      <w:r>
        <w:rPr>
          <w:sz w:val="22"/>
        </w:rPr>
        <w:t>依照《财政部关于印发</w:t>
      </w:r>
      <w:r>
        <w:rPr>
          <w:sz w:val="22"/>
        </w:rPr>
        <w:t>&lt;</w:t>
      </w:r>
      <w:r>
        <w:rPr>
          <w:sz w:val="22"/>
        </w:rPr>
        <w:t>政府采购进口产品管理办法</w:t>
      </w:r>
      <w:r>
        <w:rPr>
          <w:sz w:val="22"/>
        </w:rPr>
        <w:t>&gt;</w:t>
      </w:r>
      <w:r>
        <w:rPr>
          <w:sz w:val="22"/>
        </w:rPr>
        <w:t>的通知》（财库【</w:t>
      </w:r>
      <w:r>
        <w:rPr>
          <w:sz w:val="22"/>
        </w:rPr>
        <w:t>2007</w:t>
      </w:r>
      <w:r>
        <w:rPr>
          <w:sz w:val="22"/>
        </w:rPr>
        <w:t>】</w:t>
      </w:r>
      <w:r>
        <w:rPr>
          <w:sz w:val="22"/>
        </w:rPr>
        <w:t>119</w:t>
      </w:r>
      <w:r>
        <w:rPr>
          <w:sz w:val="22"/>
        </w:rPr>
        <w:t>号）和《财政部关于政府采购进口产品管理问题的通知》（财办库【</w:t>
      </w:r>
      <w:r>
        <w:rPr>
          <w:sz w:val="22"/>
        </w:rPr>
        <w:t>2008</w:t>
      </w:r>
      <w:r>
        <w:rPr>
          <w:sz w:val="22"/>
        </w:rPr>
        <w:t>】</w:t>
      </w:r>
      <w:r>
        <w:rPr>
          <w:sz w:val="22"/>
        </w:rPr>
        <w:t>248</w:t>
      </w:r>
      <w:r>
        <w:rPr>
          <w:sz w:val="22"/>
        </w:rPr>
        <w:t>号）的规定，本项目可以采购进口产品。</w:t>
      </w:r>
    </w:p>
    <w:p w:rsidR="001327B8" w:rsidRDefault="001327B8" w:rsidP="001327B8">
      <w:pPr>
        <w:adjustRightInd w:val="0"/>
        <w:snapToGrid w:val="0"/>
        <w:ind w:firstLineChars="200" w:firstLine="440"/>
        <w:rPr>
          <w:sz w:val="22"/>
        </w:rPr>
      </w:pPr>
      <w:r>
        <w:rPr>
          <w:rFonts w:hint="eastAsia"/>
          <w:sz w:val="22"/>
        </w:rPr>
        <w:t>18.</w:t>
      </w:r>
      <w:r>
        <w:rPr>
          <w:sz w:val="22"/>
        </w:rPr>
        <w:t>2</w:t>
      </w:r>
      <w:r>
        <w:rPr>
          <w:sz w:val="22"/>
        </w:rPr>
        <w:t>经批准，允许采购进口产品的项目，优先采购向我国企业转让技术、与我国企业签订消化吸收再创新方案的供应商的进口产品</w:t>
      </w:r>
      <w:r>
        <w:rPr>
          <w:rFonts w:hint="eastAsia"/>
          <w:sz w:val="22"/>
        </w:rPr>
        <w:t>。</w:t>
      </w:r>
    </w:p>
    <w:p w:rsidR="001327B8" w:rsidRDefault="001327B8" w:rsidP="001327B8">
      <w:pPr>
        <w:adjustRightInd w:val="0"/>
        <w:snapToGrid w:val="0"/>
        <w:ind w:firstLineChars="200" w:firstLine="442"/>
        <w:outlineLvl w:val="2"/>
        <w:rPr>
          <w:b/>
          <w:sz w:val="22"/>
        </w:rPr>
      </w:pPr>
      <w:bookmarkStart w:id="34" w:name="_Toc486604823"/>
      <w:bookmarkStart w:id="35" w:name="_Toc477267172"/>
      <w:bookmarkStart w:id="36" w:name="_Toc211004221"/>
      <w:r>
        <w:rPr>
          <w:rFonts w:hint="eastAsia"/>
          <w:b/>
          <w:sz w:val="22"/>
        </w:rPr>
        <w:t>19</w:t>
      </w:r>
      <w:r>
        <w:rPr>
          <w:b/>
          <w:sz w:val="22"/>
        </w:rPr>
        <w:t xml:space="preserve"> </w:t>
      </w:r>
      <w:r>
        <w:rPr>
          <w:b/>
          <w:sz w:val="22"/>
        </w:rPr>
        <w:t>支持监狱企业发展</w:t>
      </w:r>
      <w:bookmarkEnd w:id="34"/>
      <w:bookmarkEnd w:id="35"/>
      <w:r>
        <w:rPr>
          <w:rFonts w:hint="eastAsia"/>
          <w:sz w:val="22"/>
        </w:rPr>
        <w:t>（注：仅监狱企业适用）</w:t>
      </w:r>
      <w:bookmarkEnd w:id="36"/>
    </w:p>
    <w:p w:rsidR="001327B8" w:rsidRDefault="001327B8" w:rsidP="001327B8">
      <w:pPr>
        <w:adjustRightInd w:val="0"/>
        <w:snapToGrid w:val="0"/>
        <w:ind w:firstLineChars="200" w:firstLine="440"/>
        <w:rPr>
          <w:sz w:val="22"/>
        </w:rPr>
      </w:pPr>
      <w:r>
        <w:rPr>
          <w:rFonts w:hint="eastAsia"/>
          <w:sz w:val="22"/>
        </w:rPr>
        <w:t>19</w:t>
      </w:r>
      <w:r>
        <w:rPr>
          <w:sz w:val="22"/>
        </w:rPr>
        <w:t xml:space="preserve">.1 </w:t>
      </w:r>
      <w:r>
        <w:rPr>
          <w:sz w:val="22"/>
        </w:rPr>
        <w:t>按照国家财政部、司法部《关于政府采购支持监狱企业发展有关问题的通知》（财库〔</w:t>
      </w:r>
      <w:r>
        <w:rPr>
          <w:sz w:val="22"/>
        </w:rPr>
        <w:t>2014</w:t>
      </w:r>
      <w:r>
        <w:rPr>
          <w:sz w:val="22"/>
        </w:rPr>
        <w:t>〕</w:t>
      </w:r>
      <w:r>
        <w:rPr>
          <w:sz w:val="22"/>
        </w:rPr>
        <w:t>68</w:t>
      </w:r>
      <w:r>
        <w:rPr>
          <w:sz w:val="22"/>
        </w:rPr>
        <w:t>号）规定，在政府采购活动中，监狱企业视同小型、微型企业，享受预留份额、评审中价格扣除等政府采购促进中小企业发展的政府采购政策。</w:t>
      </w:r>
    </w:p>
    <w:p w:rsidR="001327B8" w:rsidRDefault="001327B8" w:rsidP="001327B8">
      <w:pPr>
        <w:adjustRightInd w:val="0"/>
        <w:snapToGrid w:val="0"/>
        <w:ind w:firstLineChars="200" w:firstLine="440"/>
        <w:rPr>
          <w:sz w:val="22"/>
        </w:rPr>
      </w:pPr>
      <w:r>
        <w:rPr>
          <w:rFonts w:hint="eastAsia"/>
          <w:sz w:val="22"/>
        </w:rPr>
        <w:t>19</w:t>
      </w:r>
      <w:r>
        <w:rPr>
          <w:sz w:val="22"/>
        </w:rPr>
        <w:t xml:space="preserve">.2 </w:t>
      </w:r>
      <w:r>
        <w:rPr>
          <w:sz w:val="22"/>
        </w:rPr>
        <w:t>监狱企业参加政府采购活动时，应当提供由省级以上监狱管理局、戒毒管理局（含新疆生产建设兵团）出具的属于监狱企业的证明文件。</w:t>
      </w:r>
    </w:p>
    <w:p w:rsidR="001327B8" w:rsidRDefault="001327B8" w:rsidP="001327B8">
      <w:pPr>
        <w:adjustRightInd w:val="0"/>
        <w:snapToGrid w:val="0"/>
        <w:ind w:firstLineChars="200" w:firstLine="442"/>
        <w:outlineLvl w:val="2"/>
        <w:rPr>
          <w:b/>
          <w:sz w:val="22"/>
        </w:rPr>
      </w:pPr>
      <w:bookmarkStart w:id="37" w:name="_Toc481849904"/>
      <w:bookmarkStart w:id="38" w:name="_Toc486604820"/>
      <w:bookmarkStart w:id="39" w:name="_Toc211004222"/>
      <w:r>
        <w:rPr>
          <w:b/>
          <w:sz w:val="22"/>
        </w:rPr>
        <w:t>2</w:t>
      </w:r>
      <w:r>
        <w:rPr>
          <w:rFonts w:hint="eastAsia"/>
          <w:b/>
          <w:sz w:val="22"/>
        </w:rPr>
        <w:t>0</w:t>
      </w:r>
      <w:bookmarkEnd w:id="37"/>
      <w:bookmarkEnd w:id="38"/>
      <w:r>
        <w:rPr>
          <w:b/>
          <w:sz w:val="22"/>
        </w:rPr>
        <w:t>促进残疾人就业</w:t>
      </w:r>
      <w:r>
        <w:rPr>
          <w:rFonts w:hint="eastAsia"/>
          <w:sz w:val="22"/>
        </w:rPr>
        <w:t>（注：仅残疾人福利单位适用）</w:t>
      </w:r>
      <w:bookmarkEnd w:id="39"/>
    </w:p>
    <w:p w:rsidR="001327B8" w:rsidRDefault="001327B8" w:rsidP="001327B8">
      <w:pPr>
        <w:adjustRightInd w:val="0"/>
        <w:snapToGrid w:val="0"/>
        <w:ind w:firstLineChars="200" w:firstLine="440"/>
        <w:rPr>
          <w:sz w:val="22"/>
        </w:rPr>
      </w:pPr>
      <w:r>
        <w:rPr>
          <w:sz w:val="22"/>
        </w:rPr>
        <w:t>2</w:t>
      </w:r>
      <w:r>
        <w:rPr>
          <w:rFonts w:hint="eastAsia"/>
          <w:sz w:val="22"/>
        </w:rPr>
        <w:t>0</w:t>
      </w:r>
      <w:r>
        <w:rPr>
          <w:sz w:val="22"/>
        </w:rPr>
        <w:t xml:space="preserve">.1 </w:t>
      </w:r>
      <w:bookmarkStart w:id="40" w:name="sendNo"/>
      <w:r>
        <w:rPr>
          <w:sz w:val="22"/>
        </w:rPr>
        <w:t>符合财库</w:t>
      </w:r>
      <w:bookmarkEnd w:id="40"/>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1327B8" w:rsidRDefault="001327B8" w:rsidP="001327B8">
      <w:pPr>
        <w:adjustRightInd w:val="0"/>
        <w:snapToGrid w:val="0"/>
        <w:ind w:firstLineChars="200" w:firstLine="440"/>
        <w:rPr>
          <w:sz w:val="22"/>
        </w:rPr>
      </w:pPr>
      <w:r>
        <w:rPr>
          <w:sz w:val="22"/>
        </w:rPr>
        <w:t>2</w:t>
      </w:r>
      <w:r>
        <w:rPr>
          <w:rFonts w:hint="eastAsia"/>
          <w:sz w:val="22"/>
        </w:rPr>
        <w:t>0</w:t>
      </w:r>
      <w:r>
        <w:rPr>
          <w:sz w:val="22"/>
        </w:rPr>
        <w:t>.2</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rsidR="00530C39" w:rsidRPr="001327B8" w:rsidRDefault="00530C39">
      <w:bookmarkStart w:id="41" w:name="_GoBack"/>
      <w:bookmarkEnd w:id="41"/>
    </w:p>
    <w:sectPr w:rsidR="00530C39" w:rsidRPr="001327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楷体_GB2312">
    <w:altName w:val="楷体"/>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auto"/>
    <w:pitch w:val="default"/>
    <w:sig w:usb0="00000001" w:usb1="080E0000" w:usb2="0000000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C66912"/>
    <w:multiLevelType w:val="singleLevel"/>
    <w:tmpl w:val="33C66912"/>
    <w:lvl w:ilvl="0">
      <w:start w:val="1"/>
      <w:numFmt w:val="decimal"/>
      <w:lvlText w:val="%1."/>
      <w:lvlJc w:val="left"/>
      <w:pPr>
        <w:ind w:left="425" w:hanging="425"/>
      </w:pPr>
      <w:rPr>
        <w:rFonts w:hint="default"/>
      </w:rPr>
    </w:lvl>
  </w:abstractNum>
  <w:abstractNum w:abstractNumId="1">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4A1E2BA6"/>
    <w:multiLevelType w:val="multilevel"/>
    <w:tmpl w:val="4A1E2B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A1855DE"/>
    <w:multiLevelType w:val="multilevel"/>
    <w:tmpl w:val="6A1855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7B8"/>
    <w:rsid w:val="001327B8"/>
    <w:rsid w:val="00530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BF5468-9A21-42B6-9FA6-3E0B79343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27B8"/>
    <w:pPr>
      <w:widowControl w:val="0"/>
      <w:spacing w:line="300" w:lineRule="auto"/>
      <w:jc w:val="both"/>
    </w:pPr>
    <w:rPr>
      <w:rFonts w:ascii="Times New Roman" w:eastAsia="宋体" w:hAnsi="Times New Roman" w:cs="Times New Roman"/>
    </w:rPr>
  </w:style>
  <w:style w:type="paragraph" w:styleId="1">
    <w:name w:val="heading 1"/>
    <w:basedOn w:val="a"/>
    <w:next w:val="a"/>
    <w:link w:val="1Char"/>
    <w:qFormat/>
    <w:rsid w:val="001327B8"/>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1327B8"/>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327B8"/>
    <w:pPr>
      <w:keepNext/>
      <w:keepLines/>
      <w:spacing w:before="120" w:after="120"/>
      <w:outlineLvl w:val="2"/>
    </w:pPr>
    <w:rPr>
      <w:b/>
      <w:bCs/>
      <w:szCs w:val="32"/>
    </w:rPr>
  </w:style>
  <w:style w:type="paragraph" w:styleId="4">
    <w:name w:val="heading 4"/>
    <w:basedOn w:val="a"/>
    <w:next w:val="a"/>
    <w:link w:val="4Char"/>
    <w:qFormat/>
    <w:rsid w:val="001327B8"/>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1327B8"/>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qFormat/>
    <w:rsid w:val="001327B8"/>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1327B8"/>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qFormat/>
    <w:rsid w:val="001327B8"/>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1327B8"/>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1327B8"/>
    <w:rPr>
      <w:rFonts w:ascii="Times New Roman" w:eastAsia="宋体" w:hAnsi="Times New Roman" w:cs="Times New Roman"/>
      <w:b/>
      <w:bCs/>
      <w:kern w:val="44"/>
      <w:sz w:val="44"/>
      <w:szCs w:val="44"/>
    </w:rPr>
  </w:style>
  <w:style w:type="character" w:customStyle="1" w:styleId="2Char">
    <w:name w:val="标题 2 Char"/>
    <w:basedOn w:val="a1"/>
    <w:link w:val="2"/>
    <w:qFormat/>
    <w:rsid w:val="001327B8"/>
    <w:rPr>
      <w:rFonts w:ascii="Arial" w:eastAsia="黑体" w:hAnsi="Arial" w:cs="Times New Roman"/>
      <w:b/>
      <w:bCs/>
      <w:sz w:val="32"/>
      <w:szCs w:val="32"/>
    </w:rPr>
  </w:style>
  <w:style w:type="character" w:customStyle="1" w:styleId="3Char">
    <w:name w:val="标题 3 Char"/>
    <w:basedOn w:val="a1"/>
    <w:link w:val="3"/>
    <w:qFormat/>
    <w:rsid w:val="001327B8"/>
    <w:rPr>
      <w:rFonts w:ascii="Times New Roman" w:eastAsia="宋体" w:hAnsi="Times New Roman" w:cs="Times New Roman"/>
      <w:b/>
      <w:bCs/>
      <w:szCs w:val="32"/>
    </w:rPr>
  </w:style>
  <w:style w:type="character" w:customStyle="1" w:styleId="4Char">
    <w:name w:val="标题 4 Char"/>
    <w:basedOn w:val="a1"/>
    <w:link w:val="4"/>
    <w:qFormat/>
    <w:rsid w:val="001327B8"/>
    <w:rPr>
      <w:rFonts w:ascii="Arial" w:eastAsia="黑体" w:hAnsi="Arial" w:cs="Times New Roman"/>
      <w:b/>
      <w:bCs/>
      <w:sz w:val="28"/>
      <w:szCs w:val="28"/>
    </w:rPr>
  </w:style>
  <w:style w:type="character" w:customStyle="1" w:styleId="5Char">
    <w:name w:val="标题 5 Char"/>
    <w:basedOn w:val="a1"/>
    <w:link w:val="5"/>
    <w:qFormat/>
    <w:rsid w:val="001327B8"/>
    <w:rPr>
      <w:rFonts w:ascii="Times New Roman" w:eastAsia="宋体" w:hAnsi="Times New Roman" w:cs="Times New Roman"/>
      <w:b/>
      <w:sz w:val="28"/>
      <w:szCs w:val="20"/>
    </w:rPr>
  </w:style>
  <w:style w:type="character" w:customStyle="1" w:styleId="6Char">
    <w:name w:val="标题 6 Char"/>
    <w:basedOn w:val="a1"/>
    <w:link w:val="6"/>
    <w:qFormat/>
    <w:rsid w:val="001327B8"/>
    <w:rPr>
      <w:rFonts w:ascii="Arial" w:eastAsia="黑体" w:hAnsi="Arial" w:cs="Times New Roman"/>
      <w:b/>
      <w:sz w:val="24"/>
      <w:szCs w:val="20"/>
    </w:rPr>
  </w:style>
  <w:style w:type="character" w:customStyle="1" w:styleId="7Char">
    <w:name w:val="标题 7 Char"/>
    <w:basedOn w:val="a1"/>
    <w:link w:val="7"/>
    <w:qFormat/>
    <w:rsid w:val="001327B8"/>
    <w:rPr>
      <w:rFonts w:ascii="Times New Roman" w:eastAsia="宋体" w:hAnsi="Times New Roman" w:cs="Times New Roman"/>
      <w:b/>
      <w:sz w:val="24"/>
      <w:szCs w:val="20"/>
    </w:rPr>
  </w:style>
  <w:style w:type="character" w:customStyle="1" w:styleId="8Char">
    <w:name w:val="标题 8 Char"/>
    <w:basedOn w:val="a1"/>
    <w:link w:val="8"/>
    <w:qFormat/>
    <w:rsid w:val="001327B8"/>
    <w:rPr>
      <w:rFonts w:ascii="Arial" w:eastAsia="黑体" w:hAnsi="Arial" w:cs="Times New Roman"/>
      <w:sz w:val="24"/>
      <w:szCs w:val="20"/>
    </w:rPr>
  </w:style>
  <w:style w:type="character" w:customStyle="1" w:styleId="9Char">
    <w:name w:val="标题 9 Char"/>
    <w:basedOn w:val="a1"/>
    <w:link w:val="9"/>
    <w:qFormat/>
    <w:rsid w:val="001327B8"/>
    <w:rPr>
      <w:rFonts w:ascii="Arial" w:eastAsia="黑体" w:hAnsi="Arial" w:cs="Times New Roman"/>
      <w:szCs w:val="20"/>
    </w:rPr>
  </w:style>
  <w:style w:type="paragraph" w:styleId="a0">
    <w:name w:val="Normal Indent"/>
    <w:basedOn w:val="a"/>
    <w:link w:val="Char"/>
    <w:qFormat/>
    <w:rsid w:val="001327B8"/>
    <w:pPr>
      <w:ind w:firstLine="420"/>
    </w:pPr>
  </w:style>
  <w:style w:type="paragraph" w:styleId="70">
    <w:name w:val="toc 7"/>
    <w:basedOn w:val="a"/>
    <w:next w:val="a"/>
    <w:uiPriority w:val="39"/>
    <w:qFormat/>
    <w:rsid w:val="001327B8"/>
    <w:pPr>
      <w:ind w:leftChars="1200" w:left="2520"/>
    </w:pPr>
    <w:rPr>
      <w:szCs w:val="20"/>
    </w:rPr>
  </w:style>
  <w:style w:type="paragraph" w:styleId="a4">
    <w:name w:val="Note Heading"/>
    <w:basedOn w:val="a"/>
    <w:next w:val="a"/>
    <w:link w:val="Char0"/>
    <w:qFormat/>
    <w:rsid w:val="001327B8"/>
    <w:pPr>
      <w:jc w:val="center"/>
    </w:pPr>
  </w:style>
  <w:style w:type="character" w:customStyle="1" w:styleId="Char0">
    <w:name w:val="注释标题 Char"/>
    <w:basedOn w:val="a1"/>
    <w:link w:val="a4"/>
    <w:qFormat/>
    <w:rsid w:val="001327B8"/>
    <w:rPr>
      <w:rFonts w:ascii="Times New Roman" w:eastAsia="宋体" w:hAnsi="Times New Roman" w:cs="Times New Roman"/>
    </w:rPr>
  </w:style>
  <w:style w:type="paragraph" w:styleId="40">
    <w:name w:val="List Bullet 4"/>
    <w:basedOn w:val="a"/>
    <w:qFormat/>
    <w:rsid w:val="001327B8"/>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rsid w:val="001327B8"/>
    <w:pPr>
      <w:tabs>
        <w:tab w:val="left" w:pos="560"/>
      </w:tabs>
      <w:ind w:left="900" w:hanging="340"/>
    </w:pPr>
    <w:rPr>
      <w:szCs w:val="20"/>
    </w:rPr>
  </w:style>
  <w:style w:type="paragraph" w:styleId="a6">
    <w:name w:val="caption"/>
    <w:basedOn w:val="a"/>
    <w:next w:val="a"/>
    <w:qFormat/>
    <w:rsid w:val="001327B8"/>
    <w:pPr>
      <w:spacing w:line="480" w:lineRule="auto"/>
    </w:pPr>
    <w:rPr>
      <w:rFonts w:ascii="华文中宋" w:eastAsia="华文中宋" w:hAnsi="华文中宋"/>
      <w:sz w:val="36"/>
      <w:szCs w:val="20"/>
    </w:rPr>
  </w:style>
  <w:style w:type="paragraph" w:styleId="a7">
    <w:name w:val="List Bullet"/>
    <w:basedOn w:val="a"/>
    <w:qFormat/>
    <w:rsid w:val="001327B8"/>
    <w:pPr>
      <w:adjustRightInd w:val="0"/>
      <w:ind w:left="360" w:hanging="360"/>
      <w:textAlignment w:val="baseline"/>
    </w:pPr>
    <w:rPr>
      <w:kern w:val="0"/>
      <w:sz w:val="24"/>
      <w:szCs w:val="20"/>
    </w:rPr>
  </w:style>
  <w:style w:type="paragraph" w:styleId="a8">
    <w:name w:val="Document Map"/>
    <w:basedOn w:val="a"/>
    <w:link w:val="Char1"/>
    <w:semiHidden/>
    <w:qFormat/>
    <w:rsid w:val="001327B8"/>
    <w:pPr>
      <w:shd w:val="clear" w:color="auto" w:fill="000080"/>
    </w:pPr>
    <w:rPr>
      <w:szCs w:val="20"/>
    </w:rPr>
  </w:style>
  <w:style w:type="character" w:customStyle="1" w:styleId="Char1">
    <w:name w:val="文档结构图 Char"/>
    <w:basedOn w:val="a1"/>
    <w:link w:val="a8"/>
    <w:semiHidden/>
    <w:qFormat/>
    <w:rsid w:val="001327B8"/>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1327B8"/>
    <w:pPr>
      <w:jc w:val="left"/>
    </w:pPr>
  </w:style>
  <w:style w:type="character" w:customStyle="1" w:styleId="Char2">
    <w:name w:val="批注文字 Char"/>
    <w:basedOn w:val="a1"/>
    <w:link w:val="a9"/>
    <w:uiPriority w:val="99"/>
    <w:qFormat/>
    <w:rsid w:val="001327B8"/>
    <w:rPr>
      <w:rFonts w:ascii="Times New Roman" w:eastAsia="宋体" w:hAnsi="Times New Roman" w:cs="Times New Roman"/>
    </w:rPr>
  </w:style>
  <w:style w:type="paragraph" w:styleId="aa">
    <w:name w:val="Salutation"/>
    <w:basedOn w:val="a"/>
    <w:next w:val="a"/>
    <w:link w:val="Char3"/>
    <w:qFormat/>
    <w:rsid w:val="001327B8"/>
    <w:pPr>
      <w:spacing w:beforeLines="40" w:afterLines="40" w:line="312" w:lineRule="auto"/>
    </w:pPr>
    <w:rPr>
      <w:kern w:val="0"/>
      <w:sz w:val="24"/>
      <w:szCs w:val="24"/>
    </w:rPr>
  </w:style>
  <w:style w:type="character" w:customStyle="1" w:styleId="Char3">
    <w:name w:val="称呼 Char"/>
    <w:basedOn w:val="a1"/>
    <w:link w:val="aa"/>
    <w:qFormat/>
    <w:rsid w:val="001327B8"/>
    <w:rPr>
      <w:rFonts w:ascii="Times New Roman" w:eastAsia="宋体" w:hAnsi="Times New Roman" w:cs="Times New Roman"/>
      <w:kern w:val="0"/>
      <w:sz w:val="24"/>
      <w:szCs w:val="24"/>
    </w:rPr>
  </w:style>
  <w:style w:type="paragraph" w:styleId="30">
    <w:name w:val="Body Text 3"/>
    <w:basedOn w:val="a"/>
    <w:link w:val="3Char0"/>
    <w:qFormat/>
    <w:rsid w:val="001327B8"/>
    <w:pPr>
      <w:autoSpaceDE w:val="0"/>
      <w:autoSpaceDN w:val="0"/>
      <w:jc w:val="center"/>
    </w:pPr>
    <w:rPr>
      <w:kern w:val="0"/>
      <w:sz w:val="16"/>
      <w:szCs w:val="20"/>
    </w:rPr>
  </w:style>
  <w:style w:type="character" w:customStyle="1" w:styleId="3Char0">
    <w:name w:val="正文文本 3 Char"/>
    <w:basedOn w:val="a1"/>
    <w:link w:val="30"/>
    <w:qFormat/>
    <w:rsid w:val="001327B8"/>
    <w:rPr>
      <w:rFonts w:ascii="Times New Roman" w:eastAsia="宋体" w:hAnsi="Times New Roman" w:cs="Times New Roman"/>
      <w:kern w:val="0"/>
      <w:sz w:val="16"/>
      <w:szCs w:val="20"/>
    </w:rPr>
  </w:style>
  <w:style w:type="paragraph" w:styleId="31">
    <w:name w:val="List Bullet 3"/>
    <w:basedOn w:val="a"/>
    <w:qFormat/>
    <w:rsid w:val="001327B8"/>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b">
    <w:name w:val="Body Text"/>
    <w:basedOn w:val="a"/>
    <w:link w:val="Char10"/>
    <w:unhideWhenUsed/>
    <w:qFormat/>
    <w:rsid w:val="001327B8"/>
    <w:pPr>
      <w:spacing w:after="120"/>
    </w:pPr>
  </w:style>
  <w:style w:type="character" w:customStyle="1" w:styleId="Char4">
    <w:name w:val="正文文本 Char"/>
    <w:basedOn w:val="a1"/>
    <w:qFormat/>
    <w:rsid w:val="001327B8"/>
    <w:rPr>
      <w:rFonts w:ascii="Times New Roman" w:eastAsia="宋体" w:hAnsi="Times New Roman" w:cs="Times New Roman"/>
    </w:rPr>
  </w:style>
  <w:style w:type="paragraph" w:styleId="ac">
    <w:name w:val="Body Text Indent"/>
    <w:basedOn w:val="a"/>
    <w:link w:val="Char5"/>
    <w:qFormat/>
    <w:rsid w:val="001327B8"/>
    <w:pPr>
      <w:ind w:firstLine="444"/>
    </w:pPr>
    <w:rPr>
      <w:b/>
      <w:sz w:val="24"/>
      <w:szCs w:val="20"/>
    </w:rPr>
  </w:style>
  <w:style w:type="character" w:customStyle="1" w:styleId="Char5">
    <w:name w:val="正文文本缩进 Char"/>
    <w:basedOn w:val="a1"/>
    <w:link w:val="ac"/>
    <w:qFormat/>
    <w:rsid w:val="001327B8"/>
    <w:rPr>
      <w:rFonts w:ascii="Times New Roman" w:eastAsia="宋体" w:hAnsi="Times New Roman" w:cs="Times New Roman"/>
      <w:b/>
      <w:sz w:val="24"/>
      <w:szCs w:val="20"/>
    </w:rPr>
  </w:style>
  <w:style w:type="paragraph" w:styleId="20">
    <w:name w:val="List Bullet 2"/>
    <w:basedOn w:val="a"/>
    <w:qFormat/>
    <w:rsid w:val="001327B8"/>
    <w:pPr>
      <w:tabs>
        <w:tab w:val="left" w:pos="1680"/>
      </w:tabs>
      <w:spacing w:line="360" w:lineRule="auto"/>
      <w:ind w:left="1680" w:hanging="420"/>
    </w:pPr>
    <w:rPr>
      <w:sz w:val="24"/>
      <w:szCs w:val="20"/>
    </w:rPr>
  </w:style>
  <w:style w:type="paragraph" w:styleId="50">
    <w:name w:val="toc 5"/>
    <w:basedOn w:val="a"/>
    <w:next w:val="a"/>
    <w:uiPriority w:val="39"/>
    <w:qFormat/>
    <w:rsid w:val="001327B8"/>
    <w:pPr>
      <w:ind w:leftChars="800" w:left="1680"/>
    </w:pPr>
    <w:rPr>
      <w:szCs w:val="20"/>
    </w:rPr>
  </w:style>
  <w:style w:type="paragraph" w:styleId="32">
    <w:name w:val="toc 3"/>
    <w:basedOn w:val="a"/>
    <w:next w:val="a"/>
    <w:uiPriority w:val="39"/>
    <w:qFormat/>
    <w:rsid w:val="001327B8"/>
    <w:pPr>
      <w:tabs>
        <w:tab w:val="right" w:leader="dot" w:pos="9231"/>
      </w:tabs>
      <w:ind w:leftChars="400" w:left="840"/>
    </w:pPr>
    <w:rPr>
      <w:szCs w:val="24"/>
    </w:rPr>
  </w:style>
  <w:style w:type="paragraph" w:styleId="ad">
    <w:name w:val="Plain Text"/>
    <w:basedOn w:val="a"/>
    <w:link w:val="Char6"/>
    <w:qFormat/>
    <w:rsid w:val="001327B8"/>
    <w:rPr>
      <w:rFonts w:ascii="宋体" w:hAnsi="Courier New"/>
      <w:kern w:val="0"/>
      <w:sz w:val="20"/>
      <w:szCs w:val="20"/>
    </w:rPr>
  </w:style>
  <w:style w:type="character" w:customStyle="1" w:styleId="Char6">
    <w:name w:val="纯文本 Char"/>
    <w:basedOn w:val="a1"/>
    <w:link w:val="ad"/>
    <w:qFormat/>
    <w:rsid w:val="001327B8"/>
    <w:rPr>
      <w:rFonts w:ascii="宋体" w:eastAsia="宋体" w:hAnsi="Courier New" w:cs="Times New Roman"/>
      <w:kern w:val="0"/>
      <w:sz w:val="20"/>
      <w:szCs w:val="20"/>
    </w:rPr>
  </w:style>
  <w:style w:type="paragraph" w:styleId="80">
    <w:name w:val="toc 8"/>
    <w:basedOn w:val="a"/>
    <w:next w:val="a"/>
    <w:uiPriority w:val="39"/>
    <w:qFormat/>
    <w:rsid w:val="001327B8"/>
    <w:pPr>
      <w:ind w:leftChars="1400" w:left="2940"/>
    </w:pPr>
    <w:rPr>
      <w:szCs w:val="20"/>
    </w:rPr>
  </w:style>
  <w:style w:type="paragraph" w:styleId="ae">
    <w:name w:val="Date"/>
    <w:basedOn w:val="a"/>
    <w:next w:val="a"/>
    <w:link w:val="Char7"/>
    <w:qFormat/>
    <w:rsid w:val="001327B8"/>
  </w:style>
  <w:style w:type="character" w:customStyle="1" w:styleId="Char7">
    <w:name w:val="日期 Char"/>
    <w:basedOn w:val="a1"/>
    <w:link w:val="ae"/>
    <w:qFormat/>
    <w:rsid w:val="001327B8"/>
    <w:rPr>
      <w:rFonts w:ascii="Times New Roman" w:eastAsia="宋体" w:hAnsi="Times New Roman" w:cs="Times New Roman"/>
    </w:rPr>
  </w:style>
  <w:style w:type="paragraph" w:styleId="21">
    <w:name w:val="Body Text Indent 2"/>
    <w:basedOn w:val="a"/>
    <w:link w:val="2Char0"/>
    <w:qFormat/>
    <w:rsid w:val="001327B8"/>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1327B8"/>
    <w:rPr>
      <w:rFonts w:ascii="宋体" w:eastAsia="宋体" w:hAnsi="宋体" w:cs="Times New Roman"/>
      <w:b/>
      <w:bCs/>
      <w:sz w:val="24"/>
      <w:szCs w:val="20"/>
    </w:rPr>
  </w:style>
  <w:style w:type="paragraph" w:styleId="af">
    <w:name w:val="Balloon Text"/>
    <w:basedOn w:val="a"/>
    <w:link w:val="Char8"/>
    <w:semiHidden/>
    <w:qFormat/>
    <w:rsid w:val="001327B8"/>
    <w:rPr>
      <w:sz w:val="18"/>
      <w:szCs w:val="18"/>
    </w:rPr>
  </w:style>
  <w:style w:type="character" w:customStyle="1" w:styleId="Char8">
    <w:name w:val="批注框文本 Char"/>
    <w:basedOn w:val="a1"/>
    <w:link w:val="af"/>
    <w:semiHidden/>
    <w:qFormat/>
    <w:rsid w:val="001327B8"/>
    <w:rPr>
      <w:rFonts w:ascii="Times New Roman" w:eastAsia="宋体" w:hAnsi="Times New Roman" w:cs="Times New Roman"/>
      <w:sz w:val="18"/>
      <w:szCs w:val="18"/>
    </w:rPr>
  </w:style>
  <w:style w:type="paragraph" w:styleId="af0">
    <w:name w:val="footer"/>
    <w:basedOn w:val="a"/>
    <w:link w:val="Char9"/>
    <w:uiPriority w:val="99"/>
    <w:qFormat/>
    <w:rsid w:val="001327B8"/>
    <w:pPr>
      <w:tabs>
        <w:tab w:val="center" w:pos="4153"/>
        <w:tab w:val="right" w:pos="8306"/>
      </w:tabs>
      <w:snapToGrid w:val="0"/>
      <w:jc w:val="left"/>
    </w:pPr>
    <w:rPr>
      <w:kern w:val="0"/>
      <w:sz w:val="18"/>
      <w:szCs w:val="20"/>
    </w:rPr>
  </w:style>
  <w:style w:type="character" w:customStyle="1" w:styleId="Char9">
    <w:name w:val="页脚 Char"/>
    <w:basedOn w:val="a1"/>
    <w:link w:val="af0"/>
    <w:uiPriority w:val="99"/>
    <w:qFormat/>
    <w:rsid w:val="001327B8"/>
    <w:rPr>
      <w:rFonts w:ascii="Times New Roman" w:eastAsia="宋体" w:hAnsi="Times New Roman" w:cs="Times New Roman"/>
      <w:kern w:val="0"/>
      <w:sz w:val="18"/>
      <w:szCs w:val="20"/>
    </w:rPr>
  </w:style>
  <w:style w:type="paragraph" w:styleId="af1">
    <w:name w:val="header"/>
    <w:basedOn w:val="a"/>
    <w:link w:val="Chara"/>
    <w:qFormat/>
    <w:rsid w:val="001327B8"/>
    <w:pPr>
      <w:pBdr>
        <w:bottom w:val="single" w:sz="6" w:space="1" w:color="auto"/>
      </w:pBdr>
      <w:tabs>
        <w:tab w:val="center" w:pos="4153"/>
        <w:tab w:val="right" w:pos="8306"/>
      </w:tabs>
      <w:snapToGrid w:val="0"/>
      <w:jc w:val="center"/>
    </w:pPr>
    <w:rPr>
      <w:kern w:val="0"/>
      <w:sz w:val="18"/>
      <w:szCs w:val="20"/>
    </w:rPr>
  </w:style>
  <w:style w:type="character" w:customStyle="1" w:styleId="Chara">
    <w:name w:val="页眉 Char"/>
    <w:basedOn w:val="a1"/>
    <w:link w:val="af1"/>
    <w:qFormat/>
    <w:rsid w:val="001327B8"/>
    <w:rPr>
      <w:rFonts w:ascii="Times New Roman" w:eastAsia="宋体" w:hAnsi="Times New Roman" w:cs="Times New Roman"/>
      <w:kern w:val="0"/>
      <w:sz w:val="18"/>
      <w:szCs w:val="20"/>
    </w:rPr>
  </w:style>
  <w:style w:type="paragraph" w:styleId="10">
    <w:name w:val="toc 1"/>
    <w:basedOn w:val="a"/>
    <w:next w:val="a"/>
    <w:uiPriority w:val="39"/>
    <w:qFormat/>
    <w:rsid w:val="001327B8"/>
    <w:pPr>
      <w:tabs>
        <w:tab w:val="left" w:pos="840"/>
        <w:tab w:val="right" w:leader="dot" w:pos="9231"/>
      </w:tabs>
    </w:pPr>
    <w:rPr>
      <w:szCs w:val="24"/>
    </w:rPr>
  </w:style>
  <w:style w:type="paragraph" w:styleId="41">
    <w:name w:val="toc 4"/>
    <w:basedOn w:val="a"/>
    <w:next w:val="a"/>
    <w:uiPriority w:val="39"/>
    <w:qFormat/>
    <w:rsid w:val="001327B8"/>
    <w:pPr>
      <w:ind w:leftChars="600" w:left="1260"/>
    </w:pPr>
    <w:rPr>
      <w:szCs w:val="20"/>
    </w:rPr>
  </w:style>
  <w:style w:type="paragraph" w:styleId="af2">
    <w:name w:val="Subtitle"/>
    <w:basedOn w:val="a"/>
    <w:next w:val="a"/>
    <w:link w:val="Charb"/>
    <w:qFormat/>
    <w:rsid w:val="001327B8"/>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1327B8"/>
    <w:rPr>
      <w:rFonts w:ascii="Arial" w:eastAsia="方正魏碑简体" w:hAnsi="Arial" w:cs="Times New Roman"/>
      <w:bCs/>
      <w:kern w:val="28"/>
      <w:sz w:val="32"/>
      <w:szCs w:val="32"/>
    </w:rPr>
  </w:style>
  <w:style w:type="paragraph" w:styleId="af3">
    <w:name w:val="footnote text"/>
    <w:basedOn w:val="a"/>
    <w:link w:val="Char11"/>
    <w:unhideWhenUsed/>
    <w:qFormat/>
    <w:rsid w:val="001327B8"/>
    <w:pPr>
      <w:snapToGrid w:val="0"/>
      <w:jc w:val="left"/>
    </w:pPr>
    <w:rPr>
      <w:sz w:val="18"/>
      <w:szCs w:val="18"/>
    </w:rPr>
  </w:style>
  <w:style w:type="character" w:customStyle="1" w:styleId="Charc">
    <w:name w:val="脚注文本 Char"/>
    <w:basedOn w:val="a1"/>
    <w:semiHidden/>
    <w:qFormat/>
    <w:rsid w:val="001327B8"/>
    <w:rPr>
      <w:rFonts w:ascii="Times New Roman" w:eastAsia="宋体" w:hAnsi="Times New Roman" w:cs="Times New Roman"/>
      <w:sz w:val="18"/>
      <w:szCs w:val="18"/>
    </w:rPr>
  </w:style>
  <w:style w:type="paragraph" w:styleId="60">
    <w:name w:val="toc 6"/>
    <w:basedOn w:val="a"/>
    <w:next w:val="a"/>
    <w:uiPriority w:val="39"/>
    <w:qFormat/>
    <w:rsid w:val="001327B8"/>
    <w:pPr>
      <w:ind w:leftChars="1000" w:left="2100"/>
    </w:pPr>
    <w:rPr>
      <w:szCs w:val="20"/>
    </w:rPr>
  </w:style>
  <w:style w:type="paragraph" w:styleId="33">
    <w:name w:val="Body Text Indent 3"/>
    <w:basedOn w:val="a"/>
    <w:link w:val="3Char1"/>
    <w:qFormat/>
    <w:rsid w:val="001327B8"/>
    <w:pPr>
      <w:spacing w:afterLines="50"/>
      <w:ind w:firstLineChars="200" w:firstLine="420"/>
    </w:pPr>
    <w:rPr>
      <w:szCs w:val="21"/>
    </w:rPr>
  </w:style>
  <w:style w:type="character" w:customStyle="1" w:styleId="3Char1">
    <w:name w:val="正文文本缩进 3 Char"/>
    <w:basedOn w:val="a1"/>
    <w:link w:val="33"/>
    <w:qFormat/>
    <w:rsid w:val="001327B8"/>
    <w:rPr>
      <w:rFonts w:ascii="Times New Roman" w:eastAsia="宋体" w:hAnsi="Times New Roman" w:cs="Times New Roman"/>
      <w:szCs w:val="21"/>
    </w:rPr>
  </w:style>
  <w:style w:type="paragraph" w:styleId="22">
    <w:name w:val="toc 2"/>
    <w:basedOn w:val="a"/>
    <w:next w:val="a"/>
    <w:uiPriority w:val="39"/>
    <w:qFormat/>
    <w:rsid w:val="001327B8"/>
    <w:pPr>
      <w:tabs>
        <w:tab w:val="left" w:pos="851"/>
        <w:tab w:val="right" w:leader="dot" w:pos="9231"/>
      </w:tabs>
      <w:ind w:leftChars="200" w:left="420"/>
    </w:pPr>
    <w:rPr>
      <w:szCs w:val="20"/>
    </w:rPr>
  </w:style>
  <w:style w:type="paragraph" w:styleId="90">
    <w:name w:val="toc 9"/>
    <w:basedOn w:val="a"/>
    <w:next w:val="a"/>
    <w:uiPriority w:val="39"/>
    <w:qFormat/>
    <w:rsid w:val="001327B8"/>
    <w:pPr>
      <w:ind w:leftChars="1600" w:left="3360"/>
    </w:pPr>
    <w:rPr>
      <w:szCs w:val="20"/>
    </w:rPr>
  </w:style>
  <w:style w:type="paragraph" w:styleId="23">
    <w:name w:val="Body Text 2"/>
    <w:basedOn w:val="a"/>
    <w:link w:val="2Char1"/>
    <w:qFormat/>
    <w:rsid w:val="001327B8"/>
    <w:pPr>
      <w:spacing w:after="120" w:line="480" w:lineRule="auto"/>
    </w:pPr>
    <w:rPr>
      <w:szCs w:val="20"/>
    </w:rPr>
  </w:style>
  <w:style w:type="character" w:customStyle="1" w:styleId="2Char1">
    <w:name w:val="正文文本 2 Char"/>
    <w:basedOn w:val="a1"/>
    <w:link w:val="23"/>
    <w:qFormat/>
    <w:rsid w:val="001327B8"/>
    <w:rPr>
      <w:rFonts w:ascii="Times New Roman" w:eastAsia="宋体" w:hAnsi="Times New Roman" w:cs="Times New Roman"/>
      <w:szCs w:val="20"/>
    </w:rPr>
  </w:style>
  <w:style w:type="paragraph" w:styleId="HTML">
    <w:name w:val="HTML Preformatted"/>
    <w:basedOn w:val="a"/>
    <w:link w:val="HTMLChar"/>
    <w:qFormat/>
    <w:rsid w:val="001327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1327B8"/>
    <w:rPr>
      <w:rFonts w:ascii="宋体" w:eastAsia="宋体" w:hAnsi="宋体" w:cs="宋体"/>
      <w:kern w:val="0"/>
      <w:sz w:val="24"/>
      <w:szCs w:val="24"/>
    </w:rPr>
  </w:style>
  <w:style w:type="paragraph" w:styleId="af4">
    <w:name w:val="Normal (Web)"/>
    <w:basedOn w:val="a"/>
    <w:uiPriority w:val="99"/>
    <w:qFormat/>
    <w:rsid w:val="001327B8"/>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1327B8"/>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1327B8"/>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1327B8"/>
    <w:rPr>
      <w:b/>
      <w:bCs/>
      <w:kern w:val="0"/>
      <w:sz w:val="20"/>
      <w:szCs w:val="20"/>
    </w:rPr>
  </w:style>
  <w:style w:type="character" w:customStyle="1" w:styleId="Chare">
    <w:name w:val="批注主题 Char"/>
    <w:basedOn w:val="Char2"/>
    <w:link w:val="af6"/>
    <w:uiPriority w:val="99"/>
    <w:qFormat/>
    <w:rsid w:val="001327B8"/>
    <w:rPr>
      <w:rFonts w:ascii="Times New Roman" w:eastAsia="宋体" w:hAnsi="Times New Roman" w:cs="Times New Roman"/>
      <w:b/>
      <w:bCs/>
      <w:kern w:val="0"/>
      <w:sz w:val="20"/>
      <w:szCs w:val="20"/>
    </w:rPr>
  </w:style>
  <w:style w:type="paragraph" w:styleId="af7">
    <w:name w:val="Body Text First Indent"/>
    <w:basedOn w:val="ab"/>
    <w:link w:val="Charf"/>
    <w:qFormat/>
    <w:rsid w:val="001327B8"/>
    <w:pPr>
      <w:ind w:firstLine="510"/>
    </w:pPr>
    <w:rPr>
      <w:sz w:val="24"/>
    </w:rPr>
  </w:style>
  <w:style w:type="character" w:customStyle="1" w:styleId="Charf">
    <w:name w:val="正文首行缩进 Char"/>
    <w:basedOn w:val="Char4"/>
    <w:link w:val="af7"/>
    <w:qFormat/>
    <w:rsid w:val="001327B8"/>
    <w:rPr>
      <w:rFonts w:ascii="Times New Roman" w:eastAsia="宋体" w:hAnsi="Times New Roman" w:cs="Times New Roman"/>
      <w:sz w:val="24"/>
    </w:rPr>
  </w:style>
  <w:style w:type="table" w:styleId="af8">
    <w:name w:val="Table Grid"/>
    <w:basedOn w:val="a2"/>
    <w:uiPriority w:val="59"/>
    <w:qFormat/>
    <w:rsid w:val="001327B8"/>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1327B8"/>
    <w:rPr>
      <w:b/>
      <w:bCs/>
    </w:rPr>
  </w:style>
  <w:style w:type="character" w:styleId="afa">
    <w:name w:val="page number"/>
    <w:basedOn w:val="a1"/>
    <w:qFormat/>
    <w:rsid w:val="001327B8"/>
  </w:style>
  <w:style w:type="character" w:styleId="afb">
    <w:name w:val="FollowedHyperlink"/>
    <w:qFormat/>
    <w:rsid w:val="001327B8"/>
    <w:rPr>
      <w:color w:val="800080"/>
      <w:u w:val="single"/>
    </w:rPr>
  </w:style>
  <w:style w:type="character" w:styleId="afc">
    <w:name w:val="Emphasis"/>
    <w:qFormat/>
    <w:rsid w:val="001327B8"/>
    <w:rPr>
      <w:i/>
      <w:iCs/>
    </w:rPr>
  </w:style>
  <w:style w:type="character" w:styleId="afd">
    <w:name w:val="Hyperlink"/>
    <w:uiPriority w:val="99"/>
    <w:qFormat/>
    <w:rsid w:val="001327B8"/>
    <w:rPr>
      <w:color w:val="0000FF"/>
      <w:u w:val="single"/>
    </w:rPr>
  </w:style>
  <w:style w:type="character" w:styleId="afe">
    <w:name w:val="annotation reference"/>
    <w:uiPriority w:val="99"/>
    <w:unhideWhenUsed/>
    <w:qFormat/>
    <w:rsid w:val="001327B8"/>
    <w:rPr>
      <w:sz w:val="21"/>
      <w:szCs w:val="21"/>
    </w:rPr>
  </w:style>
  <w:style w:type="character" w:customStyle="1" w:styleId="CharChar3">
    <w:name w:val="Char Char3"/>
    <w:qFormat/>
    <w:rsid w:val="001327B8"/>
    <w:rPr>
      <w:kern w:val="2"/>
      <w:sz w:val="21"/>
    </w:rPr>
  </w:style>
  <w:style w:type="character" w:customStyle="1" w:styleId="Char12">
    <w:name w:val="引用 Char1"/>
    <w:basedOn w:val="a1"/>
    <w:link w:val="11"/>
    <w:qFormat/>
    <w:locked/>
    <w:rsid w:val="001327B8"/>
    <w:rPr>
      <w:rFonts w:ascii="Calibri" w:eastAsia="宋体" w:hAnsi="Calibri" w:cs="Times New Roman"/>
      <w:i/>
      <w:iCs/>
      <w:color w:val="000000"/>
      <w:sz w:val="22"/>
      <w:lang w:eastAsia="en-US" w:bidi="en-US"/>
    </w:rPr>
  </w:style>
  <w:style w:type="paragraph" w:customStyle="1" w:styleId="11">
    <w:name w:val="引用1"/>
    <w:basedOn w:val="a"/>
    <w:next w:val="a"/>
    <w:link w:val="Char12"/>
    <w:qFormat/>
    <w:rsid w:val="001327B8"/>
    <w:pPr>
      <w:widowControl/>
      <w:spacing w:after="200" w:line="276" w:lineRule="auto"/>
      <w:jc w:val="left"/>
    </w:pPr>
    <w:rPr>
      <w:rFonts w:ascii="Calibri" w:hAnsi="Calibri"/>
      <w:i/>
      <w:iCs/>
      <w:color w:val="000000"/>
      <w:sz w:val="22"/>
      <w:lang w:eastAsia="en-US" w:bidi="en-US"/>
    </w:rPr>
  </w:style>
  <w:style w:type="character" w:customStyle="1" w:styleId="Charf0">
    <w:name w:val="标准款样式 Char"/>
    <w:basedOn w:val="a1"/>
    <w:link w:val="aff"/>
    <w:qFormat/>
    <w:rsid w:val="001327B8"/>
    <w:rPr>
      <w:rFonts w:ascii="黑体" w:eastAsia="宋体" w:hAnsi="宋体" w:cs="Times New Roman"/>
    </w:rPr>
  </w:style>
  <w:style w:type="paragraph" w:customStyle="1" w:styleId="aff">
    <w:name w:val="标准款样式"/>
    <w:basedOn w:val="a"/>
    <w:link w:val="Charf0"/>
    <w:qFormat/>
    <w:rsid w:val="001327B8"/>
    <w:rPr>
      <w:rFonts w:ascii="黑体" w:hAnsi="宋体"/>
    </w:rPr>
  </w:style>
  <w:style w:type="character" w:customStyle="1" w:styleId="Charf1">
    <w:name w:val="居中 Char"/>
    <w:qFormat/>
    <w:rsid w:val="001327B8"/>
    <w:rPr>
      <w:kern w:val="2"/>
      <w:sz w:val="24"/>
    </w:rPr>
  </w:style>
  <w:style w:type="character" w:customStyle="1" w:styleId="3Char10">
    <w:name w:val="正文文本 3 Char1"/>
    <w:basedOn w:val="a1"/>
    <w:uiPriority w:val="99"/>
    <w:semiHidden/>
    <w:qFormat/>
    <w:rsid w:val="001327B8"/>
    <w:rPr>
      <w:sz w:val="16"/>
      <w:szCs w:val="16"/>
    </w:rPr>
  </w:style>
  <w:style w:type="character" w:customStyle="1" w:styleId="CharChar">
    <w:name w:val="Char Char"/>
    <w:semiHidden/>
    <w:qFormat/>
    <w:rsid w:val="001327B8"/>
    <w:rPr>
      <w:b/>
      <w:bCs/>
      <w:kern w:val="2"/>
      <w:sz w:val="21"/>
    </w:rPr>
  </w:style>
  <w:style w:type="character" w:customStyle="1" w:styleId="CharChar2CharCharChar">
    <w:name w:val="+正文 Char Char2 Char Char Char"/>
    <w:link w:val="CharChar2Char"/>
    <w:qFormat/>
    <w:locked/>
    <w:rsid w:val="001327B8"/>
    <w:rPr>
      <w:rFonts w:ascii="宋体" w:hAnsi="宋体"/>
      <w:sz w:val="24"/>
    </w:rPr>
  </w:style>
  <w:style w:type="paragraph" w:customStyle="1" w:styleId="CharChar2Char">
    <w:name w:val="+正文 Char Char2 Char"/>
    <w:basedOn w:val="a"/>
    <w:link w:val="CharChar2CharCharChar"/>
    <w:qFormat/>
    <w:rsid w:val="001327B8"/>
    <w:pPr>
      <w:spacing w:line="360" w:lineRule="auto"/>
      <w:ind w:firstLineChars="200" w:firstLine="200"/>
    </w:pPr>
    <w:rPr>
      <w:rFonts w:ascii="宋体" w:eastAsiaTheme="minorEastAsia" w:hAnsi="宋体" w:cstheme="minorBidi"/>
      <w:sz w:val="24"/>
    </w:rPr>
  </w:style>
  <w:style w:type="character" w:customStyle="1" w:styleId="Char13">
    <w:name w:val="批注主题 Char1"/>
    <w:basedOn w:val="Char14"/>
    <w:uiPriority w:val="99"/>
    <w:semiHidden/>
    <w:qFormat/>
    <w:rsid w:val="001327B8"/>
    <w:rPr>
      <w:b/>
      <w:bCs/>
    </w:rPr>
  </w:style>
  <w:style w:type="character" w:customStyle="1" w:styleId="Char14">
    <w:name w:val="批注文字 Char1"/>
    <w:basedOn w:val="a1"/>
    <w:uiPriority w:val="99"/>
    <w:semiHidden/>
    <w:qFormat/>
    <w:rsid w:val="001327B8"/>
  </w:style>
  <w:style w:type="character" w:customStyle="1" w:styleId="Charf2">
    <w:name w:val="表正文 Char"/>
    <w:qFormat/>
    <w:rsid w:val="001327B8"/>
    <w:rPr>
      <w:rFonts w:eastAsia="宋体"/>
      <w:kern w:val="2"/>
      <w:sz w:val="24"/>
      <w:lang w:val="en-US" w:eastAsia="zh-CN" w:bidi="ar-SA"/>
    </w:rPr>
  </w:style>
  <w:style w:type="character" w:customStyle="1" w:styleId="font12-blue-bold1">
    <w:name w:val="font12-blue-bold1"/>
    <w:qFormat/>
    <w:rsid w:val="001327B8"/>
    <w:rPr>
      <w:b/>
      <w:bCs/>
      <w:color w:val="0249A5"/>
      <w:sz w:val="18"/>
      <w:szCs w:val="18"/>
      <w:u w:val="none"/>
    </w:rPr>
  </w:style>
  <w:style w:type="character" w:customStyle="1" w:styleId="15">
    <w:name w:val="15"/>
    <w:qFormat/>
    <w:rsid w:val="001327B8"/>
    <w:rPr>
      <w:rFonts w:ascii="Calibri" w:hAnsi="Calibri" w:hint="default"/>
    </w:rPr>
  </w:style>
  <w:style w:type="character" w:customStyle="1" w:styleId="CharChar4">
    <w:name w:val="Char Char4"/>
    <w:qFormat/>
    <w:rsid w:val="001327B8"/>
    <w:rPr>
      <w:kern w:val="2"/>
      <w:sz w:val="16"/>
    </w:rPr>
  </w:style>
  <w:style w:type="character" w:customStyle="1" w:styleId="grame">
    <w:name w:val="grame"/>
    <w:basedOn w:val="a1"/>
    <w:qFormat/>
    <w:rsid w:val="001327B8"/>
  </w:style>
  <w:style w:type="character" w:customStyle="1" w:styleId="msoins0">
    <w:name w:val="msoins"/>
    <w:basedOn w:val="a1"/>
    <w:qFormat/>
    <w:rsid w:val="001327B8"/>
  </w:style>
  <w:style w:type="character" w:customStyle="1" w:styleId="Charf3">
    <w:name w:val="段 Char"/>
    <w:basedOn w:val="a1"/>
    <w:link w:val="aff0"/>
    <w:qFormat/>
    <w:rsid w:val="001327B8"/>
    <w:rPr>
      <w:rFonts w:ascii="宋体" w:hAnsi="Times New Roman"/>
    </w:rPr>
  </w:style>
  <w:style w:type="paragraph" w:customStyle="1" w:styleId="aff0">
    <w:name w:val="段"/>
    <w:link w:val="Charf3"/>
    <w:qFormat/>
    <w:rsid w:val="001327B8"/>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1327B8"/>
    <w:rPr>
      <w:rFonts w:ascii="宋体" w:eastAsia="宋体" w:hAnsi="Courier New" w:cs="Courier New"/>
      <w:szCs w:val="21"/>
    </w:rPr>
  </w:style>
  <w:style w:type="character" w:customStyle="1" w:styleId="black1">
    <w:name w:val="black1"/>
    <w:qFormat/>
    <w:rsid w:val="001327B8"/>
    <w:rPr>
      <w:rFonts w:ascii="ˎ̥" w:hAnsi="ˎ̥" w:hint="default"/>
      <w:color w:val="333333"/>
      <w:sz w:val="18"/>
      <w:szCs w:val="18"/>
      <w:u w:val="none"/>
    </w:rPr>
  </w:style>
  <w:style w:type="character" w:customStyle="1" w:styleId="solutioncontent1">
    <w:name w:val="solutioncontent1"/>
    <w:qFormat/>
    <w:rsid w:val="001327B8"/>
    <w:rPr>
      <w:rFonts w:cs="Times New Roman"/>
      <w:color w:val="333333"/>
      <w:sz w:val="15"/>
      <w:szCs w:val="15"/>
    </w:rPr>
  </w:style>
  <w:style w:type="character" w:customStyle="1" w:styleId="CharChar0">
    <w:name w:val="+正文 Char Char"/>
    <w:link w:val="CharCharChar"/>
    <w:qFormat/>
    <w:locked/>
    <w:rsid w:val="001327B8"/>
    <w:rPr>
      <w:rFonts w:ascii="楷体_GB2312" w:eastAsia="楷体_GB2312"/>
      <w:sz w:val="24"/>
    </w:rPr>
  </w:style>
  <w:style w:type="paragraph" w:customStyle="1" w:styleId="CharCharChar">
    <w:name w:val="+正文 Char Char Char"/>
    <w:basedOn w:val="a"/>
    <w:link w:val="CharChar0"/>
    <w:qFormat/>
    <w:rsid w:val="001327B8"/>
    <w:pPr>
      <w:spacing w:line="360" w:lineRule="auto"/>
      <w:ind w:firstLineChars="200" w:firstLine="200"/>
    </w:pPr>
    <w:rPr>
      <w:rFonts w:ascii="楷体_GB2312" w:eastAsia="楷体_GB2312" w:hAnsiTheme="minorHAnsi" w:cstheme="minorBidi"/>
      <w:sz w:val="24"/>
    </w:rPr>
  </w:style>
  <w:style w:type="character" w:customStyle="1" w:styleId="Char16">
    <w:name w:val="称呼 Char1"/>
    <w:basedOn w:val="a1"/>
    <w:uiPriority w:val="99"/>
    <w:semiHidden/>
    <w:qFormat/>
    <w:rsid w:val="001327B8"/>
  </w:style>
  <w:style w:type="character" w:customStyle="1" w:styleId="CharChar8">
    <w:name w:val="Char Char8"/>
    <w:qFormat/>
    <w:rsid w:val="001327B8"/>
    <w:rPr>
      <w:kern w:val="2"/>
      <w:sz w:val="21"/>
    </w:rPr>
  </w:style>
  <w:style w:type="character" w:customStyle="1" w:styleId="16">
    <w:name w:val="16"/>
    <w:qFormat/>
    <w:rsid w:val="001327B8"/>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1327B8"/>
    <w:rPr>
      <w:rFonts w:ascii="宋体" w:hAnsi="宋体"/>
      <w:sz w:val="24"/>
    </w:rPr>
  </w:style>
  <w:style w:type="paragraph" w:customStyle="1" w:styleId="Char20">
    <w:name w:val="+正文 Char2"/>
    <w:basedOn w:val="a"/>
    <w:link w:val="Char2CharChar"/>
    <w:qFormat/>
    <w:rsid w:val="001327B8"/>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qFormat/>
    <w:locked/>
    <w:rsid w:val="001327B8"/>
    <w:rPr>
      <w:rFonts w:ascii="宋体" w:hAnsi="宋体"/>
      <w:sz w:val="24"/>
    </w:rPr>
  </w:style>
  <w:style w:type="paragraph" w:customStyle="1" w:styleId="Char5CharCharChar">
    <w:name w:val="+正文 Char5 Char Char Char"/>
    <w:basedOn w:val="a"/>
    <w:link w:val="Char5CharCharCharCharChar"/>
    <w:qFormat/>
    <w:rsid w:val="001327B8"/>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qFormat/>
    <w:locked/>
    <w:rsid w:val="001327B8"/>
    <w:rPr>
      <w:rFonts w:ascii="楷体_GB2312" w:eastAsia="楷体_GB2312" w:hAnsi="宋体"/>
      <w:spacing w:val="-8"/>
      <w:sz w:val="24"/>
      <w:lang w:val="zh-CN"/>
    </w:rPr>
  </w:style>
  <w:style w:type="paragraph" w:customStyle="1" w:styleId="aff1">
    <w:name w:val="表文字"/>
    <w:basedOn w:val="a"/>
    <w:link w:val="CharChar1"/>
    <w:qFormat/>
    <w:rsid w:val="001327B8"/>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7">
    <w:name w:val="正文首行缩进 Char1"/>
    <w:basedOn w:val="Char10"/>
    <w:uiPriority w:val="99"/>
    <w:semiHidden/>
    <w:qFormat/>
    <w:rsid w:val="001327B8"/>
    <w:rPr>
      <w:rFonts w:ascii="Times New Roman" w:eastAsia="宋体" w:hAnsi="Times New Roman" w:cs="Times New Roman"/>
    </w:rPr>
  </w:style>
  <w:style w:type="character" w:customStyle="1" w:styleId="Char10">
    <w:name w:val="正文文本 Char1"/>
    <w:basedOn w:val="a1"/>
    <w:link w:val="ab"/>
    <w:qFormat/>
    <w:rsid w:val="001327B8"/>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1327B8"/>
    <w:rPr>
      <w:rFonts w:ascii="宋体" w:hAnsi="宋体"/>
      <w:sz w:val="24"/>
    </w:rPr>
  </w:style>
  <w:style w:type="paragraph" w:customStyle="1" w:styleId="CharChar3CharChar">
    <w:name w:val="+正文 Char Char3 Char Char"/>
    <w:basedOn w:val="a"/>
    <w:link w:val="CharChar3CharCharCharChar"/>
    <w:qFormat/>
    <w:rsid w:val="001327B8"/>
    <w:pPr>
      <w:spacing w:line="360" w:lineRule="auto"/>
      <w:ind w:firstLineChars="200" w:firstLine="200"/>
    </w:pPr>
    <w:rPr>
      <w:rFonts w:ascii="宋体" w:eastAsiaTheme="minorEastAsia" w:hAnsi="宋体" w:cstheme="minorBidi"/>
      <w:sz w:val="24"/>
    </w:rPr>
  </w:style>
  <w:style w:type="character" w:customStyle="1" w:styleId="Char18">
    <w:name w:val="副标题 Char1"/>
    <w:basedOn w:val="a1"/>
    <w:uiPriority w:val="11"/>
    <w:qFormat/>
    <w:rsid w:val="001327B8"/>
    <w:rPr>
      <w:rFonts w:ascii="Cambria" w:eastAsia="宋体" w:hAnsi="Cambria" w:cs="Times New Roman"/>
      <w:b/>
      <w:bCs/>
      <w:kern w:val="28"/>
      <w:sz w:val="32"/>
      <w:szCs w:val="32"/>
    </w:rPr>
  </w:style>
  <w:style w:type="character" w:customStyle="1" w:styleId="1CharCharChar">
    <w:name w:val="+1. Char Char Char"/>
    <w:link w:val="1Char0"/>
    <w:qFormat/>
    <w:locked/>
    <w:rsid w:val="001327B8"/>
    <w:rPr>
      <w:rFonts w:ascii="Times New Roman" w:eastAsia="宋体" w:hAnsi="Times New Roman" w:cs="Times New Roman"/>
    </w:rPr>
  </w:style>
  <w:style w:type="paragraph" w:customStyle="1" w:styleId="1Char0">
    <w:name w:val="+1. Char"/>
    <w:basedOn w:val="a"/>
    <w:link w:val="1CharCharChar"/>
    <w:qFormat/>
    <w:rsid w:val="001327B8"/>
  </w:style>
  <w:style w:type="character" w:customStyle="1" w:styleId="Char19">
    <w:name w:val="标题 Char1"/>
    <w:basedOn w:val="a1"/>
    <w:uiPriority w:val="10"/>
    <w:qFormat/>
    <w:rsid w:val="001327B8"/>
    <w:rPr>
      <w:rFonts w:ascii="Cambria" w:eastAsia="宋体" w:hAnsi="Cambria" w:cs="Times New Roman"/>
      <w:b/>
      <w:bCs/>
      <w:sz w:val="32"/>
      <w:szCs w:val="32"/>
    </w:rPr>
  </w:style>
  <w:style w:type="character" w:customStyle="1" w:styleId="Char40">
    <w:name w:val="+正文 Char4"/>
    <w:link w:val="aff2"/>
    <w:qFormat/>
    <w:locked/>
    <w:rsid w:val="001327B8"/>
    <w:rPr>
      <w:rFonts w:ascii="宋体" w:hAnsi="宋体"/>
      <w:sz w:val="24"/>
    </w:rPr>
  </w:style>
  <w:style w:type="paragraph" w:customStyle="1" w:styleId="aff2">
    <w:name w:val="+正文"/>
    <w:basedOn w:val="a"/>
    <w:link w:val="Char40"/>
    <w:qFormat/>
    <w:rsid w:val="001327B8"/>
    <w:pPr>
      <w:spacing w:line="360" w:lineRule="auto"/>
      <w:ind w:firstLineChars="200" w:firstLine="200"/>
    </w:pPr>
    <w:rPr>
      <w:rFonts w:ascii="宋体" w:eastAsiaTheme="minorEastAsia" w:hAnsi="宋体" w:cstheme="minorBidi"/>
      <w:sz w:val="24"/>
    </w:rPr>
  </w:style>
  <w:style w:type="character" w:customStyle="1" w:styleId="Char1a">
    <w:name w:val="页脚 Char1"/>
    <w:basedOn w:val="a1"/>
    <w:uiPriority w:val="99"/>
    <w:semiHidden/>
    <w:qFormat/>
    <w:rsid w:val="001327B8"/>
    <w:rPr>
      <w:sz w:val="18"/>
      <w:szCs w:val="18"/>
    </w:rPr>
  </w:style>
  <w:style w:type="character" w:customStyle="1" w:styleId="CharChar7">
    <w:name w:val="Char Char7"/>
    <w:qFormat/>
    <w:rsid w:val="001327B8"/>
    <w:rPr>
      <w:kern w:val="2"/>
      <w:sz w:val="18"/>
    </w:rPr>
  </w:style>
  <w:style w:type="character" w:customStyle="1" w:styleId="CharChar2">
    <w:name w:val="Char Char2"/>
    <w:qFormat/>
    <w:rsid w:val="001327B8"/>
    <w:rPr>
      <w:kern w:val="2"/>
      <w:sz w:val="24"/>
      <w:szCs w:val="24"/>
    </w:rPr>
  </w:style>
  <w:style w:type="character" w:customStyle="1" w:styleId="Char1b">
    <w:name w:val="表正文 Char1"/>
    <w:qFormat/>
    <w:rsid w:val="001327B8"/>
    <w:rPr>
      <w:kern w:val="2"/>
      <w:sz w:val="21"/>
    </w:rPr>
  </w:style>
  <w:style w:type="character" w:customStyle="1" w:styleId="Char1c">
    <w:name w:val="页眉 Char1"/>
    <w:basedOn w:val="a1"/>
    <w:uiPriority w:val="99"/>
    <w:semiHidden/>
    <w:qFormat/>
    <w:rsid w:val="001327B8"/>
    <w:rPr>
      <w:sz w:val="18"/>
      <w:szCs w:val="18"/>
    </w:rPr>
  </w:style>
  <w:style w:type="character" w:customStyle="1" w:styleId="CharChar5">
    <w:name w:val="普通文字 Char Char"/>
    <w:qFormat/>
    <w:rsid w:val="001327B8"/>
    <w:rPr>
      <w:rFonts w:ascii="宋体" w:hAnsi="Courier New"/>
      <w:kern w:val="2"/>
      <w:sz w:val="21"/>
    </w:rPr>
  </w:style>
  <w:style w:type="character" w:customStyle="1" w:styleId="Charf4">
    <w:name w:val="无间隔 Char"/>
    <w:link w:val="12"/>
    <w:qFormat/>
    <w:locked/>
    <w:rsid w:val="001327B8"/>
    <w:rPr>
      <w:rFonts w:eastAsia="Times New Roman"/>
      <w:sz w:val="22"/>
      <w:lang w:eastAsia="en-US" w:bidi="en-US"/>
    </w:rPr>
  </w:style>
  <w:style w:type="paragraph" w:customStyle="1" w:styleId="12">
    <w:name w:val="无间隔1"/>
    <w:link w:val="Charf4"/>
    <w:qFormat/>
    <w:rsid w:val="001327B8"/>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1327B8"/>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1327B8"/>
    <w:rPr>
      <w:rFonts w:ascii="宋体" w:hAnsi="宋体"/>
    </w:rPr>
  </w:style>
  <w:style w:type="paragraph" w:customStyle="1" w:styleId="1CharCharChar0">
    <w:name w:val="+列表1 Char Char Char"/>
    <w:basedOn w:val="a"/>
    <w:link w:val="1CharCharCharCharChar"/>
    <w:qFormat/>
    <w:rsid w:val="001327B8"/>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1327B8"/>
    <w:rPr>
      <w:rFonts w:ascii="宋体" w:hAnsi="宋体"/>
      <w:sz w:val="24"/>
    </w:rPr>
  </w:style>
  <w:style w:type="paragraph" w:customStyle="1" w:styleId="CharChar5Char">
    <w:name w:val="+正文 Char Char5 Char"/>
    <w:basedOn w:val="a"/>
    <w:link w:val="CharChar5CharCharChar"/>
    <w:qFormat/>
    <w:rsid w:val="001327B8"/>
    <w:pPr>
      <w:spacing w:line="360" w:lineRule="auto"/>
      <w:ind w:firstLineChars="200" w:firstLine="200"/>
    </w:pPr>
    <w:rPr>
      <w:rFonts w:ascii="宋体" w:eastAsiaTheme="minorEastAsia" w:hAnsi="宋体" w:cstheme="minorBidi"/>
      <w:sz w:val="24"/>
    </w:rPr>
  </w:style>
  <w:style w:type="character" w:customStyle="1" w:styleId="CharChar10">
    <w:name w:val="Char Char1"/>
    <w:semiHidden/>
    <w:qFormat/>
    <w:rsid w:val="001327B8"/>
    <w:rPr>
      <w:kern w:val="2"/>
      <w:sz w:val="21"/>
    </w:rPr>
  </w:style>
  <w:style w:type="character" w:customStyle="1" w:styleId="CharChar50">
    <w:name w:val="Char Char5"/>
    <w:qFormat/>
    <w:rsid w:val="001327B8"/>
    <w:rPr>
      <w:rFonts w:ascii="Arial" w:eastAsia="方正魏碑简体" w:hAnsi="Arial" w:cs="Arial"/>
      <w:bCs/>
      <w:kern w:val="28"/>
      <w:sz w:val="32"/>
      <w:szCs w:val="32"/>
    </w:rPr>
  </w:style>
  <w:style w:type="character" w:customStyle="1" w:styleId="Char1d">
    <w:name w:val="注释标题 Char1"/>
    <w:basedOn w:val="a1"/>
    <w:uiPriority w:val="99"/>
    <w:semiHidden/>
    <w:qFormat/>
    <w:rsid w:val="001327B8"/>
  </w:style>
  <w:style w:type="character" w:customStyle="1" w:styleId="Charf5">
    <w:name w:val="明显引用 Char"/>
    <w:basedOn w:val="a1"/>
    <w:qFormat/>
    <w:rsid w:val="001327B8"/>
    <w:rPr>
      <w:b/>
      <w:bCs/>
      <w:i/>
      <w:iCs/>
      <w:color w:val="4F81BD"/>
      <w:kern w:val="2"/>
      <w:sz w:val="21"/>
    </w:rPr>
  </w:style>
  <w:style w:type="character" w:customStyle="1" w:styleId="Char">
    <w:name w:val="正文缩进 Char"/>
    <w:link w:val="a0"/>
    <w:qFormat/>
    <w:rsid w:val="001327B8"/>
    <w:rPr>
      <w:rFonts w:ascii="Times New Roman" w:eastAsia="宋体" w:hAnsi="Times New Roman" w:cs="Times New Roman"/>
    </w:rPr>
  </w:style>
  <w:style w:type="character" w:customStyle="1" w:styleId="Charf6">
    <w:name w:val="引用 Char"/>
    <w:basedOn w:val="a1"/>
    <w:qFormat/>
    <w:rsid w:val="001327B8"/>
    <w:rPr>
      <w:i/>
      <w:iCs/>
      <w:color w:val="000000"/>
      <w:kern w:val="2"/>
      <w:sz w:val="21"/>
    </w:rPr>
  </w:style>
  <w:style w:type="character" w:customStyle="1" w:styleId="Char1e">
    <w:name w:val="日期 Char1"/>
    <w:basedOn w:val="a1"/>
    <w:uiPriority w:val="99"/>
    <w:semiHidden/>
    <w:qFormat/>
    <w:rsid w:val="001327B8"/>
  </w:style>
  <w:style w:type="character" w:customStyle="1" w:styleId="SubtitleChar">
    <w:name w:val="Subtitle Char"/>
    <w:qFormat/>
    <w:locked/>
    <w:rsid w:val="001327B8"/>
    <w:rPr>
      <w:rFonts w:ascii="Calibri Light" w:eastAsia="宋体" w:hAnsi="Calibri Light" w:cs="Times New Roman"/>
      <w:b/>
      <w:bCs/>
      <w:kern w:val="28"/>
      <w:sz w:val="32"/>
      <w:szCs w:val="32"/>
      <w:lang w:eastAsia="en-US"/>
    </w:rPr>
  </w:style>
  <w:style w:type="character" w:customStyle="1" w:styleId="hCharChar">
    <w:name w:val="h Char Char"/>
    <w:qFormat/>
    <w:rsid w:val="001327B8"/>
    <w:rPr>
      <w:kern w:val="2"/>
      <w:sz w:val="18"/>
    </w:rPr>
  </w:style>
  <w:style w:type="character" w:customStyle="1" w:styleId="Char1f">
    <w:name w:val="明显引用 Char1"/>
    <w:basedOn w:val="a1"/>
    <w:link w:val="13"/>
    <w:qFormat/>
    <w:locked/>
    <w:rsid w:val="001327B8"/>
    <w:rPr>
      <w:rFonts w:ascii="Calibri" w:eastAsia="宋体" w:hAnsi="Calibri" w:cs="Times New Roman"/>
      <w:b/>
      <w:bCs/>
      <w:i/>
      <w:iCs/>
      <w:color w:val="4F81BD"/>
      <w:sz w:val="22"/>
      <w:lang w:eastAsia="en-US" w:bidi="en-US"/>
    </w:rPr>
  </w:style>
  <w:style w:type="paragraph" w:customStyle="1" w:styleId="13">
    <w:name w:val="明显引用1"/>
    <w:basedOn w:val="a"/>
    <w:next w:val="a"/>
    <w:link w:val="Char1f"/>
    <w:qFormat/>
    <w:rsid w:val="001327B8"/>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Char6">
    <w:name w:val="Char Char6"/>
    <w:qFormat/>
    <w:rsid w:val="001327B8"/>
    <w:rPr>
      <w:rFonts w:ascii="Arial" w:eastAsia="黑体" w:hAnsi="Arial"/>
      <w:kern w:val="2"/>
      <w:sz w:val="44"/>
    </w:rPr>
  </w:style>
  <w:style w:type="paragraph" w:customStyle="1" w:styleId="14">
    <w:name w:val="列出段落1"/>
    <w:basedOn w:val="a"/>
    <w:uiPriority w:val="34"/>
    <w:qFormat/>
    <w:rsid w:val="001327B8"/>
    <w:pPr>
      <w:ind w:firstLineChars="200" w:firstLine="420"/>
    </w:pPr>
  </w:style>
  <w:style w:type="paragraph" w:customStyle="1" w:styleId="xl54">
    <w:name w:val="xl54"/>
    <w:basedOn w:val="a"/>
    <w:qFormat/>
    <w:rsid w:val="001327B8"/>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1327B8"/>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1327B8"/>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1327B8"/>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1327B8"/>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1327B8"/>
    <w:pPr>
      <w:widowControl/>
      <w:ind w:firstLine="420"/>
    </w:pPr>
    <w:rPr>
      <w:rFonts w:ascii="Calibri" w:hAnsi="Calibri" w:cs="宋体"/>
      <w:kern w:val="0"/>
      <w:szCs w:val="21"/>
    </w:rPr>
  </w:style>
  <w:style w:type="paragraph" w:customStyle="1" w:styleId="230">
    <w:name w:val="23"/>
    <w:basedOn w:val="a"/>
    <w:qFormat/>
    <w:rsid w:val="001327B8"/>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1327B8"/>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1327B8"/>
    <w:pPr>
      <w:ind w:firstLineChars="200" w:firstLine="420"/>
    </w:pPr>
    <w:rPr>
      <w:rFonts w:ascii="Calibri" w:hAnsi="Calibri"/>
    </w:rPr>
  </w:style>
  <w:style w:type="paragraph" w:customStyle="1" w:styleId="24">
    <w:name w:val="样式 正文文本缩进 + 段前: 2 字符"/>
    <w:basedOn w:val="a"/>
    <w:qFormat/>
    <w:rsid w:val="001327B8"/>
    <w:pPr>
      <w:ind w:leftChars="200" w:left="420"/>
      <w:jc w:val="left"/>
    </w:pPr>
    <w:rPr>
      <w:sz w:val="28"/>
      <w:szCs w:val="24"/>
      <w:lang w:eastAsia="zh-TW"/>
    </w:rPr>
  </w:style>
  <w:style w:type="paragraph" w:customStyle="1" w:styleId="Style4">
    <w:name w:val="Style4"/>
    <w:basedOn w:val="4"/>
    <w:qFormat/>
    <w:rsid w:val="001327B8"/>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1327B8"/>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1327B8"/>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1327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3">
    <w:name w:val="标准次分项"/>
    <w:basedOn w:val="a"/>
    <w:qFormat/>
    <w:rsid w:val="001327B8"/>
    <w:pPr>
      <w:jc w:val="left"/>
    </w:pPr>
    <w:rPr>
      <w:rFonts w:ascii="宋体" w:hAnsi="宋体"/>
      <w:szCs w:val="21"/>
    </w:rPr>
  </w:style>
  <w:style w:type="paragraph" w:customStyle="1" w:styleId="xl87">
    <w:name w:val="xl87"/>
    <w:basedOn w:val="a"/>
    <w:qFormat/>
    <w:rsid w:val="001327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1327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1327B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1327B8"/>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1327B8"/>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1327B8"/>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1327B8"/>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1327B8"/>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1327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1327B8"/>
    <w:pPr>
      <w:widowControl/>
      <w:spacing w:before="100" w:beforeAutospacing="1" w:after="100" w:afterAutospacing="1"/>
      <w:jc w:val="left"/>
    </w:pPr>
    <w:rPr>
      <w:kern w:val="0"/>
      <w:sz w:val="16"/>
      <w:szCs w:val="16"/>
    </w:rPr>
  </w:style>
  <w:style w:type="paragraph" w:customStyle="1" w:styleId="font14">
    <w:name w:val="font14"/>
    <w:basedOn w:val="a"/>
    <w:qFormat/>
    <w:rsid w:val="001327B8"/>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1327B8"/>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rsid w:val="001327B8"/>
    <w:pPr>
      <w:ind w:firstLineChars="200" w:firstLine="420"/>
    </w:pPr>
  </w:style>
  <w:style w:type="paragraph" w:customStyle="1" w:styleId="170">
    <w:name w:val="17"/>
    <w:basedOn w:val="a"/>
    <w:qFormat/>
    <w:rsid w:val="001327B8"/>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1327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1327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1327B8"/>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1327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4">
    <w:name w:val="文档编号"/>
    <w:basedOn w:val="a"/>
    <w:next w:val="a"/>
    <w:qFormat/>
    <w:rsid w:val="001327B8"/>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1327B8"/>
    <w:rPr>
      <w:rFonts w:ascii="Tahoma" w:hAnsi="Tahoma"/>
      <w:sz w:val="24"/>
      <w:szCs w:val="20"/>
    </w:rPr>
  </w:style>
  <w:style w:type="paragraph" w:customStyle="1" w:styleId="xl80">
    <w:name w:val="xl80"/>
    <w:basedOn w:val="a"/>
    <w:qFormat/>
    <w:rsid w:val="001327B8"/>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1327B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1327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1327B8"/>
    <w:pPr>
      <w:spacing w:line="300" w:lineRule="auto"/>
      <w:jc w:val="center"/>
    </w:pPr>
    <w:rPr>
      <w:rFonts w:ascii="Arial" w:eastAsia="黑体" w:hAnsi="Arial" w:cs="Arial"/>
      <w:bCs/>
      <w:sz w:val="52"/>
      <w:szCs w:val="32"/>
    </w:rPr>
  </w:style>
  <w:style w:type="paragraph" w:customStyle="1" w:styleId="xl50">
    <w:name w:val="xl50"/>
    <w:basedOn w:val="a"/>
    <w:qFormat/>
    <w:rsid w:val="001327B8"/>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1327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1327B8"/>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1327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1327B8"/>
    <w:pPr>
      <w:tabs>
        <w:tab w:val="left" w:pos="360"/>
      </w:tabs>
    </w:pPr>
    <w:rPr>
      <w:sz w:val="24"/>
      <w:szCs w:val="24"/>
    </w:rPr>
  </w:style>
  <w:style w:type="paragraph" w:customStyle="1" w:styleId="xl38">
    <w:name w:val="xl38"/>
    <w:basedOn w:val="a"/>
    <w:qFormat/>
    <w:rsid w:val="001327B8"/>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1327B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1327B8"/>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1327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1327B8"/>
    <w:pPr>
      <w:widowControl/>
      <w:spacing w:before="240" w:afterLines="50" w:line="360" w:lineRule="auto"/>
      <w:ind w:left="119"/>
      <w:jc w:val="left"/>
    </w:pPr>
    <w:rPr>
      <w:rFonts w:ascii="Arial" w:hAnsi="Arial" w:cs="Arial"/>
      <w:b/>
      <w:bCs/>
      <w:color w:val="99CCCC"/>
      <w:kern w:val="0"/>
      <w:sz w:val="24"/>
      <w:szCs w:val="24"/>
    </w:rPr>
  </w:style>
  <w:style w:type="paragraph" w:customStyle="1" w:styleId="aff6">
    <w:name w:val="正文段"/>
    <w:basedOn w:val="a"/>
    <w:qFormat/>
    <w:rsid w:val="001327B8"/>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1327B8"/>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1327B8"/>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1327B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1327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1327B8"/>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1327B8"/>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1327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1327B8"/>
    <w:pPr>
      <w:widowControl/>
      <w:spacing w:before="100" w:beforeAutospacing="1" w:after="100" w:afterAutospacing="1"/>
      <w:jc w:val="left"/>
    </w:pPr>
    <w:rPr>
      <w:rFonts w:ascii="宋体" w:hAnsi="宋体" w:cs="宋体"/>
      <w:kern w:val="0"/>
      <w:sz w:val="16"/>
      <w:szCs w:val="16"/>
    </w:rPr>
  </w:style>
  <w:style w:type="paragraph" w:customStyle="1" w:styleId="Charf7">
    <w:name w:val="Char"/>
    <w:basedOn w:val="a"/>
    <w:qFormat/>
    <w:rsid w:val="001327B8"/>
    <w:rPr>
      <w:rFonts w:ascii="Tahoma" w:hAnsi="Tahoma"/>
      <w:sz w:val="24"/>
      <w:szCs w:val="20"/>
    </w:rPr>
  </w:style>
  <w:style w:type="paragraph" w:customStyle="1" w:styleId="0">
    <w:name w:val="0"/>
    <w:basedOn w:val="a"/>
    <w:qFormat/>
    <w:rsid w:val="001327B8"/>
    <w:pPr>
      <w:widowControl/>
      <w:snapToGrid w:val="0"/>
    </w:pPr>
    <w:rPr>
      <w:rFonts w:eastAsia="Arial Unicode MS"/>
      <w:kern w:val="0"/>
      <w:szCs w:val="21"/>
    </w:rPr>
  </w:style>
  <w:style w:type="paragraph" w:customStyle="1" w:styleId="aff7">
    <w:name w:val="文档正文"/>
    <w:basedOn w:val="a"/>
    <w:qFormat/>
    <w:rsid w:val="001327B8"/>
    <w:pPr>
      <w:spacing w:line="360" w:lineRule="auto"/>
    </w:pPr>
    <w:rPr>
      <w:rFonts w:ascii="宋体" w:hAnsi="宋体" w:cs="Arial"/>
      <w:b/>
      <w:bCs/>
      <w:szCs w:val="21"/>
    </w:rPr>
  </w:style>
  <w:style w:type="paragraph" w:customStyle="1" w:styleId="xl41">
    <w:name w:val="xl41"/>
    <w:basedOn w:val="a"/>
    <w:qFormat/>
    <w:rsid w:val="001327B8"/>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1327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1327B8"/>
    <w:pPr>
      <w:adjustRightInd w:val="0"/>
      <w:spacing w:line="360" w:lineRule="auto"/>
    </w:pPr>
    <w:rPr>
      <w:kern w:val="0"/>
      <w:sz w:val="24"/>
      <w:szCs w:val="20"/>
    </w:rPr>
  </w:style>
  <w:style w:type="paragraph" w:customStyle="1" w:styleId="35">
    <w:name w:val="表格3"/>
    <w:basedOn w:val="a"/>
    <w:qFormat/>
    <w:rsid w:val="001327B8"/>
    <w:pPr>
      <w:adjustRightInd w:val="0"/>
      <w:spacing w:line="360" w:lineRule="atLeast"/>
      <w:ind w:leftChars="30" w:left="72" w:rightChars="30" w:right="72"/>
      <w:textAlignment w:val="baseline"/>
    </w:pPr>
    <w:rPr>
      <w:kern w:val="0"/>
      <w:szCs w:val="20"/>
    </w:rPr>
  </w:style>
  <w:style w:type="paragraph" w:customStyle="1" w:styleId="aff8">
    <w:name w:val="图例编号"/>
    <w:basedOn w:val="af7"/>
    <w:next w:val="af7"/>
    <w:qFormat/>
    <w:rsid w:val="001327B8"/>
  </w:style>
  <w:style w:type="paragraph" w:customStyle="1" w:styleId="xl71">
    <w:name w:val="xl71"/>
    <w:basedOn w:val="a"/>
    <w:qFormat/>
    <w:rsid w:val="001327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1327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1327B8"/>
    <w:pPr>
      <w:spacing w:afterLines="50" w:line="360" w:lineRule="auto"/>
    </w:pPr>
    <w:rPr>
      <w:rFonts w:ascii="仿宋_GB2312" w:eastAsia="仿宋_GB2312" w:hAnsi="宋体"/>
      <w:sz w:val="24"/>
      <w:szCs w:val="24"/>
    </w:rPr>
  </w:style>
  <w:style w:type="paragraph" w:customStyle="1" w:styleId="p17">
    <w:name w:val="p17"/>
    <w:basedOn w:val="a"/>
    <w:qFormat/>
    <w:rsid w:val="001327B8"/>
    <w:pPr>
      <w:widowControl/>
    </w:pPr>
    <w:rPr>
      <w:kern w:val="0"/>
      <w:szCs w:val="21"/>
    </w:rPr>
  </w:style>
  <w:style w:type="paragraph" w:customStyle="1" w:styleId="xl59">
    <w:name w:val="xl59"/>
    <w:basedOn w:val="a"/>
    <w:qFormat/>
    <w:rsid w:val="001327B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1327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1327B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1327B8"/>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1327B8"/>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rsid w:val="001327B8"/>
    <w:pPr>
      <w:ind w:firstLineChars="200" w:firstLine="420"/>
    </w:pPr>
  </w:style>
  <w:style w:type="paragraph" w:customStyle="1" w:styleId="110">
    <w:name w:val="列出段落11"/>
    <w:basedOn w:val="a"/>
    <w:uiPriority w:val="34"/>
    <w:qFormat/>
    <w:rsid w:val="001327B8"/>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1327B8"/>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1327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1327B8"/>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1327B8"/>
    <w:pPr>
      <w:tabs>
        <w:tab w:val="left" w:pos="360"/>
      </w:tabs>
    </w:pPr>
    <w:rPr>
      <w:sz w:val="24"/>
      <w:szCs w:val="24"/>
    </w:rPr>
  </w:style>
  <w:style w:type="paragraph" w:customStyle="1" w:styleId="xl69">
    <w:name w:val="xl69"/>
    <w:basedOn w:val="a"/>
    <w:qFormat/>
    <w:rsid w:val="001327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1327B8"/>
    <w:pPr>
      <w:ind w:firstLineChars="200" w:firstLine="420"/>
    </w:pPr>
  </w:style>
  <w:style w:type="paragraph" w:customStyle="1" w:styleId="p18">
    <w:name w:val="p18"/>
    <w:basedOn w:val="a"/>
    <w:qFormat/>
    <w:rsid w:val="001327B8"/>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sid w:val="001327B8"/>
    <w:rPr>
      <w:rFonts w:ascii="宋体" w:hAnsi="宋体"/>
      <w:szCs w:val="24"/>
    </w:rPr>
  </w:style>
  <w:style w:type="paragraph" w:customStyle="1" w:styleId="180">
    <w:name w:val="18"/>
    <w:basedOn w:val="a"/>
    <w:qFormat/>
    <w:rsid w:val="001327B8"/>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1327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9">
    <w:name w:val="缩进正文"/>
    <w:basedOn w:val="a"/>
    <w:qFormat/>
    <w:rsid w:val="001327B8"/>
    <w:pPr>
      <w:spacing w:beforeLines="25" w:afterLines="25" w:line="360" w:lineRule="auto"/>
      <w:ind w:firstLineChars="200" w:firstLine="480"/>
    </w:pPr>
    <w:rPr>
      <w:sz w:val="24"/>
      <w:szCs w:val="21"/>
    </w:rPr>
  </w:style>
  <w:style w:type="paragraph" w:customStyle="1" w:styleId="affa">
    <w:name w:val="文字列表"/>
    <w:basedOn w:val="af7"/>
    <w:qFormat/>
    <w:rsid w:val="001327B8"/>
  </w:style>
  <w:style w:type="paragraph" w:customStyle="1" w:styleId="Web">
    <w:name w:val="普通 (Web)"/>
    <w:basedOn w:val="a"/>
    <w:qFormat/>
    <w:rsid w:val="001327B8"/>
    <w:rPr>
      <w:sz w:val="24"/>
      <w:szCs w:val="24"/>
    </w:rPr>
  </w:style>
  <w:style w:type="paragraph" w:customStyle="1" w:styleId="xl27">
    <w:name w:val="xl27"/>
    <w:basedOn w:val="a"/>
    <w:qFormat/>
    <w:rsid w:val="001327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1327B8"/>
    <w:rPr>
      <w:rFonts w:ascii="Tahoma" w:hAnsi="Tahoma"/>
      <w:sz w:val="24"/>
      <w:szCs w:val="20"/>
    </w:rPr>
  </w:style>
  <w:style w:type="paragraph" w:customStyle="1" w:styleId="xl75">
    <w:name w:val="xl75"/>
    <w:basedOn w:val="a"/>
    <w:qFormat/>
    <w:rsid w:val="001327B8"/>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1327B8"/>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1327B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1327B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1327B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b">
    <w:name w:val="四号　首行缩进"/>
    <w:basedOn w:val="a"/>
    <w:qFormat/>
    <w:rsid w:val="001327B8"/>
    <w:pPr>
      <w:spacing w:line="360" w:lineRule="auto"/>
    </w:pPr>
    <w:rPr>
      <w:rFonts w:ascii="宋体" w:hAnsi="宋体"/>
      <w:bCs/>
      <w:szCs w:val="21"/>
    </w:rPr>
  </w:style>
  <w:style w:type="paragraph" w:customStyle="1" w:styleId="TOC2">
    <w:name w:val="TOC 标题2"/>
    <w:basedOn w:val="1"/>
    <w:next w:val="a"/>
    <w:uiPriority w:val="39"/>
    <w:qFormat/>
    <w:rsid w:val="001327B8"/>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1327B8"/>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1327B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1327B8"/>
    <w:pPr>
      <w:adjustRightInd w:val="0"/>
      <w:spacing w:after="284" w:line="113" w:lineRule="atLeast"/>
      <w:jc w:val="center"/>
      <w:textAlignment w:val="baseline"/>
    </w:pPr>
    <w:rPr>
      <w:kern w:val="0"/>
      <w:sz w:val="24"/>
      <w:szCs w:val="20"/>
    </w:rPr>
  </w:style>
  <w:style w:type="paragraph" w:customStyle="1" w:styleId="1b">
    <w:name w:val="正文1"/>
    <w:qFormat/>
    <w:rsid w:val="001327B8"/>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1327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1327B8"/>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1327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1327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1327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1327B8"/>
    <w:pPr>
      <w:widowControl/>
      <w:snapToGrid w:val="0"/>
      <w:spacing w:before="100" w:beforeAutospacing="1" w:after="100" w:afterAutospacing="1"/>
    </w:pPr>
    <w:rPr>
      <w:rFonts w:eastAsia="Arial Unicode MS"/>
      <w:kern w:val="0"/>
      <w:szCs w:val="21"/>
    </w:rPr>
  </w:style>
  <w:style w:type="paragraph" w:customStyle="1" w:styleId="xl78">
    <w:name w:val="xl78"/>
    <w:basedOn w:val="a"/>
    <w:qFormat/>
    <w:rsid w:val="001327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1327B8"/>
    <w:pPr>
      <w:tabs>
        <w:tab w:val="left" w:pos="360"/>
      </w:tabs>
    </w:pPr>
    <w:rPr>
      <w:sz w:val="24"/>
      <w:szCs w:val="24"/>
    </w:rPr>
  </w:style>
  <w:style w:type="paragraph" w:customStyle="1" w:styleId="xl86">
    <w:name w:val="xl86"/>
    <w:basedOn w:val="a"/>
    <w:qFormat/>
    <w:rsid w:val="001327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c">
    <w:name w:val="一般正文"/>
    <w:basedOn w:val="a"/>
    <w:qFormat/>
    <w:rsid w:val="001327B8"/>
    <w:pPr>
      <w:spacing w:line="360" w:lineRule="auto"/>
      <w:ind w:firstLineChars="200" w:firstLine="480"/>
    </w:pPr>
    <w:rPr>
      <w:rFonts w:cs="宋体"/>
      <w:sz w:val="24"/>
      <w:szCs w:val="20"/>
    </w:rPr>
  </w:style>
  <w:style w:type="paragraph" w:customStyle="1" w:styleId="212">
    <w:name w:val="正文文本缩进 21"/>
    <w:basedOn w:val="a"/>
    <w:qFormat/>
    <w:rsid w:val="001327B8"/>
    <w:pPr>
      <w:autoSpaceDE w:val="0"/>
      <w:autoSpaceDN w:val="0"/>
      <w:adjustRightInd w:val="0"/>
      <w:ind w:firstLine="540"/>
      <w:textAlignment w:val="baseline"/>
    </w:pPr>
    <w:rPr>
      <w:sz w:val="24"/>
      <w:szCs w:val="20"/>
    </w:rPr>
  </w:style>
  <w:style w:type="paragraph" w:customStyle="1" w:styleId="font9">
    <w:name w:val="font9"/>
    <w:basedOn w:val="a"/>
    <w:qFormat/>
    <w:rsid w:val="001327B8"/>
    <w:pPr>
      <w:widowControl/>
      <w:spacing w:before="100" w:beforeAutospacing="1" w:after="100" w:afterAutospacing="1"/>
      <w:jc w:val="left"/>
    </w:pPr>
    <w:rPr>
      <w:b/>
      <w:bCs/>
      <w:kern w:val="0"/>
      <w:sz w:val="16"/>
      <w:szCs w:val="16"/>
    </w:rPr>
  </w:style>
  <w:style w:type="paragraph" w:customStyle="1" w:styleId="xl30">
    <w:name w:val="xl30"/>
    <w:basedOn w:val="a"/>
    <w:qFormat/>
    <w:rsid w:val="001327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1327B8"/>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1327B8"/>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1327B8"/>
    <w:pPr>
      <w:widowControl/>
    </w:pPr>
    <w:rPr>
      <w:kern w:val="0"/>
      <w:szCs w:val="21"/>
    </w:rPr>
  </w:style>
  <w:style w:type="paragraph" w:customStyle="1" w:styleId="xl79">
    <w:name w:val="xl79"/>
    <w:basedOn w:val="a"/>
    <w:qFormat/>
    <w:rsid w:val="001327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1327B8"/>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1327B8"/>
    <w:pPr>
      <w:widowControl/>
      <w:spacing w:before="100" w:beforeAutospacing="1" w:after="100" w:afterAutospacing="1"/>
      <w:jc w:val="left"/>
    </w:pPr>
    <w:rPr>
      <w:rFonts w:ascii="Arial" w:hAnsi="Arial" w:cs="Arial"/>
      <w:kern w:val="0"/>
      <w:sz w:val="16"/>
      <w:szCs w:val="16"/>
    </w:rPr>
  </w:style>
  <w:style w:type="paragraph" w:customStyle="1" w:styleId="affd">
    <w:name w:val="点点"/>
    <w:basedOn w:val="a"/>
    <w:qFormat/>
    <w:rsid w:val="001327B8"/>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1327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1327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1327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styleId="affe">
    <w:name w:val="List Paragraph"/>
    <w:basedOn w:val="a"/>
    <w:uiPriority w:val="34"/>
    <w:qFormat/>
    <w:rsid w:val="001327B8"/>
    <w:pPr>
      <w:suppressAutoHyphens/>
      <w:spacing w:line="240" w:lineRule="auto"/>
      <w:ind w:firstLine="420"/>
    </w:pPr>
    <w:rPr>
      <w:kern w:val="1"/>
      <w:szCs w:val="21"/>
    </w:rPr>
  </w:style>
  <w:style w:type="character" w:customStyle="1" w:styleId="navname">
    <w:name w:val="navname"/>
    <w:basedOn w:val="a1"/>
    <w:qFormat/>
    <w:rsid w:val="001327B8"/>
  </w:style>
  <w:style w:type="character" w:customStyle="1" w:styleId="afff">
    <w:name w:val="无"/>
    <w:qFormat/>
    <w:rsid w:val="00132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5978</Words>
  <Characters>34079</Characters>
  <Application>Microsoft Office Word</Application>
  <DocSecurity>0</DocSecurity>
  <Lines>283</Lines>
  <Paragraphs>79</Paragraphs>
  <ScaleCrop>false</ScaleCrop>
  <Company/>
  <LinksUpToDate>false</LinksUpToDate>
  <CharactersWithSpaces>39978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2025-10-11T06:30:00Z</dcterms:created>
  <dcterms:modified xsi:type="dcterms:W3CDTF">2025-10-11T06:30:00Z</dcterms:modified>
</cp:coreProperties>
</file>