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BBF" w:rsidRDefault="00C10BBF" w:rsidP="00C10BBF">
      <w:pPr>
        <w:adjustRightInd w:val="0"/>
        <w:snapToGrid w:val="0"/>
        <w:jc w:val="center"/>
        <w:outlineLvl w:val="1"/>
        <w:rPr>
          <w:rFonts w:eastAsia="黑体"/>
          <w:color w:val="000000"/>
          <w:sz w:val="30"/>
          <w:szCs w:val="30"/>
        </w:rPr>
      </w:pPr>
      <w:bookmarkStart w:id="0" w:name="_Toc13787"/>
      <w:r>
        <w:rPr>
          <w:rFonts w:eastAsia="黑体"/>
          <w:color w:val="000000"/>
          <w:sz w:val="30"/>
          <w:szCs w:val="30"/>
        </w:rPr>
        <w:t>一、说明</w:t>
      </w:r>
      <w:bookmarkEnd w:id="0"/>
    </w:p>
    <w:p w:rsidR="00C10BBF" w:rsidRDefault="00C10BBF" w:rsidP="00C10BBF">
      <w:pPr>
        <w:snapToGrid w:val="0"/>
        <w:ind w:firstLineChars="200" w:firstLine="442"/>
        <w:jc w:val="left"/>
        <w:outlineLvl w:val="2"/>
        <w:rPr>
          <w:b/>
          <w:color w:val="000000"/>
          <w:sz w:val="22"/>
        </w:rPr>
      </w:pPr>
      <w:bookmarkStart w:id="1" w:name="_Toc16888"/>
      <w:r>
        <w:rPr>
          <w:b/>
          <w:color w:val="000000"/>
          <w:sz w:val="22"/>
        </w:rPr>
        <w:t xml:space="preserve">1 </w:t>
      </w:r>
      <w:r>
        <w:rPr>
          <w:b/>
          <w:color w:val="000000"/>
          <w:sz w:val="22"/>
        </w:rPr>
        <w:t>总则</w:t>
      </w:r>
      <w:bookmarkEnd w:id="1"/>
    </w:p>
    <w:p w:rsidR="00C10BBF" w:rsidRDefault="00C10BBF" w:rsidP="00C10BBF">
      <w:pPr>
        <w:snapToGrid w:val="0"/>
        <w:ind w:firstLineChars="200" w:firstLine="440"/>
        <w:rPr>
          <w:sz w:val="22"/>
        </w:rPr>
      </w:pPr>
      <w:r>
        <w:rPr>
          <w:sz w:val="22"/>
        </w:rPr>
        <w:t xml:space="preserve">1.1 </w:t>
      </w:r>
      <w:r>
        <w:rPr>
          <w:sz w:val="22"/>
        </w:rPr>
        <w:t>投标人应具备国家或行业管理部门规定的，在本市实施本项目所需的资格（资质）和相关手续（如果有），由此引起的所有有关事宜及费用由投标人自行负责。</w:t>
      </w:r>
    </w:p>
    <w:p w:rsidR="00C10BBF" w:rsidRDefault="00C10BBF" w:rsidP="00C10BBF">
      <w:pPr>
        <w:snapToGrid w:val="0"/>
        <w:ind w:firstLineChars="200" w:firstLine="440"/>
        <w:rPr>
          <w:sz w:val="22"/>
        </w:rPr>
      </w:pPr>
      <w:r>
        <w:rPr>
          <w:sz w:val="22"/>
        </w:rPr>
        <w:t xml:space="preserve">1.2 </w:t>
      </w:r>
      <w:r>
        <w:rPr>
          <w:sz w:val="22"/>
        </w:rPr>
        <w:t>投标人对所提供的货物应当享有合法的所有权，没有侵犯任何第三方的知识产权、技术秘密等权利，而且不存在任何抵押、留置、查封等产权瑕疵。</w:t>
      </w:r>
    </w:p>
    <w:p w:rsidR="00C10BBF" w:rsidRDefault="00C10BBF" w:rsidP="00C10BBF">
      <w:pPr>
        <w:snapToGrid w:val="0"/>
        <w:ind w:firstLineChars="200" w:firstLine="440"/>
        <w:rPr>
          <w:sz w:val="22"/>
        </w:rPr>
      </w:pPr>
      <w:r>
        <w:rPr>
          <w:sz w:val="22"/>
        </w:rPr>
        <w:t xml:space="preserve">1.3 </w:t>
      </w:r>
      <w:r>
        <w:rPr>
          <w:sz w:val="22"/>
        </w:rPr>
        <w:t>投标人提供的货物应当是全新的、未使用过的，货物和相关服务应当符合招标文件的要求，并且其质量完全符合国家标准</w:t>
      </w:r>
      <w:r>
        <w:rPr>
          <w:color w:val="000000"/>
          <w:sz w:val="22"/>
        </w:rPr>
        <w:t>和招标需求</w:t>
      </w:r>
      <w:r>
        <w:rPr>
          <w:sz w:val="22"/>
        </w:rPr>
        <w:t>。</w:t>
      </w:r>
    </w:p>
    <w:p w:rsidR="00C10BBF" w:rsidRDefault="00C10BBF" w:rsidP="00C10BBF">
      <w:pPr>
        <w:snapToGrid w:val="0"/>
        <w:ind w:firstLineChars="200" w:firstLine="440"/>
        <w:jc w:val="left"/>
        <w:rPr>
          <w:sz w:val="22"/>
        </w:rPr>
      </w:pPr>
      <w:r>
        <w:rPr>
          <w:sz w:val="22"/>
        </w:rPr>
        <w:t xml:space="preserve">1.4 </w:t>
      </w:r>
      <w:r>
        <w:rPr>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C10BBF" w:rsidRDefault="00C10BBF" w:rsidP="00C10BBF">
      <w:pPr>
        <w:snapToGrid w:val="0"/>
        <w:ind w:firstLineChars="200" w:firstLine="440"/>
        <w:jc w:val="left"/>
        <w:rPr>
          <w:sz w:val="22"/>
        </w:rPr>
      </w:pPr>
      <w:r>
        <w:rPr>
          <w:rFonts w:ascii="Segoe UI Symbol" w:hAnsi="Segoe UI Symbol" w:cs="Segoe UI Symbol"/>
          <w:sz w:val="22"/>
        </w:rPr>
        <w:t>★</w:t>
      </w:r>
      <w:r>
        <w:rPr>
          <w:sz w:val="22"/>
        </w:rPr>
        <w:t xml:space="preserve">1.5 </w:t>
      </w:r>
      <w:r>
        <w:rPr>
          <w:sz w:val="22"/>
        </w:rPr>
        <w:t>若本项目涉及国家强制认证产品（信息安全产品、</w:t>
      </w:r>
      <w:r>
        <w:rPr>
          <w:sz w:val="22"/>
        </w:rPr>
        <w:t>3C</w:t>
      </w:r>
      <w:r>
        <w:rPr>
          <w:sz w:val="22"/>
        </w:rPr>
        <w:t>认证产品、强制节能产品、电信设备进网许可证等），则根据国家有关规定，投标人提供的产品必须满足强制认证要求。</w:t>
      </w:r>
      <w:r>
        <w:rPr>
          <w:rFonts w:hAnsi="宋体" w:hint="eastAsia"/>
          <w:sz w:val="22"/>
        </w:rPr>
        <w:t>（详见第一章投标人须知及前附表</w:t>
      </w:r>
      <w:r>
        <w:rPr>
          <w:rFonts w:hAnsi="宋体" w:hint="eastAsia"/>
          <w:sz w:val="22"/>
        </w:rPr>
        <w:t>21.3</w:t>
      </w:r>
      <w:r>
        <w:rPr>
          <w:rFonts w:hAnsi="宋体" w:hint="eastAsia"/>
          <w:sz w:val="22"/>
        </w:rPr>
        <w:t>（</w:t>
      </w:r>
      <w:r>
        <w:rPr>
          <w:rFonts w:hAnsi="宋体" w:hint="eastAsia"/>
          <w:sz w:val="22"/>
        </w:rPr>
        <w:t>9</w:t>
      </w:r>
      <w:r>
        <w:rPr>
          <w:rFonts w:hAnsi="宋体" w:hint="eastAsia"/>
          <w:sz w:val="22"/>
        </w:rPr>
        <w:t>））</w:t>
      </w:r>
    </w:p>
    <w:p w:rsidR="00C10BBF" w:rsidRDefault="00C10BBF" w:rsidP="00C10BBF">
      <w:pPr>
        <w:snapToGrid w:val="0"/>
        <w:ind w:firstLineChars="200" w:firstLine="440"/>
        <w:jc w:val="left"/>
        <w:rPr>
          <w:color w:val="FF0000"/>
          <w:sz w:val="22"/>
        </w:rPr>
      </w:pPr>
      <w:r>
        <w:rPr>
          <w:rFonts w:ascii="Segoe UI Symbol" w:hAnsi="Segoe UI Symbol" w:cs="Segoe UI Symbol"/>
          <w:color w:val="FF0000"/>
          <w:sz w:val="22"/>
        </w:rPr>
        <w:t>★</w:t>
      </w:r>
      <w:r>
        <w:rPr>
          <w:rFonts w:hint="eastAsia"/>
          <w:color w:val="FF0000"/>
          <w:sz w:val="22"/>
        </w:rPr>
        <w:t>1.6</w:t>
      </w:r>
      <w:r>
        <w:rPr>
          <w:color w:val="FF0000"/>
          <w:sz w:val="22"/>
        </w:rPr>
        <w:t>投标人提供的产品必须符合国家强制性标准</w:t>
      </w:r>
      <w:r>
        <w:rPr>
          <w:rFonts w:hint="eastAsia"/>
          <w:color w:val="FF0000"/>
          <w:sz w:val="22"/>
        </w:rPr>
        <w:t>。</w:t>
      </w:r>
    </w:p>
    <w:p w:rsidR="00C10BBF" w:rsidRDefault="00C10BBF" w:rsidP="00C10BBF">
      <w:pPr>
        <w:snapToGrid w:val="0"/>
        <w:ind w:firstLineChars="200" w:firstLine="440"/>
        <w:rPr>
          <w:sz w:val="22"/>
        </w:rPr>
      </w:pPr>
      <w:r>
        <w:rPr>
          <w:sz w:val="22"/>
        </w:rPr>
        <w:t>1.</w:t>
      </w:r>
      <w:r>
        <w:rPr>
          <w:rFonts w:hint="eastAsia"/>
          <w:sz w:val="22"/>
        </w:rPr>
        <w:t>7</w:t>
      </w:r>
      <w:r>
        <w:rPr>
          <w:sz w:val="22"/>
        </w:rPr>
        <w:t>采购人在技术需求和图纸或图片（如果有）中指出的工艺、材料和货物的标准以及参照的技术参数或型号仅</w:t>
      </w:r>
      <w:proofErr w:type="gramStart"/>
      <w:r>
        <w:rPr>
          <w:sz w:val="22"/>
        </w:rPr>
        <w:t>起说明</w:t>
      </w:r>
      <w:proofErr w:type="gramEnd"/>
      <w:r>
        <w:rPr>
          <w:sz w:val="22"/>
        </w:rPr>
        <w:t>作用，并没有任何限制性和排他性，投标人在投标中可以选用其他替代标准、技术参数或型号，但这些替代要在不影响功能实现的前提下，并在可接受范围内接受偏离。</w:t>
      </w:r>
    </w:p>
    <w:p w:rsidR="00C10BBF" w:rsidRDefault="00C10BBF" w:rsidP="00C10BBF">
      <w:pPr>
        <w:snapToGrid w:val="0"/>
        <w:ind w:firstLineChars="200" w:firstLine="440"/>
        <w:rPr>
          <w:sz w:val="22"/>
        </w:rPr>
      </w:pPr>
      <w:r>
        <w:rPr>
          <w:sz w:val="22"/>
        </w:rPr>
        <w:t>1.</w:t>
      </w:r>
      <w:r>
        <w:rPr>
          <w:rFonts w:hint="eastAsia"/>
          <w:sz w:val="22"/>
        </w:rPr>
        <w:t>8</w:t>
      </w:r>
      <w:r>
        <w:rPr>
          <w:sz w:val="22"/>
        </w:rPr>
        <w:t>投标人在投标前应认真了解采购人的使用需求、使用条件（使用空间、能源条件等）和其他相关条件，一旦中标，应按照招标文件和合同规定的要求提供货物及相关服务。</w:t>
      </w:r>
    </w:p>
    <w:p w:rsidR="00C10BBF" w:rsidRDefault="00C10BBF" w:rsidP="00C10BBF">
      <w:pPr>
        <w:snapToGrid w:val="0"/>
        <w:ind w:firstLineChars="200" w:firstLine="440"/>
        <w:rPr>
          <w:sz w:val="22"/>
        </w:rPr>
      </w:pPr>
      <w:r>
        <w:rPr>
          <w:sz w:val="22"/>
        </w:rPr>
        <w:t>1.</w:t>
      </w:r>
      <w:r>
        <w:rPr>
          <w:rFonts w:hint="eastAsia"/>
          <w:sz w:val="22"/>
        </w:rPr>
        <w:t>9</w:t>
      </w:r>
      <w:r>
        <w:rPr>
          <w:sz w:val="22"/>
        </w:rPr>
        <w:t xml:space="preserve"> </w:t>
      </w:r>
      <w:r>
        <w:rPr>
          <w:sz w:val="22"/>
        </w:rPr>
        <w:t>投标人应根据本章节中详细技术规格要求，采用市场主流产品或按照要求提供定制产品参加竞标。同时，</w:t>
      </w:r>
      <w:r>
        <w:rPr>
          <w:b/>
          <w:color w:val="000000"/>
          <w:sz w:val="22"/>
        </w:rPr>
        <w:t>请投标人务必注意：无论是正偏离还是负偏离，都不得与招标要求相差太大，否则将可能影响投标人的得分</w:t>
      </w:r>
      <w:r>
        <w:rPr>
          <w:sz w:val="22"/>
        </w:rPr>
        <w:t>。一旦中标，投标人应按投标文件的承诺签订合同并提供相应的产品和服务。</w:t>
      </w:r>
    </w:p>
    <w:p w:rsidR="00C10BBF" w:rsidRDefault="00C10BBF" w:rsidP="00C10BBF">
      <w:pPr>
        <w:adjustRightInd w:val="0"/>
        <w:snapToGrid w:val="0"/>
        <w:ind w:firstLineChars="200" w:firstLine="440"/>
        <w:rPr>
          <w:sz w:val="22"/>
        </w:rPr>
      </w:pPr>
      <w:r>
        <w:rPr>
          <w:sz w:val="22"/>
        </w:rPr>
        <w:t>1.</w:t>
      </w:r>
      <w:r>
        <w:rPr>
          <w:rFonts w:hint="eastAsia"/>
          <w:sz w:val="22"/>
        </w:rPr>
        <w:t>10</w:t>
      </w:r>
      <w:r>
        <w:rPr>
          <w:rFonts w:hint="eastAsia"/>
          <w:sz w:val="22"/>
        </w:rPr>
        <w:t>投标人认为招标文件（包括招标补充文件）存在排他性或歧视性条款，自收到招标文件之日或者招标文件公告期限届满之日起</w:t>
      </w:r>
      <w:r>
        <w:rPr>
          <w:sz w:val="22"/>
        </w:rPr>
        <w:t>10</w:t>
      </w:r>
      <w:r>
        <w:rPr>
          <w:sz w:val="22"/>
        </w:rPr>
        <w:t>日内</w:t>
      </w:r>
      <w:r>
        <w:rPr>
          <w:rFonts w:hint="eastAsia"/>
          <w:sz w:val="22"/>
        </w:rPr>
        <w:t>，以书面形式提出，并附相关证据。</w:t>
      </w:r>
    </w:p>
    <w:p w:rsidR="00C10BBF" w:rsidRDefault="00C10BBF" w:rsidP="00C10BBF">
      <w:pPr>
        <w:snapToGrid w:val="0"/>
        <w:ind w:firstLineChars="200" w:firstLine="440"/>
        <w:rPr>
          <w:sz w:val="22"/>
        </w:rPr>
      </w:pPr>
    </w:p>
    <w:p w:rsidR="00C10BBF" w:rsidRDefault="00C10BBF" w:rsidP="00C10BBF">
      <w:pPr>
        <w:adjustRightInd w:val="0"/>
        <w:snapToGrid w:val="0"/>
        <w:jc w:val="center"/>
        <w:outlineLvl w:val="1"/>
        <w:rPr>
          <w:rFonts w:eastAsia="黑体"/>
          <w:color w:val="000000"/>
          <w:sz w:val="30"/>
          <w:szCs w:val="30"/>
        </w:rPr>
      </w:pPr>
      <w:bookmarkStart w:id="2" w:name="_Toc6631"/>
      <w:r>
        <w:rPr>
          <w:rFonts w:eastAsia="黑体"/>
          <w:color w:val="000000"/>
          <w:sz w:val="30"/>
          <w:szCs w:val="30"/>
        </w:rPr>
        <w:t>二、项目概况</w:t>
      </w:r>
      <w:bookmarkEnd w:id="2"/>
    </w:p>
    <w:p w:rsidR="00C10BBF" w:rsidRDefault="00C10BBF" w:rsidP="00C10BBF">
      <w:pPr>
        <w:snapToGrid w:val="0"/>
        <w:ind w:firstLineChars="200" w:firstLine="442"/>
        <w:outlineLvl w:val="2"/>
        <w:rPr>
          <w:b/>
          <w:bCs/>
          <w:sz w:val="22"/>
        </w:rPr>
      </w:pPr>
      <w:bookmarkStart w:id="3" w:name="_Toc23029"/>
      <w:r>
        <w:rPr>
          <w:b/>
          <w:bCs/>
          <w:sz w:val="22"/>
        </w:rPr>
        <w:t xml:space="preserve">2 </w:t>
      </w:r>
      <w:r>
        <w:rPr>
          <w:b/>
          <w:bCs/>
          <w:sz w:val="22"/>
        </w:rPr>
        <w:t>项目名称</w:t>
      </w:r>
      <w:bookmarkEnd w:id="3"/>
    </w:p>
    <w:p w:rsidR="00C10BBF" w:rsidRDefault="00C10BBF" w:rsidP="00C10BBF">
      <w:pPr>
        <w:snapToGrid w:val="0"/>
        <w:ind w:firstLineChars="200" w:firstLine="442"/>
        <w:rPr>
          <w:b/>
          <w:bCs/>
          <w:sz w:val="22"/>
        </w:rPr>
      </w:pPr>
      <w:r>
        <w:rPr>
          <w:b/>
          <w:bCs/>
          <w:sz w:val="22"/>
        </w:rPr>
        <w:t>项目名称：</w:t>
      </w:r>
      <w:r>
        <w:rPr>
          <w:rFonts w:hint="eastAsia"/>
          <w:b/>
          <w:bCs/>
          <w:sz w:val="22"/>
        </w:rPr>
        <w:t>冷冻消融设备</w:t>
      </w:r>
    </w:p>
    <w:p w:rsidR="00C10BBF" w:rsidRDefault="00C10BBF" w:rsidP="00C10BBF">
      <w:pPr>
        <w:snapToGrid w:val="0"/>
        <w:ind w:firstLineChars="200" w:firstLine="442"/>
        <w:outlineLvl w:val="2"/>
        <w:rPr>
          <w:b/>
          <w:bCs/>
          <w:sz w:val="22"/>
        </w:rPr>
      </w:pPr>
      <w:bookmarkStart w:id="4" w:name="_Toc19500"/>
      <w:r>
        <w:rPr>
          <w:b/>
          <w:bCs/>
          <w:sz w:val="22"/>
        </w:rPr>
        <w:t xml:space="preserve">3 </w:t>
      </w:r>
      <w:r>
        <w:rPr>
          <w:b/>
          <w:bCs/>
          <w:sz w:val="22"/>
        </w:rPr>
        <w:t>项目地点</w:t>
      </w:r>
      <w:bookmarkEnd w:id="4"/>
    </w:p>
    <w:p w:rsidR="00C10BBF" w:rsidRDefault="00C10BBF" w:rsidP="00C10BBF">
      <w:pPr>
        <w:snapToGrid w:val="0"/>
        <w:ind w:firstLineChars="200" w:firstLine="442"/>
        <w:rPr>
          <w:b/>
          <w:bCs/>
          <w:sz w:val="22"/>
        </w:rPr>
      </w:pPr>
      <w:r>
        <w:rPr>
          <w:b/>
          <w:bCs/>
          <w:sz w:val="22"/>
        </w:rPr>
        <w:t>地点：</w:t>
      </w:r>
      <w:r>
        <w:rPr>
          <w:rFonts w:hint="eastAsia"/>
          <w:b/>
          <w:bCs/>
          <w:sz w:val="22"/>
        </w:rPr>
        <w:t>采购人指定地点</w:t>
      </w:r>
    </w:p>
    <w:p w:rsidR="00C10BBF" w:rsidRDefault="00C10BBF" w:rsidP="00C10BBF">
      <w:pPr>
        <w:adjustRightInd w:val="0"/>
        <w:snapToGrid w:val="0"/>
        <w:ind w:firstLineChars="200" w:firstLine="442"/>
        <w:jc w:val="left"/>
        <w:outlineLvl w:val="2"/>
        <w:rPr>
          <w:b/>
          <w:color w:val="000000"/>
          <w:sz w:val="22"/>
        </w:rPr>
      </w:pPr>
      <w:bookmarkStart w:id="5" w:name="_Toc144"/>
      <w:r>
        <w:rPr>
          <w:b/>
          <w:color w:val="000000"/>
          <w:sz w:val="22"/>
        </w:rPr>
        <w:t xml:space="preserve">4 </w:t>
      </w:r>
      <w:r>
        <w:rPr>
          <w:b/>
          <w:color w:val="000000"/>
          <w:sz w:val="22"/>
        </w:rPr>
        <w:t>招标范围与内容</w:t>
      </w:r>
      <w:bookmarkEnd w:id="5"/>
    </w:p>
    <w:p w:rsidR="00C10BBF" w:rsidRDefault="00C10BBF" w:rsidP="00C10BBF">
      <w:pPr>
        <w:snapToGrid w:val="0"/>
        <w:ind w:firstLineChars="200" w:firstLine="440"/>
        <w:rPr>
          <w:sz w:val="22"/>
        </w:rPr>
      </w:pPr>
      <w:r>
        <w:rPr>
          <w:sz w:val="22"/>
        </w:rPr>
        <w:t xml:space="preserve">4.1 </w:t>
      </w:r>
      <w:r>
        <w:rPr>
          <w:sz w:val="22"/>
        </w:rPr>
        <w:t>项目背景及现状：</w:t>
      </w:r>
      <w:r>
        <w:rPr>
          <w:rFonts w:hint="eastAsia"/>
          <w:sz w:val="22"/>
        </w:rPr>
        <w:t>为医院临床用于药物难治性、复发性、症状性阵发性房颤的</w:t>
      </w:r>
      <w:r>
        <w:rPr>
          <w:rFonts w:hint="eastAsia"/>
          <w:sz w:val="22"/>
        </w:rPr>
        <w:lastRenderedPageBreak/>
        <w:t>治疗。</w:t>
      </w:r>
    </w:p>
    <w:p w:rsidR="00C10BBF" w:rsidRDefault="00C10BBF" w:rsidP="00C10BBF">
      <w:pPr>
        <w:snapToGrid w:val="0"/>
        <w:ind w:firstLineChars="200" w:firstLine="440"/>
        <w:rPr>
          <w:sz w:val="22"/>
        </w:rPr>
      </w:pPr>
      <w:r>
        <w:rPr>
          <w:sz w:val="22"/>
        </w:rPr>
        <w:t xml:space="preserve">4.2 </w:t>
      </w:r>
      <w:r>
        <w:rPr>
          <w:sz w:val="22"/>
        </w:rPr>
        <w:t>项目招标范围及内容：</w:t>
      </w:r>
      <w:r>
        <w:rPr>
          <w:rFonts w:hint="eastAsia"/>
          <w:sz w:val="22"/>
        </w:rPr>
        <w:t>冷冻消融设备一套</w:t>
      </w:r>
    </w:p>
    <w:p w:rsidR="00C10BBF" w:rsidRDefault="00C10BBF" w:rsidP="00C10BBF">
      <w:pPr>
        <w:snapToGrid w:val="0"/>
        <w:ind w:firstLineChars="200" w:firstLine="440"/>
        <w:rPr>
          <w:sz w:val="22"/>
        </w:rPr>
      </w:pPr>
      <w:r>
        <w:rPr>
          <w:sz w:val="22"/>
        </w:rPr>
        <w:t>4.3</w:t>
      </w:r>
      <w:r>
        <w:rPr>
          <w:rFonts w:hint="eastAsia"/>
          <w:sz w:val="22"/>
        </w:rPr>
        <w:t>供货期</w:t>
      </w:r>
      <w:r>
        <w:rPr>
          <w:sz w:val="22"/>
        </w:rPr>
        <w:t>：</w:t>
      </w:r>
      <w:r>
        <w:rPr>
          <w:bCs/>
          <w:sz w:val="22"/>
        </w:rPr>
        <w:t>自合同签订之日起</w:t>
      </w:r>
      <w:r>
        <w:rPr>
          <w:rFonts w:hint="eastAsia"/>
          <w:bCs/>
          <w:sz w:val="22"/>
        </w:rPr>
        <w:t>30</w:t>
      </w:r>
      <w:r>
        <w:rPr>
          <w:bCs/>
          <w:sz w:val="22"/>
        </w:rPr>
        <w:t>天</w:t>
      </w:r>
      <w:r>
        <w:rPr>
          <w:rFonts w:hint="eastAsia"/>
          <w:bCs/>
          <w:sz w:val="22"/>
        </w:rPr>
        <w:t>内，</w:t>
      </w:r>
      <w:r>
        <w:rPr>
          <w:bCs/>
          <w:sz w:val="22"/>
        </w:rPr>
        <w:t>具体</w:t>
      </w:r>
      <w:r>
        <w:rPr>
          <w:rFonts w:hint="eastAsia"/>
          <w:bCs/>
          <w:sz w:val="22"/>
        </w:rPr>
        <w:t>可</w:t>
      </w:r>
      <w:r>
        <w:rPr>
          <w:bCs/>
          <w:sz w:val="22"/>
        </w:rPr>
        <w:t>自报，不</w:t>
      </w:r>
      <w:r>
        <w:rPr>
          <w:rFonts w:hint="eastAsia"/>
          <w:bCs/>
          <w:sz w:val="22"/>
        </w:rPr>
        <w:t>得</w:t>
      </w:r>
      <w:r>
        <w:rPr>
          <w:bCs/>
          <w:sz w:val="22"/>
        </w:rPr>
        <w:t>超过规定期限。</w:t>
      </w:r>
    </w:p>
    <w:p w:rsidR="00C10BBF" w:rsidRDefault="00C10BBF" w:rsidP="00C10BBF">
      <w:pPr>
        <w:adjustRightInd w:val="0"/>
        <w:snapToGrid w:val="0"/>
        <w:ind w:firstLineChars="200" w:firstLine="442"/>
        <w:jc w:val="left"/>
        <w:outlineLvl w:val="2"/>
        <w:rPr>
          <w:b/>
          <w:color w:val="000000"/>
          <w:sz w:val="22"/>
        </w:rPr>
      </w:pPr>
      <w:bookmarkStart w:id="6" w:name="_Toc7101"/>
      <w:r>
        <w:rPr>
          <w:b/>
          <w:color w:val="000000"/>
          <w:sz w:val="22"/>
        </w:rPr>
        <w:t xml:space="preserve">5 </w:t>
      </w:r>
      <w:r>
        <w:rPr>
          <w:b/>
          <w:color w:val="000000"/>
          <w:sz w:val="22"/>
        </w:rPr>
        <w:t>承包方式</w:t>
      </w:r>
      <w:bookmarkEnd w:id="6"/>
    </w:p>
    <w:p w:rsidR="00C10BBF" w:rsidRDefault="00C10BBF" w:rsidP="00C10BBF">
      <w:pPr>
        <w:snapToGrid w:val="0"/>
        <w:ind w:firstLineChars="200" w:firstLine="440"/>
        <w:rPr>
          <w:sz w:val="22"/>
        </w:rPr>
      </w:pPr>
      <w:r>
        <w:rPr>
          <w:sz w:val="22"/>
        </w:rPr>
        <w:t xml:space="preserve">5.1 </w:t>
      </w:r>
      <w:r>
        <w:rPr>
          <w:sz w:val="22"/>
        </w:rPr>
        <w:t>依据本项目的招标范围和内容，中标人以包工、包料、包质包量、包安全可靠的方式实施</w:t>
      </w:r>
      <w:r>
        <w:rPr>
          <w:rFonts w:hint="eastAsia"/>
          <w:sz w:val="22"/>
        </w:rPr>
        <w:t>总</w:t>
      </w:r>
      <w:r>
        <w:rPr>
          <w:sz w:val="22"/>
        </w:rPr>
        <w:t>承包。</w:t>
      </w:r>
    </w:p>
    <w:p w:rsidR="00C10BBF" w:rsidRDefault="00C10BBF" w:rsidP="00C10BBF">
      <w:pPr>
        <w:snapToGrid w:val="0"/>
        <w:ind w:firstLineChars="200" w:firstLine="440"/>
        <w:rPr>
          <w:sz w:val="22"/>
        </w:rPr>
      </w:pPr>
      <w:r>
        <w:rPr>
          <w:color w:val="000000"/>
          <w:sz w:val="22"/>
        </w:rPr>
        <w:t>5.2</w:t>
      </w:r>
      <w:r>
        <w:rPr>
          <w:color w:val="0000FF"/>
          <w:sz w:val="22"/>
        </w:rPr>
        <w:t>本项目不允许分包。</w:t>
      </w:r>
    </w:p>
    <w:p w:rsidR="00C10BBF" w:rsidRDefault="00C10BBF" w:rsidP="00C10BBF">
      <w:pPr>
        <w:adjustRightInd w:val="0"/>
        <w:snapToGrid w:val="0"/>
        <w:ind w:firstLineChars="200" w:firstLine="442"/>
        <w:jc w:val="left"/>
        <w:outlineLvl w:val="2"/>
        <w:rPr>
          <w:b/>
          <w:color w:val="000000"/>
          <w:sz w:val="22"/>
        </w:rPr>
      </w:pPr>
      <w:bookmarkStart w:id="7" w:name="_Toc21722"/>
      <w:r>
        <w:rPr>
          <w:b/>
          <w:color w:val="000000"/>
          <w:sz w:val="22"/>
        </w:rPr>
        <w:t xml:space="preserve">6 </w:t>
      </w:r>
      <w:r>
        <w:rPr>
          <w:b/>
          <w:color w:val="000000"/>
          <w:sz w:val="22"/>
        </w:rPr>
        <w:t>合同的签订</w:t>
      </w:r>
      <w:bookmarkEnd w:id="7"/>
    </w:p>
    <w:p w:rsidR="00C10BBF" w:rsidRDefault="00C10BBF" w:rsidP="00C10BBF">
      <w:pPr>
        <w:snapToGrid w:val="0"/>
        <w:ind w:firstLineChars="200" w:firstLine="440"/>
        <w:rPr>
          <w:sz w:val="22"/>
        </w:rPr>
      </w:pPr>
      <w:r>
        <w:rPr>
          <w:sz w:val="22"/>
        </w:rPr>
        <w:t xml:space="preserve">6.1 </w:t>
      </w:r>
      <w:r>
        <w:rPr>
          <w:sz w:val="22"/>
        </w:rPr>
        <w:t>本项目合同的标的、价格、质量及验收标准、考核管理、履约期限等主要条款应当与招标文件和中标人投标文件的内容一致，并互相补充和解释。</w:t>
      </w:r>
    </w:p>
    <w:p w:rsidR="00C10BBF" w:rsidRDefault="00C10BBF" w:rsidP="00C10BBF">
      <w:pPr>
        <w:adjustRightInd w:val="0"/>
        <w:snapToGrid w:val="0"/>
        <w:ind w:firstLineChars="200" w:firstLine="442"/>
        <w:jc w:val="left"/>
        <w:outlineLvl w:val="2"/>
        <w:rPr>
          <w:sz w:val="22"/>
        </w:rPr>
      </w:pPr>
      <w:bookmarkStart w:id="8" w:name="_Toc11909"/>
      <w:r>
        <w:rPr>
          <w:b/>
          <w:color w:val="000000"/>
          <w:sz w:val="22"/>
        </w:rPr>
        <w:t xml:space="preserve">7 </w:t>
      </w:r>
      <w:r>
        <w:rPr>
          <w:b/>
          <w:color w:val="000000"/>
          <w:sz w:val="22"/>
        </w:rPr>
        <w:t>结算原则和支付方式</w:t>
      </w:r>
      <w:bookmarkEnd w:id="8"/>
    </w:p>
    <w:p w:rsidR="00C10BBF" w:rsidRDefault="00C10BBF" w:rsidP="00C10BBF">
      <w:pPr>
        <w:snapToGrid w:val="0"/>
        <w:ind w:firstLineChars="200" w:firstLine="440"/>
        <w:rPr>
          <w:sz w:val="22"/>
        </w:rPr>
      </w:pPr>
      <w:r>
        <w:rPr>
          <w:sz w:val="22"/>
        </w:rPr>
        <w:t xml:space="preserve">7.1 </w:t>
      </w:r>
      <w:r>
        <w:rPr>
          <w:sz w:val="22"/>
        </w:rPr>
        <w:t>结算原则</w:t>
      </w:r>
    </w:p>
    <w:p w:rsidR="00C10BBF" w:rsidRDefault="00C10BBF" w:rsidP="00C10BBF">
      <w:pPr>
        <w:snapToGrid w:val="0"/>
        <w:ind w:firstLineChars="200" w:firstLine="440"/>
        <w:rPr>
          <w:sz w:val="22"/>
        </w:rPr>
      </w:pPr>
      <w:r>
        <w:rPr>
          <w:sz w:val="22"/>
        </w:rPr>
        <w:t>7.1.1</w:t>
      </w:r>
      <w:r>
        <w:rPr>
          <w:sz w:val="22"/>
        </w:rPr>
        <w:t>本项目合同总价不变，采购人不会因人工费、物价、费率、汇率或其他因素（不可抗力除外）的变动而进行调整。</w:t>
      </w:r>
    </w:p>
    <w:p w:rsidR="00C10BBF" w:rsidRDefault="00C10BBF" w:rsidP="00C10BBF">
      <w:pPr>
        <w:snapToGrid w:val="0"/>
        <w:ind w:firstLineChars="200" w:firstLine="440"/>
        <w:rPr>
          <w:sz w:val="22"/>
        </w:rPr>
      </w:pPr>
      <w:r>
        <w:rPr>
          <w:sz w:val="22"/>
        </w:rPr>
        <w:t>7.1.2</w:t>
      </w:r>
      <w:r>
        <w:rPr>
          <w:sz w:val="22"/>
        </w:rPr>
        <w:t>发生设备维修的，如该设备尚在</w:t>
      </w:r>
      <w:r>
        <w:rPr>
          <w:rFonts w:hint="eastAsia"/>
          <w:sz w:val="22"/>
        </w:rPr>
        <w:t>保修期</w:t>
      </w:r>
      <w:r>
        <w:rPr>
          <w:sz w:val="22"/>
        </w:rPr>
        <w:t>内的，采购人</w:t>
      </w:r>
      <w:proofErr w:type="gramStart"/>
      <w:r>
        <w:rPr>
          <w:sz w:val="22"/>
        </w:rPr>
        <w:t>不</w:t>
      </w:r>
      <w:proofErr w:type="gramEnd"/>
      <w:r>
        <w:rPr>
          <w:sz w:val="22"/>
        </w:rPr>
        <w:t>另行支付相关费用；如在</w:t>
      </w:r>
      <w:r>
        <w:rPr>
          <w:rFonts w:hint="eastAsia"/>
          <w:sz w:val="22"/>
        </w:rPr>
        <w:t>保修期</w:t>
      </w:r>
      <w:r>
        <w:rPr>
          <w:sz w:val="22"/>
        </w:rPr>
        <w:t>外的，单价按照投标文件中明确的备品备件单价（含维修人工费）计取，数量按实结算。如投标文件中没有类似备品备件单价可参照的，则由合同双方协商确定维修单价。</w:t>
      </w:r>
    </w:p>
    <w:p w:rsidR="00C10BBF" w:rsidRDefault="00C10BBF" w:rsidP="00C10BBF">
      <w:pPr>
        <w:snapToGrid w:val="0"/>
        <w:ind w:firstLineChars="200" w:firstLine="440"/>
        <w:rPr>
          <w:sz w:val="22"/>
        </w:rPr>
      </w:pPr>
      <w:r>
        <w:rPr>
          <w:sz w:val="22"/>
        </w:rPr>
        <w:t xml:space="preserve">7.2 </w:t>
      </w:r>
      <w:r>
        <w:rPr>
          <w:sz w:val="22"/>
        </w:rPr>
        <w:t>支付方式</w:t>
      </w:r>
    </w:p>
    <w:p w:rsidR="00C10BBF" w:rsidRDefault="00C10BBF" w:rsidP="00C10BBF">
      <w:pPr>
        <w:snapToGrid w:val="0"/>
        <w:ind w:firstLineChars="200" w:firstLine="440"/>
        <w:rPr>
          <w:sz w:val="22"/>
        </w:rPr>
      </w:pPr>
      <w:r>
        <w:rPr>
          <w:sz w:val="22"/>
        </w:rPr>
        <w:t xml:space="preserve">7.2.1 </w:t>
      </w:r>
      <w:r>
        <w:rPr>
          <w:sz w:val="22"/>
        </w:rPr>
        <w:t>本项目合同金额采用</w:t>
      </w:r>
      <w:r>
        <w:rPr>
          <w:b/>
          <w:color w:val="FF0000"/>
          <w:sz w:val="22"/>
          <w:u w:val="wavyHeavy"/>
        </w:rPr>
        <w:t>一次性支付</w:t>
      </w:r>
      <w:r>
        <w:rPr>
          <w:sz w:val="22"/>
        </w:rPr>
        <w:t>方式，在采购人和中标人合同签订，且财政资金到位后，按下款要求支付相应的合同款项。</w:t>
      </w:r>
    </w:p>
    <w:p w:rsidR="00C10BBF" w:rsidRDefault="00C10BBF" w:rsidP="00C10BBF">
      <w:pPr>
        <w:snapToGrid w:val="0"/>
        <w:ind w:firstLineChars="200" w:firstLine="440"/>
        <w:rPr>
          <w:sz w:val="22"/>
        </w:rPr>
      </w:pPr>
      <w:r>
        <w:rPr>
          <w:sz w:val="22"/>
        </w:rPr>
        <w:t>7.2.2</w:t>
      </w:r>
      <w:r>
        <w:rPr>
          <w:sz w:val="22"/>
        </w:rPr>
        <w:t>项目整体完成</w:t>
      </w:r>
      <w:r>
        <w:rPr>
          <w:sz w:val="22"/>
        </w:rPr>
        <w:t>,</w:t>
      </w:r>
      <w:r>
        <w:rPr>
          <w:sz w:val="22"/>
        </w:rPr>
        <w:t>并经验收合格，且采购人收到货物及其发票以及质量保证金（合同总价的</w:t>
      </w:r>
      <w:r>
        <w:rPr>
          <w:rFonts w:hint="eastAsia"/>
          <w:sz w:val="22"/>
        </w:rPr>
        <w:t>100</w:t>
      </w:r>
      <w:r>
        <w:rPr>
          <w:sz w:val="22"/>
        </w:rPr>
        <w:t>%</w:t>
      </w:r>
      <w:r>
        <w:rPr>
          <w:sz w:val="22"/>
        </w:rPr>
        <w:t>）后</w:t>
      </w:r>
      <w:r>
        <w:rPr>
          <w:rFonts w:hint="eastAsia"/>
          <w:sz w:val="22"/>
        </w:rPr>
        <w:t>30</w:t>
      </w:r>
      <w:r>
        <w:rPr>
          <w:sz w:val="22"/>
        </w:rPr>
        <w:t>日内，支付全部合同金额。</w:t>
      </w:r>
    </w:p>
    <w:p w:rsidR="00C10BBF" w:rsidRDefault="00C10BBF" w:rsidP="00C10BBF">
      <w:pPr>
        <w:snapToGrid w:val="0"/>
        <w:ind w:firstLineChars="200" w:firstLine="440"/>
        <w:jc w:val="left"/>
        <w:rPr>
          <w:sz w:val="22"/>
        </w:rPr>
      </w:pPr>
      <w:r>
        <w:rPr>
          <w:sz w:val="22"/>
        </w:rPr>
        <w:t>7.3</w:t>
      </w:r>
      <w:r>
        <w:rPr>
          <w:sz w:val="22"/>
        </w:rPr>
        <w:t>中标人因自身原因造成返工的工作量，采购人将不予计量和支付。</w:t>
      </w:r>
    </w:p>
    <w:p w:rsidR="00C10BBF" w:rsidRDefault="00C10BBF" w:rsidP="00C10BBF">
      <w:pPr>
        <w:snapToGrid w:val="0"/>
        <w:ind w:firstLineChars="200" w:firstLine="440"/>
        <w:jc w:val="left"/>
        <w:rPr>
          <w:color w:val="FF0000"/>
          <w:sz w:val="22"/>
        </w:rPr>
      </w:pPr>
      <w:r>
        <w:rPr>
          <w:rFonts w:hint="eastAsia"/>
          <w:color w:val="FF0000"/>
          <w:sz w:val="22"/>
        </w:rPr>
        <w:t>7.4</w:t>
      </w:r>
      <w:r>
        <w:rPr>
          <w:rFonts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得低于合同订立时</w:t>
      </w:r>
      <w:r>
        <w:rPr>
          <w:rFonts w:hint="eastAsia"/>
          <w:color w:val="FF0000"/>
          <w:sz w:val="22"/>
        </w:rPr>
        <w:t>1</w:t>
      </w:r>
      <w:r>
        <w:rPr>
          <w:rFonts w:hint="eastAsia"/>
          <w:color w:val="FF0000"/>
          <w:sz w:val="22"/>
        </w:rPr>
        <w:t>年</w:t>
      </w:r>
      <w:proofErr w:type="gramStart"/>
      <w:r>
        <w:rPr>
          <w:rFonts w:hint="eastAsia"/>
          <w:color w:val="FF0000"/>
          <w:sz w:val="22"/>
        </w:rPr>
        <w:t>期贷款市场</w:t>
      </w:r>
      <w:proofErr w:type="gramEnd"/>
      <w:r>
        <w:rPr>
          <w:rFonts w:hint="eastAsia"/>
          <w:color w:val="FF0000"/>
          <w:sz w:val="22"/>
        </w:rPr>
        <w:t>报价利率。</w:t>
      </w:r>
    </w:p>
    <w:p w:rsidR="00C10BBF" w:rsidRDefault="00C10BBF" w:rsidP="00C10BBF">
      <w:pPr>
        <w:adjustRightInd w:val="0"/>
        <w:snapToGrid w:val="0"/>
        <w:jc w:val="center"/>
        <w:outlineLvl w:val="1"/>
        <w:rPr>
          <w:rFonts w:eastAsia="黑体"/>
          <w:color w:val="000000"/>
          <w:sz w:val="30"/>
          <w:szCs w:val="30"/>
        </w:rPr>
      </w:pPr>
      <w:bookmarkStart w:id="9" w:name="_Toc25518"/>
      <w:r>
        <w:rPr>
          <w:rFonts w:eastAsia="黑体"/>
          <w:color w:val="000000"/>
          <w:sz w:val="30"/>
          <w:szCs w:val="30"/>
        </w:rPr>
        <w:t>三、技术质量要求</w:t>
      </w:r>
      <w:bookmarkEnd w:id="9"/>
    </w:p>
    <w:p w:rsidR="00C10BBF" w:rsidRDefault="00C10BBF" w:rsidP="00C10BBF">
      <w:pPr>
        <w:adjustRightInd w:val="0"/>
        <w:snapToGrid w:val="0"/>
        <w:ind w:firstLineChars="200" w:firstLine="442"/>
        <w:outlineLvl w:val="2"/>
        <w:rPr>
          <w:b/>
          <w:bCs/>
          <w:sz w:val="22"/>
        </w:rPr>
      </w:pPr>
      <w:bookmarkStart w:id="10" w:name="_Toc18985"/>
      <w:bookmarkStart w:id="11" w:name="_Toc476308503"/>
      <w:r>
        <w:rPr>
          <w:b/>
          <w:bCs/>
          <w:sz w:val="22"/>
        </w:rPr>
        <w:t xml:space="preserve">8 </w:t>
      </w:r>
      <w:r>
        <w:rPr>
          <w:b/>
          <w:bCs/>
          <w:sz w:val="22"/>
        </w:rPr>
        <w:t>适用技术规范和规范性文件</w:t>
      </w:r>
      <w:bookmarkEnd w:id="10"/>
      <w:bookmarkEnd w:id="11"/>
    </w:p>
    <w:p w:rsidR="00C10BBF" w:rsidRDefault="00C10BBF" w:rsidP="00C10BBF">
      <w:pPr>
        <w:snapToGrid w:val="0"/>
        <w:ind w:firstLineChars="200" w:firstLine="440"/>
        <w:jc w:val="left"/>
        <w:rPr>
          <w:sz w:val="22"/>
        </w:rPr>
      </w:pPr>
      <w:r>
        <w:rPr>
          <w:sz w:val="22"/>
        </w:rPr>
        <w:t>各投标人应充分注意，凡涉及国家或行业管理部门颁发的相关规范、规程和标准，无论其是否在本招标文件中列明，中标人应无条件执行。标准、规范等不一致的，以要求高者为准。</w:t>
      </w:r>
    </w:p>
    <w:p w:rsidR="00C10BBF" w:rsidRDefault="00C10BBF" w:rsidP="00C10BBF">
      <w:pPr>
        <w:adjustRightInd w:val="0"/>
        <w:snapToGrid w:val="0"/>
        <w:ind w:firstLineChars="200" w:firstLine="442"/>
        <w:outlineLvl w:val="2"/>
        <w:rPr>
          <w:b/>
          <w:bCs/>
          <w:sz w:val="22"/>
        </w:rPr>
      </w:pPr>
      <w:bookmarkStart w:id="12" w:name="_Toc24452"/>
      <w:r>
        <w:rPr>
          <w:b/>
          <w:bCs/>
          <w:sz w:val="22"/>
        </w:rPr>
        <w:t xml:space="preserve">9 </w:t>
      </w:r>
      <w:r>
        <w:rPr>
          <w:b/>
          <w:bCs/>
          <w:sz w:val="22"/>
        </w:rPr>
        <w:t>招标内容与质量要求</w:t>
      </w:r>
      <w:bookmarkEnd w:id="12"/>
    </w:p>
    <w:p w:rsidR="00C10BBF" w:rsidRDefault="00C10BBF" w:rsidP="00C10BBF">
      <w:pPr>
        <w:snapToGrid w:val="0"/>
        <w:ind w:firstLineChars="200" w:firstLine="440"/>
        <w:rPr>
          <w:sz w:val="22"/>
        </w:rPr>
      </w:pPr>
      <w:r>
        <w:rPr>
          <w:sz w:val="22"/>
        </w:rPr>
        <w:t xml:space="preserve">9.1 </w:t>
      </w:r>
      <w:r>
        <w:rPr>
          <w:sz w:val="22"/>
        </w:rPr>
        <w:t>供货清单</w:t>
      </w:r>
    </w:p>
    <w:p w:rsidR="00C10BBF" w:rsidRDefault="00C10BBF" w:rsidP="00C10BBF">
      <w:pPr>
        <w:snapToGrid w:val="0"/>
        <w:ind w:firstLineChars="200" w:firstLine="442"/>
        <w:jc w:val="left"/>
        <w:rPr>
          <w:b/>
          <w:bCs/>
          <w:color w:val="FF0000"/>
          <w:sz w:val="22"/>
          <w:u w:val="wavyHeavy"/>
        </w:rPr>
      </w:pPr>
    </w:p>
    <w:tbl>
      <w:tblPr>
        <w:tblW w:w="48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1168"/>
        <w:gridCol w:w="873"/>
        <w:gridCol w:w="1880"/>
        <w:gridCol w:w="600"/>
        <w:gridCol w:w="832"/>
        <w:gridCol w:w="1536"/>
        <w:gridCol w:w="720"/>
      </w:tblGrid>
      <w:tr w:rsidR="00C10BBF" w:rsidTr="008260A6">
        <w:trPr>
          <w:trHeight w:val="567"/>
          <w:tblHeader/>
          <w:jc w:val="center"/>
        </w:trPr>
        <w:tc>
          <w:tcPr>
            <w:tcW w:w="297" w:type="pct"/>
            <w:vAlign w:val="center"/>
          </w:tcPr>
          <w:p w:rsidR="00C10BBF" w:rsidRDefault="00C10BBF" w:rsidP="008260A6">
            <w:pPr>
              <w:adjustRightInd w:val="0"/>
              <w:snapToGrid w:val="0"/>
              <w:jc w:val="center"/>
              <w:rPr>
                <w:b/>
                <w:bCs/>
                <w:sz w:val="22"/>
              </w:rPr>
            </w:pPr>
            <w:r>
              <w:rPr>
                <w:b/>
                <w:bCs/>
                <w:sz w:val="22"/>
              </w:rPr>
              <w:lastRenderedPageBreak/>
              <w:t>序号</w:t>
            </w:r>
          </w:p>
        </w:tc>
        <w:tc>
          <w:tcPr>
            <w:tcW w:w="722" w:type="pct"/>
            <w:vAlign w:val="center"/>
          </w:tcPr>
          <w:p w:rsidR="00C10BBF" w:rsidRDefault="00C10BBF" w:rsidP="008260A6">
            <w:pPr>
              <w:adjustRightInd w:val="0"/>
              <w:snapToGrid w:val="0"/>
              <w:jc w:val="center"/>
              <w:rPr>
                <w:b/>
                <w:bCs/>
                <w:sz w:val="22"/>
              </w:rPr>
            </w:pPr>
            <w:r>
              <w:rPr>
                <w:b/>
                <w:bCs/>
                <w:sz w:val="22"/>
              </w:rPr>
              <w:t>名称</w:t>
            </w:r>
          </w:p>
        </w:tc>
        <w:tc>
          <w:tcPr>
            <w:tcW w:w="540" w:type="pct"/>
          </w:tcPr>
          <w:p w:rsidR="00C10BBF" w:rsidRDefault="00C10BBF" w:rsidP="008260A6">
            <w:pPr>
              <w:adjustRightInd w:val="0"/>
              <w:snapToGrid w:val="0"/>
              <w:jc w:val="center"/>
              <w:rPr>
                <w:b/>
                <w:bCs/>
                <w:sz w:val="22"/>
              </w:rPr>
            </w:pPr>
            <w:r>
              <w:rPr>
                <w:rFonts w:hint="eastAsia"/>
                <w:b/>
                <w:bCs/>
                <w:sz w:val="22"/>
              </w:rPr>
              <w:t>医疗器械类别</w:t>
            </w:r>
          </w:p>
        </w:tc>
        <w:tc>
          <w:tcPr>
            <w:tcW w:w="1162" w:type="pct"/>
            <w:vAlign w:val="center"/>
          </w:tcPr>
          <w:p w:rsidR="00C10BBF" w:rsidRDefault="00C10BBF" w:rsidP="008260A6">
            <w:pPr>
              <w:adjustRightInd w:val="0"/>
              <w:snapToGrid w:val="0"/>
              <w:jc w:val="center"/>
              <w:rPr>
                <w:b/>
                <w:bCs/>
                <w:sz w:val="22"/>
              </w:rPr>
            </w:pPr>
            <w:r>
              <w:rPr>
                <w:b/>
                <w:bCs/>
                <w:sz w:val="22"/>
              </w:rPr>
              <w:t>规格技术参数</w:t>
            </w:r>
          </w:p>
          <w:p w:rsidR="00C10BBF" w:rsidRDefault="00C10BBF" w:rsidP="008260A6">
            <w:pPr>
              <w:adjustRightInd w:val="0"/>
              <w:snapToGrid w:val="0"/>
              <w:jc w:val="center"/>
              <w:rPr>
                <w:b/>
                <w:bCs/>
                <w:sz w:val="22"/>
              </w:rPr>
            </w:pPr>
            <w:r>
              <w:rPr>
                <w:b/>
                <w:bCs/>
                <w:sz w:val="22"/>
              </w:rPr>
              <w:t>（含材料、工艺要求）</w:t>
            </w:r>
          </w:p>
        </w:tc>
        <w:tc>
          <w:tcPr>
            <w:tcW w:w="371" w:type="pct"/>
            <w:vAlign w:val="center"/>
          </w:tcPr>
          <w:p w:rsidR="00C10BBF" w:rsidRDefault="00C10BBF" w:rsidP="008260A6">
            <w:pPr>
              <w:adjustRightInd w:val="0"/>
              <w:snapToGrid w:val="0"/>
              <w:jc w:val="center"/>
              <w:rPr>
                <w:b/>
                <w:bCs/>
                <w:sz w:val="22"/>
              </w:rPr>
            </w:pPr>
            <w:r>
              <w:rPr>
                <w:b/>
                <w:bCs/>
                <w:sz w:val="22"/>
              </w:rPr>
              <w:t>数量</w:t>
            </w:r>
          </w:p>
        </w:tc>
        <w:tc>
          <w:tcPr>
            <w:tcW w:w="514" w:type="pct"/>
            <w:vAlign w:val="center"/>
          </w:tcPr>
          <w:p w:rsidR="00C10BBF" w:rsidRDefault="00C10BBF" w:rsidP="008260A6">
            <w:pPr>
              <w:adjustRightInd w:val="0"/>
              <w:snapToGrid w:val="0"/>
              <w:jc w:val="center"/>
              <w:rPr>
                <w:b/>
                <w:bCs/>
                <w:sz w:val="22"/>
              </w:rPr>
            </w:pPr>
            <w:r>
              <w:rPr>
                <w:b/>
                <w:bCs/>
                <w:sz w:val="22"/>
              </w:rPr>
              <w:t>供货期</w:t>
            </w:r>
          </w:p>
        </w:tc>
        <w:tc>
          <w:tcPr>
            <w:tcW w:w="949" w:type="pct"/>
            <w:vAlign w:val="center"/>
          </w:tcPr>
          <w:p w:rsidR="00C10BBF" w:rsidRDefault="00C10BBF" w:rsidP="008260A6">
            <w:pPr>
              <w:adjustRightInd w:val="0"/>
              <w:snapToGrid w:val="0"/>
              <w:jc w:val="center"/>
              <w:rPr>
                <w:b/>
                <w:bCs/>
                <w:sz w:val="22"/>
              </w:rPr>
            </w:pPr>
            <w:r>
              <w:rPr>
                <w:rFonts w:hint="eastAsia"/>
                <w:b/>
                <w:bCs/>
                <w:sz w:val="22"/>
              </w:rPr>
              <w:t>保修期</w:t>
            </w:r>
          </w:p>
        </w:tc>
        <w:tc>
          <w:tcPr>
            <w:tcW w:w="445" w:type="pct"/>
            <w:vAlign w:val="center"/>
          </w:tcPr>
          <w:p w:rsidR="00C10BBF" w:rsidRDefault="00C10BBF" w:rsidP="008260A6">
            <w:pPr>
              <w:adjustRightInd w:val="0"/>
              <w:snapToGrid w:val="0"/>
              <w:jc w:val="center"/>
              <w:rPr>
                <w:b/>
                <w:bCs/>
                <w:sz w:val="22"/>
              </w:rPr>
            </w:pPr>
            <w:r>
              <w:rPr>
                <w:b/>
                <w:bCs/>
                <w:sz w:val="22"/>
              </w:rPr>
              <w:t>备注</w:t>
            </w:r>
          </w:p>
        </w:tc>
      </w:tr>
      <w:tr w:rsidR="00C10BBF" w:rsidTr="008260A6">
        <w:trPr>
          <w:trHeight w:val="567"/>
          <w:jc w:val="center"/>
        </w:trPr>
        <w:tc>
          <w:tcPr>
            <w:tcW w:w="297" w:type="pct"/>
            <w:vAlign w:val="center"/>
          </w:tcPr>
          <w:p w:rsidR="00C10BBF" w:rsidRDefault="00C10BBF" w:rsidP="008260A6">
            <w:pPr>
              <w:adjustRightInd w:val="0"/>
              <w:snapToGrid w:val="0"/>
              <w:jc w:val="center"/>
              <w:rPr>
                <w:b/>
                <w:bCs/>
                <w:sz w:val="22"/>
              </w:rPr>
            </w:pPr>
            <w:r>
              <w:rPr>
                <w:rFonts w:hint="eastAsia"/>
                <w:b/>
                <w:bCs/>
                <w:sz w:val="22"/>
              </w:rPr>
              <w:t>1</w:t>
            </w:r>
          </w:p>
        </w:tc>
        <w:tc>
          <w:tcPr>
            <w:tcW w:w="722" w:type="pct"/>
            <w:vAlign w:val="center"/>
          </w:tcPr>
          <w:p w:rsidR="00C10BBF" w:rsidRDefault="00C10BBF" w:rsidP="008260A6">
            <w:pPr>
              <w:adjustRightInd w:val="0"/>
              <w:snapToGrid w:val="0"/>
              <w:jc w:val="center"/>
              <w:rPr>
                <w:b/>
                <w:bCs/>
                <w:sz w:val="22"/>
              </w:rPr>
            </w:pPr>
            <w:r>
              <w:rPr>
                <w:rFonts w:hint="eastAsia"/>
                <w:b/>
                <w:bCs/>
                <w:sz w:val="22"/>
              </w:rPr>
              <w:t>冷冻消融设备</w:t>
            </w:r>
          </w:p>
        </w:tc>
        <w:tc>
          <w:tcPr>
            <w:tcW w:w="540" w:type="pct"/>
            <w:vAlign w:val="center"/>
          </w:tcPr>
          <w:p w:rsidR="00C10BBF" w:rsidRDefault="00C10BBF" w:rsidP="008260A6">
            <w:pPr>
              <w:adjustRightInd w:val="0"/>
              <w:snapToGrid w:val="0"/>
              <w:jc w:val="center"/>
              <w:rPr>
                <w:sz w:val="22"/>
              </w:rPr>
            </w:pPr>
            <w:r>
              <w:rPr>
                <w:rFonts w:hint="eastAsia"/>
                <w:sz w:val="22"/>
              </w:rPr>
              <w:t>三类</w:t>
            </w:r>
          </w:p>
        </w:tc>
        <w:tc>
          <w:tcPr>
            <w:tcW w:w="1162" w:type="pct"/>
            <w:vAlign w:val="center"/>
          </w:tcPr>
          <w:p w:rsidR="00C10BBF" w:rsidRDefault="00C10BBF" w:rsidP="008260A6">
            <w:pPr>
              <w:adjustRightInd w:val="0"/>
              <w:snapToGrid w:val="0"/>
              <w:jc w:val="center"/>
              <w:rPr>
                <w:b/>
                <w:bCs/>
                <w:sz w:val="22"/>
              </w:rPr>
            </w:pPr>
            <w:r>
              <w:rPr>
                <w:rFonts w:hint="eastAsia"/>
                <w:b/>
                <w:bCs/>
                <w:sz w:val="22"/>
              </w:rPr>
              <w:t>详见</w:t>
            </w:r>
            <w:r>
              <w:rPr>
                <w:rFonts w:hint="eastAsia"/>
                <w:b/>
                <w:bCs/>
                <w:sz w:val="22"/>
              </w:rPr>
              <w:t>9.2</w:t>
            </w:r>
            <w:r>
              <w:rPr>
                <w:rFonts w:hint="eastAsia"/>
                <w:b/>
                <w:bCs/>
                <w:sz w:val="22"/>
              </w:rPr>
              <w:t>设备技术参数</w:t>
            </w:r>
          </w:p>
        </w:tc>
        <w:tc>
          <w:tcPr>
            <w:tcW w:w="371" w:type="pct"/>
            <w:vAlign w:val="center"/>
          </w:tcPr>
          <w:p w:rsidR="00C10BBF" w:rsidRDefault="00C10BBF" w:rsidP="008260A6">
            <w:pPr>
              <w:adjustRightInd w:val="0"/>
              <w:snapToGrid w:val="0"/>
              <w:jc w:val="center"/>
              <w:rPr>
                <w:b/>
                <w:bCs/>
                <w:sz w:val="22"/>
              </w:rPr>
            </w:pPr>
            <w:r>
              <w:rPr>
                <w:rFonts w:hint="eastAsia"/>
                <w:b/>
                <w:bCs/>
                <w:sz w:val="22"/>
              </w:rPr>
              <w:t>1</w:t>
            </w:r>
          </w:p>
        </w:tc>
        <w:tc>
          <w:tcPr>
            <w:tcW w:w="514" w:type="pct"/>
            <w:vMerge w:val="restart"/>
            <w:vAlign w:val="center"/>
          </w:tcPr>
          <w:p w:rsidR="00C10BBF" w:rsidRDefault="00C10BBF" w:rsidP="008260A6">
            <w:pPr>
              <w:adjustRightInd w:val="0"/>
              <w:snapToGrid w:val="0"/>
              <w:jc w:val="left"/>
              <w:rPr>
                <w:bCs/>
                <w:sz w:val="22"/>
              </w:rPr>
            </w:pPr>
            <w:r>
              <w:rPr>
                <w:rFonts w:hint="eastAsia"/>
                <w:bCs/>
                <w:sz w:val="22"/>
              </w:rPr>
              <w:t>30</w:t>
            </w:r>
            <w:r>
              <w:rPr>
                <w:rFonts w:hint="eastAsia"/>
                <w:bCs/>
                <w:sz w:val="22"/>
              </w:rPr>
              <w:t>天</w:t>
            </w:r>
          </w:p>
        </w:tc>
        <w:tc>
          <w:tcPr>
            <w:tcW w:w="949" w:type="pct"/>
            <w:vMerge w:val="restart"/>
            <w:vAlign w:val="center"/>
          </w:tcPr>
          <w:p w:rsidR="00C10BBF" w:rsidRDefault="00C10BBF" w:rsidP="008260A6">
            <w:pPr>
              <w:adjustRightInd w:val="0"/>
              <w:snapToGrid w:val="0"/>
              <w:jc w:val="center"/>
              <w:rPr>
                <w:b/>
                <w:bCs/>
                <w:sz w:val="22"/>
              </w:rPr>
            </w:pPr>
            <w:r>
              <w:rPr>
                <w:sz w:val="24"/>
              </w:rPr>
              <w:t>整机原厂全保</w:t>
            </w:r>
            <w:r>
              <w:rPr>
                <w:sz w:val="24"/>
              </w:rPr>
              <w:t>(</w:t>
            </w:r>
            <w:r>
              <w:rPr>
                <w:sz w:val="24"/>
              </w:rPr>
              <w:t>含配件、易耗品</w:t>
            </w:r>
            <w:r>
              <w:rPr>
                <w:sz w:val="24"/>
              </w:rPr>
              <w:t>)≥5</w:t>
            </w:r>
            <w:r>
              <w:rPr>
                <w:sz w:val="24"/>
              </w:rPr>
              <w:t>年</w:t>
            </w:r>
          </w:p>
        </w:tc>
        <w:tc>
          <w:tcPr>
            <w:tcW w:w="445" w:type="pct"/>
            <w:vAlign w:val="center"/>
          </w:tcPr>
          <w:p w:rsidR="00C10BBF" w:rsidRDefault="00C10BBF" w:rsidP="008260A6">
            <w:pPr>
              <w:adjustRightInd w:val="0"/>
              <w:snapToGrid w:val="0"/>
              <w:rPr>
                <w:b/>
                <w:bCs/>
                <w:sz w:val="22"/>
              </w:rPr>
            </w:pPr>
          </w:p>
        </w:tc>
      </w:tr>
      <w:tr w:rsidR="00C10BBF" w:rsidTr="008260A6">
        <w:trPr>
          <w:trHeight w:val="567"/>
          <w:jc w:val="center"/>
        </w:trPr>
        <w:tc>
          <w:tcPr>
            <w:tcW w:w="297" w:type="pct"/>
            <w:vAlign w:val="center"/>
          </w:tcPr>
          <w:p w:rsidR="00C10BBF" w:rsidRDefault="00C10BBF" w:rsidP="008260A6">
            <w:pPr>
              <w:adjustRightInd w:val="0"/>
              <w:snapToGrid w:val="0"/>
              <w:jc w:val="center"/>
              <w:rPr>
                <w:b/>
                <w:bCs/>
                <w:sz w:val="22"/>
              </w:rPr>
            </w:pPr>
            <w:r>
              <w:rPr>
                <w:rFonts w:hint="eastAsia"/>
                <w:b/>
                <w:bCs/>
                <w:sz w:val="22"/>
              </w:rPr>
              <w:t>1.1</w:t>
            </w:r>
          </w:p>
        </w:tc>
        <w:tc>
          <w:tcPr>
            <w:tcW w:w="722" w:type="pct"/>
            <w:vAlign w:val="center"/>
          </w:tcPr>
          <w:p w:rsidR="00C10BBF" w:rsidRDefault="00C10BBF" w:rsidP="008260A6">
            <w:pPr>
              <w:adjustRightInd w:val="0"/>
              <w:snapToGrid w:val="0"/>
              <w:jc w:val="center"/>
              <w:rPr>
                <w:b/>
                <w:bCs/>
                <w:sz w:val="22"/>
              </w:rPr>
            </w:pPr>
            <w:r>
              <w:rPr>
                <w:rFonts w:ascii="宋体" w:hAnsi="宋体" w:cs="宋体" w:hint="eastAsia"/>
                <w:sz w:val="24"/>
              </w:rPr>
              <w:t>冷冻消融主机</w:t>
            </w:r>
          </w:p>
        </w:tc>
        <w:tc>
          <w:tcPr>
            <w:tcW w:w="540" w:type="pct"/>
            <w:vAlign w:val="center"/>
          </w:tcPr>
          <w:p w:rsidR="00C10BBF" w:rsidRDefault="00C10BBF" w:rsidP="008260A6">
            <w:pPr>
              <w:adjustRightInd w:val="0"/>
              <w:snapToGrid w:val="0"/>
              <w:jc w:val="center"/>
              <w:rPr>
                <w:rFonts w:ascii="宋体" w:hAnsi="宋体" w:cs="宋体"/>
                <w:sz w:val="22"/>
              </w:rPr>
            </w:pPr>
            <w:r>
              <w:rPr>
                <w:rFonts w:ascii="宋体" w:hAnsi="宋体" w:cs="宋体" w:hint="eastAsia"/>
                <w:sz w:val="22"/>
              </w:rPr>
              <w:t>/</w:t>
            </w:r>
          </w:p>
        </w:tc>
        <w:tc>
          <w:tcPr>
            <w:tcW w:w="1162" w:type="pct"/>
            <w:vAlign w:val="center"/>
          </w:tcPr>
          <w:p w:rsidR="00C10BBF" w:rsidRDefault="00C10BBF" w:rsidP="008260A6">
            <w:pPr>
              <w:adjustRightInd w:val="0"/>
              <w:snapToGrid w:val="0"/>
              <w:jc w:val="center"/>
              <w:rPr>
                <w:b/>
                <w:bCs/>
                <w:sz w:val="22"/>
              </w:rPr>
            </w:pPr>
            <w:r>
              <w:rPr>
                <w:rFonts w:ascii="宋体" w:hAnsi="宋体" w:cs="宋体" w:hint="eastAsia"/>
                <w:sz w:val="22"/>
              </w:rPr>
              <w:t>/</w:t>
            </w:r>
          </w:p>
        </w:tc>
        <w:tc>
          <w:tcPr>
            <w:tcW w:w="371" w:type="pct"/>
            <w:vAlign w:val="center"/>
          </w:tcPr>
          <w:p w:rsidR="00C10BBF" w:rsidRDefault="00C10BBF" w:rsidP="008260A6">
            <w:pPr>
              <w:adjustRightInd w:val="0"/>
              <w:snapToGrid w:val="0"/>
              <w:jc w:val="center"/>
              <w:rPr>
                <w:b/>
                <w:bCs/>
                <w:sz w:val="22"/>
              </w:rPr>
            </w:pPr>
            <w:r>
              <w:rPr>
                <w:rFonts w:hint="eastAsia"/>
                <w:b/>
                <w:bCs/>
                <w:sz w:val="22"/>
              </w:rPr>
              <w:t>1</w:t>
            </w:r>
          </w:p>
        </w:tc>
        <w:tc>
          <w:tcPr>
            <w:tcW w:w="514" w:type="pct"/>
            <w:vMerge/>
            <w:vAlign w:val="center"/>
          </w:tcPr>
          <w:p w:rsidR="00C10BBF" w:rsidRDefault="00C10BBF" w:rsidP="008260A6">
            <w:pPr>
              <w:adjustRightInd w:val="0"/>
              <w:snapToGrid w:val="0"/>
              <w:jc w:val="center"/>
              <w:rPr>
                <w:bCs/>
                <w:sz w:val="22"/>
              </w:rPr>
            </w:pPr>
          </w:p>
        </w:tc>
        <w:tc>
          <w:tcPr>
            <w:tcW w:w="949" w:type="pct"/>
            <w:vMerge/>
            <w:vAlign w:val="center"/>
          </w:tcPr>
          <w:p w:rsidR="00C10BBF" w:rsidRDefault="00C10BBF" w:rsidP="008260A6">
            <w:pPr>
              <w:adjustRightInd w:val="0"/>
              <w:snapToGrid w:val="0"/>
              <w:jc w:val="center"/>
              <w:rPr>
                <w:rFonts w:ascii="宋体" w:hAnsi="宋体"/>
                <w:sz w:val="24"/>
              </w:rPr>
            </w:pPr>
          </w:p>
        </w:tc>
        <w:tc>
          <w:tcPr>
            <w:tcW w:w="445" w:type="pct"/>
            <w:vAlign w:val="center"/>
          </w:tcPr>
          <w:p w:rsidR="00C10BBF" w:rsidRDefault="00C10BBF" w:rsidP="008260A6">
            <w:pPr>
              <w:adjustRightInd w:val="0"/>
              <w:snapToGrid w:val="0"/>
              <w:rPr>
                <w:b/>
                <w:bCs/>
                <w:sz w:val="22"/>
              </w:rPr>
            </w:pPr>
          </w:p>
        </w:tc>
      </w:tr>
      <w:tr w:rsidR="00C10BBF" w:rsidTr="008260A6">
        <w:trPr>
          <w:trHeight w:val="567"/>
          <w:jc w:val="center"/>
        </w:trPr>
        <w:tc>
          <w:tcPr>
            <w:tcW w:w="297" w:type="pct"/>
            <w:vAlign w:val="center"/>
          </w:tcPr>
          <w:p w:rsidR="00C10BBF" w:rsidRDefault="00C10BBF" w:rsidP="008260A6">
            <w:pPr>
              <w:adjustRightInd w:val="0"/>
              <w:snapToGrid w:val="0"/>
              <w:jc w:val="center"/>
              <w:rPr>
                <w:b/>
                <w:bCs/>
                <w:sz w:val="22"/>
              </w:rPr>
            </w:pPr>
            <w:r>
              <w:rPr>
                <w:rFonts w:hint="eastAsia"/>
                <w:b/>
                <w:bCs/>
                <w:sz w:val="22"/>
              </w:rPr>
              <w:t>1.2</w:t>
            </w:r>
          </w:p>
        </w:tc>
        <w:tc>
          <w:tcPr>
            <w:tcW w:w="722" w:type="pct"/>
            <w:vAlign w:val="center"/>
          </w:tcPr>
          <w:p w:rsidR="00C10BBF" w:rsidRDefault="00C10BBF" w:rsidP="008260A6">
            <w:pPr>
              <w:adjustRightInd w:val="0"/>
              <w:snapToGrid w:val="0"/>
              <w:jc w:val="center"/>
              <w:rPr>
                <w:b/>
                <w:bCs/>
                <w:sz w:val="22"/>
              </w:rPr>
            </w:pPr>
            <w:r>
              <w:rPr>
                <w:rFonts w:ascii="宋体" w:hAnsi="宋体" w:cs="宋体" w:hint="eastAsia"/>
                <w:sz w:val="24"/>
              </w:rPr>
              <w:t>冷媒罐（满液）</w:t>
            </w:r>
          </w:p>
        </w:tc>
        <w:tc>
          <w:tcPr>
            <w:tcW w:w="540" w:type="pct"/>
            <w:vAlign w:val="center"/>
          </w:tcPr>
          <w:p w:rsidR="00C10BBF" w:rsidRDefault="00C10BBF" w:rsidP="008260A6">
            <w:pPr>
              <w:adjustRightInd w:val="0"/>
              <w:snapToGrid w:val="0"/>
              <w:jc w:val="center"/>
              <w:rPr>
                <w:sz w:val="22"/>
              </w:rPr>
            </w:pPr>
            <w:r>
              <w:rPr>
                <w:rFonts w:ascii="宋体" w:hAnsi="宋体" w:cs="宋体" w:hint="eastAsia"/>
                <w:sz w:val="22"/>
              </w:rPr>
              <w:t>/</w:t>
            </w:r>
          </w:p>
        </w:tc>
        <w:tc>
          <w:tcPr>
            <w:tcW w:w="1162" w:type="pct"/>
            <w:vAlign w:val="center"/>
          </w:tcPr>
          <w:p w:rsidR="00C10BBF" w:rsidRDefault="00C10BBF" w:rsidP="008260A6">
            <w:pPr>
              <w:adjustRightInd w:val="0"/>
              <w:snapToGrid w:val="0"/>
              <w:jc w:val="center"/>
              <w:rPr>
                <w:b/>
                <w:bCs/>
                <w:sz w:val="22"/>
              </w:rPr>
            </w:pPr>
            <w:r>
              <w:rPr>
                <w:rFonts w:ascii="宋体" w:hAnsi="宋体" w:cs="宋体" w:hint="eastAsia"/>
                <w:sz w:val="22"/>
              </w:rPr>
              <w:t>/</w:t>
            </w:r>
          </w:p>
        </w:tc>
        <w:tc>
          <w:tcPr>
            <w:tcW w:w="371" w:type="pct"/>
            <w:vAlign w:val="center"/>
          </w:tcPr>
          <w:p w:rsidR="00C10BBF" w:rsidRDefault="00C10BBF" w:rsidP="008260A6">
            <w:pPr>
              <w:adjustRightInd w:val="0"/>
              <w:snapToGrid w:val="0"/>
              <w:jc w:val="center"/>
              <w:rPr>
                <w:b/>
                <w:bCs/>
                <w:sz w:val="22"/>
              </w:rPr>
            </w:pPr>
            <w:r>
              <w:rPr>
                <w:rFonts w:hint="eastAsia"/>
                <w:b/>
                <w:bCs/>
                <w:sz w:val="22"/>
              </w:rPr>
              <w:t>2</w:t>
            </w:r>
          </w:p>
        </w:tc>
        <w:tc>
          <w:tcPr>
            <w:tcW w:w="514" w:type="pct"/>
            <w:vMerge/>
            <w:vAlign w:val="center"/>
          </w:tcPr>
          <w:p w:rsidR="00C10BBF" w:rsidRDefault="00C10BBF" w:rsidP="008260A6">
            <w:pPr>
              <w:adjustRightInd w:val="0"/>
              <w:snapToGrid w:val="0"/>
              <w:jc w:val="center"/>
              <w:rPr>
                <w:bCs/>
                <w:sz w:val="22"/>
              </w:rPr>
            </w:pPr>
          </w:p>
        </w:tc>
        <w:tc>
          <w:tcPr>
            <w:tcW w:w="949" w:type="pct"/>
            <w:vMerge/>
            <w:vAlign w:val="center"/>
          </w:tcPr>
          <w:p w:rsidR="00C10BBF" w:rsidRDefault="00C10BBF" w:rsidP="008260A6">
            <w:pPr>
              <w:adjustRightInd w:val="0"/>
              <w:snapToGrid w:val="0"/>
              <w:jc w:val="center"/>
              <w:rPr>
                <w:rFonts w:ascii="宋体" w:hAnsi="宋体"/>
                <w:sz w:val="24"/>
              </w:rPr>
            </w:pPr>
          </w:p>
        </w:tc>
        <w:tc>
          <w:tcPr>
            <w:tcW w:w="445" w:type="pct"/>
            <w:vAlign w:val="center"/>
          </w:tcPr>
          <w:p w:rsidR="00C10BBF" w:rsidRDefault="00C10BBF" w:rsidP="008260A6">
            <w:pPr>
              <w:adjustRightInd w:val="0"/>
              <w:snapToGrid w:val="0"/>
              <w:rPr>
                <w:b/>
                <w:bCs/>
                <w:sz w:val="22"/>
              </w:rPr>
            </w:pPr>
          </w:p>
        </w:tc>
      </w:tr>
      <w:tr w:rsidR="00C10BBF" w:rsidTr="008260A6">
        <w:trPr>
          <w:trHeight w:val="567"/>
          <w:jc w:val="center"/>
        </w:trPr>
        <w:tc>
          <w:tcPr>
            <w:tcW w:w="297" w:type="pct"/>
            <w:vAlign w:val="center"/>
          </w:tcPr>
          <w:p w:rsidR="00C10BBF" w:rsidRDefault="00C10BBF" w:rsidP="008260A6">
            <w:pPr>
              <w:adjustRightInd w:val="0"/>
              <w:snapToGrid w:val="0"/>
              <w:jc w:val="center"/>
              <w:rPr>
                <w:b/>
                <w:bCs/>
                <w:sz w:val="22"/>
              </w:rPr>
            </w:pPr>
            <w:r>
              <w:rPr>
                <w:rFonts w:hint="eastAsia"/>
                <w:b/>
                <w:bCs/>
                <w:sz w:val="22"/>
              </w:rPr>
              <w:t>1.3</w:t>
            </w:r>
          </w:p>
        </w:tc>
        <w:tc>
          <w:tcPr>
            <w:tcW w:w="722" w:type="pct"/>
            <w:vAlign w:val="center"/>
          </w:tcPr>
          <w:p w:rsidR="00C10BBF" w:rsidRDefault="00C10BBF" w:rsidP="008260A6">
            <w:pPr>
              <w:adjustRightInd w:val="0"/>
              <w:snapToGrid w:val="0"/>
              <w:jc w:val="center"/>
              <w:rPr>
                <w:rFonts w:ascii="宋体" w:hAnsi="宋体" w:cs="宋体"/>
                <w:sz w:val="24"/>
              </w:rPr>
            </w:pPr>
            <w:r>
              <w:rPr>
                <w:rFonts w:ascii="宋体" w:hAnsi="宋体" w:cs="宋体" w:hint="eastAsia"/>
                <w:sz w:val="24"/>
              </w:rPr>
              <w:t>常规</w:t>
            </w:r>
            <w:r>
              <w:rPr>
                <w:rFonts w:ascii="宋体" w:hAnsi="宋体" w:hint="eastAsia"/>
                <w:sz w:val="24"/>
              </w:rPr>
              <w:t>球囊型冷冻</w:t>
            </w:r>
            <w:r>
              <w:rPr>
                <w:rFonts w:ascii="宋体" w:hAnsi="宋体" w:cs="宋体" w:hint="eastAsia"/>
                <w:sz w:val="24"/>
              </w:rPr>
              <w:t>消融导管</w:t>
            </w:r>
          </w:p>
        </w:tc>
        <w:tc>
          <w:tcPr>
            <w:tcW w:w="540" w:type="pct"/>
            <w:vAlign w:val="center"/>
          </w:tcPr>
          <w:p w:rsidR="00C10BBF" w:rsidRDefault="00C10BBF" w:rsidP="008260A6">
            <w:pPr>
              <w:adjustRightInd w:val="0"/>
              <w:snapToGrid w:val="0"/>
              <w:jc w:val="center"/>
              <w:rPr>
                <w:sz w:val="22"/>
              </w:rPr>
            </w:pPr>
            <w:r>
              <w:rPr>
                <w:rFonts w:ascii="宋体" w:hAnsi="宋体" w:cs="宋体" w:hint="eastAsia"/>
                <w:sz w:val="22"/>
              </w:rPr>
              <w:t>/</w:t>
            </w:r>
          </w:p>
        </w:tc>
        <w:tc>
          <w:tcPr>
            <w:tcW w:w="1162" w:type="pct"/>
            <w:vAlign w:val="center"/>
          </w:tcPr>
          <w:p w:rsidR="00C10BBF" w:rsidRDefault="00C10BBF" w:rsidP="008260A6">
            <w:pPr>
              <w:adjustRightInd w:val="0"/>
              <w:snapToGrid w:val="0"/>
              <w:jc w:val="center"/>
              <w:rPr>
                <w:b/>
                <w:bCs/>
                <w:sz w:val="22"/>
              </w:rPr>
            </w:pPr>
            <w:r>
              <w:rPr>
                <w:rFonts w:ascii="宋体" w:hAnsi="宋体" w:cs="宋体" w:hint="eastAsia"/>
                <w:sz w:val="22"/>
              </w:rPr>
              <w:t>/</w:t>
            </w:r>
          </w:p>
        </w:tc>
        <w:tc>
          <w:tcPr>
            <w:tcW w:w="371" w:type="pct"/>
            <w:vAlign w:val="center"/>
          </w:tcPr>
          <w:p w:rsidR="00C10BBF" w:rsidRDefault="00C10BBF" w:rsidP="008260A6">
            <w:pPr>
              <w:adjustRightInd w:val="0"/>
              <w:snapToGrid w:val="0"/>
              <w:jc w:val="center"/>
              <w:rPr>
                <w:b/>
                <w:bCs/>
                <w:sz w:val="22"/>
              </w:rPr>
            </w:pPr>
            <w:r>
              <w:rPr>
                <w:rFonts w:hint="eastAsia"/>
                <w:b/>
                <w:bCs/>
                <w:sz w:val="22"/>
              </w:rPr>
              <w:t>2</w:t>
            </w:r>
          </w:p>
        </w:tc>
        <w:tc>
          <w:tcPr>
            <w:tcW w:w="514" w:type="pct"/>
            <w:vMerge/>
            <w:vAlign w:val="center"/>
          </w:tcPr>
          <w:p w:rsidR="00C10BBF" w:rsidRDefault="00C10BBF" w:rsidP="008260A6">
            <w:pPr>
              <w:adjustRightInd w:val="0"/>
              <w:snapToGrid w:val="0"/>
              <w:jc w:val="center"/>
              <w:rPr>
                <w:bCs/>
                <w:sz w:val="22"/>
              </w:rPr>
            </w:pPr>
          </w:p>
        </w:tc>
        <w:tc>
          <w:tcPr>
            <w:tcW w:w="949" w:type="pct"/>
            <w:vMerge/>
            <w:vAlign w:val="center"/>
          </w:tcPr>
          <w:p w:rsidR="00C10BBF" w:rsidRDefault="00C10BBF" w:rsidP="008260A6">
            <w:pPr>
              <w:adjustRightInd w:val="0"/>
              <w:snapToGrid w:val="0"/>
              <w:jc w:val="center"/>
              <w:rPr>
                <w:rFonts w:ascii="宋体" w:hAnsi="宋体"/>
                <w:sz w:val="24"/>
              </w:rPr>
            </w:pPr>
          </w:p>
        </w:tc>
        <w:tc>
          <w:tcPr>
            <w:tcW w:w="445" w:type="pct"/>
            <w:vAlign w:val="center"/>
          </w:tcPr>
          <w:p w:rsidR="00C10BBF" w:rsidRDefault="00C10BBF" w:rsidP="008260A6">
            <w:pPr>
              <w:adjustRightInd w:val="0"/>
              <w:snapToGrid w:val="0"/>
              <w:rPr>
                <w:b/>
                <w:bCs/>
                <w:sz w:val="22"/>
              </w:rPr>
            </w:pPr>
          </w:p>
        </w:tc>
      </w:tr>
      <w:tr w:rsidR="00C10BBF" w:rsidTr="008260A6">
        <w:trPr>
          <w:trHeight w:val="897"/>
          <w:jc w:val="center"/>
        </w:trPr>
        <w:tc>
          <w:tcPr>
            <w:tcW w:w="297" w:type="pct"/>
            <w:vAlign w:val="center"/>
          </w:tcPr>
          <w:p w:rsidR="00C10BBF" w:rsidRDefault="00C10BBF" w:rsidP="008260A6">
            <w:pPr>
              <w:adjustRightInd w:val="0"/>
              <w:snapToGrid w:val="0"/>
              <w:jc w:val="center"/>
              <w:rPr>
                <w:b/>
                <w:bCs/>
                <w:sz w:val="22"/>
              </w:rPr>
            </w:pPr>
            <w:r>
              <w:rPr>
                <w:rFonts w:hint="eastAsia"/>
                <w:b/>
                <w:bCs/>
                <w:sz w:val="22"/>
              </w:rPr>
              <w:t>1.4</w:t>
            </w:r>
          </w:p>
        </w:tc>
        <w:tc>
          <w:tcPr>
            <w:tcW w:w="722" w:type="pct"/>
            <w:vAlign w:val="center"/>
          </w:tcPr>
          <w:p w:rsidR="00C10BBF" w:rsidRDefault="00C10BBF" w:rsidP="008260A6">
            <w:pPr>
              <w:adjustRightInd w:val="0"/>
              <w:snapToGrid w:val="0"/>
              <w:jc w:val="center"/>
              <w:rPr>
                <w:rFonts w:ascii="宋体" w:hAnsi="宋体" w:cs="宋体"/>
                <w:sz w:val="24"/>
              </w:rPr>
            </w:pPr>
            <w:r>
              <w:rPr>
                <w:rFonts w:ascii="宋体" w:hAnsi="宋体" w:hint="eastAsia"/>
                <w:sz w:val="24"/>
              </w:rPr>
              <w:t>压力检测型球囊型冷冻消融导管</w:t>
            </w:r>
          </w:p>
        </w:tc>
        <w:tc>
          <w:tcPr>
            <w:tcW w:w="540" w:type="pct"/>
            <w:vAlign w:val="center"/>
          </w:tcPr>
          <w:p w:rsidR="00C10BBF" w:rsidRDefault="00C10BBF" w:rsidP="008260A6">
            <w:pPr>
              <w:adjustRightInd w:val="0"/>
              <w:snapToGrid w:val="0"/>
              <w:jc w:val="center"/>
              <w:rPr>
                <w:sz w:val="22"/>
              </w:rPr>
            </w:pPr>
            <w:r>
              <w:rPr>
                <w:rFonts w:ascii="宋体" w:hAnsi="宋体" w:cs="宋体" w:hint="eastAsia"/>
                <w:sz w:val="22"/>
              </w:rPr>
              <w:t>/</w:t>
            </w:r>
          </w:p>
        </w:tc>
        <w:tc>
          <w:tcPr>
            <w:tcW w:w="1162" w:type="pct"/>
            <w:vAlign w:val="center"/>
          </w:tcPr>
          <w:p w:rsidR="00C10BBF" w:rsidRDefault="00C10BBF" w:rsidP="008260A6">
            <w:pPr>
              <w:adjustRightInd w:val="0"/>
              <w:snapToGrid w:val="0"/>
              <w:jc w:val="center"/>
              <w:rPr>
                <w:b/>
                <w:bCs/>
                <w:sz w:val="22"/>
              </w:rPr>
            </w:pPr>
            <w:r>
              <w:rPr>
                <w:rFonts w:ascii="宋体" w:hAnsi="宋体" w:cs="宋体" w:hint="eastAsia"/>
                <w:sz w:val="22"/>
              </w:rPr>
              <w:t>/</w:t>
            </w:r>
          </w:p>
        </w:tc>
        <w:tc>
          <w:tcPr>
            <w:tcW w:w="371" w:type="pct"/>
            <w:vAlign w:val="center"/>
          </w:tcPr>
          <w:p w:rsidR="00C10BBF" w:rsidRDefault="00C10BBF" w:rsidP="008260A6">
            <w:pPr>
              <w:adjustRightInd w:val="0"/>
              <w:snapToGrid w:val="0"/>
              <w:jc w:val="center"/>
              <w:rPr>
                <w:b/>
                <w:bCs/>
                <w:sz w:val="22"/>
              </w:rPr>
            </w:pPr>
            <w:r>
              <w:rPr>
                <w:rFonts w:hint="eastAsia"/>
                <w:b/>
                <w:bCs/>
                <w:sz w:val="22"/>
              </w:rPr>
              <w:t>2</w:t>
            </w:r>
          </w:p>
        </w:tc>
        <w:tc>
          <w:tcPr>
            <w:tcW w:w="514" w:type="pct"/>
            <w:vMerge/>
            <w:vAlign w:val="center"/>
          </w:tcPr>
          <w:p w:rsidR="00C10BBF" w:rsidRDefault="00C10BBF" w:rsidP="008260A6">
            <w:pPr>
              <w:adjustRightInd w:val="0"/>
              <w:snapToGrid w:val="0"/>
              <w:jc w:val="center"/>
              <w:rPr>
                <w:bCs/>
                <w:sz w:val="22"/>
              </w:rPr>
            </w:pPr>
          </w:p>
        </w:tc>
        <w:tc>
          <w:tcPr>
            <w:tcW w:w="949" w:type="pct"/>
            <w:vMerge/>
            <w:vAlign w:val="center"/>
          </w:tcPr>
          <w:p w:rsidR="00C10BBF" w:rsidRDefault="00C10BBF" w:rsidP="008260A6">
            <w:pPr>
              <w:adjustRightInd w:val="0"/>
              <w:snapToGrid w:val="0"/>
              <w:jc w:val="center"/>
              <w:rPr>
                <w:rFonts w:ascii="宋体" w:hAnsi="宋体"/>
                <w:sz w:val="24"/>
              </w:rPr>
            </w:pPr>
          </w:p>
        </w:tc>
        <w:tc>
          <w:tcPr>
            <w:tcW w:w="445" w:type="pct"/>
            <w:vAlign w:val="center"/>
          </w:tcPr>
          <w:p w:rsidR="00C10BBF" w:rsidRDefault="00C10BBF" w:rsidP="008260A6">
            <w:pPr>
              <w:adjustRightInd w:val="0"/>
              <w:snapToGrid w:val="0"/>
              <w:rPr>
                <w:b/>
                <w:bCs/>
                <w:sz w:val="22"/>
              </w:rPr>
            </w:pPr>
          </w:p>
        </w:tc>
      </w:tr>
    </w:tbl>
    <w:p w:rsidR="00C10BBF" w:rsidRDefault="00C10BBF" w:rsidP="00C10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r>
        <w:rPr>
          <w:b/>
          <w:color w:val="0000FF"/>
          <w:sz w:val="22"/>
        </w:rPr>
        <w:t>说明：投标人不得对表内产品数量进行缩减。</w:t>
      </w:r>
    </w:p>
    <w:p w:rsidR="00C10BBF" w:rsidRDefault="00C10BBF" w:rsidP="00C10BBF">
      <w:pPr>
        <w:snapToGrid w:val="0"/>
        <w:ind w:firstLineChars="200" w:firstLine="440"/>
        <w:rPr>
          <w:sz w:val="22"/>
        </w:rPr>
      </w:pPr>
      <w:r>
        <w:rPr>
          <w:sz w:val="22"/>
        </w:rPr>
        <w:t xml:space="preserve">9.2 </w:t>
      </w:r>
      <w:r>
        <w:rPr>
          <w:sz w:val="22"/>
        </w:rPr>
        <w:t>设备技术参数</w:t>
      </w:r>
    </w:p>
    <w:p w:rsidR="00C10BBF" w:rsidRDefault="00C10BBF" w:rsidP="00C10BBF">
      <w:pPr>
        <w:widowControl/>
        <w:ind w:firstLine="420"/>
        <w:rPr>
          <w:rFonts w:ascii="宋体" w:hAnsi="宋体"/>
          <w:sz w:val="24"/>
        </w:rPr>
      </w:pPr>
      <w:r>
        <w:rPr>
          <w:sz w:val="22"/>
        </w:rPr>
        <w:t xml:space="preserve">9.2.1 </w:t>
      </w:r>
      <w:r>
        <w:rPr>
          <w:sz w:val="22"/>
        </w:rPr>
        <w:t>用途描述：</w:t>
      </w:r>
      <w:r>
        <w:rPr>
          <w:rFonts w:ascii="宋体" w:hAnsi="宋体" w:hint="eastAsia"/>
          <w:sz w:val="24"/>
        </w:rPr>
        <w:t>设备与球囊型冷冻消融导管配套使用，用于药物难治性、复发性、症状性阵发性房颤的治疗。</w:t>
      </w:r>
    </w:p>
    <w:p w:rsidR="00C10BBF" w:rsidRDefault="00C10BBF" w:rsidP="00C10BBF">
      <w:pPr>
        <w:widowControl/>
        <w:ind w:firstLine="420"/>
        <w:rPr>
          <w:sz w:val="22"/>
        </w:rPr>
      </w:pPr>
      <w:r>
        <w:rPr>
          <w:rFonts w:hint="eastAsia"/>
          <w:sz w:val="22"/>
        </w:rPr>
        <w:t>9.2.2</w:t>
      </w:r>
      <w:r>
        <w:rPr>
          <w:rFonts w:hint="eastAsia"/>
          <w:sz w:val="22"/>
        </w:rPr>
        <w:t>具</w:t>
      </w:r>
      <w:r>
        <w:rPr>
          <w:sz w:val="22"/>
        </w:rPr>
        <w:t>体技术参数指标要求</w:t>
      </w:r>
    </w:p>
    <w:p w:rsidR="00C10BBF" w:rsidRDefault="00C10BBF" w:rsidP="00C10BBF">
      <w:pPr>
        <w:adjustRightInd w:val="0"/>
        <w:snapToGrid w:val="0"/>
        <w:ind w:firstLineChars="200" w:firstLine="440"/>
        <w:rPr>
          <w:sz w:val="22"/>
        </w:rPr>
      </w:pPr>
      <w:r>
        <w:rPr>
          <w:rFonts w:hint="eastAsia"/>
          <w:sz w:val="22"/>
        </w:rPr>
        <w:t>9.2.2.1</w:t>
      </w:r>
      <w:r>
        <w:rPr>
          <w:rFonts w:hint="eastAsia"/>
          <w:sz w:val="22"/>
        </w:rPr>
        <w:t>主要技术参数</w:t>
      </w:r>
    </w:p>
    <w:tbl>
      <w:tblPr>
        <w:tblW w:w="5000" w:type="pct"/>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53"/>
        <w:gridCol w:w="1026"/>
        <w:gridCol w:w="1576"/>
        <w:gridCol w:w="3659"/>
        <w:gridCol w:w="1372"/>
      </w:tblGrid>
      <w:tr w:rsidR="00C10BBF" w:rsidTr="008260A6">
        <w:trPr>
          <w:trHeight w:val="1177"/>
          <w:tblHeader/>
          <w:jc w:val="center"/>
        </w:trPr>
        <w:tc>
          <w:tcPr>
            <w:tcW w:w="394" w:type="pct"/>
            <w:tcMar>
              <w:top w:w="0" w:type="dxa"/>
              <w:left w:w="108" w:type="dxa"/>
              <w:bottom w:w="0" w:type="dxa"/>
              <w:right w:w="108" w:type="dxa"/>
            </w:tcMar>
            <w:vAlign w:val="center"/>
          </w:tcPr>
          <w:p w:rsidR="00C10BBF" w:rsidRDefault="00C10BBF" w:rsidP="008260A6">
            <w:pPr>
              <w:adjustRightInd w:val="0"/>
              <w:snapToGrid w:val="0"/>
              <w:jc w:val="center"/>
              <w:rPr>
                <w:sz w:val="22"/>
              </w:rPr>
            </w:pPr>
            <w:r>
              <w:rPr>
                <w:sz w:val="22"/>
              </w:rPr>
              <w:t>序号</w:t>
            </w:r>
          </w:p>
        </w:tc>
        <w:tc>
          <w:tcPr>
            <w:tcW w:w="619" w:type="pct"/>
            <w:vAlign w:val="center"/>
          </w:tcPr>
          <w:p w:rsidR="00C10BBF" w:rsidRDefault="00C10BBF" w:rsidP="008260A6">
            <w:pPr>
              <w:adjustRightInd w:val="0"/>
              <w:snapToGrid w:val="0"/>
              <w:jc w:val="center"/>
              <w:rPr>
                <w:sz w:val="22"/>
              </w:rPr>
            </w:pPr>
            <w:r>
              <w:rPr>
                <w:rFonts w:hint="eastAsia"/>
                <w:sz w:val="22"/>
              </w:rPr>
              <w:t>产品名称</w:t>
            </w:r>
          </w:p>
        </w:tc>
        <w:tc>
          <w:tcPr>
            <w:tcW w:w="951" w:type="pct"/>
            <w:tcMar>
              <w:top w:w="0" w:type="dxa"/>
              <w:left w:w="108" w:type="dxa"/>
              <w:bottom w:w="0" w:type="dxa"/>
              <w:right w:w="108" w:type="dxa"/>
            </w:tcMar>
            <w:vAlign w:val="center"/>
          </w:tcPr>
          <w:p w:rsidR="00C10BBF" w:rsidRDefault="00C10BBF" w:rsidP="008260A6">
            <w:pPr>
              <w:adjustRightInd w:val="0"/>
              <w:snapToGrid w:val="0"/>
              <w:jc w:val="center"/>
              <w:rPr>
                <w:sz w:val="22"/>
              </w:rPr>
            </w:pPr>
            <w:r>
              <w:rPr>
                <w:sz w:val="22"/>
              </w:rPr>
              <w:t>参数项</w:t>
            </w:r>
            <w:r>
              <w:rPr>
                <w:rFonts w:hint="eastAsia"/>
                <w:sz w:val="22"/>
              </w:rPr>
              <w:t>名称</w:t>
            </w:r>
          </w:p>
        </w:tc>
        <w:tc>
          <w:tcPr>
            <w:tcW w:w="2208" w:type="pct"/>
            <w:tcMar>
              <w:top w:w="0" w:type="dxa"/>
              <w:left w:w="108" w:type="dxa"/>
              <w:bottom w:w="0" w:type="dxa"/>
              <w:right w:w="108" w:type="dxa"/>
            </w:tcMar>
            <w:vAlign w:val="center"/>
          </w:tcPr>
          <w:p w:rsidR="00C10BBF" w:rsidRDefault="00C10BBF" w:rsidP="008260A6">
            <w:pPr>
              <w:adjustRightInd w:val="0"/>
              <w:snapToGrid w:val="0"/>
              <w:ind w:firstLineChars="200" w:firstLine="440"/>
              <w:jc w:val="center"/>
              <w:rPr>
                <w:sz w:val="22"/>
              </w:rPr>
            </w:pPr>
            <w:r>
              <w:rPr>
                <w:sz w:val="22"/>
              </w:rPr>
              <w:t>具体技术参数</w:t>
            </w:r>
            <w:r>
              <w:rPr>
                <w:rFonts w:hint="eastAsia"/>
                <w:sz w:val="22"/>
              </w:rPr>
              <w:t>招标要求</w:t>
            </w:r>
          </w:p>
        </w:tc>
        <w:tc>
          <w:tcPr>
            <w:tcW w:w="828" w:type="pct"/>
            <w:vAlign w:val="center"/>
          </w:tcPr>
          <w:p w:rsidR="00C10BBF" w:rsidRDefault="00C10BBF" w:rsidP="008260A6">
            <w:pPr>
              <w:adjustRightInd w:val="0"/>
              <w:snapToGrid w:val="0"/>
              <w:jc w:val="center"/>
              <w:rPr>
                <w:sz w:val="22"/>
              </w:rPr>
            </w:pPr>
            <w:r>
              <w:rPr>
                <w:rFonts w:hint="eastAsia"/>
                <w:sz w:val="22"/>
              </w:rPr>
              <w:t>是否需要提供技术支持资料</w:t>
            </w:r>
          </w:p>
        </w:tc>
      </w:tr>
      <w:tr w:rsidR="00C10BBF" w:rsidTr="008260A6">
        <w:trPr>
          <w:trHeight w:val="454"/>
          <w:jc w:val="center"/>
        </w:trPr>
        <w:tc>
          <w:tcPr>
            <w:tcW w:w="394" w:type="pct"/>
            <w:tcMar>
              <w:top w:w="0" w:type="dxa"/>
              <w:left w:w="108" w:type="dxa"/>
              <w:bottom w:w="0" w:type="dxa"/>
              <w:right w:w="108" w:type="dxa"/>
            </w:tcMar>
            <w:vAlign w:val="center"/>
          </w:tcPr>
          <w:p w:rsidR="00C10BBF" w:rsidRDefault="00C10BBF" w:rsidP="008260A6">
            <w:pPr>
              <w:widowControl/>
              <w:snapToGrid w:val="0"/>
              <w:jc w:val="center"/>
              <w:rPr>
                <w:bCs/>
                <w:kern w:val="0"/>
                <w:sz w:val="22"/>
              </w:rPr>
            </w:pPr>
            <w:r>
              <w:rPr>
                <w:bCs/>
                <w:kern w:val="0"/>
                <w:sz w:val="22"/>
              </w:rPr>
              <w:t>1</w:t>
            </w:r>
          </w:p>
        </w:tc>
        <w:tc>
          <w:tcPr>
            <w:tcW w:w="619" w:type="pct"/>
            <w:vMerge w:val="restart"/>
            <w:vAlign w:val="center"/>
          </w:tcPr>
          <w:p w:rsidR="00C10BBF" w:rsidRDefault="00C10BBF" w:rsidP="008260A6">
            <w:pPr>
              <w:widowControl/>
              <w:snapToGrid w:val="0"/>
              <w:jc w:val="center"/>
              <w:rPr>
                <w:bCs/>
                <w:kern w:val="0"/>
                <w:sz w:val="22"/>
              </w:rPr>
            </w:pPr>
            <w:r>
              <w:rPr>
                <w:bCs/>
                <w:kern w:val="0"/>
                <w:sz w:val="22"/>
              </w:rPr>
              <w:t>冷冻消融设备</w:t>
            </w:r>
          </w:p>
        </w:tc>
        <w:tc>
          <w:tcPr>
            <w:tcW w:w="951" w:type="pct"/>
            <w:tcMar>
              <w:top w:w="0" w:type="dxa"/>
              <w:left w:w="108" w:type="dxa"/>
              <w:bottom w:w="0" w:type="dxa"/>
              <w:right w:w="108" w:type="dxa"/>
            </w:tcMar>
            <w:vAlign w:val="center"/>
          </w:tcPr>
          <w:p w:rsidR="00C10BBF" w:rsidRDefault="00C10BBF" w:rsidP="008260A6">
            <w:pPr>
              <w:widowControl/>
              <w:snapToGrid w:val="0"/>
              <w:jc w:val="center"/>
              <w:rPr>
                <w:bCs/>
                <w:kern w:val="0"/>
                <w:sz w:val="22"/>
              </w:rPr>
            </w:pPr>
            <w:r>
              <w:rPr>
                <w:sz w:val="24"/>
              </w:rPr>
              <w:t xml:space="preserve"> </w:t>
            </w:r>
            <w:r>
              <w:rPr>
                <w:sz w:val="24"/>
              </w:rPr>
              <w:t>冷冻剂类型</w:t>
            </w:r>
          </w:p>
        </w:tc>
        <w:tc>
          <w:tcPr>
            <w:tcW w:w="2208" w:type="pct"/>
            <w:tcMar>
              <w:top w:w="0" w:type="dxa"/>
              <w:left w:w="108" w:type="dxa"/>
              <w:bottom w:w="0" w:type="dxa"/>
              <w:right w:w="108" w:type="dxa"/>
            </w:tcMar>
            <w:vAlign w:val="center"/>
          </w:tcPr>
          <w:p w:rsidR="00C10BBF" w:rsidRDefault="00C10BBF" w:rsidP="008260A6">
            <w:pPr>
              <w:widowControl/>
              <w:snapToGrid w:val="0"/>
              <w:rPr>
                <w:kern w:val="0"/>
                <w:sz w:val="22"/>
              </w:rPr>
            </w:pPr>
            <w:r>
              <w:rPr>
                <w:sz w:val="24"/>
              </w:rPr>
              <w:t>液体</w:t>
            </w:r>
            <w:r>
              <w:rPr>
                <w:sz w:val="24"/>
              </w:rPr>
              <w:t>N</w:t>
            </w:r>
            <w:r>
              <w:rPr>
                <w:sz w:val="24"/>
                <w:vertAlign w:val="subscript"/>
              </w:rPr>
              <w:t>2</w:t>
            </w:r>
            <w:r>
              <w:rPr>
                <w:sz w:val="24"/>
              </w:rPr>
              <w:t>0</w:t>
            </w:r>
          </w:p>
        </w:tc>
        <w:tc>
          <w:tcPr>
            <w:tcW w:w="828" w:type="pct"/>
            <w:vAlign w:val="center"/>
          </w:tcPr>
          <w:p w:rsidR="00C10BBF" w:rsidRDefault="00C10BBF" w:rsidP="008260A6">
            <w:pPr>
              <w:widowControl/>
              <w:snapToGrid w:val="0"/>
              <w:jc w:val="center"/>
              <w:rPr>
                <w:kern w:val="0"/>
                <w:sz w:val="22"/>
              </w:rPr>
            </w:pPr>
            <w:r>
              <w:rPr>
                <w:kern w:val="0"/>
                <w:sz w:val="22"/>
              </w:rPr>
              <w:t>是</w:t>
            </w:r>
          </w:p>
        </w:tc>
      </w:tr>
      <w:tr w:rsidR="00C10BBF" w:rsidTr="008260A6">
        <w:trPr>
          <w:trHeight w:val="454"/>
          <w:jc w:val="center"/>
        </w:trPr>
        <w:tc>
          <w:tcPr>
            <w:tcW w:w="394" w:type="pct"/>
            <w:tcMar>
              <w:top w:w="0" w:type="dxa"/>
              <w:left w:w="108" w:type="dxa"/>
              <w:bottom w:w="0" w:type="dxa"/>
              <w:right w:w="108" w:type="dxa"/>
            </w:tcMar>
            <w:vAlign w:val="center"/>
          </w:tcPr>
          <w:p w:rsidR="00C10BBF" w:rsidRDefault="00C10BBF" w:rsidP="008260A6">
            <w:pPr>
              <w:widowControl/>
              <w:snapToGrid w:val="0"/>
              <w:jc w:val="center"/>
              <w:rPr>
                <w:kern w:val="0"/>
                <w:sz w:val="22"/>
              </w:rPr>
            </w:pPr>
            <w:r>
              <w:rPr>
                <w:kern w:val="0"/>
                <w:sz w:val="22"/>
              </w:rPr>
              <w:t>2</w:t>
            </w:r>
          </w:p>
        </w:tc>
        <w:tc>
          <w:tcPr>
            <w:tcW w:w="619" w:type="pct"/>
            <w:vMerge/>
            <w:vAlign w:val="center"/>
          </w:tcPr>
          <w:p w:rsidR="00C10BBF" w:rsidRDefault="00C10BBF" w:rsidP="008260A6">
            <w:pPr>
              <w:widowControl/>
              <w:snapToGrid w:val="0"/>
              <w:jc w:val="center"/>
              <w:rPr>
                <w:kern w:val="0"/>
                <w:sz w:val="22"/>
              </w:rPr>
            </w:pPr>
          </w:p>
        </w:tc>
        <w:tc>
          <w:tcPr>
            <w:tcW w:w="951" w:type="pct"/>
            <w:tcMar>
              <w:top w:w="0" w:type="dxa"/>
              <w:left w:w="108" w:type="dxa"/>
              <w:bottom w:w="0" w:type="dxa"/>
              <w:right w:w="108" w:type="dxa"/>
            </w:tcMar>
            <w:vAlign w:val="center"/>
          </w:tcPr>
          <w:p w:rsidR="00C10BBF" w:rsidRDefault="00C10BBF" w:rsidP="008260A6">
            <w:pPr>
              <w:widowControl/>
              <w:snapToGrid w:val="0"/>
              <w:jc w:val="center"/>
              <w:rPr>
                <w:sz w:val="24"/>
              </w:rPr>
            </w:pPr>
            <w:r>
              <w:rPr>
                <w:sz w:val="24"/>
              </w:rPr>
              <w:t>冷冻剂罐</w:t>
            </w:r>
          </w:p>
        </w:tc>
        <w:tc>
          <w:tcPr>
            <w:tcW w:w="2208" w:type="pct"/>
            <w:tcMar>
              <w:top w:w="0" w:type="dxa"/>
              <w:left w:w="108" w:type="dxa"/>
              <w:bottom w:w="0" w:type="dxa"/>
              <w:right w:w="108" w:type="dxa"/>
            </w:tcMar>
            <w:vAlign w:val="center"/>
          </w:tcPr>
          <w:p w:rsidR="00C10BBF" w:rsidRDefault="00C10BBF" w:rsidP="008260A6">
            <w:pPr>
              <w:widowControl/>
              <w:rPr>
                <w:kern w:val="0"/>
                <w:sz w:val="22"/>
              </w:rPr>
            </w:pPr>
            <w:r>
              <w:rPr>
                <w:sz w:val="24"/>
              </w:rPr>
              <w:t>主机自带有小型冷冻剂罐</w:t>
            </w:r>
          </w:p>
        </w:tc>
        <w:tc>
          <w:tcPr>
            <w:tcW w:w="828" w:type="pct"/>
            <w:vAlign w:val="center"/>
          </w:tcPr>
          <w:p w:rsidR="00C10BBF" w:rsidRDefault="00C10BBF" w:rsidP="008260A6">
            <w:pPr>
              <w:widowControl/>
              <w:snapToGrid w:val="0"/>
              <w:jc w:val="center"/>
              <w:rPr>
                <w:kern w:val="0"/>
                <w:sz w:val="22"/>
              </w:rPr>
            </w:pPr>
            <w:r>
              <w:rPr>
                <w:kern w:val="0"/>
                <w:sz w:val="22"/>
              </w:rPr>
              <w:t>是</w:t>
            </w:r>
          </w:p>
        </w:tc>
      </w:tr>
      <w:tr w:rsidR="00C10BBF" w:rsidTr="008260A6">
        <w:trPr>
          <w:trHeight w:val="454"/>
          <w:jc w:val="center"/>
        </w:trPr>
        <w:tc>
          <w:tcPr>
            <w:tcW w:w="394" w:type="pct"/>
            <w:tcMar>
              <w:top w:w="0" w:type="dxa"/>
              <w:left w:w="108" w:type="dxa"/>
              <w:bottom w:w="0" w:type="dxa"/>
              <w:right w:w="108" w:type="dxa"/>
            </w:tcMar>
            <w:vAlign w:val="center"/>
          </w:tcPr>
          <w:p w:rsidR="00C10BBF" w:rsidRDefault="00C10BBF" w:rsidP="008260A6">
            <w:pPr>
              <w:widowControl/>
              <w:snapToGrid w:val="0"/>
              <w:jc w:val="center"/>
              <w:rPr>
                <w:kern w:val="0"/>
                <w:sz w:val="22"/>
              </w:rPr>
            </w:pPr>
            <w:r>
              <w:rPr>
                <w:kern w:val="0"/>
                <w:sz w:val="22"/>
              </w:rPr>
              <w:t>3</w:t>
            </w:r>
          </w:p>
        </w:tc>
        <w:tc>
          <w:tcPr>
            <w:tcW w:w="619" w:type="pct"/>
            <w:vMerge/>
            <w:vAlign w:val="center"/>
          </w:tcPr>
          <w:p w:rsidR="00C10BBF" w:rsidRDefault="00C10BBF" w:rsidP="008260A6">
            <w:pPr>
              <w:widowControl/>
              <w:snapToGrid w:val="0"/>
              <w:jc w:val="center"/>
              <w:rPr>
                <w:kern w:val="0"/>
                <w:sz w:val="22"/>
              </w:rPr>
            </w:pPr>
          </w:p>
        </w:tc>
        <w:tc>
          <w:tcPr>
            <w:tcW w:w="951" w:type="pct"/>
            <w:tcMar>
              <w:top w:w="0" w:type="dxa"/>
              <w:left w:w="108" w:type="dxa"/>
              <w:bottom w:w="0" w:type="dxa"/>
              <w:right w:w="108" w:type="dxa"/>
            </w:tcMar>
            <w:vAlign w:val="center"/>
          </w:tcPr>
          <w:p w:rsidR="00C10BBF" w:rsidRDefault="00C10BBF" w:rsidP="008260A6">
            <w:pPr>
              <w:widowControl/>
              <w:snapToGrid w:val="0"/>
              <w:jc w:val="center"/>
              <w:rPr>
                <w:kern w:val="0"/>
                <w:sz w:val="22"/>
              </w:rPr>
            </w:pPr>
            <w:r>
              <w:rPr>
                <w:sz w:val="24"/>
              </w:rPr>
              <w:t>冷冻剂罐体积、可治疗人次</w:t>
            </w:r>
          </w:p>
        </w:tc>
        <w:tc>
          <w:tcPr>
            <w:tcW w:w="2208" w:type="pct"/>
            <w:tcMar>
              <w:top w:w="0" w:type="dxa"/>
              <w:left w:w="108" w:type="dxa"/>
              <w:bottom w:w="0" w:type="dxa"/>
              <w:right w:w="108" w:type="dxa"/>
            </w:tcMar>
            <w:vAlign w:val="center"/>
          </w:tcPr>
          <w:p w:rsidR="00C10BBF" w:rsidRDefault="00C10BBF" w:rsidP="008260A6">
            <w:pPr>
              <w:widowControl/>
              <w:jc w:val="left"/>
              <w:rPr>
                <w:kern w:val="0"/>
                <w:sz w:val="22"/>
              </w:rPr>
            </w:pPr>
            <w:r>
              <w:rPr>
                <w:sz w:val="24"/>
              </w:rPr>
              <w:t>≥5L</w:t>
            </w:r>
            <w:r>
              <w:rPr>
                <w:sz w:val="24"/>
              </w:rPr>
              <w:t>；可治疗患者</w:t>
            </w:r>
            <w:r>
              <w:rPr>
                <w:sz w:val="24"/>
              </w:rPr>
              <w:t>≥5</w:t>
            </w:r>
            <w:r>
              <w:rPr>
                <w:sz w:val="24"/>
              </w:rPr>
              <w:t>人次</w:t>
            </w:r>
          </w:p>
        </w:tc>
        <w:tc>
          <w:tcPr>
            <w:tcW w:w="828" w:type="pct"/>
            <w:vAlign w:val="center"/>
          </w:tcPr>
          <w:p w:rsidR="00C10BBF" w:rsidRDefault="00C10BBF" w:rsidP="008260A6">
            <w:pPr>
              <w:widowControl/>
              <w:snapToGrid w:val="0"/>
              <w:jc w:val="center"/>
              <w:rPr>
                <w:kern w:val="0"/>
                <w:sz w:val="22"/>
              </w:rPr>
            </w:pPr>
            <w:r>
              <w:rPr>
                <w:kern w:val="0"/>
                <w:sz w:val="22"/>
              </w:rPr>
              <w:t>是</w:t>
            </w:r>
          </w:p>
        </w:tc>
      </w:tr>
      <w:tr w:rsidR="00C10BBF" w:rsidTr="008260A6">
        <w:trPr>
          <w:trHeight w:val="454"/>
          <w:jc w:val="center"/>
        </w:trPr>
        <w:tc>
          <w:tcPr>
            <w:tcW w:w="394" w:type="pct"/>
            <w:tcMar>
              <w:top w:w="0" w:type="dxa"/>
              <w:left w:w="108" w:type="dxa"/>
              <w:bottom w:w="0" w:type="dxa"/>
              <w:right w:w="108" w:type="dxa"/>
            </w:tcMar>
            <w:vAlign w:val="center"/>
          </w:tcPr>
          <w:p w:rsidR="00C10BBF" w:rsidRDefault="00C10BBF" w:rsidP="008260A6">
            <w:pPr>
              <w:widowControl/>
              <w:snapToGrid w:val="0"/>
              <w:jc w:val="center"/>
              <w:rPr>
                <w:kern w:val="0"/>
                <w:sz w:val="22"/>
              </w:rPr>
            </w:pPr>
            <w:r>
              <w:rPr>
                <w:kern w:val="0"/>
                <w:sz w:val="22"/>
              </w:rPr>
              <w:t>4</w:t>
            </w:r>
          </w:p>
        </w:tc>
        <w:tc>
          <w:tcPr>
            <w:tcW w:w="619" w:type="pct"/>
            <w:vMerge/>
            <w:vAlign w:val="center"/>
          </w:tcPr>
          <w:p w:rsidR="00C10BBF" w:rsidRDefault="00C10BBF" w:rsidP="008260A6">
            <w:pPr>
              <w:widowControl/>
              <w:snapToGrid w:val="0"/>
              <w:jc w:val="center"/>
              <w:rPr>
                <w:kern w:val="0"/>
                <w:sz w:val="22"/>
              </w:rPr>
            </w:pPr>
          </w:p>
        </w:tc>
        <w:tc>
          <w:tcPr>
            <w:tcW w:w="951" w:type="pct"/>
            <w:tcMar>
              <w:top w:w="0" w:type="dxa"/>
              <w:left w:w="108" w:type="dxa"/>
              <w:bottom w:w="0" w:type="dxa"/>
              <w:right w:w="108" w:type="dxa"/>
            </w:tcMar>
            <w:vAlign w:val="center"/>
          </w:tcPr>
          <w:p w:rsidR="00C10BBF" w:rsidRDefault="00C10BBF" w:rsidP="008260A6">
            <w:pPr>
              <w:widowControl/>
              <w:snapToGrid w:val="0"/>
              <w:jc w:val="center"/>
              <w:rPr>
                <w:kern w:val="0"/>
                <w:sz w:val="22"/>
              </w:rPr>
            </w:pPr>
            <w:r>
              <w:rPr>
                <w:sz w:val="24"/>
              </w:rPr>
              <w:t>温度控制模式</w:t>
            </w:r>
          </w:p>
        </w:tc>
        <w:tc>
          <w:tcPr>
            <w:tcW w:w="2208" w:type="pct"/>
            <w:tcMar>
              <w:top w:w="0" w:type="dxa"/>
              <w:left w:w="108" w:type="dxa"/>
              <w:bottom w:w="0" w:type="dxa"/>
              <w:right w:w="108" w:type="dxa"/>
            </w:tcMar>
            <w:vAlign w:val="center"/>
          </w:tcPr>
          <w:p w:rsidR="00C10BBF" w:rsidRDefault="00C10BBF" w:rsidP="008260A6">
            <w:pPr>
              <w:widowControl/>
              <w:rPr>
                <w:kern w:val="0"/>
                <w:sz w:val="22"/>
              </w:rPr>
            </w:pPr>
            <w:r>
              <w:rPr>
                <w:sz w:val="24"/>
              </w:rPr>
              <w:t>≥5</w:t>
            </w:r>
            <w:r>
              <w:rPr>
                <w:sz w:val="24"/>
              </w:rPr>
              <w:t>种（其中需要含有</w:t>
            </w:r>
            <w:r>
              <w:rPr>
                <w:sz w:val="24"/>
              </w:rPr>
              <w:t>-40</w:t>
            </w:r>
            <w:r>
              <w:rPr>
                <w:rFonts w:ascii="宋体" w:hAnsi="宋体" w:cs="宋体" w:hint="eastAsia"/>
                <w:sz w:val="24"/>
              </w:rPr>
              <w:t>℃</w:t>
            </w:r>
            <w:r>
              <w:rPr>
                <w:sz w:val="24"/>
              </w:rPr>
              <w:t>、</w:t>
            </w:r>
            <w:r>
              <w:rPr>
                <w:sz w:val="24"/>
              </w:rPr>
              <w:t>-45</w:t>
            </w:r>
            <w:r>
              <w:rPr>
                <w:rFonts w:ascii="宋体" w:hAnsi="宋体" w:cs="宋体" w:hint="eastAsia"/>
                <w:sz w:val="24"/>
              </w:rPr>
              <w:t>℃</w:t>
            </w:r>
            <w:r>
              <w:rPr>
                <w:sz w:val="24"/>
              </w:rPr>
              <w:t>、</w:t>
            </w:r>
            <w:r>
              <w:rPr>
                <w:sz w:val="24"/>
              </w:rPr>
              <w:t>-50</w:t>
            </w:r>
            <w:r>
              <w:rPr>
                <w:rFonts w:ascii="宋体" w:hAnsi="宋体" w:cs="宋体" w:hint="eastAsia"/>
                <w:sz w:val="24"/>
              </w:rPr>
              <w:t>℃</w:t>
            </w:r>
            <w:r>
              <w:rPr>
                <w:sz w:val="24"/>
              </w:rPr>
              <w:t>、</w:t>
            </w:r>
            <w:r>
              <w:rPr>
                <w:sz w:val="24"/>
              </w:rPr>
              <w:t>-55</w:t>
            </w:r>
            <w:r>
              <w:rPr>
                <w:rFonts w:ascii="宋体" w:hAnsi="宋体" w:cs="宋体" w:hint="eastAsia"/>
                <w:sz w:val="24"/>
              </w:rPr>
              <w:t>℃</w:t>
            </w:r>
            <w:r>
              <w:rPr>
                <w:sz w:val="24"/>
              </w:rPr>
              <w:t>、不控温模式）</w:t>
            </w:r>
          </w:p>
        </w:tc>
        <w:tc>
          <w:tcPr>
            <w:tcW w:w="828" w:type="pct"/>
            <w:vAlign w:val="center"/>
          </w:tcPr>
          <w:p w:rsidR="00C10BBF" w:rsidRDefault="00C10BBF" w:rsidP="008260A6">
            <w:pPr>
              <w:widowControl/>
              <w:snapToGrid w:val="0"/>
              <w:jc w:val="center"/>
              <w:rPr>
                <w:kern w:val="0"/>
                <w:sz w:val="22"/>
              </w:rPr>
            </w:pPr>
            <w:r>
              <w:rPr>
                <w:kern w:val="0"/>
                <w:sz w:val="22"/>
              </w:rPr>
              <w:t>是</w:t>
            </w:r>
          </w:p>
        </w:tc>
      </w:tr>
    </w:tbl>
    <w:p w:rsidR="00C10BBF" w:rsidRDefault="00C10BBF" w:rsidP="00C10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r>
        <w:rPr>
          <w:rFonts w:hint="eastAsia"/>
          <w:b/>
          <w:color w:val="0000FF"/>
          <w:sz w:val="22"/>
        </w:rPr>
        <w:lastRenderedPageBreak/>
        <w:t>说明：</w:t>
      </w:r>
      <w:r>
        <w:rPr>
          <w:b/>
          <w:color w:val="0000FF"/>
          <w:sz w:val="22"/>
        </w:rPr>
        <w:t>需求中要求提供技术支持资料</w:t>
      </w:r>
      <w:r>
        <w:rPr>
          <w:rFonts w:hint="eastAsia"/>
          <w:b/>
          <w:color w:val="0000FF"/>
          <w:sz w:val="22"/>
        </w:rPr>
        <w:t>（包括但不限于原厂</w:t>
      </w:r>
      <w:r>
        <w:rPr>
          <w:rFonts w:hint="eastAsia"/>
          <w:b/>
          <w:color w:val="0000FF"/>
          <w:sz w:val="22"/>
        </w:rPr>
        <w:t>DataSheet</w:t>
      </w:r>
      <w:r>
        <w:rPr>
          <w:rFonts w:hint="eastAsia"/>
          <w:b/>
          <w:color w:val="0000FF"/>
          <w:sz w:val="22"/>
        </w:rPr>
        <w:t>、说明书、所投产品注册证及其附页等资料）</w:t>
      </w:r>
      <w:r>
        <w:rPr>
          <w:b/>
          <w:color w:val="0000FF"/>
          <w:sz w:val="22"/>
        </w:rPr>
        <w:t>未提供的，</w:t>
      </w:r>
      <w:r>
        <w:rPr>
          <w:rFonts w:hint="eastAsia"/>
          <w:b/>
          <w:color w:val="0000FF"/>
          <w:sz w:val="22"/>
        </w:rPr>
        <w:t>该项</w:t>
      </w:r>
      <w:r>
        <w:rPr>
          <w:b/>
          <w:color w:val="0000FF"/>
          <w:sz w:val="22"/>
        </w:rPr>
        <w:t>技术指标</w:t>
      </w:r>
      <w:r>
        <w:rPr>
          <w:rFonts w:hint="eastAsia"/>
          <w:b/>
          <w:color w:val="0000FF"/>
          <w:sz w:val="22"/>
        </w:rPr>
        <w:t>视为不满足</w:t>
      </w:r>
      <w:r>
        <w:rPr>
          <w:b/>
          <w:color w:val="0000FF"/>
          <w:sz w:val="22"/>
        </w:rPr>
        <w:t>招标文件要求</w:t>
      </w:r>
      <w:r>
        <w:rPr>
          <w:rFonts w:hint="eastAsia"/>
          <w:b/>
          <w:color w:val="0000FF"/>
          <w:sz w:val="22"/>
        </w:rPr>
        <w:t>，不得分</w:t>
      </w:r>
      <w:r>
        <w:rPr>
          <w:b/>
          <w:color w:val="0000FF"/>
          <w:sz w:val="22"/>
        </w:rPr>
        <w:t>。</w:t>
      </w:r>
    </w:p>
    <w:p w:rsidR="00C10BBF" w:rsidRDefault="00C10BBF" w:rsidP="00C10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p>
    <w:p w:rsidR="00C10BBF" w:rsidRDefault="00C10BBF" w:rsidP="00C10BBF">
      <w:pPr>
        <w:snapToGrid w:val="0"/>
        <w:ind w:firstLineChars="200" w:firstLine="440"/>
        <w:jc w:val="left"/>
        <w:rPr>
          <w:b/>
          <w:bCs/>
          <w:color w:val="FF0000"/>
          <w:sz w:val="22"/>
          <w:u w:val="wavyHeavy"/>
        </w:rPr>
      </w:pPr>
      <w:r>
        <w:rPr>
          <w:rFonts w:hint="eastAsia"/>
          <w:sz w:val="22"/>
        </w:rPr>
        <w:t>9.2.2.2</w:t>
      </w:r>
      <w:r>
        <w:rPr>
          <w:rFonts w:hint="eastAsia"/>
          <w:sz w:val="22"/>
        </w:rPr>
        <w:t>投标产品综合性能</w:t>
      </w:r>
    </w:p>
    <w:tbl>
      <w:tblPr>
        <w:tblW w:w="5000" w:type="pct"/>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47"/>
        <w:gridCol w:w="839"/>
        <w:gridCol w:w="1443"/>
        <w:gridCol w:w="3986"/>
        <w:gridCol w:w="1371"/>
      </w:tblGrid>
      <w:tr w:rsidR="00C10BBF" w:rsidTr="008260A6">
        <w:trPr>
          <w:trHeight w:val="454"/>
          <w:tblHeader/>
          <w:jc w:val="center"/>
        </w:trPr>
        <w:tc>
          <w:tcPr>
            <w:tcW w:w="391" w:type="pct"/>
            <w:tcMar>
              <w:top w:w="0" w:type="dxa"/>
              <w:left w:w="108" w:type="dxa"/>
              <w:bottom w:w="0" w:type="dxa"/>
              <w:right w:w="108" w:type="dxa"/>
            </w:tcMar>
            <w:vAlign w:val="center"/>
          </w:tcPr>
          <w:p w:rsidR="00C10BBF" w:rsidRDefault="00C10BBF" w:rsidP="008260A6">
            <w:pPr>
              <w:adjustRightInd w:val="0"/>
              <w:snapToGrid w:val="0"/>
              <w:jc w:val="center"/>
              <w:rPr>
                <w:sz w:val="22"/>
              </w:rPr>
            </w:pPr>
            <w:r>
              <w:rPr>
                <w:sz w:val="22"/>
              </w:rPr>
              <w:t>序号</w:t>
            </w:r>
          </w:p>
        </w:tc>
        <w:tc>
          <w:tcPr>
            <w:tcW w:w="506" w:type="pct"/>
            <w:tcMar>
              <w:top w:w="0" w:type="dxa"/>
              <w:left w:w="108" w:type="dxa"/>
              <w:bottom w:w="0" w:type="dxa"/>
              <w:right w:w="108" w:type="dxa"/>
            </w:tcMar>
            <w:vAlign w:val="center"/>
          </w:tcPr>
          <w:p w:rsidR="00C10BBF" w:rsidRDefault="00C10BBF" w:rsidP="008260A6">
            <w:pPr>
              <w:adjustRightInd w:val="0"/>
              <w:snapToGrid w:val="0"/>
              <w:jc w:val="center"/>
              <w:rPr>
                <w:sz w:val="22"/>
              </w:rPr>
            </w:pPr>
            <w:r>
              <w:rPr>
                <w:sz w:val="22"/>
              </w:rPr>
              <w:t>产品名称</w:t>
            </w:r>
          </w:p>
        </w:tc>
        <w:tc>
          <w:tcPr>
            <w:tcW w:w="871" w:type="pct"/>
            <w:tcMar>
              <w:top w:w="0" w:type="dxa"/>
              <w:left w:w="108" w:type="dxa"/>
              <w:bottom w:w="0" w:type="dxa"/>
              <w:right w:w="108" w:type="dxa"/>
            </w:tcMar>
            <w:vAlign w:val="center"/>
          </w:tcPr>
          <w:p w:rsidR="00C10BBF" w:rsidRDefault="00C10BBF" w:rsidP="008260A6">
            <w:pPr>
              <w:adjustRightInd w:val="0"/>
              <w:snapToGrid w:val="0"/>
              <w:jc w:val="center"/>
              <w:rPr>
                <w:kern w:val="0"/>
                <w:sz w:val="22"/>
              </w:rPr>
            </w:pPr>
            <w:r>
              <w:rPr>
                <w:sz w:val="22"/>
              </w:rPr>
              <w:t>技术名称</w:t>
            </w:r>
          </w:p>
        </w:tc>
        <w:tc>
          <w:tcPr>
            <w:tcW w:w="2405" w:type="pct"/>
            <w:vAlign w:val="center"/>
          </w:tcPr>
          <w:p w:rsidR="00C10BBF" w:rsidRDefault="00C10BBF" w:rsidP="008260A6">
            <w:pPr>
              <w:adjustRightInd w:val="0"/>
              <w:snapToGrid w:val="0"/>
              <w:jc w:val="center"/>
              <w:rPr>
                <w:sz w:val="22"/>
              </w:rPr>
            </w:pPr>
            <w:r>
              <w:rPr>
                <w:sz w:val="22"/>
              </w:rPr>
              <w:t>综合性能招标要求</w:t>
            </w:r>
          </w:p>
        </w:tc>
        <w:tc>
          <w:tcPr>
            <w:tcW w:w="827" w:type="pct"/>
            <w:vAlign w:val="center"/>
          </w:tcPr>
          <w:p w:rsidR="00C10BBF" w:rsidRDefault="00C10BBF" w:rsidP="008260A6">
            <w:pPr>
              <w:adjustRightInd w:val="0"/>
              <w:snapToGrid w:val="0"/>
              <w:jc w:val="center"/>
              <w:rPr>
                <w:sz w:val="22"/>
              </w:rPr>
            </w:pPr>
            <w:r>
              <w:rPr>
                <w:sz w:val="22"/>
              </w:rPr>
              <w:t>是否需要提供技术支持资料</w:t>
            </w:r>
          </w:p>
        </w:tc>
      </w:tr>
      <w:tr w:rsidR="00C10BBF" w:rsidTr="008260A6">
        <w:trPr>
          <w:trHeight w:val="454"/>
          <w:jc w:val="center"/>
        </w:trPr>
        <w:tc>
          <w:tcPr>
            <w:tcW w:w="391" w:type="pct"/>
            <w:tcMar>
              <w:top w:w="0" w:type="dxa"/>
              <w:left w:w="108" w:type="dxa"/>
              <w:bottom w:w="0" w:type="dxa"/>
              <w:right w:w="108" w:type="dxa"/>
            </w:tcMar>
            <w:vAlign w:val="center"/>
          </w:tcPr>
          <w:p w:rsidR="00C10BBF" w:rsidRDefault="00C10BBF" w:rsidP="008260A6">
            <w:pPr>
              <w:widowControl/>
              <w:snapToGrid w:val="0"/>
              <w:jc w:val="center"/>
              <w:rPr>
                <w:bCs/>
                <w:kern w:val="0"/>
                <w:sz w:val="22"/>
              </w:rPr>
            </w:pPr>
            <w:r>
              <w:rPr>
                <w:bCs/>
                <w:kern w:val="0"/>
                <w:sz w:val="22"/>
              </w:rPr>
              <w:t>1</w:t>
            </w:r>
          </w:p>
        </w:tc>
        <w:tc>
          <w:tcPr>
            <w:tcW w:w="506" w:type="pct"/>
            <w:vMerge w:val="restart"/>
            <w:tcMar>
              <w:top w:w="0" w:type="dxa"/>
              <w:left w:w="108" w:type="dxa"/>
              <w:bottom w:w="0" w:type="dxa"/>
              <w:right w:w="108" w:type="dxa"/>
            </w:tcMar>
            <w:vAlign w:val="center"/>
          </w:tcPr>
          <w:p w:rsidR="00C10BBF" w:rsidRDefault="00C10BBF" w:rsidP="008260A6">
            <w:pPr>
              <w:widowControl/>
              <w:snapToGrid w:val="0"/>
              <w:jc w:val="center"/>
              <w:rPr>
                <w:bCs/>
                <w:kern w:val="0"/>
                <w:sz w:val="22"/>
              </w:rPr>
            </w:pPr>
            <w:r>
              <w:rPr>
                <w:bCs/>
                <w:kern w:val="0"/>
                <w:sz w:val="22"/>
              </w:rPr>
              <w:t>冷冻消融设备</w:t>
            </w:r>
          </w:p>
        </w:tc>
        <w:tc>
          <w:tcPr>
            <w:tcW w:w="871" w:type="pct"/>
            <w:vMerge w:val="restart"/>
            <w:tcMar>
              <w:top w:w="0" w:type="dxa"/>
              <w:left w:w="108" w:type="dxa"/>
              <w:bottom w:w="0" w:type="dxa"/>
              <w:right w:w="108" w:type="dxa"/>
            </w:tcMar>
            <w:vAlign w:val="center"/>
          </w:tcPr>
          <w:p w:rsidR="00C10BBF" w:rsidRDefault="00C10BBF" w:rsidP="008260A6">
            <w:pPr>
              <w:widowControl/>
              <w:snapToGrid w:val="0"/>
              <w:jc w:val="center"/>
              <w:rPr>
                <w:kern w:val="0"/>
                <w:sz w:val="22"/>
              </w:rPr>
            </w:pPr>
            <w:r>
              <w:rPr>
                <w:sz w:val="24"/>
              </w:rPr>
              <w:t>主机</w:t>
            </w:r>
          </w:p>
        </w:tc>
        <w:tc>
          <w:tcPr>
            <w:tcW w:w="2405" w:type="pct"/>
            <w:vAlign w:val="center"/>
          </w:tcPr>
          <w:p w:rsidR="00C10BBF" w:rsidRDefault="00C10BBF" w:rsidP="008260A6">
            <w:pPr>
              <w:widowControl/>
              <w:jc w:val="center"/>
              <w:rPr>
                <w:kern w:val="0"/>
                <w:sz w:val="22"/>
              </w:rPr>
            </w:pPr>
            <w:r>
              <w:rPr>
                <w:sz w:val="24"/>
              </w:rPr>
              <w:t>彩色触摸</w:t>
            </w:r>
            <w:r>
              <w:rPr>
                <w:sz w:val="24"/>
              </w:rPr>
              <w:t>LED</w:t>
            </w:r>
            <w:r>
              <w:rPr>
                <w:sz w:val="24"/>
              </w:rPr>
              <w:t>屏</w:t>
            </w:r>
          </w:p>
        </w:tc>
        <w:tc>
          <w:tcPr>
            <w:tcW w:w="827" w:type="pct"/>
            <w:vAlign w:val="center"/>
          </w:tcPr>
          <w:p w:rsidR="00C10BBF" w:rsidRPr="008B6AF8" w:rsidRDefault="00C10BBF" w:rsidP="008260A6">
            <w:pPr>
              <w:widowControl/>
              <w:snapToGrid w:val="0"/>
              <w:jc w:val="center"/>
              <w:rPr>
                <w:kern w:val="0"/>
                <w:sz w:val="22"/>
              </w:rPr>
            </w:pPr>
            <w:r w:rsidRPr="008B6AF8">
              <w:rPr>
                <w:rFonts w:hint="eastAsia"/>
                <w:kern w:val="0"/>
                <w:sz w:val="22"/>
              </w:rPr>
              <w:t>否</w:t>
            </w:r>
          </w:p>
        </w:tc>
      </w:tr>
      <w:tr w:rsidR="00C10BBF" w:rsidTr="008260A6">
        <w:trPr>
          <w:trHeight w:val="454"/>
          <w:jc w:val="center"/>
        </w:trPr>
        <w:tc>
          <w:tcPr>
            <w:tcW w:w="391" w:type="pct"/>
            <w:tcMar>
              <w:top w:w="0" w:type="dxa"/>
              <w:left w:w="108" w:type="dxa"/>
              <w:bottom w:w="0" w:type="dxa"/>
              <w:right w:w="108" w:type="dxa"/>
            </w:tcMar>
            <w:vAlign w:val="center"/>
          </w:tcPr>
          <w:p w:rsidR="00C10BBF" w:rsidRDefault="00C10BBF" w:rsidP="008260A6">
            <w:pPr>
              <w:widowControl/>
              <w:snapToGrid w:val="0"/>
              <w:jc w:val="center"/>
              <w:rPr>
                <w:bCs/>
                <w:kern w:val="0"/>
                <w:sz w:val="22"/>
              </w:rPr>
            </w:pPr>
            <w:r>
              <w:rPr>
                <w:bCs/>
                <w:kern w:val="0"/>
                <w:sz w:val="22"/>
              </w:rPr>
              <w:t>2</w:t>
            </w:r>
          </w:p>
        </w:tc>
        <w:tc>
          <w:tcPr>
            <w:tcW w:w="506" w:type="pct"/>
            <w:vMerge/>
            <w:tcMar>
              <w:top w:w="0" w:type="dxa"/>
              <w:left w:w="108" w:type="dxa"/>
              <w:bottom w:w="0" w:type="dxa"/>
              <w:right w:w="108" w:type="dxa"/>
            </w:tcMar>
            <w:vAlign w:val="center"/>
          </w:tcPr>
          <w:p w:rsidR="00C10BBF" w:rsidRDefault="00C10BBF" w:rsidP="008260A6">
            <w:pPr>
              <w:widowControl/>
              <w:snapToGrid w:val="0"/>
              <w:jc w:val="center"/>
              <w:rPr>
                <w:bCs/>
                <w:kern w:val="0"/>
                <w:sz w:val="22"/>
              </w:rPr>
            </w:pPr>
          </w:p>
        </w:tc>
        <w:tc>
          <w:tcPr>
            <w:tcW w:w="871" w:type="pct"/>
            <w:vMerge/>
            <w:tcMar>
              <w:top w:w="0" w:type="dxa"/>
              <w:left w:w="108" w:type="dxa"/>
              <w:bottom w:w="0" w:type="dxa"/>
              <w:right w:w="108" w:type="dxa"/>
            </w:tcMar>
            <w:vAlign w:val="center"/>
          </w:tcPr>
          <w:p w:rsidR="00C10BBF" w:rsidRDefault="00C10BBF" w:rsidP="008260A6">
            <w:pPr>
              <w:widowControl/>
              <w:snapToGrid w:val="0"/>
              <w:jc w:val="center"/>
              <w:rPr>
                <w:sz w:val="24"/>
              </w:rPr>
            </w:pPr>
          </w:p>
        </w:tc>
        <w:tc>
          <w:tcPr>
            <w:tcW w:w="2405" w:type="pct"/>
            <w:vAlign w:val="center"/>
          </w:tcPr>
          <w:p w:rsidR="00C10BBF" w:rsidRDefault="00C10BBF" w:rsidP="008260A6">
            <w:pPr>
              <w:widowControl/>
              <w:snapToGrid w:val="0"/>
              <w:jc w:val="center"/>
              <w:rPr>
                <w:kern w:val="0"/>
                <w:sz w:val="22"/>
              </w:rPr>
            </w:pPr>
            <w:r>
              <w:rPr>
                <w:sz w:val="24"/>
              </w:rPr>
              <w:t>分辨率</w:t>
            </w:r>
            <w:r>
              <w:rPr>
                <w:sz w:val="24"/>
              </w:rPr>
              <w:t>≥1920×1080</w:t>
            </w:r>
          </w:p>
        </w:tc>
        <w:tc>
          <w:tcPr>
            <w:tcW w:w="827" w:type="pct"/>
            <w:vAlign w:val="center"/>
          </w:tcPr>
          <w:p w:rsidR="00C10BBF" w:rsidRPr="008B6AF8" w:rsidRDefault="00C10BBF" w:rsidP="008260A6">
            <w:pPr>
              <w:widowControl/>
              <w:snapToGrid w:val="0"/>
              <w:jc w:val="center"/>
              <w:rPr>
                <w:kern w:val="0"/>
                <w:sz w:val="22"/>
              </w:rPr>
            </w:pPr>
            <w:r w:rsidRPr="008B6AF8">
              <w:rPr>
                <w:rFonts w:hint="eastAsia"/>
                <w:kern w:val="0"/>
                <w:sz w:val="22"/>
              </w:rPr>
              <w:t>否</w:t>
            </w:r>
          </w:p>
        </w:tc>
      </w:tr>
      <w:tr w:rsidR="00C10BBF" w:rsidTr="008260A6">
        <w:trPr>
          <w:trHeight w:val="454"/>
          <w:jc w:val="center"/>
        </w:trPr>
        <w:tc>
          <w:tcPr>
            <w:tcW w:w="391" w:type="pct"/>
            <w:tcMar>
              <w:top w:w="0" w:type="dxa"/>
              <w:left w:w="108" w:type="dxa"/>
              <w:bottom w:w="0" w:type="dxa"/>
              <w:right w:w="108" w:type="dxa"/>
            </w:tcMar>
            <w:vAlign w:val="center"/>
          </w:tcPr>
          <w:p w:rsidR="00C10BBF" w:rsidRDefault="00C10BBF" w:rsidP="008260A6">
            <w:pPr>
              <w:widowControl/>
              <w:snapToGrid w:val="0"/>
              <w:jc w:val="center"/>
              <w:rPr>
                <w:bCs/>
                <w:kern w:val="0"/>
                <w:sz w:val="22"/>
              </w:rPr>
            </w:pPr>
            <w:r>
              <w:rPr>
                <w:bCs/>
                <w:kern w:val="0"/>
                <w:sz w:val="22"/>
              </w:rPr>
              <w:t>3</w:t>
            </w:r>
          </w:p>
        </w:tc>
        <w:tc>
          <w:tcPr>
            <w:tcW w:w="506" w:type="pct"/>
            <w:vMerge/>
            <w:tcMar>
              <w:top w:w="0" w:type="dxa"/>
              <w:left w:w="108" w:type="dxa"/>
              <w:bottom w:w="0" w:type="dxa"/>
              <w:right w:w="108" w:type="dxa"/>
            </w:tcMar>
            <w:vAlign w:val="center"/>
          </w:tcPr>
          <w:p w:rsidR="00C10BBF" w:rsidRDefault="00C10BBF" w:rsidP="008260A6">
            <w:pPr>
              <w:widowControl/>
              <w:snapToGrid w:val="0"/>
              <w:jc w:val="center"/>
              <w:rPr>
                <w:bCs/>
                <w:kern w:val="0"/>
                <w:sz w:val="22"/>
              </w:rPr>
            </w:pPr>
          </w:p>
        </w:tc>
        <w:tc>
          <w:tcPr>
            <w:tcW w:w="871" w:type="pct"/>
            <w:vMerge/>
            <w:tcMar>
              <w:top w:w="0" w:type="dxa"/>
              <w:left w:w="108" w:type="dxa"/>
              <w:bottom w:w="0" w:type="dxa"/>
              <w:right w:w="108" w:type="dxa"/>
            </w:tcMar>
            <w:vAlign w:val="center"/>
          </w:tcPr>
          <w:p w:rsidR="00C10BBF" w:rsidRDefault="00C10BBF" w:rsidP="008260A6">
            <w:pPr>
              <w:widowControl/>
              <w:snapToGrid w:val="0"/>
              <w:jc w:val="center"/>
              <w:rPr>
                <w:sz w:val="24"/>
              </w:rPr>
            </w:pPr>
          </w:p>
        </w:tc>
        <w:tc>
          <w:tcPr>
            <w:tcW w:w="2405" w:type="pct"/>
            <w:vAlign w:val="center"/>
          </w:tcPr>
          <w:p w:rsidR="00C10BBF" w:rsidRDefault="00C10BBF" w:rsidP="008260A6">
            <w:pPr>
              <w:widowControl/>
              <w:snapToGrid w:val="0"/>
              <w:jc w:val="center"/>
              <w:rPr>
                <w:sz w:val="24"/>
              </w:rPr>
            </w:pPr>
            <w:r>
              <w:rPr>
                <w:sz w:val="24"/>
              </w:rPr>
              <w:t>尺寸</w:t>
            </w:r>
            <w:r>
              <w:rPr>
                <w:sz w:val="24"/>
              </w:rPr>
              <w:t>≥15</w:t>
            </w:r>
            <w:r>
              <w:rPr>
                <w:sz w:val="24"/>
              </w:rPr>
              <w:t>英寸</w:t>
            </w:r>
          </w:p>
        </w:tc>
        <w:tc>
          <w:tcPr>
            <w:tcW w:w="827" w:type="pct"/>
            <w:vAlign w:val="center"/>
          </w:tcPr>
          <w:p w:rsidR="00C10BBF" w:rsidRPr="008B6AF8" w:rsidRDefault="00C10BBF" w:rsidP="008260A6">
            <w:pPr>
              <w:widowControl/>
              <w:snapToGrid w:val="0"/>
              <w:jc w:val="center"/>
              <w:rPr>
                <w:kern w:val="0"/>
                <w:sz w:val="22"/>
              </w:rPr>
            </w:pPr>
            <w:r w:rsidRPr="008B6AF8">
              <w:rPr>
                <w:rFonts w:hint="eastAsia"/>
                <w:kern w:val="0"/>
                <w:sz w:val="22"/>
              </w:rPr>
              <w:t>否</w:t>
            </w:r>
          </w:p>
        </w:tc>
      </w:tr>
      <w:tr w:rsidR="00C10BBF" w:rsidTr="008260A6">
        <w:trPr>
          <w:trHeight w:val="454"/>
          <w:jc w:val="center"/>
        </w:trPr>
        <w:tc>
          <w:tcPr>
            <w:tcW w:w="391" w:type="pct"/>
            <w:tcMar>
              <w:top w:w="0" w:type="dxa"/>
              <w:left w:w="108" w:type="dxa"/>
              <w:bottom w:w="0" w:type="dxa"/>
              <w:right w:w="108" w:type="dxa"/>
            </w:tcMar>
            <w:vAlign w:val="center"/>
          </w:tcPr>
          <w:p w:rsidR="00C10BBF" w:rsidRDefault="00C10BBF" w:rsidP="008260A6">
            <w:pPr>
              <w:widowControl/>
              <w:snapToGrid w:val="0"/>
              <w:jc w:val="center"/>
              <w:rPr>
                <w:bCs/>
                <w:kern w:val="0"/>
                <w:sz w:val="22"/>
              </w:rPr>
            </w:pPr>
            <w:r>
              <w:rPr>
                <w:bCs/>
                <w:kern w:val="0"/>
                <w:sz w:val="22"/>
              </w:rPr>
              <w:t>4</w:t>
            </w:r>
          </w:p>
        </w:tc>
        <w:tc>
          <w:tcPr>
            <w:tcW w:w="506" w:type="pct"/>
            <w:vMerge/>
            <w:tcMar>
              <w:top w:w="0" w:type="dxa"/>
              <w:left w:w="108" w:type="dxa"/>
              <w:bottom w:w="0" w:type="dxa"/>
              <w:right w:w="108" w:type="dxa"/>
            </w:tcMar>
            <w:vAlign w:val="center"/>
          </w:tcPr>
          <w:p w:rsidR="00C10BBF" w:rsidRDefault="00C10BBF" w:rsidP="008260A6">
            <w:pPr>
              <w:widowControl/>
              <w:snapToGrid w:val="0"/>
              <w:jc w:val="center"/>
              <w:rPr>
                <w:bCs/>
                <w:kern w:val="0"/>
                <w:sz w:val="22"/>
              </w:rPr>
            </w:pPr>
          </w:p>
        </w:tc>
        <w:tc>
          <w:tcPr>
            <w:tcW w:w="871" w:type="pct"/>
            <w:vMerge/>
            <w:tcMar>
              <w:top w:w="0" w:type="dxa"/>
              <w:left w:w="108" w:type="dxa"/>
              <w:bottom w:w="0" w:type="dxa"/>
              <w:right w:w="108" w:type="dxa"/>
            </w:tcMar>
            <w:vAlign w:val="center"/>
          </w:tcPr>
          <w:p w:rsidR="00C10BBF" w:rsidRDefault="00C10BBF" w:rsidP="008260A6">
            <w:pPr>
              <w:widowControl/>
              <w:snapToGrid w:val="0"/>
              <w:jc w:val="center"/>
              <w:rPr>
                <w:sz w:val="24"/>
              </w:rPr>
            </w:pPr>
          </w:p>
        </w:tc>
        <w:tc>
          <w:tcPr>
            <w:tcW w:w="2405" w:type="pct"/>
            <w:vAlign w:val="center"/>
          </w:tcPr>
          <w:p w:rsidR="00C10BBF" w:rsidRDefault="00C10BBF" w:rsidP="008260A6">
            <w:pPr>
              <w:widowControl/>
              <w:jc w:val="center"/>
              <w:rPr>
                <w:sz w:val="24"/>
              </w:rPr>
            </w:pPr>
            <w:r>
              <w:rPr>
                <w:sz w:val="24"/>
              </w:rPr>
              <w:t>显示器可以上下左右、位置调节</w:t>
            </w:r>
          </w:p>
        </w:tc>
        <w:tc>
          <w:tcPr>
            <w:tcW w:w="827" w:type="pct"/>
            <w:vAlign w:val="center"/>
          </w:tcPr>
          <w:p w:rsidR="00C10BBF" w:rsidRPr="008B6AF8" w:rsidRDefault="00C10BBF" w:rsidP="008260A6">
            <w:pPr>
              <w:widowControl/>
              <w:snapToGrid w:val="0"/>
              <w:jc w:val="center"/>
              <w:rPr>
                <w:kern w:val="0"/>
                <w:sz w:val="22"/>
              </w:rPr>
            </w:pPr>
            <w:r w:rsidRPr="008B6AF8">
              <w:rPr>
                <w:rFonts w:hint="eastAsia"/>
                <w:kern w:val="0"/>
                <w:sz w:val="22"/>
              </w:rPr>
              <w:t>否</w:t>
            </w:r>
          </w:p>
        </w:tc>
      </w:tr>
      <w:tr w:rsidR="00C10BBF" w:rsidTr="008260A6">
        <w:trPr>
          <w:trHeight w:val="454"/>
          <w:jc w:val="center"/>
        </w:trPr>
        <w:tc>
          <w:tcPr>
            <w:tcW w:w="391" w:type="pct"/>
            <w:tcMar>
              <w:top w:w="0" w:type="dxa"/>
              <w:left w:w="108" w:type="dxa"/>
              <w:bottom w:w="0" w:type="dxa"/>
              <w:right w:w="108" w:type="dxa"/>
            </w:tcMar>
            <w:vAlign w:val="center"/>
          </w:tcPr>
          <w:p w:rsidR="00C10BBF" w:rsidRDefault="00C10BBF" w:rsidP="008260A6">
            <w:pPr>
              <w:widowControl/>
              <w:snapToGrid w:val="0"/>
              <w:jc w:val="center"/>
              <w:rPr>
                <w:bCs/>
                <w:kern w:val="0"/>
                <w:sz w:val="22"/>
              </w:rPr>
            </w:pPr>
            <w:r>
              <w:rPr>
                <w:bCs/>
                <w:kern w:val="0"/>
                <w:sz w:val="22"/>
              </w:rPr>
              <w:t>5</w:t>
            </w:r>
          </w:p>
        </w:tc>
        <w:tc>
          <w:tcPr>
            <w:tcW w:w="506" w:type="pct"/>
            <w:vMerge/>
            <w:tcMar>
              <w:top w:w="0" w:type="dxa"/>
              <w:left w:w="108" w:type="dxa"/>
              <w:bottom w:w="0" w:type="dxa"/>
              <w:right w:w="108" w:type="dxa"/>
            </w:tcMar>
            <w:vAlign w:val="center"/>
          </w:tcPr>
          <w:p w:rsidR="00C10BBF" w:rsidRDefault="00C10BBF" w:rsidP="008260A6">
            <w:pPr>
              <w:widowControl/>
              <w:snapToGrid w:val="0"/>
              <w:jc w:val="center"/>
              <w:rPr>
                <w:bCs/>
                <w:kern w:val="0"/>
                <w:sz w:val="22"/>
              </w:rPr>
            </w:pPr>
          </w:p>
        </w:tc>
        <w:tc>
          <w:tcPr>
            <w:tcW w:w="871" w:type="pct"/>
            <w:vMerge/>
            <w:tcMar>
              <w:top w:w="0" w:type="dxa"/>
              <w:left w:w="108" w:type="dxa"/>
              <w:bottom w:w="0" w:type="dxa"/>
              <w:right w:w="108" w:type="dxa"/>
            </w:tcMar>
            <w:vAlign w:val="center"/>
          </w:tcPr>
          <w:p w:rsidR="00C10BBF" w:rsidRDefault="00C10BBF" w:rsidP="008260A6">
            <w:pPr>
              <w:widowControl/>
              <w:snapToGrid w:val="0"/>
              <w:jc w:val="center"/>
              <w:rPr>
                <w:sz w:val="24"/>
              </w:rPr>
            </w:pPr>
          </w:p>
        </w:tc>
        <w:tc>
          <w:tcPr>
            <w:tcW w:w="2405" w:type="pct"/>
            <w:vAlign w:val="center"/>
          </w:tcPr>
          <w:p w:rsidR="00C10BBF" w:rsidRDefault="00C10BBF" w:rsidP="008260A6">
            <w:pPr>
              <w:widowControl/>
              <w:snapToGrid w:val="0"/>
              <w:jc w:val="center"/>
              <w:rPr>
                <w:sz w:val="24"/>
              </w:rPr>
            </w:pPr>
            <w:r>
              <w:rPr>
                <w:sz w:val="24"/>
              </w:rPr>
              <w:t>系统可自动识别导管、球囊信息</w:t>
            </w:r>
          </w:p>
        </w:tc>
        <w:tc>
          <w:tcPr>
            <w:tcW w:w="827" w:type="pct"/>
            <w:vAlign w:val="center"/>
          </w:tcPr>
          <w:p w:rsidR="00C10BBF" w:rsidRPr="008B6AF8" w:rsidRDefault="00C10BBF" w:rsidP="008260A6">
            <w:pPr>
              <w:widowControl/>
              <w:snapToGrid w:val="0"/>
              <w:jc w:val="center"/>
              <w:rPr>
                <w:kern w:val="0"/>
                <w:sz w:val="22"/>
              </w:rPr>
            </w:pPr>
            <w:r w:rsidRPr="008B6AF8">
              <w:rPr>
                <w:rFonts w:hint="eastAsia"/>
                <w:kern w:val="0"/>
                <w:sz w:val="22"/>
              </w:rPr>
              <w:t>否</w:t>
            </w:r>
          </w:p>
        </w:tc>
      </w:tr>
      <w:tr w:rsidR="00C10BBF" w:rsidTr="008260A6">
        <w:trPr>
          <w:trHeight w:val="454"/>
          <w:jc w:val="center"/>
        </w:trPr>
        <w:tc>
          <w:tcPr>
            <w:tcW w:w="391" w:type="pct"/>
            <w:tcMar>
              <w:top w:w="0" w:type="dxa"/>
              <w:left w:w="108" w:type="dxa"/>
              <w:bottom w:w="0" w:type="dxa"/>
              <w:right w:w="108" w:type="dxa"/>
            </w:tcMar>
            <w:vAlign w:val="center"/>
          </w:tcPr>
          <w:p w:rsidR="00C10BBF" w:rsidRDefault="00C10BBF" w:rsidP="008260A6">
            <w:pPr>
              <w:widowControl/>
              <w:snapToGrid w:val="0"/>
              <w:jc w:val="center"/>
              <w:rPr>
                <w:bCs/>
                <w:kern w:val="0"/>
                <w:sz w:val="22"/>
              </w:rPr>
            </w:pPr>
            <w:r>
              <w:rPr>
                <w:bCs/>
                <w:kern w:val="0"/>
                <w:sz w:val="22"/>
              </w:rPr>
              <w:t>6</w:t>
            </w:r>
          </w:p>
        </w:tc>
        <w:tc>
          <w:tcPr>
            <w:tcW w:w="506" w:type="pct"/>
            <w:vMerge/>
            <w:tcMar>
              <w:top w:w="0" w:type="dxa"/>
              <w:left w:w="108" w:type="dxa"/>
              <w:bottom w:w="0" w:type="dxa"/>
              <w:right w:w="108" w:type="dxa"/>
            </w:tcMar>
            <w:vAlign w:val="center"/>
          </w:tcPr>
          <w:p w:rsidR="00C10BBF" w:rsidRDefault="00C10BBF" w:rsidP="008260A6">
            <w:pPr>
              <w:widowControl/>
              <w:snapToGrid w:val="0"/>
              <w:jc w:val="center"/>
              <w:rPr>
                <w:bCs/>
                <w:kern w:val="0"/>
                <w:sz w:val="22"/>
              </w:rPr>
            </w:pPr>
          </w:p>
        </w:tc>
        <w:tc>
          <w:tcPr>
            <w:tcW w:w="871" w:type="pct"/>
            <w:vMerge/>
            <w:tcMar>
              <w:top w:w="0" w:type="dxa"/>
              <w:left w:w="108" w:type="dxa"/>
              <w:bottom w:w="0" w:type="dxa"/>
              <w:right w:w="108" w:type="dxa"/>
            </w:tcMar>
            <w:vAlign w:val="center"/>
          </w:tcPr>
          <w:p w:rsidR="00C10BBF" w:rsidRDefault="00C10BBF" w:rsidP="008260A6">
            <w:pPr>
              <w:widowControl/>
              <w:snapToGrid w:val="0"/>
              <w:jc w:val="center"/>
              <w:rPr>
                <w:sz w:val="24"/>
              </w:rPr>
            </w:pPr>
          </w:p>
        </w:tc>
        <w:tc>
          <w:tcPr>
            <w:tcW w:w="2405" w:type="pct"/>
            <w:vAlign w:val="center"/>
          </w:tcPr>
          <w:p w:rsidR="00C10BBF" w:rsidRDefault="00C10BBF" w:rsidP="008260A6">
            <w:pPr>
              <w:widowControl/>
              <w:snapToGrid w:val="0"/>
              <w:jc w:val="center"/>
              <w:rPr>
                <w:sz w:val="24"/>
              </w:rPr>
            </w:pPr>
            <w:r>
              <w:rPr>
                <w:sz w:val="24"/>
              </w:rPr>
              <w:t>自动软硬件故障检测及编码提示等</w:t>
            </w:r>
          </w:p>
        </w:tc>
        <w:tc>
          <w:tcPr>
            <w:tcW w:w="827" w:type="pct"/>
            <w:vAlign w:val="center"/>
          </w:tcPr>
          <w:p w:rsidR="00C10BBF" w:rsidRPr="008B6AF8" w:rsidRDefault="00C10BBF" w:rsidP="008260A6">
            <w:pPr>
              <w:widowControl/>
              <w:snapToGrid w:val="0"/>
              <w:jc w:val="center"/>
              <w:rPr>
                <w:kern w:val="0"/>
                <w:sz w:val="22"/>
              </w:rPr>
            </w:pPr>
            <w:r w:rsidRPr="008B6AF8">
              <w:rPr>
                <w:rFonts w:hint="eastAsia"/>
                <w:kern w:val="0"/>
                <w:sz w:val="22"/>
              </w:rPr>
              <w:t>否</w:t>
            </w:r>
          </w:p>
        </w:tc>
      </w:tr>
      <w:tr w:rsidR="00C10BBF" w:rsidTr="008260A6">
        <w:trPr>
          <w:trHeight w:val="454"/>
          <w:jc w:val="center"/>
        </w:trPr>
        <w:tc>
          <w:tcPr>
            <w:tcW w:w="391" w:type="pct"/>
            <w:tcMar>
              <w:top w:w="0" w:type="dxa"/>
              <w:left w:w="108" w:type="dxa"/>
              <w:bottom w:w="0" w:type="dxa"/>
              <w:right w:w="108" w:type="dxa"/>
            </w:tcMar>
            <w:vAlign w:val="center"/>
          </w:tcPr>
          <w:p w:rsidR="00C10BBF" w:rsidRDefault="00C10BBF" w:rsidP="008260A6">
            <w:pPr>
              <w:widowControl/>
              <w:snapToGrid w:val="0"/>
              <w:jc w:val="center"/>
              <w:rPr>
                <w:bCs/>
                <w:kern w:val="0"/>
                <w:sz w:val="22"/>
              </w:rPr>
            </w:pPr>
            <w:r>
              <w:rPr>
                <w:bCs/>
                <w:kern w:val="0"/>
                <w:sz w:val="22"/>
              </w:rPr>
              <w:t>7</w:t>
            </w:r>
          </w:p>
        </w:tc>
        <w:tc>
          <w:tcPr>
            <w:tcW w:w="506" w:type="pct"/>
            <w:vMerge/>
            <w:tcMar>
              <w:top w:w="0" w:type="dxa"/>
              <w:left w:w="108" w:type="dxa"/>
              <w:bottom w:w="0" w:type="dxa"/>
              <w:right w:w="108" w:type="dxa"/>
            </w:tcMar>
            <w:vAlign w:val="center"/>
          </w:tcPr>
          <w:p w:rsidR="00C10BBF" w:rsidRDefault="00C10BBF" w:rsidP="008260A6">
            <w:pPr>
              <w:widowControl/>
              <w:snapToGrid w:val="0"/>
              <w:jc w:val="center"/>
              <w:rPr>
                <w:bCs/>
                <w:kern w:val="0"/>
                <w:sz w:val="22"/>
              </w:rPr>
            </w:pPr>
          </w:p>
        </w:tc>
        <w:tc>
          <w:tcPr>
            <w:tcW w:w="871" w:type="pct"/>
            <w:vMerge/>
            <w:tcMar>
              <w:top w:w="0" w:type="dxa"/>
              <w:left w:w="108" w:type="dxa"/>
              <w:bottom w:w="0" w:type="dxa"/>
              <w:right w:w="108" w:type="dxa"/>
            </w:tcMar>
            <w:vAlign w:val="center"/>
          </w:tcPr>
          <w:p w:rsidR="00C10BBF" w:rsidRDefault="00C10BBF" w:rsidP="008260A6">
            <w:pPr>
              <w:widowControl/>
              <w:snapToGrid w:val="0"/>
              <w:jc w:val="center"/>
              <w:rPr>
                <w:sz w:val="24"/>
              </w:rPr>
            </w:pPr>
          </w:p>
        </w:tc>
        <w:tc>
          <w:tcPr>
            <w:tcW w:w="2405" w:type="pct"/>
            <w:vAlign w:val="center"/>
          </w:tcPr>
          <w:p w:rsidR="00C10BBF" w:rsidRDefault="00C10BBF" w:rsidP="008260A6">
            <w:pPr>
              <w:widowControl/>
              <w:snapToGrid w:val="0"/>
              <w:jc w:val="center"/>
              <w:rPr>
                <w:sz w:val="24"/>
              </w:rPr>
            </w:pPr>
            <w:r>
              <w:rPr>
                <w:sz w:val="24"/>
              </w:rPr>
              <w:t>具有</w:t>
            </w:r>
            <w:r>
              <w:rPr>
                <w:sz w:val="24"/>
              </w:rPr>
              <w:t>USB</w:t>
            </w:r>
            <w:r>
              <w:rPr>
                <w:sz w:val="24"/>
              </w:rPr>
              <w:t>接口，可以导出手术数据</w:t>
            </w:r>
          </w:p>
        </w:tc>
        <w:tc>
          <w:tcPr>
            <w:tcW w:w="827" w:type="pct"/>
            <w:vAlign w:val="center"/>
          </w:tcPr>
          <w:p w:rsidR="00C10BBF" w:rsidRPr="008B6AF8" w:rsidRDefault="00C10BBF" w:rsidP="008260A6">
            <w:pPr>
              <w:widowControl/>
              <w:snapToGrid w:val="0"/>
              <w:jc w:val="center"/>
              <w:rPr>
                <w:kern w:val="0"/>
                <w:sz w:val="22"/>
              </w:rPr>
            </w:pPr>
            <w:r w:rsidRPr="008B6AF8">
              <w:rPr>
                <w:rFonts w:hint="eastAsia"/>
                <w:kern w:val="0"/>
                <w:sz w:val="22"/>
              </w:rPr>
              <w:t>否</w:t>
            </w:r>
          </w:p>
        </w:tc>
      </w:tr>
      <w:tr w:rsidR="00C10BBF" w:rsidTr="008260A6">
        <w:trPr>
          <w:trHeight w:val="454"/>
          <w:jc w:val="center"/>
        </w:trPr>
        <w:tc>
          <w:tcPr>
            <w:tcW w:w="391" w:type="pct"/>
            <w:tcMar>
              <w:top w:w="0" w:type="dxa"/>
              <w:left w:w="108" w:type="dxa"/>
              <w:bottom w:w="0" w:type="dxa"/>
              <w:right w:w="108" w:type="dxa"/>
            </w:tcMar>
            <w:vAlign w:val="center"/>
          </w:tcPr>
          <w:p w:rsidR="00C10BBF" w:rsidRDefault="00C10BBF" w:rsidP="008260A6">
            <w:pPr>
              <w:widowControl/>
              <w:snapToGrid w:val="0"/>
              <w:jc w:val="center"/>
              <w:rPr>
                <w:bCs/>
                <w:kern w:val="0"/>
                <w:sz w:val="22"/>
              </w:rPr>
            </w:pPr>
            <w:r>
              <w:rPr>
                <w:bCs/>
                <w:kern w:val="0"/>
                <w:sz w:val="22"/>
              </w:rPr>
              <w:t>8</w:t>
            </w:r>
          </w:p>
        </w:tc>
        <w:tc>
          <w:tcPr>
            <w:tcW w:w="506" w:type="pct"/>
            <w:vMerge/>
            <w:tcMar>
              <w:top w:w="0" w:type="dxa"/>
              <w:left w:w="108" w:type="dxa"/>
              <w:bottom w:w="0" w:type="dxa"/>
              <w:right w:w="108" w:type="dxa"/>
            </w:tcMar>
            <w:vAlign w:val="center"/>
          </w:tcPr>
          <w:p w:rsidR="00C10BBF" w:rsidRDefault="00C10BBF" w:rsidP="008260A6">
            <w:pPr>
              <w:widowControl/>
              <w:snapToGrid w:val="0"/>
              <w:jc w:val="center"/>
              <w:rPr>
                <w:bCs/>
                <w:kern w:val="0"/>
                <w:sz w:val="22"/>
              </w:rPr>
            </w:pPr>
          </w:p>
        </w:tc>
        <w:tc>
          <w:tcPr>
            <w:tcW w:w="871" w:type="pct"/>
            <w:vMerge w:val="restart"/>
            <w:tcMar>
              <w:top w:w="0" w:type="dxa"/>
              <w:left w:w="108" w:type="dxa"/>
              <w:bottom w:w="0" w:type="dxa"/>
              <w:right w:w="108" w:type="dxa"/>
            </w:tcMar>
            <w:vAlign w:val="center"/>
          </w:tcPr>
          <w:p w:rsidR="00C10BBF" w:rsidRDefault="00C10BBF" w:rsidP="008260A6">
            <w:pPr>
              <w:widowControl/>
              <w:snapToGrid w:val="0"/>
              <w:jc w:val="center"/>
              <w:rPr>
                <w:sz w:val="24"/>
              </w:rPr>
            </w:pPr>
            <w:r>
              <w:rPr>
                <w:sz w:val="24"/>
              </w:rPr>
              <w:t>参数设置和监测功能</w:t>
            </w:r>
          </w:p>
        </w:tc>
        <w:tc>
          <w:tcPr>
            <w:tcW w:w="2405" w:type="pct"/>
            <w:vAlign w:val="center"/>
          </w:tcPr>
          <w:p w:rsidR="00C10BBF" w:rsidRDefault="00C10BBF" w:rsidP="008260A6">
            <w:pPr>
              <w:widowControl/>
              <w:snapToGrid w:val="0"/>
              <w:jc w:val="center"/>
              <w:rPr>
                <w:sz w:val="24"/>
              </w:rPr>
            </w:pPr>
            <w:r>
              <w:rPr>
                <w:sz w:val="24"/>
              </w:rPr>
              <w:t>消融时间可设置，最长持续时间</w:t>
            </w:r>
            <w:r>
              <w:rPr>
                <w:sz w:val="24"/>
              </w:rPr>
              <w:t>≥480</w:t>
            </w:r>
            <w:r>
              <w:rPr>
                <w:sz w:val="24"/>
              </w:rPr>
              <w:t>秒</w:t>
            </w:r>
          </w:p>
        </w:tc>
        <w:tc>
          <w:tcPr>
            <w:tcW w:w="827" w:type="pct"/>
            <w:vAlign w:val="center"/>
          </w:tcPr>
          <w:p w:rsidR="00C10BBF" w:rsidRPr="008B6AF8" w:rsidRDefault="00C10BBF" w:rsidP="008260A6">
            <w:pPr>
              <w:widowControl/>
              <w:snapToGrid w:val="0"/>
              <w:jc w:val="center"/>
              <w:rPr>
                <w:kern w:val="0"/>
                <w:sz w:val="22"/>
              </w:rPr>
            </w:pPr>
            <w:r w:rsidRPr="008B6AF8">
              <w:rPr>
                <w:rFonts w:hint="eastAsia"/>
                <w:kern w:val="0"/>
                <w:sz w:val="22"/>
              </w:rPr>
              <w:t>是</w:t>
            </w:r>
          </w:p>
        </w:tc>
      </w:tr>
      <w:tr w:rsidR="00C10BBF" w:rsidTr="008260A6">
        <w:trPr>
          <w:trHeight w:val="454"/>
          <w:jc w:val="center"/>
        </w:trPr>
        <w:tc>
          <w:tcPr>
            <w:tcW w:w="391" w:type="pct"/>
            <w:tcMar>
              <w:top w:w="0" w:type="dxa"/>
              <w:left w:w="108" w:type="dxa"/>
              <w:bottom w:w="0" w:type="dxa"/>
              <w:right w:w="108" w:type="dxa"/>
            </w:tcMar>
            <w:vAlign w:val="center"/>
          </w:tcPr>
          <w:p w:rsidR="00C10BBF" w:rsidRDefault="00C10BBF" w:rsidP="008260A6">
            <w:pPr>
              <w:widowControl/>
              <w:snapToGrid w:val="0"/>
              <w:jc w:val="center"/>
              <w:rPr>
                <w:bCs/>
                <w:kern w:val="0"/>
                <w:sz w:val="22"/>
              </w:rPr>
            </w:pPr>
            <w:r>
              <w:rPr>
                <w:bCs/>
                <w:kern w:val="0"/>
                <w:sz w:val="22"/>
              </w:rPr>
              <w:t>9</w:t>
            </w:r>
          </w:p>
        </w:tc>
        <w:tc>
          <w:tcPr>
            <w:tcW w:w="506" w:type="pct"/>
            <w:vMerge/>
            <w:tcMar>
              <w:top w:w="0" w:type="dxa"/>
              <w:left w:w="108" w:type="dxa"/>
              <w:bottom w:w="0" w:type="dxa"/>
              <w:right w:w="108" w:type="dxa"/>
            </w:tcMar>
            <w:vAlign w:val="center"/>
          </w:tcPr>
          <w:p w:rsidR="00C10BBF" w:rsidRDefault="00C10BBF" w:rsidP="008260A6">
            <w:pPr>
              <w:widowControl/>
              <w:snapToGrid w:val="0"/>
              <w:jc w:val="center"/>
              <w:rPr>
                <w:bCs/>
                <w:kern w:val="0"/>
                <w:sz w:val="22"/>
              </w:rPr>
            </w:pPr>
          </w:p>
        </w:tc>
        <w:tc>
          <w:tcPr>
            <w:tcW w:w="871" w:type="pct"/>
            <w:vMerge/>
            <w:tcMar>
              <w:top w:w="0" w:type="dxa"/>
              <w:left w:w="108" w:type="dxa"/>
              <w:bottom w:w="0" w:type="dxa"/>
              <w:right w:w="108" w:type="dxa"/>
            </w:tcMar>
            <w:vAlign w:val="center"/>
          </w:tcPr>
          <w:p w:rsidR="00C10BBF" w:rsidRDefault="00C10BBF" w:rsidP="008260A6">
            <w:pPr>
              <w:widowControl/>
              <w:snapToGrid w:val="0"/>
              <w:jc w:val="center"/>
              <w:rPr>
                <w:sz w:val="24"/>
              </w:rPr>
            </w:pPr>
          </w:p>
        </w:tc>
        <w:tc>
          <w:tcPr>
            <w:tcW w:w="2405" w:type="pct"/>
            <w:vAlign w:val="center"/>
          </w:tcPr>
          <w:p w:rsidR="00C10BBF" w:rsidRDefault="00C10BBF" w:rsidP="008260A6">
            <w:pPr>
              <w:widowControl/>
              <w:snapToGrid w:val="0"/>
              <w:jc w:val="center"/>
              <w:rPr>
                <w:sz w:val="24"/>
              </w:rPr>
            </w:pPr>
            <w:r>
              <w:rPr>
                <w:sz w:val="24"/>
              </w:rPr>
              <w:t>实时显示冷冻消融全过程的温度</w:t>
            </w:r>
          </w:p>
        </w:tc>
        <w:tc>
          <w:tcPr>
            <w:tcW w:w="827" w:type="pct"/>
            <w:vAlign w:val="center"/>
          </w:tcPr>
          <w:p w:rsidR="00C10BBF" w:rsidRPr="008B6AF8" w:rsidRDefault="00C10BBF" w:rsidP="008260A6">
            <w:pPr>
              <w:widowControl/>
              <w:snapToGrid w:val="0"/>
              <w:jc w:val="center"/>
              <w:rPr>
                <w:kern w:val="0"/>
                <w:sz w:val="22"/>
              </w:rPr>
            </w:pPr>
            <w:r w:rsidRPr="008B6AF8">
              <w:rPr>
                <w:rFonts w:hint="eastAsia"/>
                <w:kern w:val="0"/>
                <w:sz w:val="22"/>
              </w:rPr>
              <w:t>是</w:t>
            </w:r>
          </w:p>
        </w:tc>
      </w:tr>
      <w:tr w:rsidR="00C10BBF" w:rsidTr="008260A6">
        <w:trPr>
          <w:trHeight w:val="454"/>
          <w:jc w:val="center"/>
        </w:trPr>
        <w:tc>
          <w:tcPr>
            <w:tcW w:w="391" w:type="pct"/>
            <w:tcMar>
              <w:top w:w="0" w:type="dxa"/>
              <w:left w:w="108" w:type="dxa"/>
              <w:bottom w:w="0" w:type="dxa"/>
              <w:right w:w="108" w:type="dxa"/>
            </w:tcMar>
            <w:vAlign w:val="center"/>
          </w:tcPr>
          <w:p w:rsidR="00C10BBF" w:rsidRDefault="00C10BBF" w:rsidP="008260A6">
            <w:pPr>
              <w:widowControl/>
              <w:snapToGrid w:val="0"/>
              <w:jc w:val="center"/>
              <w:rPr>
                <w:bCs/>
                <w:kern w:val="0"/>
                <w:sz w:val="22"/>
              </w:rPr>
            </w:pPr>
            <w:r>
              <w:rPr>
                <w:bCs/>
                <w:kern w:val="0"/>
                <w:sz w:val="22"/>
              </w:rPr>
              <w:t>10</w:t>
            </w:r>
          </w:p>
        </w:tc>
        <w:tc>
          <w:tcPr>
            <w:tcW w:w="506" w:type="pct"/>
            <w:vMerge/>
            <w:tcMar>
              <w:top w:w="0" w:type="dxa"/>
              <w:left w:w="108" w:type="dxa"/>
              <w:bottom w:w="0" w:type="dxa"/>
              <w:right w:w="108" w:type="dxa"/>
            </w:tcMar>
            <w:vAlign w:val="center"/>
          </w:tcPr>
          <w:p w:rsidR="00C10BBF" w:rsidRDefault="00C10BBF" w:rsidP="008260A6">
            <w:pPr>
              <w:widowControl/>
              <w:snapToGrid w:val="0"/>
              <w:jc w:val="center"/>
              <w:rPr>
                <w:bCs/>
                <w:kern w:val="0"/>
                <w:sz w:val="22"/>
              </w:rPr>
            </w:pPr>
          </w:p>
        </w:tc>
        <w:tc>
          <w:tcPr>
            <w:tcW w:w="871" w:type="pct"/>
            <w:vMerge/>
            <w:tcMar>
              <w:top w:w="0" w:type="dxa"/>
              <w:left w:w="108" w:type="dxa"/>
              <w:bottom w:w="0" w:type="dxa"/>
              <w:right w:w="108" w:type="dxa"/>
            </w:tcMar>
            <w:vAlign w:val="center"/>
          </w:tcPr>
          <w:p w:rsidR="00C10BBF" w:rsidRDefault="00C10BBF" w:rsidP="008260A6">
            <w:pPr>
              <w:widowControl/>
              <w:snapToGrid w:val="0"/>
              <w:jc w:val="center"/>
              <w:rPr>
                <w:sz w:val="24"/>
              </w:rPr>
            </w:pPr>
          </w:p>
        </w:tc>
        <w:tc>
          <w:tcPr>
            <w:tcW w:w="2405" w:type="pct"/>
            <w:vAlign w:val="center"/>
          </w:tcPr>
          <w:p w:rsidR="00C10BBF" w:rsidRDefault="00C10BBF" w:rsidP="008260A6">
            <w:pPr>
              <w:widowControl/>
              <w:snapToGrid w:val="0"/>
              <w:jc w:val="center"/>
              <w:rPr>
                <w:sz w:val="24"/>
              </w:rPr>
            </w:pPr>
            <w:r>
              <w:rPr>
                <w:sz w:val="24"/>
              </w:rPr>
              <w:t>测温间隔时间</w:t>
            </w:r>
            <w:r>
              <w:rPr>
                <w:sz w:val="24"/>
              </w:rPr>
              <w:t>≤0.1</w:t>
            </w:r>
            <w:r>
              <w:rPr>
                <w:sz w:val="24"/>
              </w:rPr>
              <w:t>秒</w:t>
            </w:r>
          </w:p>
        </w:tc>
        <w:tc>
          <w:tcPr>
            <w:tcW w:w="827" w:type="pct"/>
            <w:vAlign w:val="center"/>
          </w:tcPr>
          <w:p w:rsidR="00C10BBF" w:rsidRPr="008B6AF8" w:rsidRDefault="00C10BBF" w:rsidP="008260A6">
            <w:pPr>
              <w:widowControl/>
              <w:snapToGrid w:val="0"/>
              <w:jc w:val="center"/>
              <w:rPr>
                <w:kern w:val="0"/>
                <w:sz w:val="22"/>
              </w:rPr>
            </w:pPr>
            <w:r w:rsidRPr="008B6AF8">
              <w:rPr>
                <w:rFonts w:hint="eastAsia"/>
                <w:kern w:val="0"/>
                <w:sz w:val="22"/>
              </w:rPr>
              <w:t>是</w:t>
            </w:r>
          </w:p>
        </w:tc>
      </w:tr>
      <w:tr w:rsidR="00C10BBF" w:rsidTr="008260A6">
        <w:trPr>
          <w:trHeight w:val="454"/>
          <w:jc w:val="center"/>
        </w:trPr>
        <w:tc>
          <w:tcPr>
            <w:tcW w:w="391" w:type="pct"/>
            <w:tcMar>
              <w:top w:w="0" w:type="dxa"/>
              <w:left w:w="108" w:type="dxa"/>
              <w:bottom w:w="0" w:type="dxa"/>
              <w:right w:w="108" w:type="dxa"/>
            </w:tcMar>
            <w:vAlign w:val="center"/>
          </w:tcPr>
          <w:p w:rsidR="00C10BBF" w:rsidRDefault="00C10BBF" w:rsidP="008260A6">
            <w:pPr>
              <w:widowControl/>
              <w:snapToGrid w:val="0"/>
              <w:jc w:val="center"/>
              <w:rPr>
                <w:bCs/>
                <w:kern w:val="0"/>
                <w:sz w:val="22"/>
              </w:rPr>
            </w:pPr>
            <w:r>
              <w:rPr>
                <w:bCs/>
                <w:kern w:val="0"/>
                <w:sz w:val="22"/>
              </w:rPr>
              <w:t>11</w:t>
            </w:r>
          </w:p>
        </w:tc>
        <w:tc>
          <w:tcPr>
            <w:tcW w:w="506" w:type="pct"/>
            <w:vMerge/>
            <w:tcMar>
              <w:top w:w="0" w:type="dxa"/>
              <w:left w:w="108" w:type="dxa"/>
              <w:bottom w:w="0" w:type="dxa"/>
              <w:right w:w="108" w:type="dxa"/>
            </w:tcMar>
            <w:vAlign w:val="center"/>
          </w:tcPr>
          <w:p w:rsidR="00C10BBF" w:rsidRDefault="00C10BBF" w:rsidP="008260A6">
            <w:pPr>
              <w:widowControl/>
              <w:snapToGrid w:val="0"/>
              <w:jc w:val="center"/>
              <w:rPr>
                <w:bCs/>
                <w:kern w:val="0"/>
                <w:sz w:val="22"/>
              </w:rPr>
            </w:pPr>
          </w:p>
        </w:tc>
        <w:tc>
          <w:tcPr>
            <w:tcW w:w="871" w:type="pct"/>
            <w:vMerge/>
            <w:tcMar>
              <w:top w:w="0" w:type="dxa"/>
              <w:left w:w="108" w:type="dxa"/>
              <w:bottom w:w="0" w:type="dxa"/>
              <w:right w:w="108" w:type="dxa"/>
            </w:tcMar>
            <w:vAlign w:val="center"/>
          </w:tcPr>
          <w:p w:rsidR="00C10BBF" w:rsidRDefault="00C10BBF" w:rsidP="008260A6">
            <w:pPr>
              <w:widowControl/>
              <w:snapToGrid w:val="0"/>
              <w:jc w:val="center"/>
              <w:rPr>
                <w:sz w:val="24"/>
              </w:rPr>
            </w:pPr>
          </w:p>
        </w:tc>
        <w:tc>
          <w:tcPr>
            <w:tcW w:w="2405" w:type="pct"/>
            <w:vAlign w:val="center"/>
          </w:tcPr>
          <w:p w:rsidR="00C10BBF" w:rsidRDefault="00C10BBF" w:rsidP="008260A6">
            <w:pPr>
              <w:widowControl/>
              <w:snapToGrid w:val="0"/>
              <w:jc w:val="center"/>
              <w:rPr>
                <w:sz w:val="24"/>
              </w:rPr>
            </w:pPr>
            <w:r>
              <w:rPr>
                <w:sz w:val="24"/>
              </w:rPr>
              <w:t>测温通道</w:t>
            </w:r>
            <w:r>
              <w:rPr>
                <w:sz w:val="24"/>
              </w:rPr>
              <w:t>≥5</w:t>
            </w:r>
            <w:r>
              <w:rPr>
                <w:sz w:val="24"/>
              </w:rPr>
              <w:t>道</w:t>
            </w:r>
          </w:p>
        </w:tc>
        <w:tc>
          <w:tcPr>
            <w:tcW w:w="827" w:type="pct"/>
            <w:vAlign w:val="center"/>
          </w:tcPr>
          <w:p w:rsidR="00C10BBF" w:rsidRPr="008B6AF8" w:rsidRDefault="00C10BBF" w:rsidP="008260A6">
            <w:pPr>
              <w:widowControl/>
              <w:snapToGrid w:val="0"/>
              <w:jc w:val="center"/>
              <w:rPr>
                <w:kern w:val="0"/>
                <w:sz w:val="22"/>
              </w:rPr>
            </w:pPr>
            <w:r w:rsidRPr="008B6AF8">
              <w:rPr>
                <w:rFonts w:hint="eastAsia"/>
                <w:kern w:val="0"/>
                <w:sz w:val="22"/>
              </w:rPr>
              <w:t>是</w:t>
            </w:r>
          </w:p>
        </w:tc>
      </w:tr>
      <w:tr w:rsidR="00C10BBF" w:rsidTr="008260A6">
        <w:trPr>
          <w:trHeight w:val="454"/>
          <w:jc w:val="center"/>
        </w:trPr>
        <w:tc>
          <w:tcPr>
            <w:tcW w:w="391" w:type="pct"/>
            <w:tcMar>
              <w:top w:w="0" w:type="dxa"/>
              <w:left w:w="108" w:type="dxa"/>
              <w:bottom w:w="0" w:type="dxa"/>
              <w:right w:w="108" w:type="dxa"/>
            </w:tcMar>
            <w:vAlign w:val="center"/>
          </w:tcPr>
          <w:p w:rsidR="00C10BBF" w:rsidRDefault="00C10BBF" w:rsidP="008260A6">
            <w:pPr>
              <w:widowControl/>
              <w:snapToGrid w:val="0"/>
              <w:jc w:val="center"/>
              <w:rPr>
                <w:bCs/>
                <w:kern w:val="0"/>
                <w:sz w:val="22"/>
              </w:rPr>
            </w:pPr>
            <w:r>
              <w:rPr>
                <w:bCs/>
                <w:kern w:val="0"/>
                <w:sz w:val="22"/>
              </w:rPr>
              <w:t>12</w:t>
            </w:r>
          </w:p>
        </w:tc>
        <w:tc>
          <w:tcPr>
            <w:tcW w:w="506" w:type="pct"/>
            <w:vMerge/>
            <w:tcMar>
              <w:top w:w="0" w:type="dxa"/>
              <w:left w:w="108" w:type="dxa"/>
              <w:bottom w:w="0" w:type="dxa"/>
              <w:right w:w="108" w:type="dxa"/>
            </w:tcMar>
            <w:vAlign w:val="center"/>
          </w:tcPr>
          <w:p w:rsidR="00C10BBF" w:rsidRDefault="00C10BBF" w:rsidP="008260A6">
            <w:pPr>
              <w:widowControl/>
              <w:snapToGrid w:val="0"/>
              <w:jc w:val="center"/>
              <w:rPr>
                <w:bCs/>
                <w:kern w:val="0"/>
                <w:sz w:val="22"/>
              </w:rPr>
            </w:pPr>
          </w:p>
        </w:tc>
        <w:tc>
          <w:tcPr>
            <w:tcW w:w="871" w:type="pct"/>
            <w:vMerge/>
            <w:tcMar>
              <w:top w:w="0" w:type="dxa"/>
              <w:left w:w="108" w:type="dxa"/>
              <w:bottom w:w="0" w:type="dxa"/>
              <w:right w:w="108" w:type="dxa"/>
            </w:tcMar>
            <w:vAlign w:val="center"/>
          </w:tcPr>
          <w:p w:rsidR="00C10BBF" w:rsidRDefault="00C10BBF" w:rsidP="008260A6">
            <w:pPr>
              <w:widowControl/>
              <w:snapToGrid w:val="0"/>
              <w:jc w:val="center"/>
              <w:rPr>
                <w:sz w:val="24"/>
              </w:rPr>
            </w:pPr>
          </w:p>
        </w:tc>
        <w:tc>
          <w:tcPr>
            <w:tcW w:w="2405" w:type="pct"/>
            <w:vAlign w:val="center"/>
          </w:tcPr>
          <w:p w:rsidR="00C10BBF" w:rsidRDefault="00C10BBF" w:rsidP="008260A6">
            <w:pPr>
              <w:widowControl/>
              <w:jc w:val="center"/>
              <w:rPr>
                <w:sz w:val="24"/>
              </w:rPr>
            </w:pPr>
            <w:r>
              <w:rPr>
                <w:sz w:val="24"/>
              </w:rPr>
              <w:t>温度范围：</w:t>
            </w:r>
            <w:r>
              <w:rPr>
                <w:sz w:val="24"/>
              </w:rPr>
              <w:t>-90</w:t>
            </w:r>
            <w:r>
              <w:rPr>
                <w:rFonts w:ascii="宋体" w:hAnsi="宋体" w:cs="宋体" w:hint="eastAsia"/>
                <w:sz w:val="24"/>
              </w:rPr>
              <w:t>℃</w:t>
            </w:r>
            <w:r>
              <w:rPr>
                <w:sz w:val="24"/>
              </w:rPr>
              <w:t>--40</w:t>
            </w:r>
            <w:r>
              <w:rPr>
                <w:rFonts w:ascii="宋体" w:hAnsi="宋体" w:cs="宋体" w:hint="eastAsia"/>
                <w:sz w:val="24"/>
              </w:rPr>
              <w:t>℃</w:t>
            </w:r>
          </w:p>
        </w:tc>
        <w:tc>
          <w:tcPr>
            <w:tcW w:w="827" w:type="pct"/>
            <w:vAlign w:val="center"/>
          </w:tcPr>
          <w:p w:rsidR="00C10BBF" w:rsidRPr="008B6AF8" w:rsidRDefault="00C10BBF" w:rsidP="008260A6">
            <w:pPr>
              <w:widowControl/>
              <w:snapToGrid w:val="0"/>
              <w:jc w:val="center"/>
              <w:rPr>
                <w:kern w:val="0"/>
                <w:sz w:val="22"/>
              </w:rPr>
            </w:pPr>
            <w:r w:rsidRPr="008B6AF8">
              <w:rPr>
                <w:rFonts w:hint="eastAsia"/>
                <w:kern w:val="0"/>
                <w:sz w:val="22"/>
              </w:rPr>
              <w:t>否</w:t>
            </w:r>
          </w:p>
        </w:tc>
      </w:tr>
      <w:tr w:rsidR="00C10BBF" w:rsidTr="008260A6">
        <w:trPr>
          <w:trHeight w:val="454"/>
          <w:jc w:val="center"/>
        </w:trPr>
        <w:tc>
          <w:tcPr>
            <w:tcW w:w="391" w:type="pct"/>
            <w:tcMar>
              <w:top w:w="0" w:type="dxa"/>
              <w:left w:w="108" w:type="dxa"/>
              <w:bottom w:w="0" w:type="dxa"/>
              <w:right w:w="108" w:type="dxa"/>
            </w:tcMar>
            <w:vAlign w:val="center"/>
          </w:tcPr>
          <w:p w:rsidR="00C10BBF" w:rsidRDefault="00C10BBF" w:rsidP="008260A6">
            <w:pPr>
              <w:widowControl/>
              <w:snapToGrid w:val="0"/>
              <w:jc w:val="center"/>
              <w:rPr>
                <w:bCs/>
                <w:kern w:val="0"/>
                <w:sz w:val="22"/>
              </w:rPr>
            </w:pPr>
            <w:r>
              <w:rPr>
                <w:bCs/>
                <w:kern w:val="0"/>
                <w:sz w:val="22"/>
              </w:rPr>
              <w:t>13</w:t>
            </w:r>
          </w:p>
        </w:tc>
        <w:tc>
          <w:tcPr>
            <w:tcW w:w="506" w:type="pct"/>
            <w:vMerge/>
            <w:tcMar>
              <w:top w:w="0" w:type="dxa"/>
              <w:left w:w="108" w:type="dxa"/>
              <w:bottom w:w="0" w:type="dxa"/>
              <w:right w:w="108" w:type="dxa"/>
            </w:tcMar>
            <w:vAlign w:val="center"/>
          </w:tcPr>
          <w:p w:rsidR="00C10BBF" w:rsidRDefault="00C10BBF" w:rsidP="008260A6">
            <w:pPr>
              <w:widowControl/>
              <w:snapToGrid w:val="0"/>
              <w:jc w:val="center"/>
              <w:rPr>
                <w:bCs/>
                <w:kern w:val="0"/>
                <w:sz w:val="22"/>
              </w:rPr>
            </w:pPr>
          </w:p>
        </w:tc>
        <w:tc>
          <w:tcPr>
            <w:tcW w:w="871" w:type="pct"/>
            <w:vMerge/>
            <w:tcMar>
              <w:top w:w="0" w:type="dxa"/>
              <w:left w:w="108" w:type="dxa"/>
              <w:bottom w:w="0" w:type="dxa"/>
              <w:right w:w="108" w:type="dxa"/>
            </w:tcMar>
            <w:vAlign w:val="center"/>
          </w:tcPr>
          <w:p w:rsidR="00C10BBF" w:rsidRDefault="00C10BBF" w:rsidP="008260A6">
            <w:pPr>
              <w:widowControl/>
              <w:snapToGrid w:val="0"/>
              <w:jc w:val="center"/>
              <w:rPr>
                <w:sz w:val="24"/>
              </w:rPr>
            </w:pPr>
          </w:p>
        </w:tc>
        <w:tc>
          <w:tcPr>
            <w:tcW w:w="2405" w:type="pct"/>
            <w:vAlign w:val="center"/>
          </w:tcPr>
          <w:p w:rsidR="00C10BBF" w:rsidRDefault="00C10BBF" w:rsidP="008260A6">
            <w:pPr>
              <w:widowControl/>
              <w:snapToGrid w:val="0"/>
              <w:jc w:val="center"/>
              <w:rPr>
                <w:sz w:val="24"/>
              </w:rPr>
            </w:pPr>
            <w:r>
              <w:rPr>
                <w:sz w:val="24"/>
              </w:rPr>
              <w:t>实时记录温度变动的曲线</w:t>
            </w:r>
          </w:p>
        </w:tc>
        <w:tc>
          <w:tcPr>
            <w:tcW w:w="827" w:type="pct"/>
            <w:vAlign w:val="center"/>
          </w:tcPr>
          <w:p w:rsidR="00C10BBF" w:rsidRPr="008B6AF8" w:rsidRDefault="00C10BBF" w:rsidP="008260A6">
            <w:pPr>
              <w:widowControl/>
              <w:snapToGrid w:val="0"/>
              <w:jc w:val="center"/>
              <w:rPr>
                <w:kern w:val="0"/>
                <w:sz w:val="22"/>
              </w:rPr>
            </w:pPr>
            <w:r w:rsidRPr="008B6AF8">
              <w:rPr>
                <w:rFonts w:hint="eastAsia"/>
                <w:kern w:val="0"/>
                <w:sz w:val="22"/>
              </w:rPr>
              <w:t>否</w:t>
            </w:r>
          </w:p>
        </w:tc>
      </w:tr>
      <w:tr w:rsidR="00C10BBF" w:rsidTr="008260A6">
        <w:trPr>
          <w:trHeight w:val="454"/>
          <w:jc w:val="center"/>
        </w:trPr>
        <w:tc>
          <w:tcPr>
            <w:tcW w:w="391" w:type="pct"/>
            <w:tcMar>
              <w:top w:w="0" w:type="dxa"/>
              <w:left w:w="108" w:type="dxa"/>
              <w:bottom w:w="0" w:type="dxa"/>
              <w:right w:w="108" w:type="dxa"/>
            </w:tcMar>
            <w:vAlign w:val="center"/>
          </w:tcPr>
          <w:p w:rsidR="00C10BBF" w:rsidRDefault="00C10BBF" w:rsidP="008260A6">
            <w:pPr>
              <w:widowControl/>
              <w:snapToGrid w:val="0"/>
              <w:jc w:val="center"/>
              <w:rPr>
                <w:bCs/>
                <w:kern w:val="0"/>
                <w:sz w:val="22"/>
              </w:rPr>
            </w:pPr>
            <w:r>
              <w:rPr>
                <w:bCs/>
                <w:kern w:val="0"/>
                <w:sz w:val="22"/>
              </w:rPr>
              <w:t>14</w:t>
            </w:r>
          </w:p>
        </w:tc>
        <w:tc>
          <w:tcPr>
            <w:tcW w:w="506" w:type="pct"/>
            <w:vMerge/>
            <w:tcMar>
              <w:top w:w="0" w:type="dxa"/>
              <w:left w:w="108" w:type="dxa"/>
              <w:bottom w:w="0" w:type="dxa"/>
              <w:right w:w="108" w:type="dxa"/>
            </w:tcMar>
            <w:vAlign w:val="center"/>
          </w:tcPr>
          <w:p w:rsidR="00C10BBF" w:rsidRDefault="00C10BBF" w:rsidP="008260A6">
            <w:pPr>
              <w:widowControl/>
              <w:snapToGrid w:val="0"/>
              <w:jc w:val="center"/>
              <w:rPr>
                <w:bCs/>
                <w:kern w:val="0"/>
                <w:sz w:val="22"/>
              </w:rPr>
            </w:pPr>
          </w:p>
        </w:tc>
        <w:tc>
          <w:tcPr>
            <w:tcW w:w="871" w:type="pct"/>
            <w:vMerge/>
            <w:tcMar>
              <w:top w:w="0" w:type="dxa"/>
              <w:left w:w="108" w:type="dxa"/>
              <w:bottom w:w="0" w:type="dxa"/>
              <w:right w:w="108" w:type="dxa"/>
            </w:tcMar>
            <w:vAlign w:val="center"/>
          </w:tcPr>
          <w:p w:rsidR="00C10BBF" w:rsidRDefault="00C10BBF" w:rsidP="008260A6">
            <w:pPr>
              <w:widowControl/>
              <w:snapToGrid w:val="0"/>
              <w:jc w:val="center"/>
              <w:rPr>
                <w:sz w:val="24"/>
              </w:rPr>
            </w:pPr>
          </w:p>
        </w:tc>
        <w:tc>
          <w:tcPr>
            <w:tcW w:w="2405" w:type="pct"/>
            <w:vAlign w:val="center"/>
          </w:tcPr>
          <w:p w:rsidR="00C10BBF" w:rsidRDefault="00C10BBF" w:rsidP="008260A6">
            <w:pPr>
              <w:widowControl/>
              <w:snapToGrid w:val="0"/>
              <w:jc w:val="center"/>
              <w:rPr>
                <w:sz w:val="24"/>
              </w:rPr>
            </w:pPr>
            <w:r>
              <w:rPr>
                <w:sz w:val="24"/>
              </w:rPr>
              <w:t>实时显示消融时间</w:t>
            </w:r>
          </w:p>
        </w:tc>
        <w:tc>
          <w:tcPr>
            <w:tcW w:w="827" w:type="pct"/>
            <w:vAlign w:val="center"/>
          </w:tcPr>
          <w:p w:rsidR="00C10BBF" w:rsidRPr="008B6AF8" w:rsidRDefault="00C10BBF" w:rsidP="008260A6">
            <w:pPr>
              <w:widowControl/>
              <w:snapToGrid w:val="0"/>
              <w:jc w:val="center"/>
              <w:rPr>
                <w:kern w:val="0"/>
                <w:sz w:val="22"/>
              </w:rPr>
            </w:pPr>
            <w:r w:rsidRPr="008B6AF8">
              <w:rPr>
                <w:rFonts w:hint="eastAsia"/>
                <w:kern w:val="0"/>
                <w:sz w:val="22"/>
              </w:rPr>
              <w:t>否</w:t>
            </w:r>
          </w:p>
        </w:tc>
      </w:tr>
      <w:tr w:rsidR="00C10BBF" w:rsidTr="008260A6">
        <w:trPr>
          <w:trHeight w:val="454"/>
          <w:jc w:val="center"/>
        </w:trPr>
        <w:tc>
          <w:tcPr>
            <w:tcW w:w="391" w:type="pct"/>
            <w:tcMar>
              <w:top w:w="0" w:type="dxa"/>
              <w:left w:w="108" w:type="dxa"/>
              <w:bottom w:w="0" w:type="dxa"/>
              <w:right w:w="108" w:type="dxa"/>
            </w:tcMar>
            <w:vAlign w:val="center"/>
          </w:tcPr>
          <w:p w:rsidR="00C10BBF" w:rsidRDefault="00C10BBF" w:rsidP="008260A6">
            <w:pPr>
              <w:widowControl/>
              <w:snapToGrid w:val="0"/>
              <w:jc w:val="center"/>
              <w:rPr>
                <w:bCs/>
                <w:kern w:val="0"/>
                <w:sz w:val="22"/>
              </w:rPr>
            </w:pPr>
            <w:r>
              <w:rPr>
                <w:bCs/>
                <w:kern w:val="0"/>
                <w:sz w:val="22"/>
              </w:rPr>
              <w:t>15</w:t>
            </w:r>
          </w:p>
        </w:tc>
        <w:tc>
          <w:tcPr>
            <w:tcW w:w="506" w:type="pct"/>
            <w:vMerge/>
            <w:tcMar>
              <w:top w:w="0" w:type="dxa"/>
              <w:left w:w="108" w:type="dxa"/>
              <w:bottom w:w="0" w:type="dxa"/>
              <w:right w:w="108" w:type="dxa"/>
            </w:tcMar>
            <w:vAlign w:val="center"/>
          </w:tcPr>
          <w:p w:rsidR="00C10BBF" w:rsidRDefault="00C10BBF" w:rsidP="008260A6">
            <w:pPr>
              <w:widowControl/>
              <w:snapToGrid w:val="0"/>
              <w:jc w:val="center"/>
              <w:rPr>
                <w:bCs/>
                <w:kern w:val="0"/>
                <w:sz w:val="22"/>
              </w:rPr>
            </w:pPr>
          </w:p>
        </w:tc>
        <w:tc>
          <w:tcPr>
            <w:tcW w:w="871" w:type="pct"/>
            <w:vMerge/>
            <w:tcMar>
              <w:top w:w="0" w:type="dxa"/>
              <w:left w:w="108" w:type="dxa"/>
              <w:bottom w:w="0" w:type="dxa"/>
              <w:right w:w="108" w:type="dxa"/>
            </w:tcMar>
            <w:vAlign w:val="center"/>
          </w:tcPr>
          <w:p w:rsidR="00C10BBF" w:rsidRDefault="00C10BBF" w:rsidP="008260A6">
            <w:pPr>
              <w:widowControl/>
              <w:snapToGrid w:val="0"/>
              <w:jc w:val="center"/>
              <w:rPr>
                <w:sz w:val="24"/>
              </w:rPr>
            </w:pPr>
          </w:p>
        </w:tc>
        <w:tc>
          <w:tcPr>
            <w:tcW w:w="2405" w:type="pct"/>
            <w:vAlign w:val="center"/>
          </w:tcPr>
          <w:p w:rsidR="00C10BBF" w:rsidRDefault="00C10BBF" w:rsidP="008260A6">
            <w:pPr>
              <w:widowControl/>
              <w:jc w:val="center"/>
              <w:rPr>
                <w:sz w:val="24"/>
              </w:rPr>
            </w:pPr>
            <w:r>
              <w:rPr>
                <w:sz w:val="24"/>
              </w:rPr>
              <w:t>实时显示气体的流量</w:t>
            </w:r>
          </w:p>
        </w:tc>
        <w:tc>
          <w:tcPr>
            <w:tcW w:w="827" w:type="pct"/>
            <w:vAlign w:val="center"/>
          </w:tcPr>
          <w:p w:rsidR="00C10BBF" w:rsidRPr="008B6AF8" w:rsidRDefault="00C10BBF" w:rsidP="008260A6">
            <w:pPr>
              <w:widowControl/>
              <w:snapToGrid w:val="0"/>
              <w:jc w:val="center"/>
              <w:rPr>
                <w:kern w:val="0"/>
                <w:sz w:val="22"/>
              </w:rPr>
            </w:pPr>
            <w:r w:rsidRPr="008B6AF8">
              <w:rPr>
                <w:rFonts w:hint="eastAsia"/>
                <w:kern w:val="0"/>
                <w:sz w:val="22"/>
              </w:rPr>
              <w:t>否</w:t>
            </w:r>
          </w:p>
        </w:tc>
      </w:tr>
      <w:tr w:rsidR="00C10BBF" w:rsidTr="008260A6">
        <w:trPr>
          <w:trHeight w:val="454"/>
          <w:jc w:val="center"/>
        </w:trPr>
        <w:tc>
          <w:tcPr>
            <w:tcW w:w="391" w:type="pct"/>
            <w:tcMar>
              <w:top w:w="0" w:type="dxa"/>
              <w:left w:w="108" w:type="dxa"/>
              <w:bottom w:w="0" w:type="dxa"/>
              <w:right w:w="108" w:type="dxa"/>
            </w:tcMar>
            <w:vAlign w:val="center"/>
          </w:tcPr>
          <w:p w:rsidR="00C10BBF" w:rsidRDefault="00C10BBF" w:rsidP="008260A6">
            <w:pPr>
              <w:widowControl/>
              <w:snapToGrid w:val="0"/>
              <w:jc w:val="center"/>
              <w:rPr>
                <w:bCs/>
                <w:kern w:val="0"/>
                <w:sz w:val="22"/>
              </w:rPr>
            </w:pPr>
            <w:r>
              <w:rPr>
                <w:bCs/>
                <w:kern w:val="0"/>
                <w:sz w:val="22"/>
              </w:rPr>
              <w:t>16</w:t>
            </w:r>
          </w:p>
        </w:tc>
        <w:tc>
          <w:tcPr>
            <w:tcW w:w="506" w:type="pct"/>
            <w:vMerge/>
            <w:tcMar>
              <w:top w:w="0" w:type="dxa"/>
              <w:left w:w="108" w:type="dxa"/>
              <w:bottom w:w="0" w:type="dxa"/>
              <w:right w:w="108" w:type="dxa"/>
            </w:tcMar>
            <w:vAlign w:val="center"/>
          </w:tcPr>
          <w:p w:rsidR="00C10BBF" w:rsidRDefault="00C10BBF" w:rsidP="008260A6">
            <w:pPr>
              <w:widowControl/>
              <w:snapToGrid w:val="0"/>
              <w:jc w:val="center"/>
              <w:rPr>
                <w:bCs/>
                <w:kern w:val="0"/>
                <w:sz w:val="22"/>
              </w:rPr>
            </w:pPr>
          </w:p>
        </w:tc>
        <w:tc>
          <w:tcPr>
            <w:tcW w:w="871" w:type="pct"/>
            <w:vMerge w:val="restart"/>
            <w:tcMar>
              <w:top w:w="0" w:type="dxa"/>
              <w:left w:w="108" w:type="dxa"/>
              <w:bottom w:w="0" w:type="dxa"/>
              <w:right w:w="108" w:type="dxa"/>
            </w:tcMar>
            <w:vAlign w:val="center"/>
          </w:tcPr>
          <w:p w:rsidR="00C10BBF" w:rsidRDefault="00C10BBF" w:rsidP="008260A6">
            <w:pPr>
              <w:widowControl/>
              <w:snapToGrid w:val="0"/>
              <w:jc w:val="center"/>
              <w:rPr>
                <w:sz w:val="24"/>
              </w:rPr>
            </w:pPr>
            <w:r>
              <w:rPr>
                <w:sz w:val="24"/>
              </w:rPr>
              <w:t>控制参数</w:t>
            </w:r>
          </w:p>
        </w:tc>
        <w:tc>
          <w:tcPr>
            <w:tcW w:w="2405" w:type="pct"/>
            <w:vAlign w:val="center"/>
          </w:tcPr>
          <w:p w:rsidR="00C10BBF" w:rsidRDefault="00C10BBF" w:rsidP="008260A6">
            <w:pPr>
              <w:widowControl/>
              <w:snapToGrid w:val="0"/>
              <w:jc w:val="center"/>
              <w:rPr>
                <w:sz w:val="24"/>
              </w:rPr>
            </w:pPr>
            <w:r>
              <w:rPr>
                <w:sz w:val="24"/>
              </w:rPr>
              <w:t>球囊最小充气时间：</w:t>
            </w:r>
            <w:r>
              <w:rPr>
                <w:sz w:val="24"/>
              </w:rPr>
              <w:t>≤10s</w:t>
            </w:r>
          </w:p>
        </w:tc>
        <w:tc>
          <w:tcPr>
            <w:tcW w:w="827" w:type="pct"/>
            <w:vAlign w:val="center"/>
          </w:tcPr>
          <w:p w:rsidR="00C10BBF" w:rsidRPr="008B6AF8" w:rsidRDefault="00C10BBF" w:rsidP="008260A6">
            <w:pPr>
              <w:widowControl/>
              <w:snapToGrid w:val="0"/>
              <w:jc w:val="center"/>
              <w:rPr>
                <w:kern w:val="0"/>
                <w:sz w:val="22"/>
              </w:rPr>
            </w:pPr>
            <w:r w:rsidRPr="008B6AF8">
              <w:rPr>
                <w:rFonts w:hint="eastAsia"/>
                <w:kern w:val="0"/>
                <w:sz w:val="22"/>
              </w:rPr>
              <w:t>是</w:t>
            </w:r>
          </w:p>
        </w:tc>
      </w:tr>
      <w:tr w:rsidR="00C10BBF" w:rsidTr="008260A6">
        <w:trPr>
          <w:trHeight w:val="454"/>
          <w:jc w:val="center"/>
        </w:trPr>
        <w:tc>
          <w:tcPr>
            <w:tcW w:w="391" w:type="pct"/>
            <w:tcMar>
              <w:top w:w="0" w:type="dxa"/>
              <w:left w:w="108" w:type="dxa"/>
              <w:bottom w:w="0" w:type="dxa"/>
              <w:right w:w="108" w:type="dxa"/>
            </w:tcMar>
            <w:vAlign w:val="center"/>
          </w:tcPr>
          <w:p w:rsidR="00C10BBF" w:rsidRDefault="00C10BBF" w:rsidP="008260A6">
            <w:pPr>
              <w:widowControl/>
              <w:snapToGrid w:val="0"/>
              <w:jc w:val="center"/>
              <w:rPr>
                <w:bCs/>
                <w:kern w:val="0"/>
                <w:sz w:val="22"/>
              </w:rPr>
            </w:pPr>
            <w:r>
              <w:rPr>
                <w:bCs/>
                <w:kern w:val="0"/>
                <w:sz w:val="22"/>
              </w:rPr>
              <w:t>17</w:t>
            </w:r>
          </w:p>
        </w:tc>
        <w:tc>
          <w:tcPr>
            <w:tcW w:w="506" w:type="pct"/>
            <w:vMerge/>
            <w:tcMar>
              <w:top w:w="0" w:type="dxa"/>
              <w:left w:w="108" w:type="dxa"/>
              <w:bottom w:w="0" w:type="dxa"/>
              <w:right w:w="108" w:type="dxa"/>
            </w:tcMar>
            <w:vAlign w:val="center"/>
          </w:tcPr>
          <w:p w:rsidR="00C10BBF" w:rsidRDefault="00C10BBF" w:rsidP="008260A6">
            <w:pPr>
              <w:widowControl/>
              <w:snapToGrid w:val="0"/>
              <w:jc w:val="center"/>
              <w:rPr>
                <w:bCs/>
                <w:kern w:val="0"/>
                <w:sz w:val="22"/>
              </w:rPr>
            </w:pPr>
          </w:p>
        </w:tc>
        <w:tc>
          <w:tcPr>
            <w:tcW w:w="871" w:type="pct"/>
            <w:vMerge/>
            <w:tcMar>
              <w:top w:w="0" w:type="dxa"/>
              <w:left w:w="108" w:type="dxa"/>
              <w:bottom w:w="0" w:type="dxa"/>
              <w:right w:w="108" w:type="dxa"/>
            </w:tcMar>
            <w:vAlign w:val="center"/>
          </w:tcPr>
          <w:p w:rsidR="00C10BBF" w:rsidRDefault="00C10BBF" w:rsidP="008260A6">
            <w:pPr>
              <w:widowControl/>
              <w:snapToGrid w:val="0"/>
              <w:jc w:val="center"/>
              <w:rPr>
                <w:sz w:val="24"/>
              </w:rPr>
            </w:pPr>
          </w:p>
        </w:tc>
        <w:tc>
          <w:tcPr>
            <w:tcW w:w="2405" w:type="pct"/>
            <w:vAlign w:val="center"/>
          </w:tcPr>
          <w:p w:rsidR="00C10BBF" w:rsidRDefault="00C10BBF" w:rsidP="008260A6">
            <w:pPr>
              <w:widowControl/>
              <w:snapToGrid w:val="0"/>
              <w:jc w:val="center"/>
              <w:rPr>
                <w:sz w:val="24"/>
              </w:rPr>
            </w:pPr>
            <w:r>
              <w:rPr>
                <w:sz w:val="24"/>
              </w:rPr>
              <w:t>球囊最小排气时间：</w:t>
            </w:r>
            <w:r>
              <w:rPr>
                <w:sz w:val="24"/>
              </w:rPr>
              <w:t>≤3s</w:t>
            </w:r>
          </w:p>
        </w:tc>
        <w:tc>
          <w:tcPr>
            <w:tcW w:w="827" w:type="pct"/>
            <w:vAlign w:val="center"/>
          </w:tcPr>
          <w:p w:rsidR="00C10BBF" w:rsidRPr="008B6AF8" w:rsidRDefault="00C10BBF" w:rsidP="008260A6">
            <w:pPr>
              <w:widowControl/>
              <w:snapToGrid w:val="0"/>
              <w:jc w:val="center"/>
              <w:rPr>
                <w:kern w:val="0"/>
                <w:sz w:val="22"/>
              </w:rPr>
            </w:pPr>
            <w:r w:rsidRPr="008B6AF8">
              <w:rPr>
                <w:rFonts w:hint="eastAsia"/>
                <w:kern w:val="0"/>
                <w:sz w:val="22"/>
              </w:rPr>
              <w:t>是</w:t>
            </w:r>
          </w:p>
        </w:tc>
      </w:tr>
      <w:tr w:rsidR="00C10BBF" w:rsidTr="008260A6">
        <w:trPr>
          <w:trHeight w:val="454"/>
          <w:jc w:val="center"/>
        </w:trPr>
        <w:tc>
          <w:tcPr>
            <w:tcW w:w="391" w:type="pct"/>
            <w:tcMar>
              <w:top w:w="0" w:type="dxa"/>
              <w:left w:w="108" w:type="dxa"/>
              <w:bottom w:w="0" w:type="dxa"/>
              <w:right w:w="108" w:type="dxa"/>
            </w:tcMar>
            <w:vAlign w:val="center"/>
          </w:tcPr>
          <w:p w:rsidR="00C10BBF" w:rsidRDefault="00C10BBF" w:rsidP="008260A6">
            <w:pPr>
              <w:widowControl/>
              <w:snapToGrid w:val="0"/>
              <w:jc w:val="center"/>
              <w:rPr>
                <w:bCs/>
                <w:kern w:val="0"/>
                <w:sz w:val="22"/>
              </w:rPr>
            </w:pPr>
            <w:r>
              <w:rPr>
                <w:bCs/>
                <w:kern w:val="0"/>
                <w:sz w:val="22"/>
              </w:rPr>
              <w:t>18</w:t>
            </w:r>
          </w:p>
        </w:tc>
        <w:tc>
          <w:tcPr>
            <w:tcW w:w="506" w:type="pct"/>
            <w:vMerge/>
            <w:tcMar>
              <w:top w:w="0" w:type="dxa"/>
              <w:left w:w="108" w:type="dxa"/>
              <w:bottom w:w="0" w:type="dxa"/>
              <w:right w:w="108" w:type="dxa"/>
            </w:tcMar>
            <w:vAlign w:val="center"/>
          </w:tcPr>
          <w:p w:rsidR="00C10BBF" w:rsidRDefault="00C10BBF" w:rsidP="008260A6">
            <w:pPr>
              <w:widowControl/>
              <w:snapToGrid w:val="0"/>
              <w:jc w:val="center"/>
              <w:rPr>
                <w:bCs/>
                <w:kern w:val="0"/>
                <w:sz w:val="22"/>
              </w:rPr>
            </w:pPr>
          </w:p>
        </w:tc>
        <w:tc>
          <w:tcPr>
            <w:tcW w:w="871" w:type="pct"/>
            <w:vMerge/>
            <w:tcMar>
              <w:top w:w="0" w:type="dxa"/>
              <w:left w:w="108" w:type="dxa"/>
              <w:bottom w:w="0" w:type="dxa"/>
              <w:right w:w="108" w:type="dxa"/>
            </w:tcMar>
            <w:vAlign w:val="center"/>
          </w:tcPr>
          <w:p w:rsidR="00C10BBF" w:rsidRDefault="00C10BBF" w:rsidP="008260A6">
            <w:pPr>
              <w:widowControl/>
              <w:snapToGrid w:val="0"/>
              <w:jc w:val="center"/>
              <w:rPr>
                <w:sz w:val="24"/>
              </w:rPr>
            </w:pPr>
          </w:p>
        </w:tc>
        <w:tc>
          <w:tcPr>
            <w:tcW w:w="2405" w:type="pct"/>
            <w:vAlign w:val="center"/>
          </w:tcPr>
          <w:p w:rsidR="00C10BBF" w:rsidRDefault="00C10BBF" w:rsidP="008260A6">
            <w:pPr>
              <w:widowControl/>
              <w:jc w:val="center"/>
              <w:rPr>
                <w:sz w:val="24"/>
              </w:rPr>
            </w:pPr>
            <w:r>
              <w:rPr>
                <w:sz w:val="24"/>
              </w:rPr>
              <w:t>球囊降温至</w:t>
            </w:r>
            <w:r>
              <w:rPr>
                <w:sz w:val="24"/>
              </w:rPr>
              <w:t>-30</w:t>
            </w:r>
            <w:r>
              <w:rPr>
                <w:rFonts w:ascii="宋体" w:hAnsi="宋体" w:cs="宋体" w:hint="eastAsia"/>
                <w:sz w:val="24"/>
              </w:rPr>
              <w:t>℃</w:t>
            </w:r>
            <w:r>
              <w:rPr>
                <w:sz w:val="24"/>
              </w:rPr>
              <w:t>时间：</w:t>
            </w:r>
            <w:r>
              <w:rPr>
                <w:sz w:val="24"/>
              </w:rPr>
              <w:t>≤30s</w:t>
            </w:r>
          </w:p>
        </w:tc>
        <w:tc>
          <w:tcPr>
            <w:tcW w:w="827" w:type="pct"/>
            <w:vAlign w:val="center"/>
          </w:tcPr>
          <w:p w:rsidR="00C10BBF" w:rsidRPr="008B6AF8" w:rsidRDefault="00C10BBF" w:rsidP="008260A6">
            <w:pPr>
              <w:widowControl/>
              <w:snapToGrid w:val="0"/>
              <w:jc w:val="center"/>
              <w:rPr>
                <w:kern w:val="0"/>
                <w:sz w:val="22"/>
              </w:rPr>
            </w:pPr>
            <w:r w:rsidRPr="008B6AF8">
              <w:rPr>
                <w:rFonts w:hint="eastAsia"/>
                <w:kern w:val="0"/>
                <w:sz w:val="22"/>
              </w:rPr>
              <w:t>是</w:t>
            </w:r>
          </w:p>
        </w:tc>
      </w:tr>
      <w:tr w:rsidR="00C10BBF" w:rsidTr="008260A6">
        <w:trPr>
          <w:trHeight w:val="454"/>
          <w:jc w:val="center"/>
        </w:trPr>
        <w:tc>
          <w:tcPr>
            <w:tcW w:w="391" w:type="pct"/>
            <w:tcMar>
              <w:top w:w="0" w:type="dxa"/>
              <w:left w:w="108" w:type="dxa"/>
              <w:bottom w:w="0" w:type="dxa"/>
              <w:right w:w="108" w:type="dxa"/>
            </w:tcMar>
            <w:vAlign w:val="center"/>
          </w:tcPr>
          <w:p w:rsidR="00C10BBF" w:rsidRDefault="00C10BBF" w:rsidP="008260A6">
            <w:pPr>
              <w:widowControl/>
              <w:snapToGrid w:val="0"/>
              <w:jc w:val="center"/>
              <w:rPr>
                <w:bCs/>
                <w:kern w:val="0"/>
                <w:sz w:val="22"/>
              </w:rPr>
            </w:pPr>
            <w:r>
              <w:rPr>
                <w:bCs/>
                <w:kern w:val="0"/>
                <w:sz w:val="22"/>
              </w:rPr>
              <w:t>19</w:t>
            </w:r>
          </w:p>
        </w:tc>
        <w:tc>
          <w:tcPr>
            <w:tcW w:w="506" w:type="pct"/>
            <w:vMerge/>
            <w:tcMar>
              <w:top w:w="0" w:type="dxa"/>
              <w:left w:w="108" w:type="dxa"/>
              <w:bottom w:w="0" w:type="dxa"/>
              <w:right w:w="108" w:type="dxa"/>
            </w:tcMar>
            <w:vAlign w:val="center"/>
          </w:tcPr>
          <w:p w:rsidR="00C10BBF" w:rsidRDefault="00C10BBF" w:rsidP="008260A6">
            <w:pPr>
              <w:widowControl/>
              <w:snapToGrid w:val="0"/>
              <w:jc w:val="center"/>
              <w:rPr>
                <w:bCs/>
                <w:kern w:val="0"/>
                <w:sz w:val="22"/>
              </w:rPr>
            </w:pPr>
          </w:p>
        </w:tc>
        <w:tc>
          <w:tcPr>
            <w:tcW w:w="871" w:type="pct"/>
            <w:vMerge/>
            <w:tcMar>
              <w:top w:w="0" w:type="dxa"/>
              <w:left w:w="108" w:type="dxa"/>
              <w:bottom w:w="0" w:type="dxa"/>
              <w:right w:w="108" w:type="dxa"/>
            </w:tcMar>
            <w:vAlign w:val="center"/>
          </w:tcPr>
          <w:p w:rsidR="00C10BBF" w:rsidRDefault="00C10BBF" w:rsidP="008260A6">
            <w:pPr>
              <w:widowControl/>
              <w:snapToGrid w:val="0"/>
              <w:jc w:val="center"/>
              <w:rPr>
                <w:sz w:val="24"/>
              </w:rPr>
            </w:pPr>
          </w:p>
        </w:tc>
        <w:tc>
          <w:tcPr>
            <w:tcW w:w="2405" w:type="pct"/>
            <w:vAlign w:val="center"/>
          </w:tcPr>
          <w:p w:rsidR="00C10BBF" w:rsidRDefault="00C10BBF" w:rsidP="008260A6">
            <w:pPr>
              <w:widowControl/>
              <w:snapToGrid w:val="0"/>
              <w:jc w:val="center"/>
              <w:rPr>
                <w:sz w:val="24"/>
              </w:rPr>
            </w:pPr>
            <w:r>
              <w:rPr>
                <w:sz w:val="24"/>
              </w:rPr>
              <w:t>球囊降温至</w:t>
            </w:r>
            <w:r>
              <w:rPr>
                <w:sz w:val="24"/>
              </w:rPr>
              <w:t>-40</w:t>
            </w:r>
            <w:r>
              <w:rPr>
                <w:rFonts w:ascii="宋体" w:hAnsi="宋体" w:cs="宋体" w:hint="eastAsia"/>
                <w:sz w:val="24"/>
              </w:rPr>
              <w:t>℃</w:t>
            </w:r>
            <w:r>
              <w:rPr>
                <w:sz w:val="24"/>
              </w:rPr>
              <w:t>时间：</w:t>
            </w:r>
            <w:r>
              <w:rPr>
                <w:sz w:val="24"/>
              </w:rPr>
              <w:t>≤60s</w:t>
            </w:r>
          </w:p>
        </w:tc>
        <w:tc>
          <w:tcPr>
            <w:tcW w:w="827" w:type="pct"/>
            <w:vAlign w:val="center"/>
          </w:tcPr>
          <w:p w:rsidR="00C10BBF" w:rsidRPr="008B6AF8" w:rsidRDefault="00C10BBF" w:rsidP="008260A6">
            <w:pPr>
              <w:widowControl/>
              <w:snapToGrid w:val="0"/>
              <w:jc w:val="center"/>
              <w:rPr>
                <w:kern w:val="0"/>
                <w:sz w:val="22"/>
              </w:rPr>
            </w:pPr>
            <w:r w:rsidRPr="008B6AF8">
              <w:rPr>
                <w:rFonts w:hint="eastAsia"/>
                <w:kern w:val="0"/>
                <w:sz w:val="22"/>
              </w:rPr>
              <w:t>是</w:t>
            </w:r>
          </w:p>
        </w:tc>
      </w:tr>
      <w:tr w:rsidR="00C10BBF" w:rsidTr="008260A6">
        <w:trPr>
          <w:trHeight w:val="454"/>
          <w:jc w:val="center"/>
        </w:trPr>
        <w:tc>
          <w:tcPr>
            <w:tcW w:w="391" w:type="pct"/>
            <w:tcMar>
              <w:top w:w="0" w:type="dxa"/>
              <w:left w:w="108" w:type="dxa"/>
              <w:bottom w:w="0" w:type="dxa"/>
              <w:right w:w="108" w:type="dxa"/>
            </w:tcMar>
            <w:vAlign w:val="center"/>
          </w:tcPr>
          <w:p w:rsidR="00C10BBF" w:rsidRDefault="00C10BBF" w:rsidP="008260A6">
            <w:pPr>
              <w:widowControl/>
              <w:snapToGrid w:val="0"/>
              <w:jc w:val="center"/>
              <w:rPr>
                <w:bCs/>
                <w:kern w:val="0"/>
                <w:sz w:val="22"/>
              </w:rPr>
            </w:pPr>
            <w:r>
              <w:rPr>
                <w:bCs/>
                <w:kern w:val="0"/>
                <w:sz w:val="22"/>
              </w:rPr>
              <w:t>20</w:t>
            </w:r>
          </w:p>
        </w:tc>
        <w:tc>
          <w:tcPr>
            <w:tcW w:w="506" w:type="pct"/>
            <w:vMerge/>
            <w:tcMar>
              <w:top w:w="0" w:type="dxa"/>
              <w:left w:w="108" w:type="dxa"/>
              <w:bottom w:w="0" w:type="dxa"/>
              <w:right w:w="108" w:type="dxa"/>
            </w:tcMar>
            <w:vAlign w:val="center"/>
          </w:tcPr>
          <w:p w:rsidR="00C10BBF" w:rsidRDefault="00C10BBF" w:rsidP="008260A6">
            <w:pPr>
              <w:widowControl/>
              <w:snapToGrid w:val="0"/>
              <w:jc w:val="center"/>
              <w:rPr>
                <w:bCs/>
                <w:kern w:val="0"/>
                <w:sz w:val="22"/>
              </w:rPr>
            </w:pPr>
          </w:p>
        </w:tc>
        <w:tc>
          <w:tcPr>
            <w:tcW w:w="871" w:type="pct"/>
            <w:vMerge/>
            <w:tcMar>
              <w:top w:w="0" w:type="dxa"/>
              <w:left w:w="108" w:type="dxa"/>
              <w:bottom w:w="0" w:type="dxa"/>
              <w:right w:w="108" w:type="dxa"/>
            </w:tcMar>
            <w:vAlign w:val="center"/>
          </w:tcPr>
          <w:p w:rsidR="00C10BBF" w:rsidRDefault="00C10BBF" w:rsidP="008260A6">
            <w:pPr>
              <w:widowControl/>
              <w:snapToGrid w:val="0"/>
              <w:jc w:val="center"/>
              <w:rPr>
                <w:sz w:val="24"/>
              </w:rPr>
            </w:pPr>
          </w:p>
        </w:tc>
        <w:tc>
          <w:tcPr>
            <w:tcW w:w="2405" w:type="pct"/>
            <w:vAlign w:val="center"/>
          </w:tcPr>
          <w:p w:rsidR="00C10BBF" w:rsidRDefault="00C10BBF" w:rsidP="008260A6">
            <w:pPr>
              <w:widowControl/>
              <w:snapToGrid w:val="0"/>
              <w:jc w:val="center"/>
              <w:rPr>
                <w:sz w:val="24"/>
              </w:rPr>
            </w:pPr>
            <w:r>
              <w:rPr>
                <w:sz w:val="24"/>
              </w:rPr>
              <w:t>球囊回温至</w:t>
            </w:r>
            <w:r>
              <w:rPr>
                <w:sz w:val="24"/>
              </w:rPr>
              <w:t>0</w:t>
            </w:r>
            <w:r>
              <w:rPr>
                <w:rFonts w:ascii="宋体" w:hAnsi="宋体" w:cs="宋体" w:hint="eastAsia"/>
                <w:sz w:val="24"/>
              </w:rPr>
              <w:t>℃</w:t>
            </w:r>
            <w:r>
              <w:rPr>
                <w:sz w:val="24"/>
              </w:rPr>
              <w:t>时间：</w:t>
            </w:r>
            <w:r>
              <w:rPr>
                <w:sz w:val="24"/>
              </w:rPr>
              <w:t>≤10s</w:t>
            </w:r>
          </w:p>
        </w:tc>
        <w:tc>
          <w:tcPr>
            <w:tcW w:w="827" w:type="pct"/>
            <w:vAlign w:val="center"/>
          </w:tcPr>
          <w:p w:rsidR="00C10BBF" w:rsidRPr="008B6AF8" w:rsidRDefault="00C10BBF" w:rsidP="008260A6">
            <w:pPr>
              <w:widowControl/>
              <w:snapToGrid w:val="0"/>
              <w:jc w:val="center"/>
              <w:rPr>
                <w:kern w:val="0"/>
                <w:sz w:val="22"/>
              </w:rPr>
            </w:pPr>
            <w:r w:rsidRPr="008B6AF8">
              <w:rPr>
                <w:rFonts w:hint="eastAsia"/>
                <w:kern w:val="0"/>
                <w:sz w:val="22"/>
              </w:rPr>
              <w:t>是</w:t>
            </w:r>
          </w:p>
        </w:tc>
      </w:tr>
      <w:tr w:rsidR="00C10BBF" w:rsidTr="008260A6">
        <w:trPr>
          <w:trHeight w:val="454"/>
          <w:jc w:val="center"/>
        </w:trPr>
        <w:tc>
          <w:tcPr>
            <w:tcW w:w="391" w:type="pct"/>
            <w:tcMar>
              <w:top w:w="0" w:type="dxa"/>
              <w:left w:w="108" w:type="dxa"/>
              <w:bottom w:w="0" w:type="dxa"/>
              <w:right w:w="108" w:type="dxa"/>
            </w:tcMar>
            <w:vAlign w:val="center"/>
          </w:tcPr>
          <w:p w:rsidR="00C10BBF" w:rsidRDefault="00C10BBF" w:rsidP="008260A6">
            <w:pPr>
              <w:widowControl/>
              <w:snapToGrid w:val="0"/>
              <w:jc w:val="center"/>
              <w:rPr>
                <w:bCs/>
                <w:kern w:val="0"/>
                <w:sz w:val="22"/>
              </w:rPr>
            </w:pPr>
            <w:r>
              <w:rPr>
                <w:bCs/>
                <w:kern w:val="0"/>
                <w:sz w:val="22"/>
              </w:rPr>
              <w:t>21</w:t>
            </w:r>
          </w:p>
        </w:tc>
        <w:tc>
          <w:tcPr>
            <w:tcW w:w="506" w:type="pct"/>
            <w:vMerge/>
            <w:tcMar>
              <w:top w:w="0" w:type="dxa"/>
              <w:left w:w="108" w:type="dxa"/>
              <w:bottom w:w="0" w:type="dxa"/>
              <w:right w:w="108" w:type="dxa"/>
            </w:tcMar>
            <w:vAlign w:val="center"/>
          </w:tcPr>
          <w:p w:rsidR="00C10BBF" w:rsidRDefault="00C10BBF" w:rsidP="008260A6">
            <w:pPr>
              <w:widowControl/>
              <w:snapToGrid w:val="0"/>
              <w:jc w:val="center"/>
              <w:rPr>
                <w:bCs/>
                <w:kern w:val="0"/>
                <w:sz w:val="22"/>
              </w:rPr>
            </w:pPr>
          </w:p>
        </w:tc>
        <w:tc>
          <w:tcPr>
            <w:tcW w:w="871" w:type="pct"/>
            <w:tcMar>
              <w:top w:w="0" w:type="dxa"/>
              <w:left w:w="108" w:type="dxa"/>
              <w:bottom w:w="0" w:type="dxa"/>
              <w:right w:w="108" w:type="dxa"/>
            </w:tcMar>
            <w:vAlign w:val="center"/>
          </w:tcPr>
          <w:p w:rsidR="00C10BBF" w:rsidRDefault="00C10BBF" w:rsidP="008260A6">
            <w:pPr>
              <w:widowControl/>
              <w:snapToGrid w:val="0"/>
              <w:jc w:val="center"/>
              <w:rPr>
                <w:sz w:val="24"/>
              </w:rPr>
            </w:pPr>
            <w:r>
              <w:rPr>
                <w:sz w:val="24"/>
              </w:rPr>
              <w:t>冷冻机功能</w:t>
            </w:r>
          </w:p>
        </w:tc>
        <w:tc>
          <w:tcPr>
            <w:tcW w:w="2405" w:type="pct"/>
            <w:vAlign w:val="center"/>
          </w:tcPr>
          <w:p w:rsidR="00C10BBF" w:rsidRDefault="00C10BBF" w:rsidP="008260A6">
            <w:pPr>
              <w:widowControl/>
              <w:snapToGrid w:val="0"/>
              <w:jc w:val="center"/>
              <w:rPr>
                <w:sz w:val="24"/>
              </w:rPr>
            </w:pPr>
            <w:r>
              <w:rPr>
                <w:sz w:val="24"/>
              </w:rPr>
              <w:t>满足</w:t>
            </w:r>
            <w:r>
              <w:rPr>
                <w:sz w:val="24"/>
              </w:rPr>
              <w:t>0</w:t>
            </w:r>
            <w:r>
              <w:rPr>
                <w:rFonts w:ascii="宋体" w:hAnsi="宋体" w:cs="宋体" w:hint="eastAsia"/>
                <w:sz w:val="24"/>
              </w:rPr>
              <w:t>℃</w:t>
            </w:r>
            <w:r>
              <w:rPr>
                <w:sz w:val="24"/>
              </w:rPr>
              <w:t>至</w:t>
            </w:r>
            <w:r>
              <w:rPr>
                <w:sz w:val="24"/>
              </w:rPr>
              <w:t>-60</w:t>
            </w:r>
            <w:r>
              <w:rPr>
                <w:rFonts w:ascii="宋体" w:hAnsi="宋体" w:cs="宋体" w:hint="eastAsia"/>
                <w:sz w:val="24"/>
              </w:rPr>
              <w:t>℃</w:t>
            </w:r>
            <w:r>
              <w:rPr>
                <w:sz w:val="24"/>
              </w:rPr>
              <w:t>进行冷冻消融</w:t>
            </w:r>
          </w:p>
        </w:tc>
        <w:tc>
          <w:tcPr>
            <w:tcW w:w="827" w:type="pct"/>
            <w:vAlign w:val="center"/>
          </w:tcPr>
          <w:p w:rsidR="00C10BBF" w:rsidRPr="008B6AF8" w:rsidRDefault="00C10BBF" w:rsidP="008260A6">
            <w:pPr>
              <w:widowControl/>
              <w:snapToGrid w:val="0"/>
              <w:jc w:val="center"/>
              <w:rPr>
                <w:kern w:val="0"/>
                <w:sz w:val="22"/>
              </w:rPr>
            </w:pPr>
            <w:r w:rsidRPr="008B6AF8">
              <w:rPr>
                <w:rFonts w:hint="eastAsia"/>
                <w:kern w:val="0"/>
                <w:sz w:val="22"/>
              </w:rPr>
              <w:t>是</w:t>
            </w:r>
          </w:p>
        </w:tc>
      </w:tr>
      <w:tr w:rsidR="00C10BBF" w:rsidTr="008260A6">
        <w:trPr>
          <w:trHeight w:val="454"/>
          <w:jc w:val="center"/>
        </w:trPr>
        <w:tc>
          <w:tcPr>
            <w:tcW w:w="391" w:type="pct"/>
            <w:tcMar>
              <w:top w:w="0" w:type="dxa"/>
              <w:left w:w="108" w:type="dxa"/>
              <w:bottom w:w="0" w:type="dxa"/>
              <w:right w:w="108" w:type="dxa"/>
            </w:tcMar>
            <w:vAlign w:val="center"/>
          </w:tcPr>
          <w:p w:rsidR="00C10BBF" w:rsidRDefault="00C10BBF" w:rsidP="008260A6">
            <w:pPr>
              <w:widowControl/>
              <w:snapToGrid w:val="0"/>
              <w:jc w:val="center"/>
              <w:rPr>
                <w:bCs/>
                <w:kern w:val="0"/>
                <w:sz w:val="22"/>
              </w:rPr>
            </w:pPr>
            <w:r>
              <w:rPr>
                <w:bCs/>
                <w:kern w:val="0"/>
                <w:sz w:val="22"/>
              </w:rPr>
              <w:t>22</w:t>
            </w:r>
          </w:p>
        </w:tc>
        <w:tc>
          <w:tcPr>
            <w:tcW w:w="506" w:type="pct"/>
            <w:vMerge/>
            <w:tcMar>
              <w:top w:w="0" w:type="dxa"/>
              <w:left w:w="108" w:type="dxa"/>
              <w:bottom w:w="0" w:type="dxa"/>
              <w:right w:w="108" w:type="dxa"/>
            </w:tcMar>
            <w:vAlign w:val="center"/>
          </w:tcPr>
          <w:p w:rsidR="00C10BBF" w:rsidRDefault="00C10BBF" w:rsidP="008260A6">
            <w:pPr>
              <w:widowControl/>
              <w:snapToGrid w:val="0"/>
              <w:jc w:val="center"/>
              <w:rPr>
                <w:bCs/>
                <w:kern w:val="0"/>
                <w:sz w:val="22"/>
              </w:rPr>
            </w:pPr>
          </w:p>
        </w:tc>
        <w:tc>
          <w:tcPr>
            <w:tcW w:w="871" w:type="pct"/>
            <w:vMerge w:val="restart"/>
            <w:tcMar>
              <w:top w:w="0" w:type="dxa"/>
              <w:left w:w="108" w:type="dxa"/>
              <w:bottom w:w="0" w:type="dxa"/>
              <w:right w:w="108" w:type="dxa"/>
            </w:tcMar>
            <w:vAlign w:val="center"/>
          </w:tcPr>
          <w:p w:rsidR="00C10BBF" w:rsidRDefault="00C10BBF" w:rsidP="008260A6">
            <w:pPr>
              <w:widowControl/>
              <w:snapToGrid w:val="0"/>
              <w:jc w:val="center"/>
              <w:rPr>
                <w:sz w:val="24"/>
              </w:rPr>
            </w:pPr>
            <w:r>
              <w:rPr>
                <w:sz w:val="24"/>
              </w:rPr>
              <w:t>适用导管范围</w:t>
            </w:r>
          </w:p>
        </w:tc>
        <w:tc>
          <w:tcPr>
            <w:tcW w:w="2405" w:type="pct"/>
            <w:vAlign w:val="center"/>
          </w:tcPr>
          <w:p w:rsidR="00C10BBF" w:rsidRDefault="00C10BBF" w:rsidP="008260A6">
            <w:pPr>
              <w:widowControl/>
              <w:snapToGrid w:val="0"/>
              <w:jc w:val="center"/>
              <w:rPr>
                <w:sz w:val="24"/>
              </w:rPr>
            </w:pPr>
            <w:r>
              <w:rPr>
                <w:sz w:val="24"/>
              </w:rPr>
              <w:t>常规球囊型冷冻消融导管</w:t>
            </w:r>
          </w:p>
        </w:tc>
        <w:tc>
          <w:tcPr>
            <w:tcW w:w="827" w:type="pct"/>
            <w:vAlign w:val="center"/>
          </w:tcPr>
          <w:p w:rsidR="00C10BBF" w:rsidRPr="008B6AF8" w:rsidRDefault="00C10BBF" w:rsidP="008260A6">
            <w:pPr>
              <w:widowControl/>
              <w:snapToGrid w:val="0"/>
              <w:jc w:val="center"/>
              <w:rPr>
                <w:kern w:val="0"/>
                <w:sz w:val="22"/>
              </w:rPr>
            </w:pPr>
            <w:r w:rsidRPr="008B6AF8">
              <w:rPr>
                <w:rFonts w:hint="eastAsia"/>
                <w:kern w:val="0"/>
                <w:sz w:val="22"/>
              </w:rPr>
              <w:t>否</w:t>
            </w:r>
          </w:p>
        </w:tc>
      </w:tr>
      <w:tr w:rsidR="00C10BBF" w:rsidTr="008260A6">
        <w:trPr>
          <w:trHeight w:val="454"/>
          <w:jc w:val="center"/>
        </w:trPr>
        <w:tc>
          <w:tcPr>
            <w:tcW w:w="391" w:type="pct"/>
            <w:tcMar>
              <w:top w:w="0" w:type="dxa"/>
              <w:left w:w="108" w:type="dxa"/>
              <w:bottom w:w="0" w:type="dxa"/>
              <w:right w:w="108" w:type="dxa"/>
            </w:tcMar>
            <w:vAlign w:val="center"/>
          </w:tcPr>
          <w:p w:rsidR="00C10BBF" w:rsidRDefault="00C10BBF" w:rsidP="008260A6">
            <w:pPr>
              <w:widowControl/>
              <w:snapToGrid w:val="0"/>
              <w:jc w:val="center"/>
              <w:rPr>
                <w:bCs/>
                <w:kern w:val="0"/>
                <w:sz w:val="22"/>
              </w:rPr>
            </w:pPr>
            <w:r>
              <w:rPr>
                <w:bCs/>
                <w:kern w:val="0"/>
                <w:sz w:val="22"/>
              </w:rPr>
              <w:t>23</w:t>
            </w:r>
          </w:p>
        </w:tc>
        <w:tc>
          <w:tcPr>
            <w:tcW w:w="506" w:type="pct"/>
            <w:vMerge/>
            <w:tcMar>
              <w:top w:w="0" w:type="dxa"/>
              <w:left w:w="108" w:type="dxa"/>
              <w:bottom w:w="0" w:type="dxa"/>
              <w:right w:w="108" w:type="dxa"/>
            </w:tcMar>
            <w:vAlign w:val="center"/>
          </w:tcPr>
          <w:p w:rsidR="00C10BBF" w:rsidRDefault="00C10BBF" w:rsidP="008260A6">
            <w:pPr>
              <w:widowControl/>
              <w:snapToGrid w:val="0"/>
              <w:jc w:val="center"/>
              <w:rPr>
                <w:bCs/>
                <w:kern w:val="0"/>
                <w:sz w:val="22"/>
              </w:rPr>
            </w:pPr>
          </w:p>
        </w:tc>
        <w:tc>
          <w:tcPr>
            <w:tcW w:w="871" w:type="pct"/>
            <w:vMerge/>
            <w:tcMar>
              <w:top w:w="0" w:type="dxa"/>
              <w:left w:w="108" w:type="dxa"/>
              <w:bottom w:w="0" w:type="dxa"/>
              <w:right w:w="108" w:type="dxa"/>
            </w:tcMar>
            <w:vAlign w:val="center"/>
          </w:tcPr>
          <w:p w:rsidR="00C10BBF" w:rsidRDefault="00C10BBF" w:rsidP="008260A6">
            <w:pPr>
              <w:widowControl/>
              <w:snapToGrid w:val="0"/>
              <w:jc w:val="center"/>
              <w:rPr>
                <w:sz w:val="24"/>
              </w:rPr>
            </w:pPr>
          </w:p>
        </w:tc>
        <w:tc>
          <w:tcPr>
            <w:tcW w:w="2405" w:type="pct"/>
            <w:vAlign w:val="center"/>
          </w:tcPr>
          <w:p w:rsidR="00C10BBF" w:rsidRDefault="00C10BBF" w:rsidP="008260A6">
            <w:pPr>
              <w:widowControl/>
              <w:snapToGrid w:val="0"/>
              <w:jc w:val="center"/>
              <w:rPr>
                <w:sz w:val="24"/>
              </w:rPr>
            </w:pPr>
            <w:r>
              <w:rPr>
                <w:sz w:val="24"/>
              </w:rPr>
              <w:t>压力检测型球囊型冷冻消融导管</w:t>
            </w:r>
          </w:p>
        </w:tc>
        <w:tc>
          <w:tcPr>
            <w:tcW w:w="827" w:type="pct"/>
            <w:vAlign w:val="center"/>
          </w:tcPr>
          <w:p w:rsidR="00C10BBF" w:rsidRPr="008B6AF8" w:rsidRDefault="00C10BBF" w:rsidP="008260A6">
            <w:pPr>
              <w:widowControl/>
              <w:snapToGrid w:val="0"/>
              <w:jc w:val="center"/>
              <w:rPr>
                <w:kern w:val="0"/>
                <w:sz w:val="22"/>
              </w:rPr>
            </w:pPr>
            <w:r w:rsidRPr="008B6AF8">
              <w:rPr>
                <w:rFonts w:hint="eastAsia"/>
                <w:kern w:val="0"/>
                <w:sz w:val="22"/>
              </w:rPr>
              <w:t>否</w:t>
            </w:r>
          </w:p>
        </w:tc>
      </w:tr>
      <w:tr w:rsidR="00C10BBF" w:rsidTr="008260A6">
        <w:trPr>
          <w:trHeight w:val="454"/>
          <w:jc w:val="center"/>
        </w:trPr>
        <w:tc>
          <w:tcPr>
            <w:tcW w:w="391" w:type="pct"/>
            <w:tcMar>
              <w:top w:w="0" w:type="dxa"/>
              <w:left w:w="108" w:type="dxa"/>
              <w:bottom w:w="0" w:type="dxa"/>
              <w:right w:w="108" w:type="dxa"/>
            </w:tcMar>
            <w:vAlign w:val="center"/>
          </w:tcPr>
          <w:p w:rsidR="00C10BBF" w:rsidRDefault="00C10BBF" w:rsidP="008260A6">
            <w:pPr>
              <w:widowControl/>
              <w:snapToGrid w:val="0"/>
              <w:jc w:val="center"/>
              <w:rPr>
                <w:bCs/>
                <w:kern w:val="0"/>
                <w:sz w:val="22"/>
              </w:rPr>
            </w:pPr>
            <w:r>
              <w:rPr>
                <w:bCs/>
                <w:kern w:val="0"/>
                <w:sz w:val="22"/>
              </w:rPr>
              <w:lastRenderedPageBreak/>
              <w:t>24</w:t>
            </w:r>
          </w:p>
        </w:tc>
        <w:tc>
          <w:tcPr>
            <w:tcW w:w="506" w:type="pct"/>
            <w:vMerge/>
            <w:tcMar>
              <w:top w:w="0" w:type="dxa"/>
              <w:left w:w="108" w:type="dxa"/>
              <w:bottom w:w="0" w:type="dxa"/>
              <w:right w:w="108" w:type="dxa"/>
            </w:tcMar>
            <w:vAlign w:val="center"/>
          </w:tcPr>
          <w:p w:rsidR="00C10BBF" w:rsidRDefault="00C10BBF" w:rsidP="008260A6">
            <w:pPr>
              <w:widowControl/>
              <w:snapToGrid w:val="0"/>
              <w:jc w:val="center"/>
              <w:rPr>
                <w:bCs/>
                <w:kern w:val="0"/>
                <w:sz w:val="22"/>
              </w:rPr>
            </w:pPr>
          </w:p>
        </w:tc>
        <w:tc>
          <w:tcPr>
            <w:tcW w:w="871" w:type="pct"/>
            <w:vMerge w:val="restart"/>
            <w:tcMar>
              <w:top w:w="0" w:type="dxa"/>
              <w:left w:w="108" w:type="dxa"/>
              <w:bottom w:w="0" w:type="dxa"/>
              <w:right w:w="108" w:type="dxa"/>
            </w:tcMar>
            <w:vAlign w:val="center"/>
          </w:tcPr>
          <w:p w:rsidR="00C10BBF" w:rsidRDefault="00C10BBF" w:rsidP="008260A6">
            <w:pPr>
              <w:widowControl/>
              <w:snapToGrid w:val="0"/>
              <w:jc w:val="center"/>
              <w:rPr>
                <w:sz w:val="24"/>
              </w:rPr>
            </w:pPr>
            <w:r>
              <w:rPr>
                <w:sz w:val="24"/>
              </w:rPr>
              <w:t>安全功能</w:t>
            </w:r>
          </w:p>
          <w:p w:rsidR="00C10BBF" w:rsidRDefault="00C10BBF" w:rsidP="008260A6">
            <w:pPr>
              <w:widowControl/>
              <w:snapToGrid w:val="0"/>
              <w:jc w:val="center"/>
              <w:rPr>
                <w:kern w:val="0"/>
                <w:sz w:val="22"/>
              </w:rPr>
            </w:pPr>
          </w:p>
        </w:tc>
        <w:tc>
          <w:tcPr>
            <w:tcW w:w="2405" w:type="pct"/>
            <w:vAlign w:val="center"/>
          </w:tcPr>
          <w:p w:rsidR="00C10BBF" w:rsidRDefault="00C10BBF" w:rsidP="008260A6">
            <w:pPr>
              <w:widowControl/>
              <w:snapToGrid w:val="0"/>
              <w:jc w:val="center"/>
              <w:rPr>
                <w:sz w:val="24"/>
              </w:rPr>
            </w:pPr>
            <w:r>
              <w:rPr>
                <w:sz w:val="24"/>
              </w:rPr>
              <w:t>冷冻消融主机具有防除</w:t>
            </w:r>
            <w:proofErr w:type="gramStart"/>
            <w:r>
              <w:rPr>
                <w:sz w:val="24"/>
              </w:rPr>
              <w:t>颤</w:t>
            </w:r>
            <w:proofErr w:type="gramEnd"/>
            <w:r>
              <w:rPr>
                <w:sz w:val="24"/>
              </w:rPr>
              <w:t>电击功能</w:t>
            </w:r>
          </w:p>
        </w:tc>
        <w:tc>
          <w:tcPr>
            <w:tcW w:w="827" w:type="pct"/>
            <w:vAlign w:val="center"/>
          </w:tcPr>
          <w:p w:rsidR="00C10BBF" w:rsidRPr="008B6AF8" w:rsidRDefault="00C10BBF" w:rsidP="008260A6">
            <w:pPr>
              <w:widowControl/>
              <w:snapToGrid w:val="0"/>
              <w:jc w:val="center"/>
              <w:rPr>
                <w:kern w:val="0"/>
                <w:sz w:val="22"/>
              </w:rPr>
            </w:pPr>
            <w:r w:rsidRPr="008B6AF8">
              <w:rPr>
                <w:rFonts w:hint="eastAsia"/>
                <w:kern w:val="0"/>
                <w:sz w:val="22"/>
              </w:rPr>
              <w:t>否</w:t>
            </w:r>
          </w:p>
        </w:tc>
      </w:tr>
      <w:tr w:rsidR="00C10BBF" w:rsidTr="008260A6">
        <w:trPr>
          <w:trHeight w:val="454"/>
          <w:jc w:val="center"/>
        </w:trPr>
        <w:tc>
          <w:tcPr>
            <w:tcW w:w="391" w:type="pct"/>
            <w:tcMar>
              <w:top w:w="0" w:type="dxa"/>
              <w:left w:w="108" w:type="dxa"/>
              <w:bottom w:w="0" w:type="dxa"/>
              <w:right w:w="108" w:type="dxa"/>
            </w:tcMar>
            <w:vAlign w:val="center"/>
          </w:tcPr>
          <w:p w:rsidR="00C10BBF" w:rsidRDefault="00C10BBF" w:rsidP="008260A6">
            <w:pPr>
              <w:widowControl/>
              <w:snapToGrid w:val="0"/>
              <w:jc w:val="center"/>
              <w:rPr>
                <w:bCs/>
                <w:kern w:val="0"/>
                <w:sz w:val="22"/>
              </w:rPr>
            </w:pPr>
            <w:r>
              <w:rPr>
                <w:bCs/>
                <w:kern w:val="0"/>
                <w:sz w:val="22"/>
              </w:rPr>
              <w:t>25</w:t>
            </w:r>
          </w:p>
        </w:tc>
        <w:tc>
          <w:tcPr>
            <w:tcW w:w="506" w:type="pct"/>
            <w:vMerge/>
            <w:tcMar>
              <w:top w:w="0" w:type="dxa"/>
              <w:left w:w="108" w:type="dxa"/>
              <w:bottom w:w="0" w:type="dxa"/>
              <w:right w:w="108" w:type="dxa"/>
            </w:tcMar>
            <w:vAlign w:val="center"/>
          </w:tcPr>
          <w:p w:rsidR="00C10BBF" w:rsidRDefault="00C10BBF" w:rsidP="008260A6">
            <w:pPr>
              <w:widowControl/>
              <w:snapToGrid w:val="0"/>
              <w:jc w:val="center"/>
              <w:rPr>
                <w:bCs/>
                <w:kern w:val="0"/>
                <w:sz w:val="22"/>
              </w:rPr>
            </w:pPr>
          </w:p>
        </w:tc>
        <w:tc>
          <w:tcPr>
            <w:tcW w:w="871" w:type="pct"/>
            <w:vMerge/>
            <w:tcMar>
              <w:top w:w="0" w:type="dxa"/>
              <w:left w:w="108" w:type="dxa"/>
              <w:bottom w:w="0" w:type="dxa"/>
              <w:right w:w="108" w:type="dxa"/>
            </w:tcMar>
            <w:vAlign w:val="center"/>
          </w:tcPr>
          <w:p w:rsidR="00C10BBF" w:rsidRDefault="00C10BBF" w:rsidP="008260A6">
            <w:pPr>
              <w:widowControl/>
              <w:snapToGrid w:val="0"/>
              <w:jc w:val="center"/>
              <w:rPr>
                <w:sz w:val="24"/>
              </w:rPr>
            </w:pPr>
          </w:p>
        </w:tc>
        <w:tc>
          <w:tcPr>
            <w:tcW w:w="2405" w:type="pct"/>
            <w:vAlign w:val="center"/>
          </w:tcPr>
          <w:p w:rsidR="00C10BBF" w:rsidRDefault="00C10BBF" w:rsidP="008260A6">
            <w:pPr>
              <w:widowControl/>
              <w:jc w:val="center"/>
              <w:rPr>
                <w:sz w:val="24"/>
              </w:rPr>
            </w:pPr>
            <w:r>
              <w:rPr>
                <w:sz w:val="24"/>
              </w:rPr>
              <w:t>具有球囊泄漏检测功能</w:t>
            </w:r>
          </w:p>
        </w:tc>
        <w:tc>
          <w:tcPr>
            <w:tcW w:w="827" w:type="pct"/>
            <w:vAlign w:val="center"/>
          </w:tcPr>
          <w:p w:rsidR="00C10BBF" w:rsidRPr="008B6AF8" w:rsidRDefault="00C10BBF" w:rsidP="008260A6">
            <w:pPr>
              <w:widowControl/>
              <w:snapToGrid w:val="0"/>
              <w:jc w:val="center"/>
              <w:rPr>
                <w:kern w:val="0"/>
                <w:sz w:val="22"/>
              </w:rPr>
            </w:pPr>
            <w:r w:rsidRPr="008B6AF8">
              <w:rPr>
                <w:rFonts w:hint="eastAsia"/>
                <w:kern w:val="0"/>
                <w:sz w:val="22"/>
              </w:rPr>
              <w:t>否</w:t>
            </w:r>
          </w:p>
        </w:tc>
      </w:tr>
      <w:tr w:rsidR="00C10BBF" w:rsidTr="008260A6">
        <w:trPr>
          <w:trHeight w:val="454"/>
          <w:jc w:val="center"/>
        </w:trPr>
        <w:tc>
          <w:tcPr>
            <w:tcW w:w="391" w:type="pct"/>
            <w:tcMar>
              <w:top w:w="0" w:type="dxa"/>
              <w:left w:w="108" w:type="dxa"/>
              <w:bottom w:w="0" w:type="dxa"/>
              <w:right w:w="108" w:type="dxa"/>
            </w:tcMar>
            <w:vAlign w:val="center"/>
          </w:tcPr>
          <w:p w:rsidR="00C10BBF" w:rsidRDefault="00C10BBF" w:rsidP="008260A6">
            <w:pPr>
              <w:widowControl/>
              <w:snapToGrid w:val="0"/>
              <w:jc w:val="center"/>
              <w:rPr>
                <w:kern w:val="0"/>
                <w:sz w:val="22"/>
              </w:rPr>
            </w:pPr>
            <w:r>
              <w:rPr>
                <w:kern w:val="0"/>
                <w:sz w:val="22"/>
              </w:rPr>
              <w:t>26</w:t>
            </w:r>
          </w:p>
        </w:tc>
        <w:tc>
          <w:tcPr>
            <w:tcW w:w="506" w:type="pct"/>
            <w:vMerge/>
            <w:tcMar>
              <w:top w:w="0" w:type="dxa"/>
              <w:left w:w="108" w:type="dxa"/>
              <w:bottom w:w="0" w:type="dxa"/>
              <w:right w:w="108" w:type="dxa"/>
            </w:tcMar>
            <w:vAlign w:val="center"/>
          </w:tcPr>
          <w:p w:rsidR="00C10BBF" w:rsidRDefault="00C10BBF" w:rsidP="008260A6">
            <w:pPr>
              <w:widowControl/>
              <w:snapToGrid w:val="0"/>
              <w:jc w:val="center"/>
              <w:rPr>
                <w:kern w:val="0"/>
                <w:sz w:val="22"/>
              </w:rPr>
            </w:pPr>
          </w:p>
        </w:tc>
        <w:tc>
          <w:tcPr>
            <w:tcW w:w="871" w:type="pct"/>
            <w:vMerge/>
            <w:tcMar>
              <w:top w:w="0" w:type="dxa"/>
              <w:left w:w="108" w:type="dxa"/>
              <w:bottom w:w="0" w:type="dxa"/>
              <w:right w:w="108" w:type="dxa"/>
            </w:tcMar>
            <w:vAlign w:val="center"/>
          </w:tcPr>
          <w:p w:rsidR="00C10BBF" w:rsidRDefault="00C10BBF" w:rsidP="008260A6">
            <w:pPr>
              <w:widowControl/>
              <w:snapToGrid w:val="0"/>
              <w:jc w:val="center"/>
              <w:rPr>
                <w:kern w:val="0"/>
                <w:sz w:val="22"/>
              </w:rPr>
            </w:pPr>
          </w:p>
        </w:tc>
        <w:tc>
          <w:tcPr>
            <w:tcW w:w="2405" w:type="pct"/>
            <w:vAlign w:val="center"/>
          </w:tcPr>
          <w:p w:rsidR="00C10BBF" w:rsidRDefault="00C10BBF" w:rsidP="008260A6">
            <w:pPr>
              <w:widowControl/>
              <w:snapToGrid w:val="0"/>
              <w:jc w:val="center"/>
              <w:rPr>
                <w:kern w:val="0"/>
                <w:sz w:val="22"/>
              </w:rPr>
            </w:pPr>
            <w:r>
              <w:rPr>
                <w:sz w:val="24"/>
              </w:rPr>
              <w:t>具有球囊压力保护，球囊中压力过高时，气体将自动释放到空中</w:t>
            </w:r>
          </w:p>
        </w:tc>
        <w:tc>
          <w:tcPr>
            <w:tcW w:w="827" w:type="pct"/>
            <w:vAlign w:val="center"/>
          </w:tcPr>
          <w:p w:rsidR="00C10BBF" w:rsidRPr="008B6AF8" w:rsidRDefault="00C10BBF" w:rsidP="008260A6">
            <w:pPr>
              <w:widowControl/>
              <w:snapToGrid w:val="0"/>
              <w:jc w:val="center"/>
              <w:rPr>
                <w:kern w:val="0"/>
                <w:sz w:val="22"/>
              </w:rPr>
            </w:pPr>
            <w:r w:rsidRPr="008B6AF8">
              <w:rPr>
                <w:rFonts w:hint="eastAsia"/>
                <w:kern w:val="0"/>
                <w:sz w:val="22"/>
              </w:rPr>
              <w:t>否</w:t>
            </w:r>
          </w:p>
        </w:tc>
      </w:tr>
      <w:tr w:rsidR="00C10BBF" w:rsidTr="008260A6">
        <w:trPr>
          <w:trHeight w:val="454"/>
          <w:jc w:val="center"/>
        </w:trPr>
        <w:tc>
          <w:tcPr>
            <w:tcW w:w="391" w:type="pct"/>
            <w:tcMar>
              <w:top w:w="0" w:type="dxa"/>
              <w:left w:w="108" w:type="dxa"/>
              <w:bottom w:w="0" w:type="dxa"/>
              <w:right w:w="108" w:type="dxa"/>
            </w:tcMar>
            <w:vAlign w:val="center"/>
          </w:tcPr>
          <w:p w:rsidR="00C10BBF" w:rsidRDefault="00C10BBF" w:rsidP="008260A6">
            <w:pPr>
              <w:widowControl/>
              <w:snapToGrid w:val="0"/>
              <w:jc w:val="center"/>
              <w:rPr>
                <w:kern w:val="0"/>
                <w:sz w:val="22"/>
              </w:rPr>
            </w:pPr>
            <w:r>
              <w:rPr>
                <w:kern w:val="0"/>
                <w:sz w:val="22"/>
              </w:rPr>
              <w:t>27</w:t>
            </w:r>
          </w:p>
        </w:tc>
        <w:tc>
          <w:tcPr>
            <w:tcW w:w="506" w:type="pct"/>
            <w:vMerge/>
            <w:tcMar>
              <w:top w:w="0" w:type="dxa"/>
              <w:left w:w="108" w:type="dxa"/>
              <w:bottom w:w="0" w:type="dxa"/>
              <w:right w:w="108" w:type="dxa"/>
            </w:tcMar>
            <w:vAlign w:val="center"/>
          </w:tcPr>
          <w:p w:rsidR="00C10BBF" w:rsidRDefault="00C10BBF" w:rsidP="008260A6">
            <w:pPr>
              <w:widowControl/>
              <w:snapToGrid w:val="0"/>
              <w:jc w:val="center"/>
              <w:rPr>
                <w:kern w:val="0"/>
                <w:sz w:val="22"/>
              </w:rPr>
            </w:pPr>
          </w:p>
        </w:tc>
        <w:tc>
          <w:tcPr>
            <w:tcW w:w="871" w:type="pct"/>
            <w:vMerge/>
            <w:tcMar>
              <w:top w:w="0" w:type="dxa"/>
              <w:left w:w="108" w:type="dxa"/>
              <w:bottom w:w="0" w:type="dxa"/>
              <w:right w:w="108" w:type="dxa"/>
            </w:tcMar>
            <w:vAlign w:val="center"/>
          </w:tcPr>
          <w:p w:rsidR="00C10BBF" w:rsidRDefault="00C10BBF" w:rsidP="008260A6">
            <w:pPr>
              <w:widowControl/>
              <w:snapToGrid w:val="0"/>
              <w:jc w:val="center"/>
              <w:rPr>
                <w:kern w:val="0"/>
                <w:sz w:val="22"/>
              </w:rPr>
            </w:pPr>
          </w:p>
        </w:tc>
        <w:tc>
          <w:tcPr>
            <w:tcW w:w="2405" w:type="pct"/>
            <w:vAlign w:val="center"/>
          </w:tcPr>
          <w:p w:rsidR="00C10BBF" w:rsidRDefault="00C10BBF" w:rsidP="008260A6">
            <w:pPr>
              <w:widowControl/>
              <w:snapToGrid w:val="0"/>
              <w:jc w:val="center"/>
              <w:rPr>
                <w:kern w:val="0"/>
                <w:sz w:val="22"/>
              </w:rPr>
            </w:pPr>
            <w:r>
              <w:rPr>
                <w:sz w:val="24"/>
              </w:rPr>
              <w:t>消融过程中球囊破损血液监测功能</w:t>
            </w:r>
          </w:p>
        </w:tc>
        <w:tc>
          <w:tcPr>
            <w:tcW w:w="827" w:type="pct"/>
            <w:vAlign w:val="center"/>
          </w:tcPr>
          <w:p w:rsidR="00C10BBF" w:rsidRPr="008B6AF8" w:rsidRDefault="00C10BBF" w:rsidP="008260A6">
            <w:pPr>
              <w:widowControl/>
              <w:snapToGrid w:val="0"/>
              <w:jc w:val="center"/>
              <w:rPr>
                <w:kern w:val="0"/>
                <w:sz w:val="22"/>
              </w:rPr>
            </w:pPr>
            <w:r w:rsidRPr="008B6AF8">
              <w:rPr>
                <w:rFonts w:hint="eastAsia"/>
                <w:kern w:val="0"/>
                <w:sz w:val="22"/>
              </w:rPr>
              <w:t>否</w:t>
            </w:r>
          </w:p>
        </w:tc>
      </w:tr>
      <w:tr w:rsidR="00C10BBF" w:rsidTr="008260A6">
        <w:trPr>
          <w:trHeight w:val="454"/>
          <w:jc w:val="center"/>
        </w:trPr>
        <w:tc>
          <w:tcPr>
            <w:tcW w:w="391" w:type="pct"/>
            <w:tcMar>
              <w:top w:w="0" w:type="dxa"/>
              <w:left w:w="108" w:type="dxa"/>
              <w:bottom w:w="0" w:type="dxa"/>
              <w:right w:w="108" w:type="dxa"/>
            </w:tcMar>
            <w:vAlign w:val="center"/>
          </w:tcPr>
          <w:p w:rsidR="00C10BBF" w:rsidRDefault="00C10BBF" w:rsidP="008260A6">
            <w:pPr>
              <w:widowControl/>
              <w:snapToGrid w:val="0"/>
              <w:jc w:val="center"/>
              <w:rPr>
                <w:kern w:val="0"/>
                <w:sz w:val="22"/>
              </w:rPr>
            </w:pPr>
            <w:r>
              <w:rPr>
                <w:kern w:val="0"/>
                <w:sz w:val="22"/>
              </w:rPr>
              <w:t>28</w:t>
            </w:r>
          </w:p>
        </w:tc>
        <w:tc>
          <w:tcPr>
            <w:tcW w:w="506" w:type="pct"/>
            <w:vMerge/>
            <w:tcMar>
              <w:top w:w="0" w:type="dxa"/>
              <w:left w:w="108" w:type="dxa"/>
              <w:bottom w:w="0" w:type="dxa"/>
              <w:right w:w="108" w:type="dxa"/>
            </w:tcMar>
            <w:vAlign w:val="center"/>
          </w:tcPr>
          <w:p w:rsidR="00C10BBF" w:rsidRDefault="00C10BBF" w:rsidP="008260A6">
            <w:pPr>
              <w:widowControl/>
              <w:snapToGrid w:val="0"/>
              <w:jc w:val="center"/>
              <w:rPr>
                <w:kern w:val="0"/>
                <w:sz w:val="22"/>
              </w:rPr>
            </w:pPr>
          </w:p>
        </w:tc>
        <w:tc>
          <w:tcPr>
            <w:tcW w:w="871" w:type="pct"/>
            <w:vMerge/>
            <w:tcMar>
              <w:top w:w="0" w:type="dxa"/>
              <w:left w:w="108" w:type="dxa"/>
              <w:bottom w:w="0" w:type="dxa"/>
              <w:right w:w="108" w:type="dxa"/>
            </w:tcMar>
            <w:vAlign w:val="center"/>
          </w:tcPr>
          <w:p w:rsidR="00C10BBF" w:rsidRDefault="00C10BBF" w:rsidP="008260A6">
            <w:pPr>
              <w:widowControl/>
              <w:snapToGrid w:val="0"/>
              <w:jc w:val="center"/>
              <w:rPr>
                <w:kern w:val="0"/>
                <w:sz w:val="22"/>
              </w:rPr>
            </w:pPr>
          </w:p>
        </w:tc>
        <w:tc>
          <w:tcPr>
            <w:tcW w:w="2405" w:type="pct"/>
            <w:vAlign w:val="center"/>
          </w:tcPr>
          <w:p w:rsidR="00C10BBF" w:rsidRDefault="00C10BBF" w:rsidP="008260A6">
            <w:pPr>
              <w:widowControl/>
              <w:snapToGrid w:val="0"/>
              <w:jc w:val="center"/>
              <w:rPr>
                <w:kern w:val="0"/>
                <w:sz w:val="22"/>
              </w:rPr>
            </w:pPr>
            <w:r>
              <w:rPr>
                <w:sz w:val="24"/>
              </w:rPr>
              <w:t>血液到达消融导管手柄时将停止消融以及真空作业</w:t>
            </w:r>
          </w:p>
        </w:tc>
        <w:tc>
          <w:tcPr>
            <w:tcW w:w="827" w:type="pct"/>
            <w:vAlign w:val="center"/>
          </w:tcPr>
          <w:p w:rsidR="00C10BBF" w:rsidRPr="008B6AF8" w:rsidRDefault="00C10BBF" w:rsidP="008260A6">
            <w:pPr>
              <w:widowControl/>
              <w:snapToGrid w:val="0"/>
              <w:jc w:val="center"/>
              <w:rPr>
                <w:kern w:val="0"/>
                <w:sz w:val="22"/>
              </w:rPr>
            </w:pPr>
            <w:r w:rsidRPr="008B6AF8">
              <w:rPr>
                <w:rFonts w:hint="eastAsia"/>
                <w:kern w:val="0"/>
                <w:sz w:val="22"/>
              </w:rPr>
              <w:t>否</w:t>
            </w:r>
          </w:p>
        </w:tc>
      </w:tr>
      <w:tr w:rsidR="00C10BBF" w:rsidTr="008260A6">
        <w:trPr>
          <w:trHeight w:val="454"/>
          <w:jc w:val="center"/>
        </w:trPr>
        <w:tc>
          <w:tcPr>
            <w:tcW w:w="391" w:type="pct"/>
            <w:tcMar>
              <w:top w:w="0" w:type="dxa"/>
              <w:left w:w="108" w:type="dxa"/>
              <w:bottom w:w="0" w:type="dxa"/>
              <w:right w:w="108" w:type="dxa"/>
            </w:tcMar>
            <w:vAlign w:val="center"/>
          </w:tcPr>
          <w:p w:rsidR="00C10BBF" w:rsidRDefault="00C10BBF" w:rsidP="008260A6">
            <w:pPr>
              <w:widowControl/>
              <w:snapToGrid w:val="0"/>
              <w:jc w:val="center"/>
              <w:rPr>
                <w:kern w:val="0"/>
                <w:sz w:val="22"/>
              </w:rPr>
            </w:pPr>
            <w:r>
              <w:rPr>
                <w:kern w:val="0"/>
                <w:sz w:val="22"/>
              </w:rPr>
              <w:t>29</w:t>
            </w:r>
          </w:p>
        </w:tc>
        <w:tc>
          <w:tcPr>
            <w:tcW w:w="506" w:type="pct"/>
            <w:vMerge/>
            <w:tcMar>
              <w:top w:w="0" w:type="dxa"/>
              <w:left w:w="108" w:type="dxa"/>
              <w:bottom w:w="0" w:type="dxa"/>
              <w:right w:w="108" w:type="dxa"/>
            </w:tcMar>
            <w:vAlign w:val="center"/>
          </w:tcPr>
          <w:p w:rsidR="00C10BBF" w:rsidRDefault="00C10BBF" w:rsidP="008260A6">
            <w:pPr>
              <w:widowControl/>
              <w:snapToGrid w:val="0"/>
              <w:jc w:val="center"/>
              <w:rPr>
                <w:kern w:val="0"/>
                <w:sz w:val="22"/>
              </w:rPr>
            </w:pPr>
          </w:p>
        </w:tc>
        <w:tc>
          <w:tcPr>
            <w:tcW w:w="871" w:type="pct"/>
            <w:vMerge/>
            <w:tcMar>
              <w:top w:w="0" w:type="dxa"/>
              <w:left w:w="108" w:type="dxa"/>
              <w:bottom w:w="0" w:type="dxa"/>
              <w:right w:w="108" w:type="dxa"/>
            </w:tcMar>
            <w:vAlign w:val="center"/>
          </w:tcPr>
          <w:p w:rsidR="00C10BBF" w:rsidRDefault="00C10BBF" w:rsidP="008260A6">
            <w:pPr>
              <w:widowControl/>
              <w:snapToGrid w:val="0"/>
              <w:jc w:val="center"/>
              <w:rPr>
                <w:kern w:val="0"/>
                <w:sz w:val="22"/>
              </w:rPr>
            </w:pPr>
          </w:p>
        </w:tc>
        <w:tc>
          <w:tcPr>
            <w:tcW w:w="2405" w:type="pct"/>
            <w:vAlign w:val="center"/>
          </w:tcPr>
          <w:p w:rsidR="00C10BBF" w:rsidRDefault="00C10BBF" w:rsidP="008260A6">
            <w:pPr>
              <w:widowControl/>
              <w:jc w:val="center"/>
              <w:rPr>
                <w:kern w:val="0"/>
                <w:sz w:val="22"/>
              </w:rPr>
            </w:pPr>
            <w:r>
              <w:rPr>
                <w:sz w:val="24"/>
              </w:rPr>
              <w:t>当消融结束或发生警告时，设备将抽出球囊中的气体</w:t>
            </w:r>
          </w:p>
        </w:tc>
        <w:tc>
          <w:tcPr>
            <w:tcW w:w="827" w:type="pct"/>
            <w:vAlign w:val="center"/>
          </w:tcPr>
          <w:p w:rsidR="00C10BBF" w:rsidRDefault="00C10BBF" w:rsidP="008260A6">
            <w:pPr>
              <w:widowControl/>
              <w:snapToGrid w:val="0"/>
              <w:jc w:val="center"/>
              <w:rPr>
                <w:kern w:val="0"/>
                <w:sz w:val="22"/>
              </w:rPr>
            </w:pPr>
            <w:r>
              <w:rPr>
                <w:rFonts w:hint="eastAsia"/>
                <w:kern w:val="0"/>
                <w:sz w:val="22"/>
              </w:rPr>
              <w:t>否</w:t>
            </w:r>
          </w:p>
        </w:tc>
      </w:tr>
      <w:tr w:rsidR="00C10BBF" w:rsidTr="008260A6">
        <w:trPr>
          <w:trHeight w:val="454"/>
          <w:jc w:val="center"/>
        </w:trPr>
        <w:tc>
          <w:tcPr>
            <w:tcW w:w="391" w:type="pct"/>
            <w:tcMar>
              <w:top w:w="0" w:type="dxa"/>
              <w:left w:w="108" w:type="dxa"/>
              <w:bottom w:w="0" w:type="dxa"/>
              <w:right w:w="108" w:type="dxa"/>
            </w:tcMar>
            <w:vAlign w:val="center"/>
          </w:tcPr>
          <w:p w:rsidR="00C10BBF" w:rsidRDefault="00C10BBF" w:rsidP="008260A6">
            <w:pPr>
              <w:widowControl/>
              <w:snapToGrid w:val="0"/>
              <w:jc w:val="center"/>
              <w:rPr>
                <w:kern w:val="0"/>
                <w:sz w:val="22"/>
              </w:rPr>
            </w:pPr>
            <w:r>
              <w:rPr>
                <w:kern w:val="0"/>
                <w:sz w:val="22"/>
              </w:rPr>
              <w:t>30</w:t>
            </w:r>
          </w:p>
        </w:tc>
        <w:tc>
          <w:tcPr>
            <w:tcW w:w="506" w:type="pct"/>
            <w:vMerge/>
            <w:tcMar>
              <w:top w:w="0" w:type="dxa"/>
              <w:left w:w="108" w:type="dxa"/>
              <w:bottom w:w="0" w:type="dxa"/>
              <w:right w:w="108" w:type="dxa"/>
            </w:tcMar>
            <w:vAlign w:val="center"/>
          </w:tcPr>
          <w:p w:rsidR="00C10BBF" w:rsidRDefault="00C10BBF" w:rsidP="008260A6">
            <w:pPr>
              <w:widowControl/>
              <w:snapToGrid w:val="0"/>
              <w:jc w:val="center"/>
              <w:rPr>
                <w:kern w:val="0"/>
                <w:sz w:val="22"/>
              </w:rPr>
            </w:pPr>
          </w:p>
        </w:tc>
        <w:tc>
          <w:tcPr>
            <w:tcW w:w="871" w:type="pct"/>
            <w:vMerge/>
            <w:tcMar>
              <w:top w:w="0" w:type="dxa"/>
              <w:left w:w="108" w:type="dxa"/>
              <w:bottom w:w="0" w:type="dxa"/>
              <w:right w:w="108" w:type="dxa"/>
            </w:tcMar>
            <w:vAlign w:val="center"/>
          </w:tcPr>
          <w:p w:rsidR="00C10BBF" w:rsidRDefault="00C10BBF" w:rsidP="008260A6">
            <w:pPr>
              <w:widowControl/>
              <w:snapToGrid w:val="0"/>
              <w:jc w:val="center"/>
              <w:rPr>
                <w:kern w:val="0"/>
                <w:sz w:val="22"/>
              </w:rPr>
            </w:pPr>
          </w:p>
        </w:tc>
        <w:tc>
          <w:tcPr>
            <w:tcW w:w="2405" w:type="pct"/>
            <w:vAlign w:val="center"/>
          </w:tcPr>
          <w:p w:rsidR="00C10BBF" w:rsidRDefault="00C10BBF" w:rsidP="008260A6">
            <w:pPr>
              <w:widowControl/>
              <w:jc w:val="center"/>
              <w:rPr>
                <w:kern w:val="0"/>
                <w:sz w:val="22"/>
              </w:rPr>
            </w:pPr>
            <w:r>
              <w:rPr>
                <w:sz w:val="24"/>
              </w:rPr>
              <w:t>紧急控制：如遇异常，设备具有及时停止消融的安全措施，在显示器、控制面板、脚控开关中至少含有</w:t>
            </w:r>
            <w:r>
              <w:rPr>
                <w:sz w:val="24"/>
              </w:rPr>
              <w:t>2</w:t>
            </w:r>
            <w:r>
              <w:rPr>
                <w:sz w:val="24"/>
              </w:rPr>
              <w:t>处可以处置</w:t>
            </w:r>
          </w:p>
        </w:tc>
        <w:tc>
          <w:tcPr>
            <w:tcW w:w="827" w:type="pct"/>
            <w:vAlign w:val="center"/>
          </w:tcPr>
          <w:p w:rsidR="00C10BBF" w:rsidRDefault="00C10BBF" w:rsidP="008260A6">
            <w:pPr>
              <w:widowControl/>
              <w:snapToGrid w:val="0"/>
              <w:jc w:val="center"/>
              <w:rPr>
                <w:kern w:val="0"/>
                <w:sz w:val="22"/>
              </w:rPr>
            </w:pPr>
            <w:r>
              <w:rPr>
                <w:rFonts w:hint="eastAsia"/>
                <w:kern w:val="0"/>
                <w:sz w:val="22"/>
              </w:rPr>
              <w:t>否</w:t>
            </w:r>
          </w:p>
        </w:tc>
      </w:tr>
    </w:tbl>
    <w:p w:rsidR="00C10BBF" w:rsidRDefault="00C10BBF" w:rsidP="00C10BBF">
      <w:pPr>
        <w:snapToGrid w:val="0"/>
        <w:ind w:firstLineChars="200" w:firstLine="442"/>
        <w:rPr>
          <w:sz w:val="22"/>
        </w:rPr>
      </w:pPr>
      <w:r>
        <w:rPr>
          <w:rFonts w:hint="eastAsia"/>
          <w:b/>
          <w:color w:val="0000FF"/>
          <w:sz w:val="22"/>
        </w:rPr>
        <w:t>说明：</w:t>
      </w:r>
      <w:r>
        <w:rPr>
          <w:b/>
          <w:color w:val="0000FF"/>
          <w:sz w:val="22"/>
        </w:rPr>
        <w:t>需求中要求提供技术支持资料</w:t>
      </w:r>
      <w:r>
        <w:rPr>
          <w:rFonts w:hint="eastAsia"/>
          <w:b/>
          <w:color w:val="0000FF"/>
          <w:sz w:val="22"/>
        </w:rPr>
        <w:t>（包括但不限于原厂</w:t>
      </w:r>
      <w:r>
        <w:rPr>
          <w:rFonts w:hint="eastAsia"/>
          <w:b/>
          <w:color w:val="0000FF"/>
          <w:sz w:val="22"/>
        </w:rPr>
        <w:t>DataSheet</w:t>
      </w:r>
      <w:r>
        <w:rPr>
          <w:rFonts w:hint="eastAsia"/>
          <w:b/>
          <w:color w:val="0000FF"/>
          <w:sz w:val="22"/>
        </w:rPr>
        <w:t>、说明书、检验报告等相关证明资料），</w:t>
      </w:r>
      <w:r>
        <w:rPr>
          <w:b/>
          <w:color w:val="0000FF"/>
          <w:sz w:val="22"/>
        </w:rPr>
        <w:t>未提供的，</w:t>
      </w:r>
      <w:r>
        <w:rPr>
          <w:rFonts w:hint="eastAsia"/>
          <w:b/>
          <w:color w:val="0000FF"/>
          <w:sz w:val="22"/>
        </w:rPr>
        <w:t>该项</w:t>
      </w:r>
      <w:r>
        <w:rPr>
          <w:b/>
          <w:color w:val="0000FF"/>
          <w:sz w:val="22"/>
        </w:rPr>
        <w:t>技术指标</w:t>
      </w:r>
      <w:r>
        <w:rPr>
          <w:rFonts w:hint="eastAsia"/>
          <w:b/>
          <w:color w:val="0000FF"/>
          <w:sz w:val="22"/>
        </w:rPr>
        <w:t>视为不满足</w:t>
      </w:r>
      <w:r>
        <w:rPr>
          <w:b/>
          <w:color w:val="0000FF"/>
          <w:sz w:val="22"/>
        </w:rPr>
        <w:t>招标文件要求。</w:t>
      </w:r>
    </w:p>
    <w:p w:rsidR="00C10BBF" w:rsidRDefault="00C10BBF" w:rsidP="00C10BBF">
      <w:pPr>
        <w:snapToGrid w:val="0"/>
        <w:ind w:firstLineChars="200" w:firstLine="442"/>
        <w:jc w:val="left"/>
        <w:rPr>
          <w:b/>
          <w:bCs/>
          <w:color w:val="FF0000"/>
          <w:sz w:val="22"/>
          <w:u w:val="wavyHeavy"/>
        </w:rPr>
      </w:pPr>
    </w:p>
    <w:p w:rsidR="00C10BBF" w:rsidRDefault="00C10BBF" w:rsidP="00C10BBF">
      <w:pPr>
        <w:snapToGrid w:val="0"/>
        <w:ind w:firstLineChars="200" w:firstLine="440"/>
        <w:rPr>
          <w:sz w:val="22"/>
        </w:rPr>
      </w:pPr>
      <w:r>
        <w:rPr>
          <w:sz w:val="22"/>
        </w:rPr>
        <w:t>9.3</w:t>
      </w:r>
      <w:r>
        <w:rPr>
          <w:rFonts w:hint="eastAsia"/>
          <w:sz w:val="22"/>
        </w:rPr>
        <w:t>供货组织要求</w:t>
      </w:r>
    </w:p>
    <w:tbl>
      <w:tblPr>
        <w:tblW w:w="9818" w:type="dxa"/>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182"/>
        <w:gridCol w:w="1597"/>
        <w:gridCol w:w="7039"/>
      </w:tblGrid>
      <w:tr w:rsidR="00C10BBF" w:rsidTr="008260A6">
        <w:trPr>
          <w:trHeight w:val="454"/>
          <w:tblHeader/>
          <w:jc w:val="center"/>
        </w:trPr>
        <w:tc>
          <w:tcPr>
            <w:tcW w:w="1182" w:type="dxa"/>
            <w:tcMar>
              <w:top w:w="0" w:type="dxa"/>
              <w:left w:w="108" w:type="dxa"/>
              <w:bottom w:w="0" w:type="dxa"/>
              <w:right w:w="108" w:type="dxa"/>
            </w:tcMar>
            <w:vAlign w:val="center"/>
          </w:tcPr>
          <w:p w:rsidR="00C10BBF" w:rsidRDefault="00C10BBF" w:rsidP="008260A6">
            <w:pPr>
              <w:adjustRightInd w:val="0"/>
              <w:snapToGrid w:val="0"/>
              <w:jc w:val="center"/>
              <w:rPr>
                <w:sz w:val="22"/>
              </w:rPr>
            </w:pPr>
            <w:r>
              <w:rPr>
                <w:sz w:val="22"/>
              </w:rPr>
              <w:t>序号</w:t>
            </w:r>
          </w:p>
        </w:tc>
        <w:tc>
          <w:tcPr>
            <w:tcW w:w="1597" w:type="dxa"/>
            <w:tcMar>
              <w:top w:w="0" w:type="dxa"/>
              <w:left w:w="108" w:type="dxa"/>
              <w:bottom w:w="0" w:type="dxa"/>
              <w:right w:w="108" w:type="dxa"/>
            </w:tcMar>
            <w:vAlign w:val="center"/>
          </w:tcPr>
          <w:p w:rsidR="00C10BBF" w:rsidRDefault="00C10BBF" w:rsidP="008260A6">
            <w:pPr>
              <w:adjustRightInd w:val="0"/>
              <w:snapToGrid w:val="0"/>
              <w:jc w:val="center"/>
              <w:rPr>
                <w:sz w:val="22"/>
              </w:rPr>
            </w:pPr>
            <w:r>
              <w:rPr>
                <w:rFonts w:hint="eastAsia"/>
                <w:sz w:val="22"/>
              </w:rPr>
              <w:t>项目</w:t>
            </w:r>
          </w:p>
        </w:tc>
        <w:tc>
          <w:tcPr>
            <w:tcW w:w="7039" w:type="dxa"/>
            <w:tcMar>
              <w:top w:w="0" w:type="dxa"/>
              <w:left w:w="108" w:type="dxa"/>
              <w:bottom w:w="0" w:type="dxa"/>
              <w:right w:w="108" w:type="dxa"/>
            </w:tcMar>
            <w:vAlign w:val="center"/>
          </w:tcPr>
          <w:p w:rsidR="00C10BBF" w:rsidRDefault="00C10BBF" w:rsidP="008260A6">
            <w:pPr>
              <w:adjustRightInd w:val="0"/>
              <w:snapToGrid w:val="0"/>
              <w:ind w:firstLineChars="200" w:firstLine="440"/>
              <w:jc w:val="center"/>
              <w:rPr>
                <w:kern w:val="0"/>
                <w:sz w:val="22"/>
              </w:rPr>
            </w:pPr>
            <w:r>
              <w:rPr>
                <w:sz w:val="22"/>
              </w:rPr>
              <w:t>具体</w:t>
            </w:r>
            <w:r>
              <w:rPr>
                <w:rFonts w:hint="eastAsia"/>
                <w:sz w:val="22"/>
              </w:rPr>
              <w:t>要求</w:t>
            </w:r>
          </w:p>
        </w:tc>
      </w:tr>
      <w:tr w:rsidR="00C10BBF" w:rsidTr="008260A6">
        <w:trPr>
          <w:trHeight w:val="454"/>
          <w:jc w:val="center"/>
        </w:trPr>
        <w:tc>
          <w:tcPr>
            <w:tcW w:w="1182" w:type="dxa"/>
            <w:tcMar>
              <w:top w:w="0" w:type="dxa"/>
              <w:left w:w="108" w:type="dxa"/>
              <w:bottom w:w="0" w:type="dxa"/>
              <w:right w:w="108" w:type="dxa"/>
            </w:tcMar>
            <w:vAlign w:val="center"/>
          </w:tcPr>
          <w:p w:rsidR="00C10BBF" w:rsidRDefault="00C10BBF" w:rsidP="008260A6">
            <w:pPr>
              <w:widowControl/>
              <w:snapToGrid w:val="0"/>
              <w:jc w:val="center"/>
              <w:rPr>
                <w:kern w:val="0"/>
                <w:sz w:val="22"/>
              </w:rPr>
            </w:pPr>
            <w:r>
              <w:rPr>
                <w:rFonts w:hint="eastAsia"/>
                <w:sz w:val="22"/>
              </w:rPr>
              <w:t>1</w:t>
            </w:r>
          </w:p>
        </w:tc>
        <w:tc>
          <w:tcPr>
            <w:tcW w:w="1597" w:type="dxa"/>
            <w:tcMar>
              <w:top w:w="0" w:type="dxa"/>
              <w:left w:w="108" w:type="dxa"/>
              <w:bottom w:w="0" w:type="dxa"/>
              <w:right w:w="108" w:type="dxa"/>
            </w:tcMar>
            <w:vAlign w:val="center"/>
          </w:tcPr>
          <w:p w:rsidR="00C10BBF" w:rsidRDefault="00C10BBF" w:rsidP="008260A6">
            <w:pPr>
              <w:widowControl/>
              <w:snapToGrid w:val="0"/>
              <w:jc w:val="center"/>
              <w:rPr>
                <w:kern w:val="0"/>
                <w:sz w:val="22"/>
              </w:rPr>
            </w:pPr>
            <w:r>
              <w:rPr>
                <w:rFonts w:eastAsiaTheme="minorEastAsia" w:hAnsiTheme="minorEastAsia" w:hint="eastAsia"/>
                <w:bCs/>
                <w:kern w:val="0"/>
                <w:sz w:val="22"/>
                <w:szCs w:val="20"/>
              </w:rPr>
              <w:t>产品升级、附件及随机工具</w:t>
            </w:r>
          </w:p>
        </w:tc>
        <w:tc>
          <w:tcPr>
            <w:tcW w:w="7039" w:type="dxa"/>
            <w:tcMar>
              <w:top w:w="0" w:type="dxa"/>
              <w:left w:w="108" w:type="dxa"/>
              <w:bottom w:w="0" w:type="dxa"/>
              <w:right w:w="108" w:type="dxa"/>
            </w:tcMar>
            <w:vAlign w:val="center"/>
          </w:tcPr>
          <w:p w:rsidR="00C10BBF" w:rsidRDefault="00C10BBF" w:rsidP="008260A6">
            <w:pPr>
              <w:snapToGrid w:val="0"/>
              <w:jc w:val="left"/>
              <w:rPr>
                <w:b/>
                <w:bCs/>
                <w:color w:val="FF0000"/>
                <w:sz w:val="22"/>
                <w:u w:val="wavyHeavy"/>
              </w:rPr>
            </w:pPr>
            <w:r>
              <w:rPr>
                <w:rFonts w:hint="eastAsia"/>
                <w:sz w:val="22"/>
              </w:rPr>
              <w:t>产品升级、附件及随机工具要求：无</w:t>
            </w:r>
          </w:p>
        </w:tc>
      </w:tr>
      <w:tr w:rsidR="00C10BBF" w:rsidTr="008260A6">
        <w:trPr>
          <w:trHeight w:val="454"/>
          <w:jc w:val="center"/>
        </w:trPr>
        <w:tc>
          <w:tcPr>
            <w:tcW w:w="1182" w:type="dxa"/>
            <w:tcMar>
              <w:top w:w="0" w:type="dxa"/>
              <w:left w:w="108" w:type="dxa"/>
              <w:bottom w:w="0" w:type="dxa"/>
              <w:right w:w="108" w:type="dxa"/>
            </w:tcMar>
            <w:vAlign w:val="center"/>
          </w:tcPr>
          <w:p w:rsidR="00C10BBF" w:rsidRDefault="00C10BBF" w:rsidP="008260A6">
            <w:pPr>
              <w:widowControl/>
              <w:snapToGrid w:val="0"/>
              <w:jc w:val="center"/>
              <w:rPr>
                <w:kern w:val="0"/>
                <w:sz w:val="22"/>
              </w:rPr>
            </w:pPr>
            <w:r>
              <w:rPr>
                <w:rFonts w:hint="eastAsia"/>
                <w:sz w:val="22"/>
              </w:rPr>
              <w:t>2</w:t>
            </w:r>
          </w:p>
        </w:tc>
        <w:tc>
          <w:tcPr>
            <w:tcW w:w="1597" w:type="dxa"/>
            <w:tcMar>
              <w:top w:w="0" w:type="dxa"/>
              <w:left w:w="108" w:type="dxa"/>
              <w:bottom w:w="0" w:type="dxa"/>
              <w:right w:w="108" w:type="dxa"/>
            </w:tcMar>
            <w:vAlign w:val="center"/>
          </w:tcPr>
          <w:p w:rsidR="00C10BBF" w:rsidRDefault="00C10BBF" w:rsidP="008260A6">
            <w:pPr>
              <w:widowControl/>
              <w:snapToGrid w:val="0"/>
              <w:jc w:val="center"/>
              <w:rPr>
                <w:kern w:val="0"/>
                <w:sz w:val="22"/>
              </w:rPr>
            </w:pPr>
            <w:r>
              <w:rPr>
                <w:rFonts w:hint="eastAsia"/>
                <w:sz w:val="22"/>
              </w:rPr>
              <w:t>安装调试及培训</w:t>
            </w:r>
          </w:p>
        </w:tc>
        <w:tc>
          <w:tcPr>
            <w:tcW w:w="7039" w:type="dxa"/>
            <w:tcMar>
              <w:top w:w="0" w:type="dxa"/>
              <w:left w:w="108" w:type="dxa"/>
              <w:bottom w:w="0" w:type="dxa"/>
              <w:right w:w="108" w:type="dxa"/>
            </w:tcMar>
            <w:vAlign w:val="center"/>
          </w:tcPr>
          <w:p w:rsidR="00C10BBF" w:rsidRDefault="00C10BBF" w:rsidP="008260A6">
            <w:pPr>
              <w:snapToGrid w:val="0"/>
              <w:rPr>
                <w:rStyle w:val="a3"/>
                <w:lang w:val="zh-TW"/>
              </w:rPr>
            </w:pPr>
            <w:bookmarkStart w:id="13" w:name="_Toc29954"/>
            <w:r>
              <w:rPr>
                <w:rFonts w:hint="eastAsia"/>
                <w:sz w:val="22"/>
              </w:rPr>
              <w:t>（</w:t>
            </w:r>
            <w:r>
              <w:rPr>
                <w:rFonts w:hint="eastAsia"/>
                <w:sz w:val="22"/>
              </w:rPr>
              <w:t>1</w:t>
            </w:r>
            <w:r>
              <w:rPr>
                <w:rFonts w:hint="eastAsia"/>
                <w:sz w:val="22"/>
              </w:rPr>
              <w:t>）</w:t>
            </w:r>
            <w:r>
              <w:rPr>
                <w:sz w:val="22"/>
              </w:rPr>
              <w:t>人员</w:t>
            </w:r>
            <w:r>
              <w:rPr>
                <w:rFonts w:hint="eastAsia"/>
                <w:sz w:val="22"/>
              </w:rPr>
              <w:t>及设备</w:t>
            </w:r>
            <w:r>
              <w:rPr>
                <w:sz w:val="22"/>
              </w:rPr>
              <w:t>配备要求</w:t>
            </w:r>
          </w:p>
          <w:p w:rsidR="00C10BBF" w:rsidRDefault="00C10BBF" w:rsidP="008260A6">
            <w:pPr>
              <w:snapToGrid w:val="0"/>
              <w:rPr>
                <w:rStyle w:val="a3"/>
                <w:lang w:val="zh-TW"/>
              </w:rPr>
            </w:pPr>
            <w:r>
              <w:rPr>
                <w:rStyle w:val="a3"/>
                <w:rFonts w:hint="eastAsia"/>
                <w:lang w:val="zh-TW"/>
              </w:rPr>
              <w:t>投标人为本项目配备专业人员及设备，确保本项目顺利实施。</w:t>
            </w:r>
          </w:p>
          <w:p w:rsidR="00C10BBF" w:rsidRDefault="00C10BBF" w:rsidP="008260A6">
            <w:pPr>
              <w:snapToGrid w:val="0"/>
              <w:jc w:val="left"/>
              <w:rPr>
                <w:rStyle w:val="a3"/>
                <w:color w:val="000000"/>
                <w:sz w:val="22"/>
              </w:rPr>
            </w:pPr>
            <w:r>
              <w:rPr>
                <w:rStyle w:val="a3"/>
                <w:rFonts w:hint="eastAsia"/>
                <w:sz w:val="22"/>
                <w:lang w:val="zh-TW"/>
              </w:rPr>
              <w:t>（</w:t>
            </w:r>
            <w:r>
              <w:rPr>
                <w:rStyle w:val="a3"/>
                <w:rFonts w:hint="eastAsia"/>
                <w:sz w:val="22"/>
                <w:lang w:val="zh-TW"/>
              </w:rPr>
              <w:t>2</w:t>
            </w:r>
            <w:r>
              <w:rPr>
                <w:rStyle w:val="a3"/>
                <w:rFonts w:hint="eastAsia"/>
                <w:sz w:val="22"/>
                <w:lang w:val="zh-TW"/>
              </w:rPr>
              <w:t>）</w:t>
            </w:r>
            <w:r>
              <w:rPr>
                <w:rStyle w:val="a3"/>
                <w:sz w:val="22"/>
                <w:lang w:val="zh-TW"/>
              </w:rPr>
              <w:t>安装调试：由投标人提供的设备，其安装、设备上电、调试</w:t>
            </w:r>
            <w:r>
              <w:rPr>
                <w:rStyle w:val="a3"/>
                <w:sz w:val="22"/>
              </w:rPr>
              <w:t>(</w:t>
            </w:r>
            <w:r>
              <w:rPr>
                <w:rStyle w:val="a3"/>
                <w:sz w:val="22"/>
                <w:lang w:val="zh-TW"/>
              </w:rPr>
              <w:t>包括硬件及软件</w:t>
            </w:r>
            <w:r>
              <w:rPr>
                <w:rStyle w:val="a3"/>
                <w:sz w:val="22"/>
              </w:rPr>
              <w:t>)</w:t>
            </w:r>
            <w:r>
              <w:rPr>
                <w:rStyle w:val="a3"/>
                <w:sz w:val="22"/>
                <w:lang w:val="zh-TW"/>
              </w:rPr>
              <w:t>及开通由投标人负责，采购人予以协助配合。设备安装、调测所需工具、仪表及安装材料均由投标人提供。</w:t>
            </w:r>
          </w:p>
          <w:p w:rsidR="00C10BBF" w:rsidRDefault="00C10BBF" w:rsidP="008260A6">
            <w:pPr>
              <w:adjustRightInd w:val="0"/>
              <w:snapToGrid w:val="0"/>
              <w:rPr>
                <w:sz w:val="22"/>
              </w:rPr>
            </w:pPr>
            <w:r>
              <w:rPr>
                <w:rFonts w:hint="eastAsia"/>
                <w:sz w:val="22"/>
              </w:rPr>
              <w:t>（</w:t>
            </w:r>
            <w:r>
              <w:rPr>
                <w:rFonts w:hint="eastAsia"/>
                <w:sz w:val="22"/>
              </w:rPr>
              <w:t>3</w:t>
            </w:r>
            <w:r>
              <w:rPr>
                <w:rFonts w:hint="eastAsia"/>
                <w:sz w:val="22"/>
              </w:rPr>
              <w:t>）</w:t>
            </w:r>
            <w:r>
              <w:rPr>
                <w:sz w:val="22"/>
              </w:rPr>
              <w:t>操作培训要求</w:t>
            </w:r>
          </w:p>
          <w:p w:rsidR="00C10BBF" w:rsidRDefault="00C10BBF" w:rsidP="008260A6">
            <w:pPr>
              <w:adjustRightInd w:val="0"/>
              <w:snapToGrid w:val="0"/>
              <w:rPr>
                <w:sz w:val="22"/>
              </w:rPr>
            </w:pPr>
            <w:r>
              <w:rPr>
                <w:sz w:val="22"/>
              </w:rPr>
              <w:t>在设备进行安装或调试期间，中标人应负责对采购人的技术人员进行必要的培训，并提供培训资料。培训内容应包括如何对设备进行操作，以及简单故障的排除等。</w:t>
            </w:r>
            <w:bookmarkEnd w:id="13"/>
          </w:p>
        </w:tc>
      </w:tr>
      <w:tr w:rsidR="00C10BBF" w:rsidTr="008260A6">
        <w:trPr>
          <w:trHeight w:val="454"/>
          <w:jc w:val="center"/>
        </w:trPr>
        <w:tc>
          <w:tcPr>
            <w:tcW w:w="1182" w:type="dxa"/>
            <w:tcMar>
              <w:top w:w="0" w:type="dxa"/>
              <w:left w:w="108" w:type="dxa"/>
              <w:bottom w:w="0" w:type="dxa"/>
              <w:right w:w="108" w:type="dxa"/>
            </w:tcMar>
            <w:vAlign w:val="center"/>
          </w:tcPr>
          <w:p w:rsidR="00C10BBF" w:rsidRDefault="00C10BBF" w:rsidP="008260A6">
            <w:pPr>
              <w:widowControl/>
              <w:snapToGrid w:val="0"/>
              <w:jc w:val="center"/>
              <w:rPr>
                <w:kern w:val="0"/>
                <w:sz w:val="22"/>
              </w:rPr>
            </w:pPr>
            <w:r>
              <w:rPr>
                <w:rFonts w:hint="eastAsia"/>
                <w:sz w:val="22"/>
              </w:rPr>
              <w:t>3</w:t>
            </w:r>
          </w:p>
        </w:tc>
        <w:tc>
          <w:tcPr>
            <w:tcW w:w="1597" w:type="dxa"/>
            <w:tcMar>
              <w:top w:w="0" w:type="dxa"/>
              <w:left w:w="108" w:type="dxa"/>
              <w:bottom w:w="0" w:type="dxa"/>
              <w:right w:w="108" w:type="dxa"/>
            </w:tcMar>
            <w:vAlign w:val="center"/>
          </w:tcPr>
          <w:p w:rsidR="00C10BBF" w:rsidRDefault="00C10BBF" w:rsidP="008260A6">
            <w:pPr>
              <w:widowControl/>
              <w:snapToGrid w:val="0"/>
              <w:jc w:val="center"/>
              <w:rPr>
                <w:kern w:val="0"/>
                <w:sz w:val="22"/>
              </w:rPr>
            </w:pPr>
            <w:r>
              <w:rPr>
                <w:rFonts w:hint="eastAsia"/>
                <w:sz w:val="22"/>
              </w:rPr>
              <w:t>供货期</w:t>
            </w:r>
          </w:p>
        </w:tc>
        <w:tc>
          <w:tcPr>
            <w:tcW w:w="7039" w:type="dxa"/>
            <w:tcMar>
              <w:top w:w="0" w:type="dxa"/>
              <w:left w:w="108" w:type="dxa"/>
              <w:bottom w:w="0" w:type="dxa"/>
              <w:right w:w="108" w:type="dxa"/>
            </w:tcMar>
            <w:vAlign w:val="center"/>
          </w:tcPr>
          <w:p w:rsidR="00C10BBF" w:rsidRDefault="00C10BBF" w:rsidP="008260A6">
            <w:pPr>
              <w:snapToGrid w:val="0"/>
              <w:rPr>
                <w:sz w:val="22"/>
              </w:rPr>
            </w:pPr>
            <w:r>
              <w:rPr>
                <w:rFonts w:hint="eastAsia"/>
                <w:sz w:val="22"/>
              </w:rPr>
              <w:t>（</w:t>
            </w:r>
            <w:r>
              <w:rPr>
                <w:rFonts w:hint="eastAsia"/>
                <w:sz w:val="22"/>
              </w:rPr>
              <w:t>1</w:t>
            </w:r>
            <w:r>
              <w:rPr>
                <w:rFonts w:hint="eastAsia"/>
                <w:sz w:val="22"/>
              </w:rPr>
              <w:t>）</w:t>
            </w:r>
            <w:r>
              <w:rPr>
                <w:sz w:val="22"/>
              </w:rPr>
              <w:t>供货期要求</w:t>
            </w:r>
          </w:p>
          <w:p w:rsidR="00C10BBF" w:rsidRDefault="00C10BBF" w:rsidP="008260A6">
            <w:pPr>
              <w:adjustRightInd w:val="0"/>
              <w:snapToGrid w:val="0"/>
              <w:rPr>
                <w:sz w:val="22"/>
              </w:rPr>
            </w:pPr>
            <w:r>
              <w:rPr>
                <w:rFonts w:hint="eastAsia"/>
                <w:sz w:val="22"/>
              </w:rPr>
              <w:t>1</w:t>
            </w:r>
            <w:r>
              <w:rPr>
                <w:rFonts w:hint="eastAsia"/>
                <w:sz w:val="22"/>
              </w:rPr>
              <w:t>、</w:t>
            </w:r>
            <w:r>
              <w:rPr>
                <w:sz w:val="22"/>
              </w:rPr>
              <w:t>本项目供货</w:t>
            </w:r>
            <w:proofErr w:type="gramStart"/>
            <w:r>
              <w:rPr>
                <w:sz w:val="22"/>
              </w:rPr>
              <w:t>期包括</w:t>
            </w:r>
            <w:proofErr w:type="gramEnd"/>
            <w:r>
              <w:rPr>
                <w:sz w:val="22"/>
              </w:rPr>
              <w:t>设备供货、就位、安装调试直至交付使用的全部时间。</w:t>
            </w:r>
          </w:p>
          <w:p w:rsidR="00C10BBF" w:rsidRDefault="00C10BBF" w:rsidP="008260A6">
            <w:pPr>
              <w:adjustRightInd w:val="0"/>
              <w:snapToGrid w:val="0"/>
              <w:rPr>
                <w:kern w:val="0"/>
                <w:sz w:val="22"/>
              </w:rPr>
            </w:pPr>
            <w:r>
              <w:rPr>
                <w:rFonts w:hint="eastAsia"/>
                <w:sz w:val="22"/>
              </w:rPr>
              <w:t>2</w:t>
            </w:r>
            <w:r>
              <w:rPr>
                <w:rFonts w:hint="eastAsia"/>
                <w:sz w:val="22"/>
              </w:rPr>
              <w:t>、</w:t>
            </w:r>
            <w:r>
              <w:rPr>
                <w:sz w:val="22"/>
              </w:rPr>
              <w:t>本项目的安装调试及试用期间的管理将纳入采购人的管理范围，在此过程中，中标人须服从采购人的时间和管理协调。</w:t>
            </w:r>
          </w:p>
        </w:tc>
      </w:tr>
    </w:tbl>
    <w:p w:rsidR="00C10BBF" w:rsidRDefault="00C10BBF" w:rsidP="00C10BBF">
      <w:pPr>
        <w:snapToGrid w:val="0"/>
        <w:ind w:firstLineChars="200" w:firstLine="440"/>
        <w:rPr>
          <w:sz w:val="22"/>
        </w:rPr>
      </w:pPr>
      <w:r>
        <w:rPr>
          <w:sz w:val="22"/>
        </w:rPr>
        <w:lastRenderedPageBreak/>
        <w:t>9.</w:t>
      </w:r>
      <w:r>
        <w:rPr>
          <w:rFonts w:hint="eastAsia"/>
          <w:sz w:val="22"/>
        </w:rPr>
        <w:t>4</w:t>
      </w:r>
      <w:r>
        <w:rPr>
          <w:sz w:val="22"/>
        </w:rPr>
        <w:t xml:space="preserve"> </w:t>
      </w:r>
      <w:r>
        <w:rPr>
          <w:sz w:val="22"/>
        </w:rPr>
        <w:t>质量标准与验收要求</w:t>
      </w:r>
    </w:p>
    <w:p w:rsidR="00C10BBF" w:rsidRDefault="00C10BBF" w:rsidP="00C10BBF">
      <w:pPr>
        <w:adjustRightInd w:val="0"/>
        <w:snapToGrid w:val="0"/>
        <w:ind w:firstLineChars="200" w:firstLine="440"/>
        <w:rPr>
          <w:sz w:val="22"/>
        </w:rPr>
      </w:pPr>
      <w:r>
        <w:rPr>
          <w:sz w:val="22"/>
        </w:rPr>
        <w:t>9.</w:t>
      </w:r>
      <w:r>
        <w:rPr>
          <w:rFonts w:hint="eastAsia"/>
          <w:sz w:val="22"/>
        </w:rPr>
        <w:t>4</w:t>
      </w:r>
      <w:r>
        <w:rPr>
          <w:sz w:val="22"/>
        </w:rPr>
        <w:t>.1</w:t>
      </w:r>
      <w:r>
        <w:rPr>
          <w:sz w:val="22"/>
        </w:rPr>
        <w:t>投标人提供的产品和相关服务应符合国家或行业管理部门颁发的各项质量和安全标准、规范和验收要求，标准和规范等不一致的，从高从严执行。</w:t>
      </w:r>
    </w:p>
    <w:p w:rsidR="00C10BBF" w:rsidRDefault="00C10BBF" w:rsidP="00C10BBF">
      <w:pPr>
        <w:adjustRightInd w:val="0"/>
        <w:snapToGrid w:val="0"/>
        <w:ind w:firstLineChars="200" w:firstLine="440"/>
        <w:rPr>
          <w:sz w:val="22"/>
        </w:rPr>
      </w:pPr>
      <w:r>
        <w:rPr>
          <w:sz w:val="22"/>
        </w:rPr>
        <w:t>9.</w:t>
      </w:r>
      <w:r>
        <w:rPr>
          <w:rFonts w:hint="eastAsia"/>
          <w:sz w:val="22"/>
        </w:rPr>
        <w:t>4</w:t>
      </w:r>
      <w:r>
        <w:rPr>
          <w:sz w:val="22"/>
        </w:rPr>
        <w:t xml:space="preserve">.2 </w:t>
      </w:r>
      <w:r>
        <w:rPr>
          <w:sz w:val="22"/>
        </w:rPr>
        <w:t>本项目验收将由采购人组织进行或委托第三方进行，质量标准和验收要求为按照上文中</w:t>
      </w:r>
      <w:r>
        <w:rPr>
          <w:sz w:val="22"/>
        </w:rPr>
        <w:t>9.4.1</w:t>
      </w:r>
      <w:r>
        <w:rPr>
          <w:sz w:val="22"/>
        </w:rPr>
        <w:t>条款规定一次验收合格。</w:t>
      </w:r>
    </w:p>
    <w:p w:rsidR="00C10BBF" w:rsidRDefault="00C10BBF" w:rsidP="00C10BBF">
      <w:pPr>
        <w:adjustRightInd w:val="0"/>
        <w:snapToGrid w:val="0"/>
        <w:ind w:firstLineChars="200" w:firstLine="440"/>
        <w:rPr>
          <w:sz w:val="22"/>
        </w:rPr>
      </w:pPr>
      <w:r>
        <w:rPr>
          <w:sz w:val="22"/>
        </w:rPr>
        <w:t>9.</w:t>
      </w:r>
      <w:r>
        <w:rPr>
          <w:rFonts w:hint="eastAsia"/>
          <w:sz w:val="22"/>
        </w:rPr>
        <w:t>4</w:t>
      </w:r>
      <w:r>
        <w:rPr>
          <w:sz w:val="22"/>
        </w:rPr>
        <w:t xml:space="preserve">.3 </w:t>
      </w:r>
      <w:r>
        <w:rPr>
          <w:sz w:val="22"/>
        </w:rPr>
        <w:t>如验收未获通过，采购人有权要求更换或退货，并按照合同约定的条款对供应商作违约处理。</w:t>
      </w:r>
    </w:p>
    <w:p w:rsidR="00C10BBF" w:rsidRDefault="00C10BBF" w:rsidP="00C10BBF">
      <w:pPr>
        <w:adjustRightInd w:val="0"/>
        <w:snapToGrid w:val="0"/>
        <w:ind w:firstLineChars="200" w:firstLine="442"/>
        <w:outlineLvl w:val="2"/>
        <w:rPr>
          <w:b/>
          <w:bCs/>
          <w:sz w:val="22"/>
        </w:rPr>
      </w:pPr>
      <w:bookmarkStart w:id="14" w:name="_Toc25612"/>
      <w:r>
        <w:rPr>
          <w:b/>
          <w:bCs/>
          <w:sz w:val="22"/>
        </w:rPr>
        <w:t>1</w:t>
      </w:r>
      <w:r>
        <w:rPr>
          <w:rFonts w:hint="eastAsia"/>
          <w:b/>
          <w:bCs/>
          <w:sz w:val="22"/>
        </w:rPr>
        <w:t>0</w:t>
      </w:r>
      <w:r>
        <w:rPr>
          <w:b/>
          <w:bCs/>
          <w:sz w:val="22"/>
        </w:rPr>
        <w:t xml:space="preserve"> </w:t>
      </w:r>
      <w:r>
        <w:rPr>
          <w:b/>
          <w:bCs/>
          <w:sz w:val="22"/>
        </w:rPr>
        <w:t>安全文明作业要求和应急处置要求</w:t>
      </w:r>
      <w:bookmarkEnd w:id="14"/>
    </w:p>
    <w:p w:rsidR="00C10BBF" w:rsidRDefault="00C10BBF" w:rsidP="00C10BBF">
      <w:pPr>
        <w:adjustRightInd w:val="0"/>
        <w:snapToGrid w:val="0"/>
        <w:ind w:firstLineChars="200" w:firstLine="440"/>
        <w:rPr>
          <w:bCs/>
          <w:sz w:val="22"/>
        </w:rPr>
      </w:pPr>
      <w:r>
        <w:rPr>
          <w:sz w:val="22"/>
        </w:rPr>
        <w:t>中标人在执行本项目过程中，必须严格遵守上海市有关应急联动处置办法的规定（参见</w:t>
      </w:r>
      <w:r>
        <w:rPr>
          <w:b/>
          <w:bCs/>
          <w:sz w:val="22"/>
        </w:rPr>
        <w:t>《上海市政府关于印发修订后的上海市突发事件应急联动处置办法的通知》</w:t>
      </w:r>
      <w:r>
        <w:rPr>
          <w:b/>
          <w:bCs/>
          <w:sz w:val="22"/>
          <w:u w:val="single"/>
        </w:rPr>
        <w:t>沪府〔</w:t>
      </w:r>
      <w:r>
        <w:rPr>
          <w:b/>
          <w:bCs/>
          <w:sz w:val="22"/>
          <w:u w:val="single"/>
        </w:rPr>
        <w:t>2015</w:t>
      </w:r>
      <w:r>
        <w:rPr>
          <w:b/>
          <w:bCs/>
          <w:sz w:val="22"/>
          <w:u w:val="single"/>
        </w:rPr>
        <w:t>〕</w:t>
      </w:r>
      <w:r>
        <w:rPr>
          <w:b/>
          <w:bCs/>
          <w:sz w:val="22"/>
          <w:u w:val="single"/>
        </w:rPr>
        <w:t>49</w:t>
      </w:r>
      <w:r>
        <w:rPr>
          <w:b/>
          <w:bCs/>
          <w:sz w:val="22"/>
          <w:u w:val="single"/>
        </w:rPr>
        <w:t>号</w:t>
      </w:r>
      <w:r>
        <w:rPr>
          <w:b/>
          <w:bCs/>
          <w:sz w:val="22"/>
        </w:rPr>
        <w:t>）</w:t>
      </w:r>
      <w:r>
        <w:rPr>
          <w:bCs/>
          <w:sz w:val="22"/>
        </w:rPr>
        <w:t>，做</w:t>
      </w:r>
      <w:r>
        <w:rPr>
          <w:sz w:val="22"/>
        </w:rPr>
        <w:t>好突发事件的应急工作。按国家规定需持证上岗的工作人员，必须在投标文件中提供证书复印件。因管理不善而引起政府职能部门罚款和停工整改等，其相应发生的费用和损失将由中标人自行承担。中标人在执行本项目过程中，造成的各类安全或意外人身事故及连带责任由中标人自行承担，且采购人将保留暂缓支付款项的权利。</w:t>
      </w:r>
    </w:p>
    <w:p w:rsidR="00C10BBF" w:rsidRDefault="00C10BBF" w:rsidP="00C10BBF">
      <w:pPr>
        <w:adjustRightInd w:val="0"/>
        <w:snapToGrid w:val="0"/>
        <w:ind w:firstLineChars="200" w:firstLine="442"/>
        <w:outlineLvl w:val="2"/>
        <w:rPr>
          <w:b/>
          <w:bCs/>
          <w:sz w:val="22"/>
        </w:rPr>
      </w:pPr>
      <w:bookmarkStart w:id="15" w:name="_Toc14288"/>
      <w:r>
        <w:rPr>
          <w:b/>
          <w:bCs/>
          <w:sz w:val="22"/>
        </w:rPr>
        <w:t>1</w:t>
      </w:r>
      <w:r>
        <w:rPr>
          <w:rFonts w:hint="eastAsia"/>
          <w:b/>
          <w:bCs/>
          <w:sz w:val="22"/>
        </w:rPr>
        <w:t>1</w:t>
      </w:r>
      <w:r>
        <w:rPr>
          <w:b/>
          <w:bCs/>
          <w:sz w:val="22"/>
        </w:rPr>
        <w:t xml:space="preserve"> </w:t>
      </w:r>
      <w:r>
        <w:rPr>
          <w:b/>
          <w:bCs/>
          <w:sz w:val="22"/>
        </w:rPr>
        <w:t>售后服务要求</w:t>
      </w:r>
      <w:bookmarkEnd w:id="15"/>
    </w:p>
    <w:tbl>
      <w:tblPr>
        <w:tblW w:w="9818" w:type="dxa"/>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182"/>
        <w:gridCol w:w="1597"/>
        <w:gridCol w:w="7039"/>
      </w:tblGrid>
      <w:tr w:rsidR="00C10BBF" w:rsidTr="008260A6">
        <w:trPr>
          <w:trHeight w:val="454"/>
          <w:tblHeader/>
          <w:jc w:val="center"/>
        </w:trPr>
        <w:tc>
          <w:tcPr>
            <w:tcW w:w="1182" w:type="dxa"/>
            <w:tcMar>
              <w:top w:w="0" w:type="dxa"/>
              <w:left w:w="108" w:type="dxa"/>
              <w:bottom w:w="0" w:type="dxa"/>
              <w:right w:w="108" w:type="dxa"/>
            </w:tcMar>
            <w:vAlign w:val="center"/>
          </w:tcPr>
          <w:p w:rsidR="00C10BBF" w:rsidRDefault="00C10BBF" w:rsidP="008260A6">
            <w:pPr>
              <w:adjustRightInd w:val="0"/>
              <w:snapToGrid w:val="0"/>
              <w:rPr>
                <w:sz w:val="22"/>
              </w:rPr>
            </w:pPr>
            <w:r>
              <w:rPr>
                <w:sz w:val="22"/>
              </w:rPr>
              <w:t>序号</w:t>
            </w:r>
          </w:p>
        </w:tc>
        <w:tc>
          <w:tcPr>
            <w:tcW w:w="1597" w:type="dxa"/>
            <w:tcMar>
              <w:top w:w="0" w:type="dxa"/>
              <w:left w:w="108" w:type="dxa"/>
              <w:bottom w:w="0" w:type="dxa"/>
              <w:right w:w="108" w:type="dxa"/>
            </w:tcMar>
            <w:vAlign w:val="center"/>
          </w:tcPr>
          <w:p w:rsidR="00C10BBF" w:rsidRDefault="00C10BBF" w:rsidP="008260A6">
            <w:pPr>
              <w:adjustRightInd w:val="0"/>
              <w:snapToGrid w:val="0"/>
              <w:rPr>
                <w:sz w:val="22"/>
              </w:rPr>
            </w:pPr>
            <w:r>
              <w:rPr>
                <w:rFonts w:hint="eastAsia"/>
                <w:sz w:val="22"/>
              </w:rPr>
              <w:t>技术</w:t>
            </w:r>
            <w:r>
              <w:rPr>
                <w:sz w:val="22"/>
              </w:rPr>
              <w:t>项</w:t>
            </w:r>
          </w:p>
        </w:tc>
        <w:tc>
          <w:tcPr>
            <w:tcW w:w="7039" w:type="dxa"/>
            <w:tcMar>
              <w:top w:w="0" w:type="dxa"/>
              <w:left w:w="108" w:type="dxa"/>
              <w:bottom w:w="0" w:type="dxa"/>
              <w:right w:w="108" w:type="dxa"/>
            </w:tcMar>
            <w:vAlign w:val="center"/>
          </w:tcPr>
          <w:p w:rsidR="00C10BBF" w:rsidRDefault="00C10BBF" w:rsidP="008260A6">
            <w:pPr>
              <w:adjustRightInd w:val="0"/>
              <w:snapToGrid w:val="0"/>
              <w:ind w:firstLineChars="200" w:firstLine="440"/>
              <w:jc w:val="center"/>
              <w:rPr>
                <w:kern w:val="0"/>
                <w:sz w:val="22"/>
              </w:rPr>
            </w:pPr>
            <w:r>
              <w:rPr>
                <w:sz w:val="22"/>
              </w:rPr>
              <w:t>具体</w:t>
            </w:r>
            <w:r>
              <w:rPr>
                <w:rFonts w:hint="eastAsia"/>
                <w:sz w:val="22"/>
              </w:rPr>
              <w:t>服务措施</w:t>
            </w:r>
          </w:p>
        </w:tc>
      </w:tr>
      <w:tr w:rsidR="00C10BBF" w:rsidTr="008260A6">
        <w:trPr>
          <w:trHeight w:val="454"/>
          <w:tblHeader/>
          <w:jc w:val="center"/>
        </w:trPr>
        <w:tc>
          <w:tcPr>
            <w:tcW w:w="1182" w:type="dxa"/>
            <w:tcMar>
              <w:top w:w="0" w:type="dxa"/>
              <w:left w:w="108" w:type="dxa"/>
              <w:bottom w:w="0" w:type="dxa"/>
              <w:right w:w="108" w:type="dxa"/>
            </w:tcMar>
            <w:vAlign w:val="center"/>
          </w:tcPr>
          <w:p w:rsidR="00C10BBF" w:rsidRDefault="00C10BBF" w:rsidP="008260A6">
            <w:pPr>
              <w:adjustRightInd w:val="0"/>
              <w:snapToGrid w:val="0"/>
              <w:jc w:val="center"/>
              <w:rPr>
                <w:sz w:val="22"/>
              </w:rPr>
            </w:pPr>
            <w:r>
              <w:rPr>
                <w:rFonts w:hint="eastAsia"/>
                <w:sz w:val="22"/>
              </w:rPr>
              <w:t>1</w:t>
            </w:r>
          </w:p>
        </w:tc>
        <w:tc>
          <w:tcPr>
            <w:tcW w:w="8636" w:type="dxa"/>
            <w:gridSpan w:val="2"/>
            <w:tcMar>
              <w:top w:w="0" w:type="dxa"/>
              <w:left w:w="108" w:type="dxa"/>
              <w:bottom w:w="0" w:type="dxa"/>
              <w:right w:w="108" w:type="dxa"/>
            </w:tcMar>
            <w:vAlign w:val="center"/>
          </w:tcPr>
          <w:p w:rsidR="00C10BBF" w:rsidRDefault="00C10BBF" w:rsidP="008260A6">
            <w:pPr>
              <w:adjustRightInd w:val="0"/>
              <w:snapToGrid w:val="0"/>
              <w:rPr>
                <w:sz w:val="22"/>
              </w:rPr>
            </w:pPr>
            <w:r>
              <w:rPr>
                <w:rFonts w:hint="eastAsia"/>
                <w:sz w:val="22"/>
              </w:rPr>
              <w:t>售后服务承诺及保障措施要求</w:t>
            </w:r>
          </w:p>
        </w:tc>
      </w:tr>
      <w:tr w:rsidR="00C10BBF" w:rsidTr="008260A6">
        <w:trPr>
          <w:trHeight w:val="454"/>
          <w:jc w:val="center"/>
        </w:trPr>
        <w:tc>
          <w:tcPr>
            <w:tcW w:w="1182" w:type="dxa"/>
            <w:tcMar>
              <w:top w:w="0" w:type="dxa"/>
              <w:left w:w="108" w:type="dxa"/>
              <w:bottom w:w="0" w:type="dxa"/>
              <w:right w:w="108" w:type="dxa"/>
            </w:tcMar>
            <w:vAlign w:val="center"/>
          </w:tcPr>
          <w:p w:rsidR="00C10BBF" w:rsidRDefault="00C10BBF" w:rsidP="008260A6">
            <w:pPr>
              <w:widowControl/>
              <w:snapToGrid w:val="0"/>
              <w:jc w:val="center"/>
              <w:rPr>
                <w:b/>
                <w:bCs/>
                <w:kern w:val="0"/>
                <w:sz w:val="22"/>
              </w:rPr>
            </w:pPr>
            <w:r>
              <w:rPr>
                <w:rFonts w:hint="eastAsia"/>
                <w:b/>
                <w:bCs/>
                <w:kern w:val="0"/>
                <w:sz w:val="22"/>
              </w:rPr>
              <w:t>1.1</w:t>
            </w:r>
          </w:p>
        </w:tc>
        <w:tc>
          <w:tcPr>
            <w:tcW w:w="1597" w:type="dxa"/>
            <w:tcMar>
              <w:top w:w="0" w:type="dxa"/>
              <w:left w:w="108" w:type="dxa"/>
              <w:bottom w:w="0" w:type="dxa"/>
              <w:right w:w="108" w:type="dxa"/>
            </w:tcMar>
            <w:vAlign w:val="center"/>
          </w:tcPr>
          <w:p w:rsidR="00C10BBF" w:rsidRDefault="00C10BBF" w:rsidP="008260A6">
            <w:pPr>
              <w:widowControl/>
              <w:snapToGrid w:val="0"/>
              <w:jc w:val="center"/>
              <w:rPr>
                <w:b/>
                <w:bCs/>
                <w:kern w:val="0"/>
                <w:sz w:val="22"/>
              </w:rPr>
            </w:pPr>
            <w:r>
              <w:rPr>
                <w:rFonts w:hint="eastAsia"/>
                <w:sz w:val="22"/>
              </w:rPr>
              <w:t>售后服务承诺要求</w:t>
            </w:r>
          </w:p>
        </w:tc>
        <w:tc>
          <w:tcPr>
            <w:tcW w:w="7039" w:type="dxa"/>
            <w:vMerge w:val="restart"/>
            <w:tcMar>
              <w:top w:w="0" w:type="dxa"/>
              <w:left w:w="108" w:type="dxa"/>
              <w:bottom w:w="0" w:type="dxa"/>
              <w:right w:w="108" w:type="dxa"/>
            </w:tcMar>
            <w:vAlign w:val="center"/>
          </w:tcPr>
          <w:p w:rsidR="00C10BBF" w:rsidRDefault="00C10BBF" w:rsidP="008260A6">
            <w:pPr>
              <w:adjustRightInd w:val="0"/>
              <w:snapToGrid w:val="0"/>
              <w:rPr>
                <w:sz w:val="22"/>
              </w:rPr>
            </w:pPr>
            <w:r>
              <w:rPr>
                <w:rFonts w:hint="eastAsia"/>
                <w:sz w:val="22"/>
              </w:rPr>
              <w:t xml:space="preserve">1 </w:t>
            </w:r>
            <w:r>
              <w:rPr>
                <w:rFonts w:hint="eastAsia"/>
                <w:sz w:val="22"/>
              </w:rPr>
              <w:t>整机原厂全保</w:t>
            </w:r>
            <w:r>
              <w:rPr>
                <w:rFonts w:hint="eastAsia"/>
                <w:sz w:val="22"/>
              </w:rPr>
              <w:t>(</w:t>
            </w:r>
            <w:r>
              <w:rPr>
                <w:rFonts w:hint="eastAsia"/>
                <w:sz w:val="22"/>
              </w:rPr>
              <w:t>含配件、易耗品</w:t>
            </w:r>
            <w:r>
              <w:rPr>
                <w:rFonts w:hint="eastAsia"/>
                <w:sz w:val="22"/>
              </w:rPr>
              <w:t>)</w:t>
            </w:r>
            <w:r>
              <w:rPr>
                <w:rFonts w:hint="eastAsia"/>
                <w:sz w:val="22"/>
              </w:rPr>
              <w:t>≥</w:t>
            </w:r>
            <w:r>
              <w:rPr>
                <w:rFonts w:hint="eastAsia"/>
                <w:sz w:val="22"/>
              </w:rPr>
              <w:t>5</w:t>
            </w:r>
            <w:r>
              <w:rPr>
                <w:rFonts w:hint="eastAsia"/>
                <w:sz w:val="22"/>
              </w:rPr>
              <w:t>年（提供厂家盖章承诺）。提供</w:t>
            </w:r>
            <w:r>
              <w:rPr>
                <w:rFonts w:hint="eastAsia"/>
                <w:sz w:val="22"/>
              </w:rPr>
              <w:t>7</w:t>
            </w:r>
            <w:r>
              <w:rPr>
                <w:rFonts w:hint="eastAsia"/>
                <w:sz w:val="22"/>
              </w:rPr>
              <w:t>天×</w:t>
            </w:r>
            <w:r>
              <w:rPr>
                <w:rFonts w:hint="eastAsia"/>
                <w:sz w:val="22"/>
              </w:rPr>
              <w:t>24</w:t>
            </w:r>
            <w:r>
              <w:rPr>
                <w:rFonts w:hint="eastAsia"/>
                <w:sz w:val="22"/>
              </w:rPr>
              <w:t>小时联络方法，报修响应时间≤</w:t>
            </w:r>
            <w:r>
              <w:rPr>
                <w:rFonts w:hint="eastAsia"/>
                <w:sz w:val="22"/>
              </w:rPr>
              <w:t>2</w:t>
            </w:r>
            <w:r>
              <w:rPr>
                <w:rFonts w:hint="eastAsia"/>
                <w:sz w:val="22"/>
              </w:rPr>
              <w:t>小时，接到报修后≤</w:t>
            </w:r>
            <w:r>
              <w:rPr>
                <w:rFonts w:hint="eastAsia"/>
                <w:sz w:val="22"/>
              </w:rPr>
              <w:t>24</w:t>
            </w:r>
            <w:r>
              <w:rPr>
                <w:rFonts w:hint="eastAsia"/>
                <w:sz w:val="22"/>
              </w:rPr>
              <w:t>小时到位。如</w:t>
            </w:r>
            <w:proofErr w:type="gramStart"/>
            <w:r>
              <w:rPr>
                <w:rFonts w:hint="eastAsia"/>
                <w:sz w:val="22"/>
              </w:rPr>
              <w:t>遇设备</w:t>
            </w:r>
            <w:proofErr w:type="gramEnd"/>
            <w:r>
              <w:rPr>
                <w:rFonts w:hint="eastAsia"/>
                <w:sz w:val="22"/>
              </w:rPr>
              <w:t>停机时间超过</w:t>
            </w:r>
            <w:r>
              <w:rPr>
                <w:rFonts w:hint="eastAsia"/>
                <w:sz w:val="22"/>
              </w:rPr>
              <w:t>48</w:t>
            </w:r>
            <w:r>
              <w:rPr>
                <w:rFonts w:hint="eastAsia"/>
                <w:sz w:val="22"/>
              </w:rPr>
              <w:t>小时，需提供备用机或紧急替代方案。保修期内提供</w:t>
            </w:r>
            <w:r>
              <w:rPr>
                <w:rFonts w:hint="eastAsia"/>
                <w:sz w:val="22"/>
              </w:rPr>
              <w:t>1</w:t>
            </w:r>
            <w:r>
              <w:rPr>
                <w:rFonts w:hint="eastAsia"/>
                <w:sz w:val="22"/>
              </w:rPr>
              <w:t>年</w:t>
            </w:r>
            <w:r>
              <w:rPr>
                <w:rFonts w:hint="eastAsia"/>
                <w:sz w:val="22"/>
              </w:rPr>
              <w:t>2</w:t>
            </w:r>
            <w:r>
              <w:rPr>
                <w:rFonts w:hint="eastAsia"/>
                <w:sz w:val="22"/>
              </w:rPr>
              <w:t>次免费保养</w:t>
            </w:r>
          </w:p>
          <w:p w:rsidR="00C10BBF" w:rsidRDefault="00C10BBF" w:rsidP="008260A6">
            <w:pPr>
              <w:adjustRightInd w:val="0"/>
              <w:snapToGrid w:val="0"/>
              <w:rPr>
                <w:sz w:val="22"/>
              </w:rPr>
            </w:pPr>
            <w:r>
              <w:rPr>
                <w:rFonts w:hint="eastAsia"/>
                <w:sz w:val="22"/>
              </w:rPr>
              <w:t xml:space="preserve">2  </w:t>
            </w:r>
            <w:r>
              <w:rPr>
                <w:rFonts w:hint="eastAsia"/>
                <w:sz w:val="22"/>
              </w:rPr>
              <w:t>供应商负责安装并提供现场技术培训，保证使用人员（保修期内所有设备操作人员）正常操作设备的各种功能</w:t>
            </w:r>
          </w:p>
          <w:p w:rsidR="00C10BBF" w:rsidRDefault="00C10BBF" w:rsidP="008260A6">
            <w:pPr>
              <w:adjustRightInd w:val="0"/>
              <w:snapToGrid w:val="0"/>
              <w:rPr>
                <w:sz w:val="22"/>
              </w:rPr>
            </w:pPr>
            <w:r>
              <w:rPr>
                <w:rFonts w:hint="eastAsia"/>
                <w:sz w:val="22"/>
              </w:rPr>
              <w:t xml:space="preserve">3  </w:t>
            </w:r>
            <w:r>
              <w:rPr>
                <w:rFonts w:hint="eastAsia"/>
                <w:sz w:val="22"/>
              </w:rPr>
              <w:t>供应商承担设备连接至医院相关系统的费用</w:t>
            </w:r>
            <w:r>
              <w:rPr>
                <w:rFonts w:hint="eastAsia"/>
                <w:sz w:val="22"/>
              </w:rPr>
              <w:t>(</w:t>
            </w:r>
            <w:r>
              <w:rPr>
                <w:rFonts w:hint="eastAsia"/>
                <w:sz w:val="22"/>
              </w:rPr>
              <w:t>如</w:t>
            </w:r>
            <w:r>
              <w:rPr>
                <w:rFonts w:hint="eastAsia"/>
                <w:sz w:val="22"/>
              </w:rPr>
              <w:t>PACS</w:t>
            </w:r>
            <w:r>
              <w:rPr>
                <w:rFonts w:hint="eastAsia"/>
                <w:sz w:val="22"/>
              </w:rPr>
              <w:t>、</w:t>
            </w:r>
            <w:r>
              <w:rPr>
                <w:rFonts w:hint="eastAsia"/>
                <w:sz w:val="22"/>
              </w:rPr>
              <w:t>HIS</w:t>
            </w:r>
            <w:r>
              <w:rPr>
                <w:rFonts w:hint="eastAsia"/>
                <w:sz w:val="22"/>
              </w:rPr>
              <w:t>、</w:t>
            </w:r>
            <w:r>
              <w:rPr>
                <w:rFonts w:hint="eastAsia"/>
                <w:sz w:val="22"/>
              </w:rPr>
              <w:t>RIS</w:t>
            </w:r>
            <w:r>
              <w:rPr>
                <w:rFonts w:hint="eastAsia"/>
                <w:sz w:val="22"/>
              </w:rPr>
              <w:t>等）（若涉及）</w:t>
            </w:r>
          </w:p>
          <w:p w:rsidR="00C10BBF" w:rsidRDefault="00C10BBF" w:rsidP="008260A6">
            <w:pPr>
              <w:adjustRightInd w:val="0"/>
              <w:snapToGrid w:val="0"/>
              <w:rPr>
                <w:sz w:val="22"/>
              </w:rPr>
            </w:pPr>
            <w:r>
              <w:rPr>
                <w:rFonts w:hint="eastAsia"/>
                <w:sz w:val="22"/>
              </w:rPr>
              <w:t xml:space="preserve">4  </w:t>
            </w:r>
            <w:r>
              <w:rPr>
                <w:rFonts w:hint="eastAsia"/>
                <w:sz w:val="22"/>
              </w:rPr>
              <w:t>供应商提供的货物应是全新的，到货时距生产日期不得超过</w:t>
            </w:r>
            <w:r>
              <w:rPr>
                <w:rFonts w:hint="eastAsia"/>
                <w:sz w:val="22"/>
              </w:rPr>
              <w:t>12</w:t>
            </w:r>
            <w:r>
              <w:rPr>
                <w:rFonts w:hint="eastAsia"/>
                <w:sz w:val="22"/>
              </w:rPr>
              <w:t>个月。</w:t>
            </w:r>
          </w:p>
          <w:p w:rsidR="00C10BBF" w:rsidRDefault="00C10BBF" w:rsidP="008260A6">
            <w:pPr>
              <w:adjustRightInd w:val="0"/>
              <w:snapToGrid w:val="0"/>
              <w:rPr>
                <w:sz w:val="22"/>
              </w:rPr>
            </w:pPr>
            <w:r>
              <w:rPr>
                <w:rFonts w:hint="eastAsia"/>
                <w:sz w:val="22"/>
              </w:rPr>
              <w:t xml:space="preserve">5  </w:t>
            </w:r>
            <w:r>
              <w:rPr>
                <w:rFonts w:hint="eastAsia"/>
                <w:sz w:val="22"/>
              </w:rPr>
              <w:t>到货后，接到使用单位的通知</w:t>
            </w:r>
            <w:r>
              <w:rPr>
                <w:rFonts w:hint="eastAsia"/>
                <w:sz w:val="22"/>
              </w:rPr>
              <w:t>7</w:t>
            </w:r>
            <w:r>
              <w:rPr>
                <w:rFonts w:hint="eastAsia"/>
                <w:sz w:val="22"/>
              </w:rPr>
              <w:t>天内，供应商应及时派工程技术人员到达现场，在使用单位人员在场的情况下开箱清点货物，组织搬运、安装、调试，并承担因此发生的一切费用</w:t>
            </w:r>
          </w:p>
          <w:p w:rsidR="00C10BBF" w:rsidRDefault="00C10BBF" w:rsidP="008260A6">
            <w:pPr>
              <w:adjustRightInd w:val="0"/>
              <w:snapToGrid w:val="0"/>
              <w:rPr>
                <w:sz w:val="22"/>
              </w:rPr>
            </w:pPr>
            <w:r>
              <w:rPr>
                <w:rFonts w:hint="eastAsia"/>
                <w:sz w:val="22"/>
              </w:rPr>
              <w:t xml:space="preserve">6  </w:t>
            </w:r>
            <w:r>
              <w:rPr>
                <w:rFonts w:hint="eastAsia"/>
                <w:sz w:val="22"/>
              </w:rPr>
              <w:t>设备安装并经使用培训后，经过试运行，设备的各项性能指标均能达到要求，双方签署医院验收文件后设备即视为验收通过，保修期从医院验收通过之日起计算</w:t>
            </w:r>
          </w:p>
          <w:p w:rsidR="00C10BBF" w:rsidRDefault="00C10BBF" w:rsidP="008260A6">
            <w:pPr>
              <w:rPr>
                <w:sz w:val="22"/>
              </w:rPr>
            </w:pPr>
            <w:r>
              <w:rPr>
                <w:rFonts w:hint="eastAsia"/>
                <w:sz w:val="22"/>
              </w:rPr>
              <w:t xml:space="preserve">7  </w:t>
            </w:r>
            <w:r>
              <w:rPr>
                <w:rFonts w:hint="eastAsia"/>
                <w:sz w:val="22"/>
              </w:rPr>
              <w:t>制造商在本地有维修团队以及有经验丰富的专业维修工程师（可提供资质证明文件），备品备件充足（可提供与本项目相关的备品备件清单）。</w:t>
            </w:r>
          </w:p>
        </w:tc>
      </w:tr>
      <w:tr w:rsidR="00C10BBF" w:rsidTr="008260A6">
        <w:trPr>
          <w:trHeight w:val="454"/>
          <w:jc w:val="center"/>
        </w:trPr>
        <w:tc>
          <w:tcPr>
            <w:tcW w:w="1182" w:type="dxa"/>
            <w:tcMar>
              <w:top w:w="0" w:type="dxa"/>
              <w:left w:w="108" w:type="dxa"/>
              <w:bottom w:w="0" w:type="dxa"/>
              <w:right w:w="108" w:type="dxa"/>
            </w:tcMar>
            <w:vAlign w:val="center"/>
          </w:tcPr>
          <w:p w:rsidR="00C10BBF" w:rsidRDefault="00C10BBF" w:rsidP="008260A6">
            <w:pPr>
              <w:widowControl/>
              <w:snapToGrid w:val="0"/>
              <w:jc w:val="center"/>
              <w:rPr>
                <w:kern w:val="0"/>
                <w:sz w:val="22"/>
              </w:rPr>
            </w:pPr>
            <w:r>
              <w:rPr>
                <w:rFonts w:hint="eastAsia"/>
                <w:kern w:val="0"/>
                <w:sz w:val="22"/>
              </w:rPr>
              <w:t>1.2</w:t>
            </w:r>
          </w:p>
        </w:tc>
        <w:tc>
          <w:tcPr>
            <w:tcW w:w="1597" w:type="dxa"/>
            <w:tcMar>
              <w:top w:w="0" w:type="dxa"/>
              <w:left w:w="108" w:type="dxa"/>
              <w:bottom w:w="0" w:type="dxa"/>
              <w:right w:w="108" w:type="dxa"/>
            </w:tcMar>
            <w:vAlign w:val="center"/>
          </w:tcPr>
          <w:p w:rsidR="00C10BBF" w:rsidRDefault="00C10BBF" w:rsidP="008260A6">
            <w:pPr>
              <w:widowControl/>
              <w:snapToGrid w:val="0"/>
              <w:jc w:val="center"/>
              <w:rPr>
                <w:kern w:val="0"/>
                <w:sz w:val="22"/>
              </w:rPr>
            </w:pPr>
            <w:r>
              <w:rPr>
                <w:rFonts w:hint="eastAsia"/>
                <w:sz w:val="22"/>
              </w:rPr>
              <w:t>保障措施要求（包括售后服务落实等保障）</w:t>
            </w:r>
          </w:p>
        </w:tc>
        <w:tc>
          <w:tcPr>
            <w:tcW w:w="7039" w:type="dxa"/>
            <w:vMerge/>
            <w:tcMar>
              <w:top w:w="0" w:type="dxa"/>
              <w:left w:w="108" w:type="dxa"/>
              <w:bottom w:w="0" w:type="dxa"/>
              <w:right w:w="108" w:type="dxa"/>
            </w:tcMar>
            <w:vAlign w:val="center"/>
          </w:tcPr>
          <w:p w:rsidR="00C10BBF" w:rsidRDefault="00C10BBF" w:rsidP="008260A6">
            <w:pPr>
              <w:widowControl/>
              <w:snapToGrid w:val="0"/>
              <w:jc w:val="left"/>
              <w:rPr>
                <w:kern w:val="0"/>
                <w:sz w:val="22"/>
              </w:rPr>
            </w:pPr>
          </w:p>
        </w:tc>
      </w:tr>
      <w:tr w:rsidR="00C10BBF" w:rsidTr="008260A6">
        <w:trPr>
          <w:trHeight w:val="454"/>
          <w:jc w:val="center"/>
        </w:trPr>
        <w:tc>
          <w:tcPr>
            <w:tcW w:w="1182" w:type="dxa"/>
            <w:tcMar>
              <w:top w:w="0" w:type="dxa"/>
              <w:left w:w="108" w:type="dxa"/>
              <w:bottom w:w="0" w:type="dxa"/>
              <w:right w:w="108" w:type="dxa"/>
            </w:tcMar>
            <w:vAlign w:val="center"/>
          </w:tcPr>
          <w:p w:rsidR="00C10BBF" w:rsidRDefault="00C10BBF" w:rsidP="008260A6">
            <w:pPr>
              <w:widowControl/>
              <w:snapToGrid w:val="0"/>
              <w:jc w:val="center"/>
              <w:rPr>
                <w:kern w:val="0"/>
                <w:sz w:val="22"/>
              </w:rPr>
            </w:pPr>
            <w:r>
              <w:rPr>
                <w:rFonts w:hint="eastAsia"/>
                <w:kern w:val="0"/>
                <w:sz w:val="22"/>
              </w:rPr>
              <w:t>1.3</w:t>
            </w:r>
          </w:p>
        </w:tc>
        <w:tc>
          <w:tcPr>
            <w:tcW w:w="1597" w:type="dxa"/>
            <w:tcMar>
              <w:top w:w="0" w:type="dxa"/>
              <w:left w:w="108" w:type="dxa"/>
              <w:bottom w:w="0" w:type="dxa"/>
              <w:right w:w="108" w:type="dxa"/>
            </w:tcMar>
            <w:vAlign w:val="center"/>
          </w:tcPr>
          <w:p w:rsidR="00C10BBF" w:rsidRDefault="00C10BBF" w:rsidP="008260A6">
            <w:pPr>
              <w:widowControl/>
              <w:snapToGrid w:val="0"/>
              <w:jc w:val="center"/>
              <w:rPr>
                <w:kern w:val="0"/>
                <w:sz w:val="22"/>
              </w:rPr>
            </w:pPr>
            <w:r>
              <w:rPr>
                <w:rFonts w:hint="eastAsia"/>
                <w:sz w:val="22"/>
              </w:rPr>
              <w:t>延伸服务、便利服务及其</w:t>
            </w:r>
            <w:proofErr w:type="gramStart"/>
            <w:r>
              <w:rPr>
                <w:rFonts w:hint="eastAsia"/>
                <w:sz w:val="22"/>
              </w:rPr>
              <w:t>他特色</w:t>
            </w:r>
            <w:proofErr w:type="gramEnd"/>
            <w:r>
              <w:rPr>
                <w:rFonts w:hint="eastAsia"/>
                <w:sz w:val="22"/>
              </w:rPr>
              <w:t>服务等</w:t>
            </w:r>
          </w:p>
        </w:tc>
        <w:tc>
          <w:tcPr>
            <w:tcW w:w="7039" w:type="dxa"/>
            <w:vMerge/>
            <w:tcMar>
              <w:top w:w="0" w:type="dxa"/>
              <w:left w:w="108" w:type="dxa"/>
              <w:bottom w:w="0" w:type="dxa"/>
              <w:right w:w="108" w:type="dxa"/>
            </w:tcMar>
            <w:vAlign w:val="center"/>
          </w:tcPr>
          <w:p w:rsidR="00C10BBF" w:rsidRDefault="00C10BBF" w:rsidP="008260A6">
            <w:pPr>
              <w:widowControl/>
              <w:snapToGrid w:val="0"/>
              <w:jc w:val="left"/>
              <w:rPr>
                <w:kern w:val="0"/>
                <w:sz w:val="22"/>
              </w:rPr>
            </w:pPr>
          </w:p>
        </w:tc>
      </w:tr>
      <w:tr w:rsidR="00C10BBF" w:rsidTr="008260A6">
        <w:trPr>
          <w:trHeight w:val="454"/>
          <w:jc w:val="center"/>
        </w:trPr>
        <w:tc>
          <w:tcPr>
            <w:tcW w:w="1182" w:type="dxa"/>
            <w:tcMar>
              <w:top w:w="0" w:type="dxa"/>
              <w:left w:w="108" w:type="dxa"/>
              <w:bottom w:w="0" w:type="dxa"/>
              <w:right w:w="108" w:type="dxa"/>
            </w:tcMar>
            <w:vAlign w:val="center"/>
          </w:tcPr>
          <w:p w:rsidR="00C10BBF" w:rsidRDefault="00C10BBF" w:rsidP="008260A6">
            <w:pPr>
              <w:widowControl/>
              <w:snapToGrid w:val="0"/>
              <w:jc w:val="center"/>
              <w:rPr>
                <w:kern w:val="0"/>
                <w:sz w:val="22"/>
              </w:rPr>
            </w:pPr>
            <w:r>
              <w:rPr>
                <w:rFonts w:hint="eastAsia"/>
                <w:kern w:val="0"/>
                <w:sz w:val="22"/>
              </w:rPr>
              <w:t>2</w:t>
            </w:r>
          </w:p>
        </w:tc>
        <w:tc>
          <w:tcPr>
            <w:tcW w:w="1597" w:type="dxa"/>
            <w:tcMar>
              <w:top w:w="0" w:type="dxa"/>
              <w:left w:w="108" w:type="dxa"/>
              <w:bottom w:w="0" w:type="dxa"/>
              <w:right w:w="108" w:type="dxa"/>
            </w:tcMar>
            <w:vAlign w:val="center"/>
          </w:tcPr>
          <w:p w:rsidR="00C10BBF" w:rsidRDefault="00C10BBF" w:rsidP="008260A6">
            <w:pPr>
              <w:widowControl/>
              <w:snapToGrid w:val="0"/>
              <w:jc w:val="center"/>
              <w:rPr>
                <w:kern w:val="0"/>
                <w:sz w:val="22"/>
              </w:rPr>
            </w:pPr>
            <w:r>
              <w:rPr>
                <w:rFonts w:hint="eastAsia"/>
                <w:kern w:val="0"/>
                <w:sz w:val="22"/>
              </w:rPr>
              <w:t>保修期</w:t>
            </w:r>
          </w:p>
        </w:tc>
        <w:tc>
          <w:tcPr>
            <w:tcW w:w="7039" w:type="dxa"/>
            <w:tcMar>
              <w:top w:w="0" w:type="dxa"/>
              <w:left w:w="108" w:type="dxa"/>
              <w:bottom w:w="0" w:type="dxa"/>
              <w:right w:w="108" w:type="dxa"/>
            </w:tcMar>
            <w:vAlign w:val="center"/>
          </w:tcPr>
          <w:p w:rsidR="00C10BBF" w:rsidRDefault="00C10BBF" w:rsidP="008260A6">
            <w:pPr>
              <w:widowControl/>
              <w:snapToGrid w:val="0"/>
              <w:jc w:val="left"/>
              <w:rPr>
                <w:kern w:val="0"/>
                <w:sz w:val="22"/>
              </w:rPr>
            </w:pPr>
            <w:r>
              <w:rPr>
                <w:rFonts w:hint="eastAsia"/>
                <w:sz w:val="22"/>
              </w:rPr>
              <w:t>整机原厂全保</w:t>
            </w:r>
            <w:r>
              <w:rPr>
                <w:rFonts w:hint="eastAsia"/>
                <w:sz w:val="22"/>
              </w:rPr>
              <w:t>(</w:t>
            </w:r>
            <w:r>
              <w:rPr>
                <w:rFonts w:hint="eastAsia"/>
                <w:sz w:val="22"/>
              </w:rPr>
              <w:t>含配件、易耗品</w:t>
            </w:r>
            <w:r>
              <w:rPr>
                <w:rFonts w:hint="eastAsia"/>
                <w:sz w:val="22"/>
              </w:rPr>
              <w:t>)</w:t>
            </w:r>
            <w:r>
              <w:rPr>
                <w:rFonts w:hint="eastAsia"/>
                <w:sz w:val="22"/>
              </w:rPr>
              <w:t>≥</w:t>
            </w:r>
            <w:r>
              <w:rPr>
                <w:rFonts w:hint="eastAsia"/>
                <w:sz w:val="22"/>
              </w:rPr>
              <w:t>5</w:t>
            </w:r>
            <w:r>
              <w:rPr>
                <w:rFonts w:hint="eastAsia"/>
                <w:sz w:val="22"/>
              </w:rPr>
              <w:t>年</w:t>
            </w:r>
          </w:p>
        </w:tc>
      </w:tr>
      <w:tr w:rsidR="00C10BBF" w:rsidTr="008260A6">
        <w:trPr>
          <w:trHeight w:val="454"/>
          <w:jc w:val="center"/>
        </w:trPr>
        <w:tc>
          <w:tcPr>
            <w:tcW w:w="1182" w:type="dxa"/>
            <w:tcMar>
              <w:top w:w="0" w:type="dxa"/>
              <w:left w:w="108" w:type="dxa"/>
              <w:bottom w:w="0" w:type="dxa"/>
              <w:right w:w="108" w:type="dxa"/>
            </w:tcMar>
            <w:vAlign w:val="center"/>
          </w:tcPr>
          <w:p w:rsidR="00C10BBF" w:rsidRDefault="00C10BBF" w:rsidP="008260A6">
            <w:pPr>
              <w:widowControl/>
              <w:snapToGrid w:val="0"/>
              <w:jc w:val="center"/>
              <w:rPr>
                <w:kern w:val="0"/>
                <w:sz w:val="22"/>
              </w:rPr>
            </w:pPr>
            <w:r>
              <w:rPr>
                <w:rFonts w:hint="eastAsia"/>
                <w:kern w:val="0"/>
                <w:sz w:val="22"/>
              </w:rPr>
              <w:t>3</w:t>
            </w:r>
          </w:p>
        </w:tc>
        <w:tc>
          <w:tcPr>
            <w:tcW w:w="8636" w:type="dxa"/>
            <w:gridSpan w:val="2"/>
            <w:tcMar>
              <w:top w:w="0" w:type="dxa"/>
              <w:left w:w="108" w:type="dxa"/>
              <w:bottom w:w="0" w:type="dxa"/>
              <w:right w:w="108" w:type="dxa"/>
            </w:tcMar>
            <w:vAlign w:val="center"/>
          </w:tcPr>
          <w:p w:rsidR="00C10BBF" w:rsidRDefault="00C10BBF" w:rsidP="008260A6">
            <w:pPr>
              <w:widowControl/>
              <w:snapToGrid w:val="0"/>
              <w:jc w:val="center"/>
              <w:rPr>
                <w:kern w:val="0"/>
                <w:sz w:val="22"/>
              </w:rPr>
            </w:pPr>
            <w:r>
              <w:rPr>
                <w:rFonts w:hint="eastAsia"/>
                <w:kern w:val="0"/>
                <w:sz w:val="22"/>
              </w:rPr>
              <w:t>使用周期成本</w:t>
            </w:r>
          </w:p>
        </w:tc>
      </w:tr>
      <w:tr w:rsidR="00C10BBF" w:rsidTr="008260A6">
        <w:trPr>
          <w:trHeight w:val="454"/>
          <w:jc w:val="center"/>
        </w:trPr>
        <w:tc>
          <w:tcPr>
            <w:tcW w:w="1182" w:type="dxa"/>
            <w:tcMar>
              <w:top w:w="0" w:type="dxa"/>
              <w:left w:w="108" w:type="dxa"/>
              <w:bottom w:w="0" w:type="dxa"/>
              <w:right w:w="108" w:type="dxa"/>
            </w:tcMar>
            <w:vAlign w:val="center"/>
          </w:tcPr>
          <w:p w:rsidR="00C10BBF" w:rsidRDefault="00C10BBF" w:rsidP="008260A6">
            <w:pPr>
              <w:widowControl/>
              <w:snapToGrid w:val="0"/>
              <w:jc w:val="center"/>
              <w:rPr>
                <w:kern w:val="0"/>
                <w:sz w:val="22"/>
              </w:rPr>
            </w:pPr>
            <w:r>
              <w:rPr>
                <w:rFonts w:hint="eastAsia"/>
                <w:kern w:val="0"/>
                <w:sz w:val="22"/>
              </w:rPr>
              <w:lastRenderedPageBreak/>
              <w:t>3.1</w:t>
            </w:r>
          </w:p>
        </w:tc>
        <w:tc>
          <w:tcPr>
            <w:tcW w:w="1597" w:type="dxa"/>
            <w:tcMar>
              <w:top w:w="0" w:type="dxa"/>
              <w:left w:w="108" w:type="dxa"/>
              <w:bottom w:w="0" w:type="dxa"/>
              <w:right w:w="108" w:type="dxa"/>
            </w:tcMar>
            <w:vAlign w:val="center"/>
          </w:tcPr>
          <w:p w:rsidR="00C10BBF" w:rsidRDefault="00C10BBF" w:rsidP="008260A6">
            <w:pPr>
              <w:widowControl/>
              <w:snapToGrid w:val="0"/>
              <w:jc w:val="center"/>
              <w:rPr>
                <w:kern w:val="0"/>
                <w:sz w:val="22"/>
              </w:rPr>
            </w:pPr>
            <w:proofErr w:type="gramStart"/>
            <w:r>
              <w:rPr>
                <w:rFonts w:hint="eastAsia"/>
                <w:sz w:val="22"/>
              </w:rPr>
              <w:t>设备出保后</w:t>
            </w:r>
            <w:proofErr w:type="gramEnd"/>
            <w:r>
              <w:rPr>
                <w:rFonts w:hint="eastAsia"/>
                <w:sz w:val="22"/>
              </w:rPr>
              <w:t>的</w:t>
            </w:r>
            <w:proofErr w:type="gramStart"/>
            <w:r>
              <w:rPr>
                <w:rFonts w:hint="eastAsia"/>
                <w:sz w:val="22"/>
              </w:rPr>
              <w:t>维保费用</w:t>
            </w:r>
            <w:proofErr w:type="gramEnd"/>
            <w:r>
              <w:rPr>
                <w:rFonts w:hint="eastAsia"/>
                <w:sz w:val="22"/>
              </w:rPr>
              <w:t>比例要求</w:t>
            </w:r>
          </w:p>
        </w:tc>
        <w:tc>
          <w:tcPr>
            <w:tcW w:w="7039" w:type="dxa"/>
            <w:tcMar>
              <w:top w:w="0" w:type="dxa"/>
              <w:left w:w="108" w:type="dxa"/>
              <w:bottom w:w="0" w:type="dxa"/>
              <w:right w:w="108" w:type="dxa"/>
            </w:tcMar>
            <w:vAlign w:val="center"/>
          </w:tcPr>
          <w:p w:rsidR="00C10BBF" w:rsidRDefault="00C10BBF" w:rsidP="008260A6">
            <w:pPr>
              <w:widowControl/>
              <w:snapToGrid w:val="0"/>
              <w:jc w:val="left"/>
              <w:rPr>
                <w:kern w:val="0"/>
                <w:sz w:val="22"/>
              </w:rPr>
            </w:pPr>
            <w:r>
              <w:rPr>
                <w:sz w:val="22"/>
              </w:rPr>
              <w:t>保修期</w:t>
            </w:r>
            <w:r>
              <w:rPr>
                <w:rFonts w:hint="eastAsia"/>
                <w:sz w:val="22"/>
              </w:rPr>
              <w:t>满</w:t>
            </w:r>
            <w:r>
              <w:rPr>
                <w:sz w:val="22"/>
              </w:rPr>
              <w:t>后，年度全保服务费不超过设备总价的</w:t>
            </w:r>
            <w:r>
              <w:rPr>
                <w:rFonts w:hint="eastAsia"/>
                <w:sz w:val="22"/>
              </w:rPr>
              <w:t>5</w:t>
            </w:r>
            <w:r>
              <w:rPr>
                <w:sz w:val="22"/>
              </w:rPr>
              <w:t>%</w:t>
            </w:r>
          </w:p>
        </w:tc>
      </w:tr>
      <w:tr w:rsidR="00C10BBF" w:rsidTr="008260A6">
        <w:trPr>
          <w:trHeight w:val="454"/>
          <w:jc w:val="center"/>
        </w:trPr>
        <w:tc>
          <w:tcPr>
            <w:tcW w:w="1182" w:type="dxa"/>
            <w:tcMar>
              <w:top w:w="0" w:type="dxa"/>
              <w:left w:w="108" w:type="dxa"/>
              <w:bottom w:w="0" w:type="dxa"/>
              <w:right w:w="108" w:type="dxa"/>
            </w:tcMar>
            <w:vAlign w:val="center"/>
          </w:tcPr>
          <w:p w:rsidR="00C10BBF" w:rsidRDefault="00C10BBF" w:rsidP="008260A6">
            <w:pPr>
              <w:widowControl/>
              <w:snapToGrid w:val="0"/>
              <w:jc w:val="center"/>
              <w:rPr>
                <w:kern w:val="0"/>
                <w:sz w:val="22"/>
              </w:rPr>
            </w:pPr>
            <w:r>
              <w:rPr>
                <w:rFonts w:hint="eastAsia"/>
                <w:kern w:val="0"/>
                <w:sz w:val="22"/>
              </w:rPr>
              <w:t>3.2</w:t>
            </w:r>
          </w:p>
        </w:tc>
        <w:tc>
          <w:tcPr>
            <w:tcW w:w="1597" w:type="dxa"/>
            <w:tcMar>
              <w:top w:w="0" w:type="dxa"/>
              <w:left w:w="108" w:type="dxa"/>
              <w:bottom w:w="0" w:type="dxa"/>
              <w:right w:w="108" w:type="dxa"/>
            </w:tcMar>
            <w:vAlign w:val="center"/>
          </w:tcPr>
          <w:p w:rsidR="00C10BBF" w:rsidRDefault="00C10BBF" w:rsidP="008260A6">
            <w:pPr>
              <w:widowControl/>
              <w:snapToGrid w:val="0"/>
              <w:jc w:val="center"/>
              <w:rPr>
                <w:sz w:val="22"/>
              </w:rPr>
            </w:pPr>
            <w:r>
              <w:rPr>
                <w:rFonts w:hint="eastAsia"/>
                <w:sz w:val="22"/>
              </w:rPr>
              <w:t>所投货物的配件供应年限要求</w:t>
            </w:r>
          </w:p>
        </w:tc>
        <w:tc>
          <w:tcPr>
            <w:tcW w:w="7039" w:type="dxa"/>
            <w:tcMar>
              <w:top w:w="0" w:type="dxa"/>
              <w:left w:w="108" w:type="dxa"/>
              <w:bottom w:w="0" w:type="dxa"/>
              <w:right w:w="108" w:type="dxa"/>
            </w:tcMar>
            <w:vAlign w:val="center"/>
          </w:tcPr>
          <w:p w:rsidR="00C10BBF" w:rsidRDefault="00C10BBF" w:rsidP="008260A6">
            <w:pPr>
              <w:widowControl/>
              <w:snapToGrid w:val="0"/>
              <w:jc w:val="left"/>
              <w:rPr>
                <w:kern w:val="0"/>
                <w:sz w:val="22"/>
              </w:rPr>
            </w:pPr>
            <w:r>
              <w:rPr>
                <w:rFonts w:hint="eastAsia"/>
                <w:sz w:val="22"/>
              </w:rPr>
              <w:t>配件供应年限≥</w:t>
            </w:r>
            <w:r>
              <w:rPr>
                <w:rFonts w:hint="eastAsia"/>
                <w:sz w:val="22"/>
              </w:rPr>
              <w:t>10</w:t>
            </w:r>
            <w:r>
              <w:rPr>
                <w:rFonts w:hint="eastAsia"/>
                <w:sz w:val="22"/>
              </w:rPr>
              <w:t>年</w:t>
            </w:r>
          </w:p>
        </w:tc>
      </w:tr>
      <w:tr w:rsidR="00C10BBF" w:rsidTr="008260A6">
        <w:trPr>
          <w:trHeight w:val="454"/>
          <w:jc w:val="center"/>
        </w:trPr>
        <w:tc>
          <w:tcPr>
            <w:tcW w:w="1182" w:type="dxa"/>
            <w:tcMar>
              <w:top w:w="0" w:type="dxa"/>
              <w:left w:w="108" w:type="dxa"/>
              <w:bottom w:w="0" w:type="dxa"/>
              <w:right w:w="108" w:type="dxa"/>
            </w:tcMar>
            <w:vAlign w:val="center"/>
          </w:tcPr>
          <w:p w:rsidR="00C10BBF" w:rsidRDefault="00C10BBF" w:rsidP="008260A6">
            <w:pPr>
              <w:widowControl/>
              <w:snapToGrid w:val="0"/>
              <w:jc w:val="center"/>
              <w:rPr>
                <w:kern w:val="0"/>
                <w:sz w:val="22"/>
              </w:rPr>
            </w:pPr>
            <w:r>
              <w:rPr>
                <w:rFonts w:hint="eastAsia"/>
                <w:kern w:val="0"/>
                <w:sz w:val="22"/>
              </w:rPr>
              <w:t>3.3</w:t>
            </w:r>
          </w:p>
        </w:tc>
        <w:tc>
          <w:tcPr>
            <w:tcW w:w="1597" w:type="dxa"/>
            <w:tcMar>
              <w:top w:w="0" w:type="dxa"/>
              <w:left w:w="108" w:type="dxa"/>
              <w:bottom w:w="0" w:type="dxa"/>
              <w:right w:w="108" w:type="dxa"/>
            </w:tcMar>
            <w:vAlign w:val="center"/>
          </w:tcPr>
          <w:p w:rsidR="00C10BBF" w:rsidRDefault="00C10BBF" w:rsidP="008260A6">
            <w:pPr>
              <w:widowControl/>
              <w:snapToGrid w:val="0"/>
              <w:jc w:val="center"/>
              <w:rPr>
                <w:sz w:val="22"/>
              </w:rPr>
            </w:pPr>
            <w:r>
              <w:rPr>
                <w:rFonts w:hint="eastAsia"/>
                <w:sz w:val="22"/>
              </w:rPr>
              <w:t>所投货物的配件报价响应要求</w:t>
            </w:r>
          </w:p>
        </w:tc>
        <w:tc>
          <w:tcPr>
            <w:tcW w:w="7039" w:type="dxa"/>
            <w:tcMar>
              <w:top w:w="0" w:type="dxa"/>
              <w:left w:w="108" w:type="dxa"/>
              <w:bottom w:w="0" w:type="dxa"/>
              <w:right w:w="108" w:type="dxa"/>
            </w:tcMar>
            <w:vAlign w:val="center"/>
          </w:tcPr>
          <w:p w:rsidR="00C10BBF" w:rsidRDefault="00C10BBF" w:rsidP="008260A6">
            <w:pPr>
              <w:widowControl/>
              <w:snapToGrid w:val="0"/>
              <w:jc w:val="left"/>
              <w:rPr>
                <w:kern w:val="0"/>
                <w:sz w:val="22"/>
              </w:rPr>
            </w:pPr>
            <w:r>
              <w:rPr>
                <w:rFonts w:hint="eastAsia"/>
                <w:sz w:val="22"/>
              </w:rPr>
              <w:t>供应商需提供维修零配件的明细报价（市场价），</w:t>
            </w:r>
            <w:r>
              <w:rPr>
                <w:sz w:val="22"/>
              </w:rPr>
              <w:t>配件</w:t>
            </w:r>
            <w:r>
              <w:rPr>
                <w:rFonts w:hint="eastAsia"/>
                <w:sz w:val="22"/>
              </w:rPr>
              <w:t>以不高于清单报价</w:t>
            </w:r>
            <w:r>
              <w:rPr>
                <w:rFonts w:hint="eastAsia"/>
                <w:sz w:val="22"/>
              </w:rPr>
              <w:t>8</w:t>
            </w:r>
            <w:proofErr w:type="gramStart"/>
            <w:r>
              <w:rPr>
                <w:rFonts w:hint="eastAsia"/>
                <w:sz w:val="22"/>
              </w:rPr>
              <w:t>折供应</w:t>
            </w:r>
            <w:proofErr w:type="gramEnd"/>
          </w:p>
        </w:tc>
      </w:tr>
    </w:tbl>
    <w:p w:rsidR="00C10BBF" w:rsidRDefault="00C10BBF" w:rsidP="00C10BBF">
      <w:pPr>
        <w:adjustRightInd w:val="0"/>
        <w:snapToGrid w:val="0"/>
        <w:ind w:firstLineChars="200" w:firstLine="440"/>
        <w:rPr>
          <w:sz w:val="22"/>
        </w:rPr>
      </w:pPr>
    </w:p>
    <w:p w:rsidR="00C10BBF" w:rsidRDefault="00C10BBF" w:rsidP="00C10BBF">
      <w:pPr>
        <w:snapToGrid w:val="0"/>
        <w:ind w:firstLineChars="200" w:firstLine="442"/>
        <w:jc w:val="left"/>
        <w:rPr>
          <w:b/>
          <w:bCs/>
          <w:color w:val="FF0000"/>
          <w:sz w:val="22"/>
          <w:u w:val="wavyHeavy"/>
        </w:rPr>
      </w:pPr>
    </w:p>
    <w:p w:rsidR="00C10BBF" w:rsidRDefault="00C10BBF" w:rsidP="00C10BBF">
      <w:pPr>
        <w:adjustRightInd w:val="0"/>
        <w:snapToGrid w:val="0"/>
        <w:jc w:val="center"/>
        <w:outlineLvl w:val="1"/>
        <w:rPr>
          <w:rFonts w:eastAsia="黑体"/>
          <w:color w:val="000000"/>
          <w:sz w:val="30"/>
          <w:szCs w:val="30"/>
        </w:rPr>
      </w:pPr>
      <w:bookmarkStart w:id="16" w:name="_Toc2961"/>
      <w:bookmarkStart w:id="17" w:name="_Toc475631915"/>
      <w:r>
        <w:rPr>
          <w:rFonts w:eastAsia="黑体"/>
          <w:color w:val="000000"/>
          <w:sz w:val="30"/>
          <w:szCs w:val="30"/>
        </w:rPr>
        <w:t>四、投标报价须知</w:t>
      </w:r>
      <w:bookmarkEnd w:id="16"/>
      <w:bookmarkEnd w:id="17"/>
    </w:p>
    <w:p w:rsidR="00C10BBF" w:rsidRDefault="00C10BBF" w:rsidP="00C10BBF">
      <w:pPr>
        <w:adjustRightInd w:val="0"/>
        <w:snapToGrid w:val="0"/>
        <w:ind w:firstLineChars="200" w:firstLine="442"/>
        <w:jc w:val="left"/>
        <w:outlineLvl w:val="2"/>
        <w:rPr>
          <w:b/>
          <w:color w:val="000000"/>
          <w:sz w:val="22"/>
        </w:rPr>
      </w:pPr>
      <w:bookmarkStart w:id="18" w:name="_Toc19986"/>
      <w:r>
        <w:rPr>
          <w:b/>
          <w:color w:val="000000"/>
          <w:sz w:val="22"/>
        </w:rPr>
        <w:t>1</w:t>
      </w:r>
      <w:r>
        <w:rPr>
          <w:rFonts w:hint="eastAsia"/>
          <w:b/>
          <w:color w:val="000000"/>
          <w:sz w:val="22"/>
        </w:rPr>
        <w:t>2</w:t>
      </w:r>
      <w:r>
        <w:rPr>
          <w:b/>
          <w:color w:val="000000"/>
          <w:sz w:val="22"/>
        </w:rPr>
        <w:t xml:space="preserve"> </w:t>
      </w:r>
      <w:r>
        <w:rPr>
          <w:b/>
          <w:color w:val="000000"/>
          <w:sz w:val="22"/>
        </w:rPr>
        <w:t>投标报价依据</w:t>
      </w:r>
      <w:bookmarkEnd w:id="18"/>
    </w:p>
    <w:p w:rsidR="00C10BBF" w:rsidRDefault="00C10BBF" w:rsidP="00C10BBF">
      <w:pPr>
        <w:snapToGrid w:val="0"/>
        <w:ind w:firstLineChars="200" w:firstLine="440"/>
        <w:jc w:val="left"/>
        <w:rPr>
          <w:sz w:val="22"/>
        </w:rPr>
      </w:pPr>
      <w:r>
        <w:rPr>
          <w:sz w:val="22"/>
        </w:rPr>
        <w:t>1</w:t>
      </w:r>
      <w:r>
        <w:rPr>
          <w:rFonts w:hint="eastAsia"/>
          <w:sz w:val="22"/>
        </w:rPr>
        <w:t>2</w:t>
      </w:r>
      <w:r>
        <w:rPr>
          <w:sz w:val="22"/>
        </w:rPr>
        <w:t xml:space="preserve">.1 </w:t>
      </w:r>
      <w:r>
        <w:rPr>
          <w:sz w:val="22"/>
        </w:rPr>
        <w:t>投标报价计算依据包括本项目的招标文件（包括提供的附件）、招标文件答疑或修改的补充文书、供货清单、项目现场条件等。</w:t>
      </w:r>
    </w:p>
    <w:p w:rsidR="00C10BBF" w:rsidRDefault="00C10BBF" w:rsidP="00C10BBF">
      <w:pPr>
        <w:snapToGrid w:val="0"/>
        <w:ind w:firstLineChars="200" w:firstLine="440"/>
        <w:jc w:val="left"/>
        <w:rPr>
          <w:sz w:val="22"/>
        </w:rPr>
      </w:pPr>
      <w:r>
        <w:rPr>
          <w:sz w:val="22"/>
        </w:rPr>
        <w:t>1</w:t>
      </w:r>
      <w:r>
        <w:rPr>
          <w:rFonts w:hint="eastAsia"/>
          <w:sz w:val="22"/>
        </w:rPr>
        <w:t>2</w:t>
      </w:r>
      <w:r>
        <w:rPr>
          <w:sz w:val="22"/>
        </w:rPr>
        <w:t xml:space="preserve">.2 </w:t>
      </w:r>
      <w:r>
        <w:rPr>
          <w:sz w:val="22"/>
        </w:rPr>
        <w:t>招标文件明确的</w:t>
      </w:r>
      <w:r>
        <w:rPr>
          <w:rFonts w:hint="eastAsia"/>
          <w:sz w:val="22"/>
        </w:rPr>
        <w:t>项目</w:t>
      </w:r>
      <w:r>
        <w:rPr>
          <w:sz w:val="22"/>
        </w:rPr>
        <w:t>范围、</w:t>
      </w:r>
      <w:r>
        <w:rPr>
          <w:rFonts w:hint="eastAsia"/>
          <w:sz w:val="22"/>
        </w:rPr>
        <w:t>供货</w:t>
      </w:r>
      <w:r>
        <w:rPr>
          <w:sz w:val="22"/>
        </w:rPr>
        <w:t>内容、</w:t>
      </w:r>
      <w:r>
        <w:rPr>
          <w:rFonts w:hint="eastAsia"/>
          <w:sz w:val="22"/>
        </w:rPr>
        <w:t>供货</w:t>
      </w:r>
      <w:r>
        <w:rPr>
          <w:sz w:val="22"/>
        </w:rPr>
        <w:t>期限、</w:t>
      </w:r>
      <w:r>
        <w:rPr>
          <w:rFonts w:hint="eastAsia"/>
          <w:sz w:val="22"/>
        </w:rPr>
        <w:t>产品</w:t>
      </w:r>
      <w:r>
        <w:rPr>
          <w:sz w:val="22"/>
        </w:rPr>
        <w:t>质量要求、</w:t>
      </w:r>
      <w:r>
        <w:rPr>
          <w:rFonts w:hint="eastAsia"/>
          <w:sz w:val="22"/>
        </w:rPr>
        <w:t>验收要求</w:t>
      </w:r>
      <w:r>
        <w:rPr>
          <w:sz w:val="22"/>
        </w:rPr>
        <w:t>与</w:t>
      </w:r>
      <w:r>
        <w:rPr>
          <w:rFonts w:hint="eastAsia"/>
          <w:sz w:val="22"/>
        </w:rPr>
        <w:t>售后服务要求</w:t>
      </w:r>
      <w:r>
        <w:rPr>
          <w:sz w:val="22"/>
        </w:rPr>
        <w:t>等。</w:t>
      </w:r>
    </w:p>
    <w:p w:rsidR="00C10BBF" w:rsidRDefault="00C10BBF" w:rsidP="00C10BBF">
      <w:pPr>
        <w:snapToGrid w:val="0"/>
        <w:ind w:firstLineChars="200" w:firstLine="440"/>
        <w:jc w:val="left"/>
        <w:rPr>
          <w:sz w:val="22"/>
        </w:rPr>
      </w:pPr>
      <w:r>
        <w:rPr>
          <w:sz w:val="22"/>
        </w:rPr>
        <w:t>1</w:t>
      </w:r>
      <w:r>
        <w:rPr>
          <w:rFonts w:hint="eastAsia"/>
          <w:sz w:val="22"/>
        </w:rPr>
        <w:t>2</w:t>
      </w:r>
      <w:r>
        <w:rPr>
          <w:sz w:val="22"/>
        </w:rPr>
        <w:t xml:space="preserve">.3 </w:t>
      </w:r>
      <w:r>
        <w:rPr>
          <w:sz w:val="22"/>
        </w:rPr>
        <w:t>供货清单说明</w:t>
      </w:r>
    </w:p>
    <w:p w:rsidR="00C10BBF" w:rsidRDefault="00C10BBF" w:rsidP="00C10BBF">
      <w:pPr>
        <w:snapToGrid w:val="0"/>
        <w:ind w:firstLineChars="200" w:firstLine="440"/>
        <w:jc w:val="left"/>
        <w:rPr>
          <w:sz w:val="22"/>
        </w:rPr>
      </w:pPr>
      <w:r>
        <w:rPr>
          <w:sz w:val="22"/>
        </w:rPr>
        <w:t>1</w:t>
      </w:r>
      <w:r>
        <w:rPr>
          <w:rFonts w:hint="eastAsia"/>
          <w:sz w:val="22"/>
        </w:rPr>
        <w:t>2</w:t>
      </w:r>
      <w:r>
        <w:rPr>
          <w:sz w:val="22"/>
        </w:rPr>
        <w:t xml:space="preserve">.3.1 </w:t>
      </w:r>
      <w:r>
        <w:rPr>
          <w:sz w:val="22"/>
        </w:rPr>
        <w:t>供货清单应与投标人须知、合同条件、项目质量标准和要求等文件结合起来理解或解释。</w:t>
      </w:r>
    </w:p>
    <w:p w:rsidR="00C10BBF" w:rsidRDefault="00C10BBF" w:rsidP="00C10BBF">
      <w:pPr>
        <w:snapToGrid w:val="0"/>
        <w:ind w:firstLineChars="200" w:firstLine="440"/>
        <w:jc w:val="left"/>
        <w:rPr>
          <w:sz w:val="22"/>
        </w:rPr>
      </w:pPr>
      <w:r>
        <w:rPr>
          <w:sz w:val="22"/>
        </w:rPr>
        <w:t>1</w:t>
      </w:r>
      <w:r>
        <w:rPr>
          <w:rFonts w:hint="eastAsia"/>
          <w:sz w:val="22"/>
        </w:rPr>
        <w:t>2</w:t>
      </w:r>
      <w:r>
        <w:rPr>
          <w:sz w:val="22"/>
        </w:rPr>
        <w:t>.3.2</w:t>
      </w:r>
      <w:r>
        <w:rPr>
          <w:sz w:val="22"/>
        </w:rPr>
        <w:t>采购人提供的供货清单是依照采购需求测算出的主要工作内容，与最终的实际履约可能存在小的出入，各投标人应自行认真踏勘现场，了解招标需求。投标人如发现清单和实际工作内容不一致时，应立即以书面形式通知采购人核查，除非采购人以答疑文件或补充文件予以更正，否则，投标人不得缩减供货清单内容。</w:t>
      </w:r>
    </w:p>
    <w:p w:rsidR="00C10BBF" w:rsidRDefault="00C10BBF" w:rsidP="00C10BBF">
      <w:pPr>
        <w:adjustRightInd w:val="0"/>
        <w:snapToGrid w:val="0"/>
        <w:ind w:firstLineChars="200" w:firstLine="442"/>
        <w:jc w:val="left"/>
        <w:outlineLvl w:val="2"/>
        <w:rPr>
          <w:b/>
          <w:color w:val="000000"/>
          <w:sz w:val="22"/>
        </w:rPr>
      </w:pPr>
      <w:bookmarkStart w:id="19" w:name="_Toc3182"/>
      <w:r>
        <w:rPr>
          <w:b/>
          <w:color w:val="000000"/>
          <w:sz w:val="22"/>
        </w:rPr>
        <w:t>1</w:t>
      </w:r>
      <w:r>
        <w:rPr>
          <w:rFonts w:hint="eastAsia"/>
          <w:b/>
          <w:color w:val="000000"/>
          <w:sz w:val="22"/>
        </w:rPr>
        <w:t>3</w:t>
      </w:r>
      <w:r>
        <w:rPr>
          <w:b/>
          <w:color w:val="000000"/>
          <w:sz w:val="22"/>
        </w:rPr>
        <w:t>投标报价内容</w:t>
      </w:r>
      <w:bookmarkEnd w:id="19"/>
    </w:p>
    <w:p w:rsidR="00C10BBF" w:rsidRDefault="00C10BBF" w:rsidP="00C10BBF">
      <w:pPr>
        <w:snapToGrid w:val="0"/>
        <w:ind w:firstLineChars="200" w:firstLine="440"/>
        <w:jc w:val="left"/>
        <w:rPr>
          <w:b/>
          <w:color w:val="FF0000"/>
          <w:sz w:val="22"/>
        </w:rPr>
      </w:pPr>
      <w:r>
        <w:rPr>
          <w:sz w:val="22"/>
        </w:rPr>
        <w:t>1</w:t>
      </w:r>
      <w:r>
        <w:rPr>
          <w:rFonts w:hint="eastAsia"/>
          <w:sz w:val="22"/>
        </w:rPr>
        <w:t>3</w:t>
      </w:r>
      <w:r>
        <w:rPr>
          <w:sz w:val="22"/>
        </w:rPr>
        <w:t>.1</w:t>
      </w:r>
      <w:r>
        <w:rPr>
          <w:b/>
          <w:color w:val="FF0000"/>
          <w:sz w:val="22"/>
        </w:rPr>
        <w:t>投标报价应包含</w:t>
      </w:r>
      <w:r>
        <w:rPr>
          <w:rFonts w:hint="eastAsia"/>
          <w:b/>
          <w:color w:val="FF0000"/>
          <w:sz w:val="22"/>
        </w:rPr>
        <w:t>设备费</w:t>
      </w:r>
      <w:r>
        <w:rPr>
          <w:b/>
          <w:color w:val="FF0000"/>
          <w:sz w:val="22"/>
        </w:rPr>
        <w:t>、</w:t>
      </w:r>
      <w:r>
        <w:rPr>
          <w:rFonts w:hint="eastAsia"/>
          <w:b/>
          <w:color w:val="FF0000"/>
          <w:sz w:val="22"/>
        </w:rPr>
        <w:t>安装调试费用、</w:t>
      </w:r>
      <w:r>
        <w:rPr>
          <w:b/>
          <w:color w:val="FF0000"/>
          <w:sz w:val="22"/>
        </w:rPr>
        <w:t>运输费用、</w:t>
      </w:r>
      <w:bookmarkStart w:id="20" w:name="OLE_LINK19"/>
      <w:bookmarkStart w:id="21" w:name="OLE_LINK18"/>
      <w:r>
        <w:rPr>
          <w:rFonts w:hint="eastAsia"/>
          <w:b/>
          <w:color w:val="FF0000"/>
          <w:sz w:val="22"/>
        </w:rPr>
        <w:t>平台接口等伴随服务费用</w:t>
      </w:r>
      <w:bookmarkEnd w:id="20"/>
      <w:bookmarkEnd w:id="21"/>
      <w:r>
        <w:rPr>
          <w:rFonts w:hint="eastAsia"/>
          <w:b/>
          <w:color w:val="FF0000"/>
          <w:sz w:val="22"/>
        </w:rPr>
        <w:t>、保修期内售后服务</w:t>
      </w:r>
      <w:r>
        <w:rPr>
          <w:b/>
          <w:color w:val="FF0000"/>
          <w:sz w:val="22"/>
        </w:rPr>
        <w:t>费用</w:t>
      </w:r>
      <w:r>
        <w:rPr>
          <w:rFonts w:hint="eastAsia"/>
          <w:b/>
          <w:color w:val="FF0000"/>
          <w:sz w:val="22"/>
        </w:rPr>
        <w:t>以及培训费</w:t>
      </w:r>
      <w:r>
        <w:rPr>
          <w:b/>
          <w:color w:val="FF0000"/>
          <w:sz w:val="22"/>
        </w:rPr>
        <w:t>。</w:t>
      </w:r>
    </w:p>
    <w:p w:rsidR="00C10BBF" w:rsidRDefault="00C10BBF" w:rsidP="00C10BBF">
      <w:pPr>
        <w:adjustRightInd w:val="0"/>
        <w:snapToGrid w:val="0"/>
        <w:ind w:firstLineChars="200" w:firstLine="442"/>
        <w:jc w:val="left"/>
        <w:outlineLvl w:val="2"/>
        <w:rPr>
          <w:b/>
          <w:color w:val="000000"/>
          <w:sz w:val="22"/>
        </w:rPr>
      </w:pPr>
      <w:bookmarkStart w:id="22" w:name="_Toc16946"/>
      <w:r>
        <w:rPr>
          <w:b/>
          <w:color w:val="000000"/>
          <w:sz w:val="22"/>
        </w:rPr>
        <w:t>1</w:t>
      </w:r>
      <w:r>
        <w:rPr>
          <w:rFonts w:hint="eastAsia"/>
          <w:b/>
          <w:color w:val="000000"/>
          <w:sz w:val="22"/>
        </w:rPr>
        <w:t>4</w:t>
      </w:r>
      <w:r>
        <w:rPr>
          <w:b/>
          <w:color w:val="000000"/>
          <w:sz w:val="22"/>
        </w:rPr>
        <w:t>投标报价控制性条款</w:t>
      </w:r>
      <w:bookmarkEnd w:id="22"/>
    </w:p>
    <w:p w:rsidR="00C10BBF" w:rsidRDefault="00C10BBF" w:rsidP="00C10BBF">
      <w:pPr>
        <w:snapToGrid w:val="0"/>
        <w:ind w:firstLineChars="200" w:firstLine="440"/>
        <w:jc w:val="left"/>
        <w:rPr>
          <w:sz w:val="22"/>
        </w:rPr>
      </w:pPr>
      <w:r>
        <w:rPr>
          <w:sz w:val="22"/>
        </w:rPr>
        <w:t>1</w:t>
      </w:r>
      <w:r>
        <w:rPr>
          <w:rFonts w:hint="eastAsia"/>
          <w:sz w:val="22"/>
        </w:rPr>
        <w:t>4</w:t>
      </w:r>
      <w:r>
        <w:rPr>
          <w:sz w:val="22"/>
        </w:rPr>
        <w:t xml:space="preserve">.1 </w:t>
      </w:r>
      <w:r>
        <w:rPr>
          <w:sz w:val="22"/>
        </w:rPr>
        <w:t>投标报价不得超过公布的预算金额</w:t>
      </w:r>
      <w:r>
        <w:rPr>
          <w:rFonts w:hint="eastAsia"/>
          <w:sz w:val="22"/>
        </w:rPr>
        <w:t>或最高限价</w:t>
      </w:r>
      <w:r>
        <w:rPr>
          <w:sz w:val="22"/>
        </w:rPr>
        <w:t>，其中各包件或各分项报价（如有要求）均不得超过对应的预算金额</w:t>
      </w:r>
      <w:r>
        <w:rPr>
          <w:rFonts w:hint="eastAsia"/>
          <w:sz w:val="22"/>
        </w:rPr>
        <w:t>或最高限价</w:t>
      </w:r>
      <w:r>
        <w:rPr>
          <w:sz w:val="22"/>
        </w:rPr>
        <w:t>。</w:t>
      </w:r>
    </w:p>
    <w:p w:rsidR="00C10BBF" w:rsidRDefault="00C10BBF" w:rsidP="00C10BBF">
      <w:pPr>
        <w:snapToGrid w:val="0"/>
        <w:ind w:firstLineChars="200" w:firstLine="440"/>
        <w:jc w:val="left"/>
        <w:rPr>
          <w:sz w:val="22"/>
        </w:rPr>
      </w:pPr>
      <w:r>
        <w:rPr>
          <w:sz w:val="22"/>
        </w:rPr>
        <w:t>1</w:t>
      </w:r>
      <w:r>
        <w:rPr>
          <w:rFonts w:hint="eastAsia"/>
          <w:sz w:val="22"/>
        </w:rPr>
        <w:t>4</w:t>
      </w:r>
      <w:r>
        <w:rPr>
          <w:sz w:val="22"/>
        </w:rPr>
        <w:t xml:space="preserve">.2 </w:t>
      </w:r>
      <w:r>
        <w:rPr>
          <w:sz w:val="22"/>
        </w:rPr>
        <w:t>本项目只允许有一个报价，任何有选择的报价将不予接受。</w:t>
      </w:r>
    </w:p>
    <w:p w:rsidR="00C10BBF" w:rsidRDefault="00C10BBF" w:rsidP="00C10BBF">
      <w:pPr>
        <w:snapToGrid w:val="0"/>
        <w:ind w:firstLineChars="200" w:firstLine="440"/>
        <w:jc w:val="left"/>
        <w:rPr>
          <w:sz w:val="22"/>
        </w:rPr>
      </w:pPr>
      <w:r>
        <w:rPr>
          <w:sz w:val="22"/>
        </w:rPr>
        <w:t>1</w:t>
      </w:r>
      <w:r>
        <w:rPr>
          <w:rFonts w:hint="eastAsia"/>
          <w:sz w:val="22"/>
        </w:rPr>
        <w:t>4</w:t>
      </w:r>
      <w:r>
        <w:rPr>
          <w:sz w:val="22"/>
        </w:rPr>
        <w:t>.3</w:t>
      </w:r>
      <w:r>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C10BBF" w:rsidRDefault="00C10BBF" w:rsidP="00C10BBF">
      <w:pPr>
        <w:snapToGrid w:val="0"/>
        <w:ind w:firstLineChars="200" w:firstLine="440"/>
        <w:jc w:val="left"/>
        <w:rPr>
          <w:sz w:val="22"/>
        </w:rPr>
      </w:pPr>
      <w:r>
        <w:rPr>
          <w:rFonts w:ascii="宋体" w:hAnsi="宋体"/>
          <w:sz w:val="22"/>
        </w:rPr>
        <w:t>★</w:t>
      </w:r>
      <w:r>
        <w:rPr>
          <w:sz w:val="22"/>
        </w:rPr>
        <w:t>1</w:t>
      </w:r>
      <w:r>
        <w:rPr>
          <w:rFonts w:hint="eastAsia"/>
          <w:sz w:val="22"/>
        </w:rPr>
        <w:t>4</w:t>
      </w:r>
      <w:r>
        <w:rPr>
          <w:sz w:val="22"/>
        </w:rPr>
        <w:t xml:space="preserve">.4 </w:t>
      </w:r>
      <w:r>
        <w:rPr>
          <w:sz w:val="22"/>
        </w:rPr>
        <w:t>经评标委员会审定，投标报价存在下列情形之一的，该投标文件作无效标处理：</w:t>
      </w:r>
    </w:p>
    <w:p w:rsidR="00C10BBF" w:rsidRDefault="00C10BBF" w:rsidP="00C10BBF">
      <w:pPr>
        <w:snapToGrid w:val="0"/>
        <w:ind w:firstLineChars="200" w:firstLine="440"/>
        <w:jc w:val="left"/>
        <w:rPr>
          <w:sz w:val="22"/>
        </w:rPr>
      </w:pPr>
      <w:r>
        <w:rPr>
          <w:sz w:val="22"/>
        </w:rPr>
        <w:lastRenderedPageBreak/>
        <w:t>1</w:t>
      </w:r>
      <w:r>
        <w:rPr>
          <w:rFonts w:hint="eastAsia"/>
          <w:sz w:val="22"/>
        </w:rPr>
        <w:t>4</w:t>
      </w:r>
      <w:r>
        <w:rPr>
          <w:sz w:val="22"/>
        </w:rPr>
        <w:t xml:space="preserve">.4.1 </w:t>
      </w:r>
      <w:r>
        <w:rPr>
          <w:sz w:val="22"/>
        </w:rPr>
        <w:t>投标报价中缩减供货清单</w:t>
      </w:r>
      <w:r>
        <w:rPr>
          <w:bCs/>
          <w:sz w:val="22"/>
        </w:rPr>
        <w:t>中产品数量</w:t>
      </w:r>
      <w:r>
        <w:rPr>
          <w:sz w:val="22"/>
        </w:rPr>
        <w:t>的；</w:t>
      </w:r>
    </w:p>
    <w:p w:rsidR="00C10BBF" w:rsidRDefault="00C10BBF" w:rsidP="00C10BBF">
      <w:pPr>
        <w:snapToGrid w:val="0"/>
        <w:ind w:firstLineChars="200" w:firstLine="440"/>
        <w:jc w:val="left"/>
        <w:rPr>
          <w:sz w:val="22"/>
        </w:rPr>
      </w:pPr>
      <w:r>
        <w:rPr>
          <w:sz w:val="22"/>
        </w:rPr>
        <w:t>1</w:t>
      </w:r>
      <w:r>
        <w:rPr>
          <w:rFonts w:hint="eastAsia"/>
          <w:sz w:val="22"/>
        </w:rPr>
        <w:t>4</w:t>
      </w:r>
      <w:r>
        <w:rPr>
          <w:sz w:val="22"/>
        </w:rPr>
        <w:t xml:space="preserve">.4.2 </w:t>
      </w:r>
      <w:r>
        <w:rPr>
          <w:sz w:val="22"/>
        </w:rPr>
        <w:t>投标报价和技术方案明显不相符的。</w:t>
      </w:r>
    </w:p>
    <w:p w:rsidR="00C10BBF" w:rsidRDefault="00C10BBF" w:rsidP="00C10BBF">
      <w:pPr>
        <w:snapToGrid w:val="0"/>
        <w:ind w:firstLineChars="200" w:firstLine="440"/>
        <w:jc w:val="left"/>
        <w:rPr>
          <w:sz w:val="22"/>
        </w:rPr>
      </w:pPr>
    </w:p>
    <w:p w:rsidR="00C10BBF" w:rsidRDefault="00C10BBF" w:rsidP="00C10BBF">
      <w:pPr>
        <w:adjustRightInd w:val="0"/>
        <w:snapToGrid w:val="0"/>
        <w:jc w:val="center"/>
        <w:outlineLvl w:val="1"/>
        <w:rPr>
          <w:rFonts w:eastAsia="黑体"/>
          <w:sz w:val="30"/>
          <w:szCs w:val="30"/>
        </w:rPr>
      </w:pPr>
      <w:bookmarkStart w:id="23" w:name="_Toc1811"/>
      <w:bookmarkStart w:id="24" w:name="_Toc481849902"/>
      <w:bookmarkStart w:id="25" w:name="_Toc486604818"/>
      <w:r>
        <w:rPr>
          <w:rFonts w:eastAsia="黑体"/>
          <w:sz w:val="30"/>
          <w:szCs w:val="30"/>
        </w:rPr>
        <w:t>五、政府采购政策</w:t>
      </w:r>
      <w:bookmarkEnd w:id="23"/>
    </w:p>
    <w:p w:rsidR="00C10BBF" w:rsidRDefault="00C10BBF" w:rsidP="00C10BBF">
      <w:pPr>
        <w:adjustRightInd w:val="0"/>
        <w:snapToGrid w:val="0"/>
        <w:ind w:firstLineChars="200" w:firstLine="442"/>
        <w:outlineLvl w:val="2"/>
        <w:rPr>
          <w:b/>
          <w:sz w:val="22"/>
        </w:rPr>
      </w:pPr>
      <w:bookmarkStart w:id="26" w:name="_Toc7129"/>
      <w:r>
        <w:rPr>
          <w:b/>
          <w:sz w:val="22"/>
        </w:rPr>
        <w:t>1</w:t>
      </w:r>
      <w:r>
        <w:rPr>
          <w:rFonts w:hint="eastAsia"/>
          <w:b/>
          <w:sz w:val="22"/>
        </w:rPr>
        <w:t>5</w:t>
      </w:r>
      <w:r>
        <w:rPr>
          <w:b/>
          <w:sz w:val="22"/>
        </w:rPr>
        <w:t xml:space="preserve"> </w:t>
      </w:r>
      <w:r>
        <w:rPr>
          <w:b/>
          <w:sz w:val="22"/>
        </w:rPr>
        <w:t>节能产品政府采购</w:t>
      </w:r>
      <w:bookmarkEnd w:id="26"/>
      <w:r>
        <w:rPr>
          <w:rFonts w:hint="eastAsia"/>
          <w:b/>
          <w:sz w:val="22"/>
        </w:rPr>
        <w:t>（本项目</w:t>
      </w:r>
      <w:r>
        <w:rPr>
          <w:b/>
          <w:sz w:val="22"/>
        </w:rPr>
        <w:t>不适用</w:t>
      </w:r>
      <w:r>
        <w:rPr>
          <w:rFonts w:hint="eastAsia"/>
          <w:b/>
          <w:sz w:val="22"/>
        </w:rPr>
        <w:t>）</w:t>
      </w:r>
    </w:p>
    <w:p w:rsidR="00C10BBF" w:rsidRDefault="00C10BBF" w:rsidP="00C10BBF">
      <w:pPr>
        <w:adjustRightInd w:val="0"/>
        <w:snapToGrid w:val="0"/>
        <w:ind w:firstLineChars="200" w:firstLine="440"/>
        <w:rPr>
          <w:sz w:val="22"/>
        </w:rPr>
      </w:pPr>
      <w:r>
        <w:rPr>
          <w:sz w:val="22"/>
        </w:rPr>
        <w:t>1</w:t>
      </w:r>
      <w:r>
        <w:rPr>
          <w:rFonts w:hint="eastAsia"/>
          <w:sz w:val="22"/>
        </w:rPr>
        <w:t>5</w:t>
      </w:r>
      <w:r>
        <w:rPr>
          <w:sz w:val="22"/>
        </w:rPr>
        <w:t xml:space="preserve">.1 </w:t>
      </w:r>
      <w:r>
        <w:rPr>
          <w:sz w:val="22"/>
        </w:rPr>
        <w:t>按照《财政部发展改革委生态环境部市场监管总局关于调整优化节能产品、环境标志产品政府采购执行机制的通知》（财库〔</w:t>
      </w:r>
      <w:r>
        <w:rPr>
          <w:sz w:val="22"/>
        </w:rPr>
        <w:t>2019</w:t>
      </w:r>
      <w:r>
        <w:rPr>
          <w:sz w:val="22"/>
        </w:rPr>
        <w:t>〕</w:t>
      </w:r>
      <w:r>
        <w:rPr>
          <w:sz w:val="22"/>
        </w:rPr>
        <w:t>9</w:t>
      </w:r>
      <w:r>
        <w:rPr>
          <w:sz w:val="22"/>
        </w:rPr>
        <w:t>号）的要求，采购人采购的产品属于</w:t>
      </w:r>
      <w:r>
        <w:rPr>
          <w:sz w:val="22"/>
        </w:rPr>
        <w:t>“</w:t>
      </w:r>
      <w:r>
        <w:rPr>
          <w:sz w:val="22"/>
        </w:rPr>
        <w:t>节能产品品目清单</w:t>
      </w:r>
      <w:r>
        <w:rPr>
          <w:sz w:val="22"/>
        </w:rPr>
        <w:t>”</w:t>
      </w:r>
      <w:r>
        <w:rPr>
          <w:sz w:val="22"/>
        </w:rPr>
        <w:t>中的，在技术、服务等指标同等条件下，应当优先采购节能产品。采购人需购买的材料产品属于政府强制采购节能产品品目的，</w:t>
      </w:r>
      <w:r>
        <w:rPr>
          <w:rFonts w:hint="eastAsia"/>
          <w:sz w:val="22"/>
        </w:rPr>
        <w:t>投标人</w:t>
      </w:r>
      <w:r>
        <w:rPr>
          <w:sz w:val="22"/>
        </w:rPr>
        <w:t>必须选用节能产品。</w:t>
      </w:r>
    </w:p>
    <w:p w:rsidR="00C10BBF" w:rsidRDefault="00C10BBF" w:rsidP="00C10BBF">
      <w:pPr>
        <w:adjustRightInd w:val="0"/>
        <w:snapToGrid w:val="0"/>
        <w:ind w:firstLineChars="200" w:firstLine="440"/>
        <w:rPr>
          <w:sz w:val="22"/>
        </w:rPr>
      </w:pPr>
      <w:r>
        <w:rPr>
          <w:sz w:val="22"/>
        </w:rPr>
        <w:t>1</w:t>
      </w:r>
      <w:r>
        <w:rPr>
          <w:rFonts w:hint="eastAsia"/>
          <w:sz w:val="22"/>
        </w:rPr>
        <w:t>5</w:t>
      </w:r>
      <w:r>
        <w:rPr>
          <w:sz w:val="22"/>
        </w:rPr>
        <w:t>.2</w:t>
      </w:r>
      <w:r>
        <w:rPr>
          <w:rFonts w:hint="eastAsia"/>
          <w:sz w:val="22"/>
        </w:rPr>
        <w:t>投标人如选用节能产品的，则应在投标文件中提供国家确定的认证机构出具的、处于有效期之内的节能产品的认证证书；反之，该产品在评标时不被认定为节能产品。</w:t>
      </w:r>
    </w:p>
    <w:p w:rsidR="00C10BBF" w:rsidRDefault="00C10BBF" w:rsidP="00C10BBF">
      <w:pPr>
        <w:adjustRightInd w:val="0"/>
        <w:snapToGrid w:val="0"/>
        <w:ind w:firstLineChars="200" w:firstLine="442"/>
        <w:outlineLvl w:val="2"/>
        <w:rPr>
          <w:b/>
          <w:sz w:val="22"/>
        </w:rPr>
      </w:pPr>
      <w:bookmarkStart w:id="27" w:name="_Toc12666"/>
      <w:bookmarkStart w:id="28" w:name="_Toc535412970"/>
      <w:r>
        <w:rPr>
          <w:b/>
          <w:sz w:val="22"/>
        </w:rPr>
        <w:t>1</w:t>
      </w:r>
      <w:r>
        <w:rPr>
          <w:rFonts w:hint="eastAsia"/>
          <w:b/>
          <w:sz w:val="22"/>
        </w:rPr>
        <w:t>6</w:t>
      </w:r>
      <w:r>
        <w:rPr>
          <w:b/>
          <w:sz w:val="22"/>
        </w:rPr>
        <w:t>环境标志产品政府采购</w:t>
      </w:r>
      <w:bookmarkEnd w:id="27"/>
      <w:bookmarkEnd w:id="28"/>
      <w:r>
        <w:rPr>
          <w:rFonts w:hint="eastAsia"/>
          <w:b/>
          <w:sz w:val="22"/>
        </w:rPr>
        <w:t>（本项目</w:t>
      </w:r>
      <w:r>
        <w:rPr>
          <w:b/>
          <w:sz w:val="22"/>
        </w:rPr>
        <w:t>不适用</w:t>
      </w:r>
      <w:r>
        <w:rPr>
          <w:rFonts w:hint="eastAsia"/>
          <w:b/>
          <w:sz w:val="22"/>
        </w:rPr>
        <w:t>）</w:t>
      </w:r>
    </w:p>
    <w:p w:rsidR="00C10BBF" w:rsidRDefault="00C10BBF" w:rsidP="00C10BBF">
      <w:pPr>
        <w:adjustRightInd w:val="0"/>
        <w:snapToGrid w:val="0"/>
        <w:ind w:firstLineChars="200" w:firstLine="440"/>
        <w:rPr>
          <w:sz w:val="22"/>
        </w:rPr>
      </w:pPr>
      <w:r>
        <w:rPr>
          <w:sz w:val="22"/>
        </w:rPr>
        <w:t>1</w:t>
      </w:r>
      <w:r>
        <w:rPr>
          <w:rFonts w:hint="eastAsia"/>
          <w:sz w:val="22"/>
        </w:rPr>
        <w:t>6</w:t>
      </w:r>
      <w:r>
        <w:rPr>
          <w:sz w:val="22"/>
        </w:rPr>
        <w:t xml:space="preserve">.1 </w:t>
      </w:r>
      <w:r>
        <w:rPr>
          <w:sz w:val="22"/>
        </w:rPr>
        <w:t>按照《财政部发展改革委生态环境部市场监管总局关于调整优化节能产品、环境标志产品政府采购执行机制的通知》（财库〔</w:t>
      </w:r>
      <w:r>
        <w:rPr>
          <w:sz w:val="22"/>
        </w:rPr>
        <w:t>2019</w:t>
      </w:r>
      <w:r>
        <w:rPr>
          <w:sz w:val="22"/>
        </w:rPr>
        <w:t>〕</w:t>
      </w:r>
      <w:r>
        <w:rPr>
          <w:sz w:val="22"/>
        </w:rPr>
        <w:t>9</w:t>
      </w:r>
      <w:r>
        <w:rPr>
          <w:sz w:val="22"/>
        </w:rPr>
        <w:t>号）的要求，采购人采购的产品属于</w:t>
      </w:r>
      <w:r>
        <w:rPr>
          <w:sz w:val="22"/>
        </w:rPr>
        <w:t>“</w:t>
      </w:r>
      <w:r>
        <w:rPr>
          <w:sz w:val="22"/>
        </w:rPr>
        <w:t>环境标志产品品目清单</w:t>
      </w:r>
      <w:r>
        <w:rPr>
          <w:sz w:val="22"/>
        </w:rPr>
        <w:t>”</w:t>
      </w:r>
      <w:r>
        <w:rPr>
          <w:sz w:val="22"/>
        </w:rPr>
        <w:t>中的，在性能、技术、服务等指标同等条件下，应当优先采购环境标志产品。</w:t>
      </w:r>
    </w:p>
    <w:p w:rsidR="00C10BBF" w:rsidRDefault="00C10BBF" w:rsidP="00C10BBF">
      <w:pPr>
        <w:adjustRightInd w:val="0"/>
        <w:snapToGrid w:val="0"/>
        <w:ind w:firstLineChars="200" w:firstLine="440"/>
        <w:rPr>
          <w:b/>
          <w:sz w:val="22"/>
        </w:rPr>
      </w:pPr>
      <w:r>
        <w:rPr>
          <w:sz w:val="22"/>
        </w:rPr>
        <w:t>1</w:t>
      </w:r>
      <w:r>
        <w:rPr>
          <w:rFonts w:hint="eastAsia"/>
          <w:sz w:val="22"/>
        </w:rPr>
        <w:t>6</w:t>
      </w:r>
      <w:r>
        <w:rPr>
          <w:sz w:val="22"/>
        </w:rPr>
        <w:t>.2</w:t>
      </w:r>
      <w:r>
        <w:rPr>
          <w:rFonts w:hint="eastAsia"/>
          <w:sz w:val="22"/>
        </w:rPr>
        <w:t>投标人如选用环境标志产品的，则应在投标文件中提供国家确定的认证机构出具的、处于有效期之内的环境标志产品的认证证书；反之，该产品在评标时不被认定为环境标志产品。</w:t>
      </w:r>
    </w:p>
    <w:p w:rsidR="00C10BBF" w:rsidRDefault="00C10BBF" w:rsidP="00C10BBF">
      <w:pPr>
        <w:adjustRightInd w:val="0"/>
        <w:snapToGrid w:val="0"/>
        <w:ind w:firstLineChars="200" w:firstLine="442"/>
        <w:outlineLvl w:val="2"/>
        <w:rPr>
          <w:b/>
          <w:sz w:val="22"/>
        </w:rPr>
      </w:pPr>
      <w:bookmarkStart w:id="29" w:name="_Toc14894"/>
      <w:bookmarkStart w:id="30" w:name="_Toc486604821"/>
      <w:bookmarkStart w:id="31" w:name="_Toc481849905"/>
      <w:bookmarkEnd w:id="24"/>
      <w:bookmarkEnd w:id="25"/>
      <w:r>
        <w:rPr>
          <w:b/>
          <w:sz w:val="22"/>
        </w:rPr>
        <w:t>1</w:t>
      </w:r>
      <w:r>
        <w:rPr>
          <w:rFonts w:hint="eastAsia"/>
          <w:b/>
          <w:sz w:val="22"/>
        </w:rPr>
        <w:t>7</w:t>
      </w:r>
      <w:r>
        <w:rPr>
          <w:b/>
          <w:sz w:val="22"/>
        </w:rPr>
        <w:t xml:space="preserve"> </w:t>
      </w:r>
      <w:r>
        <w:rPr>
          <w:b/>
          <w:sz w:val="22"/>
        </w:rPr>
        <w:t>促进中小企业发展</w:t>
      </w:r>
      <w:bookmarkEnd w:id="29"/>
    </w:p>
    <w:p w:rsidR="00C10BBF" w:rsidRDefault="00C10BBF" w:rsidP="00C10BBF">
      <w:pPr>
        <w:tabs>
          <w:tab w:val="left" w:pos="3060"/>
        </w:tabs>
        <w:adjustRightInd w:val="0"/>
        <w:snapToGrid w:val="0"/>
        <w:ind w:firstLineChars="200" w:firstLine="440"/>
        <w:rPr>
          <w:sz w:val="22"/>
        </w:rPr>
      </w:pPr>
      <w:r>
        <w:rPr>
          <w:sz w:val="22"/>
        </w:rPr>
        <w:t>1</w:t>
      </w:r>
      <w:r>
        <w:rPr>
          <w:rFonts w:hint="eastAsia"/>
          <w:sz w:val="22"/>
        </w:rPr>
        <w:t>7</w:t>
      </w:r>
      <w:r>
        <w:rPr>
          <w:bCs/>
          <w:sz w:val="22"/>
        </w:rPr>
        <w:t xml:space="preserve">.1 </w:t>
      </w:r>
      <w:r>
        <w:rPr>
          <w:sz w:val="22"/>
        </w:rPr>
        <w:t>中小企业（含中型、小型、微型企业，下同）的划定按照《中小企业划型标准规定》（工信部联企业【</w:t>
      </w:r>
      <w:r>
        <w:rPr>
          <w:sz w:val="22"/>
        </w:rPr>
        <w:t>2011</w:t>
      </w:r>
      <w:r>
        <w:rPr>
          <w:sz w:val="22"/>
        </w:rPr>
        <w:t>】</w:t>
      </w:r>
      <w:r>
        <w:rPr>
          <w:sz w:val="22"/>
        </w:rPr>
        <w:t>300</w:t>
      </w:r>
      <w:r>
        <w:rPr>
          <w:sz w:val="22"/>
        </w:rPr>
        <w:t>号）执行，参加</w:t>
      </w:r>
      <w:r>
        <w:rPr>
          <w:rFonts w:hint="eastAsia"/>
          <w:sz w:val="22"/>
        </w:rPr>
        <w:t>投标</w:t>
      </w:r>
      <w:r>
        <w:rPr>
          <w:sz w:val="22"/>
        </w:rPr>
        <w:t>的中小企业应当提供《中小企业声明函》（具体格式见</w:t>
      </w:r>
      <w:r>
        <w:rPr>
          <w:sz w:val="22"/>
        </w:rPr>
        <w:t>“</w:t>
      </w:r>
      <w:r>
        <w:rPr>
          <w:rFonts w:hint="eastAsia"/>
          <w:sz w:val="22"/>
        </w:rPr>
        <w:t>投标</w:t>
      </w:r>
      <w:r>
        <w:rPr>
          <w:sz w:val="22"/>
        </w:rPr>
        <w:t>文件格式</w:t>
      </w:r>
      <w:r>
        <w:rPr>
          <w:sz w:val="22"/>
        </w:rPr>
        <w:t>”</w:t>
      </w:r>
      <w:r>
        <w:rPr>
          <w:sz w:val="22"/>
        </w:rPr>
        <w:t>），反之，视作非中小企业，不享受相应的扶持政策。如项目允许联合体参与竞争的，则联合体中的中小企业均应按本款要求提供《中小企业声明函》。</w:t>
      </w:r>
    </w:p>
    <w:p w:rsidR="00C10BBF" w:rsidRDefault="00C10BBF" w:rsidP="00C10BBF">
      <w:pPr>
        <w:adjustRightInd w:val="0"/>
        <w:snapToGrid w:val="0"/>
        <w:ind w:firstLineChars="200" w:firstLine="440"/>
        <w:rPr>
          <w:sz w:val="22"/>
        </w:rPr>
      </w:pPr>
      <w:r>
        <w:rPr>
          <w:sz w:val="22"/>
        </w:rPr>
        <w:t>1</w:t>
      </w:r>
      <w:r>
        <w:rPr>
          <w:rFonts w:hint="eastAsia"/>
          <w:sz w:val="22"/>
        </w:rPr>
        <w:t>7</w:t>
      </w:r>
      <w:r>
        <w:rPr>
          <w:sz w:val="22"/>
        </w:rPr>
        <w:t xml:space="preserve">.2 </w:t>
      </w:r>
      <w:r>
        <w:rPr>
          <w:sz w:val="22"/>
        </w:rPr>
        <w:t>依据市财政局</w:t>
      </w:r>
      <w:r>
        <w:rPr>
          <w:sz w:val="22"/>
        </w:rPr>
        <w:t>2015</w:t>
      </w:r>
      <w:r>
        <w:rPr>
          <w:sz w:val="22"/>
        </w:rPr>
        <w:t>年</w:t>
      </w:r>
      <w:r>
        <w:rPr>
          <w:sz w:val="22"/>
        </w:rPr>
        <w:t>9</w:t>
      </w:r>
      <w:r>
        <w:rPr>
          <w:sz w:val="22"/>
        </w:rPr>
        <w:t>月发布的《</w:t>
      </w:r>
      <w:r>
        <w:rPr>
          <w:rStyle w:val="navname"/>
        </w:rPr>
        <w:t>关于执行促进中小企业发展政策相关事宜的通知</w:t>
      </w:r>
      <w:r>
        <w:rPr>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hint="eastAsia"/>
          <w:sz w:val="22"/>
        </w:rPr>
        <w:t>管理</w:t>
      </w:r>
      <w:r>
        <w:rPr>
          <w:sz w:val="22"/>
        </w:rPr>
        <w:t>办法》。</w:t>
      </w:r>
    </w:p>
    <w:p w:rsidR="00C10BBF" w:rsidRDefault="00C10BBF" w:rsidP="00C10BBF">
      <w:pPr>
        <w:adjustRightInd w:val="0"/>
        <w:snapToGrid w:val="0"/>
        <w:ind w:firstLineChars="200" w:firstLine="440"/>
        <w:rPr>
          <w:sz w:val="22"/>
        </w:rPr>
      </w:pPr>
      <w:r>
        <w:rPr>
          <w:sz w:val="22"/>
        </w:rPr>
        <w:t>1</w:t>
      </w:r>
      <w:r>
        <w:rPr>
          <w:rFonts w:hint="eastAsia"/>
          <w:sz w:val="22"/>
        </w:rPr>
        <w:t>7</w:t>
      </w:r>
      <w:r>
        <w:rPr>
          <w:sz w:val="22"/>
        </w:rPr>
        <w:t xml:space="preserve">.3 </w:t>
      </w:r>
      <w:r>
        <w:rPr>
          <w:sz w:val="22"/>
        </w:rPr>
        <w:t>如项目允许联合体参与竞争的，组成联合体的大中型企业和其他自然人、法人或者其他组织，与小型、微型企业之间不得存在投资关系。</w:t>
      </w:r>
    </w:p>
    <w:p w:rsidR="00C10BBF" w:rsidRDefault="00C10BBF" w:rsidP="00C10BBF">
      <w:pPr>
        <w:adjustRightInd w:val="0"/>
        <w:snapToGrid w:val="0"/>
        <w:ind w:firstLineChars="200" w:firstLine="440"/>
        <w:rPr>
          <w:sz w:val="22"/>
        </w:rPr>
      </w:pPr>
      <w:r>
        <w:rPr>
          <w:sz w:val="22"/>
        </w:rPr>
        <w:t>1</w:t>
      </w:r>
      <w:r>
        <w:rPr>
          <w:rFonts w:hint="eastAsia"/>
          <w:sz w:val="22"/>
        </w:rPr>
        <w:t>7</w:t>
      </w:r>
      <w:r>
        <w:rPr>
          <w:sz w:val="22"/>
        </w:rPr>
        <w:t>.4</w:t>
      </w:r>
      <w:r>
        <w:rPr>
          <w:sz w:val="22"/>
        </w:rPr>
        <w:t>对于小型、微型企业，按照《政府采购促进中小企业发展</w:t>
      </w:r>
      <w:r>
        <w:rPr>
          <w:rFonts w:hint="eastAsia"/>
          <w:sz w:val="22"/>
        </w:rPr>
        <w:t>管理</w:t>
      </w:r>
      <w:r>
        <w:rPr>
          <w:sz w:val="22"/>
        </w:rPr>
        <w:t>办法》（财库【</w:t>
      </w:r>
      <w:r>
        <w:rPr>
          <w:rFonts w:hint="eastAsia"/>
          <w:sz w:val="22"/>
        </w:rPr>
        <w:t>2020</w:t>
      </w:r>
      <w:r>
        <w:rPr>
          <w:sz w:val="22"/>
        </w:rPr>
        <w:t>】</w:t>
      </w:r>
      <w:r>
        <w:rPr>
          <w:rFonts w:hint="eastAsia"/>
          <w:sz w:val="22"/>
        </w:rPr>
        <w:t>46</w:t>
      </w:r>
      <w:r>
        <w:rPr>
          <w:sz w:val="22"/>
        </w:rPr>
        <w:t>号）</w:t>
      </w:r>
      <w:r>
        <w:rPr>
          <w:rFonts w:hint="eastAsia"/>
          <w:sz w:val="22"/>
        </w:rPr>
        <w:t>和《关于进一步加大政府采购支持中小企业力度的通知》</w:t>
      </w:r>
      <w:r>
        <w:rPr>
          <w:sz w:val="22"/>
        </w:rPr>
        <w:t>（财库【</w:t>
      </w:r>
      <w:r>
        <w:rPr>
          <w:rFonts w:hint="eastAsia"/>
          <w:sz w:val="22"/>
        </w:rPr>
        <w:t>2022</w:t>
      </w:r>
      <w:r>
        <w:rPr>
          <w:sz w:val="22"/>
        </w:rPr>
        <w:t>】</w:t>
      </w:r>
      <w:r>
        <w:rPr>
          <w:rFonts w:hint="eastAsia"/>
          <w:sz w:val="22"/>
        </w:rPr>
        <w:t>19</w:t>
      </w:r>
      <w:r>
        <w:rPr>
          <w:sz w:val="22"/>
        </w:rPr>
        <w:t>号）规定，其报价给予</w:t>
      </w:r>
      <w:r>
        <w:rPr>
          <w:rFonts w:hint="eastAsia"/>
          <w:b/>
          <w:color w:val="FF0000"/>
          <w:sz w:val="22"/>
          <w:u w:val="single"/>
        </w:rPr>
        <w:t>10</w:t>
      </w:r>
      <w:r>
        <w:rPr>
          <w:b/>
          <w:color w:val="FF0000"/>
          <w:sz w:val="22"/>
          <w:u w:val="single"/>
        </w:rPr>
        <w:t>%</w:t>
      </w:r>
      <w:r>
        <w:rPr>
          <w:sz w:val="22"/>
        </w:rPr>
        <w:t>的扣除，用扣除后的价格参与评审。</w:t>
      </w:r>
    </w:p>
    <w:p w:rsidR="00C10BBF" w:rsidRDefault="00C10BBF" w:rsidP="00C10BBF">
      <w:pPr>
        <w:adjustRightInd w:val="0"/>
        <w:snapToGrid w:val="0"/>
        <w:ind w:firstLineChars="200" w:firstLine="440"/>
        <w:rPr>
          <w:sz w:val="22"/>
        </w:rPr>
      </w:pPr>
      <w:r>
        <w:rPr>
          <w:sz w:val="22"/>
        </w:rPr>
        <w:t>1</w:t>
      </w:r>
      <w:r>
        <w:rPr>
          <w:rFonts w:hint="eastAsia"/>
          <w:sz w:val="22"/>
        </w:rPr>
        <w:t>7</w:t>
      </w:r>
      <w:r>
        <w:rPr>
          <w:sz w:val="22"/>
        </w:rPr>
        <w:t>.5</w:t>
      </w:r>
      <w:r>
        <w:rPr>
          <w:sz w:val="22"/>
        </w:rPr>
        <w:t>如项目允许联合体参与竞争的，且联合体各方均为小型、微型企业的，联合体视同为小型、微型企业，其报价给予</w:t>
      </w:r>
      <w:r>
        <w:rPr>
          <w:rFonts w:hint="eastAsia"/>
          <w:b/>
          <w:color w:val="FF0000"/>
          <w:sz w:val="22"/>
          <w:u w:val="single"/>
        </w:rPr>
        <w:t>10</w:t>
      </w:r>
      <w:r>
        <w:rPr>
          <w:b/>
          <w:color w:val="FF0000"/>
          <w:sz w:val="22"/>
          <w:u w:val="single"/>
        </w:rPr>
        <w:t>%</w:t>
      </w:r>
      <w:r>
        <w:rPr>
          <w:sz w:val="22"/>
        </w:rPr>
        <w:t>的扣除，用扣除后的价格参与评审。反之，依照联合体协议约定，小型、微型企业的协议合同金额占到联合体协议合同总金额</w:t>
      </w:r>
      <w:r>
        <w:rPr>
          <w:sz w:val="22"/>
        </w:rPr>
        <w:t>30%</w:t>
      </w:r>
      <w:r>
        <w:rPr>
          <w:sz w:val="22"/>
        </w:rPr>
        <w:t>以上的，给予联合体</w:t>
      </w:r>
      <w:r>
        <w:rPr>
          <w:rFonts w:hint="eastAsia"/>
          <w:b/>
          <w:color w:val="FF0000"/>
          <w:sz w:val="22"/>
          <w:u w:val="single"/>
        </w:rPr>
        <w:t>4</w:t>
      </w:r>
      <w:r>
        <w:rPr>
          <w:b/>
          <w:color w:val="FF0000"/>
          <w:sz w:val="22"/>
          <w:u w:val="single"/>
        </w:rPr>
        <w:t>%</w:t>
      </w:r>
      <w:r>
        <w:rPr>
          <w:sz w:val="22"/>
        </w:rPr>
        <w:t>的价格扣除，用扣除后的价格参与评审。</w:t>
      </w:r>
    </w:p>
    <w:p w:rsidR="00C10BBF" w:rsidRDefault="00C10BBF" w:rsidP="00C10BBF">
      <w:pPr>
        <w:adjustRightInd w:val="0"/>
        <w:snapToGrid w:val="0"/>
        <w:ind w:firstLineChars="200" w:firstLine="440"/>
        <w:rPr>
          <w:kern w:val="0"/>
          <w:sz w:val="22"/>
        </w:rPr>
      </w:pPr>
      <w:r>
        <w:rPr>
          <w:sz w:val="22"/>
        </w:rPr>
        <w:lastRenderedPageBreak/>
        <w:t>1</w:t>
      </w:r>
      <w:r>
        <w:rPr>
          <w:rFonts w:hint="eastAsia"/>
          <w:sz w:val="22"/>
        </w:rPr>
        <w:t>7</w:t>
      </w:r>
      <w:r>
        <w:rPr>
          <w:sz w:val="22"/>
        </w:rPr>
        <w:t>.6</w:t>
      </w:r>
      <w:r>
        <w:rPr>
          <w:sz w:val="22"/>
        </w:rPr>
        <w:t>供应商如提供虚假材料以谋取成交的，按照《政府采购法》有关条款处理，并记入供应商诚信档案。</w:t>
      </w:r>
    </w:p>
    <w:p w:rsidR="00C10BBF" w:rsidRDefault="00C10BBF" w:rsidP="00C10BBF">
      <w:pPr>
        <w:adjustRightInd w:val="0"/>
        <w:snapToGrid w:val="0"/>
        <w:ind w:firstLineChars="200" w:firstLine="442"/>
        <w:outlineLvl w:val="2"/>
        <w:rPr>
          <w:b/>
          <w:sz w:val="22"/>
        </w:rPr>
      </w:pPr>
      <w:bookmarkStart w:id="32" w:name="_Toc486604822"/>
      <w:bookmarkStart w:id="33" w:name="_Toc13049"/>
      <w:bookmarkStart w:id="34" w:name="_Toc481849906"/>
      <w:bookmarkEnd w:id="30"/>
      <w:bookmarkEnd w:id="31"/>
      <w:r>
        <w:rPr>
          <w:b/>
          <w:sz w:val="22"/>
        </w:rPr>
        <w:t>1</w:t>
      </w:r>
      <w:r>
        <w:rPr>
          <w:rFonts w:hint="eastAsia"/>
          <w:b/>
          <w:sz w:val="22"/>
        </w:rPr>
        <w:t>8</w:t>
      </w:r>
      <w:r>
        <w:rPr>
          <w:b/>
          <w:sz w:val="22"/>
        </w:rPr>
        <w:t xml:space="preserve"> </w:t>
      </w:r>
      <w:r>
        <w:rPr>
          <w:b/>
          <w:sz w:val="22"/>
        </w:rPr>
        <w:t>规范进口产品政府采购</w:t>
      </w:r>
      <w:bookmarkEnd w:id="32"/>
      <w:bookmarkEnd w:id="33"/>
      <w:bookmarkEnd w:id="34"/>
      <w:r>
        <w:rPr>
          <w:rFonts w:hint="eastAsia"/>
          <w:b/>
          <w:sz w:val="22"/>
        </w:rPr>
        <w:t>（本项目</w:t>
      </w:r>
      <w:r>
        <w:rPr>
          <w:b/>
          <w:sz w:val="22"/>
        </w:rPr>
        <w:t>不适用</w:t>
      </w:r>
      <w:r>
        <w:rPr>
          <w:rFonts w:hint="eastAsia"/>
          <w:b/>
          <w:sz w:val="22"/>
        </w:rPr>
        <w:t>）</w:t>
      </w:r>
    </w:p>
    <w:p w:rsidR="00C10BBF" w:rsidRDefault="00C10BBF" w:rsidP="00C10BBF">
      <w:pPr>
        <w:adjustRightInd w:val="0"/>
        <w:snapToGrid w:val="0"/>
        <w:ind w:firstLineChars="200" w:firstLine="440"/>
        <w:rPr>
          <w:sz w:val="22"/>
        </w:rPr>
      </w:pPr>
      <w:r>
        <w:rPr>
          <w:sz w:val="22"/>
        </w:rPr>
        <w:t>1</w:t>
      </w:r>
      <w:r>
        <w:rPr>
          <w:rFonts w:hint="eastAsia"/>
          <w:sz w:val="22"/>
        </w:rPr>
        <w:t>8</w:t>
      </w:r>
      <w:r>
        <w:rPr>
          <w:sz w:val="22"/>
        </w:rPr>
        <w:t xml:space="preserve">.1 </w:t>
      </w:r>
      <w:r>
        <w:rPr>
          <w:sz w:val="22"/>
        </w:rPr>
        <w:t>依照《财政部关于印发</w:t>
      </w:r>
      <w:r>
        <w:rPr>
          <w:sz w:val="22"/>
        </w:rPr>
        <w:t>&lt;</w:t>
      </w:r>
      <w:r>
        <w:rPr>
          <w:sz w:val="22"/>
        </w:rPr>
        <w:t>政府采购进口产品管理办法</w:t>
      </w:r>
      <w:r>
        <w:rPr>
          <w:sz w:val="22"/>
        </w:rPr>
        <w:t>&gt;</w:t>
      </w:r>
      <w:r>
        <w:rPr>
          <w:sz w:val="22"/>
        </w:rPr>
        <w:t>的通知》（财库【</w:t>
      </w:r>
      <w:r>
        <w:rPr>
          <w:sz w:val="22"/>
        </w:rPr>
        <w:t>2007</w:t>
      </w:r>
      <w:r>
        <w:rPr>
          <w:sz w:val="22"/>
        </w:rPr>
        <w:t>】</w:t>
      </w:r>
      <w:r>
        <w:rPr>
          <w:sz w:val="22"/>
        </w:rPr>
        <w:t>119</w:t>
      </w:r>
      <w:r>
        <w:rPr>
          <w:sz w:val="22"/>
        </w:rPr>
        <w:t>号）和《财政部关于政府采购进口产品管理问题的通知》（财办库【</w:t>
      </w:r>
      <w:r>
        <w:rPr>
          <w:sz w:val="22"/>
        </w:rPr>
        <w:t>2008</w:t>
      </w:r>
      <w:r>
        <w:rPr>
          <w:sz w:val="22"/>
        </w:rPr>
        <w:t>】</w:t>
      </w:r>
      <w:r>
        <w:rPr>
          <w:sz w:val="22"/>
        </w:rPr>
        <w:t>248</w:t>
      </w:r>
      <w:r>
        <w:rPr>
          <w:sz w:val="22"/>
        </w:rPr>
        <w:t>号）的规定，本项目可以采购进口产品。</w:t>
      </w:r>
    </w:p>
    <w:p w:rsidR="00C10BBF" w:rsidRDefault="00C10BBF" w:rsidP="00C10BBF">
      <w:pPr>
        <w:adjustRightInd w:val="0"/>
        <w:snapToGrid w:val="0"/>
        <w:ind w:firstLineChars="200" w:firstLine="440"/>
        <w:rPr>
          <w:sz w:val="22"/>
        </w:rPr>
      </w:pPr>
      <w:r>
        <w:rPr>
          <w:rFonts w:hint="eastAsia"/>
          <w:sz w:val="22"/>
        </w:rPr>
        <w:t>18.</w:t>
      </w:r>
      <w:r>
        <w:rPr>
          <w:sz w:val="22"/>
        </w:rPr>
        <w:t>2</w:t>
      </w:r>
      <w:r>
        <w:rPr>
          <w:sz w:val="22"/>
        </w:rPr>
        <w:t>经批准，允许采购进口产品的项目，优先采购向我国企业转让技术、与我国企业签订消化吸收再创新方案的供应商的进口产品</w:t>
      </w:r>
      <w:r>
        <w:rPr>
          <w:rFonts w:hint="eastAsia"/>
          <w:sz w:val="22"/>
        </w:rPr>
        <w:t>。</w:t>
      </w:r>
    </w:p>
    <w:p w:rsidR="00C10BBF" w:rsidRDefault="00C10BBF" w:rsidP="00C10BBF">
      <w:pPr>
        <w:adjustRightInd w:val="0"/>
        <w:snapToGrid w:val="0"/>
        <w:ind w:firstLineChars="200" w:firstLine="442"/>
        <w:outlineLvl w:val="2"/>
        <w:rPr>
          <w:b/>
          <w:sz w:val="22"/>
        </w:rPr>
      </w:pPr>
      <w:bookmarkStart w:id="35" w:name="_Toc486604823"/>
      <w:bookmarkStart w:id="36" w:name="_Toc477267172"/>
      <w:bookmarkStart w:id="37" w:name="_Toc210"/>
      <w:r>
        <w:rPr>
          <w:rFonts w:hint="eastAsia"/>
          <w:b/>
          <w:sz w:val="22"/>
        </w:rPr>
        <w:t>19</w:t>
      </w:r>
      <w:r>
        <w:rPr>
          <w:b/>
          <w:sz w:val="22"/>
        </w:rPr>
        <w:t xml:space="preserve"> </w:t>
      </w:r>
      <w:r>
        <w:rPr>
          <w:b/>
          <w:sz w:val="22"/>
        </w:rPr>
        <w:t>支持监狱企业发展</w:t>
      </w:r>
      <w:bookmarkEnd w:id="35"/>
      <w:bookmarkEnd w:id="36"/>
      <w:r>
        <w:rPr>
          <w:rFonts w:hint="eastAsia"/>
          <w:sz w:val="22"/>
        </w:rPr>
        <w:t>（注：仅监狱企业适用）</w:t>
      </w:r>
      <w:bookmarkEnd w:id="37"/>
    </w:p>
    <w:p w:rsidR="00C10BBF" w:rsidRDefault="00C10BBF" w:rsidP="00C10BBF">
      <w:pPr>
        <w:adjustRightInd w:val="0"/>
        <w:snapToGrid w:val="0"/>
        <w:ind w:firstLineChars="200" w:firstLine="440"/>
        <w:rPr>
          <w:sz w:val="22"/>
        </w:rPr>
      </w:pPr>
      <w:r>
        <w:rPr>
          <w:rFonts w:hint="eastAsia"/>
          <w:sz w:val="22"/>
        </w:rPr>
        <w:t>19</w:t>
      </w:r>
      <w:r>
        <w:rPr>
          <w:sz w:val="22"/>
        </w:rPr>
        <w:t xml:space="preserve">.1 </w:t>
      </w:r>
      <w:r>
        <w:rPr>
          <w:sz w:val="22"/>
        </w:rPr>
        <w:t>按照国家财政部、司法部《关于政府采购支持监狱企业发展有关问题的通知》（财库〔</w:t>
      </w:r>
      <w:r>
        <w:rPr>
          <w:sz w:val="22"/>
        </w:rPr>
        <w:t>2014</w:t>
      </w:r>
      <w:r>
        <w:rPr>
          <w:sz w:val="22"/>
        </w:rPr>
        <w:t>〕</w:t>
      </w:r>
      <w:r>
        <w:rPr>
          <w:sz w:val="22"/>
        </w:rPr>
        <w:t>68</w:t>
      </w:r>
      <w:r>
        <w:rPr>
          <w:sz w:val="22"/>
        </w:rPr>
        <w:t>号）规定，在政府采购活动中，监狱企业视同小型、微型企业，享受预留份额、评审中价格扣除等政府采购促进中小企业发展的政府采购政策。</w:t>
      </w:r>
    </w:p>
    <w:p w:rsidR="00C10BBF" w:rsidRDefault="00C10BBF" w:rsidP="00C10BBF">
      <w:pPr>
        <w:adjustRightInd w:val="0"/>
        <w:snapToGrid w:val="0"/>
        <w:ind w:firstLineChars="200" w:firstLine="440"/>
        <w:rPr>
          <w:sz w:val="22"/>
        </w:rPr>
      </w:pPr>
      <w:r>
        <w:rPr>
          <w:rFonts w:hint="eastAsia"/>
          <w:sz w:val="22"/>
        </w:rPr>
        <w:t>19</w:t>
      </w:r>
      <w:r>
        <w:rPr>
          <w:sz w:val="22"/>
        </w:rPr>
        <w:t xml:space="preserve">.2 </w:t>
      </w:r>
      <w:r>
        <w:rPr>
          <w:sz w:val="22"/>
        </w:rPr>
        <w:t>监狱企业参加政府采购活动时，应当提供由省级以上监狱管理局、戒毒管理局（含新疆生产建设兵团）出具的属于监狱企业的证明文件。</w:t>
      </w:r>
    </w:p>
    <w:p w:rsidR="00C10BBF" w:rsidRDefault="00C10BBF" w:rsidP="00C10BBF">
      <w:pPr>
        <w:adjustRightInd w:val="0"/>
        <w:snapToGrid w:val="0"/>
        <w:ind w:firstLineChars="200" w:firstLine="442"/>
        <w:outlineLvl w:val="2"/>
        <w:rPr>
          <w:b/>
          <w:sz w:val="22"/>
        </w:rPr>
      </w:pPr>
      <w:bookmarkStart w:id="38" w:name="_Toc481849904"/>
      <w:bookmarkStart w:id="39" w:name="_Toc486604820"/>
      <w:bookmarkStart w:id="40" w:name="_Toc23498"/>
      <w:r>
        <w:rPr>
          <w:b/>
          <w:sz w:val="22"/>
        </w:rPr>
        <w:t>2</w:t>
      </w:r>
      <w:r>
        <w:rPr>
          <w:rFonts w:hint="eastAsia"/>
          <w:b/>
          <w:sz w:val="22"/>
        </w:rPr>
        <w:t>0</w:t>
      </w:r>
      <w:bookmarkEnd w:id="38"/>
      <w:bookmarkEnd w:id="39"/>
      <w:r>
        <w:rPr>
          <w:b/>
          <w:sz w:val="22"/>
        </w:rPr>
        <w:t>促进残疾人就业</w:t>
      </w:r>
      <w:r>
        <w:rPr>
          <w:rFonts w:hint="eastAsia"/>
          <w:sz w:val="22"/>
        </w:rPr>
        <w:t>（注：仅残疾人福利单位适用）</w:t>
      </w:r>
      <w:bookmarkEnd w:id="40"/>
    </w:p>
    <w:p w:rsidR="00C10BBF" w:rsidRDefault="00C10BBF" w:rsidP="00C10BBF">
      <w:pPr>
        <w:adjustRightInd w:val="0"/>
        <w:snapToGrid w:val="0"/>
        <w:ind w:firstLineChars="200" w:firstLine="440"/>
        <w:rPr>
          <w:sz w:val="22"/>
        </w:rPr>
      </w:pPr>
      <w:r>
        <w:rPr>
          <w:sz w:val="22"/>
        </w:rPr>
        <w:t>2</w:t>
      </w:r>
      <w:r>
        <w:rPr>
          <w:rFonts w:hint="eastAsia"/>
          <w:sz w:val="22"/>
        </w:rPr>
        <w:t>0</w:t>
      </w:r>
      <w:r>
        <w:rPr>
          <w:sz w:val="22"/>
        </w:rPr>
        <w:t xml:space="preserve">.1 </w:t>
      </w:r>
      <w:bookmarkStart w:id="41" w:name="sendNo"/>
      <w:r>
        <w:rPr>
          <w:sz w:val="22"/>
        </w:rPr>
        <w:t>符合财库</w:t>
      </w:r>
      <w:bookmarkEnd w:id="41"/>
      <w:r>
        <w:rPr>
          <w:sz w:val="22"/>
        </w:rPr>
        <w:t>【</w:t>
      </w:r>
      <w:r>
        <w:rPr>
          <w:sz w:val="22"/>
        </w:rPr>
        <w:t>2017</w:t>
      </w:r>
      <w:r>
        <w:rPr>
          <w:sz w:val="22"/>
        </w:rPr>
        <w:t>】</w:t>
      </w:r>
      <w:r>
        <w:rPr>
          <w:sz w:val="22"/>
        </w:rPr>
        <w:t>141</w:t>
      </w:r>
      <w:r>
        <w:rPr>
          <w:sz w:val="22"/>
        </w:rPr>
        <w:t>号文中所示条件的残疾人福利性单位视同小型、微型企业，享受促进中小企业发展的政府采购政策。残疾人福利性单位属于小型、微型企业的，不重复享受政策。</w:t>
      </w:r>
    </w:p>
    <w:p w:rsidR="00C10BBF" w:rsidRDefault="00C10BBF" w:rsidP="00C10BBF">
      <w:pPr>
        <w:adjustRightInd w:val="0"/>
        <w:snapToGrid w:val="0"/>
        <w:ind w:firstLineChars="200" w:firstLine="440"/>
        <w:rPr>
          <w:sz w:val="22"/>
        </w:rPr>
      </w:pPr>
      <w:r>
        <w:rPr>
          <w:sz w:val="22"/>
        </w:rPr>
        <w:t>2</w:t>
      </w:r>
      <w:r>
        <w:rPr>
          <w:rFonts w:hint="eastAsia"/>
          <w:sz w:val="22"/>
        </w:rPr>
        <w:t>0</w:t>
      </w:r>
      <w:r>
        <w:rPr>
          <w:sz w:val="22"/>
        </w:rPr>
        <w:t>.2</w:t>
      </w:r>
      <w:r>
        <w:rPr>
          <w:sz w:val="22"/>
        </w:rPr>
        <w:t>残疾人福利性单位在参加政府采购活动时，</w:t>
      </w:r>
      <w:proofErr w:type="gramStart"/>
      <w:r>
        <w:rPr>
          <w:sz w:val="22"/>
        </w:rPr>
        <w:t>应当按财库</w:t>
      </w:r>
      <w:proofErr w:type="gramEnd"/>
      <w:r>
        <w:rPr>
          <w:sz w:val="22"/>
        </w:rPr>
        <w:t>【</w:t>
      </w:r>
      <w:r>
        <w:rPr>
          <w:sz w:val="22"/>
        </w:rPr>
        <w:t>2017</w:t>
      </w:r>
      <w:r>
        <w:rPr>
          <w:sz w:val="22"/>
        </w:rPr>
        <w:t>】</w:t>
      </w:r>
      <w:r>
        <w:rPr>
          <w:sz w:val="22"/>
        </w:rPr>
        <w:t>141</w:t>
      </w:r>
      <w:r>
        <w:rPr>
          <w:sz w:val="22"/>
        </w:rPr>
        <w:t>号规定的《残疾人福利性单位声明函》（具体格式详见</w:t>
      </w:r>
      <w:r>
        <w:rPr>
          <w:sz w:val="22"/>
        </w:rPr>
        <w:t>“</w:t>
      </w:r>
      <w:r>
        <w:rPr>
          <w:sz w:val="22"/>
        </w:rPr>
        <w:t>投标文件格式</w:t>
      </w:r>
      <w:r>
        <w:rPr>
          <w:sz w:val="22"/>
        </w:rPr>
        <w:t>”</w:t>
      </w:r>
      <w:r>
        <w:rPr>
          <w:sz w:val="22"/>
        </w:rPr>
        <w:t>），并对声明的真实性负责。</w:t>
      </w:r>
    </w:p>
    <w:p w:rsidR="006A4FFE" w:rsidRPr="00C10BBF" w:rsidRDefault="006A4FFE">
      <w:bookmarkStart w:id="42" w:name="_GoBack"/>
      <w:bookmarkEnd w:id="42"/>
    </w:p>
    <w:sectPr w:rsidR="006A4FFE" w:rsidRPr="00C10B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BBF"/>
    <w:rsid w:val="006A4FFE"/>
    <w:rsid w:val="00C10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8DE0E-FB02-4A37-82B7-59C174FE4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BBF"/>
    <w:pPr>
      <w:widowControl w:val="0"/>
      <w:spacing w:line="300"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avname">
    <w:name w:val="navname"/>
    <w:basedOn w:val="a0"/>
    <w:qFormat/>
    <w:rsid w:val="00C10BBF"/>
  </w:style>
  <w:style w:type="character" w:customStyle="1" w:styleId="a3">
    <w:name w:val="无"/>
    <w:qFormat/>
    <w:rsid w:val="00C10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3613</Words>
  <Characters>3687</Characters>
  <Application>Microsoft Office Word</Application>
  <DocSecurity>0</DocSecurity>
  <Lines>283</Lines>
  <Paragraphs>243</Paragraphs>
  <ScaleCrop>false</ScaleCrop>
  <Company/>
  <LinksUpToDate>false</LinksUpToDate>
  <CharactersWithSpaces>7057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2025-09-22T02:35:00Z</dcterms:created>
  <dcterms:modified xsi:type="dcterms:W3CDTF">2025-09-22T02:35:00Z</dcterms:modified>
</cp:coreProperties>
</file>