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DFE" w:rsidRDefault="002C3DFE" w:rsidP="002C3DFE">
      <w:pPr>
        <w:adjustRightInd w:val="0"/>
        <w:snapToGrid w:val="0"/>
        <w:jc w:val="center"/>
        <w:outlineLvl w:val="1"/>
        <w:rPr>
          <w:rFonts w:eastAsia="黑体"/>
          <w:color w:val="000000"/>
          <w:sz w:val="30"/>
          <w:szCs w:val="30"/>
        </w:rPr>
      </w:pPr>
      <w:bookmarkStart w:id="0" w:name="_Toc13787"/>
      <w:bookmarkStart w:id="1" w:name="_Toc208216478"/>
      <w:r>
        <w:rPr>
          <w:rFonts w:eastAsia="黑体"/>
          <w:color w:val="000000"/>
          <w:sz w:val="30"/>
          <w:szCs w:val="30"/>
        </w:rPr>
        <w:t>一、说明</w:t>
      </w:r>
      <w:bookmarkEnd w:id="0"/>
      <w:bookmarkEnd w:id="1"/>
    </w:p>
    <w:p w:rsidR="002C3DFE" w:rsidRDefault="002C3DFE" w:rsidP="002C3DFE">
      <w:pPr>
        <w:snapToGrid w:val="0"/>
        <w:ind w:firstLineChars="200" w:firstLine="442"/>
        <w:jc w:val="left"/>
        <w:outlineLvl w:val="2"/>
        <w:rPr>
          <w:b/>
          <w:color w:val="000000"/>
          <w:sz w:val="22"/>
        </w:rPr>
      </w:pPr>
      <w:bookmarkStart w:id="2" w:name="_Toc16888"/>
      <w:bookmarkStart w:id="3" w:name="_Toc208216479"/>
      <w:r>
        <w:rPr>
          <w:b/>
          <w:color w:val="000000"/>
          <w:sz w:val="22"/>
        </w:rPr>
        <w:t xml:space="preserve">1 </w:t>
      </w:r>
      <w:r>
        <w:rPr>
          <w:b/>
          <w:color w:val="000000"/>
          <w:sz w:val="22"/>
        </w:rPr>
        <w:t>总则</w:t>
      </w:r>
      <w:bookmarkEnd w:id="2"/>
      <w:bookmarkEnd w:id="3"/>
    </w:p>
    <w:p w:rsidR="002C3DFE" w:rsidRDefault="002C3DFE" w:rsidP="002C3DFE">
      <w:pPr>
        <w:snapToGrid w:val="0"/>
        <w:ind w:firstLineChars="200" w:firstLine="440"/>
        <w:rPr>
          <w:sz w:val="22"/>
        </w:rPr>
      </w:pPr>
      <w:r>
        <w:rPr>
          <w:sz w:val="22"/>
        </w:rPr>
        <w:t xml:space="preserve">1.1 </w:t>
      </w:r>
      <w:r>
        <w:rPr>
          <w:sz w:val="22"/>
        </w:rPr>
        <w:t>投标人应具备国家或行业管理部门规定的，在本市实施本项目所需的资格（资质）和相关手续（如果有），由此引起的所有有关事宜及费用由投标人自行负责。</w:t>
      </w:r>
    </w:p>
    <w:p w:rsidR="002C3DFE" w:rsidRDefault="002C3DFE" w:rsidP="002C3DFE">
      <w:pPr>
        <w:snapToGrid w:val="0"/>
        <w:ind w:firstLineChars="200" w:firstLine="440"/>
        <w:rPr>
          <w:sz w:val="22"/>
        </w:rPr>
      </w:pPr>
      <w:r>
        <w:rPr>
          <w:sz w:val="22"/>
        </w:rPr>
        <w:t xml:space="preserve">1.2 </w:t>
      </w:r>
      <w:r>
        <w:rPr>
          <w:sz w:val="22"/>
        </w:rPr>
        <w:t>投标人对所提供的货物应当享有合法的所有权，没有侵犯任何第三方的知识产权、技术秘密等权利，而且不存在任何抵押、留置、查封等产权瑕疵。</w:t>
      </w:r>
    </w:p>
    <w:p w:rsidR="002C3DFE" w:rsidRDefault="002C3DFE" w:rsidP="002C3DFE">
      <w:pPr>
        <w:snapToGrid w:val="0"/>
        <w:ind w:firstLineChars="200" w:firstLine="440"/>
        <w:rPr>
          <w:sz w:val="22"/>
        </w:rPr>
      </w:pPr>
      <w:r>
        <w:rPr>
          <w:sz w:val="22"/>
        </w:rPr>
        <w:t xml:space="preserve">1.3 </w:t>
      </w:r>
      <w:r>
        <w:rPr>
          <w:sz w:val="22"/>
        </w:rPr>
        <w:t>投标人提供的货物应当是全新的、未使用过的，货物和相关服务应当符合招标文件的要求，并且其质量完全符合国家标准</w:t>
      </w:r>
      <w:r>
        <w:rPr>
          <w:color w:val="000000"/>
          <w:sz w:val="22"/>
        </w:rPr>
        <w:t>和招标需求</w:t>
      </w:r>
      <w:r>
        <w:rPr>
          <w:sz w:val="22"/>
        </w:rPr>
        <w:t>。</w:t>
      </w:r>
    </w:p>
    <w:p w:rsidR="002C3DFE" w:rsidRDefault="002C3DFE" w:rsidP="002C3DFE">
      <w:pPr>
        <w:snapToGrid w:val="0"/>
        <w:ind w:firstLineChars="200" w:firstLine="440"/>
        <w:jc w:val="left"/>
        <w:rPr>
          <w:sz w:val="22"/>
        </w:rPr>
      </w:pPr>
      <w:r>
        <w:rPr>
          <w:sz w:val="22"/>
        </w:rPr>
        <w:t xml:space="preserve">1.4 </w:t>
      </w:r>
      <w:r>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2C3DFE" w:rsidRDefault="002C3DFE" w:rsidP="002C3DFE">
      <w:pPr>
        <w:snapToGrid w:val="0"/>
        <w:ind w:firstLineChars="200" w:firstLine="440"/>
        <w:jc w:val="left"/>
        <w:rPr>
          <w:sz w:val="22"/>
        </w:rPr>
      </w:pPr>
      <w:r>
        <w:rPr>
          <w:sz w:val="22"/>
        </w:rPr>
        <w:t xml:space="preserve">★1.5 </w:t>
      </w:r>
      <w:r>
        <w:rPr>
          <w:sz w:val="22"/>
        </w:rPr>
        <w:t>若本项目涉及国家强制认证产品（信息安全产品、</w:t>
      </w:r>
      <w:r>
        <w:rPr>
          <w:sz w:val="22"/>
        </w:rPr>
        <w:t>3C</w:t>
      </w:r>
      <w:r>
        <w:rPr>
          <w:sz w:val="22"/>
        </w:rPr>
        <w:t>认证产品、强制节能产品、电信设备进网许可证等），则根据国家有关规定，投标人提供的产品必须满足强制认证要求。</w:t>
      </w:r>
      <w:r>
        <w:rPr>
          <w:rFonts w:hAnsi="宋体" w:hint="eastAsia"/>
          <w:sz w:val="22"/>
        </w:rPr>
        <w:t>（详见第一章投标人须知及前附表</w:t>
      </w:r>
      <w:r>
        <w:rPr>
          <w:rFonts w:hAnsi="宋体" w:hint="eastAsia"/>
          <w:sz w:val="22"/>
        </w:rPr>
        <w:t>21.3</w:t>
      </w:r>
      <w:r>
        <w:rPr>
          <w:rFonts w:hAnsi="宋体" w:hint="eastAsia"/>
          <w:sz w:val="22"/>
        </w:rPr>
        <w:t>（</w:t>
      </w:r>
      <w:r>
        <w:rPr>
          <w:rFonts w:hAnsi="宋体" w:hint="eastAsia"/>
          <w:sz w:val="22"/>
        </w:rPr>
        <w:t>9</w:t>
      </w:r>
      <w:r>
        <w:rPr>
          <w:rFonts w:hAnsi="宋体" w:hint="eastAsia"/>
          <w:sz w:val="22"/>
        </w:rPr>
        <w:t>））</w:t>
      </w:r>
    </w:p>
    <w:p w:rsidR="002C3DFE" w:rsidRDefault="002C3DFE" w:rsidP="002C3DFE">
      <w:pPr>
        <w:snapToGrid w:val="0"/>
        <w:ind w:firstLineChars="200" w:firstLine="440"/>
        <w:jc w:val="left"/>
        <w:rPr>
          <w:color w:val="FF0000"/>
          <w:sz w:val="22"/>
        </w:rPr>
      </w:pPr>
      <w:r>
        <w:rPr>
          <w:color w:val="FF0000"/>
          <w:sz w:val="22"/>
        </w:rPr>
        <w:t>★</w:t>
      </w:r>
      <w:r>
        <w:rPr>
          <w:rFonts w:hint="eastAsia"/>
          <w:color w:val="FF0000"/>
          <w:sz w:val="22"/>
        </w:rPr>
        <w:t>1.6</w:t>
      </w:r>
      <w:r>
        <w:rPr>
          <w:color w:val="FF0000"/>
          <w:sz w:val="22"/>
        </w:rPr>
        <w:t>投标人提供的产品必须符合国家强制性标准</w:t>
      </w:r>
      <w:r>
        <w:rPr>
          <w:rFonts w:hint="eastAsia"/>
          <w:color w:val="FF0000"/>
          <w:sz w:val="22"/>
        </w:rPr>
        <w:t>。</w:t>
      </w:r>
    </w:p>
    <w:p w:rsidR="002C3DFE" w:rsidRDefault="002C3DFE" w:rsidP="002C3DFE">
      <w:pPr>
        <w:snapToGrid w:val="0"/>
        <w:ind w:firstLineChars="200" w:firstLine="440"/>
        <w:rPr>
          <w:sz w:val="22"/>
        </w:rPr>
      </w:pPr>
      <w:r>
        <w:rPr>
          <w:sz w:val="22"/>
        </w:rPr>
        <w:t>1.</w:t>
      </w:r>
      <w:r>
        <w:rPr>
          <w:rFonts w:hint="eastAsia"/>
          <w:sz w:val="22"/>
        </w:rPr>
        <w:t>7</w:t>
      </w:r>
      <w:r>
        <w:rPr>
          <w:sz w:val="22"/>
        </w:rPr>
        <w:t>采购人在技术需求和图纸或图片（如果有）中指出的工艺、材料和货物的标准以及参照的技术参数或型号仅</w:t>
      </w:r>
      <w:proofErr w:type="gramStart"/>
      <w:r>
        <w:rPr>
          <w:sz w:val="22"/>
        </w:rPr>
        <w:t>起说明</w:t>
      </w:r>
      <w:proofErr w:type="gramEnd"/>
      <w:r>
        <w:rPr>
          <w:sz w:val="22"/>
        </w:rPr>
        <w:t>作用，并没有任何限制性和排他性，投标人在投标中可以选用其他替代标准、技术参数或型号，但这些替代要在不影响功能实现的前提下，并在可接受范围内接受偏离。</w:t>
      </w:r>
    </w:p>
    <w:p w:rsidR="002C3DFE" w:rsidRDefault="002C3DFE" w:rsidP="002C3DFE">
      <w:pPr>
        <w:snapToGrid w:val="0"/>
        <w:ind w:firstLineChars="200" w:firstLine="440"/>
        <w:rPr>
          <w:sz w:val="22"/>
        </w:rPr>
      </w:pPr>
      <w:r>
        <w:rPr>
          <w:sz w:val="22"/>
        </w:rPr>
        <w:t>1.</w:t>
      </w:r>
      <w:r>
        <w:rPr>
          <w:rFonts w:hint="eastAsia"/>
          <w:sz w:val="22"/>
        </w:rPr>
        <w:t>8</w:t>
      </w:r>
      <w:r>
        <w:rPr>
          <w:sz w:val="22"/>
        </w:rPr>
        <w:t>投标人在投标前应认真了解采购人的使用需求、使用条件（使用空间、能源条件等）和其他相关条件，一旦中标，应按照招标文件和合同规定的要求提供货物及相关服务。</w:t>
      </w:r>
    </w:p>
    <w:p w:rsidR="002C3DFE" w:rsidRDefault="002C3DFE" w:rsidP="002C3DFE">
      <w:pPr>
        <w:snapToGrid w:val="0"/>
        <w:ind w:firstLineChars="200" w:firstLine="440"/>
        <w:rPr>
          <w:sz w:val="22"/>
        </w:rPr>
      </w:pPr>
      <w:r>
        <w:rPr>
          <w:sz w:val="22"/>
        </w:rPr>
        <w:t>1.</w:t>
      </w:r>
      <w:r>
        <w:rPr>
          <w:rFonts w:hint="eastAsia"/>
          <w:sz w:val="22"/>
        </w:rPr>
        <w:t>9</w:t>
      </w:r>
      <w:r>
        <w:rPr>
          <w:sz w:val="22"/>
        </w:rPr>
        <w:t xml:space="preserve"> </w:t>
      </w:r>
      <w:r>
        <w:rPr>
          <w:sz w:val="22"/>
        </w:rPr>
        <w:t>投标人应根据本章节中详细技术规格要求，采用市场主流产品或按照要求提供定制产品参加竞标。同时，</w:t>
      </w:r>
      <w:r>
        <w:rPr>
          <w:b/>
          <w:color w:val="000000"/>
          <w:sz w:val="22"/>
        </w:rPr>
        <w:t>请投标人务必注意：无论是正偏离还是负偏离，都不得与招标要求相差太大，否则将可能影响投标人的得分</w:t>
      </w:r>
      <w:r>
        <w:rPr>
          <w:sz w:val="22"/>
        </w:rPr>
        <w:t>。一旦中标，投标人应按投标文件的承诺签订合同并提供相应的产品和服务。</w:t>
      </w:r>
    </w:p>
    <w:p w:rsidR="002C3DFE" w:rsidRDefault="002C3DFE" w:rsidP="002C3DFE">
      <w:pPr>
        <w:adjustRightInd w:val="0"/>
        <w:snapToGrid w:val="0"/>
        <w:ind w:firstLineChars="200" w:firstLine="440"/>
        <w:rPr>
          <w:sz w:val="22"/>
        </w:rPr>
      </w:pPr>
      <w:r>
        <w:rPr>
          <w:sz w:val="22"/>
        </w:rPr>
        <w:t>1.</w:t>
      </w:r>
      <w:r>
        <w:rPr>
          <w:rFonts w:hint="eastAsia"/>
          <w:sz w:val="22"/>
        </w:rPr>
        <w:t>10</w:t>
      </w:r>
      <w:r>
        <w:rPr>
          <w:rFonts w:hint="eastAsia"/>
          <w:sz w:val="22"/>
        </w:rPr>
        <w:t>投标人认为招标文件（包括招标补充文件）存在排他性或歧视性条款，自收到招标文件之日或者招标文件公告期限届满之日起</w:t>
      </w:r>
      <w:r>
        <w:rPr>
          <w:sz w:val="22"/>
        </w:rPr>
        <w:t>10</w:t>
      </w:r>
      <w:r>
        <w:rPr>
          <w:sz w:val="22"/>
        </w:rPr>
        <w:t>日内</w:t>
      </w:r>
      <w:r>
        <w:rPr>
          <w:rFonts w:hint="eastAsia"/>
          <w:sz w:val="22"/>
        </w:rPr>
        <w:t>，以书面形式提出，并附相关证据。</w:t>
      </w:r>
    </w:p>
    <w:p w:rsidR="002C3DFE" w:rsidRDefault="002C3DFE" w:rsidP="002C3DFE">
      <w:pPr>
        <w:snapToGrid w:val="0"/>
        <w:ind w:firstLineChars="200" w:firstLine="440"/>
        <w:rPr>
          <w:sz w:val="22"/>
        </w:rPr>
      </w:pPr>
    </w:p>
    <w:p w:rsidR="002C3DFE" w:rsidRDefault="002C3DFE" w:rsidP="002C3DFE">
      <w:pPr>
        <w:adjustRightInd w:val="0"/>
        <w:snapToGrid w:val="0"/>
        <w:jc w:val="center"/>
        <w:outlineLvl w:val="1"/>
        <w:rPr>
          <w:rFonts w:eastAsia="黑体"/>
          <w:color w:val="000000"/>
          <w:sz w:val="30"/>
          <w:szCs w:val="30"/>
        </w:rPr>
      </w:pPr>
      <w:bookmarkStart w:id="4" w:name="_Toc6631"/>
      <w:bookmarkStart w:id="5" w:name="_Toc208216480"/>
      <w:r>
        <w:rPr>
          <w:rFonts w:eastAsia="黑体"/>
          <w:color w:val="000000"/>
          <w:sz w:val="30"/>
          <w:szCs w:val="30"/>
        </w:rPr>
        <w:t>二、项目概况</w:t>
      </w:r>
      <w:bookmarkEnd w:id="4"/>
      <w:bookmarkEnd w:id="5"/>
    </w:p>
    <w:p w:rsidR="002C3DFE" w:rsidRDefault="002C3DFE" w:rsidP="002C3DFE">
      <w:pPr>
        <w:snapToGrid w:val="0"/>
        <w:ind w:firstLineChars="200" w:firstLine="442"/>
        <w:outlineLvl w:val="2"/>
        <w:rPr>
          <w:b/>
          <w:bCs/>
          <w:sz w:val="22"/>
        </w:rPr>
      </w:pPr>
      <w:bookmarkStart w:id="6" w:name="_Toc23029"/>
      <w:bookmarkStart w:id="7" w:name="_Toc208216481"/>
      <w:r>
        <w:rPr>
          <w:b/>
          <w:bCs/>
          <w:sz w:val="22"/>
        </w:rPr>
        <w:t xml:space="preserve">2 </w:t>
      </w:r>
      <w:r>
        <w:rPr>
          <w:b/>
          <w:bCs/>
          <w:sz w:val="22"/>
        </w:rPr>
        <w:t>项目名称</w:t>
      </w:r>
      <w:bookmarkEnd w:id="6"/>
      <w:bookmarkEnd w:id="7"/>
    </w:p>
    <w:p w:rsidR="002C3DFE" w:rsidRDefault="002C3DFE" w:rsidP="002C3DFE">
      <w:pPr>
        <w:snapToGrid w:val="0"/>
        <w:ind w:firstLineChars="200" w:firstLine="442"/>
        <w:rPr>
          <w:b/>
          <w:bCs/>
          <w:sz w:val="22"/>
        </w:rPr>
      </w:pPr>
      <w:r>
        <w:rPr>
          <w:b/>
          <w:bCs/>
          <w:sz w:val="22"/>
        </w:rPr>
        <w:t>项目名称：</w:t>
      </w:r>
      <w:r>
        <w:rPr>
          <w:rFonts w:hint="eastAsia"/>
          <w:b/>
          <w:bCs/>
          <w:sz w:val="22"/>
        </w:rPr>
        <w:t>中医六大标准化建设（设备费</w:t>
      </w:r>
      <w:r>
        <w:rPr>
          <w:rFonts w:hint="eastAsia"/>
          <w:b/>
          <w:bCs/>
          <w:sz w:val="22"/>
        </w:rPr>
        <w:t>1</w:t>
      </w:r>
      <w:r>
        <w:rPr>
          <w:rFonts w:hint="eastAsia"/>
          <w:b/>
          <w:bCs/>
          <w:sz w:val="22"/>
        </w:rPr>
        <w:t>）</w:t>
      </w:r>
    </w:p>
    <w:p w:rsidR="002C3DFE" w:rsidRDefault="002C3DFE" w:rsidP="002C3DFE">
      <w:pPr>
        <w:snapToGrid w:val="0"/>
        <w:ind w:firstLineChars="200" w:firstLine="442"/>
        <w:outlineLvl w:val="2"/>
        <w:rPr>
          <w:b/>
          <w:bCs/>
          <w:sz w:val="22"/>
        </w:rPr>
      </w:pPr>
      <w:bookmarkStart w:id="8" w:name="_Toc19500"/>
      <w:bookmarkStart w:id="9" w:name="_Toc208216482"/>
      <w:r>
        <w:rPr>
          <w:b/>
          <w:bCs/>
          <w:sz w:val="22"/>
        </w:rPr>
        <w:t xml:space="preserve">3 </w:t>
      </w:r>
      <w:r>
        <w:rPr>
          <w:b/>
          <w:bCs/>
          <w:sz w:val="22"/>
        </w:rPr>
        <w:t>项目地点</w:t>
      </w:r>
      <w:bookmarkEnd w:id="8"/>
      <w:bookmarkEnd w:id="9"/>
    </w:p>
    <w:p w:rsidR="002C3DFE" w:rsidRDefault="002C3DFE" w:rsidP="002C3DFE">
      <w:pPr>
        <w:snapToGrid w:val="0"/>
        <w:ind w:firstLineChars="200" w:firstLine="442"/>
        <w:rPr>
          <w:b/>
          <w:bCs/>
          <w:color w:val="FF0000"/>
          <w:sz w:val="22"/>
          <w:u w:val="wavyHeavy"/>
        </w:rPr>
      </w:pPr>
      <w:r>
        <w:rPr>
          <w:b/>
          <w:bCs/>
          <w:sz w:val="22"/>
        </w:rPr>
        <w:t>地点：</w:t>
      </w:r>
      <w:r>
        <w:rPr>
          <w:rFonts w:hint="eastAsia"/>
          <w:b/>
          <w:bCs/>
          <w:sz w:val="22"/>
        </w:rPr>
        <w:t>上海市浦东</w:t>
      </w:r>
      <w:proofErr w:type="gramStart"/>
      <w:r>
        <w:rPr>
          <w:rFonts w:hint="eastAsia"/>
          <w:b/>
          <w:bCs/>
          <w:sz w:val="22"/>
        </w:rPr>
        <w:t>新区绣川路</w:t>
      </w:r>
      <w:proofErr w:type="gramEnd"/>
      <w:r>
        <w:rPr>
          <w:rFonts w:hint="eastAsia"/>
          <w:b/>
          <w:bCs/>
          <w:sz w:val="22"/>
        </w:rPr>
        <w:t>340</w:t>
      </w:r>
      <w:r>
        <w:rPr>
          <w:rFonts w:hint="eastAsia"/>
          <w:b/>
          <w:bCs/>
          <w:sz w:val="22"/>
        </w:rPr>
        <w:t>号</w:t>
      </w:r>
    </w:p>
    <w:p w:rsidR="002C3DFE" w:rsidRDefault="002C3DFE" w:rsidP="002C3DFE">
      <w:pPr>
        <w:adjustRightInd w:val="0"/>
        <w:snapToGrid w:val="0"/>
        <w:ind w:firstLineChars="200" w:firstLine="442"/>
        <w:jc w:val="left"/>
        <w:outlineLvl w:val="2"/>
        <w:rPr>
          <w:b/>
          <w:color w:val="000000"/>
          <w:sz w:val="22"/>
        </w:rPr>
      </w:pPr>
      <w:bookmarkStart w:id="10" w:name="_Toc144"/>
      <w:bookmarkStart w:id="11" w:name="_Toc208216483"/>
      <w:r>
        <w:rPr>
          <w:b/>
          <w:color w:val="000000"/>
          <w:sz w:val="22"/>
        </w:rPr>
        <w:t xml:space="preserve">4 </w:t>
      </w:r>
      <w:r>
        <w:rPr>
          <w:b/>
          <w:color w:val="000000"/>
          <w:sz w:val="22"/>
        </w:rPr>
        <w:t>招标范围与内容</w:t>
      </w:r>
      <w:bookmarkEnd w:id="10"/>
      <w:bookmarkEnd w:id="11"/>
    </w:p>
    <w:p w:rsidR="002C3DFE" w:rsidRDefault="002C3DFE" w:rsidP="002C3DFE">
      <w:pPr>
        <w:snapToGrid w:val="0"/>
        <w:ind w:firstLineChars="200" w:firstLine="440"/>
        <w:rPr>
          <w:sz w:val="22"/>
        </w:rPr>
      </w:pPr>
      <w:r>
        <w:rPr>
          <w:sz w:val="22"/>
        </w:rPr>
        <w:t xml:space="preserve">4.1 </w:t>
      </w:r>
      <w:r>
        <w:rPr>
          <w:sz w:val="22"/>
        </w:rPr>
        <w:t>项目招标范围及内容：</w:t>
      </w:r>
      <w:r>
        <w:rPr>
          <w:rFonts w:hint="eastAsia"/>
          <w:sz w:val="22"/>
        </w:rPr>
        <w:t>中医</w:t>
      </w:r>
      <w:proofErr w:type="gramStart"/>
      <w:r>
        <w:rPr>
          <w:rFonts w:hint="eastAsia"/>
          <w:sz w:val="22"/>
        </w:rPr>
        <w:t>四诊仪</w:t>
      </w:r>
      <w:r>
        <w:rPr>
          <w:rFonts w:hint="eastAsia"/>
          <w:bCs/>
          <w:sz w:val="22"/>
        </w:rPr>
        <w:t>主要</w:t>
      </w:r>
      <w:proofErr w:type="gramEnd"/>
      <w:r>
        <w:rPr>
          <w:rFonts w:hint="eastAsia"/>
          <w:bCs/>
          <w:sz w:val="22"/>
        </w:rPr>
        <w:t>用于中医舌诊、面诊、脉诊、体质辨识</w:t>
      </w:r>
      <w:r>
        <w:rPr>
          <w:rFonts w:hint="eastAsia"/>
          <w:bCs/>
          <w:sz w:val="22"/>
        </w:rPr>
        <w:lastRenderedPageBreak/>
        <w:t>等。中医四诊仪，数量</w:t>
      </w:r>
      <w:r>
        <w:rPr>
          <w:rFonts w:hint="eastAsia"/>
          <w:bCs/>
          <w:sz w:val="22"/>
        </w:rPr>
        <w:t>3</w:t>
      </w:r>
      <w:r>
        <w:rPr>
          <w:rFonts w:hint="eastAsia"/>
          <w:bCs/>
          <w:sz w:val="22"/>
        </w:rPr>
        <w:t>台</w:t>
      </w:r>
    </w:p>
    <w:p w:rsidR="002C3DFE" w:rsidRDefault="002C3DFE" w:rsidP="002C3DFE">
      <w:pPr>
        <w:snapToGrid w:val="0"/>
        <w:ind w:firstLineChars="200" w:firstLine="440"/>
        <w:rPr>
          <w:sz w:val="22"/>
        </w:rPr>
      </w:pPr>
      <w:r>
        <w:rPr>
          <w:sz w:val="22"/>
        </w:rPr>
        <w:t xml:space="preserve">4.2 </w:t>
      </w:r>
      <w:r>
        <w:rPr>
          <w:sz w:val="22"/>
        </w:rPr>
        <w:t>交付日期：自合同签订之日起</w:t>
      </w:r>
      <w:r>
        <w:rPr>
          <w:rFonts w:hint="eastAsia"/>
          <w:sz w:val="22"/>
        </w:rPr>
        <w:t>30</w:t>
      </w:r>
      <w:r>
        <w:rPr>
          <w:sz w:val="22"/>
        </w:rPr>
        <w:t>天</w:t>
      </w:r>
      <w:r>
        <w:rPr>
          <w:rFonts w:hint="eastAsia"/>
          <w:sz w:val="22"/>
        </w:rPr>
        <w:t>，</w:t>
      </w:r>
      <w:r>
        <w:rPr>
          <w:sz w:val="22"/>
        </w:rPr>
        <w:t>具体</w:t>
      </w:r>
      <w:r>
        <w:rPr>
          <w:rFonts w:hint="eastAsia"/>
          <w:sz w:val="22"/>
        </w:rPr>
        <w:t>可</w:t>
      </w:r>
      <w:r>
        <w:rPr>
          <w:sz w:val="22"/>
        </w:rPr>
        <w:t>自报</w:t>
      </w:r>
      <w:r>
        <w:rPr>
          <w:rFonts w:hint="eastAsia"/>
          <w:sz w:val="22"/>
        </w:rPr>
        <w:t>，</w:t>
      </w:r>
      <w:r>
        <w:rPr>
          <w:sz w:val="22"/>
        </w:rPr>
        <w:t>不得超过</w:t>
      </w:r>
      <w:r>
        <w:rPr>
          <w:rFonts w:hint="eastAsia"/>
          <w:sz w:val="22"/>
        </w:rPr>
        <w:t>规定时限</w:t>
      </w:r>
      <w:r>
        <w:rPr>
          <w:sz w:val="22"/>
        </w:rPr>
        <w:t>。</w:t>
      </w:r>
    </w:p>
    <w:p w:rsidR="002C3DFE" w:rsidRDefault="002C3DFE" w:rsidP="002C3DFE">
      <w:pPr>
        <w:adjustRightInd w:val="0"/>
        <w:snapToGrid w:val="0"/>
        <w:ind w:firstLineChars="200" w:firstLine="442"/>
        <w:jc w:val="left"/>
        <w:outlineLvl w:val="2"/>
        <w:rPr>
          <w:b/>
          <w:color w:val="000000"/>
          <w:sz w:val="22"/>
        </w:rPr>
      </w:pPr>
      <w:bookmarkStart w:id="12" w:name="_Toc7101"/>
      <w:bookmarkStart w:id="13" w:name="_Toc208216484"/>
      <w:r>
        <w:rPr>
          <w:b/>
          <w:color w:val="000000"/>
          <w:sz w:val="22"/>
        </w:rPr>
        <w:t xml:space="preserve">5 </w:t>
      </w:r>
      <w:r>
        <w:rPr>
          <w:b/>
          <w:color w:val="000000"/>
          <w:sz w:val="22"/>
        </w:rPr>
        <w:t>承包方式</w:t>
      </w:r>
      <w:bookmarkEnd w:id="12"/>
      <w:bookmarkEnd w:id="13"/>
    </w:p>
    <w:p w:rsidR="002C3DFE" w:rsidRDefault="002C3DFE" w:rsidP="002C3DFE">
      <w:pPr>
        <w:snapToGrid w:val="0"/>
        <w:ind w:firstLineChars="200" w:firstLine="440"/>
        <w:rPr>
          <w:sz w:val="22"/>
        </w:rPr>
      </w:pPr>
      <w:r>
        <w:rPr>
          <w:sz w:val="22"/>
        </w:rPr>
        <w:t xml:space="preserve">5.1 </w:t>
      </w:r>
      <w:r>
        <w:rPr>
          <w:sz w:val="22"/>
        </w:rPr>
        <w:t>依据本项目的招标范围和内容，中标人以包工、包料、包质包量、包安全可靠的方式实施</w:t>
      </w:r>
      <w:r>
        <w:rPr>
          <w:rFonts w:hint="eastAsia"/>
          <w:sz w:val="22"/>
        </w:rPr>
        <w:t>总</w:t>
      </w:r>
      <w:r>
        <w:rPr>
          <w:sz w:val="22"/>
        </w:rPr>
        <w:t>承包。</w:t>
      </w:r>
    </w:p>
    <w:p w:rsidR="002C3DFE" w:rsidRDefault="002C3DFE" w:rsidP="002C3DFE">
      <w:pPr>
        <w:snapToGrid w:val="0"/>
        <w:ind w:firstLineChars="200" w:firstLine="440"/>
        <w:rPr>
          <w:sz w:val="22"/>
        </w:rPr>
      </w:pPr>
      <w:r>
        <w:rPr>
          <w:color w:val="000000"/>
          <w:sz w:val="22"/>
        </w:rPr>
        <w:t>5.2</w:t>
      </w:r>
      <w:r>
        <w:rPr>
          <w:color w:val="0000FF"/>
          <w:sz w:val="22"/>
        </w:rPr>
        <w:t>本项目不允许分包。</w:t>
      </w:r>
    </w:p>
    <w:p w:rsidR="002C3DFE" w:rsidRDefault="002C3DFE" w:rsidP="002C3DFE">
      <w:pPr>
        <w:adjustRightInd w:val="0"/>
        <w:snapToGrid w:val="0"/>
        <w:ind w:firstLineChars="200" w:firstLine="442"/>
        <w:jc w:val="left"/>
        <w:outlineLvl w:val="2"/>
        <w:rPr>
          <w:b/>
          <w:color w:val="000000"/>
          <w:sz w:val="22"/>
        </w:rPr>
      </w:pPr>
      <w:bookmarkStart w:id="14" w:name="_Toc21722"/>
      <w:bookmarkStart w:id="15" w:name="_Toc208216485"/>
      <w:r>
        <w:rPr>
          <w:b/>
          <w:color w:val="000000"/>
          <w:sz w:val="22"/>
        </w:rPr>
        <w:t xml:space="preserve">6 </w:t>
      </w:r>
      <w:r>
        <w:rPr>
          <w:b/>
          <w:color w:val="000000"/>
          <w:sz w:val="22"/>
        </w:rPr>
        <w:t>合同的签订</w:t>
      </w:r>
      <w:bookmarkEnd w:id="14"/>
      <w:bookmarkEnd w:id="15"/>
    </w:p>
    <w:p w:rsidR="002C3DFE" w:rsidRDefault="002C3DFE" w:rsidP="002C3DFE">
      <w:pPr>
        <w:snapToGrid w:val="0"/>
        <w:ind w:firstLineChars="200" w:firstLine="440"/>
        <w:rPr>
          <w:sz w:val="22"/>
        </w:rPr>
      </w:pPr>
      <w:r>
        <w:rPr>
          <w:sz w:val="22"/>
        </w:rPr>
        <w:t xml:space="preserve">6.1 </w:t>
      </w:r>
      <w:r>
        <w:rPr>
          <w:sz w:val="22"/>
        </w:rPr>
        <w:t>本项目合同的标的、价格、质量及验收标准、考核管理、履约期限等主要条款应当与招标文件和中标人投标文件的内容一致，并互相补充和解释。</w:t>
      </w:r>
    </w:p>
    <w:p w:rsidR="002C3DFE" w:rsidRDefault="002C3DFE" w:rsidP="002C3DFE">
      <w:pPr>
        <w:adjustRightInd w:val="0"/>
        <w:snapToGrid w:val="0"/>
        <w:ind w:firstLineChars="200" w:firstLine="442"/>
        <w:jc w:val="left"/>
        <w:outlineLvl w:val="2"/>
        <w:rPr>
          <w:sz w:val="22"/>
        </w:rPr>
      </w:pPr>
      <w:bookmarkStart w:id="16" w:name="_Toc11909"/>
      <w:bookmarkStart w:id="17" w:name="_Toc208216486"/>
      <w:r>
        <w:rPr>
          <w:b/>
          <w:color w:val="000000"/>
          <w:sz w:val="22"/>
        </w:rPr>
        <w:t xml:space="preserve">7 </w:t>
      </w:r>
      <w:r>
        <w:rPr>
          <w:b/>
          <w:color w:val="000000"/>
          <w:sz w:val="22"/>
        </w:rPr>
        <w:t>结算原则和支付方式</w:t>
      </w:r>
      <w:bookmarkEnd w:id="16"/>
      <w:bookmarkEnd w:id="17"/>
    </w:p>
    <w:p w:rsidR="002C3DFE" w:rsidRDefault="002C3DFE" w:rsidP="002C3DFE">
      <w:pPr>
        <w:snapToGrid w:val="0"/>
        <w:ind w:firstLineChars="200" w:firstLine="440"/>
        <w:rPr>
          <w:sz w:val="22"/>
        </w:rPr>
      </w:pPr>
      <w:r>
        <w:rPr>
          <w:sz w:val="22"/>
        </w:rPr>
        <w:t xml:space="preserve">7.1 </w:t>
      </w:r>
      <w:r>
        <w:rPr>
          <w:sz w:val="22"/>
        </w:rPr>
        <w:t>结算原则</w:t>
      </w:r>
    </w:p>
    <w:p w:rsidR="002C3DFE" w:rsidRDefault="002C3DFE" w:rsidP="002C3DFE">
      <w:pPr>
        <w:snapToGrid w:val="0"/>
        <w:ind w:firstLineChars="200" w:firstLine="440"/>
        <w:rPr>
          <w:sz w:val="22"/>
        </w:rPr>
      </w:pPr>
      <w:r>
        <w:rPr>
          <w:sz w:val="22"/>
        </w:rPr>
        <w:t xml:space="preserve">7.1.1 </w:t>
      </w:r>
      <w:r>
        <w:rPr>
          <w:sz w:val="22"/>
        </w:rPr>
        <w:t>本项目合同总价不变，采购人不会因人工费、物价、费率、汇率或其他因素（不可抗力除外）的变动而进行调整。</w:t>
      </w:r>
    </w:p>
    <w:p w:rsidR="002C3DFE" w:rsidRDefault="002C3DFE" w:rsidP="002C3DFE">
      <w:pPr>
        <w:snapToGrid w:val="0"/>
        <w:ind w:firstLineChars="200" w:firstLine="440"/>
        <w:rPr>
          <w:sz w:val="22"/>
        </w:rPr>
      </w:pPr>
      <w:r>
        <w:rPr>
          <w:sz w:val="22"/>
        </w:rPr>
        <w:t>7.1.2</w:t>
      </w:r>
      <w:r>
        <w:rPr>
          <w:sz w:val="22"/>
        </w:rPr>
        <w:t>发生设备维修的，如该设备尚在质保期内的，采购人</w:t>
      </w:r>
      <w:proofErr w:type="gramStart"/>
      <w:r>
        <w:rPr>
          <w:sz w:val="22"/>
        </w:rPr>
        <w:t>不</w:t>
      </w:r>
      <w:proofErr w:type="gramEnd"/>
      <w:r>
        <w:rPr>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2C3DFE" w:rsidRDefault="002C3DFE" w:rsidP="002C3DFE">
      <w:pPr>
        <w:snapToGrid w:val="0"/>
        <w:ind w:firstLineChars="200" w:firstLine="440"/>
        <w:rPr>
          <w:sz w:val="22"/>
        </w:rPr>
      </w:pPr>
      <w:r>
        <w:rPr>
          <w:sz w:val="22"/>
        </w:rPr>
        <w:t xml:space="preserve">7.2 </w:t>
      </w:r>
      <w:r>
        <w:rPr>
          <w:sz w:val="22"/>
        </w:rPr>
        <w:t>支付方式</w:t>
      </w:r>
    </w:p>
    <w:p w:rsidR="002C3DFE" w:rsidRDefault="002C3DFE" w:rsidP="002C3DFE">
      <w:pPr>
        <w:snapToGrid w:val="0"/>
        <w:ind w:firstLineChars="200" w:firstLine="440"/>
        <w:rPr>
          <w:sz w:val="22"/>
        </w:rPr>
      </w:pPr>
      <w:r>
        <w:rPr>
          <w:sz w:val="22"/>
        </w:rPr>
        <w:t xml:space="preserve">7.2.1 </w:t>
      </w:r>
      <w:r>
        <w:rPr>
          <w:sz w:val="22"/>
        </w:rPr>
        <w:t>本项目合同金额采用</w:t>
      </w:r>
      <w:r>
        <w:rPr>
          <w:b/>
          <w:color w:val="FF0000"/>
          <w:sz w:val="22"/>
          <w:u w:val="wavyHeavy"/>
        </w:rPr>
        <w:t>一次性支付</w:t>
      </w:r>
      <w:r>
        <w:rPr>
          <w:sz w:val="22"/>
        </w:rPr>
        <w:t>方式，在采购人和中标人合同签订，且财政资金到位后，按下款要求支付相应的合同款项。</w:t>
      </w:r>
    </w:p>
    <w:p w:rsidR="002C3DFE" w:rsidRDefault="002C3DFE" w:rsidP="002C3DFE">
      <w:pPr>
        <w:snapToGrid w:val="0"/>
        <w:ind w:firstLineChars="200" w:firstLine="440"/>
        <w:jc w:val="left"/>
        <w:rPr>
          <w:color w:val="FF0000"/>
          <w:sz w:val="22"/>
        </w:rPr>
      </w:pPr>
      <w:r>
        <w:rPr>
          <w:sz w:val="22"/>
        </w:rPr>
        <w:t>7.2.2</w:t>
      </w:r>
      <w:r>
        <w:rPr>
          <w:rFonts w:hint="eastAsia"/>
          <w:sz w:val="22"/>
        </w:rPr>
        <w:t>项目整体完成</w:t>
      </w:r>
      <w:r>
        <w:rPr>
          <w:rFonts w:hint="eastAsia"/>
          <w:sz w:val="22"/>
        </w:rPr>
        <w:t>,</w:t>
      </w:r>
      <w:r>
        <w:rPr>
          <w:rFonts w:hint="eastAsia"/>
          <w:sz w:val="22"/>
        </w:rPr>
        <w:t>并经验收合格，且采购人收到货物及其发票后</w:t>
      </w:r>
      <w:r>
        <w:rPr>
          <w:rFonts w:hint="eastAsia"/>
          <w:sz w:val="22"/>
        </w:rPr>
        <w:t>30</w:t>
      </w:r>
      <w:r>
        <w:rPr>
          <w:rFonts w:hint="eastAsia"/>
          <w:sz w:val="22"/>
        </w:rPr>
        <w:t>日内，支付全部合同金额。</w:t>
      </w:r>
    </w:p>
    <w:p w:rsidR="002C3DFE" w:rsidRDefault="002C3DFE" w:rsidP="002C3DFE">
      <w:pPr>
        <w:snapToGrid w:val="0"/>
        <w:ind w:firstLineChars="200" w:firstLine="440"/>
        <w:jc w:val="left"/>
        <w:rPr>
          <w:sz w:val="22"/>
        </w:rPr>
      </w:pPr>
      <w:r>
        <w:rPr>
          <w:sz w:val="22"/>
        </w:rPr>
        <w:t>7.3</w:t>
      </w:r>
      <w:r>
        <w:rPr>
          <w:sz w:val="22"/>
        </w:rPr>
        <w:t>中标人因自身原因造成返工的工作量，采购人将不予计量和支付。</w:t>
      </w:r>
    </w:p>
    <w:p w:rsidR="002C3DFE" w:rsidRDefault="002C3DFE" w:rsidP="002C3DFE">
      <w:pPr>
        <w:snapToGrid w:val="0"/>
        <w:ind w:firstLineChars="200" w:firstLine="440"/>
        <w:jc w:val="left"/>
        <w:rPr>
          <w:color w:val="FF0000"/>
          <w:sz w:val="22"/>
        </w:rPr>
      </w:pPr>
      <w:r>
        <w:rPr>
          <w:rFonts w:hint="eastAsia"/>
          <w:color w:val="FF0000"/>
          <w:sz w:val="22"/>
        </w:rPr>
        <w:t>7.4</w:t>
      </w:r>
      <w:r>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rFonts w:hint="eastAsia"/>
          <w:color w:val="FF0000"/>
          <w:sz w:val="22"/>
        </w:rPr>
        <w:t>1</w:t>
      </w:r>
      <w:r>
        <w:rPr>
          <w:rFonts w:hint="eastAsia"/>
          <w:color w:val="FF0000"/>
          <w:sz w:val="22"/>
        </w:rPr>
        <w:t>年</w:t>
      </w:r>
      <w:proofErr w:type="gramStart"/>
      <w:r>
        <w:rPr>
          <w:rFonts w:hint="eastAsia"/>
          <w:color w:val="FF0000"/>
          <w:sz w:val="22"/>
        </w:rPr>
        <w:t>期贷款市场</w:t>
      </w:r>
      <w:proofErr w:type="gramEnd"/>
      <w:r>
        <w:rPr>
          <w:rFonts w:hint="eastAsia"/>
          <w:color w:val="FF0000"/>
          <w:sz w:val="22"/>
        </w:rPr>
        <w:t>报价利率。</w:t>
      </w:r>
    </w:p>
    <w:p w:rsidR="002C3DFE" w:rsidRDefault="002C3DFE" w:rsidP="002C3DFE">
      <w:pPr>
        <w:snapToGrid w:val="0"/>
        <w:ind w:firstLineChars="200" w:firstLine="440"/>
        <w:jc w:val="left"/>
        <w:rPr>
          <w:color w:val="FF0000"/>
          <w:sz w:val="22"/>
        </w:rPr>
      </w:pPr>
    </w:p>
    <w:p w:rsidR="002C3DFE" w:rsidRDefault="002C3DFE" w:rsidP="002C3DFE">
      <w:pPr>
        <w:adjustRightInd w:val="0"/>
        <w:snapToGrid w:val="0"/>
        <w:jc w:val="center"/>
        <w:outlineLvl w:val="1"/>
        <w:rPr>
          <w:rFonts w:eastAsia="黑体"/>
          <w:color w:val="000000"/>
          <w:sz w:val="30"/>
          <w:szCs w:val="30"/>
        </w:rPr>
      </w:pPr>
      <w:bookmarkStart w:id="18" w:name="_Toc25518"/>
      <w:bookmarkStart w:id="19" w:name="_Toc208216487"/>
      <w:r>
        <w:rPr>
          <w:rFonts w:eastAsia="黑体"/>
          <w:color w:val="000000"/>
          <w:sz w:val="30"/>
          <w:szCs w:val="30"/>
        </w:rPr>
        <w:t>三、技术质量要求</w:t>
      </w:r>
      <w:bookmarkEnd w:id="18"/>
      <w:bookmarkEnd w:id="19"/>
    </w:p>
    <w:p w:rsidR="002C3DFE" w:rsidRDefault="002C3DFE" w:rsidP="002C3DFE">
      <w:pPr>
        <w:adjustRightInd w:val="0"/>
        <w:snapToGrid w:val="0"/>
        <w:ind w:firstLineChars="200" w:firstLine="442"/>
        <w:outlineLvl w:val="2"/>
        <w:rPr>
          <w:b/>
          <w:bCs/>
          <w:sz w:val="22"/>
        </w:rPr>
      </w:pPr>
      <w:bookmarkStart w:id="20" w:name="_Toc18985"/>
      <w:bookmarkStart w:id="21" w:name="_Toc476308503"/>
      <w:bookmarkStart w:id="22" w:name="_Toc208216488"/>
      <w:r>
        <w:rPr>
          <w:b/>
          <w:bCs/>
          <w:sz w:val="22"/>
        </w:rPr>
        <w:t xml:space="preserve">8 </w:t>
      </w:r>
      <w:r>
        <w:rPr>
          <w:b/>
          <w:bCs/>
          <w:sz w:val="22"/>
        </w:rPr>
        <w:t>适用技术规范和规范性文件</w:t>
      </w:r>
      <w:bookmarkEnd w:id="20"/>
      <w:bookmarkEnd w:id="21"/>
      <w:bookmarkEnd w:id="22"/>
    </w:p>
    <w:p w:rsidR="002C3DFE" w:rsidRDefault="002C3DFE" w:rsidP="002C3DFE">
      <w:pPr>
        <w:adjustRightInd w:val="0"/>
        <w:snapToGrid w:val="0"/>
        <w:ind w:firstLineChars="200" w:firstLine="440"/>
        <w:rPr>
          <w:b/>
          <w:bCs/>
          <w:sz w:val="22"/>
        </w:rPr>
      </w:pPr>
      <w:r>
        <w:rPr>
          <w:sz w:val="22"/>
        </w:rPr>
        <w:t>各投标人应充分注意，凡涉及国家或行业管理部门颁发的相关规范、规程和标准，无论其是否在本招标文件中列明，中标人应无条件执行。标准、规范等不一致的，以要求高者为准。</w:t>
      </w:r>
    </w:p>
    <w:p w:rsidR="002C3DFE" w:rsidRDefault="002C3DFE" w:rsidP="002C3DFE">
      <w:pPr>
        <w:adjustRightInd w:val="0"/>
        <w:snapToGrid w:val="0"/>
        <w:ind w:firstLineChars="200" w:firstLine="442"/>
        <w:outlineLvl w:val="2"/>
        <w:rPr>
          <w:b/>
          <w:bCs/>
          <w:sz w:val="22"/>
        </w:rPr>
      </w:pPr>
      <w:bookmarkStart w:id="23" w:name="_Toc24452"/>
      <w:bookmarkStart w:id="24" w:name="_Toc208216489"/>
      <w:r>
        <w:rPr>
          <w:b/>
          <w:bCs/>
          <w:sz w:val="22"/>
        </w:rPr>
        <w:t xml:space="preserve">9 </w:t>
      </w:r>
      <w:r>
        <w:rPr>
          <w:b/>
          <w:bCs/>
          <w:sz w:val="22"/>
        </w:rPr>
        <w:t>招标内容与质量要求</w:t>
      </w:r>
      <w:bookmarkEnd w:id="23"/>
      <w:bookmarkEnd w:id="24"/>
    </w:p>
    <w:p w:rsidR="002C3DFE" w:rsidRDefault="002C3DFE" w:rsidP="002C3DFE">
      <w:pPr>
        <w:snapToGrid w:val="0"/>
        <w:ind w:firstLineChars="200" w:firstLine="440"/>
        <w:rPr>
          <w:sz w:val="22"/>
        </w:rPr>
      </w:pPr>
      <w:r>
        <w:rPr>
          <w:sz w:val="22"/>
        </w:rPr>
        <w:t xml:space="preserve">9.1 </w:t>
      </w:r>
      <w:r>
        <w:rPr>
          <w:sz w:val="22"/>
        </w:rPr>
        <w:t>供货清单</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170"/>
        <w:gridCol w:w="874"/>
        <w:gridCol w:w="1884"/>
        <w:gridCol w:w="601"/>
        <w:gridCol w:w="1550"/>
        <w:gridCol w:w="821"/>
        <w:gridCol w:w="719"/>
      </w:tblGrid>
      <w:tr w:rsidR="002C3DFE" w:rsidTr="00FC1ADE">
        <w:trPr>
          <w:trHeight w:val="567"/>
          <w:tblHeader/>
          <w:jc w:val="center"/>
        </w:trPr>
        <w:tc>
          <w:tcPr>
            <w:tcW w:w="296" w:type="pct"/>
            <w:vAlign w:val="center"/>
          </w:tcPr>
          <w:p w:rsidR="002C3DFE" w:rsidRDefault="002C3DFE" w:rsidP="00FC1ADE">
            <w:pPr>
              <w:adjustRightInd w:val="0"/>
              <w:snapToGrid w:val="0"/>
              <w:jc w:val="center"/>
              <w:rPr>
                <w:b/>
                <w:bCs/>
                <w:sz w:val="22"/>
              </w:rPr>
            </w:pPr>
            <w:r>
              <w:rPr>
                <w:b/>
                <w:bCs/>
                <w:sz w:val="22"/>
              </w:rPr>
              <w:lastRenderedPageBreak/>
              <w:t>序号</w:t>
            </w:r>
          </w:p>
        </w:tc>
        <w:tc>
          <w:tcPr>
            <w:tcW w:w="721" w:type="pct"/>
            <w:vAlign w:val="center"/>
          </w:tcPr>
          <w:p w:rsidR="002C3DFE" w:rsidRDefault="002C3DFE" w:rsidP="00FC1ADE">
            <w:pPr>
              <w:adjustRightInd w:val="0"/>
              <w:snapToGrid w:val="0"/>
              <w:jc w:val="center"/>
              <w:rPr>
                <w:b/>
                <w:bCs/>
                <w:sz w:val="22"/>
              </w:rPr>
            </w:pPr>
            <w:r>
              <w:rPr>
                <w:b/>
                <w:bCs/>
                <w:sz w:val="22"/>
              </w:rPr>
              <w:t>名称</w:t>
            </w:r>
          </w:p>
        </w:tc>
        <w:tc>
          <w:tcPr>
            <w:tcW w:w="539" w:type="pct"/>
          </w:tcPr>
          <w:p w:rsidR="002C3DFE" w:rsidRDefault="002C3DFE" w:rsidP="00FC1ADE">
            <w:pPr>
              <w:adjustRightInd w:val="0"/>
              <w:snapToGrid w:val="0"/>
              <w:jc w:val="center"/>
              <w:rPr>
                <w:b/>
                <w:bCs/>
                <w:sz w:val="22"/>
              </w:rPr>
            </w:pPr>
            <w:r>
              <w:rPr>
                <w:rFonts w:hint="eastAsia"/>
                <w:b/>
                <w:bCs/>
                <w:sz w:val="22"/>
              </w:rPr>
              <w:t>医疗器械类别</w:t>
            </w:r>
          </w:p>
        </w:tc>
        <w:tc>
          <w:tcPr>
            <w:tcW w:w="1162" w:type="pct"/>
            <w:vAlign w:val="center"/>
          </w:tcPr>
          <w:p w:rsidR="002C3DFE" w:rsidRDefault="002C3DFE" w:rsidP="00FC1ADE">
            <w:pPr>
              <w:adjustRightInd w:val="0"/>
              <w:snapToGrid w:val="0"/>
              <w:jc w:val="center"/>
              <w:rPr>
                <w:b/>
                <w:bCs/>
                <w:sz w:val="22"/>
              </w:rPr>
            </w:pPr>
            <w:r>
              <w:rPr>
                <w:b/>
                <w:bCs/>
                <w:sz w:val="22"/>
              </w:rPr>
              <w:t>规格技术参数</w:t>
            </w:r>
          </w:p>
          <w:p w:rsidR="002C3DFE" w:rsidRDefault="002C3DFE" w:rsidP="00FC1ADE">
            <w:pPr>
              <w:adjustRightInd w:val="0"/>
              <w:snapToGrid w:val="0"/>
              <w:jc w:val="center"/>
              <w:rPr>
                <w:b/>
                <w:bCs/>
                <w:sz w:val="22"/>
              </w:rPr>
            </w:pPr>
            <w:r>
              <w:rPr>
                <w:b/>
                <w:bCs/>
                <w:sz w:val="22"/>
              </w:rPr>
              <w:t>（含材料、工艺要求）</w:t>
            </w:r>
          </w:p>
        </w:tc>
        <w:tc>
          <w:tcPr>
            <w:tcW w:w="371" w:type="pct"/>
            <w:vAlign w:val="center"/>
          </w:tcPr>
          <w:p w:rsidR="002C3DFE" w:rsidRDefault="002C3DFE" w:rsidP="00FC1ADE">
            <w:pPr>
              <w:adjustRightInd w:val="0"/>
              <w:snapToGrid w:val="0"/>
              <w:jc w:val="center"/>
              <w:rPr>
                <w:b/>
                <w:bCs/>
                <w:sz w:val="22"/>
              </w:rPr>
            </w:pPr>
            <w:r>
              <w:rPr>
                <w:b/>
                <w:bCs/>
                <w:sz w:val="22"/>
              </w:rPr>
              <w:t>数量</w:t>
            </w:r>
          </w:p>
        </w:tc>
        <w:tc>
          <w:tcPr>
            <w:tcW w:w="956" w:type="pct"/>
            <w:vAlign w:val="center"/>
          </w:tcPr>
          <w:p w:rsidR="002C3DFE" w:rsidRDefault="002C3DFE" w:rsidP="00FC1ADE">
            <w:pPr>
              <w:adjustRightInd w:val="0"/>
              <w:snapToGrid w:val="0"/>
              <w:jc w:val="center"/>
              <w:rPr>
                <w:b/>
                <w:bCs/>
                <w:sz w:val="22"/>
              </w:rPr>
            </w:pPr>
            <w:r>
              <w:rPr>
                <w:b/>
                <w:bCs/>
                <w:sz w:val="22"/>
              </w:rPr>
              <w:t>供货期</w:t>
            </w:r>
          </w:p>
        </w:tc>
        <w:tc>
          <w:tcPr>
            <w:tcW w:w="507" w:type="pct"/>
            <w:vAlign w:val="center"/>
          </w:tcPr>
          <w:p w:rsidR="002C3DFE" w:rsidRDefault="002C3DFE" w:rsidP="00FC1ADE">
            <w:pPr>
              <w:adjustRightInd w:val="0"/>
              <w:snapToGrid w:val="0"/>
              <w:jc w:val="center"/>
              <w:rPr>
                <w:b/>
                <w:bCs/>
                <w:sz w:val="22"/>
              </w:rPr>
            </w:pPr>
            <w:r>
              <w:rPr>
                <w:b/>
                <w:bCs/>
                <w:sz w:val="22"/>
              </w:rPr>
              <w:t>质保期</w:t>
            </w:r>
          </w:p>
        </w:tc>
        <w:tc>
          <w:tcPr>
            <w:tcW w:w="444" w:type="pct"/>
            <w:vAlign w:val="center"/>
          </w:tcPr>
          <w:p w:rsidR="002C3DFE" w:rsidRDefault="002C3DFE" w:rsidP="00FC1ADE">
            <w:pPr>
              <w:adjustRightInd w:val="0"/>
              <w:snapToGrid w:val="0"/>
              <w:jc w:val="center"/>
              <w:rPr>
                <w:b/>
                <w:bCs/>
                <w:sz w:val="22"/>
              </w:rPr>
            </w:pPr>
            <w:r>
              <w:rPr>
                <w:b/>
                <w:bCs/>
                <w:sz w:val="22"/>
              </w:rPr>
              <w:t>备注</w:t>
            </w:r>
          </w:p>
        </w:tc>
      </w:tr>
      <w:tr w:rsidR="002C3DFE" w:rsidTr="00FC1ADE">
        <w:trPr>
          <w:trHeight w:val="567"/>
          <w:jc w:val="center"/>
        </w:trPr>
        <w:tc>
          <w:tcPr>
            <w:tcW w:w="296" w:type="pct"/>
            <w:vAlign w:val="center"/>
          </w:tcPr>
          <w:p w:rsidR="002C3DFE" w:rsidRDefault="002C3DFE" w:rsidP="00FC1ADE">
            <w:pPr>
              <w:adjustRightInd w:val="0"/>
              <w:snapToGrid w:val="0"/>
              <w:jc w:val="center"/>
              <w:rPr>
                <w:b/>
                <w:bCs/>
                <w:sz w:val="22"/>
              </w:rPr>
            </w:pPr>
            <w:r>
              <w:rPr>
                <w:rFonts w:hint="eastAsia"/>
                <w:b/>
                <w:bCs/>
                <w:sz w:val="22"/>
              </w:rPr>
              <w:t>1</w:t>
            </w:r>
          </w:p>
        </w:tc>
        <w:tc>
          <w:tcPr>
            <w:tcW w:w="721" w:type="pct"/>
            <w:vAlign w:val="center"/>
          </w:tcPr>
          <w:p w:rsidR="002C3DFE" w:rsidRDefault="002C3DFE" w:rsidP="00FC1ADE">
            <w:pPr>
              <w:adjustRightInd w:val="0"/>
              <w:snapToGrid w:val="0"/>
              <w:jc w:val="center"/>
              <w:rPr>
                <w:b/>
                <w:bCs/>
                <w:sz w:val="22"/>
              </w:rPr>
            </w:pPr>
            <w:r>
              <w:rPr>
                <w:rFonts w:hint="eastAsia"/>
                <w:b/>
                <w:bCs/>
                <w:sz w:val="22"/>
              </w:rPr>
              <w:t>中医</w:t>
            </w:r>
            <w:proofErr w:type="gramStart"/>
            <w:r>
              <w:rPr>
                <w:rFonts w:hint="eastAsia"/>
                <w:b/>
                <w:bCs/>
                <w:sz w:val="22"/>
              </w:rPr>
              <w:t>四诊仪</w:t>
            </w:r>
            <w:proofErr w:type="gramEnd"/>
          </w:p>
        </w:tc>
        <w:tc>
          <w:tcPr>
            <w:tcW w:w="539" w:type="pct"/>
            <w:vAlign w:val="center"/>
          </w:tcPr>
          <w:p w:rsidR="002C3DFE" w:rsidRDefault="002C3DFE" w:rsidP="00FC1ADE">
            <w:pPr>
              <w:adjustRightInd w:val="0"/>
              <w:snapToGrid w:val="0"/>
              <w:jc w:val="center"/>
              <w:rPr>
                <w:sz w:val="22"/>
              </w:rPr>
            </w:pPr>
            <w:r>
              <w:rPr>
                <w:rFonts w:hint="eastAsia"/>
                <w:bCs/>
                <w:sz w:val="22"/>
              </w:rPr>
              <w:t>Ⅱ类</w:t>
            </w:r>
          </w:p>
        </w:tc>
        <w:tc>
          <w:tcPr>
            <w:tcW w:w="1162" w:type="pct"/>
            <w:vAlign w:val="center"/>
          </w:tcPr>
          <w:p w:rsidR="002C3DFE" w:rsidRDefault="002C3DFE" w:rsidP="00FC1ADE">
            <w:pPr>
              <w:adjustRightInd w:val="0"/>
              <w:snapToGrid w:val="0"/>
              <w:jc w:val="center"/>
              <w:rPr>
                <w:b/>
                <w:bCs/>
                <w:sz w:val="22"/>
              </w:rPr>
            </w:pPr>
            <w:r>
              <w:rPr>
                <w:rFonts w:hint="eastAsia"/>
                <w:bCs/>
                <w:sz w:val="22"/>
              </w:rPr>
              <w:t>详见</w:t>
            </w:r>
            <w:r>
              <w:rPr>
                <w:rFonts w:hint="eastAsia"/>
                <w:bCs/>
                <w:sz w:val="22"/>
              </w:rPr>
              <w:t>9.2.2</w:t>
            </w:r>
            <w:r>
              <w:rPr>
                <w:sz w:val="22"/>
              </w:rPr>
              <w:t>具体技术参数指标要求</w:t>
            </w:r>
          </w:p>
        </w:tc>
        <w:tc>
          <w:tcPr>
            <w:tcW w:w="371" w:type="pct"/>
            <w:vAlign w:val="center"/>
          </w:tcPr>
          <w:p w:rsidR="002C3DFE" w:rsidRDefault="002C3DFE" w:rsidP="00FC1ADE">
            <w:pPr>
              <w:adjustRightInd w:val="0"/>
              <w:snapToGrid w:val="0"/>
              <w:jc w:val="center"/>
              <w:rPr>
                <w:b/>
                <w:bCs/>
                <w:sz w:val="22"/>
              </w:rPr>
            </w:pPr>
            <w:r>
              <w:rPr>
                <w:rFonts w:hint="eastAsia"/>
                <w:b/>
                <w:bCs/>
                <w:sz w:val="22"/>
              </w:rPr>
              <w:t>3</w:t>
            </w:r>
            <w:r>
              <w:rPr>
                <w:rFonts w:hint="eastAsia"/>
                <w:b/>
                <w:bCs/>
                <w:sz w:val="22"/>
              </w:rPr>
              <w:t>套</w:t>
            </w:r>
          </w:p>
        </w:tc>
        <w:tc>
          <w:tcPr>
            <w:tcW w:w="956" w:type="pct"/>
            <w:vAlign w:val="center"/>
          </w:tcPr>
          <w:p w:rsidR="002C3DFE" w:rsidRDefault="002C3DFE" w:rsidP="00FC1ADE">
            <w:pPr>
              <w:adjustRightInd w:val="0"/>
              <w:snapToGrid w:val="0"/>
              <w:jc w:val="left"/>
              <w:rPr>
                <w:bCs/>
                <w:sz w:val="22"/>
              </w:rPr>
            </w:pPr>
            <w:r>
              <w:rPr>
                <w:rFonts w:hint="eastAsia"/>
              </w:rPr>
              <w:t>合同签订后</w:t>
            </w:r>
            <w:r>
              <w:rPr>
                <w:rFonts w:hint="eastAsia"/>
              </w:rPr>
              <w:t>30</w:t>
            </w:r>
            <w:r>
              <w:rPr>
                <w:rFonts w:hint="eastAsia"/>
              </w:rPr>
              <w:t>天内完成设备交付、安装、培训</w:t>
            </w:r>
          </w:p>
        </w:tc>
        <w:tc>
          <w:tcPr>
            <w:tcW w:w="507" w:type="pct"/>
            <w:vAlign w:val="center"/>
          </w:tcPr>
          <w:p w:rsidR="002C3DFE" w:rsidRDefault="002C3DFE" w:rsidP="00FC1ADE">
            <w:pPr>
              <w:adjustRightInd w:val="0"/>
              <w:snapToGrid w:val="0"/>
              <w:jc w:val="center"/>
              <w:rPr>
                <w:b/>
                <w:bCs/>
                <w:sz w:val="22"/>
              </w:rPr>
            </w:pPr>
            <w:r>
              <w:rPr>
                <w:rFonts w:ascii="宋体" w:hAnsi="宋体" w:cs="微软雅黑" w:hint="eastAsia"/>
                <w:color w:val="000000"/>
                <w:kern w:val="1"/>
                <w:sz w:val="24"/>
                <w:szCs w:val="24"/>
              </w:rPr>
              <w:t>设备整机原厂保修≥5年</w:t>
            </w:r>
          </w:p>
        </w:tc>
        <w:tc>
          <w:tcPr>
            <w:tcW w:w="444" w:type="pct"/>
            <w:vAlign w:val="center"/>
          </w:tcPr>
          <w:p w:rsidR="002C3DFE" w:rsidRDefault="002C3DFE" w:rsidP="00FC1ADE">
            <w:pPr>
              <w:adjustRightInd w:val="0"/>
              <w:snapToGrid w:val="0"/>
              <w:rPr>
                <w:b/>
                <w:bCs/>
                <w:sz w:val="22"/>
              </w:rPr>
            </w:pPr>
          </w:p>
        </w:tc>
      </w:tr>
    </w:tbl>
    <w:p w:rsidR="002C3DFE" w:rsidRDefault="002C3DFE" w:rsidP="002C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p>
    <w:p w:rsidR="002C3DFE" w:rsidRDefault="002C3DFE" w:rsidP="002C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Pr>
          <w:b/>
          <w:color w:val="0000FF"/>
          <w:sz w:val="22"/>
        </w:rPr>
        <w:t>说明：投标人不得对表内产品数量进行缩减。</w:t>
      </w:r>
    </w:p>
    <w:p w:rsidR="002C3DFE" w:rsidRDefault="002C3DFE" w:rsidP="002C3DFE">
      <w:pPr>
        <w:snapToGrid w:val="0"/>
        <w:ind w:firstLineChars="200" w:firstLine="440"/>
        <w:rPr>
          <w:sz w:val="22"/>
        </w:rPr>
      </w:pPr>
      <w:r>
        <w:rPr>
          <w:sz w:val="22"/>
        </w:rPr>
        <w:t xml:space="preserve">9.2 </w:t>
      </w:r>
      <w:r>
        <w:rPr>
          <w:sz w:val="22"/>
        </w:rPr>
        <w:t>设备技术参数</w:t>
      </w:r>
    </w:p>
    <w:p w:rsidR="002C3DFE" w:rsidRDefault="002C3DFE" w:rsidP="002C3DFE">
      <w:pPr>
        <w:adjustRightInd w:val="0"/>
        <w:snapToGrid w:val="0"/>
        <w:ind w:firstLineChars="200" w:firstLine="440"/>
        <w:rPr>
          <w:sz w:val="22"/>
        </w:rPr>
      </w:pPr>
      <w:r>
        <w:rPr>
          <w:sz w:val="22"/>
        </w:rPr>
        <w:t xml:space="preserve">9.2.1 </w:t>
      </w:r>
      <w:r>
        <w:rPr>
          <w:sz w:val="22"/>
        </w:rPr>
        <w:t>用途描述：</w:t>
      </w:r>
    </w:p>
    <w:p w:rsidR="002C3DFE" w:rsidRDefault="002C3DFE" w:rsidP="002C3DFE">
      <w:pPr>
        <w:adjustRightInd w:val="0"/>
        <w:snapToGrid w:val="0"/>
        <w:ind w:firstLineChars="200" w:firstLine="440"/>
        <w:rPr>
          <w:sz w:val="22"/>
        </w:rPr>
      </w:pPr>
      <w:r>
        <w:rPr>
          <w:sz w:val="22"/>
        </w:rPr>
        <w:t xml:space="preserve">9.2.2 </w:t>
      </w:r>
      <w:r>
        <w:rPr>
          <w:sz w:val="22"/>
        </w:rPr>
        <w:t>具体技术参数指标要求</w:t>
      </w:r>
    </w:p>
    <w:p w:rsidR="002C3DFE" w:rsidRDefault="002C3DFE" w:rsidP="002C3DFE">
      <w:pPr>
        <w:adjustRightInd w:val="0"/>
        <w:snapToGrid w:val="0"/>
        <w:ind w:firstLineChars="200" w:firstLine="440"/>
        <w:rPr>
          <w:sz w:val="22"/>
        </w:rPr>
      </w:pPr>
      <w:r>
        <w:rPr>
          <w:sz w:val="22"/>
        </w:rPr>
        <w:t>（</w:t>
      </w:r>
      <w:r>
        <w:rPr>
          <w:sz w:val="22"/>
        </w:rPr>
        <w:t>1</w:t>
      </w:r>
      <w:r>
        <w:rPr>
          <w:sz w:val="22"/>
        </w:rPr>
        <w:t>）产品名称：</w:t>
      </w:r>
      <w:r>
        <w:rPr>
          <w:rFonts w:hint="eastAsia"/>
          <w:sz w:val="22"/>
        </w:rPr>
        <w:t>中医四诊仪</w:t>
      </w:r>
      <w:r>
        <w:rPr>
          <w:sz w:val="22"/>
        </w:rPr>
        <w:t>；数量：</w:t>
      </w:r>
      <w:r>
        <w:rPr>
          <w:rFonts w:hint="eastAsia"/>
          <w:sz w:val="22"/>
        </w:rPr>
        <w:t>3</w:t>
      </w:r>
      <w:r>
        <w:rPr>
          <w:rFonts w:hint="eastAsia"/>
          <w:sz w:val="22"/>
        </w:rPr>
        <w:t>套</w:t>
      </w:r>
    </w:p>
    <w:tbl>
      <w:tblPr>
        <w:tblW w:w="9818"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82"/>
        <w:gridCol w:w="1597"/>
        <w:gridCol w:w="7039"/>
      </w:tblGrid>
      <w:tr w:rsidR="002C3DFE" w:rsidRPr="00165997" w:rsidTr="00FC1ADE">
        <w:trPr>
          <w:trHeight w:val="454"/>
          <w:tblHeader/>
          <w:jc w:val="center"/>
        </w:trPr>
        <w:tc>
          <w:tcPr>
            <w:tcW w:w="1182" w:type="dxa"/>
            <w:tcMar>
              <w:top w:w="0" w:type="dxa"/>
              <w:left w:w="108" w:type="dxa"/>
              <w:bottom w:w="0" w:type="dxa"/>
              <w:right w:w="108" w:type="dxa"/>
            </w:tcMar>
            <w:vAlign w:val="center"/>
          </w:tcPr>
          <w:p w:rsidR="002C3DFE" w:rsidRPr="00165997" w:rsidRDefault="002C3DFE" w:rsidP="00FC1ADE">
            <w:pPr>
              <w:adjustRightInd w:val="0"/>
              <w:snapToGrid w:val="0"/>
              <w:ind w:firstLineChars="200" w:firstLine="440"/>
              <w:jc w:val="center"/>
              <w:rPr>
                <w:sz w:val="22"/>
              </w:rPr>
            </w:pPr>
            <w:r w:rsidRPr="00165997">
              <w:rPr>
                <w:sz w:val="22"/>
              </w:rPr>
              <w:t>序号</w:t>
            </w:r>
          </w:p>
        </w:tc>
        <w:tc>
          <w:tcPr>
            <w:tcW w:w="1597" w:type="dxa"/>
            <w:tcMar>
              <w:top w:w="0" w:type="dxa"/>
              <w:left w:w="108" w:type="dxa"/>
              <w:bottom w:w="0" w:type="dxa"/>
              <w:right w:w="108" w:type="dxa"/>
            </w:tcMar>
            <w:vAlign w:val="center"/>
          </w:tcPr>
          <w:p w:rsidR="002C3DFE" w:rsidRPr="00165997" w:rsidRDefault="002C3DFE" w:rsidP="00FC1ADE">
            <w:pPr>
              <w:adjustRightInd w:val="0"/>
              <w:snapToGrid w:val="0"/>
              <w:ind w:firstLineChars="200" w:firstLine="440"/>
              <w:jc w:val="center"/>
              <w:rPr>
                <w:sz w:val="22"/>
              </w:rPr>
            </w:pPr>
            <w:r w:rsidRPr="00165997">
              <w:rPr>
                <w:sz w:val="22"/>
              </w:rPr>
              <w:t>参数项</w:t>
            </w:r>
          </w:p>
        </w:tc>
        <w:tc>
          <w:tcPr>
            <w:tcW w:w="7039" w:type="dxa"/>
            <w:tcMar>
              <w:top w:w="0" w:type="dxa"/>
              <w:left w:w="108" w:type="dxa"/>
              <w:bottom w:w="0" w:type="dxa"/>
              <w:right w:w="108" w:type="dxa"/>
            </w:tcMar>
            <w:vAlign w:val="center"/>
          </w:tcPr>
          <w:p w:rsidR="002C3DFE" w:rsidRPr="00165997" w:rsidRDefault="002C3DFE" w:rsidP="00FC1ADE">
            <w:pPr>
              <w:adjustRightInd w:val="0"/>
              <w:snapToGrid w:val="0"/>
              <w:ind w:firstLineChars="200" w:firstLine="440"/>
              <w:jc w:val="center"/>
              <w:rPr>
                <w:sz w:val="22"/>
              </w:rPr>
            </w:pPr>
            <w:r w:rsidRPr="00165997">
              <w:rPr>
                <w:sz w:val="22"/>
              </w:rPr>
              <w:t>具体技术参数</w:t>
            </w:r>
          </w:p>
        </w:tc>
      </w:tr>
      <w:tr w:rsidR="002C3DFE" w:rsidRPr="00165997" w:rsidTr="00FC1ADE">
        <w:trPr>
          <w:trHeight w:val="454"/>
          <w:jc w:val="center"/>
        </w:trPr>
        <w:tc>
          <w:tcPr>
            <w:tcW w:w="1182" w:type="dxa"/>
            <w:tcMar>
              <w:top w:w="0" w:type="dxa"/>
              <w:left w:w="108" w:type="dxa"/>
              <w:bottom w:w="0" w:type="dxa"/>
              <w:right w:w="108" w:type="dxa"/>
            </w:tcMar>
            <w:vAlign w:val="center"/>
          </w:tcPr>
          <w:p w:rsidR="002C3DFE" w:rsidRPr="00165997" w:rsidRDefault="002C3DFE" w:rsidP="00FC1ADE">
            <w:pPr>
              <w:widowControl/>
              <w:snapToGrid w:val="0"/>
              <w:jc w:val="center"/>
              <w:rPr>
                <w:b/>
                <w:bCs/>
                <w:kern w:val="0"/>
                <w:sz w:val="22"/>
              </w:rPr>
            </w:pPr>
            <w:r w:rsidRPr="00165997">
              <w:rPr>
                <w:b/>
                <w:bCs/>
                <w:kern w:val="0"/>
                <w:sz w:val="22"/>
              </w:rPr>
              <w:t>1</w:t>
            </w:r>
          </w:p>
        </w:tc>
        <w:tc>
          <w:tcPr>
            <w:tcW w:w="1597" w:type="dxa"/>
            <w:tcMar>
              <w:top w:w="0" w:type="dxa"/>
              <w:left w:w="108" w:type="dxa"/>
              <w:bottom w:w="0" w:type="dxa"/>
              <w:right w:w="108" w:type="dxa"/>
            </w:tcMar>
            <w:vAlign w:val="center"/>
          </w:tcPr>
          <w:p w:rsidR="002C3DFE" w:rsidRPr="00165997" w:rsidRDefault="002C3DFE" w:rsidP="00FC1ADE">
            <w:pPr>
              <w:widowControl/>
              <w:snapToGrid w:val="0"/>
              <w:jc w:val="center"/>
              <w:rPr>
                <w:b/>
                <w:bCs/>
                <w:kern w:val="0"/>
                <w:sz w:val="22"/>
              </w:rPr>
            </w:pPr>
            <w:r w:rsidRPr="00165997">
              <w:rPr>
                <w:color w:val="000000"/>
                <w:kern w:val="1"/>
                <w:sz w:val="24"/>
                <w:szCs w:val="24"/>
              </w:rPr>
              <w:t>舌面</w:t>
            </w:r>
            <w:proofErr w:type="gramStart"/>
            <w:r w:rsidRPr="00165997">
              <w:rPr>
                <w:color w:val="000000"/>
                <w:kern w:val="1"/>
                <w:sz w:val="24"/>
                <w:szCs w:val="24"/>
              </w:rPr>
              <w:t>诊</w:t>
            </w:r>
            <w:proofErr w:type="gramEnd"/>
            <w:r w:rsidRPr="00165997">
              <w:rPr>
                <w:color w:val="000000"/>
                <w:kern w:val="1"/>
                <w:sz w:val="24"/>
                <w:szCs w:val="24"/>
              </w:rPr>
              <w:t>采集单元</w:t>
            </w:r>
          </w:p>
        </w:tc>
        <w:tc>
          <w:tcPr>
            <w:tcW w:w="7039" w:type="dxa"/>
            <w:tcMar>
              <w:top w:w="0" w:type="dxa"/>
              <w:left w:w="108" w:type="dxa"/>
              <w:bottom w:w="0" w:type="dxa"/>
              <w:right w:w="108" w:type="dxa"/>
            </w:tcMar>
            <w:vAlign w:val="center"/>
          </w:tcPr>
          <w:p w:rsidR="002C3DFE" w:rsidRPr="00165997" w:rsidRDefault="002C3DFE" w:rsidP="00FC1ADE">
            <w:pPr>
              <w:adjustRightInd w:val="0"/>
              <w:snapToGrid w:val="0"/>
              <w:rPr>
                <w:color w:val="000000"/>
                <w:kern w:val="1"/>
                <w:sz w:val="24"/>
                <w:szCs w:val="24"/>
              </w:rPr>
            </w:pPr>
            <w:r w:rsidRPr="00165997">
              <w:rPr>
                <w:color w:val="000000"/>
                <w:kern w:val="1"/>
                <w:sz w:val="24"/>
                <w:szCs w:val="24"/>
              </w:rPr>
              <w:t xml:space="preserve">1.1  </w:t>
            </w:r>
            <w:r w:rsidRPr="00165997">
              <w:rPr>
                <w:color w:val="000000"/>
                <w:kern w:val="1"/>
                <w:sz w:val="24"/>
                <w:szCs w:val="24"/>
              </w:rPr>
              <w:t>光源要求：</w:t>
            </w:r>
            <w:r w:rsidRPr="00165997">
              <w:rPr>
                <w:color w:val="000000"/>
                <w:kern w:val="1"/>
                <w:sz w:val="24"/>
                <w:szCs w:val="24"/>
              </w:rPr>
              <w:t>LED</w:t>
            </w:r>
            <w:r w:rsidRPr="00165997">
              <w:rPr>
                <w:color w:val="000000"/>
                <w:kern w:val="1"/>
                <w:sz w:val="24"/>
                <w:szCs w:val="24"/>
              </w:rPr>
              <w:t>光源，高频无闪烁。</w:t>
            </w:r>
          </w:p>
          <w:p w:rsidR="002C3DFE" w:rsidRPr="00165997" w:rsidRDefault="002C3DFE" w:rsidP="00FC1ADE">
            <w:pPr>
              <w:adjustRightInd w:val="0"/>
              <w:snapToGrid w:val="0"/>
              <w:rPr>
                <w:color w:val="000000"/>
                <w:kern w:val="1"/>
                <w:sz w:val="24"/>
                <w:szCs w:val="24"/>
              </w:rPr>
            </w:pPr>
            <w:r w:rsidRPr="00165997">
              <w:rPr>
                <w:color w:val="000000"/>
                <w:kern w:val="1"/>
                <w:sz w:val="24"/>
                <w:szCs w:val="24"/>
              </w:rPr>
              <w:t xml:space="preserve">1.2  </w:t>
            </w:r>
            <w:r w:rsidRPr="00165997">
              <w:rPr>
                <w:color w:val="000000"/>
                <w:kern w:val="1"/>
                <w:sz w:val="24"/>
                <w:szCs w:val="24"/>
              </w:rPr>
              <w:t>显色指数：</w:t>
            </w:r>
            <w:r w:rsidRPr="00165997">
              <w:rPr>
                <w:color w:val="000000"/>
                <w:kern w:val="1"/>
                <w:sz w:val="24"/>
                <w:szCs w:val="24"/>
              </w:rPr>
              <w:t>Ra≥85</w:t>
            </w:r>
            <w:r w:rsidRPr="00165997">
              <w:rPr>
                <w:color w:val="000000"/>
                <w:kern w:val="1"/>
                <w:sz w:val="24"/>
                <w:szCs w:val="24"/>
              </w:rPr>
              <w:t>；色温指数：</w:t>
            </w:r>
            <w:r w:rsidRPr="00165997">
              <w:rPr>
                <w:color w:val="000000"/>
                <w:kern w:val="1"/>
                <w:sz w:val="24"/>
                <w:szCs w:val="24"/>
              </w:rPr>
              <w:t>4500K≤Tc≤7000K</w:t>
            </w:r>
            <w:r w:rsidRPr="00165997">
              <w:rPr>
                <w:color w:val="000000"/>
                <w:kern w:val="1"/>
                <w:sz w:val="24"/>
                <w:szCs w:val="24"/>
              </w:rPr>
              <w:t>范围内，照强度：</w:t>
            </w:r>
            <w:r w:rsidRPr="00165997">
              <w:rPr>
                <w:color w:val="000000"/>
                <w:kern w:val="1"/>
                <w:sz w:val="24"/>
                <w:szCs w:val="24"/>
              </w:rPr>
              <w:t>3600Lux±10%</w:t>
            </w:r>
          </w:p>
          <w:p w:rsidR="002C3DFE" w:rsidRPr="00165997" w:rsidRDefault="002C3DFE" w:rsidP="00FC1ADE">
            <w:pPr>
              <w:adjustRightInd w:val="0"/>
              <w:snapToGrid w:val="0"/>
              <w:rPr>
                <w:color w:val="000000"/>
                <w:kern w:val="1"/>
                <w:sz w:val="24"/>
                <w:szCs w:val="24"/>
              </w:rPr>
            </w:pPr>
            <w:r w:rsidRPr="00165997">
              <w:rPr>
                <w:color w:val="000000"/>
                <w:kern w:val="1"/>
                <w:sz w:val="24"/>
                <w:szCs w:val="24"/>
              </w:rPr>
              <w:t xml:space="preserve">1.3  </w:t>
            </w:r>
            <w:r w:rsidRPr="00165997">
              <w:rPr>
                <w:color w:val="000000"/>
                <w:kern w:val="1"/>
                <w:sz w:val="24"/>
                <w:szCs w:val="24"/>
              </w:rPr>
              <w:t>设备在</w:t>
            </w:r>
            <w:r w:rsidRPr="00165997">
              <w:rPr>
                <w:color w:val="000000"/>
                <w:kern w:val="1"/>
                <w:sz w:val="24"/>
                <w:szCs w:val="24"/>
              </w:rPr>
              <w:t>300nm</w:t>
            </w:r>
            <w:r w:rsidRPr="00165997">
              <w:rPr>
                <w:color w:val="000000"/>
                <w:kern w:val="1"/>
                <w:sz w:val="24"/>
                <w:szCs w:val="24"/>
              </w:rPr>
              <w:t>～</w:t>
            </w:r>
            <w:r w:rsidRPr="00165997">
              <w:rPr>
                <w:color w:val="000000"/>
                <w:kern w:val="1"/>
                <w:sz w:val="24"/>
                <w:szCs w:val="24"/>
              </w:rPr>
              <w:t>2500nm</w:t>
            </w:r>
            <w:r w:rsidRPr="00165997">
              <w:rPr>
                <w:color w:val="000000"/>
                <w:kern w:val="1"/>
                <w:sz w:val="24"/>
                <w:szCs w:val="24"/>
              </w:rPr>
              <w:t>光谱范围内的最大照度时的辐射照度应</w:t>
            </w:r>
            <w:r w:rsidRPr="00165997">
              <w:rPr>
                <w:color w:val="000000"/>
                <w:kern w:val="1"/>
                <w:sz w:val="24"/>
                <w:szCs w:val="24"/>
              </w:rPr>
              <w:t>≤350W/m2</w:t>
            </w:r>
          </w:p>
          <w:p w:rsidR="002C3DFE" w:rsidRPr="00165997" w:rsidRDefault="002C3DFE" w:rsidP="00FC1ADE">
            <w:pPr>
              <w:adjustRightInd w:val="0"/>
              <w:snapToGrid w:val="0"/>
              <w:rPr>
                <w:color w:val="000000"/>
                <w:kern w:val="1"/>
                <w:sz w:val="24"/>
                <w:szCs w:val="24"/>
              </w:rPr>
            </w:pPr>
            <w:r w:rsidRPr="00165997">
              <w:rPr>
                <w:color w:val="000000"/>
                <w:kern w:val="1"/>
                <w:sz w:val="24"/>
                <w:szCs w:val="24"/>
              </w:rPr>
              <w:t xml:space="preserve">1.4  </w:t>
            </w:r>
            <w:r w:rsidRPr="00165997">
              <w:rPr>
                <w:color w:val="000000"/>
                <w:kern w:val="1"/>
                <w:sz w:val="24"/>
                <w:szCs w:val="24"/>
              </w:rPr>
              <w:t>紫外辐射照度设备在</w:t>
            </w:r>
            <w:r w:rsidRPr="00165997">
              <w:rPr>
                <w:color w:val="000000"/>
                <w:kern w:val="1"/>
                <w:sz w:val="24"/>
                <w:szCs w:val="24"/>
              </w:rPr>
              <w:t>200nm</w:t>
            </w:r>
            <w:r w:rsidRPr="00165997">
              <w:rPr>
                <w:color w:val="000000"/>
                <w:kern w:val="1"/>
                <w:sz w:val="24"/>
                <w:szCs w:val="24"/>
              </w:rPr>
              <w:t>～</w:t>
            </w:r>
            <w:r w:rsidRPr="00165997">
              <w:rPr>
                <w:color w:val="000000"/>
                <w:kern w:val="1"/>
                <w:sz w:val="24"/>
                <w:szCs w:val="24"/>
              </w:rPr>
              <w:t>400nm</w:t>
            </w:r>
            <w:r w:rsidRPr="00165997">
              <w:rPr>
                <w:color w:val="000000"/>
                <w:kern w:val="1"/>
                <w:sz w:val="24"/>
                <w:szCs w:val="24"/>
              </w:rPr>
              <w:t>光谱范围内的最大照度时的有效紫外辐射照度应</w:t>
            </w:r>
            <w:r w:rsidRPr="00165997">
              <w:rPr>
                <w:color w:val="000000"/>
                <w:kern w:val="1"/>
                <w:sz w:val="24"/>
                <w:szCs w:val="24"/>
              </w:rPr>
              <w:t>≤0.008W/m</w:t>
            </w:r>
            <w:r w:rsidRPr="00165997">
              <w:rPr>
                <w:color w:val="000000"/>
                <w:kern w:val="1"/>
                <w:sz w:val="24"/>
                <w:szCs w:val="24"/>
                <w:vertAlign w:val="superscript"/>
              </w:rPr>
              <w:t>2</w:t>
            </w:r>
            <w:r w:rsidRPr="00165997">
              <w:rPr>
                <w:color w:val="000000"/>
                <w:kern w:val="1"/>
                <w:sz w:val="24"/>
                <w:szCs w:val="24"/>
              </w:rPr>
              <w:t>。</w:t>
            </w:r>
          </w:p>
          <w:p w:rsidR="002C3DFE" w:rsidRPr="00165997" w:rsidRDefault="002C3DFE" w:rsidP="00FC1ADE">
            <w:pPr>
              <w:adjustRightInd w:val="0"/>
              <w:snapToGrid w:val="0"/>
              <w:rPr>
                <w:color w:val="000000"/>
                <w:kern w:val="1"/>
                <w:sz w:val="24"/>
                <w:szCs w:val="24"/>
              </w:rPr>
            </w:pPr>
            <w:r w:rsidRPr="00165997">
              <w:rPr>
                <w:color w:val="000000"/>
                <w:kern w:val="1"/>
                <w:sz w:val="24"/>
                <w:szCs w:val="24"/>
              </w:rPr>
              <w:t xml:space="preserve">1.5  </w:t>
            </w:r>
            <w:r w:rsidRPr="00165997">
              <w:rPr>
                <w:color w:val="000000"/>
                <w:kern w:val="1"/>
                <w:sz w:val="24"/>
                <w:szCs w:val="24"/>
              </w:rPr>
              <w:t>工业相机像素</w:t>
            </w:r>
            <w:r w:rsidRPr="00165997">
              <w:rPr>
                <w:color w:val="000000"/>
                <w:kern w:val="1"/>
                <w:sz w:val="24"/>
                <w:szCs w:val="24"/>
              </w:rPr>
              <w:t>≥500</w:t>
            </w:r>
            <w:r w:rsidRPr="00165997">
              <w:rPr>
                <w:color w:val="000000"/>
                <w:kern w:val="1"/>
                <w:sz w:val="24"/>
                <w:szCs w:val="24"/>
              </w:rPr>
              <w:t>万</w:t>
            </w:r>
            <w:r w:rsidRPr="00165997">
              <w:rPr>
                <w:color w:val="000000"/>
                <w:kern w:val="1"/>
                <w:sz w:val="24"/>
                <w:szCs w:val="24"/>
              </w:rPr>
              <w:t>CCD</w:t>
            </w:r>
            <w:r w:rsidRPr="00165997">
              <w:rPr>
                <w:color w:val="000000"/>
                <w:kern w:val="1"/>
                <w:sz w:val="24"/>
                <w:szCs w:val="24"/>
              </w:rPr>
              <w:t>；焦距</w:t>
            </w:r>
            <w:r w:rsidRPr="00165997">
              <w:rPr>
                <w:color w:val="000000"/>
                <w:kern w:val="1"/>
                <w:sz w:val="24"/>
                <w:szCs w:val="24"/>
              </w:rPr>
              <w:t>35mm</w:t>
            </w:r>
            <w:r w:rsidRPr="00165997">
              <w:rPr>
                <w:color w:val="000000"/>
                <w:kern w:val="1"/>
                <w:sz w:val="24"/>
                <w:szCs w:val="24"/>
              </w:rPr>
              <w:t>的镜头；具备远程控制功能；性能稳定，连续工作时间长，可在较差的环境下使用；高速快门，可拍运动体清晰分辨；</w:t>
            </w:r>
            <w:proofErr w:type="gramStart"/>
            <w:r w:rsidRPr="00165997">
              <w:rPr>
                <w:color w:val="000000"/>
                <w:kern w:val="1"/>
                <w:sz w:val="24"/>
                <w:szCs w:val="24"/>
              </w:rPr>
              <w:t>帧率高</w:t>
            </w:r>
            <w:proofErr w:type="gramEnd"/>
            <w:r w:rsidRPr="00165997">
              <w:rPr>
                <w:color w:val="000000"/>
                <w:kern w:val="1"/>
                <w:sz w:val="24"/>
                <w:szCs w:val="24"/>
              </w:rPr>
              <w:t>，每秒可拍摄十幅到几百幅图片；输出</w:t>
            </w:r>
            <w:proofErr w:type="gramStart"/>
            <w:r w:rsidRPr="00165997">
              <w:rPr>
                <w:color w:val="000000"/>
                <w:kern w:val="1"/>
                <w:sz w:val="24"/>
                <w:szCs w:val="24"/>
              </w:rPr>
              <w:t>裸</w:t>
            </w:r>
            <w:proofErr w:type="gramEnd"/>
            <w:r w:rsidRPr="00165997">
              <w:rPr>
                <w:color w:val="000000"/>
                <w:kern w:val="1"/>
                <w:sz w:val="24"/>
                <w:szCs w:val="24"/>
              </w:rPr>
              <w:t>数据光谱范围宽，可进行高质量的图像处理算法。</w:t>
            </w:r>
          </w:p>
          <w:p w:rsidR="002C3DFE" w:rsidRPr="00165997" w:rsidRDefault="002C3DFE" w:rsidP="00FC1ADE">
            <w:pPr>
              <w:adjustRightInd w:val="0"/>
              <w:snapToGrid w:val="0"/>
              <w:rPr>
                <w:kern w:val="0"/>
                <w:sz w:val="22"/>
              </w:rPr>
            </w:pPr>
            <w:r w:rsidRPr="00165997">
              <w:rPr>
                <w:color w:val="000000"/>
                <w:kern w:val="1"/>
                <w:sz w:val="24"/>
                <w:szCs w:val="24"/>
              </w:rPr>
              <w:t xml:space="preserve">1.6  </w:t>
            </w:r>
            <w:r w:rsidRPr="00165997">
              <w:rPr>
                <w:color w:val="000000"/>
                <w:kern w:val="1"/>
                <w:sz w:val="24"/>
                <w:szCs w:val="24"/>
              </w:rPr>
              <w:t>结构要求工作时应有防护措施避免患者眼睛接受来自光源的辐射，防护措施应充分考虑对不同年龄阶段患者眼睛的防护。工作时要求患者口鼻部</w:t>
            </w:r>
            <w:proofErr w:type="gramStart"/>
            <w:r w:rsidRPr="00165997">
              <w:rPr>
                <w:color w:val="000000"/>
                <w:kern w:val="1"/>
                <w:sz w:val="24"/>
                <w:szCs w:val="24"/>
              </w:rPr>
              <w:t>位同时</w:t>
            </w:r>
            <w:proofErr w:type="gramEnd"/>
            <w:r w:rsidRPr="00165997">
              <w:rPr>
                <w:color w:val="000000"/>
                <w:kern w:val="1"/>
                <w:sz w:val="24"/>
                <w:szCs w:val="24"/>
              </w:rPr>
              <w:t>探入采集箱的设备应具有通风功能。</w:t>
            </w:r>
          </w:p>
        </w:tc>
      </w:tr>
      <w:tr w:rsidR="002C3DFE" w:rsidRPr="00165997" w:rsidTr="00FC1ADE">
        <w:trPr>
          <w:trHeight w:val="454"/>
          <w:jc w:val="center"/>
        </w:trPr>
        <w:tc>
          <w:tcPr>
            <w:tcW w:w="1182" w:type="dxa"/>
            <w:tcMar>
              <w:top w:w="0" w:type="dxa"/>
              <w:left w:w="108" w:type="dxa"/>
              <w:bottom w:w="0" w:type="dxa"/>
              <w:right w:w="108" w:type="dxa"/>
            </w:tcMar>
            <w:vAlign w:val="center"/>
          </w:tcPr>
          <w:p w:rsidR="002C3DFE" w:rsidRPr="00165997" w:rsidRDefault="002C3DFE" w:rsidP="00FC1ADE">
            <w:pPr>
              <w:widowControl/>
              <w:snapToGrid w:val="0"/>
              <w:jc w:val="center"/>
              <w:rPr>
                <w:kern w:val="0"/>
                <w:sz w:val="22"/>
              </w:rPr>
            </w:pPr>
            <w:r w:rsidRPr="00165997">
              <w:rPr>
                <w:kern w:val="0"/>
                <w:sz w:val="22"/>
              </w:rPr>
              <w:t>2</w:t>
            </w:r>
          </w:p>
        </w:tc>
        <w:tc>
          <w:tcPr>
            <w:tcW w:w="1597" w:type="dxa"/>
            <w:tcMar>
              <w:top w:w="0" w:type="dxa"/>
              <w:left w:w="108" w:type="dxa"/>
              <w:bottom w:w="0" w:type="dxa"/>
              <w:right w:w="108" w:type="dxa"/>
            </w:tcMar>
            <w:vAlign w:val="center"/>
          </w:tcPr>
          <w:p w:rsidR="002C3DFE" w:rsidRPr="00165997" w:rsidRDefault="002C3DFE" w:rsidP="00FC1ADE">
            <w:pPr>
              <w:widowControl/>
              <w:snapToGrid w:val="0"/>
              <w:jc w:val="center"/>
              <w:rPr>
                <w:kern w:val="0"/>
                <w:sz w:val="22"/>
              </w:rPr>
            </w:pPr>
            <w:r w:rsidRPr="00165997">
              <w:rPr>
                <w:color w:val="000000"/>
                <w:kern w:val="1"/>
                <w:sz w:val="24"/>
                <w:szCs w:val="24"/>
              </w:rPr>
              <w:t>脉诊采集单元</w:t>
            </w:r>
          </w:p>
        </w:tc>
        <w:tc>
          <w:tcPr>
            <w:tcW w:w="7039" w:type="dxa"/>
            <w:tcMar>
              <w:top w:w="0" w:type="dxa"/>
              <w:left w:w="108" w:type="dxa"/>
              <w:bottom w:w="0" w:type="dxa"/>
              <w:right w:w="108" w:type="dxa"/>
            </w:tcMar>
            <w:vAlign w:val="center"/>
          </w:tcPr>
          <w:p w:rsidR="002C3DFE" w:rsidRPr="00165997" w:rsidRDefault="002C3DFE" w:rsidP="00FC1ADE">
            <w:pPr>
              <w:adjustRightInd w:val="0"/>
              <w:snapToGrid w:val="0"/>
              <w:rPr>
                <w:color w:val="000000"/>
                <w:kern w:val="1"/>
                <w:sz w:val="24"/>
                <w:szCs w:val="24"/>
              </w:rPr>
            </w:pPr>
            <w:r w:rsidRPr="00165997">
              <w:rPr>
                <w:color w:val="000000"/>
                <w:kern w:val="1"/>
                <w:sz w:val="24"/>
                <w:szCs w:val="24"/>
              </w:rPr>
              <w:t xml:space="preserve">2.1  </w:t>
            </w:r>
            <w:r w:rsidRPr="00165997">
              <w:rPr>
                <w:color w:val="000000"/>
                <w:kern w:val="1"/>
                <w:sz w:val="24"/>
                <w:szCs w:val="24"/>
              </w:rPr>
              <w:t>支持寸关尺三点脉诊信息同时采集、量化并</w:t>
            </w:r>
            <w:proofErr w:type="gramStart"/>
            <w:r w:rsidRPr="00165997">
              <w:rPr>
                <w:color w:val="000000"/>
                <w:kern w:val="1"/>
                <w:sz w:val="24"/>
                <w:szCs w:val="24"/>
              </w:rPr>
              <w:t>作出</w:t>
            </w:r>
            <w:proofErr w:type="gramEnd"/>
            <w:r w:rsidRPr="00165997">
              <w:rPr>
                <w:color w:val="000000"/>
                <w:kern w:val="1"/>
                <w:sz w:val="24"/>
                <w:szCs w:val="24"/>
              </w:rPr>
              <w:t>辅助分析。</w:t>
            </w:r>
          </w:p>
          <w:p w:rsidR="002C3DFE" w:rsidRPr="00165997" w:rsidRDefault="002C3DFE" w:rsidP="00FC1ADE">
            <w:pPr>
              <w:adjustRightInd w:val="0"/>
              <w:snapToGrid w:val="0"/>
              <w:rPr>
                <w:color w:val="000000"/>
                <w:kern w:val="1"/>
                <w:sz w:val="24"/>
                <w:szCs w:val="24"/>
              </w:rPr>
            </w:pPr>
            <w:r w:rsidRPr="00165997">
              <w:rPr>
                <w:color w:val="000000"/>
                <w:kern w:val="1"/>
                <w:sz w:val="24"/>
                <w:szCs w:val="24"/>
              </w:rPr>
              <w:t xml:space="preserve">2.2  </w:t>
            </w:r>
            <w:r w:rsidRPr="00165997">
              <w:rPr>
                <w:color w:val="000000"/>
                <w:kern w:val="1"/>
                <w:sz w:val="24"/>
                <w:szCs w:val="24"/>
              </w:rPr>
              <w:t>采用</w:t>
            </w:r>
            <w:r w:rsidRPr="00165997">
              <w:rPr>
                <w:color w:val="000000"/>
                <w:kern w:val="1"/>
                <w:sz w:val="24"/>
                <w:szCs w:val="24"/>
              </w:rPr>
              <w:t>≥96</w:t>
            </w:r>
            <w:r w:rsidRPr="00165997">
              <w:rPr>
                <w:color w:val="000000"/>
                <w:kern w:val="1"/>
                <w:sz w:val="24"/>
                <w:szCs w:val="24"/>
              </w:rPr>
              <w:t>颗微型传感点阵，实现超高精度的脉诊数据量化。</w:t>
            </w:r>
          </w:p>
          <w:p w:rsidR="002C3DFE" w:rsidRPr="00165997" w:rsidRDefault="002C3DFE" w:rsidP="00FC1ADE">
            <w:pPr>
              <w:adjustRightInd w:val="0"/>
              <w:snapToGrid w:val="0"/>
              <w:rPr>
                <w:kern w:val="0"/>
                <w:sz w:val="22"/>
              </w:rPr>
            </w:pPr>
            <w:r w:rsidRPr="00165997">
              <w:rPr>
                <w:color w:val="000000"/>
                <w:kern w:val="1"/>
                <w:sz w:val="24"/>
                <w:szCs w:val="24"/>
              </w:rPr>
              <w:t xml:space="preserve">2.3  </w:t>
            </w:r>
            <w:r w:rsidRPr="00165997">
              <w:rPr>
                <w:color w:val="000000"/>
                <w:kern w:val="1"/>
                <w:sz w:val="24"/>
                <w:szCs w:val="24"/>
              </w:rPr>
              <w:t>报告可进行气血津液，</w:t>
            </w:r>
            <w:proofErr w:type="gramStart"/>
            <w:r w:rsidRPr="00165997">
              <w:rPr>
                <w:color w:val="000000"/>
                <w:kern w:val="1"/>
                <w:sz w:val="24"/>
                <w:szCs w:val="24"/>
              </w:rPr>
              <w:t>饮湿寒热</w:t>
            </w:r>
            <w:proofErr w:type="gramEnd"/>
            <w:r w:rsidRPr="00165997">
              <w:rPr>
                <w:color w:val="000000"/>
                <w:kern w:val="1"/>
                <w:sz w:val="24"/>
                <w:szCs w:val="24"/>
              </w:rPr>
              <w:t>的预警提示。</w:t>
            </w:r>
          </w:p>
        </w:tc>
      </w:tr>
      <w:tr w:rsidR="002C3DFE" w:rsidRPr="00165997" w:rsidTr="00FC1ADE">
        <w:trPr>
          <w:trHeight w:val="454"/>
          <w:jc w:val="center"/>
        </w:trPr>
        <w:tc>
          <w:tcPr>
            <w:tcW w:w="1182" w:type="dxa"/>
            <w:tcMar>
              <w:top w:w="0" w:type="dxa"/>
              <w:left w:w="108" w:type="dxa"/>
              <w:bottom w:w="0" w:type="dxa"/>
              <w:right w:w="108" w:type="dxa"/>
            </w:tcMar>
            <w:vAlign w:val="center"/>
          </w:tcPr>
          <w:p w:rsidR="002C3DFE" w:rsidRPr="00165997" w:rsidRDefault="002C3DFE" w:rsidP="00FC1ADE">
            <w:pPr>
              <w:widowControl/>
              <w:snapToGrid w:val="0"/>
              <w:jc w:val="center"/>
              <w:rPr>
                <w:kern w:val="0"/>
                <w:sz w:val="22"/>
              </w:rPr>
            </w:pPr>
            <w:r w:rsidRPr="00165997">
              <w:rPr>
                <w:kern w:val="0"/>
                <w:sz w:val="22"/>
              </w:rPr>
              <w:t>3</w:t>
            </w:r>
          </w:p>
        </w:tc>
        <w:tc>
          <w:tcPr>
            <w:tcW w:w="1597" w:type="dxa"/>
            <w:tcMar>
              <w:top w:w="0" w:type="dxa"/>
              <w:left w:w="108" w:type="dxa"/>
              <w:bottom w:w="0" w:type="dxa"/>
              <w:right w:w="108" w:type="dxa"/>
            </w:tcMar>
            <w:vAlign w:val="center"/>
          </w:tcPr>
          <w:p w:rsidR="002C3DFE" w:rsidRPr="00165997" w:rsidRDefault="002C3DFE" w:rsidP="00FC1ADE">
            <w:pPr>
              <w:widowControl/>
              <w:snapToGrid w:val="0"/>
              <w:jc w:val="center"/>
              <w:rPr>
                <w:kern w:val="0"/>
                <w:sz w:val="22"/>
              </w:rPr>
            </w:pPr>
            <w:r w:rsidRPr="00165997">
              <w:rPr>
                <w:color w:val="000000"/>
                <w:kern w:val="1"/>
                <w:sz w:val="24"/>
                <w:szCs w:val="24"/>
              </w:rPr>
              <w:t>中医体质辨识问诊采集单元</w:t>
            </w:r>
          </w:p>
        </w:tc>
        <w:tc>
          <w:tcPr>
            <w:tcW w:w="7039" w:type="dxa"/>
            <w:tcMar>
              <w:top w:w="0" w:type="dxa"/>
              <w:left w:w="108" w:type="dxa"/>
              <w:bottom w:w="0" w:type="dxa"/>
              <w:right w:w="108" w:type="dxa"/>
            </w:tcMar>
            <w:vAlign w:val="center"/>
          </w:tcPr>
          <w:p w:rsidR="002C3DFE" w:rsidRPr="00165997" w:rsidRDefault="002C3DFE" w:rsidP="00FC1ADE">
            <w:pPr>
              <w:adjustRightInd w:val="0"/>
              <w:snapToGrid w:val="0"/>
              <w:rPr>
                <w:color w:val="000000"/>
                <w:kern w:val="1"/>
                <w:sz w:val="24"/>
                <w:szCs w:val="24"/>
              </w:rPr>
            </w:pPr>
            <w:r w:rsidRPr="00165997">
              <w:rPr>
                <w:color w:val="000000"/>
                <w:kern w:val="1"/>
                <w:sz w:val="24"/>
                <w:szCs w:val="24"/>
              </w:rPr>
              <w:t xml:space="preserve">3.1  </w:t>
            </w:r>
            <w:r w:rsidRPr="00165997">
              <w:rPr>
                <w:color w:val="000000"/>
                <w:kern w:val="1"/>
                <w:sz w:val="24"/>
                <w:szCs w:val="24"/>
              </w:rPr>
              <w:t>可以对中医九大体质做辨识判定。</w:t>
            </w:r>
          </w:p>
          <w:p w:rsidR="002C3DFE" w:rsidRPr="00165997" w:rsidRDefault="002C3DFE" w:rsidP="00FC1ADE">
            <w:pPr>
              <w:adjustRightInd w:val="0"/>
              <w:snapToGrid w:val="0"/>
              <w:rPr>
                <w:color w:val="000000"/>
                <w:kern w:val="1"/>
                <w:sz w:val="24"/>
                <w:szCs w:val="24"/>
              </w:rPr>
            </w:pPr>
            <w:r w:rsidRPr="00165997">
              <w:rPr>
                <w:color w:val="000000"/>
                <w:kern w:val="1"/>
                <w:sz w:val="24"/>
                <w:szCs w:val="24"/>
              </w:rPr>
              <w:t xml:space="preserve">3.2  </w:t>
            </w:r>
            <w:r w:rsidRPr="00165997">
              <w:rPr>
                <w:color w:val="000000"/>
                <w:kern w:val="1"/>
                <w:sz w:val="24"/>
                <w:szCs w:val="24"/>
              </w:rPr>
              <w:t>对</w:t>
            </w:r>
            <w:r w:rsidRPr="00165997">
              <w:rPr>
                <w:color w:val="000000"/>
                <w:kern w:val="1"/>
                <w:sz w:val="24"/>
                <w:szCs w:val="24"/>
              </w:rPr>
              <w:t>≥28</w:t>
            </w:r>
            <w:r w:rsidRPr="00165997">
              <w:rPr>
                <w:color w:val="000000"/>
                <w:kern w:val="1"/>
                <w:sz w:val="24"/>
                <w:szCs w:val="24"/>
              </w:rPr>
              <w:t>种具体体质分型进行判断。</w:t>
            </w:r>
          </w:p>
          <w:p w:rsidR="002C3DFE" w:rsidRPr="00165997" w:rsidRDefault="002C3DFE" w:rsidP="00FC1ADE">
            <w:pPr>
              <w:adjustRightInd w:val="0"/>
              <w:snapToGrid w:val="0"/>
              <w:rPr>
                <w:color w:val="000000"/>
                <w:kern w:val="1"/>
                <w:sz w:val="24"/>
                <w:szCs w:val="24"/>
              </w:rPr>
            </w:pPr>
            <w:r w:rsidRPr="00165997">
              <w:rPr>
                <w:color w:val="000000"/>
                <w:kern w:val="1"/>
                <w:sz w:val="24"/>
                <w:szCs w:val="24"/>
              </w:rPr>
              <w:t xml:space="preserve">3.3  </w:t>
            </w:r>
            <w:r w:rsidRPr="00165997">
              <w:rPr>
                <w:color w:val="000000"/>
                <w:kern w:val="1"/>
                <w:sz w:val="24"/>
                <w:szCs w:val="24"/>
              </w:rPr>
              <w:t>提供</w:t>
            </w:r>
            <w:r w:rsidRPr="00165997">
              <w:rPr>
                <w:color w:val="000000"/>
                <w:kern w:val="1"/>
                <w:sz w:val="24"/>
                <w:szCs w:val="24"/>
              </w:rPr>
              <w:t>≥5</w:t>
            </w:r>
            <w:r w:rsidRPr="00165997">
              <w:rPr>
                <w:color w:val="000000"/>
                <w:kern w:val="1"/>
                <w:sz w:val="24"/>
                <w:szCs w:val="24"/>
              </w:rPr>
              <w:t>种中医体质辨识版本，包括成人版、老年版、孕妇版、</w:t>
            </w:r>
            <w:r w:rsidRPr="00165997">
              <w:rPr>
                <w:color w:val="000000"/>
                <w:kern w:val="1"/>
                <w:sz w:val="24"/>
                <w:szCs w:val="24"/>
              </w:rPr>
              <w:lastRenderedPageBreak/>
              <w:t>儿童版、中医五态人格版。</w:t>
            </w:r>
          </w:p>
          <w:p w:rsidR="002C3DFE" w:rsidRPr="00165997" w:rsidRDefault="002C3DFE" w:rsidP="00FC1ADE">
            <w:pPr>
              <w:adjustRightInd w:val="0"/>
              <w:snapToGrid w:val="0"/>
              <w:rPr>
                <w:color w:val="000000"/>
                <w:kern w:val="1"/>
                <w:sz w:val="24"/>
                <w:szCs w:val="24"/>
              </w:rPr>
            </w:pPr>
            <w:r w:rsidRPr="00165997">
              <w:rPr>
                <w:color w:val="000000"/>
                <w:kern w:val="1"/>
                <w:sz w:val="24"/>
                <w:szCs w:val="24"/>
              </w:rPr>
              <w:t xml:space="preserve">3.4  </w:t>
            </w:r>
            <w:r w:rsidRPr="00165997">
              <w:rPr>
                <w:color w:val="000000"/>
                <w:kern w:val="1"/>
                <w:sz w:val="24"/>
                <w:szCs w:val="24"/>
              </w:rPr>
              <w:t>中医体质检测健康建议，包含营养膳食，用药参考，中医保健建议，精神调养方案，饮食建议，药膳调补，运动建议，健康生活提示，针对儿童增加起居调养建议，小儿推拿康复建议。</w:t>
            </w:r>
          </w:p>
          <w:p w:rsidR="002C3DFE" w:rsidRPr="00165997" w:rsidRDefault="002C3DFE" w:rsidP="00FC1ADE">
            <w:pPr>
              <w:widowControl/>
              <w:snapToGrid w:val="0"/>
              <w:rPr>
                <w:kern w:val="0"/>
                <w:sz w:val="22"/>
              </w:rPr>
            </w:pPr>
            <w:r w:rsidRPr="00165997">
              <w:rPr>
                <w:color w:val="000000"/>
                <w:kern w:val="1"/>
                <w:sz w:val="24"/>
                <w:szCs w:val="24"/>
              </w:rPr>
              <w:t xml:space="preserve">3.5  </w:t>
            </w:r>
            <w:r w:rsidRPr="00165997">
              <w:rPr>
                <w:color w:val="000000"/>
                <w:kern w:val="1"/>
                <w:sz w:val="24"/>
                <w:szCs w:val="24"/>
              </w:rPr>
              <w:t>具备身份证阅读系统，可与设备通讯。</w:t>
            </w:r>
          </w:p>
        </w:tc>
      </w:tr>
      <w:tr w:rsidR="002C3DFE" w:rsidRPr="00165997" w:rsidTr="00FC1ADE">
        <w:trPr>
          <w:trHeight w:val="454"/>
          <w:jc w:val="center"/>
        </w:trPr>
        <w:tc>
          <w:tcPr>
            <w:tcW w:w="1182" w:type="dxa"/>
            <w:tcMar>
              <w:top w:w="0" w:type="dxa"/>
              <w:left w:w="108" w:type="dxa"/>
              <w:bottom w:w="0" w:type="dxa"/>
              <w:right w:w="108" w:type="dxa"/>
            </w:tcMar>
            <w:vAlign w:val="center"/>
          </w:tcPr>
          <w:p w:rsidR="002C3DFE" w:rsidRPr="00165997" w:rsidRDefault="002C3DFE" w:rsidP="00FC1ADE">
            <w:pPr>
              <w:widowControl/>
              <w:snapToGrid w:val="0"/>
              <w:jc w:val="center"/>
              <w:rPr>
                <w:kern w:val="0"/>
                <w:sz w:val="22"/>
              </w:rPr>
            </w:pPr>
            <w:r w:rsidRPr="00165997">
              <w:rPr>
                <w:kern w:val="0"/>
                <w:sz w:val="22"/>
              </w:rPr>
              <w:lastRenderedPageBreak/>
              <w:t>4</w:t>
            </w:r>
          </w:p>
        </w:tc>
        <w:tc>
          <w:tcPr>
            <w:tcW w:w="1597" w:type="dxa"/>
            <w:tcMar>
              <w:top w:w="0" w:type="dxa"/>
              <w:left w:w="108" w:type="dxa"/>
              <w:bottom w:w="0" w:type="dxa"/>
              <w:right w:w="108" w:type="dxa"/>
            </w:tcMar>
            <w:vAlign w:val="center"/>
          </w:tcPr>
          <w:p w:rsidR="002C3DFE" w:rsidRPr="00165997" w:rsidRDefault="002C3DFE" w:rsidP="00FC1ADE">
            <w:pPr>
              <w:widowControl/>
              <w:snapToGrid w:val="0"/>
              <w:jc w:val="center"/>
              <w:rPr>
                <w:kern w:val="0"/>
                <w:sz w:val="22"/>
              </w:rPr>
            </w:pPr>
            <w:r w:rsidRPr="00165997">
              <w:rPr>
                <w:color w:val="000000"/>
                <w:kern w:val="1"/>
                <w:sz w:val="24"/>
                <w:szCs w:val="24"/>
              </w:rPr>
              <w:t>单台配置清单</w:t>
            </w:r>
          </w:p>
        </w:tc>
        <w:tc>
          <w:tcPr>
            <w:tcW w:w="7039" w:type="dxa"/>
            <w:tcMar>
              <w:top w:w="0" w:type="dxa"/>
              <w:left w:w="108" w:type="dxa"/>
              <w:bottom w:w="0" w:type="dxa"/>
              <w:right w:w="108" w:type="dxa"/>
            </w:tcMar>
            <w:vAlign w:val="center"/>
          </w:tcPr>
          <w:p w:rsidR="002C3DFE" w:rsidRPr="00165997" w:rsidRDefault="002C3DFE" w:rsidP="00FC1ADE">
            <w:pPr>
              <w:adjustRightInd w:val="0"/>
              <w:snapToGrid w:val="0"/>
              <w:rPr>
                <w:color w:val="000000"/>
                <w:kern w:val="1"/>
                <w:sz w:val="24"/>
                <w:szCs w:val="24"/>
              </w:rPr>
            </w:pPr>
            <w:r w:rsidRPr="00165997">
              <w:rPr>
                <w:color w:val="000000"/>
                <w:kern w:val="1"/>
                <w:sz w:val="24"/>
                <w:szCs w:val="24"/>
              </w:rPr>
              <w:t xml:space="preserve">4.1  </w:t>
            </w:r>
            <w:r w:rsidRPr="00165997">
              <w:rPr>
                <w:color w:val="000000"/>
                <w:kern w:val="1"/>
                <w:sz w:val="24"/>
                <w:szCs w:val="24"/>
              </w:rPr>
              <w:t>配置舌面</w:t>
            </w:r>
            <w:proofErr w:type="gramStart"/>
            <w:r w:rsidRPr="00165997">
              <w:rPr>
                <w:color w:val="000000"/>
                <w:kern w:val="1"/>
                <w:sz w:val="24"/>
                <w:szCs w:val="24"/>
              </w:rPr>
              <w:t>象</w:t>
            </w:r>
            <w:proofErr w:type="gramEnd"/>
            <w:r w:rsidRPr="00165997">
              <w:rPr>
                <w:color w:val="000000"/>
                <w:kern w:val="1"/>
                <w:sz w:val="24"/>
                <w:szCs w:val="24"/>
              </w:rPr>
              <w:t>采集器</w:t>
            </w:r>
            <w:r w:rsidRPr="00165997">
              <w:rPr>
                <w:color w:val="000000"/>
                <w:kern w:val="1"/>
                <w:sz w:val="24"/>
                <w:szCs w:val="24"/>
              </w:rPr>
              <w:t>1</w:t>
            </w:r>
            <w:r w:rsidRPr="00165997">
              <w:rPr>
                <w:color w:val="000000"/>
                <w:kern w:val="1"/>
                <w:sz w:val="24"/>
                <w:szCs w:val="24"/>
              </w:rPr>
              <w:t>套</w:t>
            </w:r>
          </w:p>
          <w:p w:rsidR="002C3DFE" w:rsidRPr="00165997" w:rsidRDefault="002C3DFE" w:rsidP="00FC1ADE">
            <w:pPr>
              <w:adjustRightInd w:val="0"/>
              <w:snapToGrid w:val="0"/>
              <w:rPr>
                <w:color w:val="000000"/>
                <w:kern w:val="1"/>
                <w:sz w:val="24"/>
                <w:szCs w:val="24"/>
              </w:rPr>
            </w:pPr>
            <w:r w:rsidRPr="00165997">
              <w:rPr>
                <w:color w:val="000000"/>
                <w:kern w:val="1"/>
                <w:sz w:val="24"/>
                <w:szCs w:val="24"/>
              </w:rPr>
              <w:t xml:space="preserve">4.2  </w:t>
            </w:r>
            <w:r w:rsidRPr="00165997">
              <w:rPr>
                <w:color w:val="000000"/>
                <w:kern w:val="1"/>
                <w:sz w:val="24"/>
                <w:szCs w:val="24"/>
              </w:rPr>
              <w:t>配置工业相机</w:t>
            </w:r>
            <w:r w:rsidRPr="00165997">
              <w:rPr>
                <w:color w:val="000000"/>
                <w:kern w:val="1"/>
                <w:sz w:val="24"/>
                <w:szCs w:val="24"/>
              </w:rPr>
              <w:t>1</w:t>
            </w:r>
            <w:r w:rsidRPr="00165997">
              <w:rPr>
                <w:color w:val="000000"/>
                <w:kern w:val="1"/>
                <w:sz w:val="24"/>
                <w:szCs w:val="24"/>
              </w:rPr>
              <w:t>台</w:t>
            </w:r>
          </w:p>
          <w:p w:rsidR="002C3DFE" w:rsidRPr="00165997" w:rsidRDefault="002C3DFE" w:rsidP="00FC1ADE">
            <w:pPr>
              <w:adjustRightInd w:val="0"/>
              <w:snapToGrid w:val="0"/>
              <w:rPr>
                <w:color w:val="000000"/>
                <w:kern w:val="1"/>
                <w:sz w:val="24"/>
                <w:szCs w:val="24"/>
              </w:rPr>
            </w:pPr>
            <w:r w:rsidRPr="00165997">
              <w:rPr>
                <w:color w:val="000000"/>
                <w:kern w:val="1"/>
                <w:sz w:val="24"/>
                <w:szCs w:val="24"/>
              </w:rPr>
              <w:t xml:space="preserve">4.3  </w:t>
            </w:r>
            <w:r w:rsidRPr="00165997">
              <w:rPr>
                <w:color w:val="000000"/>
                <w:kern w:val="1"/>
                <w:sz w:val="24"/>
                <w:szCs w:val="24"/>
              </w:rPr>
              <w:t>配置三部寸关</w:t>
            </w:r>
            <w:proofErr w:type="gramStart"/>
            <w:r w:rsidRPr="00165997">
              <w:rPr>
                <w:color w:val="000000"/>
                <w:kern w:val="1"/>
                <w:sz w:val="24"/>
                <w:szCs w:val="24"/>
              </w:rPr>
              <w:t>尺同时</w:t>
            </w:r>
            <w:proofErr w:type="gramEnd"/>
            <w:r w:rsidRPr="00165997">
              <w:rPr>
                <w:color w:val="000000"/>
                <w:kern w:val="1"/>
                <w:sz w:val="24"/>
                <w:szCs w:val="24"/>
              </w:rPr>
              <w:t>采集脉诊采集器</w:t>
            </w:r>
            <w:r w:rsidRPr="00165997">
              <w:rPr>
                <w:color w:val="000000"/>
                <w:kern w:val="1"/>
                <w:sz w:val="24"/>
                <w:szCs w:val="24"/>
              </w:rPr>
              <w:t>1</w:t>
            </w:r>
            <w:r w:rsidRPr="00165997">
              <w:rPr>
                <w:color w:val="000000"/>
                <w:kern w:val="1"/>
                <w:sz w:val="24"/>
                <w:szCs w:val="24"/>
              </w:rPr>
              <w:t>个</w:t>
            </w:r>
          </w:p>
          <w:p w:rsidR="002C3DFE" w:rsidRPr="00165997" w:rsidRDefault="002C3DFE" w:rsidP="00FC1ADE">
            <w:pPr>
              <w:adjustRightInd w:val="0"/>
              <w:snapToGrid w:val="0"/>
              <w:rPr>
                <w:color w:val="000000"/>
                <w:kern w:val="1"/>
                <w:sz w:val="24"/>
                <w:szCs w:val="24"/>
              </w:rPr>
            </w:pPr>
            <w:r w:rsidRPr="00165997">
              <w:rPr>
                <w:color w:val="000000"/>
                <w:kern w:val="1"/>
                <w:sz w:val="24"/>
                <w:szCs w:val="24"/>
              </w:rPr>
              <w:t xml:space="preserve">4.4  </w:t>
            </w:r>
            <w:r w:rsidRPr="00165997">
              <w:rPr>
                <w:color w:val="000000"/>
                <w:kern w:val="1"/>
                <w:sz w:val="24"/>
                <w:szCs w:val="24"/>
              </w:rPr>
              <w:t>增配血压，脉率探测器</w:t>
            </w:r>
            <w:r w:rsidRPr="00165997">
              <w:rPr>
                <w:color w:val="000000"/>
                <w:kern w:val="1"/>
                <w:sz w:val="24"/>
                <w:szCs w:val="24"/>
              </w:rPr>
              <w:t>1</w:t>
            </w:r>
            <w:r w:rsidRPr="00165997">
              <w:rPr>
                <w:color w:val="000000"/>
                <w:kern w:val="1"/>
                <w:sz w:val="24"/>
                <w:szCs w:val="24"/>
              </w:rPr>
              <w:t>套</w:t>
            </w:r>
          </w:p>
          <w:p w:rsidR="002C3DFE" w:rsidRPr="00165997" w:rsidRDefault="002C3DFE" w:rsidP="00FC1ADE">
            <w:pPr>
              <w:adjustRightInd w:val="0"/>
              <w:snapToGrid w:val="0"/>
              <w:rPr>
                <w:color w:val="000000"/>
                <w:kern w:val="1"/>
                <w:sz w:val="24"/>
                <w:szCs w:val="24"/>
              </w:rPr>
            </w:pPr>
            <w:r w:rsidRPr="00165997">
              <w:rPr>
                <w:color w:val="000000"/>
                <w:kern w:val="1"/>
                <w:sz w:val="24"/>
                <w:szCs w:val="24"/>
              </w:rPr>
              <w:t xml:space="preserve">4.5  </w:t>
            </w:r>
            <w:r w:rsidRPr="00165997">
              <w:rPr>
                <w:color w:val="000000"/>
                <w:kern w:val="1"/>
                <w:sz w:val="24"/>
                <w:szCs w:val="24"/>
              </w:rPr>
              <w:t>配置中医远程高</w:t>
            </w:r>
            <w:proofErr w:type="gramStart"/>
            <w:r w:rsidRPr="00165997">
              <w:rPr>
                <w:color w:val="000000"/>
                <w:kern w:val="1"/>
                <w:sz w:val="24"/>
                <w:szCs w:val="24"/>
              </w:rPr>
              <w:t>清网络</w:t>
            </w:r>
            <w:proofErr w:type="gramEnd"/>
            <w:r w:rsidRPr="00165997">
              <w:rPr>
                <w:color w:val="000000"/>
                <w:kern w:val="1"/>
                <w:sz w:val="24"/>
                <w:szCs w:val="24"/>
              </w:rPr>
              <w:t>视频及万向麦克</w:t>
            </w:r>
            <w:r w:rsidRPr="00165997">
              <w:rPr>
                <w:color w:val="000000"/>
                <w:kern w:val="1"/>
                <w:sz w:val="24"/>
                <w:szCs w:val="24"/>
              </w:rPr>
              <w:t>1</w:t>
            </w:r>
            <w:r w:rsidRPr="00165997">
              <w:rPr>
                <w:color w:val="000000"/>
                <w:kern w:val="1"/>
                <w:sz w:val="24"/>
                <w:szCs w:val="24"/>
              </w:rPr>
              <w:t>套</w:t>
            </w:r>
          </w:p>
          <w:p w:rsidR="002C3DFE" w:rsidRPr="00165997" w:rsidRDefault="002C3DFE" w:rsidP="00FC1ADE">
            <w:pPr>
              <w:adjustRightInd w:val="0"/>
              <w:snapToGrid w:val="0"/>
              <w:rPr>
                <w:color w:val="000000"/>
                <w:kern w:val="1"/>
                <w:sz w:val="24"/>
                <w:szCs w:val="24"/>
              </w:rPr>
            </w:pPr>
            <w:r w:rsidRPr="00165997">
              <w:rPr>
                <w:color w:val="000000"/>
                <w:kern w:val="1"/>
                <w:sz w:val="24"/>
                <w:szCs w:val="24"/>
              </w:rPr>
              <w:t xml:space="preserve">4.6  </w:t>
            </w:r>
            <w:r w:rsidRPr="00165997">
              <w:rPr>
                <w:color w:val="000000"/>
                <w:kern w:val="1"/>
                <w:sz w:val="24"/>
                <w:szCs w:val="24"/>
              </w:rPr>
              <w:t>配置高清激光彩色打印机</w:t>
            </w:r>
            <w:r w:rsidRPr="00165997">
              <w:rPr>
                <w:color w:val="000000"/>
                <w:kern w:val="1"/>
                <w:sz w:val="24"/>
                <w:szCs w:val="24"/>
              </w:rPr>
              <w:t xml:space="preserve"> 1</w:t>
            </w:r>
            <w:r w:rsidRPr="00165997">
              <w:rPr>
                <w:color w:val="000000"/>
                <w:kern w:val="1"/>
                <w:sz w:val="24"/>
                <w:szCs w:val="24"/>
              </w:rPr>
              <w:t>台</w:t>
            </w:r>
          </w:p>
          <w:p w:rsidR="002C3DFE" w:rsidRPr="00165997" w:rsidRDefault="002C3DFE" w:rsidP="00FC1ADE">
            <w:pPr>
              <w:adjustRightInd w:val="0"/>
              <w:snapToGrid w:val="0"/>
              <w:rPr>
                <w:color w:val="000000"/>
                <w:kern w:val="1"/>
                <w:sz w:val="24"/>
                <w:szCs w:val="24"/>
              </w:rPr>
            </w:pPr>
            <w:r w:rsidRPr="00165997">
              <w:rPr>
                <w:color w:val="000000"/>
                <w:kern w:val="1"/>
                <w:sz w:val="24"/>
                <w:szCs w:val="24"/>
              </w:rPr>
              <w:t xml:space="preserve">4.7  </w:t>
            </w:r>
            <w:r w:rsidRPr="00165997">
              <w:rPr>
                <w:color w:val="000000"/>
                <w:kern w:val="1"/>
                <w:sz w:val="24"/>
                <w:szCs w:val="24"/>
              </w:rPr>
              <w:t>身份证阅读器</w:t>
            </w:r>
            <w:r w:rsidRPr="00165997">
              <w:rPr>
                <w:color w:val="000000"/>
                <w:kern w:val="1"/>
                <w:sz w:val="24"/>
                <w:szCs w:val="24"/>
              </w:rPr>
              <w:t>1</w:t>
            </w:r>
            <w:r w:rsidRPr="00165997">
              <w:rPr>
                <w:color w:val="000000"/>
                <w:kern w:val="1"/>
                <w:sz w:val="24"/>
                <w:szCs w:val="24"/>
              </w:rPr>
              <w:t>台</w:t>
            </w:r>
          </w:p>
          <w:p w:rsidR="002C3DFE" w:rsidRPr="00165997" w:rsidRDefault="002C3DFE" w:rsidP="00FC1ADE">
            <w:pPr>
              <w:adjustRightInd w:val="0"/>
              <w:snapToGrid w:val="0"/>
              <w:rPr>
                <w:color w:val="000000"/>
                <w:kern w:val="1"/>
                <w:sz w:val="24"/>
                <w:szCs w:val="24"/>
              </w:rPr>
            </w:pPr>
            <w:r w:rsidRPr="00165997">
              <w:rPr>
                <w:color w:val="000000"/>
                <w:kern w:val="1"/>
                <w:sz w:val="24"/>
                <w:szCs w:val="24"/>
              </w:rPr>
              <w:t xml:space="preserve">4.8  </w:t>
            </w:r>
            <w:r w:rsidRPr="00165997">
              <w:rPr>
                <w:color w:val="000000"/>
                <w:kern w:val="1"/>
                <w:sz w:val="24"/>
                <w:szCs w:val="24"/>
              </w:rPr>
              <w:t>中医舌面分析系统</w:t>
            </w:r>
            <w:r w:rsidRPr="00165997">
              <w:rPr>
                <w:color w:val="000000"/>
                <w:kern w:val="1"/>
                <w:sz w:val="24"/>
                <w:szCs w:val="24"/>
              </w:rPr>
              <w:t>1</w:t>
            </w:r>
            <w:r w:rsidRPr="00165997">
              <w:rPr>
                <w:color w:val="000000"/>
                <w:kern w:val="1"/>
                <w:sz w:val="24"/>
                <w:szCs w:val="24"/>
              </w:rPr>
              <w:t>套</w:t>
            </w:r>
          </w:p>
          <w:p w:rsidR="002C3DFE" w:rsidRPr="00165997" w:rsidRDefault="002C3DFE" w:rsidP="00FC1ADE">
            <w:pPr>
              <w:adjustRightInd w:val="0"/>
              <w:snapToGrid w:val="0"/>
              <w:rPr>
                <w:color w:val="000000"/>
                <w:kern w:val="1"/>
                <w:sz w:val="24"/>
                <w:szCs w:val="24"/>
              </w:rPr>
            </w:pPr>
            <w:r w:rsidRPr="00165997">
              <w:rPr>
                <w:color w:val="000000"/>
                <w:kern w:val="1"/>
                <w:sz w:val="24"/>
                <w:szCs w:val="24"/>
              </w:rPr>
              <w:t xml:space="preserve">4.9  </w:t>
            </w:r>
            <w:r w:rsidRPr="00165997">
              <w:rPr>
                <w:color w:val="000000"/>
                <w:kern w:val="1"/>
                <w:sz w:val="24"/>
                <w:szCs w:val="24"/>
              </w:rPr>
              <w:t>中医智能脉诊系统</w:t>
            </w:r>
            <w:r w:rsidRPr="00165997">
              <w:rPr>
                <w:color w:val="000000"/>
                <w:kern w:val="1"/>
                <w:sz w:val="24"/>
                <w:szCs w:val="24"/>
              </w:rPr>
              <w:t>1</w:t>
            </w:r>
            <w:r w:rsidRPr="00165997">
              <w:rPr>
                <w:color w:val="000000"/>
                <w:kern w:val="1"/>
                <w:sz w:val="24"/>
                <w:szCs w:val="24"/>
              </w:rPr>
              <w:t>套</w:t>
            </w:r>
          </w:p>
          <w:p w:rsidR="002C3DFE" w:rsidRPr="00165997" w:rsidRDefault="002C3DFE" w:rsidP="00FC1ADE">
            <w:pPr>
              <w:adjustRightInd w:val="0"/>
              <w:snapToGrid w:val="0"/>
              <w:rPr>
                <w:color w:val="000000"/>
                <w:kern w:val="1"/>
                <w:sz w:val="24"/>
                <w:szCs w:val="24"/>
              </w:rPr>
            </w:pPr>
            <w:r w:rsidRPr="00165997">
              <w:rPr>
                <w:color w:val="000000"/>
                <w:kern w:val="1"/>
                <w:sz w:val="24"/>
                <w:szCs w:val="24"/>
              </w:rPr>
              <w:t xml:space="preserve">4.10  </w:t>
            </w:r>
            <w:r w:rsidRPr="00165997">
              <w:rPr>
                <w:color w:val="000000"/>
                <w:kern w:val="1"/>
                <w:sz w:val="24"/>
                <w:szCs w:val="24"/>
              </w:rPr>
              <w:t>中医体质辨识五大版本系统（儿童；老年；孕妇；成年；五态人格）</w:t>
            </w:r>
            <w:r w:rsidRPr="00165997">
              <w:rPr>
                <w:color w:val="000000"/>
                <w:kern w:val="1"/>
                <w:sz w:val="24"/>
                <w:szCs w:val="24"/>
              </w:rPr>
              <w:t>1</w:t>
            </w:r>
            <w:r w:rsidRPr="00165997">
              <w:rPr>
                <w:color w:val="000000"/>
                <w:kern w:val="1"/>
                <w:sz w:val="24"/>
                <w:szCs w:val="24"/>
              </w:rPr>
              <w:t>套</w:t>
            </w:r>
          </w:p>
          <w:p w:rsidR="002C3DFE" w:rsidRPr="00165997" w:rsidRDefault="002C3DFE" w:rsidP="00FC1ADE">
            <w:pPr>
              <w:adjustRightInd w:val="0"/>
              <w:snapToGrid w:val="0"/>
              <w:rPr>
                <w:color w:val="000000"/>
                <w:kern w:val="1"/>
                <w:sz w:val="24"/>
                <w:szCs w:val="24"/>
              </w:rPr>
            </w:pPr>
            <w:r w:rsidRPr="00165997">
              <w:rPr>
                <w:color w:val="000000"/>
                <w:kern w:val="1"/>
                <w:sz w:val="24"/>
                <w:szCs w:val="24"/>
              </w:rPr>
              <w:t xml:space="preserve">4.11  </w:t>
            </w:r>
            <w:r w:rsidRPr="00165997">
              <w:rPr>
                <w:color w:val="000000"/>
                <w:kern w:val="1"/>
                <w:sz w:val="24"/>
                <w:szCs w:val="24"/>
              </w:rPr>
              <w:t>中医远程会诊平台系统</w:t>
            </w:r>
            <w:r w:rsidRPr="00165997">
              <w:rPr>
                <w:color w:val="000000"/>
                <w:kern w:val="1"/>
                <w:sz w:val="24"/>
                <w:szCs w:val="24"/>
              </w:rPr>
              <w:t>1</w:t>
            </w:r>
            <w:r w:rsidRPr="00165997">
              <w:rPr>
                <w:color w:val="000000"/>
                <w:kern w:val="1"/>
                <w:sz w:val="24"/>
                <w:szCs w:val="24"/>
              </w:rPr>
              <w:t>套</w:t>
            </w:r>
          </w:p>
          <w:p w:rsidR="002C3DFE" w:rsidRPr="00165997" w:rsidRDefault="002C3DFE" w:rsidP="00FC1ADE">
            <w:pPr>
              <w:adjustRightInd w:val="0"/>
              <w:snapToGrid w:val="0"/>
              <w:rPr>
                <w:color w:val="000000"/>
                <w:kern w:val="1"/>
                <w:sz w:val="24"/>
                <w:szCs w:val="24"/>
              </w:rPr>
            </w:pPr>
            <w:r w:rsidRPr="00165997">
              <w:rPr>
                <w:color w:val="000000"/>
                <w:kern w:val="1"/>
                <w:sz w:val="24"/>
                <w:szCs w:val="24"/>
              </w:rPr>
              <w:t xml:space="preserve">4.12  </w:t>
            </w:r>
            <w:r w:rsidRPr="00165997">
              <w:rPr>
                <w:color w:val="000000"/>
                <w:kern w:val="1"/>
                <w:sz w:val="24"/>
                <w:szCs w:val="24"/>
              </w:rPr>
              <w:t>移动终端实时在线互动系统</w:t>
            </w:r>
            <w:r w:rsidRPr="00165997">
              <w:rPr>
                <w:color w:val="000000"/>
                <w:kern w:val="1"/>
                <w:sz w:val="24"/>
                <w:szCs w:val="24"/>
              </w:rPr>
              <w:t>1</w:t>
            </w:r>
            <w:r w:rsidRPr="00165997">
              <w:rPr>
                <w:color w:val="000000"/>
                <w:kern w:val="1"/>
                <w:sz w:val="24"/>
                <w:szCs w:val="24"/>
              </w:rPr>
              <w:t>套</w:t>
            </w:r>
          </w:p>
          <w:p w:rsidR="002C3DFE" w:rsidRPr="00165997" w:rsidRDefault="002C3DFE" w:rsidP="00FC1ADE">
            <w:pPr>
              <w:widowControl/>
              <w:snapToGrid w:val="0"/>
              <w:rPr>
                <w:kern w:val="0"/>
                <w:sz w:val="22"/>
              </w:rPr>
            </w:pPr>
            <w:r w:rsidRPr="00165997">
              <w:rPr>
                <w:color w:val="000000"/>
                <w:kern w:val="1"/>
                <w:sz w:val="24"/>
                <w:szCs w:val="24"/>
              </w:rPr>
              <w:t xml:space="preserve">4.13  </w:t>
            </w:r>
            <w:r w:rsidRPr="00165997">
              <w:rPr>
                <w:color w:val="000000"/>
                <w:kern w:val="1"/>
                <w:sz w:val="24"/>
                <w:szCs w:val="24"/>
              </w:rPr>
              <w:t>中医大数据管理系统</w:t>
            </w:r>
            <w:r w:rsidRPr="00165997">
              <w:rPr>
                <w:color w:val="000000"/>
                <w:kern w:val="1"/>
                <w:sz w:val="24"/>
                <w:szCs w:val="24"/>
              </w:rPr>
              <w:t>1</w:t>
            </w:r>
            <w:r w:rsidRPr="00165997">
              <w:rPr>
                <w:color w:val="000000"/>
                <w:kern w:val="1"/>
                <w:sz w:val="24"/>
                <w:szCs w:val="24"/>
              </w:rPr>
              <w:t>套</w:t>
            </w:r>
          </w:p>
        </w:tc>
      </w:tr>
    </w:tbl>
    <w:p w:rsidR="002C3DFE" w:rsidRDefault="002C3DFE" w:rsidP="002C3DFE">
      <w:pPr>
        <w:adjustRightInd w:val="0"/>
        <w:snapToGrid w:val="0"/>
        <w:ind w:firstLineChars="200" w:firstLine="440"/>
        <w:jc w:val="center"/>
        <w:rPr>
          <w:sz w:val="22"/>
        </w:rPr>
      </w:pPr>
    </w:p>
    <w:p w:rsidR="002C3DFE" w:rsidRDefault="002C3DFE" w:rsidP="002C3DFE">
      <w:pPr>
        <w:snapToGrid w:val="0"/>
        <w:ind w:firstLineChars="200" w:firstLine="440"/>
        <w:rPr>
          <w:sz w:val="22"/>
        </w:rPr>
      </w:pPr>
      <w:r>
        <w:rPr>
          <w:sz w:val="22"/>
        </w:rPr>
        <w:t xml:space="preserve">9.3 </w:t>
      </w:r>
      <w:r>
        <w:rPr>
          <w:sz w:val="22"/>
        </w:rPr>
        <w:t>安装调试要求及备品备件或配件报价等要求</w:t>
      </w:r>
    </w:p>
    <w:p w:rsidR="002C3DFE" w:rsidRDefault="002C3DFE" w:rsidP="002C3DFE">
      <w:pPr>
        <w:snapToGrid w:val="0"/>
        <w:ind w:firstLineChars="200" w:firstLine="440"/>
        <w:jc w:val="left"/>
        <w:rPr>
          <w:sz w:val="22"/>
        </w:rPr>
      </w:pPr>
      <w:r>
        <w:rPr>
          <w:rFonts w:hint="eastAsia"/>
          <w:sz w:val="22"/>
        </w:rPr>
        <w:t>9.3.1</w:t>
      </w:r>
      <w:r>
        <w:rPr>
          <w:rFonts w:hint="eastAsia"/>
          <w:sz w:val="22"/>
        </w:rPr>
        <w:t>安装调试要求：根据货物的技术规格要求和质量标准，对货物进行安装调试。</w:t>
      </w:r>
    </w:p>
    <w:p w:rsidR="002C3DFE" w:rsidRDefault="002C3DFE" w:rsidP="002C3DFE">
      <w:pPr>
        <w:snapToGrid w:val="0"/>
        <w:ind w:firstLineChars="200" w:firstLine="440"/>
        <w:rPr>
          <w:sz w:val="22"/>
        </w:rPr>
      </w:pPr>
      <w:r>
        <w:rPr>
          <w:sz w:val="22"/>
        </w:rPr>
        <w:t>9.4</w:t>
      </w:r>
      <w:r>
        <w:rPr>
          <w:sz w:val="22"/>
        </w:rPr>
        <w:t>关于样品的相关要求</w:t>
      </w:r>
      <w:r>
        <w:rPr>
          <w:rFonts w:hint="eastAsia"/>
          <w:sz w:val="22"/>
        </w:rPr>
        <w:t>（本项目</w:t>
      </w:r>
      <w:r>
        <w:rPr>
          <w:sz w:val="22"/>
        </w:rPr>
        <w:t>不适用</w:t>
      </w:r>
      <w:r>
        <w:rPr>
          <w:rFonts w:hint="eastAsia"/>
          <w:sz w:val="22"/>
        </w:rPr>
        <w:t>）</w:t>
      </w:r>
    </w:p>
    <w:p w:rsidR="002C3DFE" w:rsidRDefault="002C3DFE" w:rsidP="002C3DFE">
      <w:pPr>
        <w:adjustRightInd w:val="0"/>
        <w:snapToGrid w:val="0"/>
        <w:ind w:firstLineChars="200" w:firstLine="440"/>
        <w:rPr>
          <w:sz w:val="22"/>
        </w:rPr>
      </w:pPr>
      <w:r>
        <w:rPr>
          <w:sz w:val="22"/>
        </w:rPr>
        <w:t>本项目要求提供样品，要求如下：</w:t>
      </w:r>
    </w:p>
    <w:p w:rsidR="002C3DFE" w:rsidRDefault="002C3DFE" w:rsidP="002C3DFE">
      <w:pPr>
        <w:adjustRightInd w:val="0"/>
        <w:snapToGrid w:val="0"/>
        <w:ind w:firstLineChars="200" w:firstLine="440"/>
        <w:rPr>
          <w:sz w:val="22"/>
        </w:rPr>
      </w:pPr>
      <w:r>
        <w:rPr>
          <w:sz w:val="22"/>
        </w:rPr>
        <w:t xml:space="preserve">9.4.1 </w:t>
      </w:r>
      <w:r>
        <w:rPr>
          <w:sz w:val="22"/>
        </w:rPr>
        <w:t>制作标准和要求</w:t>
      </w:r>
    </w:p>
    <w:p w:rsidR="002C3DFE" w:rsidRDefault="002C3DFE" w:rsidP="002C3DFE">
      <w:pPr>
        <w:adjustRightInd w:val="0"/>
        <w:snapToGrid w:val="0"/>
        <w:ind w:firstLineChars="200" w:firstLine="440"/>
        <w:rPr>
          <w:sz w:val="22"/>
        </w:rPr>
      </w:pPr>
      <w:r>
        <w:rPr>
          <w:sz w:val="22"/>
        </w:rPr>
        <w:t xml:space="preserve">9.4.2 </w:t>
      </w:r>
      <w:r>
        <w:rPr>
          <w:sz w:val="22"/>
        </w:rPr>
        <w:t>关于检测报告</w:t>
      </w:r>
    </w:p>
    <w:p w:rsidR="002C3DFE" w:rsidRDefault="002C3DFE" w:rsidP="002C3DFE">
      <w:pPr>
        <w:snapToGrid w:val="0"/>
        <w:ind w:firstLineChars="200" w:firstLine="440"/>
        <w:rPr>
          <w:sz w:val="22"/>
        </w:rPr>
      </w:pPr>
      <w:r>
        <w:rPr>
          <w:sz w:val="22"/>
        </w:rPr>
        <w:t xml:space="preserve">9.5 </w:t>
      </w:r>
      <w:r>
        <w:rPr>
          <w:sz w:val="22"/>
        </w:rPr>
        <w:t>供货期要求</w:t>
      </w:r>
    </w:p>
    <w:p w:rsidR="002C3DFE" w:rsidRDefault="002C3DFE" w:rsidP="002C3DFE">
      <w:pPr>
        <w:adjustRightInd w:val="0"/>
        <w:snapToGrid w:val="0"/>
        <w:ind w:firstLineChars="200" w:firstLine="440"/>
        <w:rPr>
          <w:sz w:val="22"/>
        </w:rPr>
      </w:pPr>
      <w:r>
        <w:rPr>
          <w:sz w:val="22"/>
        </w:rPr>
        <w:t xml:space="preserve">9.5.1 </w:t>
      </w:r>
      <w:r>
        <w:rPr>
          <w:sz w:val="22"/>
        </w:rPr>
        <w:t>本项目供货</w:t>
      </w:r>
      <w:proofErr w:type="gramStart"/>
      <w:r>
        <w:rPr>
          <w:sz w:val="22"/>
        </w:rPr>
        <w:t>期包括</w:t>
      </w:r>
      <w:proofErr w:type="gramEnd"/>
      <w:r>
        <w:rPr>
          <w:sz w:val="22"/>
        </w:rPr>
        <w:t>设备供货、就位、安装调试直至交付使用的全部时间。</w:t>
      </w:r>
    </w:p>
    <w:p w:rsidR="002C3DFE" w:rsidRDefault="002C3DFE" w:rsidP="002C3DFE">
      <w:pPr>
        <w:adjustRightInd w:val="0"/>
        <w:snapToGrid w:val="0"/>
        <w:ind w:firstLineChars="200" w:firstLine="440"/>
        <w:rPr>
          <w:sz w:val="22"/>
        </w:rPr>
      </w:pPr>
      <w:r>
        <w:rPr>
          <w:sz w:val="22"/>
        </w:rPr>
        <w:t xml:space="preserve">9.5.2 </w:t>
      </w:r>
      <w:r>
        <w:rPr>
          <w:sz w:val="22"/>
        </w:rPr>
        <w:t>本项目的安装调试及试用期间的管理将纳入采购人的管理范围，在此过程中，中标人须服从采购人的时间和管理协调。</w:t>
      </w:r>
    </w:p>
    <w:p w:rsidR="002C3DFE" w:rsidRDefault="002C3DFE" w:rsidP="002C3DFE">
      <w:pPr>
        <w:snapToGrid w:val="0"/>
        <w:ind w:firstLineChars="200" w:firstLine="440"/>
        <w:rPr>
          <w:sz w:val="22"/>
        </w:rPr>
      </w:pPr>
      <w:r>
        <w:rPr>
          <w:sz w:val="22"/>
        </w:rPr>
        <w:t xml:space="preserve">9.6 </w:t>
      </w:r>
      <w:r>
        <w:rPr>
          <w:sz w:val="22"/>
        </w:rPr>
        <w:t>质量标准与验收要求</w:t>
      </w:r>
    </w:p>
    <w:p w:rsidR="002C3DFE" w:rsidRDefault="002C3DFE" w:rsidP="002C3DFE">
      <w:pPr>
        <w:adjustRightInd w:val="0"/>
        <w:snapToGrid w:val="0"/>
        <w:ind w:firstLineChars="200" w:firstLine="440"/>
        <w:rPr>
          <w:sz w:val="22"/>
        </w:rPr>
      </w:pPr>
      <w:r>
        <w:rPr>
          <w:sz w:val="22"/>
        </w:rPr>
        <w:t>9.6.1</w:t>
      </w:r>
      <w:r>
        <w:rPr>
          <w:sz w:val="22"/>
        </w:rPr>
        <w:t>投标人提供的产品和相关服务应符合国家或行业管理部门颁发的各项质量和安全标准、规范和验收要求，标准和规范等不一致的，从高从严执行。</w:t>
      </w:r>
    </w:p>
    <w:p w:rsidR="002C3DFE" w:rsidRDefault="002C3DFE" w:rsidP="002C3DFE">
      <w:pPr>
        <w:adjustRightInd w:val="0"/>
        <w:snapToGrid w:val="0"/>
        <w:ind w:firstLineChars="200" w:firstLine="440"/>
        <w:rPr>
          <w:sz w:val="22"/>
        </w:rPr>
      </w:pPr>
      <w:r>
        <w:rPr>
          <w:sz w:val="22"/>
        </w:rPr>
        <w:t xml:space="preserve">9.6.2 </w:t>
      </w:r>
      <w:r>
        <w:rPr>
          <w:sz w:val="22"/>
        </w:rPr>
        <w:t>本项目验收将由采购人组织进行或委托第三方进行，质量标准和验收要求为按照上文中</w:t>
      </w:r>
      <w:r>
        <w:rPr>
          <w:sz w:val="22"/>
        </w:rPr>
        <w:t>9.</w:t>
      </w:r>
      <w:r>
        <w:rPr>
          <w:rFonts w:hint="eastAsia"/>
          <w:sz w:val="22"/>
        </w:rPr>
        <w:t>6</w:t>
      </w:r>
      <w:r>
        <w:rPr>
          <w:sz w:val="22"/>
        </w:rPr>
        <w:t>.1</w:t>
      </w:r>
      <w:r>
        <w:rPr>
          <w:sz w:val="22"/>
        </w:rPr>
        <w:t>条款规定一次验收合格。</w:t>
      </w:r>
    </w:p>
    <w:p w:rsidR="002C3DFE" w:rsidRDefault="002C3DFE" w:rsidP="002C3DFE">
      <w:pPr>
        <w:adjustRightInd w:val="0"/>
        <w:snapToGrid w:val="0"/>
        <w:ind w:firstLineChars="200" w:firstLine="440"/>
        <w:rPr>
          <w:sz w:val="22"/>
        </w:rPr>
      </w:pPr>
      <w:r>
        <w:rPr>
          <w:sz w:val="22"/>
        </w:rPr>
        <w:lastRenderedPageBreak/>
        <w:t xml:space="preserve">9.6.3 </w:t>
      </w:r>
      <w:r>
        <w:rPr>
          <w:sz w:val="22"/>
        </w:rPr>
        <w:t>如验收未获通过，采购人有权要求更换或退货，并按照合同约定的条款对供应商作违约处理。</w:t>
      </w:r>
    </w:p>
    <w:p w:rsidR="002C3DFE" w:rsidRDefault="002C3DFE" w:rsidP="002C3DFE">
      <w:pPr>
        <w:adjustRightInd w:val="0"/>
        <w:snapToGrid w:val="0"/>
        <w:ind w:firstLineChars="200" w:firstLine="442"/>
        <w:outlineLvl w:val="2"/>
        <w:rPr>
          <w:b/>
          <w:bCs/>
          <w:sz w:val="22"/>
        </w:rPr>
      </w:pPr>
      <w:bookmarkStart w:id="25" w:name="_Toc29954"/>
      <w:bookmarkStart w:id="26" w:name="_Toc208216490"/>
      <w:r>
        <w:rPr>
          <w:b/>
          <w:bCs/>
          <w:sz w:val="22"/>
        </w:rPr>
        <w:t xml:space="preserve">10 </w:t>
      </w:r>
      <w:r>
        <w:rPr>
          <w:b/>
          <w:bCs/>
          <w:sz w:val="22"/>
        </w:rPr>
        <w:t>人员及设备配备要求</w:t>
      </w:r>
      <w:bookmarkEnd w:id="25"/>
      <w:bookmarkEnd w:id="26"/>
    </w:p>
    <w:p w:rsidR="002C3DFE" w:rsidRDefault="002C3DFE" w:rsidP="002C3DFE">
      <w:pPr>
        <w:snapToGrid w:val="0"/>
        <w:ind w:firstLineChars="200" w:firstLine="440"/>
        <w:rPr>
          <w:sz w:val="22"/>
        </w:rPr>
      </w:pPr>
      <w:r>
        <w:rPr>
          <w:sz w:val="22"/>
        </w:rPr>
        <w:t xml:space="preserve">10.1 </w:t>
      </w:r>
      <w:r>
        <w:rPr>
          <w:sz w:val="22"/>
        </w:rPr>
        <w:t>人员配备要求</w:t>
      </w:r>
    </w:p>
    <w:p w:rsidR="002C3DFE" w:rsidRDefault="002C3DFE" w:rsidP="002C3DFE">
      <w:pPr>
        <w:snapToGrid w:val="0"/>
        <w:ind w:firstLineChars="200" w:firstLine="440"/>
        <w:jc w:val="left"/>
        <w:rPr>
          <w:b/>
          <w:bCs/>
          <w:color w:val="FF0000"/>
          <w:sz w:val="22"/>
          <w:u w:val="wavyHeavy"/>
        </w:rPr>
      </w:pPr>
      <w:r>
        <w:rPr>
          <w:rFonts w:hint="eastAsia"/>
          <w:sz w:val="22"/>
        </w:rPr>
        <w:t>投标人应按本项目配备专业人员，确保本项目顺利实施。</w:t>
      </w:r>
    </w:p>
    <w:p w:rsidR="002C3DFE" w:rsidRDefault="002C3DFE" w:rsidP="002C3DFE">
      <w:pPr>
        <w:snapToGrid w:val="0"/>
        <w:ind w:firstLineChars="200" w:firstLine="440"/>
        <w:rPr>
          <w:sz w:val="22"/>
        </w:rPr>
      </w:pPr>
      <w:r>
        <w:rPr>
          <w:sz w:val="22"/>
        </w:rPr>
        <w:t xml:space="preserve">10.2 </w:t>
      </w:r>
      <w:r>
        <w:rPr>
          <w:sz w:val="22"/>
        </w:rPr>
        <w:t>设备要求</w:t>
      </w:r>
    </w:p>
    <w:p w:rsidR="002C3DFE" w:rsidRDefault="002C3DFE" w:rsidP="002C3DFE">
      <w:pPr>
        <w:snapToGrid w:val="0"/>
        <w:ind w:firstLineChars="200" w:firstLine="440"/>
        <w:jc w:val="left"/>
        <w:rPr>
          <w:b/>
          <w:bCs/>
          <w:color w:val="FF0000"/>
          <w:sz w:val="22"/>
          <w:u w:val="wavyHeavy"/>
        </w:rPr>
      </w:pPr>
      <w:r>
        <w:rPr>
          <w:rFonts w:hint="eastAsia"/>
          <w:sz w:val="22"/>
        </w:rPr>
        <w:t>供应商应按本项目配备相关设备，确保本项目顺利实施。</w:t>
      </w:r>
    </w:p>
    <w:p w:rsidR="002C3DFE" w:rsidRDefault="002C3DFE" w:rsidP="002C3DFE">
      <w:pPr>
        <w:adjustRightInd w:val="0"/>
        <w:snapToGrid w:val="0"/>
        <w:ind w:firstLineChars="200" w:firstLine="442"/>
        <w:outlineLvl w:val="2"/>
        <w:rPr>
          <w:b/>
          <w:bCs/>
          <w:sz w:val="22"/>
        </w:rPr>
      </w:pPr>
      <w:bookmarkStart w:id="27" w:name="_Toc25612"/>
      <w:bookmarkStart w:id="28" w:name="_Toc208216491"/>
      <w:r>
        <w:rPr>
          <w:b/>
          <w:bCs/>
          <w:sz w:val="22"/>
        </w:rPr>
        <w:t xml:space="preserve">11 </w:t>
      </w:r>
      <w:r>
        <w:rPr>
          <w:b/>
          <w:bCs/>
          <w:sz w:val="22"/>
        </w:rPr>
        <w:t>安全文明作业要求和应急处置要求</w:t>
      </w:r>
      <w:bookmarkEnd w:id="27"/>
      <w:bookmarkEnd w:id="28"/>
    </w:p>
    <w:p w:rsidR="002C3DFE" w:rsidRDefault="002C3DFE" w:rsidP="002C3DFE">
      <w:pPr>
        <w:adjustRightInd w:val="0"/>
        <w:snapToGrid w:val="0"/>
        <w:ind w:firstLineChars="200" w:firstLine="440"/>
        <w:rPr>
          <w:bCs/>
          <w:sz w:val="22"/>
        </w:rPr>
      </w:pPr>
      <w:r>
        <w:rPr>
          <w:sz w:val="22"/>
        </w:rPr>
        <w:t>中标人在执行本项目过程中，必须严格遵守上海市有关应急联动处置办法的规定（参见</w:t>
      </w:r>
      <w:r>
        <w:rPr>
          <w:b/>
          <w:bCs/>
          <w:sz w:val="22"/>
        </w:rPr>
        <w:t>《上海市政府关于印发修订后的上海市突发事件应急联动处置办法的通知》</w:t>
      </w:r>
      <w:r>
        <w:rPr>
          <w:b/>
          <w:bCs/>
          <w:sz w:val="22"/>
          <w:u w:val="single"/>
        </w:rPr>
        <w:t>沪府〔</w:t>
      </w:r>
      <w:r>
        <w:rPr>
          <w:b/>
          <w:bCs/>
          <w:sz w:val="22"/>
          <w:u w:val="single"/>
        </w:rPr>
        <w:t>2015</w:t>
      </w:r>
      <w:r>
        <w:rPr>
          <w:b/>
          <w:bCs/>
          <w:sz w:val="22"/>
          <w:u w:val="single"/>
        </w:rPr>
        <w:t>〕</w:t>
      </w:r>
      <w:r>
        <w:rPr>
          <w:b/>
          <w:bCs/>
          <w:sz w:val="22"/>
          <w:u w:val="single"/>
        </w:rPr>
        <w:t>49</w:t>
      </w:r>
      <w:r>
        <w:rPr>
          <w:b/>
          <w:bCs/>
          <w:sz w:val="22"/>
          <w:u w:val="single"/>
        </w:rPr>
        <w:t>号</w:t>
      </w:r>
      <w:r>
        <w:rPr>
          <w:b/>
          <w:bCs/>
          <w:sz w:val="22"/>
        </w:rPr>
        <w:t>）</w:t>
      </w:r>
      <w:r>
        <w:rPr>
          <w:bCs/>
          <w:sz w:val="22"/>
        </w:rPr>
        <w:t>，做</w:t>
      </w:r>
      <w:r>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2C3DFE" w:rsidRDefault="002C3DFE" w:rsidP="002C3DFE">
      <w:pPr>
        <w:adjustRightInd w:val="0"/>
        <w:snapToGrid w:val="0"/>
        <w:ind w:firstLineChars="200" w:firstLine="442"/>
        <w:outlineLvl w:val="2"/>
        <w:rPr>
          <w:b/>
          <w:bCs/>
          <w:sz w:val="22"/>
        </w:rPr>
      </w:pPr>
      <w:bookmarkStart w:id="29" w:name="_Toc14288"/>
      <w:bookmarkStart w:id="30" w:name="_Toc208216492"/>
      <w:r>
        <w:rPr>
          <w:b/>
          <w:bCs/>
          <w:sz w:val="22"/>
        </w:rPr>
        <w:t xml:space="preserve">12 </w:t>
      </w:r>
      <w:r>
        <w:rPr>
          <w:b/>
          <w:bCs/>
          <w:sz w:val="22"/>
        </w:rPr>
        <w:t>售后服务要求</w:t>
      </w:r>
      <w:bookmarkEnd w:id="29"/>
      <w:bookmarkEnd w:id="30"/>
    </w:p>
    <w:p w:rsidR="002C3DFE" w:rsidRDefault="002C3DFE" w:rsidP="002C3DFE">
      <w:pPr>
        <w:adjustRightInd w:val="0"/>
        <w:snapToGrid w:val="0"/>
        <w:ind w:firstLineChars="200" w:firstLine="440"/>
        <w:rPr>
          <w:sz w:val="22"/>
        </w:rPr>
      </w:pPr>
      <w:r>
        <w:rPr>
          <w:sz w:val="22"/>
        </w:rPr>
        <w:t xml:space="preserve">12.1 </w:t>
      </w:r>
      <w:r>
        <w:rPr>
          <w:sz w:val="22"/>
        </w:rPr>
        <w:t>操作培训要求</w:t>
      </w:r>
    </w:p>
    <w:p w:rsidR="002C3DFE" w:rsidRDefault="002C3DFE" w:rsidP="002C3DFE">
      <w:pPr>
        <w:adjustRightInd w:val="0"/>
        <w:snapToGrid w:val="0"/>
        <w:ind w:firstLineChars="200" w:firstLine="440"/>
        <w:rPr>
          <w:sz w:val="22"/>
        </w:rPr>
      </w:pPr>
      <w:r>
        <w:rPr>
          <w:sz w:val="22"/>
        </w:rPr>
        <w:t>在设备进行安装或调试期间，中标人应负责对采购人的技术人员进行必要的培训，并提供培训资料。培训内容应包括如何对设备进行操作，以及简单故障的排除等。</w:t>
      </w:r>
    </w:p>
    <w:p w:rsidR="002C3DFE" w:rsidRDefault="002C3DFE" w:rsidP="002C3DFE">
      <w:pPr>
        <w:adjustRightInd w:val="0"/>
        <w:snapToGrid w:val="0"/>
        <w:ind w:firstLineChars="200" w:firstLine="440"/>
        <w:rPr>
          <w:sz w:val="22"/>
        </w:rPr>
      </w:pPr>
      <w:r>
        <w:rPr>
          <w:sz w:val="22"/>
        </w:rPr>
        <w:t xml:space="preserve">12.2 </w:t>
      </w:r>
      <w:r>
        <w:rPr>
          <w:sz w:val="22"/>
        </w:rPr>
        <w:t>具体服务措施</w:t>
      </w:r>
    </w:p>
    <w:p w:rsidR="002C3DFE" w:rsidRDefault="002C3DFE" w:rsidP="002C3DFE">
      <w:pPr>
        <w:adjustRightInd w:val="0"/>
        <w:snapToGrid w:val="0"/>
        <w:ind w:firstLineChars="200" w:firstLine="440"/>
        <w:rPr>
          <w:color w:val="000000"/>
          <w:kern w:val="1"/>
          <w:sz w:val="24"/>
          <w:szCs w:val="24"/>
        </w:rPr>
      </w:pPr>
      <w:r>
        <w:rPr>
          <w:sz w:val="22"/>
        </w:rPr>
        <w:t xml:space="preserve">12.2.1 </w:t>
      </w:r>
      <w:r>
        <w:rPr>
          <w:sz w:val="22"/>
        </w:rPr>
        <w:t>保修期内配备随身</w:t>
      </w:r>
      <w:r>
        <w:rPr>
          <w:sz w:val="22"/>
        </w:rPr>
        <w:t>WIFI</w:t>
      </w:r>
      <w:r>
        <w:rPr>
          <w:sz w:val="22"/>
        </w:rPr>
        <w:t>热点，保证数据传输</w:t>
      </w:r>
    </w:p>
    <w:p w:rsidR="002C3DFE" w:rsidRDefault="002C3DFE" w:rsidP="002C3DFE">
      <w:pPr>
        <w:adjustRightInd w:val="0"/>
        <w:snapToGrid w:val="0"/>
        <w:ind w:firstLineChars="200" w:firstLine="440"/>
        <w:rPr>
          <w:sz w:val="22"/>
        </w:rPr>
      </w:pPr>
      <w:r>
        <w:rPr>
          <w:rFonts w:hint="eastAsia"/>
          <w:sz w:val="22"/>
        </w:rPr>
        <w:t xml:space="preserve">12.2.2 </w:t>
      </w:r>
      <w:r>
        <w:rPr>
          <w:rFonts w:hint="eastAsia"/>
          <w:sz w:val="22"/>
        </w:rPr>
        <w:t>设备整机原厂保修≥</w:t>
      </w:r>
      <w:r>
        <w:rPr>
          <w:rFonts w:hint="eastAsia"/>
          <w:sz w:val="22"/>
        </w:rPr>
        <w:t>5</w:t>
      </w:r>
      <w:r>
        <w:rPr>
          <w:rFonts w:hint="eastAsia"/>
          <w:sz w:val="22"/>
        </w:rPr>
        <w:t>年。保修期内开机率≥</w:t>
      </w:r>
      <w:r>
        <w:rPr>
          <w:rFonts w:hint="eastAsia"/>
          <w:sz w:val="22"/>
        </w:rPr>
        <w:t>95%</w:t>
      </w:r>
      <w:r>
        <w:rPr>
          <w:rFonts w:hint="eastAsia"/>
          <w:sz w:val="22"/>
        </w:rPr>
        <w:t>，如达不到此要求，保修期将相应顺延。保修期内免费更换零配件及免收维修工时费，保修期满后永久维修并免收维修工时费，整机延保价格不高于整机购买合同金额的</w:t>
      </w:r>
      <w:r>
        <w:rPr>
          <w:rFonts w:hint="eastAsia"/>
          <w:sz w:val="22"/>
        </w:rPr>
        <w:t>5%</w:t>
      </w:r>
      <w:r>
        <w:rPr>
          <w:rFonts w:hint="eastAsia"/>
          <w:sz w:val="22"/>
        </w:rPr>
        <w:t>。保修期内提供</w:t>
      </w:r>
      <w:r>
        <w:rPr>
          <w:rFonts w:hint="eastAsia"/>
          <w:sz w:val="22"/>
        </w:rPr>
        <w:t>1</w:t>
      </w:r>
      <w:r>
        <w:rPr>
          <w:rFonts w:hint="eastAsia"/>
          <w:sz w:val="22"/>
        </w:rPr>
        <w:t>年</w:t>
      </w:r>
      <w:r>
        <w:rPr>
          <w:rFonts w:hint="eastAsia"/>
          <w:sz w:val="22"/>
        </w:rPr>
        <w:t>2</w:t>
      </w:r>
      <w:r>
        <w:rPr>
          <w:rFonts w:hint="eastAsia"/>
          <w:sz w:val="22"/>
        </w:rPr>
        <w:t>次免费保养。</w:t>
      </w:r>
    </w:p>
    <w:p w:rsidR="002C3DFE" w:rsidRDefault="002C3DFE" w:rsidP="002C3DFE">
      <w:pPr>
        <w:adjustRightInd w:val="0"/>
        <w:snapToGrid w:val="0"/>
        <w:ind w:firstLineChars="200" w:firstLine="440"/>
        <w:rPr>
          <w:sz w:val="22"/>
        </w:rPr>
      </w:pPr>
      <w:r>
        <w:rPr>
          <w:rFonts w:hint="eastAsia"/>
          <w:sz w:val="22"/>
        </w:rPr>
        <w:t xml:space="preserve">12.2.3 </w:t>
      </w:r>
      <w:r>
        <w:rPr>
          <w:rFonts w:hint="eastAsia"/>
          <w:sz w:val="22"/>
        </w:rPr>
        <w:t>提供</w:t>
      </w:r>
      <w:r>
        <w:rPr>
          <w:rFonts w:hint="eastAsia"/>
          <w:sz w:val="22"/>
        </w:rPr>
        <w:t>7</w:t>
      </w:r>
      <w:r>
        <w:rPr>
          <w:rFonts w:hint="eastAsia"/>
          <w:sz w:val="22"/>
        </w:rPr>
        <w:t>天</w:t>
      </w:r>
      <w:r>
        <w:rPr>
          <w:rFonts w:hint="eastAsia"/>
          <w:sz w:val="22"/>
        </w:rPr>
        <w:t>24</w:t>
      </w:r>
      <w:r>
        <w:rPr>
          <w:rFonts w:hint="eastAsia"/>
          <w:sz w:val="22"/>
        </w:rPr>
        <w:t>小时联络方法，报修响应时间≤</w:t>
      </w:r>
      <w:r>
        <w:rPr>
          <w:rFonts w:hint="eastAsia"/>
          <w:sz w:val="22"/>
        </w:rPr>
        <w:t>2</w:t>
      </w:r>
      <w:r>
        <w:rPr>
          <w:rFonts w:hint="eastAsia"/>
          <w:sz w:val="22"/>
        </w:rPr>
        <w:t>小时，接到报修后≤</w:t>
      </w:r>
      <w:r>
        <w:rPr>
          <w:rFonts w:hint="eastAsia"/>
          <w:sz w:val="22"/>
        </w:rPr>
        <w:t>24</w:t>
      </w:r>
      <w:r>
        <w:rPr>
          <w:rFonts w:hint="eastAsia"/>
          <w:sz w:val="22"/>
        </w:rPr>
        <w:t>小时到位。如</w:t>
      </w:r>
      <w:proofErr w:type="gramStart"/>
      <w:r>
        <w:rPr>
          <w:rFonts w:hint="eastAsia"/>
          <w:sz w:val="22"/>
        </w:rPr>
        <w:t>遇设备</w:t>
      </w:r>
      <w:proofErr w:type="gramEnd"/>
      <w:r>
        <w:rPr>
          <w:rFonts w:hint="eastAsia"/>
          <w:sz w:val="22"/>
        </w:rPr>
        <w:t>停机时间超过</w:t>
      </w:r>
      <w:r>
        <w:rPr>
          <w:rFonts w:hint="eastAsia"/>
          <w:sz w:val="22"/>
        </w:rPr>
        <w:t>48</w:t>
      </w:r>
      <w:r>
        <w:rPr>
          <w:rFonts w:hint="eastAsia"/>
          <w:sz w:val="22"/>
        </w:rPr>
        <w:t>小时，需提供备用机。</w:t>
      </w:r>
    </w:p>
    <w:p w:rsidR="002C3DFE" w:rsidRDefault="002C3DFE" w:rsidP="002C3DFE">
      <w:pPr>
        <w:adjustRightInd w:val="0"/>
        <w:snapToGrid w:val="0"/>
        <w:ind w:firstLineChars="200" w:firstLine="440"/>
        <w:rPr>
          <w:sz w:val="22"/>
        </w:rPr>
      </w:pPr>
      <w:r>
        <w:rPr>
          <w:rFonts w:hint="eastAsia"/>
          <w:sz w:val="22"/>
        </w:rPr>
        <w:t xml:space="preserve">12.2.4 </w:t>
      </w:r>
      <w:r>
        <w:rPr>
          <w:rFonts w:hint="eastAsia"/>
          <w:sz w:val="22"/>
        </w:rPr>
        <w:t>供应商负责设备安装并提供现场技术培训，保证使用人员正常操作设备的各种功能，以医院设备培训记录单及培训考核表为准，操作培训时需提供笔试考核记录。</w:t>
      </w:r>
    </w:p>
    <w:p w:rsidR="002C3DFE" w:rsidRDefault="002C3DFE" w:rsidP="002C3DFE">
      <w:pPr>
        <w:adjustRightInd w:val="0"/>
        <w:snapToGrid w:val="0"/>
        <w:ind w:firstLineChars="200" w:firstLine="440"/>
        <w:rPr>
          <w:sz w:val="22"/>
        </w:rPr>
      </w:pPr>
      <w:r>
        <w:rPr>
          <w:rFonts w:hint="eastAsia"/>
          <w:sz w:val="22"/>
        </w:rPr>
        <w:t xml:space="preserve">12.2.5 </w:t>
      </w:r>
      <w:r>
        <w:rPr>
          <w:rFonts w:hint="eastAsia"/>
          <w:sz w:val="22"/>
        </w:rPr>
        <w:t>如有专用工具，供应商应向买方提供设备维护的专用工具，免费连接至医院所需连接的相关系统</w:t>
      </w:r>
      <w:r>
        <w:rPr>
          <w:rFonts w:hint="eastAsia"/>
          <w:sz w:val="22"/>
        </w:rPr>
        <w:t>(</w:t>
      </w:r>
      <w:r>
        <w:rPr>
          <w:rFonts w:hint="eastAsia"/>
          <w:sz w:val="22"/>
        </w:rPr>
        <w:t>如</w:t>
      </w:r>
      <w:r>
        <w:rPr>
          <w:rFonts w:hint="eastAsia"/>
          <w:sz w:val="22"/>
        </w:rPr>
        <w:t>PACS</w:t>
      </w:r>
      <w:r>
        <w:rPr>
          <w:rFonts w:hint="eastAsia"/>
          <w:sz w:val="22"/>
        </w:rPr>
        <w:t>、</w:t>
      </w:r>
      <w:r>
        <w:rPr>
          <w:rFonts w:hint="eastAsia"/>
          <w:sz w:val="22"/>
        </w:rPr>
        <w:t>HIS</w:t>
      </w:r>
      <w:r>
        <w:rPr>
          <w:rFonts w:hint="eastAsia"/>
          <w:sz w:val="22"/>
        </w:rPr>
        <w:t>、</w:t>
      </w:r>
      <w:r>
        <w:rPr>
          <w:rFonts w:hint="eastAsia"/>
          <w:sz w:val="22"/>
        </w:rPr>
        <w:t>RIS</w:t>
      </w:r>
      <w:r>
        <w:rPr>
          <w:rFonts w:hint="eastAsia"/>
          <w:sz w:val="22"/>
        </w:rPr>
        <w:t>等），提供软件终生免费升级。</w:t>
      </w:r>
    </w:p>
    <w:p w:rsidR="002C3DFE" w:rsidRDefault="002C3DFE" w:rsidP="002C3DFE">
      <w:pPr>
        <w:adjustRightInd w:val="0"/>
        <w:snapToGrid w:val="0"/>
        <w:ind w:firstLineChars="200" w:firstLine="440"/>
        <w:rPr>
          <w:sz w:val="22"/>
        </w:rPr>
      </w:pPr>
      <w:r>
        <w:rPr>
          <w:rFonts w:hint="eastAsia"/>
          <w:sz w:val="22"/>
        </w:rPr>
        <w:t xml:space="preserve">12.2.6 </w:t>
      </w:r>
      <w:r>
        <w:rPr>
          <w:rFonts w:hint="eastAsia"/>
          <w:sz w:val="22"/>
        </w:rPr>
        <w:t>供应商提供的货物应是全新的、未使用过的，验收时距生产日期不得超过</w:t>
      </w:r>
      <w:r>
        <w:rPr>
          <w:rFonts w:hint="eastAsia"/>
          <w:sz w:val="22"/>
        </w:rPr>
        <w:t>6</w:t>
      </w:r>
      <w:r>
        <w:rPr>
          <w:rFonts w:hint="eastAsia"/>
          <w:sz w:val="22"/>
        </w:rPr>
        <w:t>个月。在货物按约定时间到达使用单位后，供应商应及时派工程技术人员到达现场，在买方技术人员在场的情况下开箱清点货物，组织搬运、安装、调试，并承担因此发生的一切费用。</w:t>
      </w:r>
    </w:p>
    <w:p w:rsidR="002C3DFE" w:rsidRDefault="002C3DFE" w:rsidP="002C3DFE">
      <w:pPr>
        <w:adjustRightInd w:val="0"/>
        <w:snapToGrid w:val="0"/>
        <w:ind w:firstLineChars="200" w:firstLine="440"/>
        <w:rPr>
          <w:sz w:val="22"/>
        </w:rPr>
      </w:pPr>
      <w:r>
        <w:rPr>
          <w:sz w:val="22"/>
        </w:rPr>
        <w:t>1</w:t>
      </w:r>
      <w:r>
        <w:rPr>
          <w:rFonts w:hint="eastAsia"/>
          <w:sz w:val="22"/>
        </w:rPr>
        <w:t xml:space="preserve">2.2.7 </w:t>
      </w:r>
      <w:r>
        <w:rPr>
          <w:rFonts w:hint="eastAsia"/>
          <w:sz w:val="22"/>
        </w:rPr>
        <w:t>设备安装并经使用培训后，经过</w:t>
      </w:r>
      <w:r>
        <w:rPr>
          <w:rFonts w:hint="eastAsia"/>
          <w:sz w:val="22"/>
        </w:rPr>
        <w:t>2</w:t>
      </w:r>
      <w:r>
        <w:rPr>
          <w:rFonts w:hint="eastAsia"/>
          <w:sz w:val="22"/>
        </w:rPr>
        <w:t>周的试运行，设备的各项性能指标均能达到要求，双方签署医院验收文件后设备即视为验收通过，保修期从医院验收通过之日起计算。</w:t>
      </w:r>
    </w:p>
    <w:p w:rsidR="002C3DFE" w:rsidRDefault="002C3DFE" w:rsidP="002C3DFE">
      <w:pPr>
        <w:snapToGrid w:val="0"/>
        <w:ind w:firstLineChars="200" w:firstLine="442"/>
        <w:jc w:val="left"/>
        <w:rPr>
          <w:b/>
          <w:bCs/>
          <w:color w:val="FF0000"/>
          <w:sz w:val="22"/>
          <w:u w:val="wavyHeavy"/>
        </w:rPr>
      </w:pPr>
    </w:p>
    <w:p w:rsidR="002C3DFE" w:rsidRDefault="002C3DFE" w:rsidP="002C3DFE">
      <w:pPr>
        <w:adjustRightInd w:val="0"/>
        <w:snapToGrid w:val="0"/>
        <w:jc w:val="center"/>
        <w:outlineLvl w:val="1"/>
        <w:rPr>
          <w:rFonts w:eastAsia="黑体"/>
          <w:color w:val="000000"/>
          <w:sz w:val="30"/>
          <w:szCs w:val="30"/>
        </w:rPr>
      </w:pPr>
      <w:bookmarkStart w:id="31" w:name="_Toc2961"/>
      <w:bookmarkStart w:id="32" w:name="_Toc475631915"/>
      <w:bookmarkStart w:id="33" w:name="_Toc208216493"/>
      <w:r>
        <w:rPr>
          <w:rFonts w:eastAsia="黑体"/>
          <w:color w:val="000000"/>
          <w:sz w:val="30"/>
          <w:szCs w:val="30"/>
        </w:rPr>
        <w:lastRenderedPageBreak/>
        <w:t>四、投标报价须知</w:t>
      </w:r>
      <w:bookmarkEnd w:id="31"/>
      <w:bookmarkEnd w:id="32"/>
      <w:bookmarkEnd w:id="33"/>
    </w:p>
    <w:p w:rsidR="002C3DFE" w:rsidRDefault="002C3DFE" w:rsidP="002C3DFE">
      <w:pPr>
        <w:adjustRightInd w:val="0"/>
        <w:snapToGrid w:val="0"/>
        <w:ind w:firstLineChars="200" w:firstLine="442"/>
        <w:jc w:val="left"/>
        <w:outlineLvl w:val="2"/>
        <w:rPr>
          <w:b/>
          <w:color w:val="000000"/>
          <w:sz w:val="22"/>
        </w:rPr>
      </w:pPr>
      <w:bookmarkStart w:id="34" w:name="_Toc19986"/>
      <w:bookmarkStart w:id="35" w:name="_Toc208216494"/>
      <w:r>
        <w:rPr>
          <w:b/>
          <w:color w:val="000000"/>
          <w:sz w:val="22"/>
        </w:rPr>
        <w:t xml:space="preserve">13 </w:t>
      </w:r>
      <w:r>
        <w:rPr>
          <w:b/>
          <w:color w:val="000000"/>
          <w:sz w:val="22"/>
        </w:rPr>
        <w:t>投标报价依据</w:t>
      </w:r>
      <w:bookmarkEnd w:id="34"/>
      <w:bookmarkEnd w:id="35"/>
    </w:p>
    <w:p w:rsidR="002C3DFE" w:rsidRDefault="002C3DFE" w:rsidP="002C3DFE">
      <w:pPr>
        <w:snapToGrid w:val="0"/>
        <w:ind w:firstLineChars="200" w:firstLine="440"/>
        <w:jc w:val="left"/>
        <w:rPr>
          <w:sz w:val="22"/>
        </w:rPr>
      </w:pPr>
      <w:r>
        <w:rPr>
          <w:sz w:val="22"/>
        </w:rPr>
        <w:t xml:space="preserve">13.1 </w:t>
      </w:r>
      <w:r>
        <w:rPr>
          <w:sz w:val="22"/>
        </w:rPr>
        <w:t>投标报价计算依据包括本项目的招标文件（包括提供的附件）、招标文件答疑或修改的补充文书、供货清单、项目现场条件等。</w:t>
      </w:r>
    </w:p>
    <w:p w:rsidR="002C3DFE" w:rsidRDefault="002C3DFE" w:rsidP="002C3DFE">
      <w:pPr>
        <w:snapToGrid w:val="0"/>
        <w:ind w:firstLineChars="200" w:firstLine="440"/>
        <w:jc w:val="left"/>
        <w:rPr>
          <w:sz w:val="22"/>
        </w:rPr>
      </w:pPr>
      <w:r>
        <w:rPr>
          <w:sz w:val="22"/>
        </w:rPr>
        <w:t xml:space="preserve">13.2 </w:t>
      </w:r>
      <w:r>
        <w:rPr>
          <w:sz w:val="22"/>
        </w:rPr>
        <w:t>招标文件明确的</w:t>
      </w:r>
      <w:r>
        <w:rPr>
          <w:rFonts w:hint="eastAsia"/>
          <w:sz w:val="22"/>
        </w:rPr>
        <w:t>项目</w:t>
      </w:r>
      <w:r>
        <w:rPr>
          <w:sz w:val="22"/>
        </w:rPr>
        <w:t>范围、</w:t>
      </w:r>
      <w:r>
        <w:rPr>
          <w:rFonts w:hint="eastAsia"/>
          <w:sz w:val="22"/>
        </w:rPr>
        <w:t>供货</w:t>
      </w:r>
      <w:r>
        <w:rPr>
          <w:sz w:val="22"/>
        </w:rPr>
        <w:t>内容、</w:t>
      </w:r>
      <w:r>
        <w:rPr>
          <w:rFonts w:hint="eastAsia"/>
          <w:sz w:val="22"/>
        </w:rPr>
        <w:t>供货</w:t>
      </w:r>
      <w:r>
        <w:rPr>
          <w:sz w:val="22"/>
        </w:rPr>
        <w:t>期限、</w:t>
      </w:r>
      <w:r>
        <w:rPr>
          <w:rFonts w:hint="eastAsia"/>
          <w:sz w:val="22"/>
        </w:rPr>
        <w:t>产品</w:t>
      </w:r>
      <w:r>
        <w:rPr>
          <w:sz w:val="22"/>
        </w:rPr>
        <w:t>质量要求、</w:t>
      </w:r>
      <w:r>
        <w:rPr>
          <w:rFonts w:hint="eastAsia"/>
          <w:sz w:val="22"/>
        </w:rPr>
        <w:t>验收要求</w:t>
      </w:r>
      <w:r>
        <w:rPr>
          <w:sz w:val="22"/>
        </w:rPr>
        <w:t>与</w:t>
      </w:r>
      <w:r>
        <w:rPr>
          <w:rFonts w:hint="eastAsia"/>
          <w:sz w:val="22"/>
        </w:rPr>
        <w:t>售后服务要求</w:t>
      </w:r>
      <w:r>
        <w:rPr>
          <w:sz w:val="22"/>
        </w:rPr>
        <w:t>等。</w:t>
      </w:r>
    </w:p>
    <w:p w:rsidR="002C3DFE" w:rsidRDefault="002C3DFE" w:rsidP="002C3DFE">
      <w:pPr>
        <w:snapToGrid w:val="0"/>
        <w:ind w:firstLineChars="200" w:firstLine="440"/>
        <w:jc w:val="left"/>
        <w:rPr>
          <w:sz w:val="22"/>
        </w:rPr>
      </w:pPr>
      <w:r>
        <w:rPr>
          <w:sz w:val="22"/>
        </w:rPr>
        <w:t xml:space="preserve">13.3 </w:t>
      </w:r>
      <w:r>
        <w:rPr>
          <w:sz w:val="22"/>
        </w:rPr>
        <w:t>供货清单说明</w:t>
      </w:r>
    </w:p>
    <w:p w:rsidR="002C3DFE" w:rsidRDefault="002C3DFE" w:rsidP="002C3DFE">
      <w:pPr>
        <w:snapToGrid w:val="0"/>
        <w:ind w:firstLineChars="200" w:firstLine="440"/>
        <w:jc w:val="left"/>
        <w:rPr>
          <w:sz w:val="22"/>
        </w:rPr>
      </w:pPr>
      <w:r>
        <w:rPr>
          <w:sz w:val="22"/>
        </w:rPr>
        <w:t xml:space="preserve">13.3.1 </w:t>
      </w:r>
      <w:r>
        <w:rPr>
          <w:sz w:val="22"/>
        </w:rPr>
        <w:t>供货清单应与投标人须知、合同条件、项目质量标准和要求等文件结合起来理解或解释。</w:t>
      </w:r>
    </w:p>
    <w:p w:rsidR="002C3DFE" w:rsidRDefault="002C3DFE" w:rsidP="002C3DFE">
      <w:pPr>
        <w:snapToGrid w:val="0"/>
        <w:ind w:firstLineChars="200" w:firstLine="440"/>
        <w:jc w:val="left"/>
        <w:rPr>
          <w:sz w:val="22"/>
        </w:rPr>
      </w:pPr>
      <w:r>
        <w:rPr>
          <w:sz w:val="22"/>
        </w:rPr>
        <w:t xml:space="preserve">13.3.2 </w:t>
      </w:r>
      <w:r>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2C3DFE" w:rsidRDefault="002C3DFE" w:rsidP="002C3DFE">
      <w:pPr>
        <w:adjustRightInd w:val="0"/>
        <w:snapToGrid w:val="0"/>
        <w:ind w:firstLineChars="200" w:firstLine="442"/>
        <w:jc w:val="left"/>
        <w:outlineLvl w:val="2"/>
        <w:rPr>
          <w:b/>
          <w:color w:val="000000"/>
          <w:sz w:val="22"/>
        </w:rPr>
      </w:pPr>
      <w:bookmarkStart w:id="36" w:name="_Toc3182"/>
      <w:bookmarkStart w:id="37" w:name="_Toc208216495"/>
      <w:r>
        <w:rPr>
          <w:b/>
          <w:color w:val="000000"/>
          <w:sz w:val="22"/>
        </w:rPr>
        <w:t>14</w:t>
      </w:r>
      <w:r>
        <w:rPr>
          <w:b/>
          <w:color w:val="000000"/>
          <w:sz w:val="22"/>
        </w:rPr>
        <w:t>投标报价内容</w:t>
      </w:r>
      <w:bookmarkEnd w:id="36"/>
      <w:bookmarkEnd w:id="37"/>
    </w:p>
    <w:p w:rsidR="002C3DFE" w:rsidRDefault="002C3DFE" w:rsidP="002C3DFE">
      <w:pPr>
        <w:snapToGrid w:val="0"/>
        <w:ind w:firstLineChars="200" w:firstLine="440"/>
        <w:jc w:val="left"/>
        <w:rPr>
          <w:b/>
          <w:color w:val="FF0000"/>
          <w:sz w:val="22"/>
        </w:rPr>
      </w:pPr>
      <w:r>
        <w:rPr>
          <w:sz w:val="22"/>
        </w:rPr>
        <w:t>14.1</w:t>
      </w:r>
      <w:r>
        <w:rPr>
          <w:b/>
          <w:color w:val="FF0000"/>
          <w:sz w:val="22"/>
        </w:rPr>
        <w:t>投标报价应包含货物成本、保险、运输费用、有关税费，以及安装、调试</w:t>
      </w:r>
      <w:r>
        <w:rPr>
          <w:rFonts w:hint="eastAsia"/>
          <w:b/>
          <w:color w:val="FF0000"/>
          <w:sz w:val="22"/>
        </w:rPr>
        <w:t>、售后服务</w:t>
      </w:r>
      <w:r>
        <w:rPr>
          <w:b/>
          <w:color w:val="FF0000"/>
          <w:sz w:val="22"/>
        </w:rPr>
        <w:t>等伴随服务费用。</w:t>
      </w:r>
    </w:p>
    <w:p w:rsidR="002C3DFE" w:rsidRDefault="002C3DFE" w:rsidP="002C3DFE">
      <w:pPr>
        <w:adjustRightInd w:val="0"/>
        <w:snapToGrid w:val="0"/>
        <w:ind w:firstLineChars="200" w:firstLine="442"/>
        <w:jc w:val="left"/>
        <w:outlineLvl w:val="2"/>
        <w:rPr>
          <w:b/>
          <w:color w:val="000000"/>
          <w:sz w:val="22"/>
        </w:rPr>
      </w:pPr>
      <w:bookmarkStart w:id="38" w:name="_Toc16946"/>
      <w:bookmarkStart w:id="39" w:name="_Toc208216496"/>
      <w:r>
        <w:rPr>
          <w:b/>
          <w:color w:val="000000"/>
          <w:sz w:val="22"/>
        </w:rPr>
        <w:t>15</w:t>
      </w:r>
      <w:r>
        <w:rPr>
          <w:b/>
          <w:color w:val="000000"/>
          <w:sz w:val="22"/>
        </w:rPr>
        <w:t>投标报价控制性条款</w:t>
      </w:r>
      <w:bookmarkEnd w:id="38"/>
      <w:bookmarkEnd w:id="39"/>
    </w:p>
    <w:p w:rsidR="002C3DFE" w:rsidRDefault="002C3DFE" w:rsidP="002C3DFE">
      <w:pPr>
        <w:snapToGrid w:val="0"/>
        <w:ind w:firstLineChars="200" w:firstLine="440"/>
        <w:jc w:val="left"/>
        <w:rPr>
          <w:sz w:val="22"/>
        </w:rPr>
      </w:pPr>
      <w:r>
        <w:rPr>
          <w:sz w:val="22"/>
        </w:rPr>
        <w:t xml:space="preserve">15.1 </w:t>
      </w:r>
      <w:r>
        <w:rPr>
          <w:sz w:val="22"/>
        </w:rPr>
        <w:t>投标报价不得超过公布的预算金额</w:t>
      </w:r>
      <w:r>
        <w:rPr>
          <w:rFonts w:hint="eastAsia"/>
          <w:sz w:val="22"/>
        </w:rPr>
        <w:t>或最高限价</w:t>
      </w:r>
      <w:r>
        <w:rPr>
          <w:sz w:val="22"/>
        </w:rPr>
        <w:t>，其中各包件或各分项报价（如有要求）均不得超过对应的预算金额</w:t>
      </w:r>
      <w:r>
        <w:rPr>
          <w:rFonts w:hint="eastAsia"/>
          <w:sz w:val="22"/>
        </w:rPr>
        <w:t>或最高限价</w:t>
      </w:r>
      <w:r>
        <w:rPr>
          <w:sz w:val="22"/>
        </w:rPr>
        <w:t>。</w:t>
      </w:r>
    </w:p>
    <w:p w:rsidR="002C3DFE" w:rsidRDefault="002C3DFE" w:rsidP="002C3DFE">
      <w:pPr>
        <w:snapToGrid w:val="0"/>
        <w:ind w:firstLineChars="200" w:firstLine="440"/>
        <w:jc w:val="left"/>
        <w:rPr>
          <w:sz w:val="22"/>
        </w:rPr>
      </w:pPr>
      <w:r>
        <w:rPr>
          <w:sz w:val="22"/>
        </w:rPr>
        <w:t xml:space="preserve">15.2 </w:t>
      </w:r>
      <w:r>
        <w:rPr>
          <w:sz w:val="22"/>
        </w:rPr>
        <w:t>本项目只允许有一个报价，任何有选择的报价将不予接受。</w:t>
      </w:r>
    </w:p>
    <w:p w:rsidR="002C3DFE" w:rsidRDefault="002C3DFE" w:rsidP="002C3DFE">
      <w:pPr>
        <w:snapToGrid w:val="0"/>
        <w:ind w:firstLineChars="200" w:firstLine="440"/>
        <w:jc w:val="left"/>
        <w:rPr>
          <w:sz w:val="22"/>
        </w:rPr>
      </w:pPr>
      <w:r>
        <w:rPr>
          <w:sz w:val="22"/>
        </w:rPr>
        <w:t>15.3</w:t>
      </w:r>
      <w:r>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2C3DFE" w:rsidRDefault="002C3DFE" w:rsidP="002C3DFE">
      <w:pPr>
        <w:snapToGrid w:val="0"/>
        <w:ind w:firstLineChars="200" w:firstLine="440"/>
        <w:jc w:val="left"/>
        <w:rPr>
          <w:sz w:val="22"/>
        </w:rPr>
      </w:pPr>
      <w:r>
        <w:rPr>
          <w:rFonts w:ascii="宋体" w:hAnsi="宋体"/>
          <w:sz w:val="22"/>
        </w:rPr>
        <w:t>★</w:t>
      </w:r>
      <w:r>
        <w:rPr>
          <w:sz w:val="22"/>
        </w:rPr>
        <w:t xml:space="preserve">15.4 </w:t>
      </w:r>
      <w:r>
        <w:rPr>
          <w:sz w:val="22"/>
        </w:rPr>
        <w:t>经评标委员会审定，投标报价存在下列情形之一的，该投标文件作无效标处理：</w:t>
      </w:r>
    </w:p>
    <w:p w:rsidR="002C3DFE" w:rsidRDefault="002C3DFE" w:rsidP="002C3DFE">
      <w:pPr>
        <w:snapToGrid w:val="0"/>
        <w:ind w:firstLineChars="200" w:firstLine="440"/>
        <w:jc w:val="left"/>
        <w:rPr>
          <w:sz w:val="22"/>
        </w:rPr>
      </w:pPr>
      <w:r>
        <w:rPr>
          <w:sz w:val="22"/>
        </w:rPr>
        <w:t xml:space="preserve">15.4.1 </w:t>
      </w:r>
      <w:r>
        <w:rPr>
          <w:sz w:val="22"/>
        </w:rPr>
        <w:t>投标报价中缩减供货清单</w:t>
      </w:r>
      <w:r>
        <w:rPr>
          <w:bCs/>
          <w:sz w:val="22"/>
        </w:rPr>
        <w:t>中产品数量</w:t>
      </w:r>
      <w:r>
        <w:rPr>
          <w:sz w:val="22"/>
        </w:rPr>
        <w:t>的；</w:t>
      </w:r>
    </w:p>
    <w:p w:rsidR="002C3DFE" w:rsidRDefault="002C3DFE" w:rsidP="002C3DFE">
      <w:pPr>
        <w:snapToGrid w:val="0"/>
        <w:ind w:firstLineChars="200" w:firstLine="440"/>
        <w:jc w:val="left"/>
        <w:rPr>
          <w:sz w:val="22"/>
        </w:rPr>
      </w:pPr>
      <w:r>
        <w:rPr>
          <w:sz w:val="22"/>
        </w:rPr>
        <w:t xml:space="preserve">15.4.2 </w:t>
      </w:r>
      <w:r>
        <w:rPr>
          <w:sz w:val="22"/>
        </w:rPr>
        <w:t>投标报价和技术方案明显不相符的。</w:t>
      </w:r>
    </w:p>
    <w:p w:rsidR="002C3DFE" w:rsidRDefault="002C3DFE" w:rsidP="002C3DFE">
      <w:pPr>
        <w:snapToGrid w:val="0"/>
        <w:ind w:firstLineChars="200" w:firstLine="440"/>
        <w:jc w:val="left"/>
        <w:rPr>
          <w:sz w:val="22"/>
        </w:rPr>
      </w:pPr>
    </w:p>
    <w:p w:rsidR="002C3DFE" w:rsidRDefault="002C3DFE" w:rsidP="002C3DFE">
      <w:pPr>
        <w:adjustRightInd w:val="0"/>
        <w:snapToGrid w:val="0"/>
        <w:jc w:val="center"/>
        <w:outlineLvl w:val="1"/>
        <w:rPr>
          <w:rFonts w:eastAsia="黑体"/>
          <w:sz w:val="30"/>
          <w:szCs w:val="30"/>
        </w:rPr>
      </w:pPr>
      <w:bookmarkStart w:id="40" w:name="_Toc1811"/>
      <w:bookmarkStart w:id="41" w:name="_Toc208216497"/>
      <w:bookmarkStart w:id="42" w:name="_Toc481849902"/>
      <w:bookmarkStart w:id="43" w:name="_Toc486604818"/>
      <w:r>
        <w:rPr>
          <w:rFonts w:eastAsia="黑体"/>
          <w:sz w:val="30"/>
          <w:szCs w:val="30"/>
        </w:rPr>
        <w:t>五、政府采购政策</w:t>
      </w:r>
      <w:bookmarkEnd w:id="40"/>
      <w:bookmarkEnd w:id="41"/>
    </w:p>
    <w:p w:rsidR="002C3DFE" w:rsidRDefault="002C3DFE" w:rsidP="002C3DFE">
      <w:pPr>
        <w:adjustRightInd w:val="0"/>
        <w:snapToGrid w:val="0"/>
        <w:ind w:firstLineChars="200" w:firstLine="442"/>
        <w:outlineLvl w:val="2"/>
        <w:rPr>
          <w:b/>
          <w:sz w:val="22"/>
        </w:rPr>
      </w:pPr>
      <w:bookmarkStart w:id="44" w:name="_Toc7129"/>
      <w:bookmarkStart w:id="45" w:name="_Toc208216498"/>
      <w:r>
        <w:rPr>
          <w:b/>
          <w:sz w:val="22"/>
        </w:rPr>
        <w:t xml:space="preserve">16 </w:t>
      </w:r>
      <w:r>
        <w:rPr>
          <w:b/>
          <w:sz w:val="22"/>
        </w:rPr>
        <w:t>节能产品政府采购</w:t>
      </w:r>
      <w:bookmarkEnd w:id="44"/>
      <w:r>
        <w:rPr>
          <w:rFonts w:hint="eastAsia"/>
          <w:b/>
          <w:sz w:val="22"/>
        </w:rPr>
        <w:t>（本项目不适用）</w:t>
      </w:r>
      <w:bookmarkEnd w:id="45"/>
    </w:p>
    <w:p w:rsidR="002C3DFE" w:rsidRDefault="002C3DFE" w:rsidP="002C3DFE">
      <w:pPr>
        <w:adjustRightInd w:val="0"/>
        <w:snapToGrid w:val="0"/>
        <w:ind w:firstLineChars="200" w:firstLine="440"/>
        <w:rPr>
          <w:sz w:val="22"/>
        </w:rPr>
      </w:pPr>
      <w:r>
        <w:rPr>
          <w:sz w:val="22"/>
        </w:rPr>
        <w:t xml:space="preserve">16.1 </w:t>
      </w:r>
      <w:r>
        <w:rPr>
          <w:sz w:val="22"/>
        </w:rPr>
        <w:t>按照《财政部发展改革委生态环境部市场监管总局关于调整优化节能产品、环境标志产品政府采购执行机制的通知》（财库〔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节能产品品目清单</w:t>
      </w:r>
      <w:r>
        <w:rPr>
          <w:sz w:val="22"/>
        </w:rPr>
        <w:t>”</w:t>
      </w:r>
      <w:r>
        <w:rPr>
          <w:sz w:val="22"/>
        </w:rPr>
        <w:t>中的，在技术、服务等指标同等条件下，应当优先采购节能产品。采购人需购买的材料产品属于政府强制采购节能产品品目的，</w:t>
      </w:r>
      <w:r>
        <w:rPr>
          <w:rFonts w:hint="eastAsia"/>
          <w:sz w:val="22"/>
        </w:rPr>
        <w:t>投标人</w:t>
      </w:r>
      <w:r>
        <w:rPr>
          <w:sz w:val="22"/>
        </w:rPr>
        <w:t>必须选用节能产品。</w:t>
      </w:r>
    </w:p>
    <w:p w:rsidR="002C3DFE" w:rsidRDefault="002C3DFE" w:rsidP="002C3DFE">
      <w:pPr>
        <w:adjustRightInd w:val="0"/>
        <w:snapToGrid w:val="0"/>
        <w:ind w:firstLineChars="200" w:firstLine="440"/>
        <w:rPr>
          <w:sz w:val="22"/>
        </w:rPr>
      </w:pPr>
      <w:r>
        <w:rPr>
          <w:sz w:val="22"/>
        </w:rPr>
        <w:t>16.2</w:t>
      </w:r>
      <w:r>
        <w:rPr>
          <w:rFonts w:hint="eastAsia"/>
          <w:sz w:val="22"/>
        </w:rPr>
        <w:t>投标人如选用节能产品的，则应在投标文件中提供国家确定的认证机构出具的、处于有效期之内的节能产品的认证证书；反之，该产品在评标时不被认定为节能产品。</w:t>
      </w:r>
    </w:p>
    <w:p w:rsidR="002C3DFE" w:rsidRDefault="002C3DFE" w:rsidP="002C3DFE">
      <w:pPr>
        <w:adjustRightInd w:val="0"/>
        <w:snapToGrid w:val="0"/>
        <w:ind w:firstLineChars="200" w:firstLine="442"/>
        <w:outlineLvl w:val="2"/>
        <w:rPr>
          <w:b/>
          <w:sz w:val="22"/>
        </w:rPr>
      </w:pPr>
      <w:bookmarkStart w:id="46" w:name="_Toc535412970"/>
      <w:bookmarkStart w:id="47" w:name="_Toc12666"/>
      <w:bookmarkStart w:id="48" w:name="_Toc208216499"/>
      <w:r>
        <w:rPr>
          <w:b/>
          <w:sz w:val="22"/>
        </w:rPr>
        <w:t>17</w:t>
      </w:r>
      <w:r>
        <w:rPr>
          <w:b/>
          <w:sz w:val="22"/>
        </w:rPr>
        <w:t>环境标志产品政府采购</w:t>
      </w:r>
      <w:bookmarkEnd w:id="46"/>
      <w:bookmarkEnd w:id="47"/>
      <w:r>
        <w:rPr>
          <w:rFonts w:hint="eastAsia"/>
          <w:b/>
          <w:sz w:val="22"/>
        </w:rPr>
        <w:t>（本项目不适用）</w:t>
      </w:r>
      <w:bookmarkEnd w:id="48"/>
    </w:p>
    <w:p w:rsidR="002C3DFE" w:rsidRDefault="002C3DFE" w:rsidP="002C3DFE">
      <w:pPr>
        <w:adjustRightInd w:val="0"/>
        <w:snapToGrid w:val="0"/>
        <w:ind w:firstLineChars="200" w:firstLine="440"/>
        <w:rPr>
          <w:sz w:val="22"/>
        </w:rPr>
      </w:pPr>
      <w:r>
        <w:rPr>
          <w:sz w:val="22"/>
        </w:rPr>
        <w:lastRenderedPageBreak/>
        <w:t xml:space="preserve">17.1 </w:t>
      </w:r>
      <w:r>
        <w:rPr>
          <w:sz w:val="22"/>
        </w:rPr>
        <w:t>按照《财政部发展改革委生态环境部市场监管总局关于调整优化节能产品、环境标志产品政府采购执行机制的通知》（财库〔</w:t>
      </w:r>
      <w:r>
        <w:rPr>
          <w:sz w:val="22"/>
        </w:rPr>
        <w:t>2019</w:t>
      </w:r>
      <w:r>
        <w:rPr>
          <w:sz w:val="22"/>
        </w:rPr>
        <w:t>〕</w:t>
      </w:r>
      <w:r>
        <w:rPr>
          <w:sz w:val="22"/>
        </w:rPr>
        <w:t>9</w:t>
      </w:r>
      <w:r>
        <w:rPr>
          <w:sz w:val="22"/>
        </w:rPr>
        <w:t>号）的要求，采购人采购的产品属于</w:t>
      </w:r>
      <w:r>
        <w:rPr>
          <w:sz w:val="22"/>
        </w:rPr>
        <w:t>“</w:t>
      </w:r>
      <w:r>
        <w:rPr>
          <w:sz w:val="22"/>
        </w:rPr>
        <w:t>环境标志产品品目清单</w:t>
      </w:r>
      <w:r>
        <w:rPr>
          <w:sz w:val="22"/>
        </w:rPr>
        <w:t>”</w:t>
      </w:r>
      <w:r>
        <w:rPr>
          <w:sz w:val="22"/>
        </w:rPr>
        <w:t>中的，在性能、技术、服务等指标同等条件下，应当优先采购环境标志产品。</w:t>
      </w:r>
    </w:p>
    <w:p w:rsidR="002C3DFE" w:rsidRDefault="002C3DFE" w:rsidP="002C3DFE">
      <w:pPr>
        <w:adjustRightInd w:val="0"/>
        <w:snapToGrid w:val="0"/>
        <w:ind w:firstLineChars="200" w:firstLine="440"/>
        <w:rPr>
          <w:b/>
          <w:sz w:val="22"/>
        </w:rPr>
      </w:pPr>
      <w:r>
        <w:rPr>
          <w:sz w:val="22"/>
        </w:rPr>
        <w:t>17.2</w:t>
      </w:r>
      <w:r>
        <w:rPr>
          <w:rFonts w:hint="eastAsia"/>
          <w:sz w:val="22"/>
        </w:rPr>
        <w:t>投标人如选用环境标志产品的，则应在投标文件中提供国家确定的认证机构出具的、处于有效期之内的环境标志产品的认证证书；反之，该产品在评标时不被认定为环境标志产品。</w:t>
      </w:r>
    </w:p>
    <w:p w:rsidR="002C3DFE" w:rsidRDefault="002C3DFE" w:rsidP="002C3DFE">
      <w:pPr>
        <w:adjustRightInd w:val="0"/>
        <w:snapToGrid w:val="0"/>
        <w:ind w:firstLineChars="200" w:firstLine="442"/>
        <w:outlineLvl w:val="2"/>
        <w:rPr>
          <w:b/>
          <w:sz w:val="22"/>
        </w:rPr>
      </w:pPr>
      <w:bookmarkStart w:id="49" w:name="_Toc14894"/>
      <w:bookmarkStart w:id="50" w:name="_Toc208216500"/>
      <w:bookmarkStart w:id="51" w:name="_Toc486604821"/>
      <w:bookmarkStart w:id="52" w:name="_Toc481849905"/>
      <w:bookmarkEnd w:id="42"/>
      <w:bookmarkEnd w:id="43"/>
      <w:r>
        <w:rPr>
          <w:b/>
          <w:sz w:val="22"/>
        </w:rPr>
        <w:t xml:space="preserve">18 </w:t>
      </w:r>
      <w:r>
        <w:rPr>
          <w:b/>
          <w:sz w:val="22"/>
        </w:rPr>
        <w:t>促进中小企业发展</w:t>
      </w:r>
      <w:bookmarkEnd w:id="49"/>
      <w:bookmarkEnd w:id="50"/>
    </w:p>
    <w:p w:rsidR="002C3DFE" w:rsidRPr="00780E7F" w:rsidRDefault="002C3DFE" w:rsidP="002C3DFE">
      <w:pPr>
        <w:tabs>
          <w:tab w:val="left" w:pos="3060"/>
        </w:tabs>
        <w:adjustRightInd w:val="0"/>
        <w:snapToGrid w:val="0"/>
        <w:ind w:firstLineChars="200" w:firstLine="442"/>
        <w:rPr>
          <w:sz w:val="22"/>
        </w:rPr>
      </w:pPr>
      <w:bookmarkStart w:id="53" w:name="_Toc486604822"/>
      <w:bookmarkStart w:id="54" w:name="_Toc481849906"/>
      <w:bookmarkStart w:id="55" w:name="_Toc13049"/>
      <w:bookmarkEnd w:id="51"/>
      <w:bookmarkEnd w:id="52"/>
      <w:r w:rsidRPr="00780E7F">
        <w:rPr>
          <w:b/>
          <w:bCs/>
          <w:kern w:val="0"/>
          <w:sz w:val="22"/>
        </w:rPr>
        <w:t>★</w:t>
      </w:r>
      <w:r w:rsidRPr="00780E7F">
        <w:rPr>
          <w:sz w:val="22"/>
        </w:rPr>
        <w:t>18</w:t>
      </w:r>
      <w:r w:rsidRPr="00780E7F">
        <w:rPr>
          <w:bCs/>
          <w:sz w:val="22"/>
        </w:rPr>
        <w:t>.1</w:t>
      </w:r>
      <w:r w:rsidRPr="00780E7F">
        <w:rPr>
          <w:sz w:val="22"/>
        </w:rPr>
        <w:t>中小企业（含中型、小型、微型企业，下同）的划定按照《中小企业划型标准规定》（工信部联企业【</w:t>
      </w:r>
      <w:r w:rsidRPr="00780E7F">
        <w:rPr>
          <w:sz w:val="22"/>
        </w:rPr>
        <w:t>2011</w:t>
      </w:r>
      <w:r w:rsidRPr="00780E7F">
        <w:rPr>
          <w:sz w:val="22"/>
        </w:rPr>
        <w:t>】</w:t>
      </w:r>
      <w:r w:rsidRPr="00780E7F">
        <w:rPr>
          <w:sz w:val="22"/>
        </w:rPr>
        <w:t>300</w:t>
      </w:r>
      <w:r w:rsidRPr="00780E7F">
        <w:rPr>
          <w:sz w:val="22"/>
        </w:rPr>
        <w:t>号）执行，参加</w:t>
      </w:r>
      <w:r w:rsidRPr="00780E7F">
        <w:rPr>
          <w:rFonts w:hint="eastAsia"/>
          <w:sz w:val="22"/>
        </w:rPr>
        <w:t>投标</w:t>
      </w:r>
      <w:r w:rsidRPr="00780E7F">
        <w:rPr>
          <w:sz w:val="22"/>
        </w:rPr>
        <w:t>的中小企业应当提供《中小企业声明函》（具体格式见</w:t>
      </w:r>
      <w:r w:rsidRPr="00780E7F">
        <w:rPr>
          <w:sz w:val="22"/>
        </w:rPr>
        <w:t>“</w:t>
      </w:r>
      <w:r w:rsidRPr="00780E7F">
        <w:rPr>
          <w:rFonts w:hint="eastAsia"/>
          <w:sz w:val="22"/>
        </w:rPr>
        <w:t>投标</w:t>
      </w:r>
      <w:r w:rsidRPr="00780E7F">
        <w:rPr>
          <w:sz w:val="22"/>
        </w:rPr>
        <w:t>文件格式</w:t>
      </w:r>
      <w:r w:rsidRPr="00780E7F">
        <w:rPr>
          <w:sz w:val="22"/>
        </w:rPr>
        <w:t>”</w:t>
      </w:r>
      <w:r w:rsidRPr="00780E7F">
        <w:rPr>
          <w:sz w:val="22"/>
        </w:rPr>
        <w:t>），反之，视作非中、小微企业，不具备参与</w:t>
      </w:r>
      <w:r w:rsidRPr="00780E7F">
        <w:rPr>
          <w:rFonts w:hint="eastAsia"/>
          <w:sz w:val="22"/>
        </w:rPr>
        <w:t>投标</w:t>
      </w:r>
      <w:r w:rsidRPr="00780E7F">
        <w:rPr>
          <w:sz w:val="22"/>
        </w:rPr>
        <w:t>资格。如项目允许联合体参与竞争的，则联合体中各方均应为中小企业，并按本款要求提供《中小企业声明函》。</w:t>
      </w:r>
    </w:p>
    <w:p w:rsidR="002C3DFE" w:rsidRPr="00780E7F" w:rsidRDefault="002C3DFE" w:rsidP="002C3DFE">
      <w:pPr>
        <w:adjustRightInd w:val="0"/>
        <w:snapToGrid w:val="0"/>
        <w:ind w:firstLineChars="200" w:firstLine="442"/>
        <w:rPr>
          <w:sz w:val="22"/>
        </w:rPr>
      </w:pPr>
      <w:r w:rsidRPr="00780E7F">
        <w:rPr>
          <w:b/>
          <w:bCs/>
          <w:kern w:val="0"/>
          <w:sz w:val="22"/>
        </w:rPr>
        <w:t>★</w:t>
      </w:r>
      <w:r w:rsidRPr="00780E7F">
        <w:rPr>
          <w:sz w:val="22"/>
        </w:rPr>
        <w:t xml:space="preserve">18.2 </w:t>
      </w:r>
      <w:r w:rsidRPr="00780E7F">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780E7F">
        <w:rPr>
          <w:rFonts w:hint="eastAsia"/>
          <w:sz w:val="22"/>
        </w:rPr>
        <w:t>管理</w:t>
      </w:r>
      <w:r w:rsidRPr="00780E7F">
        <w:rPr>
          <w:sz w:val="22"/>
        </w:rPr>
        <w:t>办法》。</w:t>
      </w:r>
    </w:p>
    <w:p w:rsidR="002C3DFE" w:rsidRPr="00780E7F" w:rsidRDefault="002C3DFE" w:rsidP="002C3DFE">
      <w:pPr>
        <w:adjustRightInd w:val="0"/>
        <w:snapToGrid w:val="0"/>
        <w:ind w:firstLineChars="200" w:firstLine="442"/>
        <w:rPr>
          <w:sz w:val="22"/>
        </w:rPr>
      </w:pPr>
      <w:r w:rsidRPr="00780E7F">
        <w:rPr>
          <w:b/>
          <w:bCs/>
          <w:kern w:val="0"/>
          <w:sz w:val="22"/>
        </w:rPr>
        <w:t>★</w:t>
      </w:r>
      <w:r w:rsidRPr="00780E7F">
        <w:rPr>
          <w:sz w:val="22"/>
        </w:rPr>
        <w:t xml:space="preserve">18.3 </w:t>
      </w:r>
      <w:r w:rsidRPr="00780E7F">
        <w:rPr>
          <w:sz w:val="22"/>
        </w:rPr>
        <w:t>如项目允许联合体参与竞争的，组成联合体的中型企业和其他自然人、法人或者其他组织，与小型、微型企业之间不得存在投资关系。</w:t>
      </w:r>
    </w:p>
    <w:p w:rsidR="002C3DFE" w:rsidRPr="00780E7F" w:rsidRDefault="002C3DFE" w:rsidP="002C3DFE">
      <w:pPr>
        <w:adjustRightInd w:val="0"/>
        <w:snapToGrid w:val="0"/>
        <w:ind w:firstLineChars="200" w:firstLine="442"/>
        <w:rPr>
          <w:sz w:val="22"/>
        </w:rPr>
      </w:pPr>
      <w:r w:rsidRPr="00780E7F">
        <w:rPr>
          <w:b/>
          <w:bCs/>
          <w:kern w:val="0"/>
          <w:sz w:val="22"/>
        </w:rPr>
        <w:t>★</w:t>
      </w:r>
      <w:r w:rsidRPr="00780E7F">
        <w:rPr>
          <w:sz w:val="22"/>
        </w:rPr>
        <w:t>18.4</w:t>
      </w:r>
      <w:r w:rsidRPr="00780E7F">
        <w:rPr>
          <w:sz w:val="22"/>
        </w:rPr>
        <w:t>供应商如提供虚假材料以谋取成交的，按照《政府采购法》有关条款处理，并记入供应商诚信档案。</w:t>
      </w:r>
    </w:p>
    <w:p w:rsidR="002C3DFE" w:rsidRDefault="002C3DFE" w:rsidP="002C3DFE">
      <w:pPr>
        <w:adjustRightInd w:val="0"/>
        <w:snapToGrid w:val="0"/>
        <w:ind w:firstLineChars="200" w:firstLine="442"/>
        <w:outlineLvl w:val="2"/>
        <w:rPr>
          <w:b/>
          <w:sz w:val="22"/>
        </w:rPr>
      </w:pPr>
      <w:bookmarkStart w:id="56" w:name="_Toc208216501"/>
      <w:r>
        <w:rPr>
          <w:b/>
          <w:sz w:val="22"/>
        </w:rPr>
        <w:t xml:space="preserve">19 </w:t>
      </w:r>
      <w:r>
        <w:rPr>
          <w:b/>
          <w:sz w:val="22"/>
        </w:rPr>
        <w:t>规范进口产品政府采购</w:t>
      </w:r>
      <w:bookmarkEnd w:id="53"/>
      <w:bookmarkEnd w:id="54"/>
      <w:bookmarkEnd w:id="55"/>
      <w:r>
        <w:rPr>
          <w:rFonts w:hint="eastAsia"/>
          <w:b/>
          <w:sz w:val="22"/>
        </w:rPr>
        <w:t>（本项目</w:t>
      </w:r>
      <w:r>
        <w:rPr>
          <w:b/>
          <w:sz w:val="22"/>
        </w:rPr>
        <w:t>不适用</w:t>
      </w:r>
      <w:r>
        <w:rPr>
          <w:rFonts w:hint="eastAsia"/>
          <w:b/>
          <w:sz w:val="22"/>
        </w:rPr>
        <w:t>）</w:t>
      </w:r>
      <w:bookmarkEnd w:id="56"/>
    </w:p>
    <w:p w:rsidR="002C3DFE" w:rsidRDefault="002C3DFE" w:rsidP="002C3DFE">
      <w:pPr>
        <w:adjustRightInd w:val="0"/>
        <w:snapToGrid w:val="0"/>
        <w:ind w:firstLineChars="200" w:firstLine="440"/>
        <w:rPr>
          <w:sz w:val="22"/>
        </w:rPr>
      </w:pPr>
      <w:r>
        <w:rPr>
          <w:sz w:val="22"/>
        </w:rPr>
        <w:t xml:space="preserve">19.1 </w:t>
      </w:r>
      <w:r>
        <w:rPr>
          <w:sz w:val="22"/>
        </w:rPr>
        <w:t>依照《财政部关于印发</w:t>
      </w:r>
      <w:r>
        <w:rPr>
          <w:sz w:val="22"/>
        </w:rPr>
        <w:t>&lt;</w:t>
      </w:r>
      <w:r>
        <w:rPr>
          <w:sz w:val="22"/>
        </w:rPr>
        <w:t>政府采购进口产品管理办法</w:t>
      </w:r>
      <w:r>
        <w:rPr>
          <w:sz w:val="22"/>
        </w:rPr>
        <w:t>&gt;</w:t>
      </w:r>
      <w:r>
        <w:rPr>
          <w:sz w:val="22"/>
        </w:rPr>
        <w:t>的通知》（财库【</w:t>
      </w:r>
      <w:r>
        <w:rPr>
          <w:sz w:val="22"/>
        </w:rPr>
        <w:t>2007</w:t>
      </w:r>
      <w:r>
        <w:rPr>
          <w:sz w:val="22"/>
        </w:rPr>
        <w:t>】</w:t>
      </w:r>
      <w:r>
        <w:rPr>
          <w:sz w:val="22"/>
        </w:rPr>
        <w:t>119</w:t>
      </w:r>
      <w:r>
        <w:rPr>
          <w:sz w:val="22"/>
        </w:rPr>
        <w:t>号）和《财政部关于政府采购进口产品管理问题的通知》（财办库【</w:t>
      </w:r>
      <w:r>
        <w:rPr>
          <w:sz w:val="22"/>
        </w:rPr>
        <w:t>2008</w:t>
      </w:r>
      <w:r>
        <w:rPr>
          <w:sz w:val="22"/>
        </w:rPr>
        <w:t>】</w:t>
      </w:r>
      <w:r>
        <w:rPr>
          <w:sz w:val="22"/>
        </w:rPr>
        <w:t>248</w:t>
      </w:r>
      <w:r>
        <w:rPr>
          <w:sz w:val="22"/>
        </w:rPr>
        <w:t>号）的规定，本项目可以采购进口产品。</w:t>
      </w:r>
    </w:p>
    <w:p w:rsidR="002C3DFE" w:rsidRDefault="002C3DFE" w:rsidP="002C3DFE">
      <w:pPr>
        <w:adjustRightInd w:val="0"/>
        <w:snapToGrid w:val="0"/>
        <w:ind w:firstLineChars="200" w:firstLine="440"/>
        <w:rPr>
          <w:sz w:val="22"/>
        </w:rPr>
      </w:pPr>
      <w:r>
        <w:rPr>
          <w:rFonts w:hint="eastAsia"/>
          <w:sz w:val="22"/>
        </w:rPr>
        <w:t>19.</w:t>
      </w:r>
      <w:r>
        <w:rPr>
          <w:sz w:val="22"/>
        </w:rPr>
        <w:t>2</w:t>
      </w:r>
      <w:r>
        <w:rPr>
          <w:sz w:val="22"/>
        </w:rPr>
        <w:t>经批准，允许采购进口产品的项目，优先采购向我国企业转让技术、与我国企业签订消化吸收再创新方案的供应商的进口产品</w:t>
      </w:r>
      <w:r>
        <w:rPr>
          <w:rFonts w:hint="eastAsia"/>
          <w:sz w:val="22"/>
        </w:rPr>
        <w:t>。</w:t>
      </w:r>
    </w:p>
    <w:p w:rsidR="002C3DFE" w:rsidRDefault="002C3DFE" w:rsidP="002C3DFE">
      <w:pPr>
        <w:adjustRightInd w:val="0"/>
        <w:snapToGrid w:val="0"/>
        <w:ind w:firstLineChars="200" w:firstLine="442"/>
        <w:outlineLvl w:val="2"/>
        <w:rPr>
          <w:b/>
          <w:sz w:val="22"/>
        </w:rPr>
      </w:pPr>
      <w:bookmarkStart w:id="57" w:name="_Toc477267172"/>
      <w:bookmarkStart w:id="58" w:name="_Toc486604823"/>
      <w:bookmarkStart w:id="59" w:name="_Toc210"/>
      <w:bookmarkStart w:id="60" w:name="_Toc208216502"/>
      <w:r>
        <w:rPr>
          <w:b/>
          <w:sz w:val="22"/>
        </w:rPr>
        <w:t xml:space="preserve">20 </w:t>
      </w:r>
      <w:r>
        <w:rPr>
          <w:b/>
          <w:sz w:val="22"/>
        </w:rPr>
        <w:t>支持监狱企业发展</w:t>
      </w:r>
      <w:bookmarkEnd w:id="57"/>
      <w:bookmarkEnd w:id="58"/>
      <w:r>
        <w:rPr>
          <w:rFonts w:hint="eastAsia"/>
          <w:sz w:val="22"/>
        </w:rPr>
        <w:t>（注：仅监狱企业适用）</w:t>
      </w:r>
      <w:bookmarkEnd w:id="59"/>
      <w:bookmarkEnd w:id="60"/>
    </w:p>
    <w:p w:rsidR="002C3DFE" w:rsidRDefault="002C3DFE" w:rsidP="002C3DFE">
      <w:pPr>
        <w:adjustRightInd w:val="0"/>
        <w:snapToGrid w:val="0"/>
        <w:ind w:firstLineChars="200" w:firstLine="440"/>
        <w:rPr>
          <w:sz w:val="22"/>
        </w:rPr>
      </w:pPr>
      <w:r>
        <w:rPr>
          <w:sz w:val="22"/>
        </w:rPr>
        <w:t xml:space="preserve">20.1 </w:t>
      </w:r>
      <w:r>
        <w:rPr>
          <w:sz w:val="22"/>
        </w:rPr>
        <w:t>按照国家财政部、司法部《关于政府采购支持监狱企业发展有关问题的通知》（财库〔</w:t>
      </w:r>
      <w:r>
        <w:rPr>
          <w:sz w:val="22"/>
        </w:rPr>
        <w:t>2014</w:t>
      </w:r>
      <w:r>
        <w:rPr>
          <w:sz w:val="22"/>
        </w:rPr>
        <w:t>〕</w:t>
      </w:r>
      <w:r>
        <w:rPr>
          <w:sz w:val="22"/>
        </w:rPr>
        <w:t>68</w:t>
      </w:r>
      <w:r>
        <w:rPr>
          <w:sz w:val="22"/>
        </w:rPr>
        <w:t>号）规定，在政府采购活动中，监狱企业视同小型、微型企业，享受预留份额、评审中价格扣除等政府采购促进中小企业发展的政府采购政策。</w:t>
      </w:r>
    </w:p>
    <w:p w:rsidR="002C3DFE" w:rsidRDefault="002C3DFE" w:rsidP="002C3DFE">
      <w:pPr>
        <w:adjustRightInd w:val="0"/>
        <w:snapToGrid w:val="0"/>
        <w:ind w:firstLineChars="200" w:firstLine="440"/>
        <w:rPr>
          <w:sz w:val="22"/>
        </w:rPr>
      </w:pPr>
      <w:r>
        <w:rPr>
          <w:sz w:val="22"/>
        </w:rPr>
        <w:t xml:space="preserve">20.2 </w:t>
      </w:r>
      <w:r>
        <w:rPr>
          <w:sz w:val="22"/>
        </w:rPr>
        <w:t>监狱企业参加政府采购活动时，应当提供由省级以上监狱管理局、戒毒管理局（含新疆生产建设兵团）出具的属于监狱企业的证明文件。</w:t>
      </w:r>
    </w:p>
    <w:p w:rsidR="002C3DFE" w:rsidRDefault="002C3DFE" w:rsidP="002C3DFE">
      <w:pPr>
        <w:adjustRightInd w:val="0"/>
        <w:snapToGrid w:val="0"/>
        <w:ind w:firstLineChars="200" w:firstLine="442"/>
        <w:outlineLvl w:val="2"/>
        <w:rPr>
          <w:b/>
          <w:sz w:val="22"/>
        </w:rPr>
      </w:pPr>
      <w:bookmarkStart w:id="61" w:name="_Toc481849904"/>
      <w:bookmarkStart w:id="62" w:name="_Toc486604820"/>
      <w:bookmarkStart w:id="63" w:name="_Toc23498"/>
      <w:bookmarkStart w:id="64" w:name="_Toc208216503"/>
      <w:r>
        <w:rPr>
          <w:b/>
          <w:sz w:val="22"/>
        </w:rPr>
        <w:t>21</w:t>
      </w:r>
      <w:bookmarkEnd w:id="61"/>
      <w:bookmarkEnd w:id="62"/>
      <w:r>
        <w:rPr>
          <w:b/>
          <w:sz w:val="22"/>
        </w:rPr>
        <w:t>促进残疾人就业</w:t>
      </w:r>
      <w:r>
        <w:rPr>
          <w:rFonts w:hint="eastAsia"/>
          <w:sz w:val="22"/>
        </w:rPr>
        <w:t>（注：仅残疾人福利单位适用）</w:t>
      </w:r>
      <w:bookmarkEnd w:id="63"/>
      <w:bookmarkEnd w:id="64"/>
    </w:p>
    <w:p w:rsidR="002C3DFE" w:rsidRDefault="002C3DFE" w:rsidP="002C3DFE">
      <w:pPr>
        <w:adjustRightInd w:val="0"/>
        <w:snapToGrid w:val="0"/>
        <w:ind w:firstLineChars="200" w:firstLine="440"/>
        <w:rPr>
          <w:sz w:val="22"/>
        </w:rPr>
      </w:pPr>
      <w:r>
        <w:rPr>
          <w:sz w:val="22"/>
        </w:rPr>
        <w:t xml:space="preserve">21.1 </w:t>
      </w:r>
      <w:bookmarkStart w:id="65" w:name="sendNo"/>
      <w:r>
        <w:rPr>
          <w:sz w:val="22"/>
        </w:rPr>
        <w:t>符合财库</w:t>
      </w:r>
      <w:bookmarkEnd w:id="65"/>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rsidR="002C3DFE" w:rsidRDefault="002C3DFE" w:rsidP="002C3DFE">
      <w:pPr>
        <w:adjustRightInd w:val="0"/>
        <w:snapToGrid w:val="0"/>
        <w:ind w:firstLineChars="200" w:firstLine="440"/>
        <w:rPr>
          <w:sz w:val="22"/>
        </w:rPr>
      </w:pPr>
      <w:r>
        <w:rPr>
          <w:sz w:val="22"/>
        </w:rPr>
        <w:t>21.2</w:t>
      </w:r>
      <w:r>
        <w:rPr>
          <w:sz w:val="22"/>
        </w:rPr>
        <w:t>残疾人福利性单位在参加政府采购活动时，</w:t>
      </w:r>
      <w:proofErr w:type="gramStart"/>
      <w:r>
        <w:rPr>
          <w:sz w:val="22"/>
        </w:rPr>
        <w:t>应当按财库</w:t>
      </w:r>
      <w:proofErr w:type="gramEnd"/>
      <w:r>
        <w:rPr>
          <w:sz w:val="22"/>
        </w:rPr>
        <w:t>【</w:t>
      </w:r>
      <w:r>
        <w:rPr>
          <w:sz w:val="22"/>
        </w:rPr>
        <w:t>2017</w:t>
      </w:r>
      <w:r>
        <w:rPr>
          <w:sz w:val="22"/>
        </w:rPr>
        <w:t>】</w:t>
      </w:r>
      <w:r>
        <w:rPr>
          <w:sz w:val="22"/>
        </w:rPr>
        <w:t>141</w:t>
      </w:r>
      <w:r>
        <w:rPr>
          <w:sz w:val="22"/>
        </w:rPr>
        <w:t>号规定的《残疾人福利性单位声明函》（具体格式详见</w:t>
      </w:r>
      <w:r>
        <w:rPr>
          <w:sz w:val="22"/>
        </w:rPr>
        <w:t>“</w:t>
      </w:r>
      <w:r>
        <w:rPr>
          <w:sz w:val="22"/>
        </w:rPr>
        <w:t>投标文件格式</w:t>
      </w:r>
      <w:r>
        <w:rPr>
          <w:sz w:val="22"/>
        </w:rPr>
        <w:t>”</w:t>
      </w:r>
      <w:r>
        <w:rPr>
          <w:sz w:val="22"/>
        </w:rPr>
        <w:t>），并对声明的真实性负责。</w:t>
      </w:r>
    </w:p>
    <w:p w:rsidR="009E12E9" w:rsidRPr="002C3DFE" w:rsidRDefault="009E12E9">
      <w:bookmarkStart w:id="66" w:name="_GoBack"/>
      <w:bookmarkEnd w:id="66"/>
    </w:p>
    <w:sectPr w:rsidR="009E12E9" w:rsidRPr="002C3D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DFE"/>
    <w:rsid w:val="002C3DFE"/>
    <w:rsid w:val="009E1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694F7-7D91-477E-AB7B-A0F18EB5E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DFE"/>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990</Words>
  <Characters>5644</Characters>
  <Application>Microsoft Office Word</Application>
  <DocSecurity>0</DocSecurity>
  <Lines>47</Lines>
  <Paragraphs>13</Paragraphs>
  <ScaleCrop>false</ScaleCrop>
  <Company/>
  <LinksUpToDate>false</LinksUpToDate>
  <CharactersWithSpaces>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2025-09-15T05:07:00Z</dcterms:created>
  <dcterms:modified xsi:type="dcterms:W3CDTF">2025-09-15T05:07:00Z</dcterms:modified>
</cp:coreProperties>
</file>