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A7" w:rsidRPr="007A46A7" w:rsidRDefault="007A46A7" w:rsidP="007A46A7">
      <w:pPr>
        <w:adjustRightInd w:val="0"/>
        <w:snapToGrid w:val="0"/>
        <w:spacing w:line="300" w:lineRule="auto"/>
        <w:jc w:val="center"/>
        <w:outlineLvl w:val="1"/>
        <w:rPr>
          <w:rFonts w:ascii="Times New Roman" w:eastAsia="黑体" w:hAnsi="Times New Roman" w:cs="Times New Roman"/>
          <w:b/>
          <w:bCs/>
          <w:sz w:val="30"/>
          <w:szCs w:val="30"/>
        </w:rPr>
      </w:pPr>
      <w:bookmarkStart w:id="0" w:name="_Toc460922279"/>
      <w:bookmarkStart w:id="1" w:name="_Toc460922281"/>
      <w:bookmarkStart w:id="2" w:name="_Toc460922282"/>
      <w:bookmarkStart w:id="3" w:name="_Toc460922283"/>
      <w:bookmarkStart w:id="4" w:name="_Toc464465672"/>
      <w:bookmarkStart w:id="5" w:name="_Toc464465670"/>
      <w:bookmarkStart w:id="6" w:name="_Toc464465674"/>
      <w:bookmarkStart w:id="7" w:name="_Toc464465675"/>
      <w:bookmarkStart w:id="8" w:name="_Toc464465671"/>
      <w:bookmarkStart w:id="9" w:name="_Toc464465673"/>
      <w:bookmarkStart w:id="10" w:name="_Toc464465678"/>
      <w:bookmarkStart w:id="11" w:name="_Toc464465679"/>
      <w:bookmarkStart w:id="12" w:name="_Toc460922286"/>
      <w:bookmarkStart w:id="13" w:name="_Toc460922287"/>
      <w:bookmarkStart w:id="14" w:name="_Toc464465677"/>
      <w:bookmarkStart w:id="15" w:name="_Toc460922285"/>
      <w:bookmarkStart w:id="16" w:name="_Toc464465676"/>
      <w:bookmarkStart w:id="17" w:name="_Toc460922284"/>
      <w:bookmarkStart w:id="18" w:name="_Toc196377853"/>
      <w:r w:rsidRPr="007A46A7">
        <w:rPr>
          <w:rFonts w:ascii="Times New Roman" w:eastAsia="黑体" w:hAnsi="Times New Roman" w:cs="Times New Roman"/>
          <w:b/>
          <w:bCs/>
          <w:sz w:val="30"/>
          <w:szCs w:val="30"/>
        </w:rPr>
        <w:t>一、说明</w:t>
      </w:r>
      <w:bookmarkEnd w:id="18"/>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196377854"/>
      <w:r w:rsidRPr="007A46A7">
        <w:rPr>
          <w:rFonts w:ascii="Times New Roman" w:eastAsia="宋体" w:hAnsi="Times New Roman" w:cs="Times New Roman"/>
          <w:b/>
          <w:bCs/>
          <w:sz w:val="22"/>
        </w:rPr>
        <w:t xml:space="preserve">1 </w:t>
      </w:r>
      <w:r w:rsidRPr="007A46A7">
        <w:rPr>
          <w:rFonts w:ascii="Times New Roman" w:eastAsia="宋体" w:hAnsi="Times New Roman" w:cs="Times New Roman"/>
          <w:b/>
          <w:bCs/>
          <w:sz w:val="22"/>
        </w:rPr>
        <w:t>总则</w:t>
      </w:r>
      <w:bookmarkEnd w:id="19"/>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1.1 </w:t>
      </w:r>
      <w:r w:rsidRPr="007A46A7">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1.2 </w:t>
      </w:r>
      <w:r w:rsidRPr="007A46A7">
        <w:rPr>
          <w:rFonts w:ascii="Times New Roman" w:eastAsia="宋体" w:hAnsi="Times New Roman" w:cs="Times New Roman"/>
          <w:color w:val="000000"/>
          <w:sz w:val="22"/>
        </w:rPr>
        <w:t>投标人提供的服务应当符合招标文件的要求，并且其质量完全符合国家标准、行业标准或地方标准。</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1.3 </w:t>
      </w:r>
      <w:r w:rsidRPr="007A46A7">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7A46A7" w:rsidRPr="007A46A7" w:rsidRDefault="007A46A7" w:rsidP="007A46A7">
      <w:pPr>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1.4</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hint="eastAsia"/>
          <w:sz w:val="22"/>
        </w:rPr>
        <w:t>投标人认为招标文</w:t>
      </w:r>
      <w:r w:rsidRPr="007A46A7">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7A46A7">
        <w:rPr>
          <w:rFonts w:ascii="Times New Roman" w:eastAsia="宋体" w:hAnsi="Times New Roman" w:cs="Times New Roman"/>
          <w:color w:val="000000"/>
          <w:sz w:val="22"/>
        </w:rPr>
        <w:t>10</w:t>
      </w:r>
      <w:r w:rsidRPr="007A46A7">
        <w:rPr>
          <w:rFonts w:ascii="Times New Roman" w:eastAsia="宋体" w:hAnsi="Times New Roman" w:cs="Times New Roman"/>
          <w:color w:val="000000"/>
          <w:sz w:val="22"/>
        </w:rPr>
        <w:t>日内</w:t>
      </w:r>
      <w:r w:rsidRPr="007A46A7">
        <w:rPr>
          <w:rFonts w:ascii="Times New Roman" w:eastAsia="宋体" w:hAnsi="Times New Roman" w:cs="Times New Roman" w:hint="eastAsia"/>
          <w:color w:val="000000"/>
          <w:sz w:val="22"/>
        </w:rPr>
        <w:t>，以书面形式提出，并附相关证据。</w:t>
      </w:r>
      <w:bookmarkEnd w:id="0"/>
      <w:bookmarkEnd w:id="1"/>
      <w:bookmarkEnd w:id="2"/>
      <w:bookmarkEnd w:id="3"/>
      <w:bookmarkEnd w:id="4"/>
      <w:bookmarkEnd w:id="5"/>
      <w:bookmarkEnd w:id="6"/>
      <w:bookmarkEnd w:id="7"/>
      <w:bookmarkEnd w:id="8"/>
      <w:bookmarkEnd w:id="9"/>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1.5 </w:t>
      </w:r>
      <w:r w:rsidRPr="007A46A7">
        <w:rPr>
          <w:rFonts w:ascii="Times New Roman" w:eastAsia="宋体" w:hAnsi="Times New Roman" w:cs="Times New Roman"/>
          <w:color w:val="000000"/>
          <w:sz w:val="22"/>
        </w:rPr>
        <w:t>本项目若涉及保安服务内容，根据《保安服务管理条例》（国务院令第</w:t>
      </w:r>
      <w:r w:rsidRPr="007A46A7">
        <w:rPr>
          <w:rFonts w:ascii="Times New Roman" w:eastAsia="宋体" w:hAnsi="Times New Roman" w:cs="Times New Roman"/>
          <w:color w:val="000000"/>
          <w:sz w:val="22"/>
        </w:rPr>
        <w:t>564</w:t>
      </w:r>
      <w:r w:rsidRPr="007A46A7">
        <w:rPr>
          <w:rFonts w:ascii="Times New Roman" w:eastAsia="宋体" w:hAnsi="Times New Roman" w:cs="Times New Roman"/>
          <w:color w:val="000000"/>
          <w:sz w:val="22"/>
        </w:rPr>
        <w:t>号）第十四条规定，中标人应当自开始保安服务之日起</w:t>
      </w:r>
      <w:r w:rsidRPr="007A46A7">
        <w:rPr>
          <w:rFonts w:ascii="Times New Roman" w:eastAsia="宋体" w:hAnsi="Times New Roman" w:cs="Times New Roman"/>
          <w:color w:val="000000"/>
          <w:sz w:val="22"/>
        </w:rPr>
        <w:t>30</w:t>
      </w:r>
      <w:r w:rsidRPr="007A46A7">
        <w:rPr>
          <w:rFonts w:ascii="Times New Roman" w:eastAsia="宋体" w:hAnsi="Times New Roman" w:cs="Times New Roman"/>
          <w:color w:val="000000"/>
          <w:sz w:val="22"/>
        </w:rPr>
        <w:t>日内，向所在地设区的市级人民政府公安机关备案。</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1.</w:t>
      </w:r>
      <w:r w:rsidRPr="007A46A7">
        <w:rPr>
          <w:rFonts w:ascii="Times New Roman" w:eastAsia="宋体" w:hAnsi="Times New Roman" w:cs="Times New Roman" w:hint="eastAsia"/>
          <w:color w:val="000000"/>
          <w:sz w:val="22"/>
        </w:rPr>
        <w:t>6</w:t>
      </w:r>
      <w:r w:rsidRPr="007A46A7">
        <w:rPr>
          <w:rFonts w:ascii="Times New Roman" w:eastAsia="宋体" w:hAnsi="Times New Roman" w:cs="Times New Roman"/>
          <w:color w:val="000000"/>
          <w:sz w:val="22"/>
        </w:rPr>
        <w:t xml:space="preserve"> </w:t>
      </w:r>
      <w:r w:rsidRPr="007A46A7">
        <w:rPr>
          <w:rFonts w:ascii="Times New Roman" w:eastAsia="宋体" w:hAnsi="Times New Roman" w:cs="Times New Roman"/>
          <w:color w:val="000000"/>
          <w:sz w:val="22"/>
        </w:rPr>
        <w:t>投标人需在投标文件中承诺，如之前在岗的工作人员经考评符合上岗要求的，原则上应继续留用。</w:t>
      </w:r>
    </w:p>
    <w:p w:rsidR="007A46A7" w:rsidRPr="007A46A7" w:rsidRDefault="007A46A7" w:rsidP="007A46A7">
      <w:pPr>
        <w:snapToGrid w:val="0"/>
        <w:spacing w:line="300" w:lineRule="auto"/>
        <w:ind w:firstLineChars="200" w:firstLine="440"/>
        <w:jc w:val="left"/>
        <w:rPr>
          <w:rFonts w:ascii="Calibri" w:eastAsia="宋体" w:hAnsi="Calibri" w:cs="Times New Roman"/>
          <w:color w:val="FF0000"/>
          <w:sz w:val="22"/>
        </w:rPr>
      </w:pPr>
      <w:r w:rsidRPr="007A46A7">
        <w:rPr>
          <w:rFonts w:ascii="宋体" w:eastAsia="宋体" w:hAnsi="宋体" w:cs="宋体" w:hint="eastAsia"/>
          <w:color w:val="FF0000"/>
          <w:sz w:val="22"/>
        </w:rPr>
        <w:t>★</w:t>
      </w:r>
      <w:r w:rsidRPr="007A46A7">
        <w:rPr>
          <w:rFonts w:ascii="Times New Roman" w:eastAsia="宋体" w:hAnsi="Times New Roman" w:cs="Times New Roman"/>
          <w:color w:val="FF0000"/>
          <w:sz w:val="22"/>
        </w:rPr>
        <w:t>1.</w:t>
      </w:r>
      <w:r w:rsidRPr="007A46A7">
        <w:rPr>
          <w:rFonts w:ascii="Times New Roman" w:eastAsia="宋体" w:hAnsi="Times New Roman" w:cs="Times New Roman" w:hint="eastAsia"/>
          <w:color w:val="FF0000"/>
          <w:sz w:val="22"/>
        </w:rPr>
        <w:t xml:space="preserve">7 </w:t>
      </w:r>
      <w:r w:rsidRPr="007A46A7">
        <w:rPr>
          <w:rFonts w:ascii="Calibri" w:eastAsia="宋体" w:hAnsi="Calibri" w:cs="Times New Roman" w:hint="eastAsia"/>
          <w:color w:val="FF0000"/>
          <w:sz w:val="22"/>
        </w:rPr>
        <w:t>投标人提供的服务必须符合国家强制性标准。</w:t>
      </w:r>
    </w:p>
    <w:p w:rsidR="007A46A7" w:rsidRPr="007A46A7" w:rsidRDefault="007A46A7" w:rsidP="007A46A7">
      <w:pPr>
        <w:snapToGrid w:val="0"/>
        <w:spacing w:line="300" w:lineRule="auto"/>
        <w:ind w:firstLineChars="200" w:firstLine="442"/>
        <w:jc w:val="left"/>
        <w:rPr>
          <w:rFonts w:ascii="Times New Roman" w:eastAsia="宋体" w:hAnsi="Times New Roman" w:cs="Times New Roman"/>
          <w:b/>
          <w:bCs/>
          <w:sz w:val="22"/>
        </w:rPr>
      </w:pPr>
    </w:p>
    <w:p w:rsidR="007A46A7" w:rsidRPr="007A46A7" w:rsidRDefault="007A46A7" w:rsidP="007A46A7">
      <w:pPr>
        <w:adjustRightInd w:val="0"/>
        <w:snapToGrid w:val="0"/>
        <w:spacing w:line="300" w:lineRule="auto"/>
        <w:ind w:firstLineChars="200" w:firstLine="442"/>
        <w:jc w:val="left"/>
        <w:outlineLvl w:val="1"/>
        <w:rPr>
          <w:rFonts w:ascii="Times New Roman" w:eastAsia="宋体" w:hAnsi="Times New Roman" w:cs="Times New Roman"/>
          <w:b/>
          <w:bCs/>
          <w:color w:val="000000"/>
          <w:sz w:val="22"/>
        </w:rPr>
      </w:pPr>
      <w:bookmarkStart w:id="20" w:name="_Toc196377855"/>
      <w:r w:rsidRPr="007A46A7">
        <w:rPr>
          <w:rFonts w:ascii="Times New Roman" w:eastAsia="宋体" w:hAnsi="Times New Roman" w:cs="Times New Roman" w:hint="eastAsia"/>
          <w:b/>
          <w:bCs/>
          <w:color w:val="000000"/>
          <w:sz w:val="22"/>
        </w:rPr>
        <w:t>包件</w:t>
      </w:r>
      <w:r w:rsidRPr="007A46A7">
        <w:rPr>
          <w:rFonts w:ascii="Times New Roman" w:eastAsia="宋体" w:hAnsi="Times New Roman" w:cs="Times New Roman" w:hint="eastAsia"/>
          <w:b/>
          <w:bCs/>
          <w:color w:val="000000"/>
          <w:sz w:val="22"/>
        </w:rPr>
        <w:t>1</w:t>
      </w:r>
      <w:r w:rsidRPr="007A46A7">
        <w:rPr>
          <w:rFonts w:ascii="Times New Roman" w:eastAsia="宋体" w:hAnsi="Times New Roman" w:cs="Times New Roman" w:hint="eastAsia"/>
          <w:b/>
          <w:bCs/>
          <w:color w:val="000000"/>
          <w:sz w:val="22"/>
        </w:rPr>
        <w:t>：</w:t>
      </w:r>
      <w:bookmarkEnd w:id="10"/>
      <w:bookmarkEnd w:id="11"/>
      <w:bookmarkEnd w:id="12"/>
      <w:bookmarkEnd w:id="13"/>
      <w:bookmarkEnd w:id="14"/>
      <w:bookmarkEnd w:id="15"/>
      <w:bookmarkEnd w:id="16"/>
      <w:bookmarkEnd w:id="17"/>
      <w:r w:rsidRPr="007A46A7">
        <w:rPr>
          <w:rFonts w:ascii="Times New Roman" w:eastAsia="宋体" w:hAnsi="Times New Roman" w:cs="Times New Roman" w:hint="eastAsia"/>
          <w:b/>
          <w:bCs/>
          <w:color w:val="000000"/>
          <w:sz w:val="22"/>
        </w:rPr>
        <w:t>上海市浦东新区迎博社区卫生服务中心保安服务</w:t>
      </w:r>
      <w:bookmarkEnd w:id="20"/>
    </w:p>
    <w:p w:rsidR="007A46A7" w:rsidRPr="007A46A7" w:rsidRDefault="007A46A7" w:rsidP="007A46A7">
      <w:pPr>
        <w:adjustRightInd w:val="0"/>
        <w:snapToGrid w:val="0"/>
        <w:spacing w:line="300" w:lineRule="auto"/>
        <w:jc w:val="center"/>
        <w:outlineLvl w:val="1"/>
        <w:rPr>
          <w:rFonts w:ascii="Times New Roman" w:eastAsia="黑体" w:hAnsi="Times New Roman" w:cs="Times New Roman"/>
          <w:sz w:val="30"/>
          <w:szCs w:val="30"/>
        </w:rPr>
      </w:pPr>
      <w:bookmarkStart w:id="21" w:name="_Toc196377856"/>
      <w:r w:rsidRPr="007A46A7">
        <w:rPr>
          <w:rFonts w:ascii="Times New Roman" w:eastAsia="黑体" w:hAnsi="Times New Roman" w:cs="Times New Roman"/>
          <w:b/>
          <w:bCs/>
          <w:sz w:val="30"/>
          <w:szCs w:val="30"/>
        </w:rPr>
        <w:t>二、项目概况</w:t>
      </w:r>
      <w:bookmarkEnd w:id="21"/>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196377857"/>
      <w:r w:rsidRPr="007A46A7">
        <w:rPr>
          <w:rFonts w:ascii="Times New Roman" w:eastAsia="宋体" w:hAnsi="Times New Roman" w:cs="Times New Roman"/>
          <w:b/>
          <w:bCs/>
          <w:sz w:val="22"/>
        </w:rPr>
        <w:t xml:space="preserve">2 </w:t>
      </w:r>
      <w:r w:rsidRPr="007A46A7">
        <w:rPr>
          <w:rFonts w:ascii="Times New Roman" w:eastAsia="宋体" w:hAnsi="Times New Roman" w:cs="Times New Roman" w:hint="eastAsia"/>
          <w:b/>
          <w:bCs/>
          <w:sz w:val="22"/>
        </w:rPr>
        <w:t>包</w:t>
      </w:r>
      <w:r w:rsidRPr="007A46A7">
        <w:rPr>
          <w:rFonts w:ascii="Times New Roman" w:eastAsia="宋体" w:hAnsi="Times New Roman" w:cs="Times New Roman"/>
          <w:b/>
          <w:bCs/>
          <w:sz w:val="22"/>
        </w:rPr>
        <w:t>名称</w:t>
      </w:r>
      <w:bookmarkEnd w:id="22"/>
    </w:p>
    <w:p w:rsidR="007A46A7" w:rsidRPr="007A46A7" w:rsidRDefault="007A46A7" w:rsidP="007A46A7">
      <w:pPr>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包</w:t>
      </w:r>
      <w:r w:rsidRPr="007A46A7">
        <w:rPr>
          <w:rFonts w:ascii="Times New Roman" w:eastAsia="宋体" w:hAnsi="Times New Roman" w:cs="Times New Roman"/>
          <w:bCs/>
          <w:sz w:val="22"/>
        </w:rPr>
        <w:t>名称：</w:t>
      </w:r>
      <w:r w:rsidRPr="007A46A7">
        <w:rPr>
          <w:rFonts w:ascii="宋体" w:eastAsia="宋体" w:hAnsi="宋体" w:cs="Times New Roman" w:hint="eastAsia"/>
          <w:bCs/>
          <w:sz w:val="22"/>
        </w:rPr>
        <w:t>上海市浦东新区迎博社区卫生服务中心保安服务</w:t>
      </w:r>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196377858"/>
      <w:r w:rsidRPr="007A46A7">
        <w:rPr>
          <w:rFonts w:ascii="Times New Roman" w:eastAsia="宋体" w:hAnsi="Times New Roman" w:cs="Times New Roman"/>
          <w:b/>
          <w:bCs/>
          <w:sz w:val="22"/>
        </w:rPr>
        <w:t>3</w:t>
      </w:r>
      <w:r w:rsidRPr="007A46A7">
        <w:rPr>
          <w:rFonts w:ascii="Times New Roman" w:eastAsia="宋体" w:hAnsi="Times New Roman" w:cs="Times New Roman" w:hint="eastAsia"/>
          <w:b/>
          <w:bCs/>
          <w:sz w:val="22"/>
        </w:rPr>
        <w:t xml:space="preserve"> </w:t>
      </w:r>
      <w:r w:rsidRPr="007A46A7">
        <w:rPr>
          <w:rFonts w:ascii="Times New Roman" w:eastAsia="宋体" w:hAnsi="Times New Roman" w:cs="Times New Roman"/>
          <w:b/>
          <w:bCs/>
          <w:sz w:val="22"/>
        </w:rPr>
        <w:t>物业基本情况</w:t>
      </w:r>
      <w:bookmarkEnd w:id="23"/>
    </w:p>
    <w:p w:rsidR="007A46A7" w:rsidRPr="007A46A7" w:rsidRDefault="007A46A7" w:rsidP="007A46A7">
      <w:pPr>
        <w:adjustRightInd w:val="0"/>
        <w:snapToGrid w:val="0"/>
        <w:spacing w:line="300" w:lineRule="auto"/>
        <w:ind w:firstLineChars="200" w:firstLine="440"/>
        <w:rPr>
          <w:rFonts w:ascii="Times New Roman" w:eastAsia="宋体" w:hAnsi="Times New Roman" w:cs="Times New Roman"/>
          <w:sz w:val="22"/>
        </w:rPr>
      </w:pPr>
      <w:r w:rsidRPr="007A46A7">
        <w:rPr>
          <w:rFonts w:ascii="Times New Roman" w:eastAsia="宋体" w:hAnsi="Times New Roman" w:cs="Times New Roman"/>
          <w:sz w:val="22"/>
        </w:rPr>
        <w:t>物业类型：</w:t>
      </w:r>
      <w:r w:rsidRPr="007A46A7">
        <w:rPr>
          <w:rFonts w:ascii="Times New Roman" w:eastAsia="宋体" w:hAnsi="Times New Roman" w:cs="Times New Roman" w:hint="eastAsia"/>
          <w:sz w:val="22"/>
        </w:rPr>
        <w:t>医院</w:t>
      </w:r>
    </w:p>
    <w:p w:rsidR="007A46A7" w:rsidRPr="007A46A7" w:rsidRDefault="007A46A7" w:rsidP="007A46A7">
      <w:pPr>
        <w:adjustRightInd w:val="0"/>
        <w:snapToGrid w:val="0"/>
        <w:spacing w:line="300" w:lineRule="auto"/>
        <w:ind w:firstLineChars="200" w:firstLine="440"/>
        <w:rPr>
          <w:rFonts w:ascii="宋体" w:eastAsia="宋体" w:hAnsi="宋体" w:cs="Times New Roman"/>
          <w:bCs/>
          <w:sz w:val="22"/>
        </w:rPr>
      </w:pPr>
      <w:r w:rsidRPr="007A46A7">
        <w:rPr>
          <w:rFonts w:ascii="Times New Roman" w:eastAsia="宋体" w:hAnsi="Times New Roman" w:cs="Times New Roman" w:hint="eastAsia"/>
          <w:sz w:val="22"/>
        </w:rPr>
        <w:t>服务地</w:t>
      </w:r>
      <w:r w:rsidRPr="007A46A7">
        <w:rPr>
          <w:rFonts w:ascii="宋体" w:eastAsia="宋体" w:hAnsi="宋体" w:cs="Times New Roman" w:hint="eastAsia"/>
          <w:bCs/>
          <w:sz w:val="22"/>
        </w:rPr>
        <w:t>址：新浦路297号。</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196377859"/>
      <w:r w:rsidRPr="007A46A7">
        <w:rPr>
          <w:rFonts w:ascii="Times New Roman" w:eastAsia="宋体" w:hAnsi="Times New Roman" w:cs="Times New Roman"/>
          <w:b/>
          <w:color w:val="000000"/>
          <w:sz w:val="22"/>
        </w:rPr>
        <w:t xml:space="preserve">4 </w:t>
      </w:r>
      <w:r w:rsidRPr="007A46A7">
        <w:rPr>
          <w:rFonts w:ascii="Times New Roman" w:eastAsia="宋体" w:hAnsi="Times New Roman" w:cs="Times New Roman"/>
          <w:b/>
          <w:color w:val="000000"/>
          <w:sz w:val="22"/>
        </w:rPr>
        <w:t>招标范围与内容</w:t>
      </w:r>
      <w:bookmarkEnd w:id="24"/>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4.1 </w:t>
      </w:r>
      <w:r w:rsidRPr="007A46A7">
        <w:rPr>
          <w:rFonts w:ascii="Times New Roman" w:eastAsia="宋体" w:hAnsi="Times New Roman" w:cs="Times New Roman"/>
          <w:color w:val="000000"/>
          <w:sz w:val="22"/>
        </w:rPr>
        <w:t>项目背景及现状</w:t>
      </w:r>
    </w:p>
    <w:p w:rsidR="007A46A7" w:rsidRPr="007A46A7" w:rsidRDefault="007A46A7" w:rsidP="007A46A7">
      <w:pPr>
        <w:adjustRightInd w:val="0"/>
        <w:snapToGrid w:val="0"/>
        <w:spacing w:line="300" w:lineRule="auto"/>
        <w:ind w:firstLineChars="200" w:firstLine="440"/>
        <w:jc w:val="left"/>
        <w:rPr>
          <w:rFonts w:ascii="宋体" w:eastAsia="宋体" w:hAnsi="宋体" w:cs="Segoe UI"/>
          <w:sz w:val="22"/>
          <w:shd w:val="clear" w:color="auto" w:fill="FFFFFF"/>
        </w:rPr>
      </w:pPr>
      <w:r w:rsidRPr="007A46A7">
        <w:rPr>
          <w:rFonts w:ascii="宋体" w:eastAsia="宋体" w:hAnsi="宋体" w:cs="Segoe UI" w:hint="eastAsia"/>
          <w:color w:val="000000"/>
          <w:sz w:val="22"/>
          <w:shd w:val="clear" w:color="auto" w:fill="FFFFFF"/>
        </w:rPr>
        <w:t>上海市浦东新区迎博社区卫生服务中心为</w:t>
      </w:r>
      <w:r w:rsidRPr="007A46A7">
        <w:rPr>
          <w:rFonts w:ascii="宋体" w:eastAsia="宋体" w:hAnsi="宋体" w:cs="Segoe UI" w:hint="eastAsia"/>
          <w:sz w:val="22"/>
          <w:shd w:val="clear" w:color="auto" w:fill="FFFFFF"/>
        </w:rPr>
        <w:t>辖区提供预防、保健、医疗、康复、健康教育、计划生育六位一体服务。</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 xml:space="preserve">4.2 </w:t>
      </w:r>
      <w:r w:rsidRPr="007A46A7">
        <w:rPr>
          <w:rFonts w:ascii="Times New Roman" w:eastAsia="宋体" w:hAnsi="Times New Roman" w:cs="Times New Roman"/>
          <w:sz w:val="22"/>
        </w:rPr>
        <w:t>项目招标范围及内容</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上海市浦东新区迎博社区卫生服务中心保安服务，主要包括门岗服务、治安服务、车辆秩序引导、消防监控服务等。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4.3 </w:t>
      </w:r>
      <w:r w:rsidRPr="007A46A7">
        <w:rPr>
          <w:rFonts w:ascii="Times New Roman" w:eastAsia="宋体" w:hAnsi="Times New Roman" w:cs="Times New Roman" w:hint="eastAsia"/>
          <w:sz w:val="22"/>
        </w:rPr>
        <w:t>本项目服务期限：本项目一招三年，合同一年一签。第一年服务期满，经采购人考核合格后，双方可以续签合同，服务期限具体起始时间以合同签订日期为准。</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196377860"/>
      <w:r w:rsidRPr="007A46A7">
        <w:rPr>
          <w:rFonts w:ascii="Times New Roman" w:eastAsia="宋体" w:hAnsi="Times New Roman" w:cs="Times New Roman"/>
          <w:b/>
          <w:color w:val="000000"/>
          <w:sz w:val="22"/>
        </w:rPr>
        <w:t xml:space="preserve">5 </w:t>
      </w:r>
      <w:r w:rsidRPr="007A46A7">
        <w:rPr>
          <w:rFonts w:ascii="Times New Roman" w:eastAsia="宋体" w:hAnsi="Times New Roman" w:cs="Times New Roman"/>
          <w:b/>
          <w:color w:val="000000"/>
          <w:sz w:val="22"/>
        </w:rPr>
        <w:t>承包方式</w:t>
      </w:r>
      <w:bookmarkEnd w:id="25"/>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5.1 </w:t>
      </w:r>
      <w:r w:rsidRPr="007A46A7">
        <w:rPr>
          <w:rFonts w:ascii="Times New Roman" w:eastAsia="宋体" w:hAnsi="Times New Roman" w:cs="Times New Roman"/>
          <w:color w:val="000000"/>
          <w:sz w:val="22"/>
        </w:rPr>
        <w:t>依照本项目的招标范围和内容，中标人以</w:t>
      </w:r>
      <w:r w:rsidRPr="007A46A7">
        <w:rPr>
          <w:rFonts w:ascii="Times New Roman" w:eastAsia="宋体" w:hAnsi="Times New Roman" w:cs="Times New Roman"/>
          <w:b/>
          <w:color w:val="FF0000"/>
          <w:kern w:val="0"/>
          <w:sz w:val="22"/>
          <w:u w:val="single"/>
        </w:rPr>
        <w:t>“</w:t>
      </w:r>
      <w:r w:rsidRPr="007A46A7">
        <w:rPr>
          <w:rFonts w:ascii="Times New Roman" w:eastAsia="宋体" w:hAnsi="Times New Roman" w:cs="Times New Roman"/>
          <w:b/>
          <w:color w:val="FF0000"/>
          <w:kern w:val="0"/>
          <w:sz w:val="22"/>
          <w:u w:val="single"/>
        </w:rPr>
        <w:t>清包</w:t>
      </w:r>
      <w:r w:rsidRPr="007A46A7">
        <w:rPr>
          <w:rFonts w:ascii="Times New Roman" w:eastAsia="宋体" w:hAnsi="Times New Roman" w:cs="Times New Roman"/>
          <w:b/>
          <w:color w:val="FF0000"/>
          <w:kern w:val="0"/>
          <w:sz w:val="22"/>
          <w:u w:val="single"/>
        </w:rPr>
        <w:t>”</w:t>
      </w:r>
      <w:r w:rsidRPr="007A46A7">
        <w:rPr>
          <w:rFonts w:ascii="Times New Roman" w:eastAsia="宋体" w:hAnsi="Times New Roman" w:cs="Times New Roman"/>
          <w:color w:val="000000"/>
          <w:sz w:val="22"/>
        </w:rPr>
        <w:t>方式实施服务管理承包。</w:t>
      </w:r>
      <w:r w:rsidRPr="007A46A7">
        <w:rPr>
          <w:rFonts w:ascii="Times New Roman" w:eastAsia="宋体" w:hAnsi="Times New Roman" w:cs="Times New Roman"/>
          <w:color w:val="000000"/>
          <w:sz w:val="22"/>
        </w:rPr>
        <w:t>“</w:t>
      </w:r>
      <w:r w:rsidRPr="007A46A7">
        <w:rPr>
          <w:rFonts w:ascii="Times New Roman" w:eastAsia="宋体" w:hAnsi="Times New Roman" w:cs="Times New Roman"/>
          <w:color w:val="000000"/>
          <w:sz w:val="22"/>
        </w:rPr>
        <w:t>清包</w:t>
      </w:r>
      <w:r w:rsidRPr="007A46A7">
        <w:rPr>
          <w:rFonts w:ascii="Times New Roman" w:eastAsia="宋体" w:hAnsi="Times New Roman" w:cs="Times New Roman"/>
          <w:color w:val="000000"/>
          <w:sz w:val="22"/>
        </w:rPr>
        <w:t>”</w:t>
      </w:r>
      <w:r w:rsidRPr="007A46A7">
        <w:rPr>
          <w:rFonts w:ascii="Times New Roman" w:eastAsia="宋体" w:hAnsi="Times New Roman" w:cs="Times New Roman"/>
          <w:color w:val="000000"/>
          <w:sz w:val="22"/>
        </w:rPr>
        <w:t>的含义指：采购人按双方约定的服务人数，</w:t>
      </w:r>
      <w:r w:rsidRPr="007A46A7">
        <w:rPr>
          <w:rFonts w:ascii="Times New Roman" w:eastAsia="宋体" w:hAnsi="Times New Roman" w:cs="Times New Roman" w:hint="eastAsia"/>
          <w:sz w:val="22"/>
        </w:rPr>
        <w:t>每三个月月末</w:t>
      </w:r>
      <w:r w:rsidRPr="007A46A7">
        <w:rPr>
          <w:rFonts w:ascii="Times New Roman" w:eastAsia="宋体" w:hAnsi="Times New Roman" w:cs="Times New Roman" w:hint="eastAsia"/>
          <w:color w:val="000000"/>
          <w:sz w:val="22"/>
        </w:rPr>
        <w:t>向中标人支付管理服务费</w:t>
      </w:r>
      <w:r w:rsidRPr="007A46A7">
        <w:rPr>
          <w:rFonts w:ascii="Times New Roman" w:eastAsia="宋体" w:hAnsi="Times New Roman" w:cs="Times New Roman"/>
          <w:color w:val="000000"/>
          <w:sz w:val="22"/>
        </w:rPr>
        <w:t>。项目过程中所发生的水电气等能耗，设备添置、维修、保养等费用均由采购人承担。</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lastRenderedPageBreak/>
        <w:t>5.2</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color w:val="0000FA"/>
          <w:sz w:val="22"/>
        </w:rPr>
        <w:t>本项目不允许分包。</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6" w:name="_Toc196377861"/>
      <w:r w:rsidRPr="007A46A7">
        <w:rPr>
          <w:rFonts w:ascii="Times New Roman" w:eastAsia="宋体" w:hAnsi="Times New Roman" w:cs="Times New Roman"/>
          <w:b/>
          <w:color w:val="000000"/>
          <w:sz w:val="22"/>
        </w:rPr>
        <w:t xml:space="preserve">6 </w:t>
      </w:r>
      <w:r w:rsidRPr="007A46A7">
        <w:rPr>
          <w:rFonts w:ascii="Times New Roman" w:eastAsia="宋体" w:hAnsi="Times New Roman" w:cs="Times New Roman"/>
          <w:b/>
          <w:color w:val="000000"/>
          <w:sz w:val="22"/>
        </w:rPr>
        <w:t>合同的签订</w:t>
      </w:r>
      <w:bookmarkEnd w:id="26"/>
    </w:p>
    <w:p w:rsidR="007A46A7" w:rsidRPr="007A46A7" w:rsidRDefault="007A46A7" w:rsidP="007A46A7">
      <w:pPr>
        <w:snapToGrid w:val="0"/>
        <w:spacing w:line="300" w:lineRule="auto"/>
        <w:ind w:firstLineChars="200" w:firstLine="440"/>
        <w:rPr>
          <w:rFonts w:ascii="Times New Roman" w:eastAsia="宋体" w:hAnsi="Times New Roman" w:cs="Times New Roman"/>
          <w:sz w:val="22"/>
        </w:rPr>
      </w:pPr>
      <w:r w:rsidRPr="007A46A7">
        <w:rPr>
          <w:rFonts w:ascii="Times New Roman" w:eastAsia="宋体" w:hAnsi="Times New Roman" w:cs="Times New Roman"/>
          <w:sz w:val="22"/>
        </w:rPr>
        <w:t xml:space="preserve">6.1 </w:t>
      </w:r>
      <w:r w:rsidRPr="007A46A7">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6.2 </w:t>
      </w:r>
      <w:r w:rsidRPr="007A46A7">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Cs/>
          <w:sz w:val="22"/>
        </w:rPr>
      </w:pPr>
      <w:r w:rsidRPr="007A46A7">
        <w:rPr>
          <w:rFonts w:ascii="Times New Roman" w:eastAsia="宋体" w:hAnsi="Times New Roman" w:cs="Times New Roman"/>
          <w:sz w:val="22"/>
        </w:rPr>
        <w:t>6.3</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本项目资金由新区财政预算逐年安排，中标后</w:t>
      </w:r>
      <w:r w:rsidRPr="007A46A7">
        <w:rPr>
          <w:rFonts w:ascii="Times New Roman" w:eastAsia="宋体" w:hAnsi="Times New Roman" w:cs="Times New Roman" w:hint="eastAsia"/>
          <w:sz w:val="22"/>
        </w:rPr>
        <w:t>3</w:t>
      </w:r>
      <w:r w:rsidRPr="007A46A7">
        <w:rPr>
          <w:rFonts w:ascii="Times New Roman" w:eastAsia="宋体" w:hAnsi="Times New Roman" w:cs="Times New Roman"/>
          <w:sz w:val="22"/>
        </w:rPr>
        <w:t>年有效，在承包期限内，项目经费合同需逐年签订。采购人每年度对中标人的工作进行考核，考核通过的，双方续签下一年度合同。如中标人年度考核未通过，双方不再续签下一年度合同。</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196377862"/>
      <w:r w:rsidRPr="007A46A7">
        <w:rPr>
          <w:rFonts w:ascii="Times New Roman" w:eastAsia="宋体" w:hAnsi="Times New Roman" w:cs="Times New Roman"/>
          <w:b/>
          <w:color w:val="000000"/>
          <w:sz w:val="22"/>
        </w:rPr>
        <w:t xml:space="preserve">7 </w:t>
      </w:r>
      <w:r w:rsidRPr="007A46A7">
        <w:rPr>
          <w:rFonts w:ascii="Times New Roman" w:eastAsia="宋体" w:hAnsi="Times New Roman" w:cs="Times New Roman"/>
          <w:b/>
          <w:color w:val="000000"/>
          <w:sz w:val="22"/>
        </w:rPr>
        <w:t>结算原则和支付方式</w:t>
      </w:r>
      <w:bookmarkEnd w:id="27"/>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7.1 </w:t>
      </w:r>
      <w:r w:rsidRPr="007A46A7">
        <w:rPr>
          <w:rFonts w:ascii="Times New Roman" w:eastAsia="宋体" w:hAnsi="Times New Roman" w:cs="Times New Roman"/>
          <w:color w:val="000000"/>
          <w:sz w:val="22"/>
        </w:rPr>
        <w:t>结算原则</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7.1.1</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根据考核管理要求，依照考核结果按实结算。</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Cs/>
          <w:sz w:val="22"/>
        </w:rPr>
      </w:pPr>
      <w:r w:rsidRPr="007A46A7">
        <w:rPr>
          <w:rFonts w:ascii="Times New Roman" w:eastAsia="宋体" w:hAnsi="Times New Roman" w:cs="Times New Roman"/>
          <w:bCs/>
          <w:sz w:val="22"/>
        </w:rPr>
        <w:t>7.1.2</w:t>
      </w:r>
      <w:r w:rsidRPr="007A46A7">
        <w:rPr>
          <w:rFonts w:ascii="Times New Roman" w:eastAsia="宋体" w:hAnsi="Times New Roman" w:cs="Times New Roman" w:hint="eastAsia"/>
          <w:bCs/>
          <w:sz w:val="22"/>
        </w:rPr>
        <w:t xml:space="preserve"> </w:t>
      </w:r>
      <w:r w:rsidRPr="007A46A7">
        <w:rPr>
          <w:rFonts w:ascii="Times New Roman" w:eastAsia="宋体" w:hAnsi="Times New Roman" w:cs="Times New Roman"/>
          <w:bCs/>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Cs/>
          <w:sz w:val="22"/>
        </w:rPr>
      </w:pPr>
      <w:r w:rsidRPr="007A46A7">
        <w:rPr>
          <w:rFonts w:ascii="Times New Roman" w:eastAsia="宋体" w:hAnsi="Times New Roman" w:cs="Times New Roman"/>
          <w:bCs/>
          <w:sz w:val="22"/>
        </w:rPr>
        <w:t xml:space="preserve">7.1.3 </w:t>
      </w:r>
      <w:r w:rsidRPr="007A46A7">
        <w:rPr>
          <w:rFonts w:ascii="Times New Roman" w:eastAsia="宋体" w:hAnsi="Times New Roman" w:cs="Times New Roman"/>
          <w:bCs/>
          <w:sz w:val="22"/>
        </w:rPr>
        <w:t>合同履约期间，如发生设备中修、大修和应急维修的，则费用按实结算。</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Cs/>
          <w:sz w:val="22"/>
        </w:rPr>
      </w:pPr>
      <w:r w:rsidRPr="007A46A7">
        <w:rPr>
          <w:rFonts w:ascii="Times New Roman" w:eastAsia="宋体" w:hAnsi="Times New Roman" w:cs="Times New Roman"/>
          <w:bCs/>
          <w:sz w:val="22"/>
        </w:rPr>
        <w:t xml:space="preserve">7.2 </w:t>
      </w:r>
      <w:r w:rsidRPr="007A46A7">
        <w:rPr>
          <w:rFonts w:ascii="Times New Roman" w:eastAsia="宋体" w:hAnsi="Times New Roman" w:cs="Times New Roman"/>
          <w:bCs/>
          <w:sz w:val="22"/>
        </w:rPr>
        <w:t>支付方式</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Cs/>
          <w:sz w:val="22"/>
        </w:rPr>
      </w:pPr>
      <w:r w:rsidRPr="007A46A7">
        <w:rPr>
          <w:rFonts w:ascii="Times New Roman" w:eastAsia="宋体" w:hAnsi="Times New Roman" w:cs="Times New Roman"/>
          <w:bCs/>
          <w:sz w:val="22"/>
        </w:rPr>
        <w:t xml:space="preserve">7.2.1 </w:t>
      </w:r>
      <w:r w:rsidRPr="007A46A7">
        <w:rPr>
          <w:rFonts w:ascii="Times New Roman" w:eastAsia="宋体" w:hAnsi="Times New Roman" w:cs="Times New Roman"/>
          <w:bCs/>
          <w:sz w:val="22"/>
        </w:rPr>
        <w:t>本项目合同金额采用</w:t>
      </w:r>
      <w:r w:rsidRPr="007A46A7">
        <w:rPr>
          <w:rFonts w:ascii="Times New Roman" w:eastAsia="宋体" w:hAnsi="Times New Roman" w:cs="Times New Roman"/>
          <w:bCs/>
          <w:sz w:val="22"/>
          <w:u w:val="single"/>
        </w:rPr>
        <w:t>分期付款</w:t>
      </w:r>
      <w:r w:rsidRPr="007A46A7">
        <w:rPr>
          <w:rFonts w:ascii="Times New Roman" w:eastAsia="宋体" w:hAnsi="Times New Roman" w:cs="Times New Roman"/>
          <w:bCs/>
          <w:sz w:val="22"/>
        </w:rPr>
        <w:t>方式，在采购人和中标人合同签订，</w:t>
      </w:r>
      <w:r w:rsidRPr="007A46A7">
        <w:rPr>
          <w:rFonts w:ascii="Times New Roman" w:eastAsia="宋体" w:hAnsi="Times New Roman" w:cs="Times New Roman" w:hint="eastAsia"/>
          <w:color w:val="000000"/>
          <w:sz w:val="22"/>
        </w:rPr>
        <w:t>依照考核结果，</w:t>
      </w:r>
      <w:r w:rsidRPr="007A46A7">
        <w:rPr>
          <w:rFonts w:ascii="Times New Roman" w:eastAsia="宋体" w:hAnsi="Times New Roman" w:cs="Times New Roman" w:hint="eastAsia"/>
          <w:bCs/>
          <w:sz w:val="22"/>
        </w:rPr>
        <w:t>每三个月月末支付相应的合同款项，先服务后支付。</w:t>
      </w:r>
    </w:p>
    <w:p w:rsidR="007A46A7" w:rsidRPr="007A46A7" w:rsidRDefault="007A46A7" w:rsidP="007A46A7">
      <w:pPr>
        <w:adjustRightInd w:val="0"/>
        <w:snapToGrid w:val="0"/>
        <w:spacing w:line="300" w:lineRule="auto"/>
        <w:ind w:firstLineChars="200" w:firstLine="440"/>
        <w:jc w:val="left"/>
        <w:rPr>
          <w:rFonts w:ascii="Calibri" w:eastAsia="宋体" w:hAnsi="Calibri" w:cs="Times New Roman"/>
          <w:sz w:val="22"/>
        </w:rPr>
      </w:pPr>
      <w:r w:rsidRPr="007A46A7">
        <w:rPr>
          <w:rFonts w:ascii="Calibri" w:eastAsia="宋体" w:hAnsi="Calibri" w:cs="Times New Roman" w:hint="eastAsia"/>
          <w:sz w:val="22"/>
        </w:rPr>
        <w:t xml:space="preserve">7.3 </w:t>
      </w:r>
      <w:r w:rsidRPr="007A46A7">
        <w:rPr>
          <w:rFonts w:ascii="Calibri" w:eastAsia="宋体" w:hAnsi="Calibri"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A46A7">
        <w:rPr>
          <w:rFonts w:ascii="Calibri" w:eastAsia="宋体" w:hAnsi="Calibri" w:cs="Times New Roman" w:hint="eastAsia"/>
          <w:sz w:val="22"/>
        </w:rPr>
        <w:t>1</w:t>
      </w:r>
      <w:r w:rsidRPr="007A46A7">
        <w:rPr>
          <w:rFonts w:ascii="Calibri" w:eastAsia="宋体" w:hAnsi="Calibri" w:cs="Times New Roman" w:hint="eastAsia"/>
          <w:sz w:val="22"/>
        </w:rPr>
        <w:t>年期贷款市场报价利率。</w:t>
      </w:r>
    </w:p>
    <w:p w:rsidR="007A46A7" w:rsidRPr="007A46A7" w:rsidRDefault="007A46A7" w:rsidP="007A46A7">
      <w:pPr>
        <w:snapToGrid w:val="0"/>
        <w:spacing w:line="300" w:lineRule="auto"/>
        <w:ind w:firstLineChars="200" w:firstLine="440"/>
        <w:jc w:val="left"/>
        <w:rPr>
          <w:rFonts w:ascii="Calibri" w:eastAsia="宋体" w:hAnsi="Calibri" w:cs="Times New Roman"/>
          <w:sz w:val="22"/>
        </w:rPr>
      </w:pPr>
    </w:p>
    <w:p w:rsidR="007A46A7" w:rsidRPr="007A46A7" w:rsidRDefault="007A46A7" w:rsidP="007A46A7">
      <w:pPr>
        <w:adjustRightInd w:val="0"/>
        <w:snapToGrid w:val="0"/>
        <w:spacing w:line="300" w:lineRule="auto"/>
        <w:jc w:val="center"/>
        <w:outlineLvl w:val="1"/>
        <w:rPr>
          <w:rFonts w:ascii="Times New Roman" w:eastAsia="黑体" w:hAnsi="Times New Roman" w:cs="Times New Roman"/>
          <w:sz w:val="30"/>
          <w:szCs w:val="30"/>
        </w:rPr>
      </w:pPr>
      <w:bookmarkStart w:id="28" w:name="_Toc196377863"/>
      <w:r w:rsidRPr="007A46A7">
        <w:rPr>
          <w:rFonts w:ascii="Times New Roman" w:eastAsia="黑体" w:hAnsi="Times New Roman" w:cs="Times New Roman"/>
          <w:b/>
          <w:bCs/>
          <w:sz w:val="30"/>
          <w:szCs w:val="30"/>
        </w:rPr>
        <w:t>三、技术质量要求</w:t>
      </w:r>
      <w:bookmarkEnd w:id="28"/>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196377864"/>
      <w:r w:rsidRPr="007A46A7">
        <w:rPr>
          <w:rFonts w:ascii="Times New Roman" w:eastAsia="宋体" w:hAnsi="Times New Roman" w:cs="Times New Roman"/>
          <w:b/>
          <w:bCs/>
          <w:sz w:val="22"/>
        </w:rPr>
        <w:t xml:space="preserve">8 </w:t>
      </w:r>
      <w:r w:rsidRPr="007A46A7">
        <w:rPr>
          <w:rFonts w:ascii="Times New Roman" w:eastAsia="宋体" w:hAnsi="Times New Roman" w:cs="Times New Roman"/>
          <w:b/>
          <w:bCs/>
          <w:sz w:val="22"/>
        </w:rPr>
        <w:t>适用技术规范和规范性文件</w:t>
      </w:r>
      <w:bookmarkEnd w:id="29"/>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 </w:t>
      </w:r>
      <w:r w:rsidRPr="007A46A7">
        <w:rPr>
          <w:rFonts w:ascii="Times New Roman" w:eastAsia="宋体" w:hAnsi="Times New Roman" w:cs="Times New Roman" w:hint="eastAsia"/>
          <w:sz w:val="22"/>
        </w:rPr>
        <w:t>国家和市政府颁发的有关物业管理的法律、法规、标准和规范性文件。包括但不限于：</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8.1.1 </w:t>
      </w:r>
      <w:r w:rsidRPr="007A46A7">
        <w:rPr>
          <w:rFonts w:ascii="Times New Roman" w:eastAsia="宋体" w:hAnsi="Times New Roman" w:cs="Times New Roman" w:hint="eastAsia"/>
          <w:sz w:val="22"/>
        </w:rPr>
        <w:t>《物业管理条例》中华人民共和国国务院令第</w:t>
      </w:r>
      <w:r w:rsidRPr="007A46A7">
        <w:rPr>
          <w:rFonts w:ascii="Times New Roman" w:eastAsia="宋体" w:hAnsi="Times New Roman" w:cs="Times New Roman" w:hint="eastAsia"/>
          <w:sz w:val="22"/>
        </w:rPr>
        <w:t>379</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8.1.2 </w:t>
      </w:r>
      <w:r w:rsidRPr="007A46A7">
        <w:rPr>
          <w:rFonts w:ascii="Times New Roman" w:eastAsia="宋体" w:hAnsi="Times New Roman" w:cs="Times New Roman" w:hint="eastAsia"/>
          <w:sz w:val="22"/>
        </w:rPr>
        <w:t>《物业服务定价成本监审办法（试行）》发改价格（</w:t>
      </w:r>
      <w:r w:rsidRPr="007A46A7">
        <w:rPr>
          <w:rFonts w:ascii="Times New Roman" w:eastAsia="宋体" w:hAnsi="Times New Roman" w:cs="Times New Roman" w:hint="eastAsia"/>
          <w:sz w:val="22"/>
        </w:rPr>
        <w:t>2007</w:t>
      </w:r>
      <w:r w:rsidRPr="007A46A7">
        <w:rPr>
          <w:rFonts w:ascii="Times New Roman" w:eastAsia="宋体" w:hAnsi="Times New Roman" w:cs="Times New Roman" w:hint="eastAsia"/>
          <w:sz w:val="22"/>
        </w:rPr>
        <w:t>）</w:t>
      </w:r>
      <w:r w:rsidRPr="007A46A7">
        <w:rPr>
          <w:rFonts w:ascii="Times New Roman" w:eastAsia="宋体" w:hAnsi="Times New Roman" w:cs="Times New Roman" w:hint="eastAsia"/>
          <w:sz w:val="22"/>
        </w:rPr>
        <w:t>2285</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8.1.3 </w:t>
      </w:r>
      <w:r w:rsidRPr="007A46A7">
        <w:rPr>
          <w:rFonts w:ascii="Times New Roman" w:eastAsia="宋体" w:hAnsi="Times New Roman" w:cs="Times New Roman" w:hint="eastAsia"/>
          <w:sz w:val="22"/>
        </w:rPr>
        <w:t>《建设部关于修订全国物业管理示范住宅小区（大厦、工业区）标准及有关考核验收工作的通知》（建住房物</w:t>
      </w:r>
      <w:r w:rsidRPr="007A46A7">
        <w:rPr>
          <w:rFonts w:ascii="Times New Roman" w:eastAsia="宋体" w:hAnsi="Times New Roman" w:cs="Times New Roman" w:hint="eastAsia"/>
          <w:sz w:val="22"/>
        </w:rPr>
        <w:t>[2000]008</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8.1.4 </w:t>
      </w:r>
      <w:r w:rsidRPr="007A46A7">
        <w:rPr>
          <w:rFonts w:ascii="Times New Roman" w:eastAsia="宋体" w:hAnsi="Times New Roman" w:cs="Times New Roman" w:hint="eastAsia"/>
          <w:sz w:val="22"/>
        </w:rPr>
        <w:t>《上海市食品安全条例》</w:t>
      </w:r>
      <w:r w:rsidRPr="007A46A7">
        <w:rPr>
          <w:rFonts w:ascii="Times New Roman" w:eastAsia="宋体" w:hAnsi="Times New Roman" w:cs="Times New Roman" w:hint="eastAsia"/>
          <w:sz w:val="22"/>
        </w:rPr>
        <w:t>(</w:t>
      </w:r>
      <w:r w:rsidRPr="007A46A7">
        <w:rPr>
          <w:rFonts w:ascii="Times New Roman" w:eastAsia="宋体" w:hAnsi="Times New Roman" w:cs="Times New Roman" w:hint="eastAsia"/>
          <w:sz w:val="22"/>
        </w:rPr>
        <w:t>上海市人民代表大会公告第</w:t>
      </w:r>
      <w:r w:rsidRPr="007A46A7">
        <w:rPr>
          <w:rFonts w:ascii="Times New Roman" w:eastAsia="宋体" w:hAnsi="Times New Roman" w:cs="Times New Roman" w:hint="eastAsia"/>
          <w:sz w:val="22"/>
        </w:rPr>
        <w:t>18</w:t>
      </w:r>
      <w:r w:rsidRPr="007A46A7">
        <w:rPr>
          <w:rFonts w:ascii="Times New Roman" w:eastAsia="宋体" w:hAnsi="Times New Roman" w:cs="Times New Roman" w:hint="eastAsia"/>
          <w:sz w:val="22"/>
        </w:rPr>
        <w:t>号</w:t>
      </w:r>
      <w:r w:rsidRPr="007A46A7">
        <w:rPr>
          <w:rFonts w:ascii="Times New Roman" w:eastAsia="宋体" w:hAnsi="Times New Roman" w:cs="Times New Roman" w:hint="eastAsia"/>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8.1.5 </w:t>
      </w:r>
      <w:r w:rsidRPr="007A46A7">
        <w:rPr>
          <w:rFonts w:ascii="Times New Roman" w:eastAsia="宋体" w:hAnsi="Times New Roman" w:cs="Times New Roman" w:hint="eastAsia"/>
          <w:sz w:val="22"/>
        </w:rPr>
        <w:t>《上海市物业管理行业规范》（沪房地资物</w:t>
      </w:r>
      <w:r w:rsidRPr="007A46A7">
        <w:rPr>
          <w:rFonts w:ascii="Times New Roman" w:eastAsia="宋体" w:hAnsi="Times New Roman" w:cs="Times New Roman" w:hint="eastAsia"/>
          <w:sz w:val="22"/>
        </w:rPr>
        <w:t>[2001]0035</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8.2 </w:t>
      </w:r>
      <w:r w:rsidRPr="007A46A7">
        <w:rPr>
          <w:rFonts w:ascii="Times New Roman" w:eastAsia="宋体" w:hAnsi="Times New Roman" w:cs="Times New Roman" w:hint="eastAsia"/>
          <w:sz w:val="22"/>
        </w:rPr>
        <w:t>预算单位（使用单位）的现场实际情况；</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8.3 </w:t>
      </w:r>
      <w:r w:rsidRPr="007A46A7">
        <w:rPr>
          <w:rFonts w:ascii="Times New Roman" w:eastAsia="宋体" w:hAnsi="Times New Roman" w:cs="Times New Roman" w:hint="eastAsia"/>
          <w:sz w:val="22"/>
        </w:rPr>
        <w:t>本项目招标文件、实施单位投标文件和双方确认的其他相关文件等。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w:t>
      </w:r>
      <w:r w:rsidRPr="007A46A7">
        <w:rPr>
          <w:rFonts w:ascii="Times New Roman" w:eastAsia="宋体" w:hAnsi="Times New Roman" w:cs="Times New Roman" w:hint="eastAsia"/>
          <w:sz w:val="22"/>
        </w:rPr>
        <w:lastRenderedPageBreak/>
        <w:t>求高者为准。</w:t>
      </w:r>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196377865"/>
      <w:r w:rsidRPr="007A46A7">
        <w:rPr>
          <w:rFonts w:ascii="Times New Roman" w:eastAsia="宋体" w:hAnsi="Times New Roman" w:cs="Times New Roman"/>
          <w:b/>
          <w:bCs/>
          <w:sz w:val="22"/>
        </w:rPr>
        <w:t xml:space="preserve">9 </w:t>
      </w:r>
      <w:r w:rsidRPr="007A46A7">
        <w:rPr>
          <w:rFonts w:ascii="Times New Roman" w:eastAsia="宋体" w:hAnsi="Times New Roman" w:cs="Times New Roman"/>
          <w:b/>
          <w:bCs/>
          <w:sz w:val="22"/>
        </w:rPr>
        <w:t>招标内容与质量要求</w:t>
      </w:r>
      <w:bookmarkEnd w:id="30"/>
    </w:p>
    <w:p w:rsidR="007A46A7" w:rsidRPr="007A46A7" w:rsidRDefault="007A46A7" w:rsidP="007A46A7">
      <w:pPr>
        <w:adjustRightInd w:val="0"/>
        <w:snapToGrid w:val="0"/>
        <w:spacing w:line="300" w:lineRule="auto"/>
        <w:ind w:firstLineChars="200" w:firstLine="442"/>
        <w:jc w:val="left"/>
        <w:outlineLvl w:val="3"/>
        <w:rPr>
          <w:rFonts w:ascii="Times New Roman" w:eastAsia="宋体" w:hAnsi="Times New Roman" w:cs="Times New Roman"/>
          <w:b/>
          <w:kern w:val="0"/>
          <w:sz w:val="22"/>
          <w:u w:val="single"/>
        </w:rPr>
      </w:pPr>
      <w:r w:rsidRPr="007A46A7">
        <w:rPr>
          <w:rFonts w:ascii="Times New Roman" w:eastAsia="宋体" w:hAnsi="Times New Roman" w:cs="Times New Roman"/>
          <w:b/>
          <w:sz w:val="22"/>
        </w:rPr>
        <w:t xml:space="preserve">9.1 </w:t>
      </w:r>
      <w:r w:rsidRPr="007A46A7">
        <w:rPr>
          <w:rFonts w:ascii="Times New Roman" w:eastAsia="宋体" w:hAnsi="Times New Roman" w:cs="Times New Roman"/>
          <w:b/>
          <w:kern w:val="0"/>
          <w:sz w:val="22"/>
          <w:u w:val="single"/>
        </w:rPr>
        <w:t>岗位设置一览表</w:t>
      </w:r>
    </w:p>
    <w:tbl>
      <w:tblPr>
        <w:tblStyle w:val="af8"/>
        <w:tblW w:w="9792" w:type="dxa"/>
        <w:jc w:val="center"/>
        <w:tblLayout w:type="fixed"/>
        <w:tblLook w:val="04A0" w:firstRow="1" w:lastRow="0" w:firstColumn="1" w:lastColumn="0" w:noHBand="0" w:noVBand="1"/>
      </w:tblPr>
      <w:tblGrid>
        <w:gridCol w:w="690"/>
        <w:gridCol w:w="811"/>
        <w:gridCol w:w="1406"/>
        <w:gridCol w:w="921"/>
        <w:gridCol w:w="54"/>
        <w:gridCol w:w="1417"/>
        <w:gridCol w:w="4493"/>
      </w:tblGrid>
      <w:tr w:rsidR="007A46A7" w:rsidRPr="007A46A7" w:rsidTr="00F90BEC">
        <w:trPr>
          <w:jc w:val="center"/>
        </w:trPr>
        <w:tc>
          <w:tcPr>
            <w:tcW w:w="690" w:type="dxa"/>
            <w:vAlign w:val="center"/>
          </w:tcPr>
          <w:p w:rsidR="007A46A7" w:rsidRPr="007A46A7" w:rsidRDefault="007A46A7" w:rsidP="007A46A7">
            <w:pPr>
              <w:widowControl/>
              <w:jc w:val="center"/>
              <w:textAlignment w:val="center"/>
              <w:rPr>
                <w:rFonts w:ascii="宋体" w:hAnsi="宋体" w:cs="宋体"/>
                <w:color w:val="000000"/>
                <w:szCs w:val="21"/>
                <w:lang w:bidi="ar"/>
              </w:rPr>
            </w:pPr>
            <w:r w:rsidRPr="007A46A7">
              <w:rPr>
                <w:rFonts w:ascii="宋体" w:hAnsi="宋体" w:cs="宋体" w:hint="eastAsia"/>
                <w:color w:val="000000"/>
                <w:szCs w:val="21"/>
                <w:lang w:bidi="ar"/>
              </w:rPr>
              <w:t>序号</w:t>
            </w:r>
          </w:p>
        </w:tc>
        <w:tc>
          <w:tcPr>
            <w:tcW w:w="811" w:type="dxa"/>
            <w:vAlign w:val="center"/>
          </w:tcPr>
          <w:p w:rsidR="007A46A7" w:rsidRPr="007A46A7" w:rsidRDefault="007A46A7" w:rsidP="007A46A7">
            <w:pPr>
              <w:widowControl/>
              <w:jc w:val="center"/>
              <w:textAlignment w:val="center"/>
              <w:rPr>
                <w:rFonts w:ascii="宋体" w:hAnsi="宋体" w:cs="宋体"/>
                <w:color w:val="000000"/>
                <w:szCs w:val="21"/>
                <w:lang w:bidi="ar"/>
              </w:rPr>
            </w:pPr>
            <w:r w:rsidRPr="007A46A7">
              <w:rPr>
                <w:rFonts w:ascii="宋体" w:hAnsi="宋体" w:cs="宋体" w:hint="eastAsia"/>
                <w:color w:val="000000"/>
                <w:szCs w:val="21"/>
                <w:lang w:bidi="ar"/>
              </w:rPr>
              <w:t>区域</w:t>
            </w:r>
          </w:p>
        </w:tc>
        <w:tc>
          <w:tcPr>
            <w:tcW w:w="1406" w:type="dxa"/>
            <w:vAlign w:val="center"/>
          </w:tcPr>
          <w:p w:rsidR="007A46A7" w:rsidRPr="007A46A7" w:rsidRDefault="007A46A7" w:rsidP="007A46A7">
            <w:pPr>
              <w:widowControl/>
              <w:jc w:val="center"/>
              <w:textAlignment w:val="center"/>
              <w:rPr>
                <w:rFonts w:ascii="宋体" w:hAnsi="宋体" w:cs="宋体"/>
                <w:color w:val="000000"/>
                <w:szCs w:val="21"/>
                <w:lang w:bidi="ar"/>
              </w:rPr>
            </w:pPr>
            <w:r w:rsidRPr="007A46A7">
              <w:rPr>
                <w:rFonts w:ascii="宋体" w:hAnsi="宋体" w:cs="宋体" w:hint="eastAsia"/>
                <w:color w:val="000000"/>
                <w:szCs w:val="21"/>
                <w:lang w:bidi="ar"/>
              </w:rPr>
              <w:t>岗位名称</w:t>
            </w:r>
          </w:p>
        </w:tc>
        <w:tc>
          <w:tcPr>
            <w:tcW w:w="921" w:type="dxa"/>
            <w:vAlign w:val="center"/>
          </w:tcPr>
          <w:p w:rsidR="007A46A7" w:rsidRPr="007A46A7" w:rsidRDefault="007A46A7" w:rsidP="007A46A7">
            <w:pPr>
              <w:widowControl/>
              <w:jc w:val="center"/>
              <w:textAlignment w:val="center"/>
              <w:rPr>
                <w:rFonts w:ascii="宋体" w:hAnsi="宋体" w:cs="宋体"/>
                <w:color w:val="000000"/>
                <w:szCs w:val="21"/>
                <w:lang w:bidi="ar"/>
              </w:rPr>
            </w:pPr>
            <w:r w:rsidRPr="007A46A7">
              <w:rPr>
                <w:rFonts w:ascii="宋体" w:hAnsi="宋体" w:cs="宋体" w:hint="eastAsia"/>
                <w:color w:val="000000"/>
                <w:szCs w:val="21"/>
                <w:lang w:bidi="ar"/>
              </w:rPr>
              <w:t>岗位数</w:t>
            </w:r>
          </w:p>
        </w:tc>
        <w:tc>
          <w:tcPr>
            <w:tcW w:w="1471" w:type="dxa"/>
            <w:gridSpan w:val="2"/>
            <w:vAlign w:val="center"/>
          </w:tcPr>
          <w:p w:rsidR="007A46A7" w:rsidRPr="007A46A7" w:rsidRDefault="007A46A7" w:rsidP="007A46A7">
            <w:pPr>
              <w:widowControl/>
              <w:jc w:val="center"/>
              <w:textAlignment w:val="center"/>
              <w:rPr>
                <w:rFonts w:ascii="宋体" w:hAnsi="宋体" w:cs="宋体"/>
                <w:color w:val="000000"/>
                <w:szCs w:val="21"/>
                <w:lang w:bidi="ar"/>
              </w:rPr>
            </w:pPr>
            <w:r w:rsidRPr="007A46A7">
              <w:rPr>
                <w:rFonts w:ascii="宋体" w:hAnsi="宋体" w:cs="宋体" w:hint="eastAsia"/>
                <w:color w:val="000000"/>
                <w:szCs w:val="21"/>
                <w:lang w:bidi="ar"/>
              </w:rPr>
              <w:t>说明</w:t>
            </w:r>
          </w:p>
        </w:tc>
        <w:tc>
          <w:tcPr>
            <w:tcW w:w="4493" w:type="dxa"/>
            <w:vAlign w:val="center"/>
          </w:tcPr>
          <w:p w:rsidR="007A46A7" w:rsidRPr="007A46A7" w:rsidRDefault="007A46A7" w:rsidP="007A46A7">
            <w:pPr>
              <w:widowControl/>
              <w:jc w:val="center"/>
              <w:textAlignment w:val="center"/>
              <w:rPr>
                <w:rFonts w:ascii="宋体" w:hAnsi="宋体" w:cs="宋体"/>
                <w:color w:val="000000"/>
                <w:szCs w:val="21"/>
                <w:lang w:bidi="ar"/>
              </w:rPr>
            </w:pPr>
            <w:r w:rsidRPr="007A46A7">
              <w:rPr>
                <w:rFonts w:ascii="宋体" w:hAnsi="宋体" w:cs="宋体" w:hint="eastAsia"/>
                <w:color w:val="000000"/>
                <w:szCs w:val="21"/>
                <w:lang w:bidi="ar"/>
              </w:rPr>
              <w:t>工作内容</w:t>
            </w:r>
          </w:p>
        </w:tc>
      </w:tr>
      <w:tr w:rsidR="007A46A7" w:rsidRPr="007A46A7" w:rsidTr="00F90BEC">
        <w:trPr>
          <w:trHeight w:val="734"/>
          <w:jc w:val="center"/>
        </w:trPr>
        <w:tc>
          <w:tcPr>
            <w:tcW w:w="690" w:type="dxa"/>
            <w:vMerge w:val="restart"/>
            <w:vAlign w:val="center"/>
          </w:tcPr>
          <w:p w:rsidR="007A46A7" w:rsidRPr="007A46A7" w:rsidRDefault="007A46A7" w:rsidP="007A46A7">
            <w:pPr>
              <w:adjustRightInd w:val="0"/>
              <w:snapToGrid w:val="0"/>
              <w:spacing w:line="300" w:lineRule="auto"/>
              <w:jc w:val="center"/>
              <w:rPr>
                <w:rFonts w:ascii="宋体" w:hAnsi="宋体" w:cs="宋体"/>
                <w:szCs w:val="21"/>
              </w:rPr>
            </w:pPr>
            <w:r w:rsidRPr="007A46A7">
              <w:rPr>
                <w:rFonts w:ascii="宋体" w:hAnsi="宋体" w:cs="宋体" w:hint="eastAsia"/>
                <w:szCs w:val="21"/>
              </w:rPr>
              <w:t>1</w:t>
            </w:r>
          </w:p>
        </w:tc>
        <w:tc>
          <w:tcPr>
            <w:tcW w:w="811" w:type="dxa"/>
            <w:vMerge w:val="restart"/>
            <w:vAlign w:val="center"/>
          </w:tcPr>
          <w:p w:rsidR="007A46A7" w:rsidRPr="007A46A7" w:rsidRDefault="007A46A7" w:rsidP="007A46A7">
            <w:pPr>
              <w:adjustRightInd w:val="0"/>
              <w:snapToGrid w:val="0"/>
              <w:spacing w:line="300" w:lineRule="auto"/>
              <w:jc w:val="center"/>
              <w:rPr>
                <w:rFonts w:ascii="宋体" w:hAnsi="宋体" w:cs="宋体"/>
                <w:szCs w:val="21"/>
              </w:rPr>
            </w:pPr>
            <w:r w:rsidRPr="007A46A7">
              <w:rPr>
                <w:rFonts w:ascii="宋体" w:eastAsia="宋体" w:hAnsi="宋体" w:cs="宋体" w:hint="eastAsia"/>
                <w:szCs w:val="21"/>
              </w:rPr>
              <w:t>迎博</w:t>
            </w:r>
            <w:r w:rsidRPr="007A46A7">
              <w:rPr>
                <w:rFonts w:ascii="宋体" w:hAnsi="宋体" w:cs="宋体" w:hint="eastAsia"/>
                <w:szCs w:val="21"/>
              </w:rPr>
              <w:t>社区</w:t>
            </w:r>
          </w:p>
        </w:tc>
        <w:tc>
          <w:tcPr>
            <w:tcW w:w="1406" w:type="dxa"/>
            <w:vAlign w:val="center"/>
          </w:tcPr>
          <w:p w:rsidR="007A46A7" w:rsidRPr="007A46A7" w:rsidRDefault="007A46A7" w:rsidP="007A46A7">
            <w:pPr>
              <w:widowControl/>
              <w:jc w:val="center"/>
              <w:textAlignment w:val="center"/>
              <w:rPr>
                <w:rFonts w:ascii="Calibri" w:eastAsia="宋体" w:hAnsi="Calibri" w:cs="Calibri"/>
                <w:color w:val="000000"/>
                <w:szCs w:val="21"/>
                <w:lang w:bidi="ar"/>
              </w:rPr>
            </w:pPr>
            <w:r w:rsidRPr="007A46A7">
              <w:rPr>
                <w:rFonts w:ascii="Calibri" w:eastAsia="宋体" w:hAnsi="Calibri" w:cs="Calibri" w:hint="eastAsia"/>
                <w:color w:val="000000"/>
                <w:szCs w:val="21"/>
                <w:lang w:bidi="ar"/>
              </w:rPr>
              <w:t>门岗保安</w:t>
            </w:r>
          </w:p>
        </w:tc>
        <w:tc>
          <w:tcPr>
            <w:tcW w:w="975" w:type="dxa"/>
            <w:gridSpan w:val="2"/>
            <w:vAlign w:val="center"/>
          </w:tcPr>
          <w:p w:rsidR="007A46A7" w:rsidRPr="007A46A7" w:rsidRDefault="007A46A7" w:rsidP="007A46A7">
            <w:pPr>
              <w:widowControl/>
              <w:jc w:val="center"/>
              <w:textAlignment w:val="center"/>
              <w:rPr>
                <w:rFonts w:ascii="Calibri" w:eastAsia="宋体" w:hAnsi="Calibri" w:cs="Calibri"/>
                <w:color w:val="000000"/>
                <w:szCs w:val="21"/>
                <w:lang w:bidi="ar"/>
              </w:rPr>
            </w:pPr>
            <w:r w:rsidRPr="007A46A7">
              <w:rPr>
                <w:rFonts w:ascii="Calibri" w:eastAsia="宋体" w:hAnsi="Calibri" w:cs="Calibri" w:hint="eastAsia"/>
                <w:color w:val="000000"/>
                <w:szCs w:val="21"/>
                <w:lang w:bidi="ar"/>
              </w:rPr>
              <w:t>1</w:t>
            </w:r>
          </w:p>
        </w:tc>
        <w:tc>
          <w:tcPr>
            <w:tcW w:w="1417" w:type="dxa"/>
            <w:vAlign w:val="center"/>
          </w:tcPr>
          <w:p w:rsidR="007A46A7" w:rsidRPr="007A46A7" w:rsidRDefault="007A46A7" w:rsidP="007A46A7">
            <w:pPr>
              <w:widowControl/>
              <w:jc w:val="center"/>
              <w:textAlignment w:val="center"/>
              <w:rPr>
                <w:rFonts w:ascii="Calibri" w:eastAsia="宋体" w:hAnsi="Calibri" w:cs="Calibri"/>
                <w:color w:val="000000"/>
                <w:szCs w:val="21"/>
                <w:lang w:bidi="ar"/>
              </w:rPr>
            </w:pPr>
            <w:r w:rsidRPr="007A46A7">
              <w:rPr>
                <w:rFonts w:ascii="Calibri" w:eastAsia="宋体" w:hAnsi="Calibri" w:cs="Calibri" w:hint="eastAsia"/>
                <w:color w:val="000000"/>
                <w:szCs w:val="21"/>
                <w:lang w:bidi="ar"/>
              </w:rPr>
              <w:t>8</w:t>
            </w:r>
            <w:r w:rsidRPr="007A46A7">
              <w:rPr>
                <w:rFonts w:ascii="Calibri" w:eastAsia="宋体" w:hAnsi="Calibri" w:cs="Calibri" w:hint="eastAsia"/>
                <w:color w:val="000000"/>
                <w:szCs w:val="21"/>
                <w:lang w:bidi="ar"/>
              </w:rPr>
              <w:t>小时制，每周</w:t>
            </w:r>
            <w:r w:rsidRPr="007A46A7">
              <w:rPr>
                <w:rFonts w:ascii="Calibri" w:eastAsia="宋体" w:hAnsi="Calibri" w:cs="Calibri" w:hint="eastAsia"/>
                <w:color w:val="000000"/>
                <w:szCs w:val="21"/>
                <w:lang w:bidi="ar"/>
              </w:rPr>
              <w:t>5</w:t>
            </w:r>
            <w:r w:rsidRPr="007A46A7">
              <w:rPr>
                <w:rFonts w:ascii="Calibri" w:eastAsia="宋体" w:hAnsi="Calibri" w:cs="Calibri" w:hint="eastAsia"/>
                <w:color w:val="000000"/>
                <w:szCs w:val="21"/>
                <w:lang w:bidi="ar"/>
              </w:rPr>
              <w:t>天</w:t>
            </w:r>
          </w:p>
        </w:tc>
        <w:tc>
          <w:tcPr>
            <w:tcW w:w="4493" w:type="dxa"/>
            <w:vAlign w:val="center"/>
          </w:tcPr>
          <w:p w:rsidR="007A46A7" w:rsidRPr="007A46A7" w:rsidRDefault="007A46A7" w:rsidP="007A46A7">
            <w:pPr>
              <w:widowControl/>
              <w:jc w:val="center"/>
              <w:textAlignment w:val="center"/>
              <w:rPr>
                <w:rFonts w:ascii="Calibri" w:hAnsi="Calibri" w:cs="Calibri"/>
                <w:color w:val="000000"/>
                <w:szCs w:val="21"/>
                <w:lang w:bidi="ar"/>
              </w:rPr>
            </w:pPr>
            <w:r w:rsidRPr="007A46A7">
              <w:rPr>
                <w:rFonts w:ascii="宋体" w:eastAsia="宋体" w:hAnsi="宋体" w:cs="宋体" w:hint="eastAsia"/>
                <w:color w:val="000000"/>
                <w:szCs w:val="21"/>
                <w:lang w:bidi="ar"/>
              </w:rPr>
              <w:t>负责医院出入口的安全管理、安全秩序维护</w:t>
            </w:r>
          </w:p>
        </w:tc>
      </w:tr>
      <w:tr w:rsidR="007A46A7" w:rsidRPr="007A46A7" w:rsidTr="00F90BEC">
        <w:trPr>
          <w:jc w:val="center"/>
        </w:trPr>
        <w:tc>
          <w:tcPr>
            <w:tcW w:w="690" w:type="dxa"/>
            <w:vMerge/>
            <w:vAlign w:val="center"/>
          </w:tcPr>
          <w:p w:rsidR="007A46A7" w:rsidRPr="007A46A7" w:rsidRDefault="007A46A7" w:rsidP="007A46A7">
            <w:pPr>
              <w:adjustRightInd w:val="0"/>
              <w:snapToGrid w:val="0"/>
              <w:spacing w:line="300" w:lineRule="auto"/>
              <w:jc w:val="center"/>
              <w:rPr>
                <w:rFonts w:ascii="宋体" w:hAnsi="宋体" w:cs="宋体"/>
                <w:szCs w:val="21"/>
              </w:rPr>
            </w:pPr>
          </w:p>
        </w:tc>
        <w:tc>
          <w:tcPr>
            <w:tcW w:w="811" w:type="dxa"/>
            <w:vMerge/>
            <w:vAlign w:val="center"/>
          </w:tcPr>
          <w:p w:rsidR="007A46A7" w:rsidRPr="007A46A7" w:rsidRDefault="007A46A7" w:rsidP="007A46A7">
            <w:pPr>
              <w:adjustRightInd w:val="0"/>
              <w:snapToGrid w:val="0"/>
              <w:spacing w:line="300" w:lineRule="auto"/>
              <w:jc w:val="center"/>
              <w:rPr>
                <w:rFonts w:ascii="宋体" w:hAnsi="宋体" w:cs="宋体"/>
                <w:szCs w:val="21"/>
              </w:rPr>
            </w:pPr>
          </w:p>
        </w:tc>
        <w:tc>
          <w:tcPr>
            <w:tcW w:w="1406" w:type="dxa"/>
            <w:vAlign w:val="center"/>
          </w:tcPr>
          <w:p w:rsidR="007A46A7" w:rsidRPr="007A46A7" w:rsidRDefault="007A46A7" w:rsidP="007A46A7">
            <w:pPr>
              <w:widowControl/>
              <w:jc w:val="center"/>
              <w:textAlignment w:val="center"/>
              <w:rPr>
                <w:rFonts w:ascii="Calibri" w:hAnsi="Calibri" w:cs="Calibri"/>
                <w:color w:val="000000"/>
                <w:szCs w:val="21"/>
                <w:lang w:bidi="ar"/>
              </w:rPr>
            </w:pPr>
            <w:r w:rsidRPr="007A46A7">
              <w:rPr>
                <w:rFonts w:ascii="宋体" w:eastAsia="宋体" w:hAnsi="宋体" w:cs="宋体" w:hint="eastAsia"/>
                <w:color w:val="000000"/>
                <w:szCs w:val="21"/>
                <w:lang w:bidi="ar"/>
              </w:rPr>
              <w:t>日间门岗兼监控岗</w:t>
            </w:r>
          </w:p>
        </w:tc>
        <w:tc>
          <w:tcPr>
            <w:tcW w:w="975" w:type="dxa"/>
            <w:gridSpan w:val="2"/>
            <w:vAlign w:val="center"/>
          </w:tcPr>
          <w:p w:rsidR="007A46A7" w:rsidRPr="007A46A7" w:rsidRDefault="007A46A7" w:rsidP="007A46A7">
            <w:pPr>
              <w:widowControl/>
              <w:jc w:val="center"/>
              <w:textAlignment w:val="center"/>
              <w:rPr>
                <w:rFonts w:ascii="Calibri" w:eastAsia="宋体" w:hAnsi="Calibri" w:cs="Calibri"/>
                <w:color w:val="000000"/>
                <w:szCs w:val="21"/>
                <w:lang w:bidi="ar"/>
              </w:rPr>
            </w:pPr>
            <w:r w:rsidRPr="007A46A7">
              <w:rPr>
                <w:rFonts w:ascii="Calibri" w:eastAsia="宋体" w:hAnsi="Calibri" w:cs="Calibri" w:hint="eastAsia"/>
                <w:color w:val="000000"/>
                <w:szCs w:val="21"/>
                <w:lang w:bidi="ar"/>
              </w:rPr>
              <w:t>2</w:t>
            </w:r>
          </w:p>
        </w:tc>
        <w:tc>
          <w:tcPr>
            <w:tcW w:w="1417" w:type="dxa"/>
            <w:vAlign w:val="center"/>
          </w:tcPr>
          <w:p w:rsidR="007A46A7" w:rsidRPr="007A46A7" w:rsidRDefault="007A46A7" w:rsidP="007A46A7">
            <w:pPr>
              <w:widowControl/>
              <w:jc w:val="center"/>
              <w:textAlignment w:val="center"/>
              <w:rPr>
                <w:rFonts w:ascii="Calibri" w:hAnsi="Calibri" w:cs="Calibri"/>
                <w:color w:val="000000"/>
                <w:szCs w:val="21"/>
                <w:lang w:bidi="ar"/>
              </w:rPr>
            </w:pPr>
            <w:r w:rsidRPr="007A46A7">
              <w:rPr>
                <w:rFonts w:ascii="Calibri" w:hAnsi="Calibri" w:cs="Calibri" w:hint="eastAsia"/>
                <w:color w:val="000000"/>
                <w:szCs w:val="21"/>
                <w:lang w:bidi="ar"/>
              </w:rPr>
              <w:t>12</w:t>
            </w:r>
            <w:r w:rsidRPr="007A46A7">
              <w:rPr>
                <w:rFonts w:ascii="宋体" w:eastAsia="宋体" w:hAnsi="宋体" w:cs="宋体" w:hint="eastAsia"/>
                <w:color w:val="000000"/>
                <w:szCs w:val="21"/>
                <w:lang w:bidi="ar"/>
              </w:rPr>
              <w:t>小时</w:t>
            </w:r>
            <w:r w:rsidRPr="007A46A7">
              <w:rPr>
                <w:rFonts w:ascii="Calibri" w:eastAsia="宋体" w:hAnsi="Calibri" w:cs="Calibri" w:hint="eastAsia"/>
                <w:color w:val="000000"/>
                <w:szCs w:val="21"/>
                <w:lang w:bidi="ar"/>
              </w:rPr>
              <w:t>制</w:t>
            </w:r>
            <w:r w:rsidRPr="007A46A7">
              <w:rPr>
                <w:rFonts w:ascii="宋体" w:eastAsia="宋体" w:hAnsi="宋体" w:cs="宋体" w:hint="eastAsia"/>
                <w:color w:val="000000"/>
                <w:szCs w:val="21"/>
                <w:lang w:bidi="ar"/>
              </w:rPr>
              <w:t>，每周</w:t>
            </w:r>
            <w:r w:rsidRPr="007A46A7">
              <w:rPr>
                <w:rFonts w:ascii="Calibri" w:hAnsi="Calibri" w:cs="Calibri" w:hint="eastAsia"/>
                <w:color w:val="000000"/>
                <w:szCs w:val="21"/>
                <w:lang w:bidi="ar"/>
              </w:rPr>
              <w:t>7</w:t>
            </w:r>
            <w:r w:rsidRPr="007A46A7">
              <w:rPr>
                <w:rFonts w:ascii="宋体" w:eastAsia="宋体" w:hAnsi="宋体" w:cs="宋体" w:hint="eastAsia"/>
                <w:color w:val="000000"/>
                <w:szCs w:val="21"/>
                <w:lang w:bidi="ar"/>
              </w:rPr>
              <w:t>天</w:t>
            </w:r>
          </w:p>
        </w:tc>
        <w:tc>
          <w:tcPr>
            <w:tcW w:w="4493" w:type="dxa"/>
            <w:vAlign w:val="center"/>
          </w:tcPr>
          <w:p w:rsidR="007A46A7" w:rsidRPr="007A46A7" w:rsidRDefault="007A46A7" w:rsidP="007A46A7">
            <w:pPr>
              <w:widowControl/>
              <w:jc w:val="center"/>
              <w:textAlignment w:val="center"/>
              <w:rPr>
                <w:rFonts w:ascii="Calibri" w:hAnsi="Calibri" w:cs="Calibri"/>
                <w:color w:val="000000"/>
                <w:szCs w:val="21"/>
                <w:lang w:bidi="ar"/>
              </w:rPr>
            </w:pPr>
            <w:r w:rsidRPr="007A46A7">
              <w:rPr>
                <w:rFonts w:ascii="宋体" w:eastAsia="宋体" w:hAnsi="宋体" w:cs="宋体" w:hint="eastAsia"/>
                <w:color w:val="000000"/>
                <w:szCs w:val="21"/>
                <w:lang w:bidi="ar"/>
              </w:rPr>
              <w:t>负责医院出入口的安全管理、安全秩序维护；</w:t>
            </w:r>
          </w:p>
          <w:p w:rsidR="007A46A7" w:rsidRPr="007A46A7" w:rsidRDefault="007A46A7" w:rsidP="007A46A7">
            <w:pPr>
              <w:widowControl/>
              <w:jc w:val="center"/>
              <w:textAlignment w:val="center"/>
              <w:rPr>
                <w:rFonts w:ascii="Calibri" w:hAnsi="Calibri" w:cs="Calibri"/>
                <w:color w:val="000000"/>
                <w:szCs w:val="21"/>
                <w:lang w:bidi="ar"/>
              </w:rPr>
            </w:pPr>
            <w:r w:rsidRPr="007A46A7">
              <w:rPr>
                <w:rFonts w:ascii="Calibri" w:eastAsia="宋体" w:hAnsi="Calibri" w:cs="Calibri" w:hint="eastAsia"/>
                <w:color w:val="000000"/>
                <w:szCs w:val="21"/>
                <w:lang w:bidi="ar"/>
              </w:rPr>
              <w:t>负责日间突发事件的应急处置；负责消防报警设备的实时监控。</w:t>
            </w:r>
          </w:p>
        </w:tc>
      </w:tr>
      <w:tr w:rsidR="007A46A7" w:rsidRPr="007A46A7" w:rsidTr="00F90BEC">
        <w:trPr>
          <w:jc w:val="center"/>
        </w:trPr>
        <w:tc>
          <w:tcPr>
            <w:tcW w:w="690" w:type="dxa"/>
            <w:vMerge/>
            <w:vAlign w:val="center"/>
          </w:tcPr>
          <w:p w:rsidR="007A46A7" w:rsidRPr="007A46A7" w:rsidRDefault="007A46A7" w:rsidP="007A46A7">
            <w:pPr>
              <w:adjustRightInd w:val="0"/>
              <w:snapToGrid w:val="0"/>
              <w:spacing w:line="300" w:lineRule="auto"/>
              <w:jc w:val="left"/>
              <w:rPr>
                <w:sz w:val="22"/>
              </w:rPr>
            </w:pPr>
          </w:p>
        </w:tc>
        <w:tc>
          <w:tcPr>
            <w:tcW w:w="811" w:type="dxa"/>
            <w:vMerge/>
            <w:vAlign w:val="center"/>
          </w:tcPr>
          <w:p w:rsidR="007A46A7" w:rsidRPr="007A46A7" w:rsidRDefault="007A46A7" w:rsidP="007A46A7">
            <w:pPr>
              <w:adjustRightInd w:val="0"/>
              <w:snapToGrid w:val="0"/>
              <w:spacing w:line="300" w:lineRule="auto"/>
              <w:jc w:val="left"/>
              <w:rPr>
                <w:sz w:val="22"/>
              </w:rPr>
            </w:pPr>
          </w:p>
        </w:tc>
        <w:tc>
          <w:tcPr>
            <w:tcW w:w="1406" w:type="dxa"/>
            <w:vAlign w:val="center"/>
          </w:tcPr>
          <w:p w:rsidR="007A46A7" w:rsidRPr="007A46A7" w:rsidRDefault="007A46A7" w:rsidP="007A46A7">
            <w:pPr>
              <w:widowControl/>
              <w:jc w:val="center"/>
              <w:textAlignment w:val="center"/>
              <w:rPr>
                <w:rFonts w:ascii="Calibri" w:hAnsi="Calibri" w:cs="Calibri"/>
                <w:color w:val="000000"/>
                <w:szCs w:val="21"/>
                <w:lang w:bidi="ar"/>
              </w:rPr>
            </w:pPr>
            <w:r w:rsidRPr="007A46A7">
              <w:rPr>
                <w:rFonts w:ascii="宋体" w:eastAsia="宋体" w:hAnsi="宋体" w:cs="宋体" w:hint="eastAsia"/>
                <w:color w:val="000000"/>
                <w:szCs w:val="21"/>
                <w:lang w:bidi="ar"/>
              </w:rPr>
              <w:t>夜间门岗兼监控岗</w:t>
            </w:r>
          </w:p>
        </w:tc>
        <w:tc>
          <w:tcPr>
            <w:tcW w:w="975" w:type="dxa"/>
            <w:gridSpan w:val="2"/>
            <w:vAlign w:val="center"/>
          </w:tcPr>
          <w:p w:rsidR="007A46A7" w:rsidRPr="007A46A7" w:rsidRDefault="007A46A7" w:rsidP="007A46A7">
            <w:pPr>
              <w:widowControl/>
              <w:jc w:val="center"/>
              <w:textAlignment w:val="center"/>
              <w:rPr>
                <w:rFonts w:ascii="Calibri" w:eastAsia="宋体" w:hAnsi="Calibri" w:cs="Calibri"/>
                <w:color w:val="000000"/>
                <w:szCs w:val="21"/>
                <w:lang w:bidi="ar"/>
              </w:rPr>
            </w:pPr>
            <w:r w:rsidRPr="007A46A7">
              <w:rPr>
                <w:rFonts w:ascii="Calibri" w:eastAsia="宋体" w:hAnsi="Calibri" w:cs="Calibri" w:hint="eastAsia"/>
                <w:color w:val="000000"/>
                <w:szCs w:val="21"/>
                <w:lang w:bidi="ar"/>
              </w:rPr>
              <w:t>2</w:t>
            </w:r>
          </w:p>
        </w:tc>
        <w:tc>
          <w:tcPr>
            <w:tcW w:w="1417" w:type="dxa"/>
            <w:vAlign w:val="center"/>
          </w:tcPr>
          <w:p w:rsidR="007A46A7" w:rsidRPr="007A46A7" w:rsidRDefault="007A46A7" w:rsidP="007A46A7">
            <w:pPr>
              <w:widowControl/>
              <w:jc w:val="center"/>
              <w:textAlignment w:val="center"/>
              <w:rPr>
                <w:rFonts w:ascii="Calibri" w:hAnsi="Calibri" w:cs="Calibri"/>
                <w:color w:val="000000"/>
                <w:szCs w:val="21"/>
                <w:lang w:bidi="ar"/>
              </w:rPr>
            </w:pPr>
            <w:r w:rsidRPr="007A46A7">
              <w:rPr>
                <w:rFonts w:ascii="Calibri" w:hAnsi="Calibri" w:cs="Calibri" w:hint="eastAsia"/>
                <w:color w:val="000000"/>
                <w:szCs w:val="21"/>
                <w:lang w:bidi="ar"/>
              </w:rPr>
              <w:t>12</w:t>
            </w:r>
            <w:r w:rsidRPr="007A46A7">
              <w:rPr>
                <w:rFonts w:ascii="宋体" w:eastAsia="宋体" w:hAnsi="宋体" w:cs="宋体" w:hint="eastAsia"/>
                <w:color w:val="000000"/>
                <w:szCs w:val="21"/>
                <w:lang w:bidi="ar"/>
              </w:rPr>
              <w:t>小时</w:t>
            </w:r>
            <w:r w:rsidRPr="007A46A7">
              <w:rPr>
                <w:rFonts w:ascii="Calibri" w:eastAsia="宋体" w:hAnsi="Calibri" w:cs="Calibri" w:hint="eastAsia"/>
                <w:color w:val="000000"/>
                <w:szCs w:val="21"/>
                <w:lang w:bidi="ar"/>
              </w:rPr>
              <w:t>制</w:t>
            </w:r>
            <w:r w:rsidRPr="007A46A7">
              <w:rPr>
                <w:rFonts w:ascii="宋体" w:eastAsia="宋体" w:hAnsi="宋体" w:cs="宋体" w:hint="eastAsia"/>
                <w:color w:val="000000"/>
                <w:szCs w:val="21"/>
                <w:lang w:bidi="ar"/>
              </w:rPr>
              <w:t>，每周</w:t>
            </w:r>
            <w:r w:rsidRPr="007A46A7">
              <w:rPr>
                <w:rFonts w:ascii="Calibri" w:hAnsi="Calibri" w:cs="Calibri" w:hint="eastAsia"/>
                <w:color w:val="000000"/>
                <w:szCs w:val="21"/>
                <w:lang w:bidi="ar"/>
              </w:rPr>
              <w:t>7</w:t>
            </w:r>
            <w:r w:rsidRPr="007A46A7">
              <w:rPr>
                <w:rFonts w:ascii="宋体" w:eastAsia="宋体" w:hAnsi="宋体" w:cs="宋体" w:hint="eastAsia"/>
                <w:color w:val="000000"/>
                <w:szCs w:val="21"/>
                <w:lang w:bidi="ar"/>
              </w:rPr>
              <w:t>天</w:t>
            </w:r>
          </w:p>
        </w:tc>
        <w:tc>
          <w:tcPr>
            <w:tcW w:w="4493" w:type="dxa"/>
            <w:vAlign w:val="center"/>
          </w:tcPr>
          <w:p w:rsidR="007A46A7" w:rsidRPr="007A46A7" w:rsidRDefault="007A46A7" w:rsidP="007A46A7">
            <w:pPr>
              <w:widowControl/>
              <w:jc w:val="center"/>
              <w:textAlignment w:val="center"/>
              <w:rPr>
                <w:rFonts w:ascii="Calibri" w:hAnsi="Calibri" w:cs="Calibri"/>
                <w:color w:val="000000"/>
                <w:szCs w:val="21"/>
                <w:lang w:bidi="ar"/>
              </w:rPr>
            </w:pPr>
            <w:r w:rsidRPr="007A46A7">
              <w:rPr>
                <w:rFonts w:ascii="宋体" w:eastAsia="宋体" w:hAnsi="宋体" w:cs="宋体" w:hint="eastAsia"/>
                <w:color w:val="000000"/>
                <w:szCs w:val="21"/>
                <w:lang w:bidi="ar"/>
              </w:rPr>
              <w:t>负责医院出入口的安全管理、安全秩序维护；</w:t>
            </w:r>
          </w:p>
          <w:p w:rsidR="007A46A7" w:rsidRPr="007A46A7" w:rsidRDefault="007A46A7" w:rsidP="007A46A7">
            <w:pPr>
              <w:widowControl/>
              <w:jc w:val="center"/>
              <w:textAlignment w:val="center"/>
              <w:rPr>
                <w:rFonts w:ascii="Calibri" w:hAnsi="Calibri" w:cs="Calibri"/>
                <w:color w:val="000000"/>
                <w:szCs w:val="21"/>
                <w:lang w:bidi="ar"/>
              </w:rPr>
            </w:pPr>
            <w:r w:rsidRPr="007A46A7">
              <w:rPr>
                <w:rFonts w:ascii="Calibri" w:eastAsia="宋体" w:hAnsi="Calibri" w:cs="Calibri" w:hint="eastAsia"/>
                <w:color w:val="000000"/>
                <w:szCs w:val="21"/>
                <w:lang w:bidi="ar"/>
              </w:rPr>
              <w:t>负责夜间突发事件的应急处置；负责消防报警设备的实时监控。</w:t>
            </w:r>
          </w:p>
        </w:tc>
      </w:tr>
      <w:tr w:rsidR="007A46A7" w:rsidRPr="007A46A7" w:rsidTr="00F90BEC">
        <w:trPr>
          <w:jc w:val="center"/>
        </w:trPr>
        <w:tc>
          <w:tcPr>
            <w:tcW w:w="1501" w:type="dxa"/>
            <w:gridSpan w:val="2"/>
            <w:vAlign w:val="center"/>
          </w:tcPr>
          <w:p w:rsidR="007A46A7" w:rsidRPr="007A46A7" w:rsidRDefault="007A46A7" w:rsidP="007A46A7">
            <w:pPr>
              <w:adjustRightInd w:val="0"/>
              <w:snapToGrid w:val="0"/>
              <w:spacing w:line="300" w:lineRule="auto"/>
              <w:jc w:val="center"/>
              <w:rPr>
                <w:sz w:val="22"/>
              </w:rPr>
            </w:pPr>
            <w:r w:rsidRPr="007A46A7">
              <w:rPr>
                <w:rFonts w:ascii="宋体" w:hAnsi="宋体" w:cs="宋体" w:hint="eastAsia"/>
                <w:color w:val="000000"/>
                <w:szCs w:val="21"/>
                <w:lang w:bidi="ar"/>
              </w:rPr>
              <w:t>总计</w:t>
            </w:r>
          </w:p>
        </w:tc>
        <w:tc>
          <w:tcPr>
            <w:tcW w:w="1406" w:type="dxa"/>
            <w:vAlign w:val="center"/>
          </w:tcPr>
          <w:p w:rsidR="007A46A7" w:rsidRPr="007A46A7" w:rsidRDefault="007A46A7" w:rsidP="007A46A7">
            <w:pPr>
              <w:adjustRightInd w:val="0"/>
              <w:snapToGrid w:val="0"/>
              <w:spacing w:line="300" w:lineRule="auto"/>
              <w:jc w:val="left"/>
              <w:rPr>
                <w:sz w:val="22"/>
              </w:rPr>
            </w:pPr>
          </w:p>
        </w:tc>
        <w:tc>
          <w:tcPr>
            <w:tcW w:w="975" w:type="dxa"/>
            <w:gridSpan w:val="2"/>
            <w:vAlign w:val="center"/>
          </w:tcPr>
          <w:p w:rsidR="007A46A7" w:rsidRPr="007A46A7" w:rsidRDefault="007A46A7" w:rsidP="007A46A7">
            <w:pPr>
              <w:adjustRightInd w:val="0"/>
              <w:snapToGrid w:val="0"/>
              <w:spacing w:line="300" w:lineRule="auto"/>
              <w:jc w:val="center"/>
              <w:rPr>
                <w:rFonts w:eastAsia="宋体"/>
                <w:sz w:val="22"/>
              </w:rPr>
            </w:pPr>
            <w:r w:rsidRPr="007A46A7">
              <w:rPr>
                <w:rFonts w:eastAsia="宋体" w:hint="eastAsia"/>
                <w:sz w:val="22"/>
              </w:rPr>
              <w:t>5</w:t>
            </w:r>
          </w:p>
        </w:tc>
        <w:tc>
          <w:tcPr>
            <w:tcW w:w="1417" w:type="dxa"/>
            <w:vAlign w:val="center"/>
          </w:tcPr>
          <w:p w:rsidR="007A46A7" w:rsidRPr="007A46A7" w:rsidRDefault="007A46A7" w:rsidP="007A46A7">
            <w:pPr>
              <w:adjustRightInd w:val="0"/>
              <w:snapToGrid w:val="0"/>
              <w:spacing w:line="300" w:lineRule="auto"/>
              <w:jc w:val="left"/>
              <w:rPr>
                <w:sz w:val="22"/>
              </w:rPr>
            </w:pPr>
          </w:p>
        </w:tc>
        <w:tc>
          <w:tcPr>
            <w:tcW w:w="4493" w:type="dxa"/>
            <w:vAlign w:val="center"/>
          </w:tcPr>
          <w:p w:rsidR="007A46A7" w:rsidRPr="007A46A7" w:rsidRDefault="007A46A7" w:rsidP="007A46A7">
            <w:pPr>
              <w:adjustRightInd w:val="0"/>
              <w:snapToGrid w:val="0"/>
              <w:spacing w:line="300" w:lineRule="auto"/>
              <w:jc w:val="left"/>
              <w:rPr>
                <w:sz w:val="22"/>
              </w:rPr>
            </w:pPr>
          </w:p>
        </w:tc>
      </w:tr>
    </w:tbl>
    <w:p w:rsidR="007A46A7" w:rsidRPr="007A46A7" w:rsidRDefault="007A46A7" w:rsidP="007A46A7">
      <w:pPr>
        <w:tabs>
          <w:tab w:val="left" w:pos="7200"/>
        </w:tabs>
        <w:adjustRightInd w:val="0"/>
        <w:snapToGrid w:val="0"/>
        <w:spacing w:line="300" w:lineRule="auto"/>
        <w:rPr>
          <w:rFonts w:ascii="Times New Roman" w:eastAsia="宋体" w:hAnsi="Times New Roman" w:cs="Times New Roman"/>
          <w:b/>
          <w:color w:val="0000FF"/>
          <w:sz w:val="22"/>
        </w:rPr>
      </w:pPr>
      <w:r w:rsidRPr="007A46A7">
        <w:rPr>
          <w:rFonts w:ascii="Times New Roman" w:eastAsia="宋体" w:hAnsi="Times New Roman" w:cs="Times New Roman" w:hint="eastAsia"/>
          <w:b/>
          <w:color w:val="0000FF"/>
          <w:sz w:val="22"/>
        </w:rPr>
        <w:t>说明：</w:t>
      </w:r>
      <w:r w:rsidRPr="007A46A7">
        <w:rPr>
          <w:rFonts w:ascii="Times New Roman" w:eastAsia="宋体" w:hAnsi="Times New Roman" w:cs="Times New Roman" w:hint="eastAsia"/>
          <w:b/>
          <w:color w:val="0000FF"/>
          <w:sz w:val="22"/>
        </w:rPr>
        <w:t>1</w:t>
      </w:r>
      <w:r w:rsidRPr="007A46A7">
        <w:rPr>
          <w:rFonts w:ascii="Times New Roman" w:eastAsia="宋体" w:hAnsi="Times New Roman" w:cs="Times New Roman" w:hint="eastAsia"/>
          <w:b/>
          <w:color w:val="0000FF"/>
          <w:sz w:val="22"/>
        </w:rPr>
        <w:t>、投标人的各岗位配置标准不得低于表内岗位配置数要求。</w:t>
      </w:r>
    </w:p>
    <w:p w:rsidR="007A46A7" w:rsidRPr="007A46A7" w:rsidRDefault="007A46A7" w:rsidP="007A46A7">
      <w:pPr>
        <w:tabs>
          <w:tab w:val="left" w:pos="7200"/>
        </w:tabs>
        <w:adjustRightInd w:val="0"/>
        <w:snapToGrid w:val="0"/>
        <w:spacing w:line="300" w:lineRule="auto"/>
        <w:ind w:firstLineChars="300" w:firstLine="663"/>
        <w:rPr>
          <w:rFonts w:ascii="Times New Roman" w:eastAsia="宋体" w:hAnsi="Times New Roman" w:cs="Times New Roman"/>
          <w:bCs/>
          <w:sz w:val="22"/>
        </w:rPr>
      </w:pPr>
      <w:r w:rsidRPr="007A46A7">
        <w:rPr>
          <w:rFonts w:ascii="Times New Roman" w:eastAsia="宋体" w:hAnsi="Times New Roman" w:cs="Times New Roman" w:hint="eastAsia"/>
          <w:b/>
          <w:color w:val="0000FF"/>
          <w:sz w:val="22"/>
        </w:rPr>
        <w:t>2</w:t>
      </w:r>
      <w:r w:rsidRPr="007A46A7">
        <w:rPr>
          <w:rFonts w:ascii="Times New Roman" w:eastAsia="宋体" w:hAnsi="Times New Roman" w:cs="Times New Roman" w:hint="eastAsia"/>
          <w:b/>
          <w:color w:val="0000FF"/>
          <w:sz w:val="22"/>
        </w:rPr>
        <w:t>、此次招标上海市浦东新区迎博社区卫生服务中心保安服务项目以岗位清算，共计</w:t>
      </w:r>
      <w:r w:rsidRPr="007A46A7">
        <w:rPr>
          <w:rFonts w:ascii="Times New Roman" w:eastAsia="宋体" w:hAnsi="Times New Roman" w:cs="Times New Roman" w:hint="eastAsia"/>
          <w:b/>
          <w:color w:val="0000FF"/>
          <w:sz w:val="22"/>
        </w:rPr>
        <w:t>5</w:t>
      </w:r>
      <w:r w:rsidRPr="007A46A7">
        <w:rPr>
          <w:rFonts w:ascii="Times New Roman" w:eastAsia="宋体" w:hAnsi="Times New Roman" w:cs="Times New Roman" w:hint="eastAsia"/>
          <w:b/>
          <w:color w:val="0000FF"/>
          <w:sz w:val="22"/>
        </w:rPr>
        <w:t>个岗位数，工作日程根据医院具体需求（请见岗位设置一览表），投标人在本次投标报价中应充分考虑岗位</w:t>
      </w:r>
      <w:r w:rsidRPr="007A46A7">
        <w:rPr>
          <w:rFonts w:ascii="Times New Roman" w:eastAsia="宋体" w:hAnsi="Times New Roman" w:cs="Times New Roman" w:hint="eastAsia"/>
          <w:b/>
          <w:color w:val="0000FF"/>
          <w:sz w:val="22"/>
        </w:rPr>
        <w:t>/</w:t>
      </w:r>
      <w:r w:rsidRPr="007A46A7">
        <w:rPr>
          <w:rFonts w:ascii="Times New Roman" w:eastAsia="宋体" w:hAnsi="Times New Roman" w:cs="Times New Roman" w:hint="eastAsia"/>
          <w:b/>
          <w:color w:val="0000FF"/>
          <w:sz w:val="22"/>
        </w:rPr>
        <w:t>人数配比（如岗位换休、请假、就餐等其他可能离开岗位的情况，以及充分考量法定工作时长等因素）适配足够数量保安队员以满足岗位需求。</w:t>
      </w:r>
    </w:p>
    <w:p w:rsidR="007A46A7" w:rsidRPr="007A46A7" w:rsidRDefault="007A46A7" w:rsidP="007A46A7">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 </w:t>
      </w:r>
      <w:r w:rsidRPr="007A46A7">
        <w:rPr>
          <w:rFonts w:ascii="Times New Roman" w:eastAsia="宋体" w:hAnsi="Times New Roman" w:cs="Times New Roman" w:hint="eastAsia"/>
          <w:b/>
          <w:sz w:val="22"/>
        </w:rPr>
        <w:t>服务内容及工作要求</w:t>
      </w:r>
    </w:p>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9.2.1 </w:t>
      </w:r>
      <w:r w:rsidRPr="007A46A7">
        <w:rPr>
          <w:rFonts w:ascii="Times New Roman" w:eastAsia="宋体" w:hAnsi="Times New Roman" w:cs="Times New Roman" w:hint="eastAsia"/>
          <w:b/>
          <w:sz w:val="22"/>
        </w:rPr>
        <w:t>总体要求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）提供保安服务的单位和从业人员必须符合《保安服务管理条例》相关要求，并在规定的权限内提供服务。</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）严格遵守院方的相关规定制度及规定，严格把关，保障医院内正常的医、教、研工作秩序，制止任何影响、破坏医院秩序及环境的行为，树立良好的保安窗口服务形象，做好保安工作。</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）为本项目提供优质的保安服务，在行使职能过程中，如果出现纠纷或其他突发事件，应按照规定的程序进行协调和处理；如果处理不成，应及时向院方报告。</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）针对本项目建立的各项规章制度应符合法律、法规的要求，在实施前要向院方报备，院方有审核权。</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5</w:t>
      </w:r>
      <w:r w:rsidRPr="007A46A7">
        <w:rPr>
          <w:rFonts w:ascii="Times New Roman" w:eastAsia="宋体" w:hAnsi="Times New Roman" w:cs="Times New Roman" w:hint="eastAsia"/>
          <w:bCs/>
          <w:sz w:val="22"/>
        </w:rPr>
        <w:t>）在处理特殊事件、紧急或突发事故时院方对所辖区内的保安服务人员有直接指挥权。</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6</w:t>
      </w:r>
      <w:r w:rsidRPr="007A46A7">
        <w:rPr>
          <w:rFonts w:ascii="Times New Roman" w:eastAsia="宋体" w:hAnsi="Times New Roman" w:cs="Times New Roman" w:hint="eastAsia"/>
          <w:bCs/>
          <w:sz w:val="22"/>
        </w:rPr>
        <w:t>）对所录用人员要进行审核，确保无犯罪记录。</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7</w:t>
      </w:r>
      <w:r w:rsidRPr="007A46A7">
        <w:rPr>
          <w:rFonts w:ascii="Times New Roman" w:eastAsia="宋体" w:hAnsi="Times New Roman" w:cs="Times New Roman" w:hint="eastAsia"/>
          <w:bCs/>
          <w:sz w:val="22"/>
        </w:rPr>
        <w:t>）保安员要按岗位要求统一着装、言行规范、注意仪容仪表、公众形象。</w:t>
      </w:r>
    </w:p>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9.2.2 </w:t>
      </w:r>
      <w:r w:rsidRPr="007A46A7">
        <w:rPr>
          <w:rFonts w:ascii="Times New Roman" w:eastAsia="宋体" w:hAnsi="Times New Roman" w:cs="Times New Roman" w:hint="eastAsia"/>
          <w:b/>
          <w:sz w:val="22"/>
        </w:rPr>
        <w:t>人员及设备</w:t>
      </w:r>
    </w:p>
    <w:p w:rsidR="007A46A7" w:rsidRPr="007A46A7" w:rsidRDefault="007A46A7" w:rsidP="007A46A7">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9.2.2.1 </w:t>
      </w:r>
      <w:r w:rsidRPr="007A46A7">
        <w:rPr>
          <w:rFonts w:ascii="Times New Roman" w:eastAsia="宋体" w:hAnsi="Times New Roman" w:cs="Times New Roman" w:hint="eastAsia"/>
          <w:b/>
          <w:sz w:val="22"/>
        </w:rPr>
        <w:t>保安人员配备要求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）男性，身体健康，相貌端正，仪表大方，无传染疾病，有相关工作经验。</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）资质要求：保安员须持证上岗、监控岗须持有消防设施操作员证。包括并不限于公安部门颁发的国家保安员证以及其他按照国家法律法规或行业标准需要具备的专业技术证书或上岗证书。</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）政治素质要求：坚决拥护党的线路、方针、政策；尊重领导、服从安排、听</w:t>
      </w:r>
      <w:r w:rsidRPr="007A46A7">
        <w:rPr>
          <w:rFonts w:ascii="Times New Roman" w:eastAsia="宋体" w:hAnsi="Times New Roman" w:cs="Times New Roman" w:hint="eastAsia"/>
          <w:bCs/>
          <w:sz w:val="22"/>
        </w:rPr>
        <w:lastRenderedPageBreak/>
        <w:t>从指挥；爱岗敬业、恪尽职守、遵纪守法、文明执勤，无违法犯罪记录；敢于同违法犯罪现象作斗争。</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）业务技能要求：具备相关法律法规知识及保安知识和消防知识，熟悉掌握消防、治安相应技能，熟练掌握灭火器等消防救援器材操作应用。</w:t>
      </w:r>
    </w:p>
    <w:p w:rsidR="007A46A7" w:rsidRPr="007A46A7" w:rsidRDefault="007A46A7" w:rsidP="007A46A7">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7A46A7">
        <w:rPr>
          <w:rFonts w:ascii="Times New Roman" w:eastAsia="宋体" w:hAnsi="Times New Roman" w:cs="Times New Roman" w:hint="eastAsia"/>
          <w:b/>
          <w:bCs/>
          <w:sz w:val="22"/>
        </w:rPr>
        <w:t xml:space="preserve">9.2.2.2 </w:t>
      </w:r>
      <w:r w:rsidRPr="007A46A7">
        <w:rPr>
          <w:rFonts w:ascii="Times New Roman" w:eastAsia="宋体" w:hAnsi="Times New Roman" w:cs="Times New Roman" w:hint="eastAsia"/>
          <w:b/>
          <w:bCs/>
          <w:sz w:val="22"/>
        </w:rPr>
        <w:t>保安服务设施设备配备情况</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61"/>
        <w:gridCol w:w="1500"/>
        <w:gridCol w:w="1489"/>
        <w:gridCol w:w="2988"/>
      </w:tblGrid>
      <w:tr w:rsidR="007A46A7" w:rsidRPr="007A46A7" w:rsidTr="00F90BEC">
        <w:trPr>
          <w:trHeight w:val="90"/>
          <w:jc w:val="center"/>
        </w:trPr>
        <w:tc>
          <w:tcPr>
            <w:tcW w:w="662" w:type="dxa"/>
            <w:vMerge w:val="restart"/>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序号</w:t>
            </w:r>
          </w:p>
        </w:tc>
        <w:tc>
          <w:tcPr>
            <w:tcW w:w="2361" w:type="dxa"/>
            <w:vMerge w:val="restart"/>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设施设备名称</w:t>
            </w:r>
          </w:p>
        </w:tc>
        <w:tc>
          <w:tcPr>
            <w:tcW w:w="2989" w:type="dxa"/>
            <w:gridSpan w:val="2"/>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配备要求</w:t>
            </w:r>
          </w:p>
        </w:tc>
        <w:tc>
          <w:tcPr>
            <w:tcW w:w="2988" w:type="dxa"/>
            <w:vMerge w:val="restart"/>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备注</w:t>
            </w:r>
          </w:p>
        </w:tc>
      </w:tr>
      <w:tr w:rsidR="007A46A7" w:rsidRPr="007A46A7" w:rsidTr="00F90BEC">
        <w:trPr>
          <w:trHeight w:val="90"/>
          <w:jc w:val="center"/>
        </w:trPr>
        <w:tc>
          <w:tcPr>
            <w:tcW w:w="662" w:type="dxa"/>
            <w:vMerge/>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c>
          <w:tcPr>
            <w:tcW w:w="2361" w:type="dxa"/>
            <w:vMerge/>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c>
          <w:tcPr>
            <w:tcW w:w="1500"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由采购人提供</w:t>
            </w:r>
          </w:p>
        </w:tc>
        <w:tc>
          <w:tcPr>
            <w:tcW w:w="1489"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由投标人提供</w:t>
            </w:r>
          </w:p>
        </w:tc>
        <w:tc>
          <w:tcPr>
            <w:tcW w:w="2988" w:type="dxa"/>
            <w:vMerge/>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r>
      <w:tr w:rsidR="007A46A7" w:rsidRPr="007A46A7" w:rsidTr="00F90BEC">
        <w:trPr>
          <w:trHeight w:val="90"/>
          <w:jc w:val="center"/>
        </w:trPr>
        <w:tc>
          <w:tcPr>
            <w:tcW w:w="662"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1</w:t>
            </w:r>
          </w:p>
        </w:tc>
        <w:tc>
          <w:tcPr>
            <w:tcW w:w="2361"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保安用房</w:t>
            </w:r>
          </w:p>
        </w:tc>
        <w:tc>
          <w:tcPr>
            <w:tcW w:w="1500"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w:t>
            </w:r>
          </w:p>
        </w:tc>
        <w:tc>
          <w:tcPr>
            <w:tcW w:w="1489"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c>
          <w:tcPr>
            <w:tcW w:w="2988"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门卫室</w:t>
            </w:r>
          </w:p>
        </w:tc>
      </w:tr>
      <w:tr w:rsidR="007A46A7" w:rsidRPr="007A46A7" w:rsidTr="00F90BEC">
        <w:trPr>
          <w:trHeight w:val="90"/>
          <w:jc w:val="center"/>
        </w:trPr>
        <w:tc>
          <w:tcPr>
            <w:tcW w:w="662"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2</w:t>
            </w:r>
          </w:p>
        </w:tc>
        <w:tc>
          <w:tcPr>
            <w:tcW w:w="2361"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办公设施设备</w:t>
            </w:r>
          </w:p>
        </w:tc>
        <w:tc>
          <w:tcPr>
            <w:tcW w:w="1500"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w:t>
            </w:r>
          </w:p>
        </w:tc>
        <w:tc>
          <w:tcPr>
            <w:tcW w:w="1489"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c>
          <w:tcPr>
            <w:tcW w:w="2988"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如办公桌椅等</w:t>
            </w:r>
          </w:p>
        </w:tc>
      </w:tr>
      <w:tr w:rsidR="007A46A7" w:rsidRPr="007A46A7" w:rsidTr="00F90BEC">
        <w:trPr>
          <w:trHeight w:val="90"/>
          <w:jc w:val="center"/>
        </w:trPr>
        <w:tc>
          <w:tcPr>
            <w:tcW w:w="662"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3</w:t>
            </w:r>
          </w:p>
        </w:tc>
        <w:tc>
          <w:tcPr>
            <w:tcW w:w="2361"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安防设备</w:t>
            </w:r>
          </w:p>
        </w:tc>
        <w:tc>
          <w:tcPr>
            <w:tcW w:w="1500"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w:t>
            </w:r>
          </w:p>
        </w:tc>
        <w:tc>
          <w:tcPr>
            <w:tcW w:w="1489"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c>
          <w:tcPr>
            <w:tcW w:w="2988"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如消控设备、监控设备等</w:t>
            </w:r>
          </w:p>
        </w:tc>
      </w:tr>
      <w:tr w:rsidR="007A46A7" w:rsidRPr="007A46A7" w:rsidTr="00F90BEC">
        <w:trPr>
          <w:trHeight w:val="90"/>
          <w:jc w:val="center"/>
        </w:trPr>
        <w:tc>
          <w:tcPr>
            <w:tcW w:w="662"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4</w:t>
            </w:r>
          </w:p>
        </w:tc>
        <w:tc>
          <w:tcPr>
            <w:tcW w:w="2361"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安保设施</w:t>
            </w:r>
          </w:p>
        </w:tc>
        <w:tc>
          <w:tcPr>
            <w:tcW w:w="1500"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w:t>
            </w:r>
          </w:p>
        </w:tc>
        <w:tc>
          <w:tcPr>
            <w:tcW w:w="1489"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c>
          <w:tcPr>
            <w:tcW w:w="2988"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如隔离带、警戒线、警示锥等</w:t>
            </w:r>
          </w:p>
        </w:tc>
      </w:tr>
      <w:tr w:rsidR="007A46A7" w:rsidRPr="007A46A7" w:rsidTr="00F90BEC">
        <w:trPr>
          <w:trHeight w:val="90"/>
          <w:jc w:val="center"/>
        </w:trPr>
        <w:tc>
          <w:tcPr>
            <w:tcW w:w="662"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5</w:t>
            </w:r>
          </w:p>
        </w:tc>
        <w:tc>
          <w:tcPr>
            <w:tcW w:w="2361"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保安员工作装备及用品</w:t>
            </w:r>
          </w:p>
        </w:tc>
        <w:tc>
          <w:tcPr>
            <w:tcW w:w="1500"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p>
        </w:tc>
        <w:tc>
          <w:tcPr>
            <w:tcW w:w="1489"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w:t>
            </w:r>
          </w:p>
        </w:tc>
        <w:tc>
          <w:tcPr>
            <w:tcW w:w="2988" w:type="dxa"/>
            <w:vAlign w:val="center"/>
          </w:tcPr>
          <w:p w:rsidR="007A46A7" w:rsidRPr="007A46A7" w:rsidRDefault="007A46A7" w:rsidP="007A46A7">
            <w:pPr>
              <w:widowControl/>
              <w:jc w:val="center"/>
              <w:textAlignment w:val="center"/>
              <w:rPr>
                <w:rFonts w:ascii="宋体" w:eastAsia="宋体" w:hAnsi="宋体" w:cs="宋体"/>
                <w:color w:val="000000"/>
                <w:kern w:val="0"/>
                <w:szCs w:val="21"/>
                <w:lang w:bidi="ar"/>
              </w:rPr>
            </w:pPr>
            <w:r w:rsidRPr="007A46A7">
              <w:rPr>
                <w:rFonts w:ascii="宋体" w:eastAsia="宋体" w:hAnsi="宋体" w:cs="宋体" w:hint="eastAsia"/>
                <w:color w:val="000000"/>
                <w:kern w:val="0"/>
                <w:szCs w:val="21"/>
                <w:lang w:bidi="ar"/>
              </w:rPr>
              <w:t>如防暴靴、防暴叉等</w:t>
            </w:r>
          </w:p>
        </w:tc>
      </w:tr>
    </w:tbl>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9.2.3 </w:t>
      </w:r>
      <w:r w:rsidRPr="007A46A7">
        <w:rPr>
          <w:rFonts w:ascii="Times New Roman" w:eastAsia="宋体" w:hAnsi="Times New Roman" w:cs="Times New Roman" w:hint="eastAsia"/>
          <w:b/>
          <w:sz w:val="22"/>
        </w:rPr>
        <w:t>具体服务要求</w:t>
      </w:r>
    </w:p>
    <w:p w:rsidR="007A46A7" w:rsidRPr="007A46A7" w:rsidRDefault="007A46A7" w:rsidP="007A46A7">
      <w:pPr>
        <w:tabs>
          <w:tab w:val="left" w:pos="7200"/>
        </w:tabs>
        <w:adjustRightInd w:val="0"/>
        <w:snapToGrid w:val="0"/>
        <w:spacing w:line="300" w:lineRule="auto"/>
        <w:ind w:firstLineChars="200" w:firstLine="442"/>
        <w:rPr>
          <w:rFonts w:ascii="Times New Roman" w:eastAsia="宋体" w:hAnsi="Times New Roman" w:cs="Times New Roman"/>
          <w:bCs/>
          <w:sz w:val="22"/>
        </w:rPr>
      </w:pPr>
      <w:r w:rsidRPr="007A46A7">
        <w:rPr>
          <w:rFonts w:ascii="Times New Roman" w:eastAsia="宋体" w:hAnsi="Times New Roman" w:cs="Times New Roman" w:hint="eastAsia"/>
          <w:b/>
          <w:sz w:val="22"/>
        </w:rPr>
        <w:t xml:space="preserve">9.2.3.1 </w:t>
      </w:r>
      <w:r w:rsidRPr="007A46A7">
        <w:rPr>
          <w:rFonts w:ascii="Times New Roman" w:eastAsia="宋体" w:hAnsi="Times New Roman" w:cs="Times New Roman" w:hint="eastAsia"/>
          <w:b/>
          <w:sz w:val="22"/>
        </w:rPr>
        <w:t>门卫管理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）服务范围：负责医院出入口的安全管理，包含但不限于管理人员、车辆、物品的出入；主动问询并接待来访人员；严格控制大件物品进出门；严禁推销、拾荒、发小广告等闲杂人员进入。</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）总体要求：投标人须按照采购人相关规定，设置</w:t>
      </w:r>
      <w:r w:rsidRPr="007A46A7">
        <w:rPr>
          <w:rFonts w:ascii="Times New Roman" w:eastAsia="宋体" w:hAnsi="Times New Roman" w:cs="Times New Roman" w:hint="eastAsia"/>
          <w:bCs/>
          <w:sz w:val="22"/>
        </w:rPr>
        <w:t>24</w:t>
      </w:r>
      <w:r w:rsidRPr="007A46A7">
        <w:rPr>
          <w:rFonts w:ascii="Times New Roman" w:eastAsia="宋体" w:hAnsi="Times New Roman" w:cs="Times New Roman" w:hint="eastAsia"/>
          <w:bCs/>
          <w:sz w:val="22"/>
        </w:rPr>
        <w:t>小时值班岗。</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）人员要求：具备相应岗位的上岗证书，有保安工作经验。</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）工作职责：负责区域内的安全秩序维护。</w:t>
      </w:r>
    </w:p>
    <w:p w:rsidR="007A46A7" w:rsidRPr="007A46A7" w:rsidRDefault="007A46A7" w:rsidP="007A46A7">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9.2.3.2 </w:t>
      </w:r>
      <w:r w:rsidRPr="007A46A7">
        <w:rPr>
          <w:rFonts w:ascii="Times New Roman" w:eastAsia="宋体" w:hAnsi="Times New Roman" w:cs="Times New Roman" w:hint="eastAsia"/>
          <w:b/>
          <w:sz w:val="22"/>
        </w:rPr>
        <w:t>治安管理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）总体要求：投标人须按照采购人相关规定，设置巡查岗位，落实工作要求。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）人员要求：具备相应岗位的上岗证书，宜有</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年以上保安工作经验。</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）工作职责：</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①负责区域内的秩序维护；</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②如遇突发情况及时汇报主管协同处理，并做好记录；</w:t>
      </w:r>
    </w:p>
    <w:p w:rsidR="007A46A7" w:rsidRPr="007A46A7" w:rsidRDefault="007A46A7" w:rsidP="007A46A7">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9.2.3.3 </w:t>
      </w:r>
      <w:r w:rsidRPr="007A46A7">
        <w:rPr>
          <w:rFonts w:ascii="Times New Roman" w:eastAsia="宋体" w:hAnsi="Times New Roman" w:cs="Times New Roman" w:hint="eastAsia"/>
          <w:b/>
          <w:sz w:val="22"/>
        </w:rPr>
        <w:t>车辆管理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w:t>
      </w:r>
      <w:r w:rsidRPr="007A46A7">
        <w:rPr>
          <w:rFonts w:ascii="Times New Roman" w:eastAsia="宋体" w:hAnsi="Times New Roman" w:cs="Times New Roman" w:hint="eastAsia"/>
          <w:bCs/>
          <w:sz w:val="22"/>
        </w:rPr>
        <w:lastRenderedPageBreak/>
        <w:t>关闭，是否有贵重物品遗留车内等，必要时立刻与车主沟通并做好记录，避免出现法律纠纷；定期巡视，确保停车场、停车库的设施设备保持安全完好、整洁。</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）总体要求：投标人须按照采购人相关规定，设置岗位，落实工作要求。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）人员要求：具备相应岗位的上岗证书，有保安工作经验。</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）工作职责：</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①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②阻止“黑救护车”等进入医院；</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③定期巡视，确保停车区域的设施设备保持安全完好、整洁。</w:t>
      </w:r>
    </w:p>
    <w:p w:rsidR="007A46A7" w:rsidRPr="007A46A7" w:rsidRDefault="007A46A7" w:rsidP="007A46A7">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9.2.3.4 </w:t>
      </w:r>
      <w:r w:rsidRPr="007A46A7">
        <w:rPr>
          <w:rFonts w:ascii="Times New Roman" w:eastAsia="宋体" w:hAnsi="Times New Roman" w:cs="Times New Roman" w:hint="eastAsia"/>
          <w:b/>
          <w:sz w:val="22"/>
        </w:rPr>
        <w:t>消防、监控管理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）服务范围：建立健全消防责任制，对全体员工定期进行消防培训，使之掌握基本消防技能；消防监控室实行</w:t>
      </w:r>
      <w:r w:rsidRPr="007A46A7">
        <w:rPr>
          <w:rFonts w:ascii="Times New Roman" w:eastAsia="宋体" w:hAnsi="Times New Roman" w:cs="Times New Roman" w:hint="eastAsia"/>
          <w:bCs/>
          <w:sz w:val="22"/>
        </w:rPr>
        <w:t>24</w:t>
      </w:r>
      <w:r w:rsidRPr="007A46A7">
        <w:rPr>
          <w:rFonts w:ascii="Times New Roman" w:eastAsia="宋体" w:hAnsi="Times New Roman" w:cs="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7A46A7">
        <w:rPr>
          <w:rFonts w:ascii="Times New Roman" w:eastAsia="宋体" w:hAnsi="Times New Roman" w:cs="Times New Roman" w:hint="eastAsia"/>
          <w:bCs/>
          <w:sz w:val="22"/>
        </w:rPr>
        <w:t>119</w:t>
      </w: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110</w:t>
      </w:r>
      <w:r w:rsidRPr="007A46A7">
        <w:rPr>
          <w:rFonts w:ascii="Times New Roman" w:eastAsia="宋体" w:hAnsi="Times New Roman" w:cs="Times New Roman" w:hint="eastAsia"/>
          <w:bCs/>
          <w:sz w:val="22"/>
        </w:rPr>
        <w:t>等相关部门组织抢救。</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highlight w:val="yellow"/>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）总体要求：投标人须按照采购人相关规定设置岗位，到岗人员须具备消防设施操作员证。</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）人员要求：具备相应岗位的上岗证书，宜有</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年以上保安工作经验，有医院类似工作经验。</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）工作职责：①按照采购人工作需求合理排班，建立完善值班值守工作要求，随时响应配合采购人的工作要求，及时赶赴现场处置突发事件，维护好医疗秩序；</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Cs/>
          <w:sz w:val="22"/>
        </w:rPr>
      </w:pPr>
      <w:r w:rsidRPr="007A46A7">
        <w:rPr>
          <w:rFonts w:ascii="Times New Roman" w:eastAsia="宋体" w:hAnsi="Times New Roman" w:cs="Times New Roman" w:hint="eastAsia"/>
          <w:b/>
          <w:sz w:val="22"/>
        </w:rPr>
        <w:t xml:space="preserve">9.2.4 </w:t>
      </w:r>
      <w:r w:rsidRPr="007A46A7">
        <w:rPr>
          <w:rFonts w:ascii="Times New Roman" w:eastAsia="宋体" w:hAnsi="Times New Roman" w:cs="Times New Roman" w:hint="eastAsia"/>
          <w:b/>
          <w:sz w:val="22"/>
        </w:rPr>
        <w:t>夜间管理具体要求：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7A46A7" w:rsidRPr="007A46A7" w:rsidRDefault="007A46A7" w:rsidP="007A46A7">
      <w:pPr>
        <w:tabs>
          <w:tab w:val="left" w:pos="7200"/>
        </w:tabs>
        <w:adjustRightInd w:val="0"/>
        <w:snapToGrid w:val="0"/>
        <w:spacing w:line="300" w:lineRule="auto"/>
        <w:ind w:firstLineChars="200" w:firstLine="442"/>
        <w:outlineLvl w:val="2"/>
        <w:rPr>
          <w:rFonts w:ascii="Times New Roman" w:eastAsia="宋体" w:hAnsi="Times New Roman" w:cs="Times New Roman"/>
          <w:b/>
          <w:sz w:val="22"/>
        </w:rPr>
      </w:pPr>
      <w:bookmarkStart w:id="31" w:name="_Toc196377866"/>
      <w:r w:rsidRPr="007A46A7">
        <w:rPr>
          <w:rFonts w:ascii="Times New Roman" w:eastAsia="宋体" w:hAnsi="Times New Roman" w:cs="Times New Roman" w:hint="eastAsia"/>
          <w:b/>
          <w:sz w:val="22"/>
        </w:rPr>
        <w:t xml:space="preserve">10 </w:t>
      </w:r>
      <w:r w:rsidRPr="007A46A7">
        <w:rPr>
          <w:rFonts w:ascii="Times New Roman" w:eastAsia="宋体" w:hAnsi="Times New Roman" w:cs="Times New Roman" w:hint="eastAsia"/>
          <w:b/>
          <w:sz w:val="22"/>
        </w:rPr>
        <w:t>安全文明作业要求和应急处置要求</w:t>
      </w:r>
      <w:bookmarkEnd w:id="31"/>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lastRenderedPageBreak/>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5</w:t>
      </w:r>
      <w:r w:rsidRPr="007A46A7">
        <w:rPr>
          <w:rFonts w:ascii="Times New Roman" w:eastAsia="宋体" w:hAnsi="Times New Roman" w:cs="Times New Roman" w:hint="eastAsia"/>
          <w:bCs/>
          <w:sz w:val="22"/>
        </w:rPr>
        <w:t>）各投标人在投标文件中要结合本项目的特点和采购人上述的具体要求制定相应的安全文明施工措施。</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6</w:t>
      </w:r>
      <w:r w:rsidRPr="007A46A7">
        <w:rPr>
          <w:rFonts w:ascii="Times New Roman" w:eastAsia="宋体" w:hAnsi="Times New Roman" w:cs="Times New Roman" w:hint="eastAsia"/>
          <w:bCs/>
          <w:sz w:val="22"/>
        </w:rPr>
        <w:t>）建立突发事件应急处置方案，定期开展防灾防火应急疏散演练，并做好相应记录。</w:t>
      </w:r>
    </w:p>
    <w:p w:rsidR="007A46A7" w:rsidRPr="007A46A7" w:rsidRDefault="007A46A7" w:rsidP="007A46A7">
      <w:pPr>
        <w:tabs>
          <w:tab w:val="left" w:pos="7200"/>
        </w:tabs>
        <w:adjustRightInd w:val="0"/>
        <w:snapToGrid w:val="0"/>
        <w:spacing w:line="300" w:lineRule="auto"/>
        <w:ind w:firstLineChars="200" w:firstLine="442"/>
        <w:outlineLvl w:val="2"/>
        <w:rPr>
          <w:rFonts w:ascii="Times New Roman" w:eastAsia="宋体" w:hAnsi="Times New Roman" w:cs="Times New Roman"/>
          <w:bCs/>
          <w:sz w:val="22"/>
        </w:rPr>
      </w:pPr>
      <w:bookmarkStart w:id="32" w:name="_Toc196377867"/>
      <w:r w:rsidRPr="007A46A7">
        <w:rPr>
          <w:rFonts w:ascii="Times New Roman" w:eastAsia="宋体" w:hAnsi="Times New Roman" w:cs="Times New Roman" w:hint="eastAsia"/>
          <w:b/>
          <w:sz w:val="22"/>
        </w:rPr>
        <w:t xml:space="preserve">11 </w:t>
      </w:r>
      <w:r w:rsidRPr="007A46A7">
        <w:rPr>
          <w:rFonts w:ascii="Times New Roman" w:eastAsia="宋体" w:hAnsi="Times New Roman" w:cs="Times New Roman" w:hint="eastAsia"/>
          <w:b/>
          <w:sz w:val="22"/>
        </w:rPr>
        <w:t>考核管理办法和要求</w:t>
      </w:r>
      <w:bookmarkEnd w:id="32"/>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 xml:space="preserve">11.1 </w:t>
      </w:r>
      <w:r w:rsidRPr="007A46A7">
        <w:rPr>
          <w:rFonts w:ascii="Times New Roman" w:eastAsia="宋体" w:hAnsi="Times New Roman" w:cs="Times New Roman" w:hint="eastAsia"/>
          <w:bCs/>
          <w:sz w:val="22"/>
        </w:rPr>
        <w:t>考核形式：采购人相关部门</w:t>
      </w:r>
      <w:r w:rsidRPr="007A46A7">
        <w:rPr>
          <w:rFonts w:ascii="Times New Roman" w:eastAsia="宋体" w:hAnsi="Times New Roman" w:cs="Times New Roman" w:hint="eastAsia"/>
          <w:color w:val="000000"/>
          <w:sz w:val="22"/>
        </w:rPr>
        <w:t>每三个月</w:t>
      </w:r>
      <w:r w:rsidRPr="007A46A7">
        <w:rPr>
          <w:rFonts w:ascii="Times New Roman" w:eastAsia="宋体" w:hAnsi="Times New Roman" w:cs="Times New Roman" w:hint="eastAsia"/>
          <w:bCs/>
          <w:sz w:val="22"/>
        </w:rPr>
        <w:t>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 xml:space="preserve">11.2 </w:t>
      </w:r>
      <w:r w:rsidRPr="007A46A7">
        <w:rPr>
          <w:rFonts w:ascii="Times New Roman" w:eastAsia="宋体" w:hAnsi="Times New Roman" w:cs="Times New Roman" w:hint="eastAsia"/>
          <w:bCs/>
          <w:sz w:val="22"/>
        </w:rPr>
        <w:t>考核标准：依据考核结果，按得分高低分为好、较好、及格、差四个等级。</w:t>
      </w:r>
    </w:p>
    <w:tbl>
      <w:tblPr>
        <w:tblW w:w="9954" w:type="dxa"/>
        <w:jc w:val="center"/>
        <w:tblLayout w:type="fixed"/>
        <w:tblLook w:val="04A0" w:firstRow="1" w:lastRow="0" w:firstColumn="1" w:lastColumn="0" w:noHBand="0" w:noVBand="1"/>
      </w:tblPr>
      <w:tblGrid>
        <w:gridCol w:w="1193"/>
        <w:gridCol w:w="1477"/>
        <w:gridCol w:w="6577"/>
        <w:gridCol w:w="707"/>
      </w:tblGrid>
      <w:tr w:rsidR="007A46A7" w:rsidRPr="007A46A7" w:rsidTr="00F90BEC">
        <w:trPr>
          <w:trHeight w:val="23"/>
          <w:jc w:val="center"/>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考核单位</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考核分</w:t>
            </w:r>
          </w:p>
        </w:tc>
        <w:tc>
          <w:tcPr>
            <w:tcW w:w="6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评分依据</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等级</w:t>
            </w:r>
          </w:p>
        </w:tc>
      </w:tr>
      <w:tr w:rsidR="007A46A7" w:rsidRPr="007A46A7" w:rsidTr="00F90BEC">
        <w:trPr>
          <w:trHeight w:val="23"/>
          <w:jc w:val="center"/>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采购人</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90</w:t>
            </w:r>
            <w:r w:rsidRPr="007A46A7">
              <w:rPr>
                <w:rFonts w:ascii="宋体" w:eastAsia="宋体" w:hAnsi="宋体" w:cs="宋体"/>
                <w:color w:val="000000"/>
                <w:sz w:val="22"/>
                <w:lang w:bidi="ar"/>
              </w:rPr>
              <w:t>分以上</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7A46A7" w:rsidRPr="007A46A7" w:rsidRDefault="007A46A7" w:rsidP="007A46A7">
            <w:pPr>
              <w:widowControl/>
              <w:jc w:val="left"/>
              <w:textAlignment w:val="center"/>
              <w:rPr>
                <w:rFonts w:ascii="Times New Roman" w:eastAsia="宋体" w:hAnsi="Times New Roman" w:cs="Times New Roman"/>
                <w:sz w:val="22"/>
              </w:rPr>
            </w:pPr>
            <w:r w:rsidRPr="007A46A7">
              <w:rPr>
                <w:rFonts w:ascii="宋体" w:eastAsia="宋体" w:hAnsi="宋体" w:cs="宋体"/>
                <w:kern w:val="0"/>
                <w:sz w:val="22"/>
                <w:lang w:bidi="ar"/>
              </w:rPr>
              <w:t>1</w:t>
            </w:r>
            <w:r w:rsidRPr="007A46A7">
              <w:rPr>
                <w:rFonts w:ascii="宋体" w:eastAsia="宋体" w:hAnsi="宋体" w:cs="宋体" w:hint="eastAsia"/>
                <w:kern w:val="0"/>
                <w:sz w:val="22"/>
                <w:lang w:bidi="ar"/>
              </w:rPr>
              <w:t>.</w:t>
            </w:r>
            <w:r w:rsidRPr="007A46A7">
              <w:rPr>
                <w:rFonts w:ascii="Calibri" w:eastAsia="宋体" w:hAnsi="Calibri" w:cs="Times New Roman"/>
                <w:kern w:val="0"/>
                <w:sz w:val="22"/>
              </w:rPr>
              <w:t>全年安保无安全事故；</w:t>
            </w:r>
            <w:r w:rsidRPr="007A46A7">
              <w:rPr>
                <w:rFonts w:ascii="宋体" w:eastAsia="宋体" w:hAnsi="宋体" w:cs="宋体" w:hint="eastAsia"/>
                <w:kern w:val="0"/>
                <w:sz w:val="22"/>
              </w:rPr>
              <w:t>2.</w:t>
            </w:r>
            <w:r w:rsidRPr="007A46A7">
              <w:rPr>
                <w:rFonts w:ascii="Calibri" w:eastAsia="宋体" w:hAnsi="Calibri" w:cs="Times New Roman"/>
                <w:kern w:val="0"/>
                <w:sz w:val="22"/>
              </w:rPr>
              <w:t>设施设备常年保持良好运行，无责任事故；</w:t>
            </w:r>
            <w:r w:rsidRPr="007A46A7">
              <w:rPr>
                <w:rFonts w:ascii="宋体" w:eastAsia="宋体" w:hAnsi="宋体" w:cs="宋体" w:hint="eastAsia"/>
                <w:kern w:val="0"/>
                <w:sz w:val="22"/>
              </w:rPr>
              <w:t>3.</w:t>
            </w:r>
            <w:r w:rsidRPr="007A46A7">
              <w:rPr>
                <w:rFonts w:ascii="Calibri" w:eastAsia="宋体" w:hAnsi="Calibri" w:cs="Times New Roman"/>
                <w:kern w:val="0"/>
                <w:sz w:val="22"/>
              </w:rPr>
              <w:t>服务达到管理服务承诺及质量保证措施；</w:t>
            </w:r>
            <w:r w:rsidRPr="007A46A7">
              <w:rPr>
                <w:rFonts w:ascii="宋体" w:eastAsia="宋体" w:hAnsi="宋体" w:cs="宋体" w:hint="eastAsia"/>
                <w:kern w:val="0"/>
                <w:sz w:val="22"/>
              </w:rPr>
              <w:t>4.</w:t>
            </w:r>
            <w:r w:rsidRPr="007A46A7">
              <w:rPr>
                <w:rFonts w:ascii="Calibri" w:eastAsia="宋体" w:hAnsi="Calibri" w:cs="Times New Roman"/>
                <w:kern w:val="0"/>
                <w:sz w:val="22"/>
              </w:rPr>
              <w:t>客户满意度达到</w:t>
            </w:r>
            <w:r w:rsidRPr="007A46A7">
              <w:rPr>
                <w:rFonts w:ascii="宋体" w:eastAsia="宋体" w:hAnsi="宋体" w:cs="宋体"/>
                <w:kern w:val="0"/>
                <w:sz w:val="22"/>
              </w:rPr>
              <w:t>≥90%</w:t>
            </w:r>
            <w:r w:rsidRPr="007A46A7">
              <w:rPr>
                <w:rFonts w:ascii="Calibri" w:eastAsia="宋体" w:hAnsi="Calibri" w:cs="Times New Roman"/>
                <w:kern w:val="0"/>
                <w:sz w:val="22"/>
              </w:rPr>
              <w:t>以上；</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好</w:t>
            </w:r>
          </w:p>
        </w:tc>
      </w:tr>
      <w:tr w:rsidR="007A46A7" w:rsidRPr="007A46A7" w:rsidTr="00F90BEC">
        <w:trPr>
          <w:trHeight w:val="23"/>
          <w:jc w:val="center"/>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jc w:val="center"/>
              <w:rPr>
                <w:rFonts w:ascii="宋体" w:eastAsia="宋体" w:hAnsi="宋体" w:cs="宋体"/>
                <w:color w:val="000000"/>
                <w:sz w:val="22"/>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80</w:t>
            </w:r>
            <w:r w:rsidRPr="007A46A7">
              <w:rPr>
                <w:rFonts w:ascii="宋体" w:eastAsia="宋体" w:hAnsi="宋体" w:cs="宋体"/>
                <w:color w:val="000000"/>
                <w:sz w:val="22"/>
                <w:lang w:bidi="ar"/>
              </w:rPr>
              <w:t>分～</w:t>
            </w:r>
            <w:r w:rsidRPr="007A46A7">
              <w:rPr>
                <w:rFonts w:ascii="Times New Roman" w:eastAsia="宋体" w:hAnsi="Times New Roman" w:cs="Times New Roman"/>
                <w:color w:val="000000"/>
                <w:sz w:val="22"/>
                <w:lang w:bidi="ar"/>
              </w:rPr>
              <w:t>89</w:t>
            </w:r>
            <w:r w:rsidRPr="007A46A7">
              <w:rPr>
                <w:rFonts w:ascii="宋体" w:eastAsia="宋体" w:hAnsi="宋体" w:cs="宋体"/>
                <w:color w:val="000000"/>
                <w:sz w:val="22"/>
                <w:lang w:bidi="ar"/>
              </w:rPr>
              <w:t>分</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7A46A7" w:rsidRPr="007A46A7" w:rsidRDefault="007A46A7" w:rsidP="007A46A7">
            <w:pPr>
              <w:widowControl/>
              <w:jc w:val="left"/>
              <w:textAlignment w:val="center"/>
              <w:rPr>
                <w:rFonts w:ascii="Times New Roman" w:eastAsia="宋体" w:hAnsi="Times New Roman" w:cs="Times New Roman"/>
                <w:sz w:val="22"/>
              </w:rPr>
            </w:pPr>
            <w:r w:rsidRPr="007A46A7">
              <w:rPr>
                <w:rFonts w:ascii="宋体" w:eastAsia="宋体" w:hAnsi="宋体" w:cs="宋体"/>
                <w:kern w:val="0"/>
                <w:sz w:val="22"/>
                <w:lang w:bidi="ar"/>
              </w:rPr>
              <w:t>1</w:t>
            </w:r>
            <w:r w:rsidRPr="007A46A7">
              <w:rPr>
                <w:rFonts w:ascii="宋体" w:eastAsia="宋体" w:hAnsi="宋体" w:cs="宋体" w:hint="eastAsia"/>
                <w:kern w:val="0"/>
                <w:sz w:val="22"/>
                <w:lang w:bidi="ar"/>
              </w:rPr>
              <w:t>.</w:t>
            </w:r>
            <w:r w:rsidRPr="007A46A7">
              <w:rPr>
                <w:rFonts w:ascii="宋体" w:eastAsia="宋体" w:hAnsi="宋体" w:cs="宋体"/>
                <w:kern w:val="0"/>
                <w:sz w:val="22"/>
                <w:lang w:bidi="ar"/>
              </w:rPr>
              <w:t>全年安保无责任安全事故；</w:t>
            </w:r>
            <w:r w:rsidRPr="007A46A7">
              <w:rPr>
                <w:rFonts w:ascii="宋体" w:eastAsia="宋体" w:hAnsi="宋体" w:cs="宋体" w:hint="eastAsia"/>
                <w:kern w:val="0"/>
                <w:sz w:val="22"/>
                <w:lang w:bidi="ar"/>
              </w:rPr>
              <w:t>2.</w:t>
            </w:r>
            <w:r w:rsidRPr="007A46A7">
              <w:rPr>
                <w:rFonts w:ascii="宋体" w:eastAsia="宋体" w:hAnsi="宋体" w:cs="宋体"/>
                <w:kern w:val="0"/>
                <w:sz w:val="22"/>
                <w:lang w:bidi="ar"/>
              </w:rPr>
              <w:t>设施设备常年保持良好运行，无大的责任事故；</w:t>
            </w:r>
            <w:r w:rsidRPr="007A46A7">
              <w:rPr>
                <w:rFonts w:ascii="宋体" w:eastAsia="宋体" w:hAnsi="宋体" w:cs="宋体" w:hint="eastAsia"/>
                <w:kern w:val="0"/>
                <w:sz w:val="22"/>
                <w:lang w:bidi="ar"/>
              </w:rPr>
              <w:t>3</w:t>
            </w:r>
            <w:r w:rsidRPr="007A46A7">
              <w:rPr>
                <w:rFonts w:ascii="宋体" w:eastAsia="宋体" w:hAnsi="宋体" w:cs="宋体"/>
                <w:kern w:val="0"/>
                <w:sz w:val="22"/>
                <w:lang w:bidi="ar"/>
              </w:rPr>
              <w:t>.服务基本达到管理服务承诺及质量保证措施；</w:t>
            </w:r>
            <w:r w:rsidRPr="007A46A7">
              <w:rPr>
                <w:rFonts w:ascii="宋体" w:eastAsia="宋体" w:hAnsi="宋体" w:cs="宋体" w:hint="eastAsia"/>
                <w:kern w:val="0"/>
                <w:sz w:val="22"/>
                <w:lang w:bidi="ar"/>
              </w:rPr>
              <w:t>4</w:t>
            </w:r>
            <w:r w:rsidRPr="007A46A7">
              <w:rPr>
                <w:rFonts w:ascii="宋体" w:eastAsia="宋体" w:hAnsi="宋体" w:cs="宋体"/>
                <w:kern w:val="0"/>
                <w:sz w:val="22"/>
                <w:lang w:bidi="ar"/>
              </w:rPr>
              <w:t>.客户满意度达到≥85%以上；</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较好</w:t>
            </w:r>
          </w:p>
        </w:tc>
      </w:tr>
      <w:tr w:rsidR="007A46A7" w:rsidRPr="007A46A7" w:rsidTr="00F90BEC">
        <w:trPr>
          <w:trHeight w:val="23"/>
          <w:jc w:val="center"/>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jc w:val="center"/>
              <w:rPr>
                <w:rFonts w:ascii="宋体" w:eastAsia="宋体" w:hAnsi="宋体" w:cs="宋体"/>
                <w:color w:val="000000"/>
                <w:sz w:val="22"/>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70</w:t>
            </w:r>
            <w:r w:rsidRPr="007A46A7">
              <w:rPr>
                <w:rFonts w:ascii="宋体" w:eastAsia="宋体" w:hAnsi="宋体" w:cs="宋体"/>
                <w:color w:val="000000"/>
                <w:sz w:val="22"/>
                <w:lang w:bidi="ar"/>
              </w:rPr>
              <w:t>分～</w:t>
            </w:r>
            <w:r w:rsidRPr="007A46A7">
              <w:rPr>
                <w:rFonts w:ascii="Times New Roman" w:eastAsia="宋体" w:hAnsi="Times New Roman" w:cs="Times New Roman"/>
                <w:color w:val="000000"/>
                <w:sz w:val="22"/>
                <w:lang w:bidi="ar"/>
              </w:rPr>
              <w:t>79</w:t>
            </w:r>
            <w:r w:rsidRPr="007A46A7">
              <w:rPr>
                <w:rFonts w:ascii="宋体" w:eastAsia="宋体" w:hAnsi="宋体" w:cs="宋体"/>
                <w:color w:val="000000"/>
                <w:sz w:val="22"/>
                <w:lang w:bidi="ar"/>
              </w:rPr>
              <w:t>分</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7A46A7" w:rsidRPr="007A46A7" w:rsidRDefault="007A46A7" w:rsidP="007A46A7">
            <w:pPr>
              <w:widowControl/>
              <w:jc w:val="left"/>
              <w:textAlignment w:val="center"/>
              <w:rPr>
                <w:rFonts w:ascii="Times New Roman" w:eastAsia="宋体" w:hAnsi="Times New Roman" w:cs="Times New Roman"/>
                <w:sz w:val="22"/>
              </w:rPr>
            </w:pPr>
            <w:r w:rsidRPr="007A46A7">
              <w:rPr>
                <w:rFonts w:ascii="宋体" w:eastAsia="宋体" w:hAnsi="宋体" w:cs="宋体"/>
                <w:kern w:val="0"/>
                <w:sz w:val="22"/>
                <w:lang w:bidi="ar"/>
              </w:rPr>
              <w:t>1</w:t>
            </w:r>
            <w:r w:rsidRPr="007A46A7">
              <w:rPr>
                <w:rFonts w:ascii="宋体" w:eastAsia="宋体" w:hAnsi="宋体" w:cs="宋体" w:hint="eastAsia"/>
                <w:kern w:val="0"/>
                <w:sz w:val="22"/>
                <w:lang w:bidi="ar"/>
              </w:rPr>
              <w:t>.</w:t>
            </w:r>
            <w:r w:rsidRPr="007A46A7">
              <w:rPr>
                <w:rFonts w:ascii="Calibri" w:eastAsia="宋体" w:hAnsi="Calibri" w:cs="Times New Roman"/>
                <w:kern w:val="0"/>
                <w:sz w:val="22"/>
              </w:rPr>
              <w:t>全年安保无较大安全事故；</w:t>
            </w:r>
            <w:r w:rsidRPr="007A46A7">
              <w:rPr>
                <w:rFonts w:ascii="宋体" w:eastAsia="宋体" w:hAnsi="宋体" w:cs="宋体" w:hint="eastAsia"/>
                <w:kern w:val="0"/>
                <w:sz w:val="22"/>
              </w:rPr>
              <w:t>2</w:t>
            </w:r>
            <w:r w:rsidRPr="007A46A7">
              <w:rPr>
                <w:rFonts w:ascii="Calibri" w:eastAsia="宋体" w:hAnsi="Calibri" w:cs="Times New Roman"/>
                <w:kern w:val="0"/>
                <w:sz w:val="22"/>
              </w:rPr>
              <w:t>.</w:t>
            </w:r>
            <w:r w:rsidRPr="007A46A7">
              <w:rPr>
                <w:rFonts w:ascii="Calibri" w:eastAsia="宋体" w:hAnsi="Calibri" w:cs="Times New Roman"/>
                <w:kern w:val="0"/>
                <w:sz w:val="22"/>
              </w:rPr>
              <w:t>设施设备常年保持较好运行，无重大责任事故；</w:t>
            </w:r>
            <w:r w:rsidRPr="007A46A7">
              <w:rPr>
                <w:rFonts w:ascii="宋体" w:eastAsia="宋体" w:hAnsi="宋体" w:cs="宋体" w:hint="eastAsia"/>
                <w:kern w:val="0"/>
                <w:sz w:val="22"/>
              </w:rPr>
              <w:t>3.</w:t>
            </w:r>
            <w:r w:rsidRPr="007A46A7">
              <w:rPr>
                <w:rFonts w:ascii="Calibri" w:eastAsia="宋体" w:hAnsi="Calibri" w:cs="Times New Roman"/>
                <w:kern w:val="0"/>
                <w:sz w:val="22"/>
              </w:rPr>
              <w:t>服务部分达到管理服务承诺及质量保证措施；</w:t>
            </w:r>
            <w:r w:rsidRPr="007A46A7">
              <w:rPr>
                <w:rFonts w:ascii="宋体" w:eastAsia="宋体" w:hAnsi="宋体" w:cs="宋体" w:hint="eastAsia"/>
                <w:kern w:val="0"/>
                <w:sz w:val="22"/>
              </w:rPr>
              <w:t>4</w:t>
            </w:r>
            <w:r w:rsidRPr="007A46A7">
              <w:rPr>
                <w:rFonts w:ascii="宋体" w:eastAsia="宋体" w:hAnsi="宋体" w:cs="宋体"/>
                <w:kern w:val="0"/>
                <w:sz w:val="22"/>
              </w:rPr>
              <w:t>.</w:t>
            </w:r>
            <w:r w:rsidRPr="007A46A7">
              <w:rPr>
                <w:rFonts w:ascii="Calibri" w:eastAsia="宋体" w:hAnsi="Calibri" w:cs="Times New Roman"/>
                <w:kern w:val="0"/>
                <w:sz w:val="22"/>
              </w:rPr>
              <w:t>客户满意度达到</w:t>
            </w:r>
            <w:r w:rsidRPr="007A46A7">
              <w:rPr>
                <w:rFonts w:ascii="宋体" w:eastAsia="宋体" w:hAnsi="宋体" w:cs="宋体"/>
                <w:kern w:val="0"/>
                <w:sz w:val="22"/>
              </w:rPr>
              <w:t>≥75%</w:t>
            </w:r>
            <w:r w:rsidRPr="007A46A7">
              <w:rPr>
                <w:rFonts w:ascii="Calibri" w:eastAsia="宋体" w:hAnsi="Calibri" w:cs="Times New Roman"/>
                <w:kern w:val="0"/>
                <w:sz w:val="22"/>
              </w:rPr>
              <w:t>以上；</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及格</w:t>
            </w:r>
          </w:p>
        </w:tc>
      </w:tr>
      <w:tr w:rsidR="007A46A7" w:rsidRPr="007A46A7" w:rsidTr="00F90BEC">
        <w:trPr>
          <w:trHeight w:val="23"/>
          <w:jc w:val="center"/>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jc w:val="center"/>
              <w:rPr>
                <w:rFonts w:ascii="宋体" w:eastAsia="宋体" w:hAnsi="宋体" w:cs="宋体"/>
                <w:color w:val="000000"/>
                <w:sz w:val="22"/>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70</w:t>
            </w:r>
            <w:r w:rsidRPr="007A46A7">
              <w:rPr>
                <w:rFonts w:ascii="宋体" w:eastAsia="宋体" w:hAnsi="宋体" w:cs="宋体"/>
                <w:color w:val="000000"/>
                <w:sz w:val="22"/>
                <w:lang w:bidi="ar"/>
              </w:rPr>
              <w:t>分以下</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7A46A7" w:rsidRPr="007A46A7" w:rsidRDefault="007A46A7" w:rsidP="007A46A7">
            <w:pPr>
              <w:widowControl/>
              <w:jc w:val="left"/>
              <w:textAlignment w:val="top"/>
              <w:rPr>
                <w:rFonts w:ascii="Times New Roman" w:eastAsia="宋体" w:hAnsi="Times New Roman" w:cs="Times New Roman"/>
                <w:sz w:val="22"/>
              </w:rPr>
            </w:pPr>
            <w:r w:rsidRPr="007A46A7">
              <w:rPr>
                <w:rFonts w:ascii="Times New Roman" w:eastAsia="宋体" w:hAnsi="Times New Roman" w:cs="Times New Roman"/>
                <w:kern w:val="0"/>
                <w:sz w:val="22"/>
                <w:lang w:bidi="ar"/>
              </w:rPr>
              <w:t>1</w:t>
            </w:r>
            <w:r w:rsidRPr="007A46A7">
              <w:rPr>
                <w:rFonts w:ascii="宋体" w:eastAsia="宋体" w:hAnsi="宋体" w:cs="宋体"/>
                <w:sz w:val="22"/>
                <w:lang w:bidi="ar"/>
              </w:rPr>
              <w:t>.全年安保发生一起以上重大事故；2.设施设备经常出现故障，出现责任事故；</w:t>
            </w:r>
            <w:r w:rsidRPr="007A46A7">
              <w:rPr>
                <w:rFonts w:ascii="Times New Roman" w:eastAsia="宋体" w:hAnsi="Times New Roman" w:cs="Times New Roman" w:hint="eastAsia"/>
                <w:sz w:val="22"/>
                <w:lang w:bidi="ar"/>
              </w:rPr>
              <w:t>3.</w:t>
            </w:r>
            <w:r w:rsidRPr="007A46A7">
              <w:rPr>
                <w:rFonts w:ascii="宋体" w:eastAsia="宋体" w:hAnsi="宋体" w:cs="宋体"/>
                <w:sz w:val="22"/>
                <w:lang w:bidi="ar"/>
              </w:rPr>
              <w:t>服务未达到管理服务承诺及质量保证措施；</w:t>
            </w:r>
            <w:r w:rsidRPr="007A46A7">
              <w:rPr>
                <w:rFonts w:ascii="Times New Roman" w:eastAsia="宋体" w:hAnsi="Times New Roman" w:cs="Times New Roman" w:hint="eastAsia"/>
                <w:sz w:val="22"/>
                <w:lang w:bidi="ar"/>
              </w:rPr>
              <w:t>4.</w:t>
            </w:r>
            <w:r w:rsidRPr="007A46A7">
              <w:rPr>
                <w:rFonts w:ascii="宋体" w:eastAsia="宋体" w:hAnsi="宋体" w:cs="宋体"/>
                <w:sz w:val="22"/>
                <w:lang w:bidi="ar"/>
              </w:rPr>
              <w:t>客户满意度达到</w:t>
            </w:r>
            <w:r w:rsidRPr="007A46A7">
              <w:rPr>
                <w:rFonts w:ascii="宋体" w:eastAsia="宋体" w:hAnsi="宋体" w:cs="宋体"/>
                <w:kern w:val="0"/>
                <w:sz w:val="22"/>
              </w:rPr>
              <w:t>≥</w:t>
            </w:r>
            <w:r w:rsidRPr="007A46A7">
              <w:rPr>
                <w:rFonts w:ascii="Times New Roman" w:eastAsia="宋体" w:hAnsi="Times New Roman" w:cs="Times New Roman"/>
                <w:sz w:val="22"/>
                <w:lang w:bidi="ar"/>
              </w:rPr>
              <w:t>70%</w:t>
            </w:r>
            <w:r w:rsidRPr="007A46A7">
              <w:rPr>
                <w:rFonts w:ascii="宋体" w:eastAsia="宋体" w:hAnsi="宋体" w:cs="宋体"/>
                <w:sz w:val="22"/>
                <w:lang w:bidi="ar"/>
              </w:rPr>
              <w:t>以下；</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差</w:t>
            </w:r>
          </w:p>
        </w:tc>
      </w:tr>
    </w:tbl>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 xml:space="preserve">11.3 </w:t>
      </w:r>
      <w:r w:rsidRPr="007A46A7">
        <w:rPr>
          <w:rFonts w:ascii="Times New Roman" w:eastAsia="宋体" w:hAnsi="Times New Roman" w:cs="Times New Roman" w:hint="eastAsia"/>
          <w:bCs/>
          <w:sz w:val="22"/>
        </w:rPr>
        <w:t>奖惩措施：</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bookmarkStart w:id="33" w:name="_Toc464465687"/>
      <w:bookmarkStart w:id="34" w:name="_Toc460922295"/>
      <w:r w:rsidRPr="007A46A7">
        <w:rPr>
          <w:rFonts w:ascii="Times New Roman" w:eastAsia="宋体" w:hAnsi="Times New Roman" w:cs="Times New Roman" w:hint="eastAsia"/>
          <w:sz w:val="22"/>
        </w:rPr>
        <w:t>11.3.1</w:t>
      </w:r>
      <w:r w:rsidRPr="007A46A7">
        <w:rPr>
          <w:rFonts w:ascii="Times New Roman" w:eastAsia="宋体" w:hAnsi="Times New Roman" w:cs="Times New Roman" w:hint="eastAsia"/>
          <w:sz w:val="22"/>
        </w:rPr>
        <w:t>考核等级结果是“好”的，支付本次合同款项的</w:t>
      </w:r>
      <w:r w:rsidRPr="007A46A7">
        <w:rPr>
          <w:rFonts w:ascii="Times New Roman" w:eastAsia="宋体" w:hAnsi="Times New Roman" w:cs="Times New Roman" w:hint="eastAsia"/>
          <w:sz w:val="22"/>
        </w:rPr>
        <w:t>100%</w:t>
      </w:r>
      <w:r w:rsidRPr="007A46A7">
        <w:rPr>
          <w:rFonts w:ascii="Times New Roman" w:eastAsia="宋体" w:hAnsi="Times New Roman" w:cs="Times New Roman" w:hint="eastAsia"/>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11.3.2</w:t>
      </w:r>
      <w:r w:rsidRPr="007A46A7">
        <w:rPr>
          <w:rFonts w:ascii="Times New Roman" w:eastAsia="宋体" w:hAnsi="Times New Roman" w:cs="Times New Roman" w:hint="eastAsia"/>
          <w:sz w:val="22"/>
        </w:rPr>
        <w:t>考核等级结果是“较好”的，支付本次合同款项的</w:t>
      </w:r>
      <w:r w:rsidRPr="007A46A7">
        <w:rPr>
          <w:rFonts w:ascii="Times New Roman" w:eastAsia="宋体" w:hAnsi="Times New Roman" w:cs="Times New Roman" w:hint="eastAsia"/>
          <w:sz w:val="22"/>
        </w:rPr>
        <w:t>70%</w:t>
      </w:r>
      <w:r w:rsidRPr="007A46A7">
        <w:rPr>
          <w:rFonts w:ascii="Times New Roman" w:eastAsia="宋体" w:hAnsi="Times New Roman" w:cs="Times New Roman" w:hint="eastAsia"/>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11.3.3</w:t>
      </w:r>
      <w:r w:rsidRPr="007A46A7">
        <w:rPr>
          <w:rFonts w:ascii="Times New Roman" w:eastAsia="宋体" w:hAnsi="Times New Roman" w:cs="Times New Roman" w:hint="eastAsia"/>
          <w:sz w:val="22"/>
        </w:rPr>
        <w:t>考核等级结果是“及格”的，支付本次合同款项的</w:t>
      </w:r>
      <w:r w:rsidRPr="007A46A7">
        <w:rPr>
          <w:rFonts w:ascii="Times New Roman" w:eastAsia="宋体" w:hAnsi="Times New Roman" w:cs="Times New Roman" w:hint="eastAsia"/>
          <w:sz w:val="22"/>
        </w:rPr>
        <w:t>40%</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11.3.4</w:t>
      </w:r>
      <w:r w:rsidRPr="007A46A7">
        <w:rPr>
          <w:rFonts w:ascii="Times New Roman" w:eastAsia="宋体" w:hAnsi="Times New Roman" w:cs="Times New Roman" w:hint="eastAsia"/>
          <w:sz w:val="22"/>
        </w:rPr>
        <w:t>考核等级结果是“差”的，自行终止服务合同，由此产生的一切法律后果及所有相关费用由中标人承担。</w:t>
      </w:r>
    </w:p>
    <w:p w:rsidR="007A46A7" w:rsidRPr="007A46A7" w:rsidRDefault="007A46A7" w:rsidP="007A46A7">
      <w:pPr>
        <w:adjustRightInd w:val="0"/>
        <w:snapToGrid w:val="0"/>
        <w:spacing w:line="300" w:lineRule="auto"/>
        <w:jc w:val="center"/>
        <w:outlineLvl w:val="1"/>
        <w:rPr>
          <w:rFonts w:ascii="Times New Roman" w:eastAsia="黑体" w:hAnsi="Times New Roman" w:cs="Times New Roman"/>
          <w:sz w:val="30"/>
          <w:szCs w:val="30"/>
        </w:rPr>
      </w:pPr>
      <w:bookmarkStart w:id="35" w:name="_Toc196377868"/>
      <w:r w:rsidRPr="007A46A7">
        <w:rPr>
          <w:rFonts w:ascii="Times New Roman" w:eastAsia="黑体" w:hAnsi="Times New Roman" w:cs="Times New Roman"/>
          <w:b/>
          <w:bCs/>
          <w:sz w:val="30"/>
          <w:szCs w:val="30"/>
        </w:rPr>
        <w:t>四、</w:t>
      </w:r>
      <w:bookmarkEnd w:id="33"/>
      <w:bookmarkEnd w:id="34"/>
      <w:r w:rsidRPr="007A46A7">
        <w:rPr>
          <w:rFonts w:ascii="Times New Roman" w:eastAsia="黑体" w:hAnsi="Times New Roman" w:cs="Times New Roman"/>
          <w:b/>
          <w:bCs/>
          <w:sz w:val="30"/>
          <w:szCs w:val="30"/>
        </w:rPr>
        <w:t>投标报价须知</w:t>
      </w:r>
      <w:bookmarkEnd w:id="35"/>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36" w:name="_Toc196377869"/>
      <w:r w:rsidRPr="007A46A7">
        <w:rPr>
          <w:rFonts w:ascii="Times New Roman" w:eastAsia="宋体" w:hAnsi="Times New Roman" w:cs="Times New Roman"/>
          <w:b/>
          <w:bCs/>
          <w:sz w:val="22"/>
        </w:rPr>
        <w:t xml:space="preserve">12 </w:t>
      </w:r>
      <w:r w:rsidRPr="007A46A7">
        <w:rPr>
          <w:rFonts w:ascii="Times New Roman" w:eastAsia="宋体" w:hAnsi="Times New Roman" w:cs="Times New Roman"/>
          <w:b/>
          <w:bCs/>
          <w:sz w:val="22"/>
        </w:rPr>
        <w:t>投标报价依据</w:t>
      </w:r>
      <w:bookmarkEnd w:id="36"/>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12.1</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投标报价计算依据包括本项目的招标文件（包括提供的附件）、招标文件答疑</w:t>
      </w:r>
      <w:r w:rsidRPr="007A46A7">
        <w:rPr>
          <w:rFonts w:ascii="Times New Roman" w:eastAsia="宋体" w:hAnsi="Times New Roman" w:cs="Times New Roman"/>
          <w:color w:val="000000"/>
          <w:sz w:val="22"/>
        </w:rPr>
        <w:lastRenderedPageBreak/>
        <w:t>或修改的补充文书、工作量清单、项目现场条件等。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color w:val="000000"/>
          <w:sz w:val="22"/>
        </w:rPr>
        <w:t>12.2</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招标文件</w:t>
      </w:r>
      <w:r w:rsidRPr="007A46A7">
        <w:rPr>
          <w:rFonts w:ascii="Times New Roman" w:eastAsia="宋体" w:hAnsi="Times New Roman" w:cs="Times New Roman"/>
          <w:sz w:val="22"/>
        </w:rPr>
        <w:t>明确的服务范围、服务内容、服务期限、服务质量要求、</w:t>
      </w:r>
      <w:r w:rsidRPr="007A46A7">
        <w:rPr>
          <w:rFonts w:ascii="Times New Roman" w:eastAsia="宋体" w:hAnsi="Times New Roman" w:cs="Times New Roman" w:hint="eastAsia"/>
          <w:sz w:val="22"/>
        </w:rPr>
        <w:t>售后服务、</w:t>
      </w:r>
      <w:r w:rsidRPr="007A46A7">
        <w:rPr>
          <w:rFonts w:ascii="Times New Roman" w:eastAsia="宋体" w:hAnsi="Times New Roman" w:cs="Times New Roman"/>
          <w:sz w:val="22"/>
        </w:rPr>
        <w:t>管理要求与服务标准及考核要求等。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12.3</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岗位设置一览表说明</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12.3.1</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岗位设置一览表应与投标人须知、合同条件、项目质量标准和要求等文件结合起来理解或解释。</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12.3.2</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采购人提供的</w:t>
      </w:r>
      <w:r w:rsidRPr="007A46A7">
        <w:rPr>
          <w:rFonts w:ascii="Times New Roman" w:eastAsia="宋体" w:hAnsi="Times New Roman" w:cs="Times New Roman"/>
          <w:kern w:val="0"/>
          <w:sz w:val="22"/>
        </w:rPr>
        <w:t>岗位设置一览表</w:t>
      </w:r>
      <w:r w:rsidRPr="007A46A7">
        <w:rPr>
          <w:rFonts w:ascii="Times New Roman" w:eastAsia="宋体" w:hAnsi="Times New Roman" w:cs="Times New Roman"/>
          <w:sz w:val="22"/>
        </w:rPr>
        <w:t>是依照采购需求测算出的</w:t>
      </w:r>
      <w:r w:rsidRPr="007A46A7">
        <w:rPr>
          <w:rFonts w:ascii="Times New Roman" w:eastAsia="宋体" w:hAnsi="Times New Roman" w:cs="Times New Roman"/>
          <w:kern w:val="0"/>
          <w:sz w:val="22"/>
        </w:rPr>
        <w:t>各岗位最低配置要求</w:t>
      </w:r>
      <w:r w:rsidRPr="007A46A7">
        <w:rPr>
          <w:rFonts w:ascii="Times New Roman" w:eastAsia="宋体" w:hAnsi="Times New Roman" w:cs="Times New Roman"/>
          <w:sz w:val="22"/>
        </w:rPr>
        <w:t>，与最终的实际履约可能存在小的出入，各投标人应自行认真踏勘现场，了解招标需求。投标人如发现</w:t>
      </w:r>
      <w:r w:rsidRPr="007A46A7">
        <w:rPr>
          <w:rFonts w:ascii="Times New Roman" w:eastAsia="宋体" w:hAnsi="Times New Roman" w:cs="Times New Roman"/>
          <w:kern w:val="0"/>
          <w:sz w:val="22"/>
        </w:rPr>
        <w:t>该表</w:t>
      </w:r>
      <w:r w:rsidRPr="007A46A7">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7A46A7">
        <w:rPr>
          <w:rFonts w:ascii="Times New Roman" w:eastAsia="宋体" w:hAnsi="Times New Roman" w:cs="Times New Roman"/>
          <w:kern w:val="0"/>
          <w:sz w:val="22"/>
        </w:rPr>
        <w:t>对岗位设置一览表中的岗位类别和数量进行缩减</w:t>
      </w:r>
      <w:r w:rsidRPr="007A46A7">
        <w:rPr>
          <w:rFonts w:ascii="Times New Roman" w:eastAsia="宋体" w:hAnsi="Times New Roman" w:cs="Times New Roman"/>
          <w:sz w:val="22"/>
        </w:rPr>
        <w:t>。</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196377870"/>
      <w:r w:rsidRPr="007A46A7">
        <w:rPr>
          <w:rFonts w:ascii="Times New Roman" w:eastAsia="宋体" w:hAnsi="Times New Roman" w:cs="Times New Roman"/>
          <w:b/>
          <w:sz w:val="22"/>
        </w:rPr>
        <w:t>13</w:t>
      </w:r>
      <w:r w:rsidRPr="007A46A7">
        <w:rPr>
          <w:rFonts w:ascii="Times New Roman" w:eastAsia="宋体" w:hAnsi="Times New Roman" w:cs="Times New Roman" w:hint="eastAsia"/>
          <w:b/>
          <w:sz w:val="22"/>
        </w:rPr>
        <w:t xml:space="preserve"> </w:t>
      </w:r>
      <w:r w:rsidRPr="007A46A7">
        <w:rPr>
          <w:rFonts w:ascii="Times New Roman" w:eastAsia="宋体" w:hAnsi="Times New Roman" w:cs="Times New Roman"/>
          <w:b/>
          <w:sz w:val="22"/>
        </w:rPr>
        <w:t>投标报价内容</w:t>
      </w:r>
      <w:bookmarkEnd w:id="37"/>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13.1</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依据本项目的招标范围和内容，中标人提供物业管理服务，其投标报价应包括管理费、人工、</w:t>
      </w:r>
      <w:r w:rsidRPr="007A46A7">
        <w:rPr>
          <w:rFonts w:ascii="宋体" w:eastAsia="宋体" w:hAnsi="宋体" w:cs="Times New Roman" w:hint="eastAsia"/>
          <w:sz w:val="22"/>
        </w:rPr>
        <w:t>材料</w:t>
      </w:r>
      <w:r w:rsidRPr="007A46A7">
        <w:rPr>
          <w:rFonts w:ascii="Times New Roman" w:eastAsia="宋体" w:hAnsi="Times New Roman" w:cs="Times New Roman"/>
          <w:sz w:val="22"/>
        </w:rPr>
        <w:t>等</w:t>
      </w:r>
      <w:r w:rsidRPr="007A46A7">
        <w:rPr>
          <w:rFonts w:ascii="Times New Roman" w:eastAsia="宋体" w:hAnsi="Times New Roman" w:cs="Times New Roman" w:hint="eastAsia"/>
          <w:sz w:val="22"/>
        </w:rPr>
        <w:t>费用</w:t>
      </w:r>
      <w:r w:rsidRPr="007A46A7">
        <w:rPr>
          <w:rFonts w:ascii="Times New Roman" w:eastAsia="宋体" w:hAnsi="Times New Roman" w:cs="Times New Roman"/>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13.2</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13.3</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i/>
          <w:sz w:val="22"/>
        </w:rPr>
      </w:pPr>
      <w:r w:rsidRPr="007A46A7">
        <w:rPr>
          <w:rFonts w:ascii="Times New Roman" w:eastAsia="宋体" w:hAnsi="Times New Roman" w:cs="Times New Roman"/>
          <w:sz w:val="22"/>
        </w:rPr>
        <w:t>13.4</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投标人应考虑本项目可能存在的其他任何风险因素，包括政策性调价、人工和材料成本增涨、因</w:t>
      </w:r>
      <w:r w:rsidRPr="007A46A7">
        <w:rPr>
          <w:rFonts w:ascii="Times New Roman" w:eastAsia="宋体" w:hAnsi="Times New Roman" w:cs="Times New Roman"/>
          <w:kern w:val="0"/>
          <w:sz w:val="22"/>
        </w:rPr>
        <w:t>设备使用年限增长引起的维修成本增加和效能衰减等。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13.5</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
          <w:kern w:val="0"/>
          <w:sz w:val="22"/>
        </w:rPr>
      </w:pPr>
      <w:r w:rsidRPr="007A46A7">
        <w:rPr>
          <w:rFonts w:ascii="Times New Roman" w:eastAsia="宋体" w:hAnsi="Times New Roman" w:cs="Times New Roman"/>
          <w:sz w:val="22"/>
        </w:rPr>
        <w:t>投标人只需在《开标一览表》中报出第一年度的投标价格，后几年合同价，按照当年度核定的工作内容，参照实际中标价格确定。</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13.6 </w:t>
      </w:r>
      <w:r w:rsidRPr="007A46A7">
        <w:rPr>
          <w:rFonts w:ascii="Times New Roman" w:eastAsia="宋体" w:hAnsi="Times New Roman" w:cs="Times New Roman" w:hint="eastAsia"/>
          <w:color w:val="000000"/>
          <w:sz w:val="22"/>
        </w:rPr>
        <w:t>投标报价组成表</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785"/>
      </w:tblGrid>
      <w:tr w:rsidR="007A46A7" w:rsidRPr="007A46A7" w:rsidTr="00F90BEC">
        <w:trPr>
          <w:trHeight w:val="90"/>
          <w:tblHeader/>
          <w:jc w:val="center"/>
        </w:trPr>
        <w:tc>
          <w:tcPr>
            <w:tcW w:w="2021" w:type="dxa"/>
            <w:gridSpan w:val="2"/>
            <w:vAlign w:val="center"/>
          </w:tcPr>
          <w:p w:rsidR="007A46A7" w:rsidRPr="007A46A7" w:rsidRDefault="007A46A7" w:rsidP="007A46A7">
            <w:pPr>
              <w:widowControl/>
              <w:jc w:val="center"/>
              <w:textAlignment w:val="center"/>
              <w:rPr>
                <w:rFonts w:ascii="宋体" w:eastAsia="宋体" w:hAnsi="宋体" w:cs="宋体"/>
                <w:b/>
                <w:bCs/>
                <w:color w:val="000000"/>
                <w:kern w:val="0"/>
                <w:sz w:val="22"/>
                <w:lang w:bidi="ar"/>
              </w:rPr>
            </w:pPr>
            <w:r w:rsidRPr="007A46A7">
              <w:rPr>
                <w:rFonts w:ascii="宋体" w:eastAsia="宋体" w:hAnsi="宋体" w:cs="宋体"/>
                <w:b/>
                <w:bCs/>
                <w:color w:val="000000"/>
                <w:kern w:val="0"/>
                <w:sz w:val="22"/>
                <w:lang w:bidi="ar"/>
              </w:rPr>
              <w:t>项目</w:t>
            </w:r>
          </w:p>
        </w:tc>
        <w:tc>
          <w:tcPr>
            <w:tcW w:w="4678" w:type="dxa"/>
            <w:vAlign w:val="center"/>
          </w:tcPr>
          <w:p w:rsidR="007A46A7" w:rsidRPr="007A46A7" w:rsidRDefault="007A46A7" w:rsidP="007A46A7">
            <w:pPr>
              <w:widowControl/>
              <w:jc w:val="center"/>
              <w:textAlignment w:val="center"/>
              <w:rPr>
                <w:rFonts w:ascii="宋体" w:eastAsia="宋体" w:hAnsi="宋体" w:cs="宋体"/>
                <w:b/>
                <w:bCs/>
                <w:color w:val="000000"/>
                <w:kern w:val="0"/>
                <w:sz w:val="22"/>
                <w:lang w:bidi="ar"/>
              </w:rPr>
            </w:pPr>
            <w:r w:rsidRPr="007A46A7">
              <w:rPr>
                <w:rFonts w:ascii="宋体" w:eastAsia="宋体" w:hAnsi="宋体" w:cs="宋体"/>
                <w:b/>
                <w:bCs/>
                <w:color w:val="000000"/>
                <w:kern w:val="0"/>
                <w:sz w:val="22"/>
                <w:lang w:bidi="ar"/>
              </w:rPr>
              <w:t>要求</w:t>
            </w:r>
          </w:p>
        </w:tc>
        <w:tc>
          <w:tcPr>
            <w:tcW w:w="1275" w:type="dxa"/>
            <w:vAlign w:val="center"/>
          </w:tcPr>
          <w:p w:rsidR="007A46A7" w:rsidRPr="007A46A7" w:rsidRDefault="007A46A7" w:rsidP="007A46A7">
            <w:pPr>
              <w:widowControl/>
              <w:jc w:val="center"/>
              <w:textAlignment w:val="center"/>
              <w:rPr>
                <w:rFonts w:ascii="宋体" w:eastAsia="宋体" w:hAnsi="宋体" w:cs="宋体"/>
                <w:b/>
                <w:bCs/>
                <w:color w:val="000000"/>
                <w:kern w:val="0"/>
                <w:sz w:val="22"/>
                <w:lang w:bidi="ar"/>
              </w:rPr>
            </w:pPr>
            <w:r w:rsidRPr="007A46A7">
              <w:rPr>
                <w:rFonts w:ascii="宋体" w:eastAsia="宋体" w:hAnsi="宋体" w:cs="宋体"/>
                <w:b/>
                <w:bCs/>
                <w:color w:val="000000"/>
                <w:kern w:val="0"/>
                <w:sz w:val="22"/>
                <w:lang w:bidi="ar"/>
              </w:rPr>
              <w:t>分项报价</w:t>
            </w:r>
          </w:p>
        </w:tc>
        <w:tc>
          <w:tcPr>
            <w:tcW w:w="785" w:type="dxa"/>
            <w:vAlign w:val="center"/>
          </w:tcPr>
          <w:p w:rsidR="007A46A7" w:rsidRPr="007A46A7" w:rsidRDefault="007A46A7" w:rsidP="007A46A7">
            <w:pPr>
              <w:widowControl/>
              <w:jc w:val="center"/>
              <w:textAlignment w:val="center"/>
              <w:rPr>
                <w:rFonts w:ascii="宋体" w:eastAsia="宋体" w:hAnsi="宋体" w:cs="宋体"/>
                <w:b/>
                <w:bCs/>
                <w:color w:val="000000"/>
                <w:kern w:val="0"/>
                <w:sz w:val="22"/>
                <w:lang w:bidi="ar"/>
              </w:rPr>
            </w:pPr>
            <w:r w:rsidRPr="007A46A7">
              <w:rPr>
                <w:rFonts w:ascii="宋体" w:eastAsia="宋体" w:hAnsi="宋体" w:cs="宋体" w:hint="eastAsia"/>
                <w:b/>
                <w:bCs/>
                <w:color w:val="000000"/>
                <w:kern w:val="0"/>
                <w:sz w:val="22"/>
                <w:lang w:bidi="ar"/>
              </w:rPr>
              <w:t>备注</w:t>
            </w: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color w:val="000000"/>
                <w:kern w:val="0"/>
                <w:sz w:val="22"/>
                <w:lang w:bidi="ar"/>
              </w:rPr>
              <w:t>1</w:t>
            </w:r>
          </w:p>
        </w:tc>
        <w:tc>
          <w:tcPr>
            <w:tcW w:w="159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人员费用</w:t>
            </w:r>
          </w:p>
        </w:tc>
        <w:tc>
          <w:tcPr>
            <w:tcW w:w="4678"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含工资、社会保险和按规定提取的福利费</w:t>
            </w:r>
          </w:p>
        </w:tc>
        <w:tc>
          <w:tcPr>
            <w:tcW w:w="127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78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r>
      <w:tr w:rsidR="007A46A7" w:rsidRPr="007A46A7" w:rsidTr="00F90BEC">
        <w:trPr>
          <w:trHeight w:val="344"/>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color w:val="000000"/>
                <w:kern w:val="0"/>
                <w:sz w:val="22"/>
                <w:lang w:bidi="ar"/>
              </w:rPr>
              <w:t>2</w:t>
            </w:r>
          </w:p>
        </w:tc>
        <w:tc>
          <w:tcPr>
            <w:tcW w:w="159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办公费用</w:t>
            </w:r>
          </w:p>
        </w:tc>
        <w:tc>
          <w:tcPr>
            <w:tcW w:w="4678"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项目服务过程中产生的相关办公费，包括但不限于保安工具材料费</w:t>
            </w:r>
          </w:p>
        </w:tc>
        <w:tc>
          <w:tcPr>
            <w:tcW w:w="127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78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3</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color w:val="000000"/>
                <w:kern w:val="0"/>
                <w:sz w:val="22"/>
                <w:lang w:bidi="ar"/>
              </w:rPr>
              <w:t>其他</w:t>
            </w:r>
            <w:r w:rsidRPr="007A46A7">
              <w:rPr>
                <w:rFonts w:ascii="宋体" w:eastAsia="宋体" w:hAnsi="宋体" w:cs="宋体" w:hint="eastAsia"/>
                <w:color w:val="000000"/>
                <w:kern w:val="0"/>
                <w:sz w:val="22"/>
                <w:lang w:bidi="ar"/>
              </w:rPr>
              <w:t>（如有）</w:t>
            </w:r>
          </w:p>
        </w:tc>
        <w:tc>
          <w:tcPr>
            <w:tcW w:w="467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投标人认为本表中未能包括的其他必要费用</w:t>
            </w:r>
          </w:p>
        </w:tc>
        <w:tc>
          <w:tcPr>
            <w:tcW w:w="127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78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4</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color w:val="000000"/>
                <w:kern w:val="0"/>
                <w:sz w:val="22"/>
                <w:lang w:bidi="ar"/>
              </w:rPr>
              <w:t>利润</w:t>
            </w:r>
          </w:p>
        </w:tc>
        <w:tc>
          <w:tcPr>
            <w:tcW w:w="467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color w:val="000000"/>
                <w:kern w:val="0"/>
                <w:sz w:val="22"/>
                <w:lang w:bidi="ar"/>
              </w:rPr>
              <w:t>按（1+2+3）的%计取</w:t>
            </w:r>
          </w:p>
        </w:tc>
        <w:tc>
          <w:tcPr>
            <w:tcW w:w="127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78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5</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color w:val="000000"/>
                <w:kern w:val="0"/>
                <w:sz w:val="22"/>
                <w:lang w:bidi="ar"/>
              </w:rPr>
              <w:t>税金</w:t>
            </w:r>
          </w:p>
        </w:tc>
        <w:tc>
          <w:tcPr>
            <w:tcW w:w="467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color w:val="000000"/>
                <w:kern w:val="0"/>
                <w:sz w:val="22"/>
                <w:lang w:bidi="ar"/>
              </w:rPr>
              <w:t>按国家及上海市规定缴纳</w:t>
            </w:r>
          </w:p>
        </w:tc>
        <w:tc>
          <w:tcPr>
            <w:tcW w:w="127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78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r>
      <w:tr w:rsidR="007A46A7" w:rsidRPr="007A46A7" w:rsidTr="00F90BEC">
        <w:trPr>
          <w:trHeight w:val="90"/>
          <w:jc w:val="center"/>
        </w:trPr>
        <w:tc>
          <w:tcPr>
            <w:tcW w:w="6699" w:type="dxa"/>
            <w:gridSpan w:val="3"/>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投标总价</w:t>
            </w:r>
          </w:p>
        </w:tc>
        <w:tc>
          <w:tcPr>
            <w:tcW w:w="127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78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r>
    </w:tbl>
    <w:p w:rsidR="007A46A7" w:rsidRPr="007A46A7" w:rsidRDefault="007A46A7" w:rsidP="007A46A7">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196377871"/>
      <w:r w:rsidRPr="007A46A7">
        <w:rPr>
          <w:rFonts w:ascii="Times New Roman" w:eastAsia="宋体" w:hAnsi="Times New Roman" w:cs="Times New Roman"/>
          <w:b/>
          <w:color w:val="000000"/>
          <w:sz w:val="22"/>
        </w:rPr>
        <w:t>14</w:t>
      </w:r>
      <w:r w:rsidRPr="007A46A7">
        <w:rPr>
          <w:rFonts w:ascii="Times New Roman" w:eastAsia="宋体" w:hAnsi="Times New Roman" w:cs="Times New Roman" w:hint="eastAsia"/>
          <w:b/>
          <w:color w:val="000000"/>
          <w:sz w:val="22"/>
        </w:rPr>
        <w:t xml:space="preserve"> </w:t>
      </w:r>
      <w:r w:rsidRPr="007A46A7">
        <w:rPr>
          <w:rFonts w:ascii="Times New Roman" w:eastAsia="宋体" w:hAnsi="Times New Roman" w:cs="Times New Roman"/>
          <w:b/>
          <w:color w:val="000000"/>
          <w:sz w:val="22"/>
        </w:rPr>
        <w:t>投标报价控制性条款</w:t>
      </w:r>
      <w:bookmarkEnd w:id="38"/>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14.1 </w:t>
      </w:r>
      <w:r w:rsidRPr="007A46A7">
        <w:rPr>
          <w:rFonts w:ascii="Times New Roman" w:eastAsia="宋体" w:hAnsi="Times New Roman" w:cs="Times New Roman"/>
          <w:color w:val="000000"/>
          <w:sz w:val="22"/>
        </w:rPr>
        <w:t>投标报价不得超过公布的预算金额</w:t>
      </w:r>
      <w:r w:rsidRPr="007A46A7">
        <w:rPr>
          <w:rFonts w:ascii="Times New Roman" w:eastAsia="宋体" w:hAnsi="Times New Roman" w:cs="Times New Roman" w:hint="eastAsia"/>
          <w:color w:val="000000"/>
          <w:sz w:val="22"/>
        </w:rPr>
        <w:t>或最高限价</w:t>
      </w:r>
      <w:r w:rsidRPr="007A46A7">
        <w:rPr>
          <w:rFonts w:ascii="Times New Roman" w:eastAsia="宋体" w:hAnsi="Times New Roman" w:cs="Times New Roman"/>
          <w:color w:val="000000"/>
          <w:sz w:val="22"/>
        </w:rPr>
        <w:t>，其中各年度或各分项报价（如</w:t>
      </w:r>
      <w:r w:rsidRPr="007A46A7">
        <w:rPr>
          <w:rFonts w:ascii="Times New Roman" w:eastAsia="宋体" w:hAnsi="Times New Roman" w:cs="Times New Roman"/>
          <w:color w:val="000000"/>
          <w:sz w:val="22"/>
        </w:rPr>
        <w:lastRenderedPageBreak/>
        <w:t>有要求）均不得超过对应的预算金额</w:t>
      </w:r>
      <w:r w:rsidRPr="007A46A7">
        <w:rPr>
          <w:rFonts w:ascii="Times New Roman" w:eastAsia="宋体" w:hAnsi="Times New Roman" w:cs="Times New Roman" w:hint="eastAsia"/>
          <w:color w:val="000000"/>
          <w:sz w:val="22"/>
        </w:rPr>
        <w:t>或最高限价</w:t>
      </w:r>
      <w:r w:rsidRPr="007A46A7">
        <w:rPr>
          <w:rFonts w:ascii="Times New Roman" w:eastAsia="宋体" w:hAnsi="Times New Roman" w:cs="Times New Roman"/>
          <w:color w:val="000000"/>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14.2 </w:t>
      </w:r>
      <w:r w:rsidRPr="007A46A7">
        <w:rPr>
          <w:rFonts w:ascii="Times New Roman" w:eastAsia="宋体" w:hAnsi="Times New Roman" w:cs="Times New Roman"/>
          <w:color w:val="000000"/>
          <w:sz w:val="22"/>
        </w:rPr>
        <w:t>本项目只允许有一个报价，任何有选择的报价将不予接受。</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14.3 </w:t>
      </w:r>
      <w:r w:rsidRPr="007A46A7">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A46A7" w:rsidRPr="007A46A7" w:rsidRDefault="007A46A7" w:rsidP="007A46A7">
      <w:pPr>
        <w:adjustRightInd w:val="0"/>
        <w:snapToGrid w:val="0"/>
        <w:spacing w:line="300" w:lineRule="auto"/>
        <w:ind w:firstLineChars="200" w:firstLine="442"/>
        <w:jc w:val="left"/>
        <w:rPr>
          <w:rFonts w:ascii="Times New Roman" w:eastAsia="宋体" w:hAnsi="Times New Roman" w:cs="Times New Roman"/>
          <w:color w:val="000000"/>
          <w:sz w:val="22"/>
        </w:rPr>
      </w:pPr>
      <w:r w:rsidRPr="007A46A7">
        <w:rPr>
          <w:rFonts w:ascii="宋体" w:eastAsia="宋体" w:hAnsi="宋体" w:cs="Times New Roman"/>
          <w:b/>
          <w:bCs/>
          <w:kern w:val="0"/>
          <w:sz w:val="22"/>
        </w:rPr>
        <w:t>★</w:t>
      </w:r>
      <w:r w:rsidRPr="007A46A7">
        <w:rPr>
          <w:rFonts w:ascii="Times New Roman" w:eastAsia="宋体" w:hAnsi="Times New Roman" w:cs="Times New Roman"/>
          <w:color w:val="000000"/>
          <w:sz w:val="22"/>
        </w:rPr>
        <w:t xml:space="preserve">14.4 </w:t>
      </w:r>
      <w:r w:rsidRPr="007A46A7">
        <w:rPr>
          <w:rFonts w:ascii="Times New Roman" w:eastAsia="宋体" w:hAnsi="Times New Roman" w:cs="Times New Roman"/>
          <w:color w:val="000000"/>
          <w:sz w:val="22"/>
        </w:rPr>
        <w:t>经评标委员会审定，投标报价存在下列情形之一的，该投标文件作无效标处理：</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14.4.1 </w:t>
      </w:r>
      <w:r w:rsidRPr="007A46A7">
        <w:rPr>
          <w:rFonts w:ascii="Times New Roman" w:eastAsia="宋体" w:hAnsi="Times New Roman" w:cs="Times New Roman"/>
          <w:color w:val="000000"/>
          <w:sz w:val="22"/>
        </w:rPr>
        <w:t>对岗位设置一览表中的</w:t>
      </w:r>
      <w:r w:rsidRPr="007A46A7">
        <w:rPr>
          <w:rFonts w:ascii="Times New Roman" w:eastAsia="宋体" w:hAnsi="Times New Roman" w:cs="Times New Roman"/>
          <w:sz w:val="22"/>
        </w:rPr>
        <w:t>岗位配置数进行缩减的</w:t>
      </w:r>
      <w:r w:rsidRPr="007A46A7">
        <w:rPr>
          <w:rFonts w:ascii="Times New Roman" w:eastAsia="宋体" w:hAnsi="Times New Roman" w:cs="Times New Roman"/>
          <w:color w:val="000000"/>
          <w:sz w:val="22"/>
        </w:rPr>
        <w:t>；</w:t>
      </w:r>
    </w:p>
    <w:p w:rsidR="007A46A7" w:rsidRPr="007A46A7" w:rsidRDefault="007A46A7" w:rsidP="007A46A7">
      <w:pPr>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14.4.2 </w:t>
      </w:r>
      <w:r w:rsidRPr="007A46A7">
        <w:rPr>
          <w:rFonts w:ascii="Times New Roman" w:eastAsia="宋体" w:hAnsi="Times New Roman" w:cs="Times New Roman"/>
          <w:color w:val="000000"/>
          <w:sz w:val="22"/>
        </w:rPr>
        <w:t>投标报价和技术方案明显不相符的</w:t>
      </w:r>
      <w:r w:rsidRPr="007A46A7">
        <w:rPr>
          <w:rFonts w:ascii="Times New Roman" w:eastAsia="宋体" w:hAnsi="Times New Roman" w:cs="Times New Roman" w:hint="eastAsia"/>
          <w:color w:val="000000"/>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p>
    <w:p w:rsidR="007A46A7" w:rsidRPr="007A46A7" w:rsidRDefault="007A46A7" w:rsidP="007A46A7">
      <w:pPr>
        <w:adjustRightInd w:val="0"/>
        <w:snapToGrid w:val="0"/>
        <w:spacing w:line="300" w:lineRule="auto"/>
        <w:ind w:firstLineChars="200" w:firstLine="442"/>
        <w:jc w:val="left"/>
        <w:rPr>
          <w:rFonts w:ascii="Times New Roman" w:eastAsia="宋体" w:hAnsi="Times New Roman" w:cs="Times New Roman"/>
          <w:b/>
          <w:bCs/>
          <w:color w:val="000000"/>
          <w:sz w:val="22"/>
        </w:rPr>
      </w:pPr>
    </w:p>
    <w:p w:rsidR="007A46A7" w:rsidRPr="007A46A7" w:rsidRDefault="007A46A7" w:rsidP="007A46A7">
      <w:pPr>
        <w:adjustRightInd w:val="0"/>
        <w:snapToGrid w:val="0"/>
        <w:spacing w:line="300" w:lineRule="auto"/>
        <w:ind w:firstLineChars="200" w:firstLine="442"/>
        <w:jc w:val="left"/>
        <w:outlineLvl w:val="1"/>
        <w:rPr>
          <w:rFonts w:ascii="Times New Roman" w:eastAsia="宋体" w:hAnsi="Times New Roman" w:cs="Times New Roman"/>
          <w:b/>
          <w:bCs/>
          <w:color w:val="000000"/>
          <w:sz w:val="22"/>
        </w:rPr>
      </w:pPr>
      <w:bookmarkStart w:id="39" w:name="_Toc196377872"/>
      <w:r w:rsidRPr="007A46A7">
        <w:rPr>
          <w:rFonts w:ascii="Times New Roman" w:eastAsia="宋体" w:hAnsi="Times New Roman" w:cs="Times New Roman" w:hint="eastAsia"/>
          <w:b/>
          <w:bCs/>
          <w:color w:val="000000"/>
          <w:sz w:val="22"/>
        </w:rPr>
        <w:t>包件</w:t>
      </w:r>
      <w:r w:rsidRPr="007A46A7">
        <w:rPr>
          <w:rFonts w:ascii="Times New Roman" w:eastAsia="宋体" w:hAnsi="Times New Roman" w:cs="Times New Roman" w:hint="eastAsia"/>
          <w:b/>
          <w:bCs/>
          <w:color w:val="000000"/>
          <w:sz w:val="22"/>
        </w:rPr>
        <w:t>2</w:t>
      </w:r>
      <w:r w:rsidRPr="007A46A7">
        <w:rPr>
          <w:rFonts w:ascii="Times New Roman" w:eastAsia="宋体" w:hAnsi="Times New Roman" w:cs="Times New Roman" w:hint="eastAsia"/>
          <w:b/>
          <w:bCs/>
          <w:color w:val="000000"/>
          <w:sz w:val="22"/>
        </w:rPr>
        <w:t>：上海市浦东新区迎博社区卫生服务中心物业管理</w:t>
      </w:r>
      <w:bookmarkEnd w:id="39"/>
    </w:p>
    <w:p w:rsidR="007A46A7" w:rsidRPr="007A46A7" w:rsidRDefault="007A46A7" w:rsidP="007A46A7">
      <w:pPr>
        <w:adjustRightInd w:val="0"/>
        <w:snapToGrid w:val="0"/>
        <w:spacing w:line="300" w:lineRule="auto"/>
        <w:jc w:val="center"/>
        <w:outlineLvl w:val="1"/>
        <w:rPr>
          <w:rFonts w:ascii="Times New Roman" w:eastAsia="黑体" w:hAnsi="Times New Roman" w:cs="Times New Roman"/>
          <w:b/>
          <w:bCs/>
          <w:sz w:val="30"/>
          <w:szCs w:val="30"/>
        </w:rPr>
      </w:pPr>
      <w:bookmarkStart w:id="40" w:name="_Toc196377873"/>
      <w:bookmarkStart w:id="41" w:name="_GoBack"/>
      <w:bookmarkEnd w:id="41"/>
      <w:r w:rsidRPr="007A46A7">
        <w:rPr>
          <w:rFonts w:ascii="Times New Roman" w:eastAsia="黑体" w:hAnsi="Times New Roman" w:cs="Times New Roman"/>
          <w:b/>
          <w:bCs/>
          <w:sz w:val="30"/>
          <w:szCs w:val="30"/>
        </w:rPr>
        <w:t>二、项目概况</w:t>
      </w:r>
      <w:bookmarkEnd w:id="40"/>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42" w:name="_Toc196377874"/>
      <w:r w:rsidRPr="007A46A7">
        <w:rPr>
          <w:rFonts w:ascii="Times New Roman" w:eastAsia="宋体" w:hAnsi="Times New Roman" w:cs="Times New Roman"/>
          <w:b/>
          <w:bCs/>
          <w:sz w:val="22"/>
        </w:rPr>
        <w:t xml:space="preserve">2 </w:t>
      </w:r>
      <w:r w:rsidRPr="007A46A7">
        <w:rPr>
          <w:rFonts w:ascii="Times New Roman" w:eastAsia="宋体" w:hAnsi="Times New Roman" w:cs="Times New Roman" w:hint="eastAsia"/>
          <w:b/>
          <w:bCs/>
          <w:sz w:val="22"/>
        </w:rPr>
        <w:t>包</w:t>
      </w:r>
      <w:r w:rsidRPr="007A46A7">
        <w:rPr>
          <w:rFonts w:ascii="Times New Roman" w:eastAsia="宋体" w:hAnsi="Times New Roman" w:cs="Times New Roman"/>
          <w:b/>
          <w:bCs/>
          <w:sz w:val="22"/>
        </w:rPr>
        <w:t>名称</w:t>
      </w:r>
      <w:bookmarkEnd w:id="42"/>
    </w:p>
    <w:p w:rsidR="007A46A7" w:rsidRPr="007A46A7" w:rsidRDefault="007A46A7" w:rsidP="007A46A7">
      <w:pPr>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包</w:t>
      </w:r>
      <w:r w:rsidRPr="007A46A7">
        <w:rPr>
          <w:rFonts w:ascii="Times New Roman" w:eastAsia="宋体" w:hAnsi="Times New Roman" w:cs="Times New Roman"/>
          <w:bCs/>
          <w:sz w:val="22"/>
        </w:rPr>
        <w:t>名称：</w:t>
      </w:r>
      <w:r w:rsidRPr="007A46A7">
        <w:rPr>
          <w:rFonts w:ascii="Times New Roman" w:eastAsia="宋体" w:hAnsi="Times New Roman" w:cs="Times New Roman" w:hint="eastAsia"/>
          <w:bCs/>
          <w:sz w:val="22"/>
        </w:rPr>
        <w:t>上海市浦东新区迎博社区卫生服务中心物业管理</w:t>
      </w:r>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43" w:name="_Toc196377875"/>
      <w:r w:rsidRPr="007A46A7">
        <w:rPr>
          <w:rFonts w:ascii="Times New Roman" w:eastAsia="宋体" w:hAnsi="Times New Roman" w:cs="Times New Roman"/>
          <w:b/>
          <w:bCs/>
          <w:sz w:val="22"/>
        </w:rPr>
        <w:t>3</w:t>
      </w:r>
      <w:r w:rsidRPr="007A46A7">
        <w:rPr>
          <w:rFonts w:ascii="Times New Roman" w:eastAsia="宋体" w:hAnsi="Times New Roman" w:cs="Times New Roman" w:hint="eastAsia"/>
          <w:b/>
          <w:bCs/>
          <w:sz w:val="22"/>
        </w:rPr>
        <w:t xml:space="preserve"> </w:t>
      </w:r>
      <w:r w:rsidRPr="007A46A7">
        <w:rPr>
          <w:rFonts w:ascii="Times New Roman" w:eastAsia="宋体" w:hAnsi="Times New Roman" w:cs="Times New Roman"/>
          <w:b/>
          <w:bCs/>
          <w:sz w:val="22"/>
        </w:rPr>
        <w:t>物业基本情况</w:t>
      </w:r>
      <w:bookmarkEnd w:id="43"/>
    </w:p>
    <w:p w:rsidR="007A46A7" w:rsidRPr="007A46A7" w:rsidRDefault="007A46A7" w:rsidP="007A46A7">
      <w:pPr>
        <w:adjustRightInd w:val="0"/>
        <w:snapToGrid w:val="0"/>
        <w:spacing w:line="300" w:lineRule="auto"/>
        <w:ind w:firstLineChars="200" w:firstLine="440"/>
        <w:rPr>
          <w:rFonts w:ascii="Times New Roman" w:eastAsia="宋体" w:hAnsi="Times New Roman" w:cs="Times New Roman"/>
          <w:sz w:val="22"/>
        </w:rPr>
      </w:pPr>
      <w:r w:rsidRPr="007A46A7">
        <w:rPr>
          <w:rFonts w:ascii="Times New Roman" w:eastAsia="宋体" w:hAnsi="Times New Roman" w:cs="Times New Roman"/>
          <w:sz w:val="22"/>
        </w:rPr>
        <w:t>物业类型：</w:t>
      </w:r>
      <w:r w:rsidRPr="007A46A7">
        <w:rPr>
          <w:rFonts w:ascii="Times New Roman" w:eastAsia="宋体" w:hAnsi="Times New Roman" w:cs="Times New Roman" w:hint="eastAsia"/>
          <w:sz w:val="22"/>
        </w:rPr>
        <w:t>医院</w:t>
      </w:r>
    </w:p>
    <w:p w:rsidR="007A46A7" w:rsidRPr="007A46A7" w:rsidRDefault="007A46A7" w:rsidP="007A46A7">
      <w:pPr>
        <w:adjustRightInd w:val="0"/>
        <w:snapToGrid w:val="0"/>
        <w:spacing w:line="300" w:lineRule="auto"/>
        <w:ind w:firstLineChars="200" w:firstLine="440"/>
        <w:rPr>
          <w:rFonts w:ascii="Times New Roman" w:eastAsia="宋体" w:hAnsi="Times New Roman" w:cs="Times New Roman"/>
          <w:sz w:val="22"/>
        </w:rPr>
      </w:pPr>
      <w:r w:rsidRPr="007A46A7">
        <w:rPr>
          <w:rFonts w:ascii="Times New Roman" w:eastAsia="宋体" w:hAnsi="Times New Roman" w:cs="Times New Roman" w:hint="eastAsia"/>
          <w:sz w:val="22"/>
        </w:rPr>
        <w:t>服务地址</w:t>
      </w:r>
      <w:r w:rsidRPr="007A46A7">
        <w:rPr>
          <w:rFonts w:ascii="Times New Roman" w:eastAsia="宋体" w:hAnsi="Times New Roman" w:cs="Times New Roman"/>
          <w:sz w:val="22"/>
        </w:rPr>
        <w:t>：</w:t>
      </w:r>
      <w:r w:rsidRPr="007A46A7">
        <w:rPr>
          <w:rFonts w:ascii="Times New Roman" w:eastAsia="宋体" w:hAnsi="Times New Roman" w:cs="Times New Roman" w:hint="eastAsia"/>
          <w:sz w:val="22"/>
        </w:rPr>
        <w:t>上海市浦东新区迎博社区卫生服务中心：新浦路</w:t>
      </w:r>
      <w:r w:rsidRPr="007A46A7">
        <w:rPr>
          <w:rFonts w:ascii="Times New Roman" w:eastAsia="宋体" w:hAnsi="Times New Roman" w:cs="Times New Roman" w:hint="eastAsia"/>
          <w:sz w:val="22"/>
        </w:rPr>
        <w:t>297</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left="1260" w:firstLineChars="200" w:firstLine="440"/>
        <w:rPr>
          <w:rFonts w:ascii="Times New Roman" w:eastAsia="宋体" w:hAnsi="Times New Roman" w:cs="Times New Roman"/>
          <w:sz w:val="22"/>
        </w:rPr>
      </w:pPr>
      <w:r w:rsidRPr="007A46A7">
        <w:rPr>
          <w:rFonts w:ascii="Times New Roman" w:eastAsia="宋体" w:hAnsi="Times New Roman" w:cs="Times New Roman" w:hint="eastAsia"/>
          <w:sz w:val="22"/>
        </w:rPr>
        <w:t>三个服务站：东书房路</w:t>
      </w:r>
      <w:r w:rsidRPr="007A46A7">
        <w:rPr>
          <w:rFonts w:ascii="Times New Roman" w:eastAsia="宋体" w:hAnsi="Times New Roman" w:cs="Times New Roman" w:hint="eastAsia"/>
          <w:sz w:val="22"/>
        </w:rPr>
        <w:t>629</w:t>
      </w:r>
      <w:r w:rsidRPr="007A46A7">
        <w:rPr>
          <w:rFonts w:ascii="Times New Roman" w:eastAsia="宋体" w:hAnsi="Times New Roman" w:cs="Times New Roman" w:hint="eastAsia"/>
          <w:sz w:val="22"/>
        </w:rPr>
        <w:t>弄</w:t>
      </w:r>
      <w:r w:rsidRPr="007A46A7">
        <w:rPr>
          <w:rFonts w:ascii="Times New Roman" w:eastAsia="宋体" w:hAnsi="Times New Roman" w:cs="Times New Roman" w:hint="eastAsia"/>
          <w:sz w:val="22"/>
        </w:rPr>
        <w:t>16</w:t>
      </w:r>
      <w:r w:rsidRPr="007A46A7">
        <w:rPr>
          <w:rFonts w:ascii="Times New Roman" w:eastAsia="宋体" w:hAnsi="Times New Roman" w:cs="Times New Roman" w:hint="eastAsia"/>
          <w:sz w:val="22"/>
        </w:rPr>
        <w:t>号一层</w:t>
      </w:r>
    </w:p>
    <w:p w:rsidR="007A46A7" w:rsidRPr="007A46A7" w:rsidRDefault="007A46A7" w:rsidP="007A46A7">
      <w:pPr>
        <w:adjustRightInd w:val="0"/>
        <w:snapToGrid w:val="0"/>
        <w:spacing w:line="300" w:lineRule="auto"/>
        <w:ind w:left="2520" w:firstLineChars="200" w:firstLine="440"/>
        <w:rPr>
          <w:rFonts w:ascii="Times New Roman" w:eastAsia="宋体" w:hAnsi="Times New Roman" w:cs="Times New Roman"/>
          <w:sz w:val="22"/>
        </w:rPr>
      </w:pPr>
      <w:r w:rsidRPr="007A46A7">
        <w:rPr>
          <w:rFonts w:ascii="Times New Roman" w:eastAsia="宋体" w:hAnsi="Times New Roman" w:cs="Times New Roman" w:hint="eastAsia"/>
          <w:sz w:val="22"/>
        </w:rPr>
        <w:t>盛苑路</w:t>
      </w:r>
      <w:r w:rsidRPr="007A46A7">
        <w:rPr>
          <w:rFonts w:ascii="Times New Roman" w:eastAsia="宋体" w:hAnsi="Times New Roman" w:cs="Times New Roman" w:hint="eastAsia"/>
          <w:sz w:val="22"/>
        </w:rPr>
        <w:t>667</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left="2520" w:firstLineChars="200" w:firstLine="440"/>
        <w:rPr>
          <w:rFonts w:ascii="Times New Roman" w:eastAsia="宋体" w:hAnsi="Times New Roman" w:cs="Times New Roman"/>
          <w:sz w:val="22"/>
        </w:rPr>
      </w:pPr>
      <w:r w:rsidRPr="007A46A7">
        <w:rPr>
          <w:rFonts w:ascii="Times New Roman" w:eastAsia="宋体" w:hAnsi="Times New Roman" w:cs="Times New Roman" w:hint="eastAsia"/>
          <w:sz w:val="22"/>
        </w:rPr>
        <w:t>西泰林路</w:t>
      </w:r>
      <w:r w:rsidRPr="007A46A7">
        <w:rPr>
          <w:rFonts w:ascii="Times New Roman" w:eastAsia="宋体" w:hAnsi="Times New Roman" w:cs="Times New Roman" w:hint="eastAsia"/>
          <w:sz w:val="22"/>
        </w:rPr>
        <w:t>755</w:t>
      </w:r>
      <w:r w:rsidRPr="007A46A7">
        <w:rPr>
          <w:rFonts w:ascii="Times New Roman" w:eastAsia="宋体" w:hAnsi="Times New Roman" w:cs="Times New Roman" w:hint="eastAsia"/>
          <w:sz w:val="22"/>
        </w:rPr>
        <w:t>号临</w:t>
      </w:r>
      <w:r w:rsidRPr="007A46A7">
        <w:rPr>
          <w:rFonts w:ascii="Times New Roman" w:eastAsia="宋体" w:hAnsi="Times New Roman" w:cs="Times New Roman" w:hint="eastAsia"/>
          <w:sz w:val="22"/>
        </w:rPr>
        <w:t>101</w:t>
      </w:r>
      <w:r w:rsidRPr="007A46A7">
        <w:rPr>
          <w:rFonts w:ascii="Times New Roman" w:eastAsia="宋体" w:hAnsi="Times New Roman" w:cs="Times New Roman" w:hint="eastAsia"/>
          <w:sz w:val="22"/>
        </w:rPr>
        <w:t>室</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4" w:name="_Toc196377876"/>
      <w:r w:rsidRPr="007A46A7">
        <w:rPr>
          <w:rFonts w:ascii="Times New Roman" w:eastAsia="宋体" w:hAnsi="Times New Roman" w:cs="Times New Roman"/>
          <w:b/>
          <w:color w:val="000000"/>
          <w:sz w:val="22"/>
        </w:rPr>
        <w:t xml:space="preserve">4 </w:t>
      </w:r>
      <w:r w:rsidRPr="007A46A7">
        <w:rPr>
          <w:rFonts w:ascii="Times New Roman" w:eastAsia="宋体" w:hAnsi="Times New Roman" w:cs="Times New Roman"/>
          <w:b/>
          <w:color w:val="000000"/>
          <w:sz w:val="22"/>
        </w:rPr>
        <w:t>招标范围与内容</w:t>
      </w:r>
      <w:bookmarkEnd w:id="44"/>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4.1 </w:t>
      </w:r>
      <w:r w:rsidRPr="007A46A7">
        <w:rPr>
          <w:rFonts w:ascii="Times New Roman" w:eastAsia="宋体" w:hAnsi="Times New Roman" w:cs="Times New Roman"/>
          <w:color w:val="000000"/>
          <w:sz w:val="22"/>
        </w:rPr>
        <w:t>项目背景及现状</w:t>
      </w:r>
    </w:p>
    <w:p w:rsidR="007A46A7" w:rsidRPr="007A46A7" w:rsidRDefault="007A46A7" w:rsidP="007A46A7">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7A46A7">
        <w:rPr>
          <w:rFonts w:ascii="宋体" w:eastAsia="宋体" w:hAnsi="宋体" w:cs="Segoe UI" w:hint="eastAsia"/>
          <w:color w:val="000000"/>
          <w:sz w:val="22"/>
          <w:shd w:val="clear" w:color="auto" w:fill="FFFFFF"/>
        </w:rPr>
        <w:t>上海市浦东新区迎博社区卫生服务中心为辖区提供预防、保健、医疗、康复、健康教育、计划生育六位一体服务。</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 xml:space="preserve">4.2 </w:t>
      </w:r>
      <w:r w:rsidRPr="007A46A7">
        <w:rPr>
          <w:rFonts w:ascii="Times New Roman" w:eastAsia="宋体" w:hAnsi="Times New Roman" w:cs="Times New Roman"/>
          <w:sz w:val="22"/>
        </w:rPr>
        <w:t>项目招标范围及内容</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上海市浦东新区迎博社区卫生服务中心物业管理，主要包括保洁服务、维修服务、工勤服务、绿化养护服务等。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 xml:space="preserve">4.3 </w:t>
      </w:r>
      <w:r w:rsidRPr="007A46A7">
        <w:rPr>
          <w:rFonts w:ascii="Times New Roman" w:eastAsia="宋体" w:hAnsi="Times New Roman" w:cs="Times New Roman"/>
          <w:sz w:val="22"/>
        </w:rPr>
        <w:t>本项目服务期限：</w:t>
      </w:r>
      <w:r w:rsidRPr="007A46A7">
        <w:rPr>
          <w:rFonts w:ascii="Times New Roman" w:eastAsia="宋体" w:hAnsi="Times New Roman" w:cs="Times New Roman" w:hint="eastAsia"/>
          <w:sz w:val="22"/>
        </w:rPr>
        <w:t>本项目一招三年，合同一年一签。第一年服务期满，经采购人考核合格后，双方可以续签合同，服务期限具体起始时间以合同签订日期为准。</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5" w:name="_Toc196377877"/>
      <w:r w:rsidRPr="007A46A7">
        <w:rPr>
          <w:rFonts w:ascii="Times New Roman" w:eastAsia="宋体" w:hAnsi="Times New Roman" w:cs="Times New Roman"/>
          <w:b/>
          <w:color w:val="000000"/>
          <w:sz w:val="22"/>
        </w:rPr>
        <w:t xml:space="preserve">5 </w:t>
      </w:r>
      <w:r w:rsidRPr="007A46A7">
        <w:rPr>
          <w:rFonts w:ascii="Times New Roman" w:eastAsia="宋体" w:hAnsi="Times New Roman" w:cs="Times New Roman"/>
          <w:b/>
          <w:color w:val="000000"/>
          <w:sz w:val="22"/>
        </w:rPr>
        <w:t>承包方式</w:t>
      </w:r>
      <w:bookmarkEnd w:id="45"/>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color w:val="000000"/>
          <w:sz w:val="22"/>
        </w:rPr>
        <w:t xml:space="preserve">5.1 </w:t>
      </w:r>
      <w:r w:rsidRPr="007A46A7">
        <w:rPr>
          <w:rFonts w:ascii="Times New Roman" w:eastAsia="宋体" w:hAnsi="Times New Roman" w:cs="Times New Roman"/>
          <w:color w:val="000000"/>
          <w:sz w:val="22"/>
        </w:rPr>
        <w:t>依照本项目的招标范围和内容，中标人以</w:t>
      </w:r>
      <w:r w:rsidRPr="007A46A7">
        <w:rPr>
          <w:rFonts w:ascii="Times New Roman" w:eastAsia="宋体" w:hAnsi="Times New Roman" w:cs="Times New Roman"/>
          <w:b/>
          <w:color w:val="FF0000"/>
          <w:kern w:val="0"/>
          <w:sz w:val="22"/>
          <w:u w:val="single"/>
        </w:rPr>
        <w:t>“</w:t>
      </w:r>
      <w:r w:rsidRPr="007A46A7">
        <w:rPr>
          <w:rFonts w:ascii="Times New Roman" w:eastAsia="宋体" w:hAnsi="Times New Roman" w:cs="Times New Roman"/>
          <w:b/>
          <w:color w:val="FF0000"/>
          <w:kern w:val="0"/>
          <w:sz w:val="22"/>
          <w:u w:val="single"/>
        </w:rPr>
        <w:t>清包</w:t>
      </w:r>
      <w:r w:rsidRPr="007A46A7">
        <w:rPr>
          <w:rFonts w:ascii="Times New Roman" w:eastAsia="宋体" w:hAnsi="Times New Roman" w:cs="Times New Roman"/>
          <w:b/>
          <w:color w:val="FF0000"/>
          <w:kern w:val="0"/>
          <w:sz w:val="22"/>
          <w:u w:val="single"/>
        </w:rPr>
        <w:t>”</w:t>
      </w:r>
      <w:r w:rsidRPr="007A46A7">
        <w:rPr>
          <w:rFonts w:ascii="Times New Roman" w:eastAsia="宋体" w:hAnsi="Times New Roman" w:cs="Times New Roman"/>
          <w:color w:val="000000"/>
          <w:sz w:val="22"/>
        </w:rPr>
        <w:t>方式实施服务管理承包。</w:t>
      </w:r>
      <w:r w:rsidRPr="007A46A7">
        <w:rPr>
          <w:rFonts w:ascii="Times New Roman" w:eastAsia="宋体" w:hAnsi="Times New Roman" w:cs="Times New Roman"/>
          <w:color w:val="000000"/>
          <w:sz w:val="22"/>
        </w:rPr>
        <w:t>“</w:t>
      </w:r>
      <w:r w:rsidRPr="007A46A7">
        <w:rPr>
          <w:rFonts w:ascii="Times New Roman" w:eastAsia="宋体" w:hAnsi="Times New Roman" w:cs="Times New Roman"/>
          <w:color w:val="000000"/>
          <w:sz w:val="22"/>
        </w:rPr>
        <w:t>清包</w:t>
      </w:r>
      <w:r w:rsidRPr="007A46A7">
        <w:rPr>
          <w:rFonts w:ascii="Times New Roman" w:eastAsia="宋体" w:hAnsi="Times New Roman" w:cs="Times New Roman"/>
          <w:color w:val="000000"/>
          <w:sz w:val="22"/>
        </w:rPr>
        <w:t>”</w:t>
      </w:r>
      <w:r w:rsidRPr="007A46A7">
        <w:rPr>
          <w:rFonts w:ascii="Times New Roman" w:eastAsia="宋体" w:hAnsi="Times New Roman" w:cs="Times New Roman"/>
          <w:color w:val="000000"/>
          <w:sz w:val="22"/>
        </w:rPr>
        <w:t>的含义指：采购人按双方约定的服</w:t>
      </w:r>
      <w:r w:rsidRPr="007A46A7">
        <w:rPr>
          <w:rFonts w:ascii="Times New Roman" w:eastAsia="宋体" w:hAnsi="Times New Roman" w:cs="Times New Roman"/>
          <w:sz w:val="22"/>
        </w:rPr>
        <w:t>务人数，</w:t>
      </w:r>
      <w:r w:rsidRPr="007A46A7">
        <w:rPr>
          <w:rFonts w:ascii="Times New Roman" w:eastAsia="宋体" w:hAnsi="Times New Roman" w:cs="Times New Roman" w:hint="eastAsia"/>
          <w:sz w:val="22"/>
        </w:rPr>
        <w:t>每三个月月末向中标人支付管理服务费</w:t>
      </w:r>
      <w:r w:rsidRPr="007A46A7">
        <w:rPr>
          <w:rFonts w:ascii="Times New Roman" w:eastAsia="宋体" w:hAnsi="Times New Roman" w:cs="Times New Roman"/>
          <w:sz w:val="22"/>
        </w:rPr>
        <w:t>。项目过程中所发生的水电气等能耗，设备添置、维修、保养等费用均由采购人承担。</w:t>
      </w:r>
    </w:p>
    <w:tbl>
      <w:tblPr>
        <w:tblW w:w="10009" w:type="dxa"/>
        <w:jc w:val="center"/>
        <w:tblLook w:val="04A0" w:firstRow="1" w:lastRow="0" w:firstColumn="1" w:lastColumn="0" w:noHBand="0" w:noVBand="1"/>
      </w:tblPr>
      <w:tblGrid>
        <w:gridCol w:w="761"/>
        <w:gridCol w:w="2500"/>
        <w:gridCol w:w="960"/>
        <w:gridCol w:w="960"/>
        <w:gridCol w:w="4828"/>
      </w:tblGrid>
      <w:tr w:rsidR="007A46A7" w:rsidRPr="007A46A7" w:rsidTr="00F90BEC">
        <w:trPr>
          <w:trHeight w:val="23"/>
          <w:tblHeader/>
          <w:jc w:val="center"/>
        </w:trPr>
        <w:tc>
          <w:tcPr>
            <w:tcW w:w="7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b/>
                <w:color w:val="000000"/>
                <w:kern w:val="0"/>
                <w:sz w:val="22"/>
              </w:rPr>
            </w:pPr>
            <w:r w:rsidRPr="007A46A7">
              <w:rPr>
                <w:rFonts w:ascii="Times New Roman" w:eastAsia="宋体" w:hAnsi="Times New Roman" w:cs="Times New Roman"/>
                <w:b/>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b/>
                <w:color w:val="000000"/>
                <w:kern w:val="0"/>
                <w:sz w:val="22"/>
              </w:rPr>
            </w:pPr>
            <w:r w:rsidRPr="007A46A7">
              <w:rPr>
                <w:rFonts w:ascii="Times New Roman" w:eastAsia="宋体" w:hAnsi="Times New Roman" w:cs="Times New Roman"/>
                <w:b/>
                <w:color w:val="000000"/>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b/>
                <w:color w:val="000000"/>
                <w:kern w:val="0"/>
                <w:sz w:val="22"/>
              </w:rPr>
            </w:pPr>
            <w:r w:rsidRPr="007A46A7">
              <w:rPr>
                <w:rFonts w:ascii="Times New Roman" w:eastAsia="宋体" w:hAnsi="Times New Roman" w:cs="Times New Roman"/>
                <w:b/>
                <w:color w:val="000000"/>
                <w:kern w:val="0"/>
                <w:sz w:val="22"/>
              </w:rPr>
              <w:t>提供方</w:t>
            </w:r>
          </w:p>
        </w:tc>
        <w:tc>
          <w:tcPr>
            <w:tcW w:w="4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46A7" w:rsidRPr="007A46A7" w:rsidRDefault="007A46A7" w:rsidP="007A46A7">
            <w:pPr>
              <w:widowControl/>
              <w:jc w:val="center"/>
              <w:rPr>
                <w:rFonts w:ascii="Times New Roman" w:eastAsia="宋体" w:hAnsi="Times New Roman" w:cs="Times New Roman"/>
                <w:b/>
                <w:color w:val="000000"/>
                <w:kern w:val="0"/>
                <w:sz w:val="22"/>
              </w:rPr>
            </w:pPr>
            <w:r w:rsidRPr="007A46A7">
              <w:rPr>
                <w:rFonts w:ascii="Times New Roman" w:eastAsia="宋体" w:hAnsi="Times New Roman" w:cs="Times New Roman"/>
                <w:b/>
                <w:color w:val="000000"/>
                <w:kern w:val="0"/>
                <w:sz w:val="22"/>
              </w:rPr>
              <w:t>备注</w:t>
            </w:r>
          </w:p>
        </w:tc>
      </w:tr>
      <w:tr w:rsidR="007A46A7" w:rsidRPr="007A46A7" w:rsidTr="00F90BEC">
        <w:trPr>
          <w:trHeight w:val="23"/>
          <w:tblHeader/>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jc w:val="left"/>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b/>
                <w:color w:val="000000"/>
                <w:kern w:val="0"/>
                <w:sz w:val="22"/>
              </w:rPr>
            </w:pPr>
            <w:r w:rsidRPr="007A46A7">
              <w:rPr>
                <w:rFonts w:ascii="Times New Roman" w:eastAsia="宋体" w:hAnsi="Times New Roman" w:cs="Times New Roman"/>
                <w:b/>
                <w:color w:val="000000"/>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b/>
                <w:color w:val="000000"/>
                <w:kern w:val="0"/>
                <w:sz w:val="22"/>
              </w:rPr>
            </w:pPr>
            <w:r w:rsidRPr="007A46A7">
              <w:rPr>
                <w:rFonts w:ascii="Times New Roman" w:eastAsia="宋体" w:hAnsi="Times New Roman" w:cs="Times New Roman"/>
                <w:b/>
                <w:color w:val="000000"/>
                <w:kern w:val="0"/>
                <w:sz w:val="22"/>
              </w:rPr>
              <w:t>供应商</w:t>
            </w:r>
          </w:p>
        </w:tc>
        <w:tc>
          <w:tcPr>
            <w:tcW w:w="4828" w:type="dxa"/>
            <w:vMerge/>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jc w:val="left"/>
              <w:rPr>
                <w:rFonts w:ascii="Times New Roman" w:eastAsia="宋体" w:hAnsi="Times New Roman" w:cs="Times New Roman"/>
                <w:color w:val="000000"/>
                <w:kern w:val="0"/>
                <w:sz w:val="22"/>
              </w:rPr>
            </w:pPr>
          </w:p>
        </w:tc>
      </w:tr>
      <w:tr w:rsidR="007A46A7" w:rsidRPr="007A46A7" w:rsidTr="00F90BEC">
        <w:trPr>
          <w:trHeight w:val="90"/>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color w:val="000000"/>
                <w:kern w:val="0"/>
                <w:sz w:val="22"/>
                <w:szCs w:val="21"/>
              </w:rPr>
            </w:pPr>
            <w:r w:rsidRPr="007A46A7">
              <w:rPr>
                <w:rFonts w:ascii="Times New Roman" w:eastAsia="宋体" w:hAnsi="Times New Roman" w:cs="Times New Roman" w:hint="eastAsia"/>
                <w:kern w:val="0"/>
                <w:sz w:val="22"/>
                <w:szCs w:val="21"/>
              </w:rPr>
              <w:t>1</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公用水电</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包括空调、清洁卫生、生活等各类用水；服务公司办公等各类用电</w:t>
            </w:r>
            <w:r w:rsidRPr="007A46A7">
              <w:rPr>
                <w:rFonts w:ascii="Times New Roman" w:eastAsia="宋体" w:hAnsi="Times New Roman" w:cs="Times New Roman" w:hint="eastAsia"/>
                <w:kern w:val="0"/>
                <w:sz w:val="22"/>
              </w:rPr>
              <w:t>（包含食堂用电）</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color w:val="000000"/>
                <w:kern w:val="0"/>
                <w:sz w:val="22"/>
                <w:szCs w:val="21"/>
              </w:rPr>
            </w:pPr>
            <w:r w:rsidRPr="007A46A7">
              <w:rPr>
                <w:rFonts w:ascii="Times New Roman" w:eastAsia="宋体" w:hAnsi="Times New Roman" w:cs="Times New Roman" w:hint="eastAsia"/>
                <w:kern w:val="0"/>
                <w:sz w:val="22"/>
                <w:szCs w:val="21"/>
              </w:rPr>
              <w:t>2</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包括生活垃圾、垃圾桶。</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color w:val="000000"/>
                <w:kern w:val="0"/>
                <w:sz w:val="22"/>
                <w:szCs w:val="21"/>
              </w:rPr>
            </w:pPr>
            <w:r w:rsidRPr="007A46A7">
              <w:rPr>
                <w:rFonts w:ascii="Times New Roman" w:eastAsia="宋体" w:hAnsi="Times New Roman" w:cs="Times New Roman" w:hint="eastAsia"/>
                <w:kern w:val="0"/>
                <w:sz w:val="22"/>
                <w:szCs w:val="21"/>
              </w:rPr>
              <w:lastRenderedPageBreak/>
              <w:t>3</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各类垃圾袋</w:t>
            </w:r>
            <w:r w:rsidRPr="007A46A7">
              <w:rPr>
                <w:rFonts w:ascii="Times New Roman" w:eastAsia="宋体" w:hAnsi="Times New Roman" w:cs="Times New Roman"/>
                <w:color w:val="FF0000"/>
                <w:kern w:val="0"/>
                <w:sz w:val="22"/>
              </w:rPr>
              <w:t>（不包含医废垃圾袋）</w:t>
            </w:r>
            <w:r w:rsidRPr="007A46A7">
              <w:rPr>
                <w:rFonts w:ascii="Times New Roman" w:eastAsia="宋体" w:hAnsi="Times New Roman" w:cs="Times New Roman"/>
                <w:kern w:val="0"/>
                <w:sz w:val="22"/>
              </w:rPr>
              <w:t>。</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color w:val="000000"/>
                <w:kern w:val="0"/>
                <w:sz w:val="22"/>
                <w:szCs w:val="21"/>
              </w:rPr>
            </w:pPr>
            <w:r w:rsidRPr="007A46A7">
              <w:rPr>
                <w:rFonts w:ascii="Times New Roman" w:eastAsia="宋体" w:hAnsi="Times New Roman" w:cs="Times New Roman" w:hint="eastAsia"/>
                <w:color w:val="000000"/>
                <w:kern w:val="0"/>
                <w:sz w:val="22"/>
                <w:szCs w:val="21"/>
              </w:rPr>
              <w:t>4</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FF0000"/>
                <w:kern w:val="0"/>
                <w:sz w:val="22"/>
              </w:rPr>
            </w:pPr>
            <w:r w:rsidRPr="007A46A7">
              <w:rPr>
                <w:rFonts w:ascii="Times New Roman" w:eastAsia="宋体" w:hAnsi="Times New Roman" w:cs="Times New Roman"/>
                <w:kern w:val="0"/>
                <w:sz w:val="22"/>
              </w:rPr>
              <w:t>医废垃圾袋</w:t>
            </w:r>
            <w:r w:rsidRPr="007A46A7">
              <w:rPr>
                <w:rFonts w:ascii="Times New Roman" w:eastAsia="宋体" w:hAnsi="Times New Roman" w:cs="Times New Roman" w:hint="eastAsia"/>
                <w:kern w:val="0"/>
                <w:sz w:val="22"/>
              </w:rPr>
              <w:t>。</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kern w:val="0"/>
                <w:sz w:val="22"/>
                <w:szCs w:val="21"/>
              </w:rPr>
            </w:pPr>
            <w:r w:rsidRPr="007A46A7">
              <w:rPr>
                <w:rFonts w:ascii="Times New Roman" w:eastAsia="宋体" w:hAnsi="Times New Roman" w:cs="Times New Roman" w:hint="eastAsia"/>
                <w:kern w:val="0"/>
                <w:sz w:val="22"/>
                <w:szCs w:val="21"/>
              </w:rPr>
              <w:t>5</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kern w:val="0"/>
                <w:sz w:val="22"/>
              </w:rPr>
            </w:pPr>
            <w:r w:rsidRPr="007A46A7">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kern w:val="0"/>
                <w:sz w:val="22"/>
              </w:rPr>
            </w:pPr>
            <w:r w:rsidRPr="007A46A7">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kern w:val="0"/>
                <w:sz w:val="22"/>
              </w:rPr>
            </w:pP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kern w:val="0"/>
                <w:sz w:val="22"/>
              </w:rPr>
            </w:pPr>
            <w:r w:rsidRPr="007A46A7">
              <w:rPr>
                <w:rFonts w:ascii="Times New Roman" w:eastAsia="宋体" w:hAnsi="Times New Roman" w:cs="Times New Roman"/>
                <w:kern w:val="0"/>
                <w:sz w:val="22"/>
              </w:rPr>
              <w:t>包括仓库用房。</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kern w:val="0"/>
                <w:sz w:val="22"/>
                <w:szCs w:val="21"/>
              </w:rPr>
            </w:pPr>
            <w:r w:rsidRPr="007A46A7">
              <w:rPr>
                <w:rFonts w:ascii="Times New Roman" w:eastAsia="宋体" w:hAnsi="Times New Roman" w:cs="Times New Roman" w:hint="eastAsia"/>
                <w:kern w:val="0"/>
                <w:sz w:val="22"/>
                <w:szCs w:val="21"/>
              </w:rPr>
              <w:t>6</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kern w:val="0"/>
                <w:sz w:val="22"/>
              </w:rPr>
            </w:pPr>
            <w:r w:rsidRPr="007A46A7">
              <w:rPr>
                <w:rFonts w:ascii="Times New Roman" w:eastAsia="宋体" w:hAnsi="Times New Roman" w:cs="Times New Roman"/>
                <w:kern w:val="0"/>
                <w:sz w:val="22"/>
              </w:rPr>
              <w:t>办公设备耗材和办公家具等</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kern w:val="0"/>
                <w:sz w:val="22"/>
              </w:rPr>
            </w:pPr>
            <w:r w:rsidRPr="007A46A7">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kern w:val="0"/>
                <w:sz w:val="22"/>
              </w:rPr>
            </w:pP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kern w:val="0"/>
                <w:sz w:val="22"/>
              </w:rPr>
            </w:pPr>
            <w:r w:rsidRPr="007A46A7">
              <w:rPr>
                <w:rFonts w:ascii="Times New Roman" w:eastAsia="宋体" w:hAnsi="Times New Roman" w:cs="Times New Roman"/>
                <w:kern w:val="0"/>
                <w:sz w:val="22"/>
              </w:rPr>
              <w:t>包括电脑等办公设备和耗材等办公用品以及员工更衣柜等。</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kern w:val="0"/>
                <w:sz w:val="22"/>
                <w:szCs w:val="21"/>
              </w:rPr>
            </w:pPr>
            <w:r w:rsidRPr="007A46A7">
              <w:rPr>
                <w:rFonts w:ascii="Times New Roman" w:eastAsia="宋体" w:hAnsi="Times New Roman" w:cs="Times New Roman" w:hint="eastAsia"/>
                <w:kern w:val="0"/>
                <w:sz w:val="22"/>
                <w:szCs w:val="21"/>
              </w:rPr>
              <w:t>7</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kern w:val="0"/>
                <w:sz w:val="22"/>
              </w:rPr>
            </w:pPr>
            <w:r w:rsidRPr="007A46A7">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kern w:val="0"/>
                <w:sz w:val="22"/>
              </w:rPr>
            </w:pPr>
            <w:r w:rsidRPr="007A46A7">
              <w:rPr>
                <w:rFonts w:ascii="Times New Roman" w:eastAsia="宋体" w:hAnsi="Times New Roman" w:cs="Times New Roman"/>
                <w:kern w:val="0"/>
                <w:sz w:val="22"/>
              </w:rPr>
              <w:t>√</w:t>
            </w: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kern w:val="0"/>
                <w:sz w:val="22"/>
              </w:rPr>
            </w:pPr>
            <w:r w:rsidRPr="007A46A7">
              <w:rPr>
                <w:rFonts w:ascii="Times New Roman" w:eastAsia="宋体" w:hAnsi="Times New Roman" w:cs="Times New Roman"/>
                <w:kern w:val="0"/>
                <w:sz w:val="22"/>
              </w:rPr>
              <w:t>包括纸张</w:t>
            </w:r>
            <w:r w:rsidRPr="007A46A7">
              <w:rPr>
                <w:rFonts w:ascii="Times New Roman" w:eastAsia="宋体" w:hAnsi="Times New Roman" w:cs="Times New Roman" w:hint="eastAsia"/>
                <w:kern w:val="0"/>
                <w:sz w:val="22"/>
              </w:rPr>
              <w:t>、</w:t>
            </w:r>
            <w:r w:rsidRPr="007A46A7">
              <w:rPr>
                <w:rFonts w:ascii="Times New Roman" w:eastAsia="宋体" w:hAnsi="Times New Roman" w:cs="Times New Roman"/>
                <w:kern w:val="0"/>
                <w:sz w:val="22"/>
              </w:rPr>
              <w:t>文具等</w:t>
            </w:r>
            <w:r w:rsidRPr="007A46A7">
              <w:rPr>
                <w:rFonts w:ascii="Times New Roman" w:eastAsia="宋体" w:hAnsi="Times New Roman" w:cs="Times New Roman" w:hint="eastAsia"/>
                <w:kern w:val="0"/>
                <w:sz w:val="22"/>
              </w:rPr>
              <w:t>。</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color w:val="000000"/>
                <w:kern w:val="0"/>
                <w:sz w:val="22"/>
                <w:szCs w:val="21"/>
              </w:rPr>
            </w:pPr>
            <w:r w:rsidRPr="007A46A7">
              <w:rPr>
                <w:rFonts w:ascii="Times New Roman" w:eastAsia="宋体" w:hAnsi="Times New Roman" w:cs="Times New Roman" w:hint="eastAsia"/>
                <w:kern w:val="0"/>
                <w:sz w:val="22"/>
                <w:szCs w:val="21"/>
              </w:rPr>
              <w:t>8</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包括对讲机公共频道占用费及维修费用等。</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color w:val="000000"/>
                <w:kern w:val="0"/>
                <w:sz w:val="22"/>
                <w:szCs w:val="21"/>
              </w:rPr>
            </w:pPr>
            <w:r w:rsidRPr="007A46A7">
              <w:rPr>
                <w:rFonts w:ascii="Times New Roman" w:eastAsia="宋体" w:hAnsi="Times New Roman" w:cs="Times New Roman" w:hint="eastAsia"/>
                <w:kern w:val="0"/>
                <w:sz w:val="22"/>
                <w:szCs w:val="21"/>
              </w:rPr>
              <w:t>9</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hint="eastAsia"/>
                <w:kern w:val="0"/>
                <w:sz w:val="22"/>
              </w:rPr>
              <w:t>专业设备</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hint="eastAsia"/>
                <w:kern w:val="0"/>
                <w:sz w:val="22"/>
              </w:rPr>
              <w:t>包括专用的洗地机、自动洗地吸水机、抛光机、吸水洗尘机、（地坪</w:t>
            </w:r>
            <w:r w:rsidRPr="007A46A7">
              <w:rPr>
                <w:rFonts w:ascii="Times New Roman" w:eastAsia="宋体" w:hAnsi="Times New Roman" w:cs="Times New Roman" w:hint="eastAsia"/>
                <w:kern w:val="0"/>
                <w:sz w:val="22"/>
              </w:rPr>
              <w:t>/</w:t>
            </w:r>
            <w:r w:rsidRPr="007A46A7">
              <w:rPr>
                <w:rFonts w:ascii="Times New Roman" w:eastAsia="宋体" w:hAnsi="Times New Roman" w:cs="Times New Roman" w:hint="eastAsia"/>
                <w:kern w:val="0"/>
                <w:sz w:val="22"/>
              </w:rPr>
              <w:t>地毯吹干机、真空吸尘机、垃圾车、高压水枪、榨水器、不锈钢桶等。）</w:t>
            </w:r>
          </w:p>
        </w:tc>
      </w:tr>
      <w:tr w:rsidR="007A46A7" w:rsidRPr="007A46A7" w:rsidTr="00F90BEC">
        <w:trPr>
          <w:trHeight w:val="23"/>
          <w:jc w:val="center"/>
        </w:trPr>
        <w:tc>
          <w:tcPr>
            <w:tcW w:w="761" w:type="dxa"/>
            <w:tcBorders>
              <w:top w:val="nil"/>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suppressAutoHyphens/>
              <w:jc w:val="center"/>
              <w:rPr>
                <w:rFonts w:ascii="Times New Roman" w:eastAsia="宋体" w:hAnsi="Times New Roman" w:cs="Times New Roman"/>
                <w:color w:val="000000"/>
                <w:kern w:val="0"/>
                <w:sz w:val="22"/>
                <w:szCs w:val="21"/>
              </w:rPr>
            </w:pPr>
            <w:r w:rsidRPr="007A46A7">
              <w:rPr>
                <w:rFonts w:ascii="Times New Roman" w:eastAsia="宋体" w:hAnsi="Times New Roman" w:cs="Times New Roman" w:hint="eastAsia"/>
                <w:kern w:val="0"/>
                <w:sz w:val="22"/>
                <w:szCs w:val="21"/>
              </w:rPr>
              <w:t>10</w:t>
            </w:r>
          </w:p>
        </w:tc>
        <w:tc>
          <w:tcPr>
            <w:tcW w:w="250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4828" w:type="dxa"/>
            <w:tcBorders>
              <w:top w:val="nil"/>
              <w:left w:val="nil"/>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hint="eastAsia"/>
                <w:kern w:val="0"/>
                <w:sz w:val="22"/>
              </w:rPr>
              <w:t>各类设施设备维修所需的材料。</w:t>
            </w:r>
          </w:p>
        </w:tc>
      </w:tr>
      <w:tr w:rsidR="007A46A7" w:rsidRPr="007A46A7" w:rsidTr="00F90BEC">
        <w:trPr>
          <w:trHeight w:val="23"/>
          <w:jc w:val="center"/>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Calibri" w:eastAsia="宋体" w:hAnsi="Calibri" w:cs="Times New Roman"/>
                <w:color w:val="000000"/>
                <w:kern w:val="0"/>
                <w:sz w:val="22"/>
              </w:rPr>
            </w:pPr>
            <w:r w:rsidRPr="007A46A7">
              <w:rPr>
                <w:rFonts w:ascii="Times New Roman" w:eastAsia="宋体" w:hAnsi="Times New Roman" w:cs="Times New Roman" w:hint="eastAsia"/>
                <w:kern w:val="0"/>
                <w:sz w:val="22"/>
              </w:rPr>
              <w:t>11</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FF0000"/>
                <w:kern w:val="0"/>
                <w:sz w:val="22"/>
              </w:rPr>
            </w:pPr>
            <w:r w:rsidRPr="007A46A7">
              <w:rPr>
                <w:rFonts w:ascii="Times New Roman" w:eastAsia="宋体" w:hAnsi="Times New Roman" w:cs="Times New Roman"/>
                <w:kern w:val="0"/>
                <w:sz w:val="22"/>
              </w:rPr>
              <w:t>保洁清洁剂及耗材等</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包括环境保洁所需的清洁、洗涤药剂，垃圾袋、各类清洁剂、抹布等（耗材品质需可靠有保证）。</w:t>
            </w:r>
          </w:p>
        </w:tc>
      </w:tr>
      <w:tr w:rsidR="007A46A7" w:rsidRPr="007A46A7" w:rsidTr="00F90BEC">
        <w:trPr>
          <w:trHeight w:val="23"/>
          <w:jc w:val="center"/>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Calibri" w:eastAsia="宋体" w:hAnsi="Calibri" w:cs="Times New Roman"/>
                <w:color w:val="000000"/>
                <w:kern w:val="0"/>
                <w:sz w:val="22"/>
              </w:rPr>
            </w:pPr>
            <w:r w:rsidRPr="007A46A7">
              <w:rPr>
                <w:rFonts w:ascii="Times New Roman" w:eastAsia="宋体" w:hAnsi="Times New Roman" w:cs="Times New Roman" w:hint="eastAsia"/>
                <w:kern w:val="0"/>
                <w:sz w:val="22"/>
              </w:rPr>
              <w:t>12</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left"/>
              <w:rPr>
                <w:rFonts w:ascii="Times New Roman" w:eastAsia="宋体" w:hAnsi="Times New Roman" w:cs="Times New Roman"/>
                <w:color w:val="FF0000"/>
                <w:kern w:val="0"/>
                <w:sz w:val="22"/>
              </w:rPr>
            </w:pPr>
            <w:r w:rsidRPr="007A46A7">
              <w:rPr>
                <w:rFonts w:ascii="Times New Roman" w:eastAsia="宋体" w:hAnsi="Times New Roman" w:cs="Times New Roman"/>
                <w:kern w:val="0"/>
                <w:sz w:val="22"/>
              </w:rPr>
              <w:t>保洁设备及工具等</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0"/>
                <w:sz w:val="22"/>
              </w:rPr>
            </w:pPr>
            <w:r w:rsidRPr="007A46A7">
              <w:rPr>
                <w:rFonts w:ascii="Times New Roman" w:eastAsia="宋体" w:hAnsi="Times New Roman" w:cs="Times New Roman"/>
                <w:kern w:val="0"/>
                <w:sz w:val="22"/>
              </w:rPr>
              <w:t>√</w:t>
            </w:r>
          </w:p>
        </w:tc>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A46A7" w:rsidRPr="007A46A7" w:rsidRDefault="007A46A7" w:rsidP="007A46A7">
            <w:pPr>
              <w:widowControl/>
              <w:jc w:val="left"/>
              <w:rPr>
                <w:rFonts w:ascii="Times New Roman" w:eastAsia="宋体" w:hAnsi="Times New Roman" w:cs="Times New Roman"/>
                <w:color w:val="FF0000"/>
                <w:kern w:val="0"/>
                <w:sz w:val="22"/>
              </w:rPr>
            </w:pPr>
            <w:r w:rsidRPr="007A46A7">
              <w:rPr>
                <w:rFonts w:ascii="Times New Roman" w:eastAsia="宋体" w:hAnsi="Times New Roman" w:cs="Times New Roman"/>
                <w:kern w:val="0"/>
                <w:sz w:val="22"/>
              </w:rPr>
              <w:t>保洁车、各类清洁机械（或工具）、各类警示牌等。</w:t>
            </w:r>
          </w:p>
        </w:tc>
      </w:tr>
    </w:tbl>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5.2</w:t>
      </w:r>
      <w:r w:rsidRPr="007A46A7">
        <w:rPr>
          <w:rFonts w:ascii="Calibri" w:eastAsia="宋体" w:hAnsi="Calibri" w:cs="Times New Roman" w:hint="eastAsia"/>
        </w:rPr>
        <w:t xml:space="preserve"> </w:t>
      </w:r>
      <w:r w:rsidRPr="007A46A7">
        <w:rPr>
          <w:rFonts w:ascii="Times New Roman" w:eastAsia="宋体" w:hAnsi="Times New Roman" w:cs="Times New Roman" w:hint="eastAsia"/>
          <w:sz w:val="22"/>
        </w:rPr>
        <w:t>本项目允许非主体、非关键性工作专业分包。服务内容包含：涉及专业资质的专项保洁，如玻璃清洗、地面清洗打蜡。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5.3</w:t>
      </w:r>
      <w:r w:rsidRPr="007A46A7">
        <w:rPr>
          <w:rFonts w:ascii="Times New Roman" w:eastAsia="宋体" w:hAnsi="Times New Roman" w:cs="Times New Roman"/>
          <w:color w:val="000000"/>
          <w:sz w:val="22"/>
        </w:rPr>
        <w:t>投标人拟在中标后将中标项目的非主体、非关键性工作分包的，应当在投标文件中载明分包承担主体，分包承担主体不得再次分包。</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5.4</w:t>
      </w:r>
      <w:r w:rsidRPr="007A46A7">
        <w:rPr>
          <w:rFonts w:ascii="Times New Roman" w:eastAsia="宋体" w:hAnsi="Times New Roman" w:cs="Times New Roman"/>
          <w:color w:val="000000"/>
          <w:sz w:val="22"/>
        </w:rPr>
        <w:t>分包不能解除中标人的任何责任与义务，分包承担主体对分包工程的质量和安全作业负责，中标人对分包工作内容承担连带责任。</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color w:val="000000"/>
          <w:sz w:val="22"/>
        </w:rPr>
        <w:t>5.5</w:t>
      </w:r>
      <w:r w:rsidRPr="007A46A7">
        <w:rPr>
          <w:rFonts w:ascii="Times New Roman" w:eastAsia="宋体" w:hAnsi="Times New Roman" w:cs="Times New Roman"/>
          <w:color w:val="000000"/>
          <w:sz w:val="22"/>
        </w:rPr>
        <w:t>中标人应与分包承担主体签订分包合同，并按照规定办理相关手续，分包合同应遵循相关法律、法规及行业管理要求。</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6" w:name="_Toc196377878"/>
      <w:r w:rsidRPr="007A46A7">
        <w:rPr>
          <w:rFonts w:ascii="Times New Roman" w:eastAsia="宋体" w:hAnsi="Times New Roman" w:cs="Times New Roman"/>
          <w:b/>
          <w:color w:val="000000"/>
          <w:sz w:val="22"/>
        </w:rPr>
        <w:t xml:space="preserve">6 </w:t>
      </w:r>
      <w:r w:rsidRPr="007A46A7">
        <w:rPr>
          <w:rFonts w:ascii="Times New Roman" w:eastAsia="宋体" w:hAnsi="Times New Roman" w:cs="Times New Roman"/>
          <w:b/>
          <w:color w:val="000000"/>
          <w:sz w:val="22"/>
        </w:rPr>
        <w:t>合同的签订</w:t>
      </w:r>
      <w:bookmarkEnd w:id="46"/>
    </w:p>
    <w:p w:rsidR="007A46A7" w:rsidRPr="007A46A7" w:rsidRDefault="007A46A7" w:rsidP="007A46A7">
      <w:pPr>
        <w:snapToGrid w:val="0"/>
        <w:spacing w:line="300" w:lineRule="auto"/>
        <w:ind w:firstLineChars="200" w:firstLine="440"/>
        <w:rPr>
          <w:rFonts w:ascii="Times New Roman" w:eastAsia="宋体" w:hAnsi="Times New Roman" w:cs="Times New Roman"/>
          <w:sz w:val="22"/>
        </w:rPr>
      </w:pPr>
      <w:r w:rsidRPr="007A46A7">
        <w:rPr>
          <w:rFonts w:ascii="Times New Roman" w:eastAsia="宋体" w:hAnsi="Times New Roman" w:cs="Times New Roman"/>
          <w:sz w:val="22"/>
        </w:rPr>
        <w:t xml:space="preserve">6.1 </w:t>
      </w:r>
      <w:r w:rsidRPr="007A46A7">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6.2 </w:t>
      </w:r>
      <w:r w:rsidRPr="007A46A7">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Cs/>
          <w:sz w:val="22"/>
        </w:rPr>
      </w:pPr>
      <w:r w:rsidRPr="007A46A7">
        <w:rPr>
          <w:rFonts w:ascii="Times New Roman" w:eastAsia="宋体" w:hAnsi="Times New Roman" w:cs="Times New Roman"/>
          <w:bCs/>
          <w:sz w:val="22"/>
        </w:rPr>
        <w:t>6.3</w:t>
      </w:r>
      <w:r w:rsidRPr="007A46A7">
        <w:rPr>
          <w:rFonts w:ascii="Times New Roman" w:eastAsia="宋体" w:hAnsi="Times New Roman" w:cs="Times New Roman" w:hint="eastAsia"/>
          <w:bCs/>
          <w:sz w:val="22"/>
        </w:rPr>
        <w:t xml:space="preserve"> </w:t>
      </w:r>
      <w:r w:rsidRPr="007A46A7">
        <w:rPr>
          <w:rFonts w:ascii="Times New Roman" w:eastAsia="宋体" w:hAnsi="Times New Roman" w:cs="Times New Roman"/>
          <w:bCs/>
          <w:sz w:val="22"/>
        </w:rPr>
        <w:t>本项目资金由新区财政预算逐年安排，中标后</w:t>
      </w:r>
      <w:r w:rsidRPr="007A46A7">
        <w:rPr>
          <w:rFonts w:ascii="Times New Roman" w:eastAsia="宋体" w:hAnsi="Times New Roman" w:cs="Times New Roman" w:hint="eastAsia"/>
          <w:bCs/>
          <w:sz w:val="22"/>
        </w:rPr>
        <w:t>3</w:t>
      </w:r>
      <w:r w:rsidRPr="007A46A7">
        <w:rPr>
          <w:rFonts w:ascii="Times New Roman" w:eastAsia="宋体" w:hAnsi="Times New Roman" w:cs="Times New Roman"/>
          <w:bCs/>
          <w:sz w:val="22"/>
        </w:rPr>
        <w:t>年有效，在承包期限内，项目经费合同需逐年签订。采购人每年度对中标人的工作进行考核，考核通过的，双方续签下一年度合同。如中标人年度考核未通过，双方不再续签下一年度合同。</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sz w:val="22"/>
        </w:rPr>
      </w:pPr>
      <w:bookmarkStart w:id="47" w:name="_Toc196377879"/>
      <w:r w:rsidRPr="007A46A7">
        <w:rPr>
          <w:rFonts w:ascii="Times New Roman" w:eastAsia="宋体" w:hAnsi="Times New Roman" w:cs="Times New Roman"/>
          <w:b/>
          <w:color w:val="000000"/>
          <w:sz w:val="22"/>
        </w:rPr>
        <w:t xml:space="preserve">7 </w:t>
      </w:r>
      <w:r w:rsidRPr="007A46A7">
        <w:rPr>
          <w:rFonts w:ascii="Times New Roman" w:eastAsia="宋体" w:hAnsi="Times New Roman" w:cs="Times New Roman"/>
          <w:b/>
          <w:color w:val="000000"/>
          <w:sz w:val="22"/>
        </w:rPr>
        <w:t>结算原则和支付方式</w:t>
      </w:r>
      <w:bookmarkEnd w:id="47"/>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7.1 </w:t>
      </w:r>
      <w:r w:rsidRPr="007A46A7">
        <w:rPr>
          <w:rFonts w:ascii="Times New Roman" w:eastAsia="宋体" w:hAnsi="Times New Roman" w:cs="Times New Roman"/>
          <w:color w:val="000000"/>
          <w:sz w:val="22"/>
        </w:rPr>
        <w:t>结算原则</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7.1.1</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根据考核管理要求，依照考核结果按实结算。</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7.1.2</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第一年度的合同价不变，采购人不会因政策性调价、人工成本、材料、设备使用年限增长引起的维修成本增加和效能衰减等因素（不可抗力除外）的变动而进行调</w:t>
      </w:r>
      <w:r w:rsidRPr="007A46A7">
        <w:rPr>
          <w:rFonts w:ascii="Times New Roman" w:eastAsia="宋体" w:hAnsi="Times New Roman" w:cs="Times New Roman"/>
          <w:sz w:val="22"/>
        </w:rPr>
        <w:lastRenderedPageBreak/>
        <w:t>整。自第二年度起，中标服务单价不变（不可抗力和政策性调价除外），当年度的实际合同价以经核定的实际服务内容确定。</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 xml:space="preserve">7.1.3 </w:t>
      </w:r>
      <w:r w:rsidRPr="007A46A7">
        <w:rPr>
          <w:rFonts w:ascii="Times New Roman" w:eastAsia="宋体" w:hAnsi="Times New Roman" w:cs="Times New Roman"/>
          <w:sz w:val="22"/>
        </w:rPr>
        <w:t>合同履约期间，如发生设备中修、大修和应急维修的，则费用按实结算。</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7.2 </w:t>
      </w:r>
      <w:r w:rsidRPr="007A46A7">
        <w:rPr>
          <w:rFonts w:ascii="Times New Roman" w:eastAsia="宋体" w:hAnsi="Times New Roman" w:cs="Times New Roman"/>
          <w:color w:val="000000"/>
          <w:sz w:val="22"/>
        </w:rPr>
        <w:t>支付方式</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 xml:space="preserve">7.2.1 </w:t>
      </w:r>
      <w:r w:rsidRPr="007A46A7">
        <w:rPr>
          <w:rFonts w:ascii="Times New Roman" w:eastAsia="宋体" w:hAnsi="Times New Roman" w:cs="Times New Roman"/>
          <w:color w:val="000000"/>
          <w:sz w:val="22"/>
        </w:rPr>
        <w:t>本项目合同金额采用</w:t>
      </w:r>
      <w:r w:rsidRPr="007A46A7">
        <w:rPr>
          <w:rFonts w:ascii="Times New Roman" w:eastAsia="宋体" w:hAnsi="Times New Roman" w:cs="Times New Roman"/>
          <w:color w:val="000000"/>
          <w:sz w:val="22"/>
          <w:u w:val="single"/>
        </w:rPr>
        <w:t>分期付款</w:t>
      </w:r>
      <w:r w:rsidRPr="007A46A7">
        <w:rPr>
          <w:rFonts w:ascii="Times New Roman" w:eastAsia="宋体" w:hAnsi="Times New Roman" w:cs="Times New Roman"/>
          <w:color w:val="000000"/>
          <w:sz w:val="22"/>
        </w:rPr>
        <w:t>方式，在采购人和中标人合同签订，</w:t>
      </w:r>
      <w:r w:rsidRPr="007A46A7">
        <w:rPr>
          <w:rFonts w:ascii="Times New Roman" w:eastAsia="宋体" w:hAnsi="Times New Roman" w:cs="Times New Roman" w:hint="eastAsia"/>
          <w:color w:val="000000"/>
          <w:sz w:val="22"/>
        </w:rPr>
        <w:t>依照考核结果，每三个月月末支付相应的合同款项，先服务后支付。</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color w:val="000000"/>
          <w:sz w:val="22"/>
        </w:rPr>
        <w:t xml:space="preserve">7.3 </w:t>
      </w:r>
      <w:r w:rsidRPr="007A46A7">
        <w:rPr>
          <w:rFonts w:ascii="Times New Roman" w:eastAsia="宋体" w:hAnsi="Times New Roman" w:cs="Times New Roman" w:hint="eastAsia"/>
          <w:color w:val="000000"/>
          <w:sz w:val="22"/>
        </w:rPr>
        <w:t>采购人不得以法定代表人或者主要负责人变更，履行内部付款流程，或者在合同未作约</w:t>
      </w:r>
      <w:r w:rsidRPr="007A46A7">
        <w:rPr>
          <w:rFonts w:ascii="Times New Roman" w:eastAsia="宋体" w:hAnsi="Times New Roman" w:cs="Times New Roman" w:hint="eastAsia"/>
          <w:sz w:val="22"/>
        </w:rPr>
        <w:t>定的情况下以等待竣工验收批复、决算审计等为由，拒绝或者延迟支付中小企业款项。如发生延迟支付情况，应当支付逾期利息，且利率不行低于合同订立时</w:t>
      </w:r>
      <w:r w:rsidRPr="007A46A7">
        <w:rPr>
          <w:rFonts w:ascii="Times New Roman" w:eastAsia="宋体" w:hAnsi="Times New Roman" w:cs="Times New Roman"/>
          <w:sz w:val="22"/>
        </w:rPr>
        <w:t>1</w:t>
      </w:r>
      <w:r w:rsidRPr="007A46A7">
        <w:rPr>
          <w:rFonts w:ascii="Times New Roman" w:eastAsia="宋体" w:hAnsi="Times New Roman" w:cs="Times New Roman" w:hint="eastAsia"/>
          <w:sz w:val="22"/>
        </w:rPr>
        <w:t>年期贷款市场报价利率。</w:t>
      </w:r>
    </w:p>
    <w:p w:rsidR="007A46A7" w:rsidRPr="007A46A7" w:rsidRDefault="007A46A7" w:rsidP="007A46A7">
      <w:pPr>
        <w:adjustRightInd w:val="0"/>
        <w:snapToGrid w:val="0"/>
        <w:spacing w:line="300" w:lineRule="auto"/>
        <w:jc w:val="center"/>
        <w:outlineLvl w:val="1"/>
        <w:rPr>
          <w:rFonts w:ascii="Times New Roman" w:eastAsia="黑体" w:hAnsi="Times New Roman" w:cs="Times New Roman"/>
          <w:b/>
          <w:bCs/>
          <w:sz w:val="30"/>
          <w:szCs w:val="30"/>
        </w:rPr>
      </w:pPr>
      <w:bookmarkStart w:id="48" w:name="_Toc196377880"/>
      <w:r w:rsidRPr="007A46A7">
        <w:rPr>
          <w:rFonts w:ascii="Times New Roman" w:eastAsia="黑体" w:hAnsi="Times New Roman" w:cs="Times New Roman"/>
          <w:b/>
          <w:bCs/>
          <w:sz w:val="30"/>
          <w:szCs w:val="30"/>
        </w:rPr>
        <w:t>三、技术质量要求</w:t>
      </w:r>
      <w:bookmarkEnd w:id="48"/>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49" w:name="_Toc196377881"/>
      <w:r w:rsidRPr="007A46A7">
        <w:rPr>
          <w:rFonts w:ascii="Times New Roman" w:eastAsia="宋体" w:hAnsi="Times New Roman" w:cs="Times New Roman"/>
          <w:b/>
          <w:bCs/>
          <w:sz w:val="22"/>
        </w:rPr>
        <w:t xml:space="preserve">8 </w:t>
      </w:r>
      <w:r w:rsidRPr="007A46A7">
        <w:rPr>
          <w:rFonts w:ascii="Times New Roman" w:eastAsia="宋体" w:hAnsi="Times New Roman" w:cs="Times New Roman"/>
          <w:b/>
          <w:bCs/>
          <w:sz w:val="22"/>
        </w:rPr>
        <w:t>适用技术规范和规范性文件</w:t>
      </w:r>
      <w:bookmarkEnd w:id="49"/>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 </w:t>
      </w:r>
      <w:r w:rsidRPr="007A46A7">
        <w:rPr>
          <w:rFonts w:ascii="Times New Roman" w:eastAsia="宋体" w:hAnsi="Times New Roman" w:cs="Times New Roman" w:hint="eastAsia"/>
          <w:sz w:val="22"/>
        </w:rPr>
        <w:t>国家和市政府颁发的有关物业管理的法律、法规、标准和规范性文件。包括但不限于：</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8.1.1 </w:t>
      </w:r>
      <w:r w:rsidRPr="007A46A7">
        <w:rPr>
          <w:rFonts w:ascii="Times New Roman" w:eastAsia="宋体" w:hAnsi="Times New Roman" w:cs="Times New Roman" w:hint="eastAsia"/>
          <w:sz w:val="22"/>
        </w:rPr>
        <w:t>《物业管理条例》中华人民共和国国务院令第</w:t>
      </w:r>
      <w:r w:rsidRPr="007A46A7">
        <w:rPr>
          <w:rFonts w:ascii="Times New Roman" w:eastAsia="宋体" w:hAnsi="Times New Roman" w:cs="Times New Roman" w:hint="eastAsia"/>
          <w:sz w:val="22"/>
        </w:rPr>
        <w:t>379</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8.1.2 </w:t>
      </w:r>
      <w:r w:rsidRPr="007A46A7">
        <w:rPr>
          <w:rFonts w:ascii="Times New Roman" w:eastAsia="宋体" w:hAnsi="Times New Roman" w:cs="Times New Roman" w:hint="eastAsia"/>
          <w:sz w:val="22"/>
        </w:rPr>
        <w:t>《物业服务定价成本监审办法（试行）》发改价格（</w:t>
      </w:r>
      <w:r w:rsidRPr="007A46A7">
        <w:rPr>
          <w:rFonts w:ascii="Times New Roman" w:eastAsia="宋体" w:hAnsi="Times New Roman" w:cs="Times New Roman" w:hint="eastAsia"/>
          <w:sz w:val="22"/>
        </w:rPr>
        <w:t>2007</w:t>
      </w:r>
      <w:r w:rsidRPr="007A46A7">
        <w:rPr>
          <w:rFonts w:ascii="Times New Roman" w:eastAsia="宋体" w:hAnsi="Times New Roman" w:cs="Times New Roman" w:hint="eastAsia"/>
          <w:sz w:val="22"/>
        </w:rPr>
        <w:t>）</w:t>
      </w:r>
      <w:r w:rsidRPr="007A46A7">
        <w:rPr>
          <w:rFonts w:ascii="Times New Roman" w:eastAsia="宋体" w:hAnsi="Times New Roman" w:cs="Times New Roman" w:hint="eastAsia"/>
          <w:sz w:val="22"/>
        </w:rPr>
        <w:t>2285</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8.1.3 </w:t>
      </w:r>
      <w:r w:rsidRPr="007A46A7">
        <w:rPr>
          <w:rFonts w:ascii="Times New Roman" w:eastAsia="宋体" w:hAnsi="Times New Roman" w:cs="Times New Roman" w:hint="eastAsia"/>
          <w:sz w:val="22"/>
        </w:rPr>
        <w:t>《建设部关于修订全国物业管理示范住宅小区（大厦、工业区）标准及有关考核验收工作的通知》（建住房物</w:t>
      </w:r>
      <w:r w:rsidRPr="007A46A7">
        <w:rPr>
          <w:rFonts w:ascii="Times New Roman" w:eastAsia="宋体" w:hAnsi="Times New Roman" w:cs="Times New Roman" w:hint="eastAsia"/>
          <w:sz w:val="22"/>
        </w:rPr>
        <w:t>[2000]008</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8.1.4 </w:t>
      </w:r>
      <w:r w:rsidRPr="007A46A7">
        <w:rPr>
          <w:rFonts w:ascii="Times New Roman" w:eastAsia="宋体" w:hAnsi="Times New Roman" w:cs="Times New Roman" w:hint="eastAsia"/>
          <w:sz w:val="22"/>
        </w:rPr>
        <w:t>《上海市食品安全条例》</w:t>
      </w:r>
      <w:r w:rsidRPr="007A46A7">
        <w:rPr>
          <w:rFonts w:ascii="Times New Roman" w:eastAsia="宋体" w:hAnsi="Times New Roman" w:cs="Times New Roman" w:hint="eastAsia"/>
          <w:sz w:val="22"/>
        </w:rPr>
        <w:t>(</w:t>
      </w:r>
      <w:r w:rsidRPr="007A46A7">
        <w:rPr>
          <w:rFonts w:ascii="Times New Roman" w:eastAsia="宋体" w:hAnsi="Times New Roman" w:cs="Times New Roman" w:hint="eastAsia"/>
          <w:sz w:val="22"/>
        </w:rPr>
        <w:t>上海市人民代表大会公告第</w:t>
      </w:r>
      <w:r w:rsidRPr="007A46A7">
        <w:rPr>
          <w:rFonts w:ascii="Times New Roman" w:eastAsia="宋体" w:hAnsi="Times New Roman" w:cs="Times New Roman" w:hint="eastAsia"/>
          <w:sz w:val="22"/>
        </w:rPr>
        <w:t>18</w:t>
      </w:r>
      <w:r w:rsidRPr="007A46A7">
        <w:rPr>
          <w:rFonts w:ascii="Times New Roman" w:eastAsia="宋体" w:hAnsi="Times New Roman" w:cs="Times New Roman" w:hint="eastAsia"/>
          <w:sz w:val="22"/>
        </w:rPr>
        <w:t>号</w:t>
      </w:r>
      <w:r w:rsidRPr="007A46A7">
        <w:rPr>
          <w:rFonts w:ascii="Times New Roman" w:eastAsia="宋体" w:hAnsi="Times New Roman" w:cs="Times New Roman" w:hint="eastAsia"/>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8.1.5 </w:t>
      </w:r>
      <w:r w:rsidRPr="007A46A7">
        <w:rPr>
          <w:rFonts w:ascii="Times New Roman" w:eastAsia="宋体" w:hAnsi="Times New Roman" w:cs="Times New Roman" w:hint="eastAsia"/>
          <w:sz w:val="22"/>
        </w:rPr>
        <w:t>《上海市物业管理行业规范》（沪房地资物</w:t>
      </w:r>
      <w:r w:rsidRPr="007A46A7">
        <w:rPr>
          <w:rFonts w:ascii="Times New Roman" w:eastAsia="宋体" w:hAnsi="Times New Roman" w:cs="Times New Roman" w:hint="eastAsia"/>
          <w:sz w:val="22"/>
        </w:rPr>
        <w:t>[2001]0035</w:t>
      </w:r>
      <w:r w:rsidRPr="007A46A7">
        <w:rPr>
          <w:rFonts w:ascii="Times New Roman" w:eastAsia="宋体" w:hAnsi="Times New Roman" w:cs="Times New Roman" w:hint="eastAsia"/>
          <w:sz w:val="22"/>
        </w:rPr>
        <w:t>号）。</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8.2 </w:t>
      </w:r>
      <w:r w:rsidRPr="007A46A7">
        <w:rPr>
          <w:rFonts w:ascii="Times New Roman" w:eastAsia="宋体" w:hAnsi="Times New Roman" w:cs="Times New Roman" w:hint="eastAsia"/>
          <w:sz w:val="22"/>
        </w:rPr>
        <w:t>预算单位（使用单位）的现场实际情况；</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 xml:space="preserve">8.3 </w:t>
      </w:r>
      <w:r w:rsidRPr="007A46A7">
        <w:rPr>
          <w:rFonts w:ascii="Times New Roman" w:eastAsia="宋体" w:hAnsi="Times New Roman" w:cs="Times New Roman" w:hint="eastAsia"/>
          <w:sz w:val="22"/>
        </w:rPr>
        <w:t>本项目招标文件、实施单位投标文件和双方确认的其他相关文件等。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50" w:name="_Toc196377882"/>
      <w:r w:rsidRPr="007A46A7">
        <w:rPr>
          <w:rFonts w:ascii="Times New Roman" w:eastAsia="宋体" w:hAnsi="Times New Roman" w:cs="Times New Roman"/>
          <w:b/>
          <w:bCs/>
          <w:sz w:val="22"/>
        </w:rPr>
        <w:t xml:space="preserve">9 </w:t>
      </w:r>
      <w:r w:rsidRPr="007A46A7">
        <w:rPr>
          <w:rFonts w:ascii="Times New Roman" w:eastAsia="宋体" w:hAnsi="Times New Roman" w:cs="Times New Roman"/>
          <w:b/>
          <w:bCs/>
          <w:sz w:val="22"/>
        </w:rPr>
        <w:t>招标内容与质量要求</w:t>
      </w:r>
      <w:bookmarkEnd w:id="50"/>
    </w:p>
    <w:p w:rsidR="007A46A7" w:rsidRPr="007A46A7" w:rsidRDefault="007A46A7" w:rsidP="007A46A7">
      <w:pPr>
        <w:adjustRightInd w:val="0"/>
        <w:snapToGrid w:val="0"/>
        <w:spacing w:line="300" w:lineRule="auto"/>
        <w:ind w:firstLineChars="200" w:firstLine="442"/>
        <w:jc w:val="left"/>
        <w:outlineLvl w:val="3"/>
        <w:rPr>
          <w:rFonts w:ascii="Times New Roman" w:eastAsia="宋体" w:hAnsi="Times New Roman" w:cs="Times New Roman"/>
          <w:b/>
          <w:color w:val="FF0000"/>
          <w:kern w:val="0"/>
          <w:sz w:val="22"/>
          <w:u w:val="single"/>
        </w:rPr>
      </w:pPr>
      <w:r w:rsidRPr="007A46A7">
        <w:rPr>
          <w:rFonts w:ascii="Times New Roman" w:eastAsia="宋体" w:hAnsi="Times New Roman" w:cs="Times New Roman"/>
          <w:b/>
          <w:sz w:val="22"/>
        </w:rPr>
        <w:t xml:space="preserve">9.1 </w:t>
      </w:r>
      <w:r w:rsidRPr="007A46A7">
        <w:rPr>
          <w:rFonts w:ascii="Times New Roman" w:eastAsia="宋体" w:hAnsi="Times New Roman" w:cs="Times New Roman"/>
          <w:b/>
          <w:kern w:val="0"/>
          <w:sz w:val="22"/>
        </w:rPr>
        <w:t>岗位设置一览表</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本项目共配置岗位</w:t>
      </w:r>
      <w:r w:rsidRPr="007A46A7">
        <w:rPr>
          <w:rFonts w:ascii="Times New Roman" w:eastAsia="宋体" w:hAnsi="Times New Roman" w:cs="Times New Roman" w:hint="eastAsia"/>
          <w:color w:val="000000"/>
          <w:sz w:val="22"/>
          <w:u w:val="single"/>
        </w:rPr>
        <w:t>20</w:t>
      </w:r>
      <w:r w:rsidRPr="007A46A7">
        <w:rPr>
          <w:rFonts w:ascii="Times New Roman" w:eastAsia="宋体" w:hAnsi="Times New Roman" w:cs="Times New Roman" w:hint="eastAsia"/>
          <w:color w:val="000000"/>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hint="eastAsia"/>
          <w:bCs/>
          <w:sz w:val="22"/>
        </w:rPr>
        <w:t>岗位配置如下：</w:t>
      </w:r>
    </w:p>
    <w:tbl>
      <w:tblPr>
        <w:tblW w:w="10382" w:type="dxa"/>
        <w:jc w:val="center"/>
        <w:tblLayout w:type="fixed"/>
        <w:tblLook w:val="04A0" w:firstRow="1" w:lastRow="0" w:firstColumn="1" w:lastColumn="0" w:noHBand="0" w:noVBand="1"/>
      </w:tblPr>
      <w:tblGrid>
        <w:gridCol w:w="576"/>
        <w:gridCol w:w="1268"/>
        <w:gridCol w:w="1130"/>
        <w:gridCol w:w="5199"/>
        <w:gridCol w:w="2209"/>
      </w:tblGrid>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序号</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岗位</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最低岗位配置数</w:t>
            </w:r>
          </w:p>
        </w:tc>
        <w:tc>
          <w:tcPr>
            <w:tcW w:w="51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工作内容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工作时间</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宋体" w:eastAsia="宋体" w:hAnsi="宋体" w:cs="Times New Roman" w:hint="eastAsia"/>
                <w:color w:val="000000"/>
                <w:kern w:val="1"/>
                <w:sz w:val="22"/>
              </w:rPr>
              <w:t>1</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项目经理</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color w:val="000000"/>
                <w:sz w:val="22"/>
              </w:rPr>
              <w:t>负责全院物业所有事务性工作、积极配合医院的各项工作</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Times New Roman" w:eastAsia="宋体" w:hAnsi="Times New Roman" w:cs="Times New Roman" w:hint="eastAsia"/>
                <w:color w:val="000000"/>
                <w:kern w:val="1"/>
                <w:sz w:val="22"/>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大厅、发热门诊.肠道科.全科、一楼卫生间、消防栓、预检台.职士之家.安全通道</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Times New Roman" w:eastAsia="宋体" w:hAnsi="Times New Roman" w:cs="Times New Roman" w:hint="eastAsia"/>
                <w:color w:val="000000"/>
                <w:kern w:val="1"/>
                <w:sz w:val="22"/>
              </w:rPr>
              <w:lastRenderedPageBreak/>
              <w:t>3</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收费处、儿科、儿保、计免.防保科、卫生间、包括楼梯、消防栓.安全通道</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Times New Roman" w:eastAsia="宋体" w:hAnsi="Times New Roman" w:cs="Times New Roman" w:hint="eastAsia"/>
                <w:color w:val="000000"/>
                <w:kern w:val="1"/>
                <w:sz w:val="22"/>
              </w:rPr>
              <w:t>4</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补液室.外科.检验科.匚丅.抢救室.走廊等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Times New Roman" w:eastAsia="宋体" w:hAnsi="Times New Roman" w:cs="Times New Roman" w:hint="eastAsia"/>
                <w:color w:val="000000"/>
                <w:kern w:val="1"/>
                <w:sz w:val="22"/>
              </w:rPr>
              <w:t>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西药房.中药房卫生保洁工作.药品堆放货架等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Times New Roman" w:eastAsia="宋体" w:hAnsi="Times New Roman" w:cs="Times New Roman" w:hint="eastAsia"/>
                <w:color w:val="000000"/>
                <w:kern w:val="1"/>
                <w:sz w:val="22"/>
              </w:rPr>
              <w:t>6</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宋体"/>
                <w:color w:val="000000"/>
                <w:sz w:val="22"/>
              </w:rPr>
            </w:pPr>
            <w:r w:rsidRPr="007A46A7">
              <w:rPr>
                <w:rFonts w:ascii="宋体" w:eastAsia="宋体" w:hAnsi="宋体" w:cs="Times New Roman" w:hint="eastAsia"/>
                <w:sz w:val="22"/>
              </w:rPr>
              <w:t>中医科、卫生间、中医康复室、针灸科、妇科、囗腔科.皮护科、收费处、楼梯、消防栓、走廊等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宋体" w:eastAsia="宋体" w:hAnsi="宋体" w:cs="Times New Roman" w:hint="eastAsia"/>
                <w:color w:val="000000"/>
                <w:kern w:val="1"/>
                <w:sz w:val="22"/>
              </w:rPr>
              <w:t>7</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病房所有卫生保洁工作.医生办公室.走廊等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8小时/班，每周7天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宋体" w:eastAsia="宋体" w:hAnsi="宋体" w:cs="Times New Roman" w:hint="eastAsia"/>
                <w:color w:val="000000"/>
                <w:kern w:val="1"/>
                <w:sz w:val="22"/>
              </w:rPr>
              <w:t>8</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病房所有卫生保洁工作.医生办公室.走廊等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8小时/班，每周7天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宋体" w:eastAsia="宋体" w:hAnsi="宋体" w:cs="Times New Roman" w:hint="eastAsia"/>
                <w:color w:val="000000"/>
                <w:kern w:val="1"/>
                <w:sz w:val="22"/>
              </w:rPr>
              <w:t>9</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行政办公室.厕所.走廊.多功能厅.财务科.心地图.超声等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宋体" w:eastAsia="宋体" w:hAnsi="宋体" w:cs="Times New Roman" w:hint="eastAsia"/>
                <w:color w:val="000000"/>
                <w:kern w:val="1"/>
                <w:sz w:val="22"/>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全院各诊室医废抱括外送.杂各工等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宋体" w:eastAsia="宋体" w:hAnsi="宋体" w:cs="Times New Roman" w:hint="eastAsia"/>
                <w:color w:val="000000"/>
                <w:kern w:val="1"/>
                <w:sz w:val="22"/>
              </w:rPr>
              <w:t>11</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三个医疗点清洁生工作.药品.物品材料等其它运送.</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Times New Roman" w:eastAsia="宋体" w:hAnsi="Times New Roman" w:cs="Times New Roman"/>
                <w:color w:val="000000"/>
                <w:kern w:val="1"/>
                <w:sz w:val="22"/>
              </w:rPr>
            </w:pPr>
            <w:r w:rsidRPr="007A46A7">
              <w:rPr>
                <w:rFonts w:ascii="宋体" w:eastAsia="宋体" w:hAnsi="宋体" w:cs="Times New Roman" w:hint="eastAsia"/>
                <w:color w:val="000000"/>
                <w:kern w:val="1"/>
                <w:sz w:val="22"/>
              </w:rPr>
              <w:t>12</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保洁</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全院医生工作服每周二次收发.病房接送病人治疗.病人送药等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color w:val="000000"/>
                <w:kern w:val="1"/>
                <w:sz w:val="22"/>
              </w:rPr>
            </w:pPr>
            <w:r w:rsidRPr="007A46A7">
              <w:rPr>
                <w:rFonts w:ascii="宋体" w:eastAsia="宋体" w:hAnsi="宋体" w:cs="Times New Roman" w:hint="eastAsia"/>
                <w:color w:val="000000"/>
                <w:kern w:val="1"/>
                <w:sz w:val="22"/>
              </w:rPr>
              <w:t>13</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外环境保洁/绿化</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外围（包括外围花坛、不锈钢护拦.座椅、百草园、非机动车停车棚、立牌，墙面告示牌、窨井）、垃圾房、消防栓及绿化工作</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color w:val="000000"/>
                <w:kern w:val="1"/>
                <w:sz w:val="22"/>
              </w:rPr>
            </w:pPr>
            <w:r w:rsidRPr="007A46A7">
              <w:rPr>
                <w:rFonts w:ascii="宋体" w:eastAsia="宋体" w:hAnsi="宋体" w:cs="Times New Roman" w:hint="eastAsia"/>
                <w:color w:val="000000"/>
                <w:kern w:val="1"/>
                <w:sz w:val="22"/>
              </w:rPr>
              <w:t>14</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维修工1</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sz w:val="22"/>
              </w:rPr>
            </w:pPr>
            <w:r w:rsidRPr="007A46A7">
              <w:rPr>
                <w:rFonts w:ascii="宋体" w:eastAsia="宋体" w:hAnsi="宋体" w:cs="Times New Roman"/>
                <w:sz w:val="22"/>
              </w:rPr>
              <w:t>负责院内接报维修，维保巡视</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8小时/班，每周7天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color w:val="000000"/>
                <w:kern w:val="1"/>
                <w:sz w:val="22"/>
              </w:rPr>
            </w:pPr>
            <w:r w:rsidRPr="007A46A7">
              <w:rPr>
                <w:rFonts w:ascii="宋体" w:eastAsia="宋体" w:hAnsi="宋体" w:cs="Times New Roman" w:hint="eastAsia"/>
                <w:color w:val="000000"/>
                <w:kern w:val="1"/>
                <w:sz w:val="22"/>
              </w:rPr>
              <w:t>15</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维修工2</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sz w:val="22"/>
              </w:rPr>
            </w:pPr>
            <w:r w:rsidRPr="007A46A7">
              <w:rPr>
                <w:rFonts w:ascii="宋体" w:eastAsia="宋体" w:hAnsi="宋体" w:cs="Times New Roman"/>
                <w:sz w:val="22"/>
              </w:rPr>
              <w:t>负责院内接报维修，维保巡视</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color w:val="000000"/>
                <w:kern w:val="1"/>
                <w:sz w:val="22"/>
              </w:rPr>
            </w:pPr>
            <w:r w:rsidRPr="007A46A7">
              <w:rPr>
                <w:rFonts w:ascii="宋体" w:eastAsia="宋体" w:hAnsi="宋体" w:cs="Times New Roman" w:hint="eastAsia"/>
                <w:color w:val="000000"/>
                <w:kern w:val="1"/>
                <w:sz w:val="22"/>
              </w:rPr>
              <w:t>16</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工勤人员</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4</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医院安排的后勤工作等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567"/>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color w:val="000000"/>
                <w:kern w:val="1"/>
                <w:sz w:val="22"/>
              </w:rPr>
            </w:pPr>
            <w:r w:rsidRPr="007A46A7">
              <w:rPr>
                <w:rFonts w:ascii="宋体" w:eastAsia="宋体" w:hAnsi="宋体" w:cs="Times New Roman" w:hint="eastAsia"/>
                <w:color w:val="000000"/>
                <w:kern w:val="1"/>
                <w:sz w:val="22"/>
              </w:rPr>
              <w:t>17</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后勤人员</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医院安排的后勤工作等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rPr>
                <w:rFonts w:ascii="宋体" w:eastAsia="宋体" w:hAnsi="宋体" w:cs="Times New Roman"/>
                <w:sz w:val="22"/>
              </w:rPr>
            </w:pPr>
            <w:r w:rsidRPr="007A46A7">
              <w:rPr>
                <w:rFonts w:ascii="宋体" w:eastAsia="宋体" w:hAnsi="宋体" w:cs="Times New Roman" w:hint="eastAsia"/>
                <w:sz w:val="22"/>
              </w:rPr>
              <w:t>8小时/班，每周5天</w:t>
            </w:r>
          </w:p>
        </w:tc>
      </w:tr>
      <w:tr w:rsidR="007A46A7" w:rsidRPr="007A46A7" w:rsidTr="00F90BEC">
        <w:trPr>
          <w:trHeight w:val="23"/>
          <w:jc w:val="center"/>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合计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宋体" w:eastAsia="宋体" w:hAnsi="宋体" w:cs="宋体" w:hint="eastAsia"/>
                <w:color w:val="000000"/>
                <w:kern w:val="0"/>
                <w:sz w:val="22"/>
                <w:lang w:bidi="ar"/>
              </w:rPr>
              <w:t>20</w:t>
            </w:r>
          </w:p>
        </w:tc>
        <w:tc>
          <w:tcPr>
            <w:tcW w:w="74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rPr>
                <w:rFonts w:ascii="宋体" w:eastAsia="宋体" w:hAnsi="宋体" w:cs="宋体"/>
                <w:color w:val="000000"/>
                <w:sz w:val="22"/>
              </w:rPr>
            </w:pPr>
          </w:p>
        </w:tc>
      </w:tr>
    </w:tbl>
    <w:p w:rsidR="007A46A7" w:rsidRPr="007A46A7" w:rsidRDefault="007A46A7" w:rsidP="007A46A7">
      <w:pPr>
        <w:tabs>
          <w:tab w:val="left" w:pos="7200"/>
        </w:tabs>
        <w:adjustRightInd w:val="0"/>
        <w:snapToGrid w:val="0"/>
        <w:spacing w:line="300" w:lineRule="auto"/>
        <w:rPr>
          <w:rFonts w:ascii="Times New Roman" w:eastAsia="宋体" w:hAnsi="Times New Roman" w:cs="Times New Roman"/>
          <w:b/>
          <w:color w:val="0000FF"/>
          <w:sz w:val="22"/>
        </w:rPr>
      </w:pPr>
      <w:r w:rsidRPr="007A46A7">
        <w:rPr>
          <w:rFonts w:ascii="Times New Roman" w:eastAsia="宋体" w:hAnsi="Times New Roman" w:cs="Times New Roman" w:hint="eastAsia"/>
          <w:b/>
          <w:color w:val="0000FF"/>
          <w:sz w:val="22"/>
        </w:rPr>
        <w:t>说明：</w:t>
      </w:r>
      <w:r w:rsidRPr="007A46A7">
        <w:rPr>
          <w:rFonts w:ascii="Times New Roman" w:eastAsia="宋体" w:hAnsi="Times New Roman" w:cs="Times New Roman" w:hint="eastAsia"/>
          <w:b/>
          <w:color w:val="0000FF"/>
          <w:sz w:val="22"/>
        </w:rPr>
        <w:t>1</w:t>
      </w:r>
      <w:r w:rsidRPr="007A46A7">
        <w:rPr>
          <w:rFonts w:ascii="Times New Roman" w:eastAsia="宋体" w:hAnsi="Times New Roman" w:cs="Times New Roman" w:hint="eastAsia"/>
          <w:b/>
          <w:color w:val="0000FF"/>
          <w:sz w:val="22"/>
        </w:rPr>
        <w:t>、投标人的各岗位配置标准不得低于表内岗位配置数要求。</w:t>
      </w:r>
    </w:p>
    <w:p w:rsidR="007A46A7" w:rsidRPr="007A46A7" w:rsidRDefault="007A46A7" w:rsidP="007A46A7">
      <w:pPr>
        <w:tabs>
          <w:tab w:val="left" w:pos="7200"/>
        </w:tabs>
        <w:adjustRightInd w:val="0"/>
        <w:snapToGrid w:val="0"/>
        <w:spacing w:line="300" w:lineRule="auto"/>
        <w:ind w:firstLineChars="300" w:firstLine="663"/>
        <w:rPr>
          <w:rFonts w:ascii="Times New Roman" w:eastAsia="宋体" w:hAnsi="Times New Roman" w:cs="Times New Roman"/>
          <w:bCs/>
          <w:sz w:val="22"/>
        </w:rPr>
      </w:pPr>
      <w:r w:rsidRPr="007A46A7">
        <w:rPr>
          <w:rFonts w:ascii="Times New Roman" w:eastAsia="宋体" w:hAnsi="Times New Roman" w:cs="Times New Roman" w:hint="eastAsia"/>
          <w:b/>
          <w:color w:val="0000FF"/>
          <w:sz w:val="22"/>
        </w:rPr>
        <w:t>2</w:t>
      </w:r>
      <w:r w:rsidRPr="007A46A7">
        <w:rPr>
          <w:rFonts w:ascii="Times New Roman" w:eastAsia="宋体" w:hAnsi="Times New Roman" w:cs="Times New Roman" w:hint="eastAsia"/>
          <w:b/>
          <w:color w:val="0000FF"/>
          <w:sz w:val="22"/>
        </w:rPr>
        <w:t>、项目经理应为投标人本单位正式员工，投标人在投标文件中提供截止投标日前</w:t>
      </w:r>
      <w:r w:rsidRPr="007A46A7">
        <w:rPr>
          <w:rFonts w:ascii="Times New Roman" w:eastAsia="宋体" w:hAnsi="Times New Roman" w:cs="Times New Roman" w:hint="eastAsia"/>
          <w:b/>
          <w:color w:val="0000FF"/>
          <w:sz w:val="22"/>
        </w:rPr>
        <w:t>6</w:t>
      </w:r>
      <w:r w:rsidRPr="007A46A7">
        <w:rPr>
          <w:rFonts w:ascii="Times New Roman" w:eastAsia="宋体" w:hAnsi="Times New Roman" w:cs="Times New Roman" w:hint="eastAsia"/>
          <w:b/>
          <w:color w:val="0000FF"/>
          <w:sz w:val="22"/>
        </w:rPr>
        <w:t>个月内任一月份的在职证明材料。</w:t>
      </w:r>
    </w:p>
    <w:p w:rsidR="007A46A7" w:rsidRPr="007A46A7" w:rsidRDefault="007A46A7" w:rsidP="007A46A7">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 </w:t>
      </w:r>
      <w:r w:rsidRPr="007A46A7">
        <w:rPr>
          <w:rFonts w:ascii="Times New Roman" w:eastAsia="宋体" w:hAnsi="Times New Roman" w:cs="Times New Roman" w:hint="eastAsia"/>
          <w:b/>
          <w:sz w:val="22"/>
        </w:rPr>
        <w:t>组织架构、管理制度及管理团队要求</w:t>
      </w:r>
    </w:p>
    <w:p w:rsidR="007A46A7" w:rsidRPr="007A46A7" w:rsidRDefault="007A46A7" w:rsidP="007A46A7">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7A46A7">
        <w:rPr>
          <w:rFonts w:ascii="Times New Roman" w:eastAsia="宋体" w:hAnsi="Times New Roman" w:cs="Times New Roman" w:hint="eastAsia"/>
          <w:b/>
          <w:sz w:val="22"/>
        </w:rPr>
        <w:t xml:space="preserve">9.2.1 </w:t>
      </w:r>
      <w:r w:rsidRPr="007A46A7">
        <w:rPr>
          <w:rFonts w:ascii="Times New Roman" w:eastAsia="宋体" w:hAnsi="Times New Roman" w:cs="Times New Roman" w:hint="eastAsia"/>
          <w:b/>
          <w:sz w:val="22"/>
        </w:rPr>
        <w:t>组织架构</w:t>
      </w:r>
    </w:p>
    <w:p w:rsidR="007A46A7" w:rsidRPr="007A46A7" w:rsidRDefault="007A46A7" w:rsidP="007A46A7">
      <w:pPr>
        <w:tabs>
          <w:tab w:val="left" w:pos="7200"/>
        </w:tabs>
        <w:adjustRightInd w:val="0"/>
        <w:snapToGrid w:val="0"/>
        <w:spacing w:line="300" w:lineRule="auto"/>
        <w:jc w:val="center"/>
        <w:rPr>
          <w:rFonts w:ascii="Times New Roman" w:eastAsia="宋体" w:hAnsi="Times New Roman" w:cs="Times New Roman"/>
          <w:bCs/>
          <w:sz w:val="22"/>
        </w:rPr>
      </w:pPr>
      <w:r w:rsidRPr="007A46A7">
        <w:rPr>
          <w:rFonts w:ascii="宋体" w:eastAsia="宋体" w:hAnsi="宋体" w:cs="Times New Roman" w:hint="eastAsia"/>
          <w:noProof/>
          <w:sz w:val="22"/>
        </w:rPr>
        <w:drawing>
          <wp:inline distT="0" distB="0" distL="0" distR="0" wp14:anchorId="0A7B5C78" wp14:editId="39972137">
            <wp:extent cx="4822190" cy="1288415"/>
            <wp:effectExtent l="38100" t="0" r="73660" b="4508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A46A7" w:rsidRPr="007A46A7" w:rsidRDefault="007A46A7" w:rsidP="007A46A7">
      <w:pPr>
        <w:tabs>
          <w:tab w:val="left" w:pos="7200"/>
        </w:tabs>
        <w:adjustRightInd w:val="0"/>
        <w:snapToGrid w:val="0"/>
        <w:spacing w:line="300" w:lineRule="auto"/>
        <w:ind w:firstLineChars="200" w:firstLine="442"/>
        <w:outlineLvl w:val="3"/>
        <w:rPr>
          <w:rFonts w:ascii="Times New Roman" w:eastAsia="宋体" w:hAnsi="Times New Roman" w:cs="Times New Roman"/>
          <w:b/>
          <w:sz w:val="22"/>
        </w:rPr>
      </w:pPr>
      <w:r w:rsidRPr="007A46A7">
        <w:rPr>
          <w:rFonts w:ascii="Times New Roman" w:eastAsia="宋体" w:hAnsi="Times New Roman" w:cs="Times New Roman"/>
          <w:b/>
          <w:sz w:val="22"/>
        </w:rPr>
        <w:t>9.3</w:t>
      </w:r>
      <w:r w:rsidRPr="007A46A7">
        <w:rPr>
          <w:rFonts w:ascii="Times New Roman" w:eastAsia="宋体" w:hAnsi="Times New Roman" w:cs="Times New Roman" w:hint="eastAsia"/>
          <w:b/>
          <w:sz w:val="22"/>
        </w:rPr>
        <w:t xml:space="preserve"> </w:t>
      </w:r>
      <w:r w:rsidRPr="007A46A7">
        <w:rPr>
          <w:rFonts w:ascii="Times New Roman" w:eastAsia="宋体" w:hAnsi="Times New Roman" w:cs="Times New Roman"/>
          <w:b/>
          <w:sz w:val="22"/>
        </w:rPr>
        <w:t>各岗位具体服务要求</w:t>
      </w:r>
    </w:p>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7A46A7">
        <w:rPr>
          <w:rFonts w:ascii="Times New Roman" w:eastAsia="宋体" w:hAnsi="Times New Roman" w:cs="Times New Roman" w:hint="eastAsia"/>
          <w:b/>
          <w:bCs/>
          <w:sz w:val="22"/>
        </w:rPr>
        <w:lastRenderedPageBreak/>
        <w:t>9</w:t>
      </w:r>
      <w:r w:rsidRPr="007A46A7">
        <w:rPr>
          <w:rFonts w:ascii="Times New Roman" w:eastAsia="宋体" w:hAnsi="Times New Roman" w:cs="Times New Roman"/>
          <w:b/>
          <w:bCs/>
          <w:sz w:val="22"/>
        </w:rPr>
        <w:t>.</w:t>
      </w:r>
      <w:r w:rsidRPr="007A46A7">
        <w:rPr>
          <w:rFonts w:ascii="Times New Roman" w:eastAsia="宋体" w:hAnsi="Times New Roman" w:cs="Times New Roman" w:hint="eastAsia"/>
          <w:b/>
          <w:bCs/>
          <w:sz w:val="22"/>
        </w:rPr>
        <w:t>3</w:t>
      </w:r>
      <w:r w:rsidRPr="007A46A7">
        <w:rPr>
          <w:rFonts w:ascii="Times New Roman" w:eastAsia="宋体" w:hAnsi="Times New Roman" w:cs="Times New Roman"/>
          <w:b/>
          <w:bCs/>
          <w:sz w:val="22"/>
        </w:rPr>
        <w:t>.1</w:t>
      </w:r>
      <w:r w:rsidRPr="007A46A7">
        <w:rPr>
          <w:rFonts w:ascii="Times New Roman" w:eastAsia="宋体" w:hAnsi="Times New Roman" w:cs="Times New Roman" w:hint="eastAsia"/>
          <w:b/>
          <w:bCs/>
          <w:sz w:val="22"/>
        </w:rPr>
        <w:t xml:space="preserve"> </w:t>
      </w:r>
      <w:r w:rsidRPr="007A46A7">
        <w:rPr>
          <w:rFonts w:ascii="Times New Roman" w:eastAsia="宋体" w:hAnsi="Times New Roman" w:cs="Times New Roman" w:hint="eastAsia"/>
          <w:b/>
          <w:bCs/>
          <w:sz w:val="22"/>
        </w:rPr>
        <w:t>项目经理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bCs/>
          <w:sz w:val="22"/>
        </w:rPr>
        <w:t>（</w:t>
      </w:r>
      <w:r w:rsidRPr="007A46A7">
        <w:rPr>
          <w:rFonts w:ascii="Times New Roman" w:eastAsia="宋体" w:hAnsi="Times New Roman" w:cs="Times New Roman"/>
          <w:bCs/>
          <w:sz w:val="22"/>
        </w:rPr>
        <w:t>1</w:t>
      </w:r>
      <w:r w:rsidRPr="007A46A7">
        <w:rPr>
          <w:rFonts w:ascii="Times New Roman" w:eastAsia="宋体" w:hAnsi="Times New Roman" w:cs="Times New Roman"/>
          <w:bCs/>
          <w:sz w:val="22"/>
        </w:rPr>
        <w:t>）工作职责：全面负责物业的综合管理工作。</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bCs/>
          <w:sz w:val="22"/>
        </w:rPr>
        <w:t>（</w:t>
      </w:r>
      <w:r w:rsidRPr="007A46A7">
        <w:rPr>
          <w:rFonts w:ascii="Times New Roman" w:eastAsia="宋体" w:hAnsi="Times New Roman" w:cs="Times New Roman"/>
          <w:bCs/>
          <w:sz w:val="22"/>
        </w:rPr>
        <w:t>2</w:t>
      </w:r>
      <w:r w:rsidRPr="007A46A7">
        <w:rPr>
          <w:rFonts w:ascii="Times New Roman" w:eastAsia="宋体" w:hAnsi="Times New Roman" w:cs="Times New Roman"/>
          <w:bCs/>
          <w:sz w:val="22"/>
        </w:rPr>
        <w:t>）总体要求：熟悉行业标准及相关法律法规，具有良好的综合素质，擅长沟通和协调，有较强的组织管理能力。</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7A46A7">
        <w:rPr>
          <w:rFonts w:ascii="Times New Roman" w:eastAsia="宋体" w:hAnsi="Times New Roman" w:cs="Times New Roman"/>
          <w:bCs/>
          <w:sz w:val="22"/>
        </w:rPr>
        <w:t>（</w:t>
      </w:r>
      <w:r w:rsidRPr="007A46A7">
        <w:rPr>
          <w:rFonts w:ascii="Times New Roman" w:eastAsia="宋体" w:hAnsi="Times New Roman" w:cs="Times New Roman"/>
          <w:bCs/>
          <w:sz w:val="22"/>
        </w:rPr>
        <w:t>3</w:t>
      </w:r>
      <w:r w:rsidRPr="007A46A7">
        <w:rPr>
          <w:rFonts w:ascii="Times New Roman" w:eastAsia="宋体" w:hAnsi="Times New Roman" w:cs="Times New Roman"/>
          <w:bCs/>
          <w:sz w:val="22"/>
        </w:rPr>
        <w:t>）工作时间要求：详见岗位配置表。</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bCs/>
          <w:sz w:val="22"/>
        </w:rPr>
        <w:t>（</w:t>
      </w:r>
      <w:r w:rsidRPr="007A46A7">
        <w:rPr>
          <w:rFonts w:ascii="Times New Roman" w:eastAsia="宋体" w:hAnsi="Times New Roman" w:cs="Times New Roman"/>
          <w:bCs/>
          <w:sz w:val="22"/>
        </w:rPr>
        <w:t>4</w:t>
      </w:r>
      <w:r w:rsidRPr="007A46A7">
        <w:rPr>
          <w:rFonts w:ascii="Times New Roman" w:eastAsia="宋体" w:hAnsi="Times New Roman" w:cs="Times New Roman"/>
          <w:bCs/>
          <w:sz w:val="22"/>
        </w:rPr>
        <w:t>）人员自身要求：熟悉医院物业管理服务专业知识及相关的法律法规，具有良好的综合素质，擅长沟通和协调，有较强的组织管理能力，有较强的文字功底。</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bCs/>
          <w:sz w:val="22"/>
        </w:rPr>
        <w:t>（</w:t>
      </w:r>
      <w:r w:rsidRPr="007A46A7">
        <w:rPr>
          <w:rFonts w:ascii="Times New Roman" w:eastAsia="宋体" w:hAnsi="Times New Roman" w:cs="Times New Roman"/>
          <w:bCs/>
          <w:sz w:val="22"/>
        </w:rPr>
        <w:t>5</w:t>
      </w:r>
      <w:r w:rsidRPr="007A46A7">
        <w:rPr>
          <w:rFonts w:ascii="Times New Roman" w:eastAsia="宋体" w:hAnsi="Times New Roman" w:cs="Times New Roman"/>
          <w:bCs/>
          <w:sz w:val="22"/>
        </w:rPr>
        <w:t>）其它要求：有责任心、事业心强，吃苦耐劳，爱岗敬业，廉洁自律。</w:t>
      </w:r>
    </w:p>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7A46A7">
        <w:rPr>
          <w:rFonts w:ascii="Times New Roman" w:eastAsia="宋体" w:hAnsi="Times New Roman" w:cs="Times New Roman" w:hint="eastAsia"/>
          <w:b/>
          <w:bCs/>
          <w:sz w:val="22"/>
        </w:rPr>
        <w:t>9</w:t>
      </w:r>
      <w:r w:rsidRPr="007A46A7">
        <w:rPr>
          <w:rFonts w:ascii="Times New Roman" w:eastAsia="宋体" w:hAnsi="Times New Roman" w:cs="Times New Roman"/>
          <w:b/>
          <w:bCs/>
          <w:sz w:val="22"/>
        </w:rPr>
        <w:t>.</w:t>
      </w:r>
      <w:r w:rsidRPr="007A46A7">
        <w:rPr>
          <w:rFonts w:ascii="Times New Roman" w:eastAsia="宋体" w:hAnsi="Times New Roman" w:cs="Times New Roman" w:hint="eastAsia"/>
          <w:b/>
          <w:bCs/>
          <w:sz w:val="22"/>
        </w:rPr>
        <w:t>3</w:t>
      </w:r>
      <w:r w:rsidRPr="007A46A7">
        <w:rPr>
          <w:rFonts w:ascii="Times New Roman" w:eastAsia="宋体" w:hAnsi="Times New Roman" w:cs="Times New Roman"/>
          <w:b/>
          <w:bCs/>
          <w:sz w:val="22"/>
        </w:rPr>
        <w:t>.2</w:t>
      </w:r>
      <w:r w:rsidRPr="007A46A7">
        <w:rPr>
          <w:rFonts w:ascii="Times New Roman" w:eastAsia="宋体" w:hAnsi="Times New Roman" w:cs="Times New Roman" w:hint="eastAsia"/>
          <w:b/>
          <w:bCs/>
          <w:sz w:val="22"/>
        </w:rPr>
        <w:t xml:space="preserve"> </w:t>
      </w:r>
      <w:r w:rsidRPr="007A46A7">
        <w:rPr>
          <w:rFonts w:ascii="Times New Roman" w:eastAsia="宋体" w:hAnsi="Times New Roman" w:cs="Times New Roman" w:hint="eastAsia"/>
          <w:b/>
          <w:bCs/>
          <w:sz w:val="22"/>
        </w:rPr>
        <w:t>保洁员</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9.3</w:t>
      </w:r>
      <w:r w:rsidRPr="007A46A7">
        <w:rPr>
          <w:rFonts w:ascii="Times New Roman" w:eastAsia="宋体" w:hAnsi="Times New Roman" w:cs="Times New Roman"/>
          <w:bCs/>
          <w:sz w:val="22"/>
        </w:rPr>
        <w:t>.2.1</w:t>
      </w:r>
      <w:r w:rsidRPr="007A46A7">
        <w:rPr>
          <w:rFonts w:ascii="Times New Roman" w:eastAsia="宋体" w:hAnsi="Times New Roman" w:cs="Times New Roman" w:hint="eastAsia"/>
          <w:bCs/>
          <w:sz w:val="22"/>
        </w:rPr>
        <w:t xml:space="preserve"> </w:t>
      </w:r>
      <w:r w:rsidRPr="007A46A7">
        <w:rPr>
          <w:rFonts w:ascii="Times New Roman" w:eastAsia="宋体" w:hAnsi="Times New Roman" w:cs="Times New Roman" w:hint="eastAsia"/>
          <w:bCs/>
          <w:sz w:val="22"/>
        </w:rPr>
        <w:t>总体要求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）有相关工作经验，经过公司组织的相关专业岗位培训，成绩优良。</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）身体健康、作风正派、有较强的工作责任和服务意识。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9.3</w:t>
      </w:r>
      <w:r w:rsidRPr="007A46A7">
        <w:rPr>
          <w:rFonts w:ascii="Times New Roman" w:eastAsia="宋体" w:hAnsi="Times New Roman" w:cs="Times New Roman"/>
          <w:bCs/>
          <w:sz w:val="22"/>
        </w:rPr>
        <w:t>.2.2</w:t>
      </w:r>
      <w:r w:rsidRPr="007A46A7">
        <w:rPr>
          <w:rFonts w:ascii="Times New Roman" w:eastAsia="宋体" w:hAnsi="Times New Roman" w:cs="Times New Roman" w:hint="eastAsia"/>
          <w:bCs/>
          <w:sz w:val="22"/>
        </w:rPr>
        <w:t xml:space="preserve"> </w:t>
      </w:r>
      <w:r w:rsidRPr="007A46A7">
        <w:rPr>
          <w:rFonts w:ascii="Times New Roman" w:eastAsia="宋体" w:hAnsi="Times New Roman" w:cs="Times New Roman" w:hint="eastAsia"/>
          <w:bCs/>
          <w:sz w:val="22"/>
        </w:rPr>
        <w:t>工作职责</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）在上级的指导下开展工作，自觉遵守公司及医院的各项规章制度。</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）服从分工，按规定标准和操作规程，保质保量地完成本区域的保洁服务工作。</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）妥善保管保洁材料、工具，节约资源，爱护工具。</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）完成上级交办的其他任务。</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9.3</w:t>
      </w:r>
      <w:r w:rsidRPr="007A46A7">
        <w:rPr>
          <w:rFonts w:ascii="Times New Roman" w:eastAsia="宋体" w:hAnsi="Times New Roman" w:cs="Times New Roman"/>
          <w:bCs/>
          <w:sz w:val="22"/>
        </w:rPr>
        <w:t>.2.3</w:t>
      </w:r>
      <w:r w:rsidRPr="007A46A7">
        <w:rPr>
          <w:rFonts w:ascii="Times New Roman" w:eastAsia="宋体" w:hAnsi="Times New Roman" w:cs="Times New Roman" w:hint="eastAsia"/>
          <w:bCs/>
          <w:sz w:val="22"/>
        </w:rPr>
        <w:t xml:space="preserve"> </w:t>
      </w:r>
      <w:r w:rsidRPr="007A46A7">
        <w:rPr>
          <w:rFonts w:ascii="Times New Roman" w:eastAsia="宋体" w:hAnsi="Times New Roman" w:cs="Times New Roman" w:hint="eastAsia"/>
          <w:bCs/>
          <w:sz w:val="22"/>
        </w:rPr>
        <w:t>工作时间要求：详见岗位配置表。</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9.3</w:t>
      </w:r>
      <w:r w:rsidRPr="007A46A7">
        <w:rPr>
          <w:rFonts w:ascii="Times New Roman" w:eastAsia="宋体" w:hAnsi="Times New Roman" w:cs="Times New Roman"/>
          <w:bCs/>
          <w:sz w:val="22"/>
        </w:rPr>
        <w:t>.2.4</w:t>
      </w:r>
      <w:r w:rsidRPr="007A46A7">
        <w:rPr>
          <w:rFonts w:ascii="Times New Roman" w:eastAsia="宋体" w:hAnsi="Times New Roman" w:cs="Times New Roman" w:hint="eastAsia"/>
          <w:bCs/>
          <w:sz w:val="22"/>
        </w:rPr>
        <w:t xml:space="preserve"> </w:t>
      </w:r>
      <w:r w:rsidRPr="007A46A7">
        <w:rPr>
          <w:rFonts w:ascii="Times New Roman" w:eastAsia="宋体" w:hAnsi="Times New Roman" w:cs="Times New Roman" w:hint="eastAsia"/>
          <w:bCs/>
          <w:sz w:val="22"/>
        </w:rPr>
        <w:t>各工作点具体工作要求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51" w:name="_Hlk89177141"/>
      <w:r w:rsidRPr="007A46A7">
        <w:rPr>
          <w:rFonts w:ascii="Times New Roman" w:eastAsia="宋体" w:hAnsi="Times New Roman" w:cs="Times New Roman" w:hint="eastAsia"/>
          <w:bCs/>
          <w:sz w:val="22"/>
        </w:rPr>
        <w:t>公共环境保洁：大门、岗亭、广场、地面、绿化带、大厅、走廊、门窗、柱面、墙壁、楼梯、各种招牌、指示牌、消防箱、开关表面、各种扶手、宣传栏、卫生间、楼顶、棚顶、飘台</w:t>
      </w:r>
      <w:bookmarkEnd w:id="51"/>
      <w:r w:rsidRPr="007A46A7">
        <w:rPr>
          <w:rFonts w:ascii="Times New Roman" w:eastAsia="宋体" w:hAnsi="Times New Roman" w:cs="Times New Roman" w:hint="eastAsia"/>
          <w:bCs/>
          <w:sz w:val="22"/>
        </w:rPr>
        <w:t>。</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临床科室保洁：</w:t>
      </w:r>
      <w:bookmarkStart w:id="52" w:name="_Hlk89177156"/>
      <w:r w:rsidRPr="007A46A7">
        <w:rPr>
          <w:rFonts w:ascii="Times New Roman" w:eastAsia="宋体" w:hAnsi="Times New Roman" w:cs="Times New Roman" w:hint="eastAsia"/>
          <w:bCs/>
          <w:sz w:val="22"/>
        </w:rPr>
        <w:t>各临床科室、办公室、治疗室及补液柜架、护士站桌椅、病房病床、床头柜、输液架、空调风口、卫生间</w:t>
      </w:r>
      <w:bookmarkEnd w:id="52"/>
      <w:r w:rsidRPr="007A46A7">
        <w:rPr>
          <w:rFonts w:ascii="Times New Roman" w:eastAsia="宋体" w:hAnsi="Times New Roman" w:cs="Times New Roman" w:hint="eastAsia"/>
          <w:bCs/>
          <w:sz w:val="22"/>
        </w:rPr>
        <w:t>。</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非临床科室、办公区保洁：</w:t>
      </w:r>
      <w:bookmarkStart w:id="53" w:name="_Hlk89177165"/>
      <w:r w:rsidRPr="007A46A7">
        <w:rPr>
          <w:rFonts w:ascii="Times New Roman" w:eastAsia="宋体" w:hAnsi="Times New Roman" w:cs="Times New Roman" w:hint="eastAsia"/>
          <w:bCs/>
          <w:sz w:val="22"/>
        </w:rPr>
        <w:t>诊疗室、值班室、候诊室、办公室、会议室、茶水间、清洁间、各类桌椅柜架、空调风口、卫生间</w:t>
      </w:r>
      <w:bookmarkEnd w:id="53"/>
      <w:r w:rsidRPr="007A46A7">
        <w:rPr>
          <w:rFonts w:ascii="Times New Roman" w:eastAsia="宋体" w:hAnsi="Times New Roman" w:cs="Times New Roman" w:hint="eastAsia"/>
          <w:bCs/>
          <w:sz w:val="22"/>
        </w:rPr>
        <w:t>。</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垃圾管理：</w:t>
      </w:r>
      <w:bookmarkStart w:id="54" w:name="_Hlk89177176"/>
      <w:r w:rsidRPr="007A46A7">
        <w:rPr>
          <w:rFonts w:ascii="Times New Roman" w:eastAsia="宋体" w:hAnsi="Times New Roman" w:cs="Times New Roman" w:hint="eastAsia"/>
          <w:bCs/>
          <w:sz w:val="22"/>
        </w:rPr>
        <w:t>做好医院生活垃圾分类及医疗废弃物收集、转运至暂存点，垃圾中转房保洁。生活垃圾、医疗废弃物处置以及费用由医院负责</w:t>
      </w:r>
      <w:bookmarkEnd w:id="54"/>
      <w:r w:rsidRPr="007A46A7">
        <w:rPr>
          <w:rFonts w:ascii="Times New Roman" w:eastAsia="宋体" w:hAnsi="Times New Roman" w:cs="Times New Roman" w:hint="eastAsia"/>
          <w:bCs/>
          <w:sz w:val="22"/>
        </w:rPr>
        <w:t>。</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宋体" w:eastAsia="宋体" w:hAnsi="宋体" w:cs="Times New Roman" w:hint="eastAsia"/>
          <w:bCs/>
          <w:sz w:val="22"/>
        </w:rPr>
        <w:t>地面打蜡:3000㎡、每年一次。</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服务标准：</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严格执行医院消毒隔离相关规定，严格区分清洁区、半污染区和污染区，保洁工具按区域摆放，保洁员做好个人防护。</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楼梯及楼梯间踏步表面干净无污渍，扶手栏杆表面干净无灰尘，防火门及闭门器表</w:t>
      </w:r>
      <w:r w:rsidRPr="007A46A7">
        <w:rPr>
          <w:rFonts w:ascii="宋体" w:eastAsia="宋体" w:hAnsi="宋体" w:cs="Times New Roman" w:hint="eastAsia"/>
          <w:bCs/>
          <w:sz w:val="22"/>
        </w:rPr>
        <w:lastRenderedPageBreak/>
        <w:t>面干净无污渍，墙面、天花板无积尘、蛛网。</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卫生间地面干净，无污渍、无积水，墙面、隔断无污渍，镜子、台盆无污渍、水渍，便器表面干净、无污渍、有光泽，天花板、灯具、风口干净、无污渍、无蛛网，卫生间无明显异味。</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消防栓、消防箱、报警器、监控探头、门警器、插座、开关等各类公共设施表面干净、无灰尘、无污渍。</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垃圾箱、果皮箱按指定位置摆放，桶身表面干</w:t>
      </w:r>
      <w:r w:rsidRPr="007A46A7">
        <w:rPr>
          <w:rFonts w:ascii="Times New Roman" w:eastAsia="宋体" w:hAnsi="Times New Roman" w:cs="Times New Roman"/>
          <w:bCs/>
          <w:sz w:val="22"/>
        </w:rPr>
        <w:t>净无污渍，桶内垃圾不应超过</w:t>
      </w:r>
      <w:r w:rsidRPr="007A46A7">
        <w:rPr>
          <w:rFonts w:ascii="Times New Roman" w:eastAsia="宋体" w:hAnsi="Times New Roman" w:cs="Times New Roman"/>
          <w:bCs/>
          <w:sz w:val="22"/>
        </w:rPr>
        <w:t>2/3</w:t>
      </w:r>
      <w:r w:rsidRPr="007A46A7">
        <w:rPr>
          <w:rFonts w:ascii="Times New Roman" w:eastAsia="宋体" w:hAnsi="Times New Roman" w:cs="Times New Roman"/>
          <w:bCs/>
          <w:sz w:val="22"/>
        </w:rPr>
        <w:t>，内</w:t>
      </w:r>
      <w:r w:rsidRPr="007A46A7">
        <w:rPr>
          <w:rFonts w:ascii="宋体" w:eastAsia="宋体" w:hAnsi="宋体" w:cs="Times New Roman" w:hint="eastAsia"/>
          <w:bCs/>
          <w:sz w:val="22"/>
        </w:rPr>
        <w:t>胆定时清洁消毒，烟灰缸内烟头及时清理。垃圾中转房地面无散落垃圾、无污水外溢、房内无明显异味、垃圾袋装并摆放整齐，垃圾房定时清洁消毒。</w:t>
      </w:r>
    </w:p>
    <w:p w:rsidR="007A46A7" w:rsidRPr="007A46A7" w:rsidRDefault="007A46A7" w:rsidP="007A46A7">
      <w:pPr>
        <w:tabs>
          <w:tab w:val="left" w:pos="7200"/>
        </w:tabs>
        <w:adjustRightInd w:val="0"/>
        <w:snapToGrid w:val="0"/>
        <w:spacing w:line="300" w:lineRule="auto"/>
        <w:ind w:firstLineChars="200" w:firstLine="440"/>
        <w:rPr>
          <w:rFonts w:ascii="宋体" w:eastAsia="宋体" w:hAnsi="宋体" w:cs="Times New Roman"/>
          <w:bCs/>
          <w:sz w:val="22"/>
        </w:rPr>
      </w:pPr>
      <w:r w:rsidRPr="007A46A7">
        <w:rPr>
          <w:rFonts w:ascii="宋体" w:eastAsia="宋体" w:hAnsi="宋体" w:cs="Times New Roman" w:hint="eastAsia"/>
          <w:bCs/>
          <w:sz w:val="22"/>
        </w:rPr>
        <w:t>专项保洁：玻璃幕墙和外墙清洗1000㎡、每年一次。专项保洁所需人工、物耗等由投标人负责。费用包含在预算内。</w:t>
      </w:r>
    </w:p>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【出入口、大厅的保洁】</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7"/>
        <w:gridCol w:w="1786"/>
        <w:gridCol w:w="4054"/>
      </w:tblGrid>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楼级、地台</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无灰尘、无污渍、无垃圾</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大厅柱面、墙面、地坪</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地砖及大理石等无脚印、无污渍、无痰迹、无拉圾、面光亮有倒影</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走廊</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地砖及大理石等无脚印、无污渍、无痰迹、无拉圾、面光亮有倒影</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玻璃门、窗</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光亮干净、无灰尘、无印渍</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护士站</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无灰尘、无污渍、无杂物</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挂号收费、取药处</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无灰尘、无污渍、无杂物</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标识、标牌</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字迹清楚、面光亮保洁</w:t>
            </w:r>
          </w:p>
        </w:tc>
      </w:tr>
      <w:tr w:rsidR="007A46A7" w:rsidRPr="007A46A7" w:rsidTr="00F90BEC">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花盆、盆景</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盆体表面光亮保洁，盆内无烟蒂、杂物</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【诊室、办公室、会议室、休息室、接待室的保洁】</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1800"/>
        <w:gridCol w:w="4039"/>
      </w:tblGrid>
      <w:tr w:rsidR="007A46A7" w:rsidRPr="007A46A7" w:rsidTr="00F90BEC">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门、窗台、扶手、桌椅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无灰尘、无污迹、无杂物</w:t>
            </w:r>
          </w:p>
        </w:tc>
      </w:tr>
      <w:tr w:rsidR="007A46A7" w:rsidRPr="007A46A7" w:rsidTr="00F90BEC">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玻璃窗</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光亮干净、无灰尘、无印渍</w:t>
            </w:r>
          </w:p>
        </w:tc>
      </w:tr>
      <w:tr w:rsidR="007A46A7" w:rsidRPr="007A46A7" w:rsidTr="00F90BEC">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墙面、墙角、踢脚线</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无灰尘、无污迹</w:t>
            </w:r>
          </w:p>
        </w:tc>
      </w:tr>
      <w:tr w:rsidR="007A46A7" w:rsidRPr="007A46A7" w:rsidTr="00F90BEC">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地面、地毯</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无灰尘、无污迹、无杂物</w:t>
            </w:r>
          </w:p>
        </w:tc>
      </w:tr>
      <w:tr w:rsidR="007A46A7" w:rsidRPr="007A46A7" w:rsidTr="00F90BEC">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室内空间</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每天开窗通风</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空气流通、清新</w:t>
            </w:r>
          </w:p>
        </w:tc>
      </w:tr>
      <w:tr w:rsidR="007A46A7" w:rsidRPr="007A46A7" w:rsidTr="00F90BEC">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天花板、排风口</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无灰尘、蜘蛛网</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【病房、病房辅助用房的保洁】</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0"/>
        <w:gridCol w:w="1800"/>
        <w:gridCol w:w="4051"/>
      </w:tblGrid>
      <w:tr w:rsidR="007A46A7" w:rsidRPr="007A46A7" w:rsidTr="00F90BEC">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lastRenderedPageBreak/>
              <w:t>项目内容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111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病房门、墙面、台面、病床（不包括被褥）、床头柜、椅子、沙发、灯座及室内卫生间等附属设施</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宋体" w:eastAsia="宋体" w:hAnsi="宋体" w:cs="宋体" w:hint="eastAsia"/>
                <w:color w:val="000000"/>
                <w:kern w:val="0"/>
                <w:sz w:val="22"/>
              </w:rPr>
              <w:t>≥</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光亮、整洁、无灰尘、无损坏</w:t>
            </w:r>
          </w:p>
        </w:tc>
      </w:tr>
      <w:tr w:rsidR="007A46A7" w:rsidRPr="007A46A7" w:rsidTr="00F90BEC">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玻璃窗</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光亮干净、无灰尘、无印渍</w:t>
            </w:r>
          </w:p>
        </w:tc>
      </w:tr>
      <w:tr w:rsidR="007A46A7" w:rsidRPr="007A46A7" w:rsidTr="00F90BEC">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病房辅助用房</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无灰尘、无污渍、无杂物</w:t>
            </w:r>
          </w:p>
        </w:tc>
      </w:tr>
      <w:tr w:rsidR="007A46A7" w:rsidRPr="007A46A7" w:rsidTr="00F90BEC">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病房走道</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随时保洁</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无脚印、无污渍、无痰迹、无垃圾</w:t>
            </w:r>
          </w:p>
        </w:tc>
      </w:tr>
      <w:tr w:rsidR="007A46A7" w:rsidRPr="007A46A7" w:rsidTr="00F90BEC">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护士站</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无灰尘、无污渍、无杂物</w:t>
            </w:r>
          </w:p>
        </w:tc>
      </w:tr>
      <w:tr w:rsidR="007A46A7" w:rsidRPr="007A46A7" w:rsidTr="00F90BEC">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标识、标牌</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字迹清楚、面光亮保洁</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【公共区域、监控探头、消防设施的保洁】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1"/>
        <w:gridCol w:w="1819"/>
        <w:gridCol w:w="4053"/>
      </w:tblGrid>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室外场地、道路</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随时保洁</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无污渍、痰迹、果壳、树枝叶、垃圾等</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走廊、过道</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随时保洁</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无积灰、无污渍、水迹、脚印</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玻璃窗</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光亮干净、无灰尘、无印渍</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门、栏杆、扶手</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无积灰、无污渍</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室外标识</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每日保洁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字迹清楚、面光亮保洁</w:t>
            </w:r>
          </w:p>
        </w:tc>
      </w:tr>
      <w:tr w:rsidR="007A46A7" w:rsidRPr="007A46A7" w:rsidTr="00F90BEC">
        <w:trPr>
          <w:trHeight w:val="705"/>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垃圾箱、不锈钢痰盂</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每天清洗</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表面清洁光亮、箱内弃物及时清倒，</w:t>
            </w:r>
          </w:p>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盂口无痰迹，烟蒂不超过</w:t>
            </w:r>
            <w:r w:rsidRPr="007A46A7">
              <w:rPr>
                <w:rFonts w:ascii="Times New Roman" w:eastAsia="宋体" w:hAnsi="Times New Roman" w:cs="Times New Roman"/>
                <w:color w:val="000000"/>
                <w:kern w:val="0"/>
                <w:sz w:val="22"/>
              </w:rPr>
              <w:t>6</w:t>
            </w:r>
            <w:r w:rsidRPr="007A46A7">
              <w:rPr>
                <w:rFonts w:ascii="Times New Roman" w:eastAsia="宋体" w:hAnsi="Times New Roman" w:cs="Times New Roman"/>
                <w:color w:val="000000"/>
                <w:kern w:val="0"/>
                <w:sz w:val="22"/>
              </w:rPr>
              <w:t>个</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大花盆、盆景</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盆体表面光亮保洁，盆内无烟蒂、杂物</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天花板、排风口</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kern w:val="0"/>
                <w:sz w:val="22"/>
              </w:rPr>
              <w:t>每周保洁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无灰尘、蜘蛛网</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照明灯及附属设备</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kern w:val="0"/>
                <w:sz w:val="22"/>
              </w:rPr>
              <w:t>每周保洁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无灰尘、无污迹</w:t>
            </w:r>
          </w:p>
        </w:tc>
      </w:tr>
      <w:tr w:rsidR="007A46A7" w:rsidRPr="007A46A7" w:rsidTr="00F90BEC">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录像监控探头</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外壳无灰尘、污渍、水迹</w:t>
            </w:r>
          </w:p>
        </w:tc>
      </w:tr>
      <w:tr w:rsidR="007A46A7" w:rsidRPr="007A46A7" w:rsidTr="00F90BEC">
        <w:trPr>
          <w:trHeight w:val="589"/>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消防栓、消防箱、报警器、门警器、插座、开关等</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外表无灰尘、污渍，箱内无积灰</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【卫生间的保洁】</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1815"/>
        <w:gridCol w:w="4048"/>
      </w:tblGrid>
      <w:tr w:rsidR="007A46A7" w:rsidRPr="007A46A7" w:rsidTr="00F90BEC">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门、窗台、墙面</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干净、整洁、明亮、无灰尘、无污迹</w:t>
            </w:r>
          </w:p>
        </w:tc>
      </w:tr>
      <w:tr w:rsidR="007A46A7" w:rsidRPr="007A46A7" w:rsidTr="00F90BEC">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玻璃窗</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光亮干净、无灰尘、无印渍</w:t>
            </w:r>
          </w:p>
        </w:tc>
      </w:tr>
      <w:tr w:rsidR="007A46A7" w:rsidRPr="007A46A7" w:rsidTr="00F90BEC">
        <w:trPr>
          <w:trHeight w:val="685"/>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室内地面、空间</w:t>
            </w:r>
          </w:p>
        </w:tc>
        <w:tc>
          <w:tcPr>
            <w:tcW w:w="181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54" w:left="113"/>
              <w:rPr>
                <w:rFonts w:ascii="Times New Roman" w:eastAsia="宋体" w:hAnsi="Times New Roman" w:cs="Times New Roman"/>
                <w:kern w:val="0"/>
                <w:sz w:val="22"/>
              </w:rPr>
            </w:pPr>
            <w:r w:rsidRPr="007A46A7">
              <w:rPr>
                <w:rFonts w:ascii="Times New Roman" w:eastAsia="宋体" w:hAnsi="Times New Roman" w:cs="Times New Roman"/>
                <w:kern w:val="0"/>
                <w:sz w:val="22"/>
              </w:rPr>
              <w:t>每天湿拖</w:t>
            </w:r>
            <w:r w:rsidRPr="007A46A7">
              <w:rPr>
                <w:rFonts w:ascii="Times New Roman" w:eastAsia="宋体" w:hAnsi="Times New Roman" w:cs="Times New Roman"/>
                <w:kern w:val="0"/>
                <w:sz w:val="22"/>
              </w:rPr>
              <w:t>2</w:t>
            </w:r>
            <w:r w:rsidRPr="007A46A7">
              <w:rPr>
                <w:rFonts w:ascii="Times New Roman" w:eastAsia="宋体" w:hAnsi="Times New Roman" w:cs="Times New Roman"/>
                <w:kern w:val="0"/>
                <w:sz w:val="22"/>
              </w:rPr>
              <w:t>次，</w:t>
            </w:r>
          </w:p>
          <w:p w:rsidR="007A46A7" w:rsidRPr="007A46A7" w:rsidRDefault="007A46A7" w:rsidP="007A46A7">
            <w:pPr>
              <w:widowControl/>
              <w:spacing w:line="240" w:lineRule="exact"/>
              <w:ind w:leftChars="54" w:left="113"/>
              <w:rPr>
                <w:rFonts w:ascii="Times New Roman" w:eastAsia="宋体" w:hAnsi="Times New Roman" w:cs="Times New Roman"/>
                <w:kern w:val="0"/>
                <w:sz w:val="22"/>
              </w:rPr>
            </w:pPr>
            <w:r w:rsidRPr="007A46A7">
              <w:rPr>
                <w:rFonts w:ascii="Times New Roman" w:eastAsia="宋体" w:hAnsi="Times New Roman" w:cs="Times New Roman"/>
                <w:kern w:val="0"/>
                <w:sz w:val="22"/>
              </w:rPr>
              <w:t>巡回保洁</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干燥、无异味、无脚印、水渍、头发等杂物</w:t>
            </w:r>
          </w:p>
        </w:tc>
      </w:tr>
      <w:tr w:rsidR="007A46A7" w:rsidRPr="007A46A7" w:rsidTr="00F90BEC">
        <w:trPr>
          <w:trHeight w:val="539"/>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所有隔屏板</w:t>
            </w:r>
          </w:p>
        </w:tc>
        <w:tc>
          <w:tcPr>
            <w:tcW w:w="181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1" w:left="128"/>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无灰尘、无污迹、水迹</w:t>
            </w:r>
          </w:p>
        </w:tc>
      </w:tr>
      <w:tr w:rsidR="007A46A7" w:rsidRPr="007A46A7" w:rsidTr="00F90BEC">
        <w:trPr>
          <w:trHeight w:val="686"/>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lastRenderedPageBreak/>
              <w:t>各类便器、马桶、水斗、台面、台盆、镜面、水龙头</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小时保洁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清洁、干净、无污迹、无污垢、无异味、污水管及下水道畅通</w:t>
            </w:r>
          </w:p>
        </w:tc>
      </w:tr>
      <w:tr w:rsidR="007A46A7" w:rsidRPr="007A46A7" w:rsidTr="00F90BEC">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手纸篓</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清理、刷洗干净</w:t>
            </w:r>
          </w:p>
        </w:tc>
      </w:tr>
      <w:tr w:rsidR="007A46A7" w:rsidRPr="007A46A7" w:rsidTr="00F90BEC">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天花、出风口、灯具、墙角</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无灰尘、蜘蛛网</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1772"/>
        <w:gridCol w:w="4018"/>
      </w:tblGrid>
      <w:tr w:rsidR="007A46A7" w:rsidRPr="007A46A7" w:rsidTr="00F90BEC">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门、柜、墙面</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无灰尘、无污迹</w:t>
            </w:r>
          </w:p>
        </w:tc>
      </w:tr>
      <w:tr w:rsidR="007A46A7" w:rsidRPr="007A46A7" w:rsidTr="00F90BEC">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玻璃窗</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光亮干净、无灰尘、无印渍</w:t>
            </w:r>
          </w:p>
        </w:tc>
      </w:tr>
      <w:tr w:rsidR="007A46A7" w:rsidRPr="007A46A7" w:rsidTr="00F90BEC">
        <w:trPr>
          <w:trHeight w:val="643"/>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室内地面、空间</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kern w:val="0"/>
                <w:sz w:val="22"/>
              </w:rPr>
              <w:t>每天湿拖</w:t>
            </w:r>
            <w:r w:rsidRPr="007A46A7">
              <w:rPr>
                <w:rFonts w:ascii="Times New Roman" w:eastAsia="宋体" w:hAnsi="Times New Roman" w:cs="Times New Roman"/>
                <w:kern w:val="0"/>
                <w:sz w:val="22"/>
              </w:rPr>
              <w:t>2</w:t>
            </w:r>
            <w:r w:rsidRPr="007A46A7">
              <w:rPr>
                <w:rFonts w:ascii="Times New Roman" w:eastAsia="宋体" w:hAnsi="Times New Roman" w:cs="Times New Roman"/>
                <w:kern w:val="0"/>
                <w:sz w:val="22"/>
              </w:rPr>
              <w:t>次，</w:t>
            </w:r>
          </w:p>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kern w:val="0"/>
                <w:sz w:val="22"/>
              </w:rPr>
              <w:t>巡回保洁</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干燥、无异味、无脚印、水渍、头发等杂物</w:t>
            </w:r>
          </w:p>
        </w:tc>
      </w:tr>
      <w:tr w:rsidR="007A46A7" w:rsidRPr="007A46A7" w:rsidTr="00F90BEC">
        <w:trPr>
          <w:trHeight w:val="508"/>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开水箱外壳</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无灰尘、污迹</w:t>
            </w:r>
          </w:p>
        </w:tc>
      </w:tr>
      <w:tr w:rsidR="007A46A7" w:rsidRPr="007A46A7" w:rsidTr="00F90BEC">
        <w:trPr>
          <w:trHeight w:val="551"/>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打水台面、槽内</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无积水、无杂物</w:t>
            </w:r>
          </w:p>
        </w:tc>
      </w:tr>
      <w:tr w:rsidR="007A46A7" w:rsidRPr="007A46A7" w:rsidTr="00F90BEC">
        <w:trPr>
          <w:trHeight w:val="509"/>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垃圾桶</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清理、刷洗干净</w:t>
            </w:r>
          </w:p>
        </w:tc>
      </w:tr>
      <w:tr w:rsidR="007A46A7" w:rsidRPr="007A46A7" w:rsidTr="00F90BEC">
        <w:trPr>
          <w:trHeight w:val="551"/>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溢水口、下水道入口</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无积水、无污迹</w:t>
            </w:r>
          </w:p>
        </w:tc>
      </w:tr>
      <w:tr w:rsidR="007A46A7" w:rsidRPr="007A46A7" w:rsidTr="00F90BEC">
        <w:trPr>
          <w:trHeight w:val="562"/>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天花、出风口、灯具、墙角</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无灰尘、蜘蛛网</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9"/>
        <w:gridCol w:w="1744"/>
        <w:gridCol w:w="4033"/>
      </w:tblGrid>
      <w:tr w:rsidR="007A46A7" w:rsidRPr="007A46A7" w:rsidTr="00F90BEC">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楼梯台阶、扶手、栏杆、踢脚线、横档</w:t>
            </w:r>
          </w:p>
        </w:tc>
        <w:tc>
          <w:tcPr>
            <w:tcW w:w="1744"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9" w:left="145"/>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无灰尘、无泥土、无杂物</w:t>
            </w:r>
          </w:p>
        </w:tc>
      </w:tr>
      <w:tr w:rsidR="007A46A7" w:rsidRPr="007A46A7" w:rsidTr="00F90BEC">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通道门、门玻璃、门框</w:t>
            </w:r>
          </w:p>
        </w:tc>
        <w:tc>
          <w:tcPr>
            <w:tcW w:w="1744"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9" w:left="145"/>
              <w:rPr>
                <w:rFonts w:ascii="Times New Roman" w:eastAsia="宋体" w:hAnsi="Times New Roman" w:cs="Times New Roman"/>
                <w:kern w:val="0"/>
                <w:sz w:val="22"/>
              </w:rPr>
            </w:pPr>
            <w:r w:rsidRPr="007A46A7">
              <w:rPr>
                <w:rFonts w:ascii="Times New Roman" w:eastAsia="宋体" w:hAnsi="Times New Roman" w:cs="Times New Roman"/>
                <w:kern w:val="0"/>
                <w:sz w:val="22"/>
              </w:rPr>
              <w:t>每天保洁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无灰尘、污迹</w:t>
            </w:r>
          </w:p>
        </w:tc>
      </w:tr>
      <w:tr w:rsidR="007A46A7" w:rsidRPr="007A46A7" w:rsidTr="00F90BEC">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花卉盆景</w:t>
            </w:r>
          </w:p>
        </w:tc>
        <w:tc>
          <w:tcPr>
            <w:tcW w:w="1744"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9" w:left="145"/>
              <w:rPr>
                <w:rFonts w:ascii="Times New Roman" w:eastAsia="宋体" w:hAnsi="Times New Roman" w:cs="Times New Roman"/>
                <w:kern w:val="0"/>
                <w:sz w:val="22"/>
              </w:rPr>
            </w:pPr>
            <w:r w:rsidRPr="007A46A7">
              <w:rPr>
                <w:rFonts w:ascii="Times New Roman" w:eastAsia="宋体" w:hAnsi="Times New Roman" w:cs="Times New Roman"/>
                <w:kern w:val="0"/>
                <w:sz w:val="22"/>
              </w:rPr>
              <w:t>每天保洁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盆体表面光亮保洁、盆内无烟蒂</w:t>
            </w:r>
          </w:p>
        </w:tc>
      </w:tr>
      <w:tr w:rsidR="007A46A7" w:rsidRPr="007A46A7" w:rsidTr="00F90BEC">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室内空间</w:t>
            </w:r>
          </w:p>
        </w:tc>
        <w:tc>
          <w:tcPr>
            <w:tcW w:w="1744"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9" w:left="145"/>
              <w:rPr>
                <w:rFonts w:ascii="Times New Roman" w:eastAsia="宋体" w:hAnsi="Times New Roman" w:cs="Times New Roman"/>
                <w:kern w:val="0"/>
                <w:sz w:val="22"/>
              </w:rPr>
            </w:pPr>
            <w:r w:rsidRPr="007A46A7">
              <w:rPr>
                <w:rFonts w:ascii="Times New Roman" w:eastAsia="宋体" w:hAnsi="Times New Roman" w:cs="Times New Roman"/>
                <w:kern w:val="0"/>
                <w:sz w:val="22"/>
              </w:rPr>
              <w:t>每天开窗通风</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空气流通、清新</w:t>
            </w:r>
          </w:p>
        </w:tc>
      </w:tr>
      <w:tr w:rsidR="007A46A7" w:rsidRPr="007A46A7" w:rsidTr="00F90BEC">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照明及附属设备</w:t>
            </w:r>
          </w:p>
        </w:tc>
        <w:tc>
          <w:tcPr>
            <w:tcW w:w="1744"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9" w:left="145"/>
              <w:rPr>
                <w:rFonts w:ascii="Times New Roman" w:eastAsia="宋体" w:hAnsi="Times New Roman" w:cs="Times New Roman"/>
                <w:kern w:val="0"/>
                <w:sz w:val="22"/>
              </w:rPr>
            </w:pPr>
            <w:r w:rsidRPr="007A46A7">
              <w:rPr>
                <w:rFonts w:ascii="Times New Roman" w:eastAsia="宋体" w:hAnsi="Times New Roman" w:cs="Times New Roman"/>
                <w:kern w:val="0"/>
                <w:sz w:val="22"/>
              </w:rPr>
              <w:t>每周保洁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无灰尘、污迹</w:t>
            </w:r>
          </w:p>
        </w:tc>
      </w:tr>
      <w:tr w:rsidR="007A46A7" w:rsidRPr="007A46A7" w:rsidTr="00F90BEC">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墙面、天花板</w:t>
            </w:r>
          </w:p>
        </w:tc>
        <w:tc>
          <w:tcPr>
            <w:tcW w:w="1744"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9" w:left="145"/>
              <w:rPr>
                <w:rFonts w:ascii="Times New Roman" w:eastAsia="宋体" w:hAnsi="Times New Roman" w:cs="Times New Roman"/>
                <w:kern w:val="0"/>
                <w:sz w:val="22"/>
              </w:rPr>
            </w:pPr>
            <w:r w:rsidRPr="007A46A7">
              <w:rPr>
                <w:rFonts w:ascii="Times New Roman" w:eastAsia="宋体" w:hAnsi="Times New Roman" w:cs="Times New Roman"/>
                <w:kern w:val="0"/>
                <w:sz w:val="22"/>
              </w:rPr>
              <w:t>每周保洁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无积灰、污迹、蜘蛛网</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【外环境的保洁】</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5"/>
        <w:gridCol w:w="1705"/>
        <w:gridCol w:w="4032"/>
      </w:tblGrid>
      <w:tr w:rsidR="007A46A7" w:rsidRPr="007A46A7" w:rsidTr="00F90BEC">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539"/>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清扫地面垃圾、树叶等</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无瓜果皮壳、纸屑等杂物、无积水</w:t>
            </w:r>
          </w:p>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无烟蒂、无污渍</w:t>
            </w:r>
          </w:p>
        </w:tc>
      </w:tr>
      <w:tr w:rsidR="007A46A7" w:rsidRPr="007A46A7" w:rsidTr="00F90BEC">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标志、指示牌</w:t>
            </w:r>
          </w:p>
        </w:tc>
        <w:tc>
          <w:tcPr>
            <w:tcW w:w="170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jc w:val="center"/>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干净、无积灰、无污迹、无乱张贴</w:t>
            </w:r>
          </w:p>
        </w:tc>
      </w:tr>
      <w:tr w:rsidR="007A46A7" w:rsidRPr="007A46A7" w:rsidTr="00F90BEC">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绿化带、花坛</w:t>
            </w:r>
          </w:p>
        </w:tc>
        <w:tc>
          <w:tcPr>
            <w:tcW w:w="170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jc w:val="center"/>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无枯叶、无杂物、无杂草</w:t>
            </w:r>
          </w:p>
        </w:tc>
      </w:tr>
      <w:tr w:rsidR="007A46A7" w:rsidRPr="007A46A7" w:rsidTr="00F90BEC">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路灯等照明设施</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每月保洁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无灰尘、无污迹、透光度好</w:t>
            </w:r>
          </w:p>
        </w:tc>
      </w:tr>
      <w:tr w:rsidR="007A46A7" w:rsidRPr="007A46A7" w:rsidTr="00F90BEC">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lastRenderedPageBreak/>
              <w:t>连廊、自行车停放处雨棚清洗</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每月保洁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无杂物、无污渍</w:t>
            </w:r>
          </w:p>
        </w:tc>
      </w:tr>
      <w:tr w:rsidR="007A46A7" w:rsidRPr="007A46A7" w:rsidTr="00F90BEC">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明沟、窨井</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每周保洁</w:t>
            </w:r>
            <w:r w:rsidRPr="007A46A7">
              <w:rPr>
                <w:rFonts w:ascii="Times New Roman" w:eastAsia="宋体" w:hAnsi="Times New Roman" w:cs="Times New Roman"/>
                <w:color w:val="000000"/>
                <w:kern w:val="0"/>
                <w:sz w:val="22"/>
              </w:rPr>
              <w:t>1</w:t>
            </w:r>
            <w:r w:rsidRPr="007A46A7">
              <w:rPr>
                <w:rFonts w:ascii="Times New Roman" w:eastAsia="宋体" w:hAnsi="Times New Roman" w:cs="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无积水、异味、杂草、杂物</w:t>
            </w:r>
          </w:p>
        </w:tc>
      </w:tr>
    </w:tbl>
    <w:p w:rsidR="007A46A7" w:rsidRPr="007A46A7" w:rsidRDefault="007A46A7" w:rsidP="007A46A7">
      <w:pPr>
        <w:spacing w:line="360" w:lineRule="auto"/>
        <w:rPr>
          <w:rFonts w:ascii="宋体" w:eastAsia="宋体" w:hAnsi="宋体" w:cs="Times New Roman"/>
          <w:b/>
          <w:sz w:val="22"/>
        </w:rPr>
      </w:pPr>
      <w:r w:rsidRPr="007A46A7">
        <w:rPr>
          <w:rFonts w:ascii="宋体" w:eastAsia="宋体" w:hAnsi="宋体" w:cs="Times New Roman" w:hint="eastAsia"/>
          <w:b/>
          <w:sz w:val="22"/>
        </w:rPr>
        <w:t>【垃圾房】</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0"/>
        <w:gridCol w:w="1725"/>
        <w:gridCol w:w="4042"/>
      </w:tblGrid>
      <w:tr w:rsidR="007A46A7" w:rsidRPr="007A46A7" w:rsidTr="00F90BEC">
        <w:trPr>
          <w:trHeight w:val="454"/>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项目内容</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保洁时间</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jc w:val="center"/>
              <w:rPr>
                <w:rFonts w:ascii="Times New Roman" w:eastAsia="宋体" w:hAnsi="Times New Roman" w:cs="Times New Roman"/>
                <w:b/>
                <w:kern w:val="0"/>
                <w:sz w:val="22"/>
              </w:rPr>
            </w:pPr>
            <w:r w:rsidRPr="007A46A7">
              <w:rPr>
                <w:rFonts w:ascii="Times New Roman" w:eastAsia="宋体" w:hAnsi="Times New Roman" w:cs="Times New Roman"/>
                <w:b/>
                <w:color w:val="000000"/>
                <w:kern w:val="0"/>
                <w:sz w:val="22"/>
              </w:rPr>
              <w:t>保洁质量检查标准</w:t>
            </w:r>
          </w:p>
        </w:tc>
      </w:tr>
      <w:tr w:rsidR="007A46A7" w:rsidRPr="007A46A7" w:rsidTr="00F90BEC">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地面、墙面</w:t>
            </w:r>
          </w:p>
        </w:tc>
        <w:tc>
          <w:tcPr>
            <w:tcW w:w="172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4" w:left="134"/>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干净、干燥、无异味、无污迹、无粘附物、无散落垃圾、无污水外溢</w:t>
            </w:r>
          </w:p>
        </w:tc>
      </w:tr>
      <w:tr w:rsidR="007A46A7" w:rsidRPr="007A46A7" w:rsidTr="00F90BEC">
        <w:trPr>
          <w:trHeight w:val="447"/>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天花板、灯具、排风口</w:t>
            </w:r>
          </w:p>
        </w:tc>
        <w:tc>
          <w:tcPr>
            <w:tcW w:w="172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4" w:left="134"/>
              <w:rPr>
                <w:rFonts w:ascii="Times New Roman" w:eastAsia="宋体" w:hAnsi="Times New Roman" w:cs="Times New Roman"/>
                <w:kern w:val="0"/>
                <w:sz w:val="22"/>
              </w:rPr>
            </w:pPr>
            <w:r w:rsidRPr="007A46A7">
              <w:rPr>
                <w:rFonts w:ascii="Times New Roman" w:eastAsia="宋体" w:hAnsi="Times New Roman" w:cs="Times New Roman"/>
                <w:kern w:val="0"/>
                <w:sz w:val="22"/>
              </w:rPr>
              <w:t>每月用高尘扫保洁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无蛛网积灰</w:t>
            </w:r>
          </w:p>
        </w:tc>
      </w:tr>
      <w:tr w:rsidR="007A46A7" w:rsidRPr="007A46A7" w:rsidTr="00F90BEC">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垃圾桶、垃圾箱、果皮箱</w:t>
            </w:r>
          </w:p>
        </w:tc>
        <w:tc>
          <w:tcPr>
            <w:tcW w:w="172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4" w:left="134"/>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表面无污迹；桶内垃圾不超过</w:t>
            </w:r>
            <w:r w:rsidRPr="007A46A7">
              <w:rPr>
                <w:rFonts w:ascii="Times New Roman" w:eastAsia="宋体" w:hAnsi="Times New Roman" w:cs="Times New Roman"/>
                <w:color w:val="000000"/>
                <w:kern w:val="0"/>
                <w:sz w:val="22"/>
              </w:rPr>
              <w:t>2/3</w:t>
            </w:r>
            <w:r w:rsidRPr="007A46A7">
              <w:rPr>
                <w:rFonts w:ascii="Times New Roman" w:eastAsia="宋体" w:hAnsi="Times New Roman" w:cs="Times New Roman"/>
                <w:color w:val="000000"/>
                <w:kern w:val="0"/>
                <w:sz w:val="22"/>
              </w:rPr>
              <w:t>；冲洗空桶内壁、无异味</w:t>
            </w:r>
          </w:p>
        </w:tc>
      </w:tr>
      <w:tr w:rsidR="007A46A7" w:rsidRPr="007A46A7" w:rsidTr="00F90BEC">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垃圾袋</w:t>
            </w:r>
          </w:p>
        </w:tc>
        <w:tc>
          <w:tcPr>
            <w:tcW w:w="172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4" w:left="134"/>
              <w:rPr>
                <w:rFonts w:ascii="Times New Roman" w:eastAsia="宋体" w:hAnsi="Times New Roman" w:cs="Times New Roman"/>
                <w:kern w:val="0"/>
                <w:sz w:val="22"/>
              </w:rPr>
            </w:pPr>
            <w:r w:rsidRPr="007A46A7">
              <w:rPr>
                <w:rFonts w:ascii="Times New Roman" w:eastAsia="宋体" w:hAnsi="Times New Roman" w:cs="Times New Roman"/>
                <w:color w:val="000000"/>
                <w:kern w:val="0"/>
                <w:sz w:val="22"/>
              </w:rPr>
              <w:t>每天保洁</w:t>
            </w:r>
            <w:r w:rsidRPr="007A46A7">
              <w:rPr>
                <w:rFonts w:ascii="Times New Roman" w:eastAsia="宋体" w:hAnsi="Times New Roman" w:cs="Times New Roman"/>
                <w:color w:val="000000"/>
                <w:kern w:val="0"/>
                <w:sz w:val="22"/>
              </w:rPr>
              <w:t>2</w:t>
            </w:r>
            <w:r w:rsidRPr="007A46A7">
              <w:rPr>
                <w:rFonts w:ascii="Times New Roman" w:eastAsia="宋体" w:hAnsi="Times New Roman" w:cs="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垃圾袋装化，桶内垃圾不满溢，盖好垃圾桶盖</w:t>
            </w:r>
          </w:p>
        </w:tc>
      </w:tr>
      <w:tr w:rsidR="007A46A7" w:rsidRPr="007A46A7" w:rsidTr="00F90BEC">
        <w:trPr>
          <w:trHeight w:val="457"/>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垃圾房内部及周围</w:t>
            </w:r>
            <w:r w:rsidRPr="007A46A7">
              <w:rPr>
                <w:rFonts w:ascii="Times New Roman" w:eastAsia="宋体" w:hAnsi="Times New Roman" w:cs="Times New Roman"/>
                <w:color w:val="000000"/>
                <w:kern w:val="0"/>
                <w:sz w:val="22"/>
              </w:rPr>
              <w:t>5</w:t>
            </w:r>
            <w:r w:rsidRPr="007A46A7">
              <w:rPr>
                <w:rFonts w:ascii="Times New Roman" w:eastAsia="宋体" w:hAnsi="Times New Roman" w:cs="Times New Roman"/>
                <w:color w:val="000000"/>
                <w:kern w:val="0"/>
                <w:sz w:val="22"/>
              </w:rPr>
              <w:t>米内消毒</w:t>
            </w:r>
          </w:p>
        </w:tc>
        <w:tc>
          <w:tcPr>
            <w:tcW w:w="1725" w:type="dxa"/>
            <w:tcBorders>
              <w:top w:val="single" w:sz="4" w:space="0" w:color="auto"/>
              <w:left w:val="single" w:sz="4" w:space="0" w:color="auto"/>
              <w:bottom w:val="single" w:sz="4" w:space="0" w:color="auto"/>
              <w:right w:val="single" w:sz="4" w:space="0" w:color="auto"/>
            </w:tcBorders>
            <w:vAlign w:val="center"/>
          </w:tcPr>
          <w:p w:rsidR="007A46A7" w:rsidRPr="007A46A7" w:rsidRDefault="007A46A7" w:rsidP="007A46A7">
            <w:pPr>
              <w:widowControl/>
              <w:spacing w:line="240" w:lineRule="exact"/>
              <w:ind w:leftChars="64" w:left="134"/>
              <w:rPr>
                <w:rFonts w:ascii="Times New Roman" w:eastAsia="宋体" w:hAnsi="Times New Roman" w:cs="Times New Roman"/>
                <w:kern w:val="0"/>
                <w:sz w:val="22"/>
              </w:rPr>
            </w:pPr>
            <w:r w:rsidRPr="007A46A7">
              <w:rPr>
                <w:rFonts w:ascii="Times New Roman" w:eastAsia="宋体" w:hAnsi="Times New Roman" w:cs="Times New Roman"/>
                <w:kern w:val="0"/>
                <w:sz w:val="22"/>
              </w:rPr>
              <w:t>每周保洁</w:t>
            </w:r>
            <w:r w:rsidRPr="007A46A7">
              <w:rPr>
                <w:rFonts w:ascii="Times New Roman" w:eastAsia="宋体" w:hAnsi="Times New Roman" w:cs="Times New Roman"/>
                <w:kern w:val="0"/>
                <w:sz w:val="22"/>
              </w:rPr>
              <w:t>1</w:t>
            </w:r>
            <w:r w:rsidRPr="007A46A7">
              <w:rPr>
                <w:rFonts w:ascii="Times New Roman" w:eastAsia="宋体" w:hAnsi="Times New Roman" w:cs="Times New Roman"/>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46A7" w:rsidRPr="007A46A7" w:rsidRDefault="007A46A7" w:rsidP="007A46A7">
            <w:pPr>
              <w:widowControl/>
              <w:spacing w:line="240" w:lineRule="exact"/>
              <w:rPr>
                <w:rFonts w:ascii="Times New Roman" w:eastAsia="宋体" w:hAnsi="Times New Roman" w:cs="Times New Roman"/>
                <w:color w:val="000000"/>
                <w:kern w:val="0"/>
                <w:sz w:val="22"/>
              </w:rPr>
            </w:pPr>
            <w:r w:rsidRPr="007A46A7">
              <w:rPr>
                <w:rFonts w:ascii="Times New Roman" w:eastAsia="宋体" w:hAnsi="Times New Roman" w:cs="Times New Roman"/>
                <w:color w:val="000000"/>
                <w:kern w:val="0"/>
                <w:sz w:val="22"/>
              </w:rPr>
              <w:t>消毒彻底、无遗漏；无积水、垃圾、污物、异味</w:t>
            </w:r>
          </w:p>
        </w:tc>
      </w:tr>
    </w:tbl>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7A46A7">
        <w:rPr>
          <w:rFonts w:ascii="Times New Roman" w:eastAsia="宋体" w:hAnsi="Times New Roman" w:cs="Times New Roman" w:hint="eastAsia"/>
          <w:b/>
          <w:bCs/>
          <w:sz w:val="22"/>
        </w:rPr>
        <w:t xml:space="preserve">9.3.3 </w:t>
      </w:r>
      <w:r w:rsidRPr="007A46A7">
        <w:rPr>
          <w:rFonts w:ascii="Times New Roman" w:eastAsia="宋体" w:hAnsi="Times New Roman" w:cs="Times New Roman" w:hint="eastAsia"/>
          <w:b/>
          <w:bCs/>
          <w:sz w:val="22"/>
        </w:rPr>
        <w:t>维修工</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bCs/>
          <w:sz w:val="22"/>
        </w:rPr>
        <w:t>9.3.3.1</w:t>
      </w:r>
      <w:r w:rsidRPr="007A46A7">
        <w:rPr>
          <w:rFonts w:ascii="Times New Roman" w:eastAsia="宋体" w:hAnsi="Times New Roman" w:cs="Times New Roman"/>
          <w:bCs/>
          <w:sz w:val="22"/>
        </w:rPr>
        <w:t>工作职责：负责医院水电维修工作，包括各用电终端的开关、插座、照明设备的维修，终端供水的维修，太阳能设备的运行、电加热设备的运行等。</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bCs/>
          <w:sz w:val="22"/>
        </w:rPr>
        <w:t>9.3.3.2</w:t>
      </w:r>
      <w:r w:rsidRPr="007A46A7">
        <w:rPr>
          <w:rFonts w:ascii="Times New Roman" w:eastAsia="宋体" w:hAnsi="Times New Roman" w:cs="Times New Roman"/>
          <w:bCs/>
          <w:sz w:val="22"/>
        </w:rPr>
        <w:t>总体要求：有耐心，有责任心，及时完成本职工作以及听从上级安排的其他工作。</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7A46A7">
        <w:rPr>
          <w:rFonts w:ascii="Times New Roman" w:eastAsia="宋体" w:hAnsi="Times New Roman" w:cs="Times New Roman"/>
          <w:bCs/>
          <w:sz w:val="22"/>
        </w:rPr>
        <w:t>9.3.3.3</w:t>
      </w:r>
      <w:r w:rsidRPr="007A46A7">
        <w:rPr>
          <w:rFonts w:ascii="Times New Roman" w:eastAsia="宋体" w:hAnsi="Times New Roman" w:cs="Times New Roman"/>
          <w:bCs/>
          <w:sz w:val="22"/>
        </w:rPr>
        <w:t>工作时间要求：详见岗位配置表。</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9.3</w:t>
      </w:r>
      <w:r w:rsidRPr="007A46A7">
        <w:rPr>
          <w:rFonts w:ascii="Times New Roman" w:eastAsia="宋体" w:hAnsi="Times New Roman" w:cs="Times New Roman"/>
          <w:bCs/>
          <w:sz w:val="22"/>
        </w:rPr>
        <w:t>.3.</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具体工作要求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维修服务：协助院方和专业单位做好水、电等各类设备设施的日常运行及维保，并做好其它小修工作。设备设施及建筑物专业维保项目由院方委托第三方专业单位承担，相关费用不纳入招标范围，物业负责对此类项目进行监督管理，有义务配合并协助专业单位工作。日常维修工具、材料、零配件由物业根据实际情况向院方申领，相关费用不纳入招标范围。</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）供电系统：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①保证</w:t>
      </w:r>
      <w:r w:rsidRPr="007A46A7">
        <w:rPr>
          <w:rFonts w:ascii="Times New Roman" w:eastAsia="宋体" w:hAnsi="Times New Roman" w:cs="Times New Roman" w:hint="eastAsia"/>
          <w:bCs/>
          <w:sz w:val="22"/>
        </w:rPr>
        <w:t>24</w:t>
      </w:r>
      <w:r w:rsidRPr="007A46A7">
        <w:rPr>
          <w:rFonts w:ascii="Times New Roman" w:eastAsia="宋体" w:hAnsi="Times New Roman" w:cs="Times New Roman" w:hint="eastAsia"/>
          <w:bCs/>
          <w:sz w:val="22"/>
        </w:rPr>
        <w:t>小时正常运行，出现故障，立即排除。</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②限电、停电按规定提前通知用户。</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③配电室管理严格按国家标准操作运行。</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④各开关仪表、指示灯完好，保持配电房地面及设备外表清洁。</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⑤变配电巡视记录、人员进出登记记录规范完整。</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）给排水系统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①定期巡检，配合专业单位做好给排水系统的维保工作，发现问题及时报修并有记录。</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②设备阀门、管道无跑、冒、滴、漏。</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③所有排水系统通畅，汛期道路无积水，楼内、地下室及车库无积水、浸泡发生。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④加强用水管理，用水有计划，按时抄录水表读数。发现异常，及时找出多用水的原因，及时整改。</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）弱电系统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lastRenderedPageBreak/>
        <w:t>配合专业单位做好弱电系统（包括安保系统、门禁系统、网络通讯系统、有线电视系统等）的日常运行和维保工作，发现故障及时报修，确保状态良好。</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4</w:t>
      </w:r>
      <w:r w:rsidRPr="007A46A7">
        <w:rPr>
          <w:rFonts w:ascii="Times New Roman" w:eastAsia="宋体" w:hAnsi="Times New Roman" w:cs="Times New Roman" w:hint="eastAsia"/>
          <w:bCs/>
          <w:sz w:val="22"/>
        </w:rPr>
        <w:t>）建筑物的管理维护</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①外观完好、整洁、美观。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②定期巡视养护屋面、外墙、道路、大厅、楼面、楼道等公共部位。</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③各类标志、指示完好齐全，标识清晰，无剥落破损。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5</w:t>
      </w:r>
      <w:r w:rsidRPr="007A46A7">
        <w:rPr>
          <w:rFonts w:ascii="Times New Roman" w:eastAsia="宋体" w:hAnsi="Times New Roman" w:cs="Times New Roman" w:hint="eastAsia"/>
          <w:bCs/>
          <w:sz w:val="22"/>
        </w:rPr>
        <w:t>）消防系统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①配合专业单位做好消防系统的日常运行和维保工作，发现故障及时报修，确保状态良好。</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②消防控制中心及消防系统配备齐全，完好无损，可随时启用。</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③无火灾及其他安全隐患。</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6</w:t>
      </w:r>
      <w:r w:rsidRPr="007A46A7">
        <w:rPr>
          <w:rFonts w:ascii="Times New Roman" w:eastAsia="宋体" w:hAnsi="Times New Roman" w:cs="Times New Roman" w:hint="eastAsia"/>
          <w:bCs/>
          <w:sz w:val="22"/>
        </w:rPr>
        <w:t>）空调系统：定期巡检，监督专业单位定期对空调进行维保，发现问题及时报修并有记录。</w:t>
      </w:r>
    </w:p>
    <w:p w:rsidR="007A46A7" w:rsidRPr="007A46A7" w:rsidRDefault="007A46A7" w:rsidP="007A46A7">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7A46A7">
        <w:rPr>
          <w:rFonts w:ascii="Times New Roman" w:eastAsia="宋体" w:hAnsi="Times New Roman" w:cs="Times New Roman" w:hint="eastAsia"/>
          <w:b/>
          <w:bCs/>
          <w:sz w:val="22"/>
        </w:rPr>
        <w:t>9.3</w:t>
      </w:r>
      <w:r w:rsidRPr="007A46A7">
        <w:rPr>
          <w:rFonts w:ascii="Times New Roman" w:eastAsia="宋体" w:hAnsi="Times New Roman" w:cs="Times New Roman"/>
          <w:b/>
          <w:bCs/>
          <w:sz w:val="22"/>
        </w:rPr>
        <w:t xml:space="preserve">.4 </w:t>
      </w:r>
      <w:r w:rsidRPr="007A46A7">
        <w:rPr>
          <w:rFonts w:ascii="Times New Roman" w:eastAsia="宋体" w:hAnsi="Times New Roman" w:cs="Times New Roman" w:hint="eastAsia"/>
          <w:b/>
          <w:bCs/>
          <w:sz w:val="22"/>
        </w:rPr>
        <w:t>工勤人员</w:t>
      </w:r>
      <w:r w:rsidRPr="007A46A7">
        <w:rPr>
          <w:rFonts w:ascii="Times New Roman" w:eastAsia="宋体" w:hAnsi="Times New Roman" w:cs="Times New Roman" w:hint="eastAsia"/>
          <w:b/>
          <w:bCs/>
          <w:sz w:val="22"/>
        </w:rPr>
        <w:t>/</w:t>
      </w:r>
      <w:r w:rsidRPr="007A46A7">
        <w:rPr>
          <w:rFonts w:ascii="Times New Roman" w:eastAsia="宋体" w:hAnsi="Times New Roman" w:cs="Times New Roman" w:hint="eastAsia"/>
          <w:b/>
          <w:bCs/>
          <w:sz w:val="22"/>
        </w:rPr>
        <w:t>后勤人员</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1</w:t>
      </w:r>
      <w:r w:rsidRPr="007A46A7">
        <w:rPr>
          <w:rFonts w:ascii="Times New Roman" w:eastAsia="宋体" w:hAnsi="Times New Roman" w:cs="Times New Roman" w:hint="eastAsia"/>
          <w:bCs/>
          <w:sz w:val="22"/>
        </w:rPr>
        <w:t>）工作职责：</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①按采购人要求，及时完成所布置的任务。</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②主动做好重大或突发事件的配合工作。</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③临时性工作要在规定时间内完成并及时与采购人汇报完成进度。</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2</w:t>
      </w:r>
      <w:r w:rsidRPr="007A46A7">
        <w:rPr>
          <w:rFonts w:ascii="Times New Roman" w:eastAsia="宋体" w:hAnsi="Times New Roman" w:cs="Times New Roman" w:hint="eastAsia"/>
          <w:bCs/>
          <w:sz w:val="22"/>
        </w:rPr>
        <w:t>）总体要求：有耐心，有责任心完成本职工作。</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A46A7">
        <w:rPr>
          <w:rFonts w:ascii="Times New Roman" w:eastAsia="宋体" w:hAnsi="Times New Roman" w:cs="Times New Roman" w:hint="eastAsia"/>
          <w:bCs/>
          <w:sz w:val="22"/>
        </w:rPr>
        <w:t>（</w:t>
      </w:r>
      <w:r w:rsidRPr="007A46A7">
        <w:rPr>
          <w:rFonts w:ascii="Times New Roman" w:eastAsia="宋体" w:hAnsi="Times New Roman" w:cs="Times New Roman" w:hint="eastAsia"/>
          <w:bCs/>
          <w:sz w:val="22"/>
        </w:rPr>
        <w:t>3</w:t>
      </w:r>
      <w:r w:rsidRPr="007A46A7">
        <w:rPr>
          <w:rFonts w:ascii="Times New Roman" w:eastAsia="宋体" w:hAnsi="Times New Roman" w:cs="Times New Roman" w:hint="eastAsia"/>
          <w:bCs/>
          <w:sz w:val="22"/>
        </w:rPr>
        <w:t>）工作时间要求：详见岗位配置表。</w:t>
      </w:r>
    </w:p>
    <w:p w:rsidR="007A46A7" w:rsidRPr="007A46A7" w:rsidRDefault="007A46A7" w:rsidP="007A46A7">
      <w:pPr>
        <w:tabs>
          <w:tab w:val="left" w:pos="7200"/>
        </w:tabs>
        <w:adjustRightInd w:val="0"/>
        <w:snapToGrid w:val="0"/>
        <w:spacing w:line="300" w:lineRule="auto"/>
        <w:ind w:firstLineChars="200" w:firstLine="442"/>
        <w:rPr>
          <w:rFonts w:ascii="宋体" w:eastAsia="宋体" w:hAnsi="宋体" w:cs="Times New Roman"/>
          <w:b/>
          <w:bCs/>
          <w:sz w:val="22"/>
        </w:rPr>
      </w:pPr>
      <w:r w:rsidRPr="007A46A7">
        <w:rPr>
          <w:rFonts w:ascii="宋体" w:eastAsia="宋体" w:hAnsi="宋体" w:cs="Times New Roman" w:hint="eastAsia"/>
          <w:b/>
          <w:sz w:val="22"/>
        </w:rPr>
        <w:t xml:space="preserve">9.3.5 </w:t>
      </w:r>
      <w:r w:rsidRPr="007A46A7">
        <w:rPr>
          <w:rFonts w:ascii="宋体" w:eastAsia="宋体" w:hAnsi="宋体" w:cs="Times New Roman" w:hint="eastAsia"/>
          <w:b/>
          <w:bCs/>
          <w:sz w:val="22"/>
        </w:rPr>
        <w:t>绿化服务</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本项目室外绿化面积</w:t>
      </w:r>
      <w:r w:rsidRPr="007A46A7">
        <w:rPr>
          <w:rFonts w:ascii="Times New Roman" w:eastAsia="宋体" w:hAnsi="Times New Roman" w:cs="Times New Roman" w:hint="eastAsia"/>
          <w:color w:val="000000"/>
          <w:sz w:val="22"/>
        </w:rPr>
        <w:t>4500</w:t>
      </w:r>
      <w:r w:rsidRPr="007A46A7">
        <w:rPr>
          <w:rFonts w:ascii="Times New Roman" w:eastAsia="宋体" w:hAnsi="Times New Roman" w:cs="Times New Roman" w:hint="eastAsia"/>
          <w:color w:val="000000"/>
          <w:sz w:val="22"/>
        </w:rPr>
        <w:t>平方，投标人安排专业技工对甲方绿化进行养护，对花坛、绿篱、树木等修剪。</w:t>
      </w:r>
    </w:p>
    <w:p w:rsidR="007A46A7" w:rsidRPr="007A46A7" w:rsidRDefault="007A46A7" w:rsidP="007A46A7">
      <w:pPr>
        <w:numPr>
          <w:ilvl w:val="0"/>
          <w:numId w:val="3"/>
        </w:num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绿化清单（室外）</w:t>
      </w:r>
    </w:p>
    <w:tbl>
      <w:tblPr>
        <w:tblW w:w="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553"/>
        <w:gridCol w:w="1297"/>
      </w:tblGrid>
      <w:tr w:rsidR="007A46A7" w:rsidRPr="007A46A7" w:rsidTr="00F90BEC">
        <w:trPr>
          <w:trHeight w:val="312"/>
          <w:tblHeader/>
          <w:jc w:val="center"/>
        </w:trPr>
        <w:tc>
          <w:tcPr>
            <w:tcW w:w="700" w:type="dxa"/>
            <w:vMerge w:val="restart"/>
            <w:shd w:val="clear" w:color="auto" w:fill="auto"/>
            <w:noWrap/>
            <w:vAlign w:val="center"/>
          </w:tcPr>
          <w:p w:rsidR="007A46A7" w:rsidRPr="007A46A7" w:rsidRDefault="007A46A7" w:rsidP="007A46A7">
            <w:pPr>
              <w:widowControl/>
              <w:jc w:val="center"/>
              <w:rPr>
                <w:rFonts w:ascii="宋体" w:eastAsia="宋体" w:hAnsi="宋体" w:cs="宋体"/>
                <w:b/>
                <w:bCs/>
                <w:color w:val="000000"/>
                <w:kern w:val="0"/>
                <w:sz w:val="22"/>
              </w:rPr>
            </w:pPr>
            <w:r w:rsidRPr="007A46A7">
              <w:rPr>
                <w:rFonts w:ascii="宋体" w:eastAsia="宋体" w:hAnsi="宋体" w:cs="宋体" w:hint="eastAsia"/>
                <w:b/>
                <w:bCs/>
                <w:color w:val="000000"/>
                <w:kern w:val="0"/>
                <w:sz w:val="22"/>
              </w:rPr>
              <w:t>序号</w:t>
            </w:r>
          </w:p>
        </w:tc>
        <w:tc>
          <w:tcPr>
            <w:tcW w:w="2553" w:type="dxa"/>
            <w:vMerge w:val="restart"/>
            <w:shd w:val="clear" w:color="auto" w:fill="auto"/>
            <w:noWrap/>
            <w:vAlign w:val="center"/>
          </w:tcPr>
          <w:p w:rsidR="007A46A7" w:rsidRPr="007A46A7" w:rsidRDefault="007A46A7" w:rsidP="007A46A7">
            <w:pPr>
              <w:widowControl/>
              <w:jc w:val="center"/>
              <w:rPr>
                <w:rFonts w:ascii="宋体" w:eastAsia="宋体" w:hAnsi="宋体" w:cs="宋体"/>
                <w:b/>
                <w:bCs/>
                <w:color w:val="000000"/>
                <w:kern w:val="0"/>
                <w:sz w:val="22"/>
              </w:rPr>
            </w:pPr>
            <w:r w:rsidRPr="007A46A7">
              <w:rPr>
                <w:rFonts w:ascii="宋体" w:eastAsia="宋体" w:hAnsi="宋体" w:cs="宋体" w:hint="eastAsia"/>
                <w:b/>
                <w:bCs/>
                <w:color w:val="000000"/>
                <w:kern w:val="0"/>
                <w:sz w:val="22"/>
              </w:rPr>
              <w:t>位置</w:t>
            </w:r>
          </w:p>
        </w:tc>
        <w:tc>
          <w:tcPr>
            <w:tcW w:w="1297" w:type="dxa"/>
            <w:vMerge w:val="restart"/>
            <w:shd w:val="clear" w:color="auto" w:fill="auto"/>
            <w:noWrap/>
            <w:vAlign w:val="center"/>
          </w:tcPr>
          <w:p w:rsidR="007A46A7" w:rsidRPr="007A46A7" w:rsidRDefault="007A46A7" w:rsidP="007A46A7">
            <w:pPr>
              <w:widowControl/>
              <w:jc w:val="center"/>
              <w:rPr>
                <w:rFonts w:ascii="宋体" w:eastAsia="宋体" w:hAnsi="宋体" w:cs="宋体"/>
                <w:b/>
                <w:bCs/>
                <w:color w:val="000000"/>
                <w:kern w:val="0"/>
                <w:sz w:val="22"/>
              </w:rPr>
            </w:pPr>
            <w:r w:rsidRPr="007A46A7">
              <w:rPr>
                <w:rFonts w:ascii="宋体" w:eastAsia="宋体" w:hAnsi="宋体" w:cs="宋体" w:hint="eastAsia"/>
                <w:b/>
                <w:bCs/>
                <w:color w:val="000000"/>
                <w:kern w:val="0"/>
                <w:sz w:val="22"/>
              </w:rPr>
              <w:t>单位</w:t>
            </w:r>
          </w:p>
        </w:tc>
      </w:tr>
      <w:tr w:rsidR="007A46A7" w:rsidRPr="007A46A7" w:rsidTr="00F90BEC">
        <w:trPr>
          <w:trHeight w:val="312"/>
          <w:jc w:val="center"/>
        </w:trPr>
        <w:tc>
          <w:tcPr>
            <w:tcW w:w="700" w:type="dxa"/>
            <w:vMerge/>
            <w:vAlign w:val="center"/>
          </w:tcPr>
          <w:p w:rsidR="007A46A7" w:rsidRPr="007A46A7" w:rsidRDefault="007A46A7" w:rsidP="007A46A7">
            <w:pPr>
              <w:widowControl/>
              <w:jc w:val="left"/>
              <w:rPr>
                <w:rFonts w:ascii="宋体" w:eastAsia="宋体" w:hAnsi="宋体" w:cs="宋体"/>
                <w:b/>
                <w:bCs/>
                <w:color w:val="000000"/>
                <w:kern w:val="0"/>
                <w:sz w:val="22"/>
              </w:rPr>
            </w:pPr>
          </w:p>
        </w:tc>
        <w:tc>
          <w:tcPr>
            <w:tcW w:w="2553" w:type="dxa"/>
            <w:vMerge/>
            <w:vAlign w:val="center"/>
          </w:tcPr>
          <w:p w:rsidR="007A46A7" w:rsidRPr="007A46A7" w:rsidRDefault="007A46A7" w:rsidP="007A46A7">
            <w:pPr>
              <w:widowControl/>
              <w:jc w:val="left"/>
              <w:rPr>
                <w:rFonts w:ascii="宋体" w:eastAsia="宋体" w:hAnsi="宋体" w:cs="宋体"/>
                <w:b/>
                <w:bCs/>
                <w:color w:val="000000"/>
                <w:kern w:val="0"/>
                <w:sz w:val="22"/>
              </w:rPr>
            </w:pPr>
          </w:p>
        </w:tc>
        <w:tc>
          <w:tcPr>
            <w:tcW w:w="1297" w:type="dxa"/>
            <w:vMerge/>
            <w:vAlign w:val="center"/>
          </w:tcPr>
          <w:p w:rsidR="007A46A7" w:rsidRPr="007A46A7" w:rsidRDefault="007A46A7" w:rsidP="007A46A7">
            <w:pPr>
              <w:widowControl/>
              <w:jc w:val="left"/>
              <w:rPr>
                <w:rFonts w:ascii="宋体" w:eastAsia="宋体" w:hAnsi="宋体" w:cs="宋体"/>
                <w:b/>
                <w:bCs/>
                <w:color w:val="000000"/>
                <w:kern w:val="0"/>
                <w:sz w:val="22"/>
              </w:rPr>
            </w:pP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1</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乔木养护</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2</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花灌木养护</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3</w:t>
            </w:r>
          </w:p>
        </w:tc>
        <w:tc>
          <w:tcPr>
            <w:tcW w:w="2553" w:type="dxa"/>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绿篱、色块养护</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4</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草坪养护</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5</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浇灌服务</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6</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除草服务</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7</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施肥服务</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8</w:t>
            </w:r>
          </w:p>
        </w:tc>
        <w:tc>
          <w:tcPr>
            <w:tcW w:w="2553" w:type="dxa"/>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喷药服务</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9</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修剪服务</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700"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10</w:t>
            </w:r>
          </w:p>
        </w:tc>
        <w:tc>
          <w:tcPr>
            <w:tcW w:w="2553"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补种服务</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kern w:val="0"/>
                <w:sz w:val="22"/>
              </w:rPr>
              <w:t>1项</w:t>
            </w:r>
          </w:p>
        </w:tc>
      </w:tr>
      <w:tr w:rsidR="007A46A7" w:rsidRPr="007A46A7" w:rsidTr="00F90BEC">
        <w:trPr>
          <w:trHeight w:val="23"/>
          <w:jc w:val="center"/>
        </w:trPr>
        <w:tc>
          <w:tcPr>
            <w:tcW w:w="3253" w:type="dxa"/>
            <w:gridSpan w:val="2"/>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合计</w:t>
            </w:r>
          </w:p>
        </w:tc>
        <w:tc>
          <w:tcPr>
            <w:tcW w:w="1297" w:type="dxa"/>
            <w:shd w:val="clear" w:color="auto" w:fill="auto"/>
            <w:noWrap/>
            <w:vAlign w:val="center"/>
          </w:tcPr>
          <w:p w:rsidR="007A46A7" w:rsidRPr="007A46A7" w:rsidRDefault="007A46A7" w:rsidP="007A46A7">
            <w:pPr>
              <w:widowControl/>
              <w:jc w:val="center"/>
              <w:rPr>
                <w:rFonts w:ascii="宋体" w:eastAsia="宋体" w:hAnsi="宋体" w:cs="宋体"/>
                <w:color w:val="000000"/>
                <w:kern w:val="0"/>
                <w:sz w:val="22"/>
              </w:rPr>
            </w:pPr>
            <w:r w:rsidRPr="007A46A7">
              <w:rPr>
                <w:rFonts w:ascii="宋体" w:eastAsia="宋体" w:hAnsi="宋体" w:cs="宋体" w:hint="eastAsia"/>
                <w:color w:val="000000"/>
                <w:kern w:val="0"/>
                <w:sz w:val="22"/>
              </w:rPr>
              <w:t>10项</w:t>
            </w:r>
          </w:p>
        </w:tc>
      </w:tr>
    </w:tbl>
    <w:p w:rsidR="007A46A7" w:rsidRPr="007A46A7" w:rsidRDefault="007A46A7" w:rsidP="007A46A7">
      <w:pPr>
        <w:tabs>
          <w:tab w:val="left" w:pos="7200"/>
        </w:tabs>
        <w:adjustRightInd w:val="0"/>
        <w:snapToGrid w:val="0"/>
        <w:spacing w:line="300" w:lineRule="auto"/>
        <w:ind w:firstLineChars="200" w:firstLine="442"/>
        <w:outlineLvl w:val="3"/>
        <w:rPr>
          <w:rFonts w:ascii="Times New Roman" w:eastAsia="宋体" w:hAnsi="Times New Roman" w:cs="Times New Roman"/>
          <w:b/>
          <w:bCs/>
          <w:color w:val="000000"/>
          <w:sz w:val="22"/>
        </w:rPr>
      </w:pPr>
      <w:r w:rsidRPr="007A46A7">
        <w:rPr>
          <w:rFonts w:ascii="Times New Roman" w:eastAsia="宋体" w:hAnsi="Times New Roman" w:cs="Times New Roman" w:hint="eastAsia"/>
          <w:b/>
          <w:bCs/>
          <w:color w:val="000000"/>
          <w:sz w:val="22"/>
        </w:rPr>
        <w:t xml:space="preserve">9.4 </w:t>
      </w:r>
      <w:r w:rsidRPr="007A46A7">
        <w:rPr>
          <w:rFonts w:ascii="Times New Roman" w:eastAsia="宋体" w:hAnsi="Times New Roman" w:cs="Times New Roman" w:hint="eastAsia"/>
          <w:b/>
          <w:bCs/>
          <w:color w:val="000000"/>
          <w:sz w:val="22"/>
        </w:rPr>
        <w:t>相关保洁设备、工具、耗材、清洁剂等</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1</w:t>
      </w:r>
      <w:r w:rsidRPr="007A46A7">
        <w:rPr>
          <w:rFonts w:ascii="Times New Roman" w:eastAsia="宋体" w:hAnsi="Times New Roman" w:cs="Times New Roman" w:hint="eastAsia"/>
          <w:color w:val="000000"/>
          <w:sz w:val="22"/>
        </w:rPr>
        <w:t>）保洁设备、工具包括但不限于：</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保洁车、各类清洁机械（或工具）、各类警示牌等，根据现场需要合理配置。</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lastRenderedPageBreak/>
        <w:t>（</w:t>
      </w:r>
      <w:r w:rsidRPr="007A46A7">
        <w:rPr>
          <w:rFonts w:ascii="Times New Roman" w:eastAsia="宋体" w:hAnsi="Times New Roman" w:cs="Times New Roman" w:hint="eastAsia"/>
          <w:color w:val="000000"/>
          <w:sz w:val="22"/>
        </w:rPr>
        <w:t>2</w:t>
      </w:r>
      <w:r w:rsidRPr="007A46A7">
        <w:rPr>
          <w:rFonts w:ascii="Times New Roman" w:eastAsia="宋体" w:hAnsi="Times New Roman" w:cs="Times New Roman" w:hint="eastAsia"/>
          <w:color w:val="000000"/>
          <w:sz w:val="22"/>
        </w:rPr>
        <w:t>）保洁材料消耗品、清洁剂：</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采购人提供：医疗废物垃圾袋、消毒片、洗手液、大盘纸等。</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供应商提供包括但不限于：垃圾袋、各类清洁剂、抹布等。</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3</w:t>
      </w:r>
      <w:r w:rsidRPr="007A46A7">
        <w:rPr>
          <w:rFonts w:ascii="Times New Roman" w:eastAsia="宋体" w:hAnsi="Times New Roman" w:cs="Times New Roman" w:hint="eastAsia"/>
          <w:color w:val="000000"/>
          <w:sz w:val="22"/>
        </w:rPr>
        <w:t>）以上设备工具、消耗品等，投标方须根据现场实际情况合理配置并相应调整。</w:t>
      </w:r>
    </w:p>
    <w:p w:rsidR="007A46A7" w:rsidRPr="007A46A7" w:rsidRDefault="007A46A7" w:rsidP="007A46A7">
      <w:pPr>
        <w:tabs>
          <w:tab w:val="left" w:pos="7200"/>
        </w:tabs>
        <w:adjustRightInd w:val="0"/>
        <w:snapToGrid w:val="0"/>
        <w:spacing w:line="300" w:lineRule="auto"/>
        <w:ind w:firstLineChars="200" w:firstLine="442"/>
        <w:outlineLvl w:val="2"/>
        <w:rPr>
          <w:rFonts w:ascii="Times New Roman" w:eastAsia="宋体" w:hAnsi="Times New Roman" w:cs="Times New Roman"/>
          <w:color w:val="000000"/>
          <w:sz w:val="22"/>
        </w:rPr>
      </w:pPr>
      <w:bookmarkStart w:id="55" w:name="_Toc196377883"/>
      <w:r w:rsidRPr="007A46A7">
        <w:rPr>
          <w:rFonts w:ascii="Times New Roman" w:eastAsia="宋体" w:hAnsi="Times New Roman" w:cs="Times New Roman" w:hint="eastAsia"/>
          <w:b/>
          <w:bCs/>
          <w:color w:val="000000"/>
          <w:sz w:val="22"/>
        </w:rPr>
        <w:t xml:space="preserve">10 </w:t>
      </w:r>
      <w:r w:rsidRPr="007A46A7">
        <w:rPr>
          <w:rFonts w:ascii="Times New Roman" w:eastAsia="宋体" w:hAnsi="Times New Roman" w:cs="Times New Roman" w:hint="eastAsia"/>
          <w:b/>
          <w:bCs/>
          <w:color w:val="000000"/>
          <w:sz w:val="22"/>
        </w:rPr>
        <w:t>安全文明作业要求和应急处置要求</w:t>
      </w:r>
      <w:bookmarkEnd w:id="55"/>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1</w:t>
      </w:r>
      <w:r w:rsidRPr="007A46A7">
        <w:rPr>
          <w:rFonts w:ascii="Times New Roman" w:eastAsia="宋体" w:hAnsi="Times New Roman" w:cs="Times New Roman" w:hint="eastAsia"/>
          <w:color w:val="000000"/>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2</w:t>
      </w:r>
      <w:r w:rsidRPr="007A46A7">
        <w:rPr>
          <w:rFonts w:ascii="Times New Roman" w:eastAsia="宋体" w:hAnsi="Times New Roman" w:cs="Times New Roman" w:hint="eastAsia"/>
          <w:color w:val="000000"/>
          <w:sz w:val="22"/>
        </w:rPr>
        <w:t>）中标人在项目实施期间，必须遵守国家与上海市各项有关安全作业规章、规范与制度，建立动用明火申请批准制度，安全用电等制度，确保杜绝各类事故的发生。</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3</w:t>
      </w:r>
      <w:r w:rsidRPr="007A46A7">
        <w:rPr>
          <w:rFonts w:ascii="Times New Roman" w:eastAsia="宋体" w:hAnsi="Times New Roman" w:cs="Times New Roman" w:hint="eastAsia"/>
          <w:color w:val="000000"/>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4</w:t>
      </w:r>
      <w:r w:rsidRPr="007A46A7">
        <w:rPr>
          <w:rFonts w:ascii="Times New Roman" w:eastAsia="宋体" w:hAnsi="Times New Roman" w:cs="Times New Roman" w:hint="eastAsia"/>
          <w:color w:val="000000"/>
          <w:sz w:val="22"/>
        </w:rPr>
        <w:t>）中标人在提供物业服务时必须保护好服务区域内的环境和原有建筑、装饰与设施，保证环境和原有建筑、装饰与设施完好。</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5</w:t>
      </w:r>
      <w:r w:rsidRPr="007A46A7">
        <w:rPr>
          <w:rFonts w:ascii="Times New Roman" w:eastAsia="宋体" w:hAnsi="Times New Roman" w:cs="Times New Roman" w:hint="eastAsia"/>
          <w:color w:val="000000"/>
          <w:sz w:val="22"/>
        </w:rPr>
        <w:t>）各投标人在投标文件中要结合本项目的特点和采购人上述的具体要求制定相应的安全文明施工措施。</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6</w:t>
      </w:r>
      <w:r w:rsidRPr="007A46A7">
        <w:rPr>
          <w:rFonts w:ascii="Times New Roman" w:eastAsia="宋体" w:hAnsi="Times New Roman" w:cs="Times New Roman" w:hint="eastAsia"/>
          <w:color w:val="000000"/>
          <w:sz w:val="22"/>
        </w:rPr>
        <w:t>）建立突发事件应急处置方案，定期开展防灾防火应急疏散演练，并做好相应记录。</w:t>
      </w:r>
    </w:p>
    <w:p w:rsidR="007A46A7" w:rsidRPr="007A46A7" w:rsidRDefault="007A46A7" w:rsidP="007A46A7">
      <w:pPr>
        <w:tabs>
          <w:tab w:val="left" w:pos="7200"/>
        </w:tabs>
        <w:adjustRightInd w:val="0"/>
        <w:snapToGrid w:val="0"/>
        <w:spacing w:line="300" w:lineRule="auto"/>
        <w:ind w:firstLineChars="200" w:firstLine="442"/>
        <w:outlineLvl w:val="2"/>
        <w:rPr>
          <w:rFonts w:ascii="Times New Roman" w:eastAsia="宋体" w:hAnsi="Times New Roman" w:cs="Times New Roman"/>
          <w:b/>
          <w:bCs/>
          <w:color w:val="000000"/>
          <w:sz w:val="22"/>
        </w:rPr>
      </w:pPr>
      <w:bookmarkStart w:id="56" w:name="_Toc196377884"/>
      <w:r w:rsidRPr="007A46A7">
        <w:rPr>
          <w:rFonts w:ascii="Times New Roman" w:eastAsia="宋体" w:hAnsi="Times New Roman" w:cs="Times New Roman" w:hint="eastAsia"/>
          <w:b/>
          <w:bCs/>
          <w:color w:val="000000"/>
          <w:sz w:val="22"/>
        </w:rPr>
        <w:t xml:space="preserve">11 </w:t>
      </w:r>
      <w:r w:rsidRPr="007A46A7">
        <w:rPr>
          <w:rFonts w:ascii="Times New Roman" w:eastAsia="宋体" w:hAnsi="Times New Roman" w:cs="Times New Roman" w:hint="eastAsia"/>
          <w:b/>
          <w:bCs/>
          <w:color w:val="000000"/>
          <w:sz w:val="22"/>
        </w:rPr>
        <w:t>考核管理办法和要求</w:t>
      </w:r>
      <w:bookmarkEnd w:id="56"/>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11.1 </w:t>
      </w:r>
      <w:r w:rsidRPr="007A46A7">
        <w:rPr>
          <w:rFonts w:ascii="Times New Roman" w:eastAsia="宋体" w:hAnsi="Times New Roman" w:cs="Times New Roman" w:hint="eastAsia"/>
          <w:color w:val="000000"/>
          <w:sz w:val="22"/>
        </w:rPr>
        <w:t>考核形式：采购人相关部门每三个月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11.2 </w:t>
      </w:r>
      <w:r w:rsidRPr="007A46A7">
        <w:rPr>
          <w:rFonts w:ascii="Times New Roman" w:eastAsia="宋体" w:hAnsi="Times New Roman" w:cs="Times New Roman" w:hint="eastAsia"/>
          <w:color w:val="000000"/>
          <w:sz w:val="22"/>
        </w:rPr>
        <w:t>考核标准：依据考核结果，按得分高低分为好、较好、及格、差四个等级。</w:t>
      </w:r>
    </w:p>
    <w:tbl>
      <w:tblPr>
        <w:tblW w:w="10125" w:type="dxa"/>
        <w:jc w:val="center"/>
        <w:tblLayout w:type="fixed"/>
        <w:tblLook w:val="04A0" w:firstRow="1" w:lastRow="0" w:firstColumn="1" w:lastColumn="0" w:noHBand="0" w:noVBand="1"/>
      </w:tblPr>
      <w:tblGrid>
        <w:gridCol w:w="1200"/>
        <w:gridCol w:w="1446"/>
        <w:gridCol w:w="6654"/>
        <w:gridCol w:w="825"/>
      </w:tblGrid>
      <w:tr w:rsidR="007A46A7" w:rsidRPr="007A46A7" w:rsidTr="00F90BEC">
        <w:trPr>
          <w:trHeight w:val="369"/>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考核单位</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考核分</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ind w:firstLineChars="200" w:firstLine="442"/>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评分依据</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b/>
                <w:bCs/>
                <w:color w:val="000000"/>
                <w:sz w:val="22"/>
              </w:rPr>
            </w:pPr>
            <w:r w:rsidRPr="007A46A7">
              <w:rPr>
                <w:rFonts w:ascii="宋体" w:eastAsia="宋体" w:hAnsi="宋体" w:cs="宋体" w:hint="eastAsia"/>
                <w:b/>
                <w:bCs/>
                <w:color w:val="000000"/>
                <w:kern w:val="0"/>
                <w:sz w:val="22"/>
                <w:lang w:bidi="ar"/>
              </w:rPr>
              <w:t>等级</w:t>
            </w:r>
          </w:p>
        </w:tc>
      </w:tr>
      <w:tr w:rsidR="007A46A7" w:rsidRPr="007A46A7" w:rsidTr="00F90BEC">
        <w:trPr>
          <w:trHeight w:val="1033"/>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采购人</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90</w:t>
            </w:r>
            <w:r w:rsidRPr="007A46A7">
              <w:rPr>
                <w:rFonts w:ascii="宋体" w:eastAsia="宋体" w:hAnsi="宋体" w:cs="宋体" w:hint="eastAsia"/>
                <w:color w:val="000000"/>
                <w:kern w:val="0"/>
                <w:sz w:val="22"/>
                <w:lang w:bidi="ar"/>
              </w:rPr>
              <w:t>分以上</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7A46A7" w:rsidRPr="007A46A7" w:rsidRDefault="007A46A7" w:rsidP="007A46A7">
            <w:pPr>
              <w:widowControl/>
              <w:textAlignment w:val="top"/>
              <w:rPr>
                <w:rFonts w:ascii="Times New Roman" w:eastAsia="宋体" w:hAnsi="Times New Roman" w:cs="Times New Roman"/>
                <w:sz w:val="22"/>
              </w:rPr>
            </w:pPr>
            <w:r w:rsidRPr="007A46A7">
              <w:rPr>
                <w:rFonts w:ascii="Times New Roman" w:eastAsia="宋体" w:hAnsi="Times New Roman" w:cs="Times New Roman"/>
                <w:kern w:val="0"/>
                <w:sz w:val="22"/>
                <w:lang w:bidi="ar"/>
              </w:rPr>
              <w:t>1.</w:t>
            </w:r>
            <w:r w:rsidRPr="007A46A7">
              <w:rPr>
                <w:rFonts w:ascii="宋体" w:eastAsia="宋体" w:hAnsi="宋体" w:cs="宋体" w:hint="eastAsia"/>
                <w:kern w:val="0"/>
                <w:sz w:val="22"/>
                <w:lang w:bidi="ar"/>
              </w:rPr>
              <w:t>环境卫生按照规定要求定时定点定人，各规定场所时刻保持清洁干净；</w:t>
            </w:r>
            <w:r w:rsidRPr="007A46A7">
              <w:rPr>
                <w:rFonts w:ascii="Times New Roman" w:eastAsia="宋体" w:hAnsi="Times New Roman" w:cs="Times New Roman"/>
                <w:kern w:val="0"/>
                <w:sz w:val="22"/>
                <w:lang w:bidi="ar"/>
              </w:rPr>
              <w:t>2.</w:t>
            </w:r>
            <w:r w:rsidRPr="007A46A7">
              <w:rPr>
                <w:rFonts w:ascii="宋体" w:eastAsia="宋体" w:hAnsi="宋体" w:cs="宋体" w:hint="eastAsia"/>
                <w:kern w:val="0"/>
                <w:sz w:val="22"/>
                <w:lang w:bidi="ar"/>
              </w:rPr>
              <w:t>设施设备常年保持良好运行，无责任事故；</w:t>
            </w:r>
            <w:r w:rsidRPr="007A46A7">
              <w:rPr>
                <w:rFonts w:ascii="Times New Roman" w:eastAsia="宋体" w:hAnsi="Times New Roman" w:cs="Times New Roman"/>
                <w:kern w:val="0"/>
                <w:sz w:val="22"/>
                <w:lang w:bidi="ar"/>
              </w:rPr>
              <w:t>3.</w:t>
            </w:r>
            <w:r w:rsidRPr="007A46A7">
              <w:rPr>
                <w:rFonts w:ascii="宋体" w:eastAsia="宋体" w:hAnsi="宋体" w:cs="宋体" w:hint="eastAsia"/>
                <w:kern w:val="0"/>
                <w:sz w:val="22"/>
                <w:lang w:bidi="ar"/>
              </w:rPr>
              <w:t>服务达到管理服务承诺及质量保证措施；</w:t>
            </w:r>
            <w:r w:rsidRPr="007A46A7">
              <w:rPr>
                <w:rFonts w:ascii="Times New Roman" w:eastAsia="宋体" w:hAnsi="Times New Roman" w:cs="Times New Roman"/>
                <w:kern w:val="0"/>
                <w:sz w:val="22"/>
                <w:lang w:bidi="ar"/>
              </w:rPr>
              <w:t>4.</w:t>
            </w:r>
            <w:r w:rsidRPr="007A46A7">
              <w:rPr>
                <w:rFonts w:ascii="宋体" w:eastAsia="宋体" w:hAnsi="宋体" w:cs="宋体" w:hint="eastAsia"/>
                <w:kern w:val="0"/>
                <w:sz w:val="22"/>
                <w:lang w:bidi="ar"/>
              </w:rPr>
              <w:t>客户满意度达到</w:t>
            </w:r>
            <w:r w:rsidRPr="007A46A7">
              <w:rPr>
                <w:rFonts w:ascii="Times New Roman" w:eastAsia="宋体" w:hAnsi="Times New Roman" w:cs="Times New Roman"/>
                <w:kern w:val="0"/>
                <w:sz w:val="22"/>
                <w:lang w:bidi="ar"/>
              </w:rPr>
              <w:t xml:space="preserve">≥90% </w:t>
            </w:r>
            <w:r w:rsidRPr="007A46A7">
              <w:rPr>
                <w:rFonts w:ascii="宋体" w:eastAsia="宋体" w:hAnsi="宋体" w:cs="宋体" w:hint="eastAsia"/>
                <w:kern w:val="0"/>
                <w:sz w:val="22"/>
                <w:lang w:bidi="ar"/>
              </w:rPr>
              <w:t>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好</w:t>
            </w:r>
          </w:p>
        </w:tc>
      </w:tr>
      <w:tr w:rsidR="007A46A7" w:rsidRPr="007A46A7" w:rsidTr="00F90BEC">
        <w:trPr>
          <w:trHeight w:val="99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jc w:val="center"/>
              <w:rPr>
                <w:rFonts w:ascii="宋体" w:eastAsia="宋体" w:hAnsi="宋体" w:cs="宋体"/>
                <w:color w:val="000000"/>
                <w:sz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80</w:t>
            </w:r>
            <w:r w:rsidRPr="007A46A7">
              <w:rPr>
                <w:rFonts w:ascii="宋体" w:eastAsia="宋体" w:hAnsi="宋体" w:cs="宋体" w:hint="eastAsia"/>
                <w:color w:val="000000"/>
                <w:kern w:val="0"/>
                <w:sz w:val="22"/>
                <w:lang w:bidi="ar"/>
              </w:rPr>
              <w:t>分～</w:t>
            </w:r>
            <w:r w:rsidRPr="007A46A7">
              <w:rPr>
                <w:rFonts w:ascii="Times New Roman" w:eastAsia="宋体" w:hAnsi="Times New Roman" w:cs="Times New Roman"/>
                <w:color w:val="000000"/>
                <w:kern w:val="0"/>
                <w:sz w:val="22"/>
                <w:lang w:bidi="ar"/>
              </w:rPr>
              <w:t>89</w:t>
            </w:r>
            <w:r w:rsidRPr="007A46A7">
              <w:rPr>
                <w:rFonts w:ascii="宋体" w:eastAsia="宋体" w:hAnsi="宋体" w:cs="宋体" w:hint="eastAsia"/>
                <w:color w:val="000000"/>
                <w:kern w:val="0"/>
                <w:sz w:val="22"/>
                <w:lang w:bidi="ar"/>
              </w:rPr>
              <w:t>分</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7A46A7" w:rsidRPr="007A46A7" w:rsidRDefault="007A46A7" w:rsidP="007A46A7">
            <w:pPr>
              <w:widowControl/>
              <w:textAlignment w:val="top"/>
              <w:rPr>
                <w:rFonts w:ascii="Times New Roman" w:eastAsia="宋体" w:hAnsi="Times New Roman" w:cs="Times New Roman"/>
                <w:sz w:val="22"/>
              </w:rPr>
            </w:pPr>
            <w:r w:rsidRPr="007A46A7">
              <w:rPr>
                <w:rFonts w:ascii="Times New Roman" w:eastAsia="宋体" w:hAnsi="Times New Roman" w:cs="Times New Roman"/>
                <w:kern w:val="0"/>
                <w:sz w:val="22"/>
                <w:lang w:bidi="ar"/>
              </w:rPr>
              <w:t>1.</w:t>
            </w:r>
            <w:r w:rsidRPr="007A46A7">
              <w:rPr>
                <w:rFonts w:ascii="宋体" w:eastAsia="宋体" w:hAnsi="宋体" w:cs="宋体" w:hint="eastAsia"/>
                <w:kern w:val="0"/>
                <w:sz w:val="22"/>
                <w:lang w:bidi="ar"/>
              </w:rPr>
              <w:t>环境卫生按照规定要求定时定点定人，各规定场所保持清洁干净；</w:t>
            </w:r>
            <w:r w:rsidRPr="007A46A7">
              <w:rPr>
                <w:rFonts w:ascii="Times New Roman" w:eastAsia="宋体" w:hAnsi="Times New Roman" w:cs="Times New Roman"/>
                <w:kern w:val="0"/>
                <w:sz w:val="22"/>
                <w:lang w:bidi="ar"/>
              </w:rPr>
              <w:t>2.</w:t>
            </w:r>
            <w:r w:rsidRPr="007A46A7">
              <w:rPr>
                <w:rFonts w:ascii="宋体" w:eastAsia="宋体" w:hAnsi="宋体" w:cs="宋体" w:hint="eastAsia"/>
                <w:kern w:val="0"/>
                <w:sz w:val="22"/>
                <w:lang w:bidi="ar"/>
              </w:rPr>
              <w:t>设施设备常年保持良好运行，无大的责任事故；</w:t>
            </w:r>
            <w:r w:rsidRPr="007A46A7">
              <w:rPr>
                <w:rFonts w:ascii="Times New Roman" w:eastAsia="宋体" w:hAnsi="Times New Roman" w:cs="Times New Roman"/>
                <w:kern w:val="0"/>
                <w:sz w:val="22"/>
                <w:lang w:bidi="ar"/>
              </w:rPr>
              <w:t>3.</w:t>
            </w:r>
            <w:r w:rsidRPr="007A46A7">
              <w:rPr>
                <w:rFonts w:ascii="宋体" w:eastAsia="宋体" w:hAnsi="宋体" w:cs="宋体" w:hint="eastAsia"/>
                <w:kern w:val="0"/>
                <w:sz w:val="22"/>
                <w:lang w:bidi="ar"/>
              </w:rPr>
              <w:t>服务基本达到管理服务承诺及质量保证措施；</w:t>
            </w:r>
            <w:r w:rsidRPr="007A46A7">
              <w:rPr>
                <w:rFonts w:ascii="Times New Roman" w:eastAsia="宋体" w:hAnsi="Times New Roman" w:cs="Times New Roman"/>
                <w:kern w:val="0"/>
                <w:sz w:val="22"/>
                <w:lang w:bidi="ar"/>
              </w:rPr>
              <w:t>4.</w:t>
            </w:r>
            <w:r w:rsidRPr="007A46A7">
              <w:rPr>
                <w:rFonts w:ascii="宋体" w:eastAsia="宋体" w:hAnsi="宋体" w:cs="宋体" w:hint="eastAsia"/>
                <w:kern w:val="0"/>
                <w:sz w:val="22"/>
                <w:lang w:bidi="ar"/>
              </w:rPr>
              <w:t>客户满意度达到</w:t>
            </w:r>
            <w:r w:rsidRPr="007A46A7">
              <w:rPr>
                <w:rFonts w:ascii="Times New Roman" w:eastAsia="宋体" w:hAnsi="Times New Roman" w:cs="Times New Roman"/>
                <w:kern w:val="0"/>
                <w:sz w:val="22"/>
                <w:lang w:bidi="ar"/>
              </w:rPr>
              <w:t xml:space="preserve">≥85% </w:t>
            </w:r>
            <w:r w:rsidRPr="007A46A7">
              <w:rPr>
                <w:rFonts w:ascii="宋体" w:eastAsia="宋体" w:hAnsi="宋体" w:cs="宋体" w:hint="eastAsia"/>
                <w:kern w:val="0"/>
                <w:sz w:val="22"/>
                <w:lang w:bidi="ar"/>
              </w:rPr>
              <w:t>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较好</w:t>
            </w:r>
          </w:p>
        </w:tc>
      </w:tr>
      <w:tr w:rsidR="007A46A7" w:rsidRPr="007A46A7" w:rsidTr="00F90BEC">
        <w:trPr>
          <w:trHeight w:val="1012"/>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jc w:val="center"/>
              <w:rPr>
                <w:rFonts w:ascii="宋体" w:eastAsia="宋体" w:hAnsi="宋体" w:cs="宋体"/>
                <w:color w:val="000000"/>
                <w:sz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70</w:t>
            </w:r>
            <w:r w:rsidRPr="007A46A7">
              <w:rPr>
                <w:rFonts w:ascii="宋体" w:eastAsia="宋体" w:hAnsi="宋体" w:cs="宋体" w:hint="eastAsia"/>
                <w:color w:val="000000"/>
                <w:kern w:val="0"/>
                <w:sz w:val="22"/>
                <w:lang w:bidi="ar"/>
              </w:rPr>
              <w:t>分～</w:t>
            </w:r>
            <w:r w:rsidRPr="007A46A7">
              <w:rPr>
                <w:rFonts w:ascii="Times New Roman" w:eastAsia="宋体" w:hAnsi="Times New Roman" w:cs="Times New Roman"/>
                <w:color w:val="000000"/>
                <w:kern w:val="0"/>
                <w:sz w:val="22"/>
                <w:lang w:bidi="ar"/>
              </w:rPr>
              <w:t>79</w:t>
            </w:r>
            <w:r w:rsidRPr="007A46A7">
              <w:rPr>
                <w:rFonts w:ascii="宋体" w:eastAsia="宋体" w:hAnsi="宋体" w:cs="宋体" w:hint="eastAsia"/>
                <w:color w:val="000000"/>
                <w:kern w:val="0"/>
                <w:sz w:val="22"/>
                <w:lang w:bidi="ar"/>
              </w:rPr>
              <w:t>分</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7A46A7" w:rsidRPr="007A46A7" w:rsidRDefault="007A46A7" w:rsidP="007A46A7">
            <w:pPr>
              <w:widowControl/>
              <w:textAlignment w:val="top"/>
              <w:rPr>
                <w:rFonts w:ascii="Times New Roman" w:eastAsia="宋体" w:hAnsi="Times New Roman" w:cs="Times New Roman"/>
                <w:sz w:val="22"/>
              </w:rPr>
            </w:pPr>
            <w:r w:rsidRPr="007A46A7">
              <w:rPr>
                <w:rFonts w:ascii="Times New Roman" w:eastAsia="宋体" w:hAnsi="Times New Roman" w:cs="Times New Roman"/>
                <w:kern w:val="0"/>
                <w:sz w:val="22"/>
                <w:lang w:bidi="ar"/>
              </w:rPr>
              <w:t>1.</w:t>
            </w:r>
            <w:r w:rsidRPr="007A46A7">
              <w:rPr>
                <w:rFonts w:ascii="宋体" w:eastAsia="宋体" w:hAnsi="宋体" w:cs="宋体" w:hint="eastAsia"/>
                <w:kern w:val="0"/>
                <w:sz w:val="22"/>
                <w:lang w:bidi="ar"/>
              </w:rPr>
              <w:t>环境卫生按照规定要求定时定点清扫，各规定场所基本清洁干净；</w:t>
            </w:r>
            <w:r w:rsidRPr="007A46A7">
              <w:rPr>
                <w:rFonts w:ascii="Times New Roman" w:eastAsia="宋体" w:hAnsi="Times New Roman" w:cs="Times New Roman"/>
                <w:kern w:val="0"/>
                <w:sz w:val="22"/>
                <w:lang w:bidi="ar"/>
              </w:rPr>
              <w:t>2.</w:t>
            </w:r>
            <w:r w:rsidRPr="007A46A7">
              <w:rPr>
                <w:rFonts w:ascii="宋体" w:eastAsia="宋体" w:hAnsi="宋体" w:cs="宋体" w:hint="eastAsia"/>
                <w:kern w:val="0"/>
                <w:sz w:val="22"/>
                <w:lang w:bidi="ar"/>
              </w:rPr>
              <w:t>设施设备常年保持较好运行，无重大责任事故；</w:t>
            </w:r>
            <w:r w:rsidRPr="007A46A7">
              <w:rPr>
                <w:rFonts w:ascii="Times New Roman" w:eastAsia="宋体" w:hAnsi="Times New Roman" w:cs="Times New Roman"/>
                <w:kern w:val="0"/>
                <w:sz w:val="22"/>
                <w:lang w:bidi="ar"/>
              </w:rPr>
              <w:t>3.</w:t>
            </w:r>
            <w:r w:rsidRPr="007A46A7">
              <w:rPr>
                <w:rFonts w:ascii="宋体" w:eastAsia="宋体" w:hAnsi="宋体" w:cs="宋体" w:hint="eastAsia"/>
                <w:kern w:val="0"/>
                <w:sz w:val="22"/>
                <w:lang w:bidi="ar"/>
              </w:rPr>
              <w:t>服务部分达到管理服务承诺及质量保证措施；</w:t>
            </w:r>
            <w:r w:rsidRPr="007A46A7">
              <w:rPr>
                <w:rFonts w:ascii="Times New Roman" w:eastAsia="宋体" w:hAnsi="Times New Roman" w:cs="Times New Roman"/>
                <w:kern w:val="0"/>
                <w:sz w:val="22"/>
                <w:lang w:bidi="ar"/>
              </w:rPr>
              <w:t>4.</w:t>
            </w:r>
            <w:r w:rsidRPr="007A46A7">
              <w:rPr>
                <w:rFonts w:ascii="宋体" w:eastAsia="宋体" w:hAnsi="宋体" w:cs="宋体" w:hint="eastAsia"/>
                <w:kern w:val="0"/>
                <w:sz w:val="22"/>
                <w:lang w:bidi="ar"/>
              </w:rPr>
              <w:t>客户满意度达到</w:t>
            </w:r>
            <w:r w:rsidRPr="007A46A7">
              <w:rPr>
                <w:rFonts w:ascii="Times New Roman" w:eastAsia="宋体" w:hAnsi="Times New Roman" w:cs="Times New Roman"/>
                <w:kern w:val="0"/>
                <w:sz w:val="22"/>
                <w:lang w:bidi="ar"/>
              </w:rPr>
              <w:t xml:space="preserve">≥75% </w:t>
            </w:r>
            <w:r w:rsidRPr="007A46A7">
              <w:rPr>
                <w:rFonts w:ascii="宋体" w:eastAsia="宋体" w:hAnsi="宋体" w:cs="宋体" w:hint="eastAsia"/>
                <w:kern w:val="0"/>
                <w:sz w:val="22"/>
                <w:lang w:bidi="ar"/>
              </w:rPr>
              <w:t>以上。</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及格</w:t>
            </w:r>
          </w:p>
        </w:tc>
      </w:tr>
      <w:tr w:rsidR="007A46A7" w:rsidRPr="007A46A7" w:rsidTr="00F90BEC">
        <w:trPr>
          <w:trHeight w:val="1043"/>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jc w:val="center"/>
              <w:rPr>
                <w:rFonts w:ascii="宋体" w:eastAsia="宋体" w:hAnsi="宋体" w:cs="宋体"/>
                <w:color w:val="000000"/>
                <w:sz w:val="22"/>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Times New Roman" w:eastAsia="宋体" w:hAnsi="Times New Roman" w:cs="Times New Roman"/>
                <w:color w:val="000000"/>
                <w:sz w:val="22"/>
              </w:rPr>
            </w:pPr>
            <w:r w:rsidRPr="007A46A7">
              <w:rPr>
                <w:rFonts w:ascii="Times New Roman" w:eastAsia="宋体" w:hAnsi="Times New Roman" w:cs="Times New Roman"/>
                <w:color w:val="000000"/>
                <w:kern w:val="0"/>
                <w:sz w:val="22"/>
                <w:lang w:bidi="ar"/>
              </w:rPr>
              <w:t>70</w:t>
            </w:r>
            <w:r w:rsidRPr="007A46A7">
              <w:rPr>
                <w:rFonts w:ascii="宋体" w:eastAsia="宋体" w:hAnsi="宋体" w:cs="宋体" w:hint="eastAsia"/>
                <w:color w:val="000000"/>
                <w:kern w:val="0"/>
                <w:sz w:val="22"/>
                <w:lang w:bidi="ar"/>
              </w:rPr>
              <w:t>分以下</w:t>
            </w:r>
          </w:p>
        </w:tc>
        <w:tc>
          <w:tcPr>
            <w:tcW w:w="6654" w:type="dxa"/>
            <w:tcBorders>
              <w:top w:val="single" w:sz="4" w:space="0" w:color="000000"/>
              <w:left w:val="single" w:sz="4" w:space="0" w:color="000000"/>
              <w:bottom w:val="single" w:sz="4" w:space="0" w:color="000000"/>
              <w:right w:val="single" w:sz="4" w:space="0" w:color="000000"/>
            </w:tcBorders>
            <w:shd w:val="clear" w:color="auto" w:fill="auto"/>
            <w:noWrap/>
          </w:tcPr>
          <w:p w:rsidR="007A46A7" w:rsidRPr="007A46A7" w:rsidRDefault="007A46A7" w:rsidP="007A46A7">
            <w:pPr>
              <w:widowControl/>
              <w:textAlignment w:val="top"/>
              <w:rPr>
                <w:rFonts w:ascii="Times New Roman" w:eastAsia="宋体" w:hAnsi="Times New Roman" w:cs="Times New Roman"/>
                <w:sz w:val="22"/>
              </w:rPr>
            </w:pPr>
            <w:r w:rsidRPr="007A46A7">
              <w:rPr>
                <w:rFonts w:ascii="Times New Roman" w:eastAsia="宋体" w:hAnsi="Times New Roman" w:cs="Times New Roman"/>
                <w:kern w:val="0"/>
                <w:sz w:val="22"/>
                <w:lang w:bidi="ar"/>
              </w:rPr>
              <w:t>1.</w:t>
            </w:r>
            <w:r w:rsidRPr="007A46A7">
              <w:rPr>
                <w:rFonts w:ascii="宋体" w:eastAsia="宋体" w:hAnsi="宋体" w:cs="宋体" w:hint="eastAsia"/>
                <w:kern w:val="0"/>
                <w:sz w:val="22"/>
                <w:lang w:bidi="ar"/>
              </w:rPr>
              <w:t>环境卫生未按照规定要求定时定点清扫，各规定场所经常有卫生死角；</w:t>
            </w:r>
            <w:r w:rsidRPr="007A46A7">
              <w:rPr>
                <w:rFonts w:ascii="Times New Roman" w:eastAsia="宋体" w:hAnsi="Times New Roman" w:cs="Times New Roman"/>
                <w:kern w:val="0"/>
                <w:sz w:val="22"/>
                <w:lang w:bidi="ar"/>
              </w:rPr>
              <w:t>2.</w:t>
            </w:r>
            <w:r w:rsidRPr="007A46A7">
              <w:rPr>
                <w:rFonts w:ascii="宋体" w:eastAsia="宋体" w:hAnsi="宋体" w:cs="宋体" w:hint="eastAsia"/>
                <w:kern w:val="0"/>
                <w:sz w:val="22"/>
                <w:lang w:bidi="ar"/>
              </w:rPr>
              <w:t>设施设备经常出现故障，出现责任事故；</w:t>
            </w:r>
            <w:r w:rsidRPr="007A46A7">
              <w:rPr>
                <w:rFonts w:ascii="Times New Roman" w:eastAsia="宋体" w:hAnsi="Times New Roman" w:cs="Times New Roman"/>
                <w:kern w:val="0"/>
                <w:sz w:val="22"/>
                <w:lang w:bidi="ar"/>
              </w:rPr>
              <w:t>3.</w:t>
            </w:r>
            <w:r w:rsidRPr="007A46A7">
              <w:rPr>
                <w:rFonts w:ascii="宋体" w:eastAsia="宋体" w:hAnsi="宋体" w:cs="宋体" w:hint="eastAsia"/>
                <w:kern w:val="0"/>
                <w:sz w:val="22"/>
                <w:lang w:bidi="ar"/>
              </w:rPr>
              <w:t>服务未达到管理服务承诺及质量保证措施；</w:t>
            </w:r>
            <w:r w:rsidRPr="007A46A7">
              <w:rPr>
                <w:rFonts w:ascii="Times New Roman" w:eastAsia="宋体" w:hAnsi="Times New Roman" w:cs="Times New Roman"/>
                <w:kern w:val="0"/>
                <w:sz w:val="22"/>
                <w:lang w:bidi="ar"/>
              </w:rPr>
              <w:t>4.</w:t>
            </w:r>
            <w:r w:rsidRPr="007A46A7">
              <w:rPr>
                <w:rFonts w:ascii="宋体" w:eastAsia="宋体" w:hAnsi="宋体" w:cs="宋体" w:hint="eastAsia"/>
                <w:kern w:val="0"/>
                <w:sz w:val="22"/>
                <w:lang w:bidi="ar"/>
              </w:rPr>
              <w:t>客户满意度达到</w:t>
            </w:r>
            <w:r w:rsidRPr="007A46A7">
              <w:rPr>
                <w:rFonts w:ascii="Times New Roman" w:eastAsia="宋体" w:hAnsi="Times New Roman" w:cs="Times New Roman"/>
                <w:kern w:val="0"/>
                <w:sz w:val="22"/>
                <w:lang w:bidi="ar"/>
              </w:rPr>
              <w:t xml:space="preserve">≥70% </w:t>
            </w:r>
            <w:r w:rsidRPr="007A46A7">
              <w:rPr>
                <w:rFonts w:ascii="宋体" w:eastAsia="宋体" w:hAnsi="宋体" w:cs="宋体" w:hint="eastAsia"/>
                <w:kern w:val="0"/>
                <w:sz w:val="22"/>
                <w:lang w:bidi="ar"/>
              </w:rPr>
              <w:t>以下。</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6A7" w:rsidRPr="007A46A7" w:rsidRDefault="007A46A7" w:rsidP="007A46A7">
            <w:pPr>
              <w:widowControl/>
              <w:jc w:val="center"/>
              <w:textAlignment w:val="center"/>
              <w:rPr>
                <w:rFonts w:ascii="宋体" w:eastAsia="宋体" w:hAnsi="宋体" w:cs="宋体"/>
                <w:color w:val="000000"/>
                <w:sz w:val="22"/>
              </w:rPr>
            </w:pPr>
            <w:r w:rsidRPr="007A46A7">
              <w:rPr>
                <w:rFonts w:ascii="宋体" w:eastAsia="宋体" w:hAnsi="宋体" w:cs="宋体" w:hint="eastAsia"/>
                <w:color w:val="000000"/>
                <w:kern w:val="0"/>
                <w:sz w:val="22"/>
                <w:lang w:bidi="ar"/>
              </w:rPr>
              <w:t>差</w:t>
            </w:r>
          </w:p>
        </w:tc>
      </w:tr>
    </w:tbl>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11.3 </w:t>
      </w:r>
      <w:r w:rsidRPr="007A46A7">
        <w:rPr>
          <w:rFonts w:ascii="Times New Roman" w:eastAsia="宋体" w:hAnsi="Times New Roman" w:cs="Times New Roman" w:hint="eastAsia"/>
          <w:color w:val="000000"/>
          <w:sz w:val="22"/>
        </w:rPr>
        <w:t>奖惩措施：</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11.3.1</w:t>
      </w:r>
      <w:r w:rsidRPr="007A46A7">
        <w:rPr>
          <w:rFonts w:ascii="Times New Roman" w:eastAsia="宋体" w:hAnsi="Times New Roman" w:cs="Times New Roman" w:hint="eastAsia"/>
          <w:color w:val="000000"/>
          <w:sz w:val="22"/>
        </w:rPr>
        <w:t>考核等级结果是“好”的，支付本次合同款项的</w:t>
      </w:r>
      <w:r w:rsidRPr="007A46A7">
        <w:rPr>
          <w:rFonts w:ascii="Times New Roman" w:eastAsia="宋体" w:hAnsi="Times New Roman" w:cs="Times New Roman" w:hint="eastAsia"/>
          <w:color w:val="000000"/>
          <w:sz w:val="22"/>
        </w:rPr>
        <w:t>100%</w:t>
      </w:r>
      <w:r w:rsidRPr="007A46A7">
        <w:rPr>
          <w:rFonts w:ascii="Times New Roman" w:eastAsia="宋体" w:hAnsi="Times New Roman" w:cs="Times New Roman" w:hint="eastAsia"/>
          <w:color w:val="000000"/>
          <w:sz w:val="22"/>
        </w:rPr>
        <w:t>。</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highlight w:val="yellow"/>
        </w:rPr>
      </w:pPr>
      <w:r w:rsidRPr="007A46A7">
        <w:rPr>
          <w:rFonts w:ascii="Times New Roman" w:eastAsia="宋体" w:hAnsi="Times New Roman" w:cs="Times New Roman" w:hint="eastAsia"/>
          <w:color w:val="000000"/>
          <w:sz w:val="22"/>
        </w:rPr>
        <w:t>11.3.2</w:t>
      </w:r>
      <w:r w:rsidRPr="007A46A7">
        <w:rPr>
          <w:rFonts w:ascii="Times New Roman" w:eastAsia="宋体" w:hAnsi="Times New Roman" w:cs="Times New Roman" w:hint="eastAsia"/>
          <w:color w:val="000000"/>
          <w:sz w:val="22"/>
        </w:rPr>
        <w:t>考核等级结果是“较好”的，支付本次合同款项的</w:t>
      </w:r>
      <w:r w:rsidRPr="007A46A7">
        <w:rPr>
          <w:rFonts w:ascii="Times New Roman" w:eastAsia="宋体" w:hAnsi="Times New Roman" w:cs="Times New Roman" w:hint="eastAsia"/>
          <w:color w:val="000000"/>
          <w:sz w:val="22"/>
        </w:rPr>
        <w:t>70%</w:t>
      </w:r>
      <w:r w:rsidRPr="007A46A7">
        <w:rPr>
          <w:rFonts w:ascii="Times New Roman" w:eastAsia="宋体" w:hAnsi="Times New Roman" w:cs="Times New Roman" w:hint="eastAsia"/>
          <w:color w:val="000000"/>
          <w:sz w:val="22"/>
        </w:rPr>
        <w:t>。</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highlight w:val="yellow"/>
        </w:rPr>
      </w:pPr>
      <w:r w:rsidRPr="007A46A7">
        <w:rPr>
          <w:rFonts w:ascii="Times New Roman" w:eastAsia="宋体" w:hAnsi="Times New Roman" w:cs="Times New Roman" w:hint="eastAsia"/>
          <w:color w:val="000000"/>
          <w:sz w:val="22"/>
        </w:rPr>
        <w:t>11.3.3</w:t>
      </w:r>
      <w:r w:rsidRPr="007A46A7">
        <w:rPr>
          <w:rFonts w:ascii="Times New Roman" w:eastAsia="宋体" w:hAnsi="Times New Roman" w:cs="Times New Roman" w:hint="eastAsia"/>
          <w:color w:val="000000"/>
          <w:sz w:val="22"/>
        </w:rPr>
        <w:t>考核等级结果是“及格”的，支付本次合同款项的</w:t>
      </w:r>
      <w:r w:rsidRPr="007A46A7">
        <w:rPr>
          <w:rFonts w:ascii="Times New Roman" w:eastAsia="宋体" w:hAnsi="Times New Roman" w:cs="Times New Roman" w:hint="eastAsia"/>
          <w:color w:val="000000"/>
          <w:sz w:val="22"/>
        </w:rPr>
        <w:t>40%</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FF"/>
          <w:sz w:val="22"/>
        </w:rPr>
      </w:pPr>
      <w:bookmarkStart w:id="57" w:name="_Toc195273753"/>
      <w:r w:rsidRPr="007A46A7">
        <w:rPr>
          <w:rFonts w:ascii="Times New Roman" w:eastAsia="宋体" w:hAnsi="Times New Roman" w:cs="Times New Roman" w:hint="eastAsia"/>
          <w:sz w:val="22"/>
        </w:rPr>
        <w:t>11.3.4</w:t>
      </w:r>
      <w:r w:rsidRPr="007A46A7">
        <w:rPr>
          <w:rFonts w:ascii="Times New Roman" w:eastAsia="宋体" w:hAnsi="Times New Roman" w:cs="Times New Roman" w:hint="eastAsia"/>
          <w:sz w:val="22"/>
        </w:rPr>
        <w:t>考核等级结果是“差”的，自行终止服务合同，由此产生的一切法律后果及所有相关费用由中标人承担。</w:t>
      </w:r>
      <w:bookmarkEnd w:id="57"/>
    </w:p>
    <w:p w:rsidR="007A46A7" w:rsidRPr="007A46A7" w:rsidRDefault="007A46A7" w:rsidP="007A46A7">
      <w:pPr>
        <w:tabs>
          <w:tab w:val="left" w:pos="7200"/>
        </w:tabs>
        <w:adjustRightInd w:val="0"/>
        <w:snapToGrid w:val="0"/>
        <w:spacing w:line="300" w:lineRule="auto"/>
        <w:jc w:val="center"/>
        <w:rPr>
          <w:rFonts w:ascii="Times New Roman" w:eastAsia="黑体" w:hAnsi="Times New Roman" w:cs="Times New Roman"/>
          <w:b/>
          <w:bCs/>
          <w:sz w:val="30"/>
          <w:szCs w:val="30"/>
        </w:rPr>
      </w:pPr>
      <w:r w:rsidRPr="007A46A7">
        <w:rPr>
          <w:rFonts w:ascii="Times New Roman" w:eastAsia="黑体" w:hAnsi="Times New Roman" w:cs="Times New Roman"/>
          <w:b/>
          <w:bCs/>
          <w:sz w:val="30"/>
          <w:szCs w:val="30"/>
        </w:rPr>
        <w:t>四、投标报价须知</w:t>
      </w:r>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bCs/>
          <w:sz w:val="22"/>
        </w:rPr>
      </w:pPr>
      <w:bookmarkStart w:id="58" w:name="_Toc196377885"/>
      <w:r w:rsidRPr="007A46A7">
        <w:rPr>
          <w:rFonts w:ascii="Times New Roman" w:eastAsia="宋体" w:hAnsi="Times New Roman" w:cs="Times New Roman"/>
          <w:b/>
          <w:bCs/>
          <w:sz w:val="22"/>
        </w:rPr>
        <w:t xml:space="preserve">12 </w:t>
      </w:r>
      <w:r w:rsidRPr="007A46A7">
        <w:rPr>
          <w:rFonts w:ascii="Times New Roman" w:eastAsia="宋体" w:hAnsi="Times New Roman" w:cs="Times New Roman"/>
          <w:b/>
          <w:bCs/>
          <w:sz w:val="22"/>
        </w:rPr>
        <w:t>投标报价依据</w:t>
      </w:r>
      <w:bookmarkEnd w:id="58"/>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12.1</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12.2</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招标文件明确的服务范围、服务内容、服务期限、服务质量要求、</w:t>
      </w:r>
      <w:r w:rsidRPr="007A46A7">
        <w:rPr>
          <w:rFonts w:ascii="Times New Roman" w:eastAsia="宋体" w:hAnsi="Times New Roman" w:cs="Times New Roman" w:hint="eastAsia"/>
          <w:color w:val="000000"/>
          <w:sz w:val="22"/>
        </w:rPr>
        <w:t>售后服务、</w:t>
      </w:r>
      <w:r w:rsidRPr="007A46A7">
        <w:rPr>
          <w:rFonts w:ascii="Times New Roman" w:eastAsia="宋体" w:hAnsi="Times New Roman" w:cs="Times New Roman"/>
          <w:color w:val="000000"/>
          <w:sz w:val="22"/>
        </w:rPr>
        <w:t>管理要求与服务标准及考核要求等。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12.3</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岗位设置一览表说明</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color w:val="000000"/>
          <w:sz w:val="22"/>
        </w:rPr>
        <w:t>12.3.1</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岗位</w:t>
      </w:r>
      <w:r w:rsidRPr="007A46A7">
        <w:rPr>
          <w:rFonts w:ascii="Times New Roman" w:eastAsia="宋体" w:hAnsi="Times New Roman" w:cs="Times New Roman"/>
          <w:sz w:val="22"/>
        </w:rPr>
        <w:t>设置一览表应与投标人须知、合同条件、项目质量标准和要求等文件结合起来理解或解释。</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12.3.2</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采购人提供的</w:t>
      </w:r>
      <w:r w:rsidRPr="007A46A7">
        <w:rPr>
          <w:rFonts w:ascii="Times New Roman" w:eastAsia="宋体" w:hAnsi="Times New Roman" w:cs="Times New Roman"/>
          <w:bCs/>
          <w:kern w:val="0"/>
          <w:sz w:val="22"/>
        </w:rPr>
        <w:t>岗位设置一览表</w:t>
      </w:r>
      <w:r w:rsidRPr="007A46A7">
        <w:rPr>
          <w:rFonts w:ascii="Times New Roman" w:eastAsia="宋体" w:hAnsi="Times New Roman" w:cs="Times New Roman"/>
          <w:sz w:val="22"/>
        </w:rPr>
        <w:t>是依照采购需求测算出的</w:t>
      </w:r>
      <w:r w:rsidRPr="007A46A7">
        <w:rPr>
          <w:rFonts w:ascii="Times New Roman" w:eastAsia="宋体" w:hAnsi="Times New Roman" w:cs="Times New Roman"/>
          <w:bCs/>
          <w:kern w:val="0"/>
          <w:sz w:val="22"/>
        </w:rPr>
        <w:t>各岗位最低配置要求</w:t>
      </w:r>
      <w:r w:rsidRPr="007A46A7">
        <w:rPr>
          <w:rFonts w:ascii="Times New Roman" w:eastAsia="宋体" w:hAnsi="Times New Roman" w:cs="Times New Roman"/>
          <w:sz w:val="22"/>
        </w:rPr>
        <w:t>，与最终的实际履约可能存在小的出入，各投标人应自行认真踏勘现场，了解招标需求。投标人如发现</w:t>
      </w:r>
      <w:r w:rsidRPr="007A46A7">
        <w:rPr>
          <w:rFonts w:ascii="Times New Roman" w:eastAsia="宋体" w:hAnsi="Times New Roman" w:cs="Times New Roman"/>
          <w:bCs/>
          <w:kern w:val="0"/>
          <w:sz w:val="22"/>
        </w:rPr>
        <w:t>该表</w:t>
      </w:r>
      <w:r w:rsidRPr="007A46A7">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7A46A7">
        <w:rPr>
          <w:rFonts w:ascii="Times New Roman" w:eastAsia="宋体" w:hAnsi="Times New Roman" w:cs="Times New Roman"/>
          <w:bCs/>
          <w:kern w:val="0"/>
          <w:sz w:val="22"/>
        </w:rPr>
        <w:t>对岗位设置一览表中的岗位类别和数量进行缩减</w:t>
      </w:r>
      <w:r w:rsidRPr="007A46A7">
        <w:rPr>
          <w:rFonts w:ascii="Times New Roman" w:eastAsia="宋体" w:hAnsi="Times New Roman" w:cs="Times New Roman"/>
          <w:sz w:val="22"/>
        </w:rPr>
        <w:t>。</w:t>
      </w:r>
    </w:p>
    <w:p w:rsidR="007A46A7" w:rsidRPr="007A46A7" w:rsidRDefault="007A46A7" w:rsidP="007A46A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9" w:name="_Toc196377886"/>
      <w:r w:rsidRPr="007A46A7">
        <w:rPr>
          <w:rFonts w:ascii="Times New Roman" w:eastAsia="宋体" w:hAnsi="Times New Roman" w:cs="Times New Roman"/>
          <w:b/>
          <w:sz w:val="22"/>
        </w:rPr>
        <w:t>13</w:t>
      </w:r>
      <w:r w:rsidRPr="007A46A7">
        <w:rPr>
          <w:rFonts w:ascii="Times New Roman" w:eastAsia="宋体" w:hAnsi="Times New Roman" w:cs="Times New Roman" w:hint="eastAsia"/>
          <w:b/>
          <w:sz w:val="22"/>
        </w:rPr>
        <w:t xml:space="preserve"> </w:t>
      </w:r>
      <w:r w:rsidRPr="007A46A7">
        <w:rPr>
          <w:rFonts w:ascii="Times New Roman" w:eastAsia="宋体" w:hAnsi="Times New Roman" w:cs="Times New Roman"/>
          <w:b/>
          <w:sz w:val="22"/>
        </w:rPr>
        <w:t>投标报价内容</w:t>
      </w:r>
      <w:bookmarkEnd w:id="59"/>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13.1</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依据本项目的招标范围和内容，中标人提供物业管理服务，其投标报价应包括管理费、人工、</w:t>
      </w:r>
      <w:r w:rsidRPr="007A46A7">
        <w:rPr>
          <w:rFonts w:ascii="宋体" w:eastAsia="宋体" w:hAnsi="宋体" w:cs="Times New Roman" w:hint="eastAsia"/>
          <w:sz w:val="22"/>
        </w:rPr>
        <w:t>材料</w:t>
      </w:r>
      <w:r w:rsidRPr="007A46A7">
        <w:rPr>
          <w:rFonts w:ascii="Times New Roman" w:eastAsia="宋体" w:hAnsi="Times New Roman" w:cs="Times New Roman"/>
          <w:sz w:val="22"/>
        </w:rPr>
        <w:t>等</w:t>
      </w:r>
      <w:r w:rsidRPr="007A46A7">
        <w:rPr>
          <w:rFonts w:ascii="Times New Roman" w:eastAsia="宋体" w:hAnsi="Times New Roman" w:cs="Times New Roman" w:hint="eastAsia"/>
          <w:sz w:val="22"/>
        </w:rPr>
        <w:t>费用</w:t>
      </w:r>
      <w:r w:rsidRPr="007A46A7">
        <w:rPr>
          <w:rFonts w:ascii="Times New Roman" w:eastAsia="宋体" w:hAnsi="Times New Roman" w:cs="Times New Roman"/>
          <w:sz w:val="22"/>
        </w:rPr>
        <w:t>。</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13.2</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sz w:val="22"/>
        </w:rPr>
      </w:pPr>
      <w:r w:rsidRPr="007A46A7">
        <w:rPr>
          <w:rFonts w:ascii="Times New Roman" w:eastAsia="宋体" w:hAnsi="Times New Roman" w:cs="Times New Roman"/>
          <w:sz w:val="22"/>
        </w:rPr>
        <w:t>13.3</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i/>
          <w:sz w:val="22"/>
        </w:rPr>
      </w:pPr>
      <w:r w:rsidRPr="007A46A7">
        <w:rPr>
          <w:rFonts w:ascii="Times New Roman" w:eastAsia="宋体" w:hAnsi="Times New Roman" w:cs="Times New Roman"/>
          <w:sz w:val="22"/>
        </w:rPr>
        <w:t>13.4</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投标人应考虑本项目可能存在的其他任何风险因素，包括政策性调价、人工和材料成本增涨、因</w:t>
      </w:r>
      <w:r w:rsidRPr="007A46A7">
        <w:rPr>
          <w:rFonts w:ascii="Times New Roman" w:eastAsia="宋体" w:hAnsi="Times New Roman" w:cs="Times New Roman"/>
          <w:kern w:val="0"/>
          <w:sz w:val="22"/>
        </w:rPr>
        <w:t>设备使用年限增长引起的维修成本增加和效能衰减等。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color w:val="000000"/>
          <w:sz w:val="22"/>
        </w:rPr>
        <w:t>13.5</w:t>
      </w:r>
      <w:r w:rsidRPr="007A46A7">
        <w:rPr>
          <w:rFonts w:ascii="Times New Roman" w:eastAsia="宋体" w:hAnsi="Times New Roman" w:cs="Times New Roman" w:hint="eastAsia"/>
          <w:color w:val="000000"/>
          <w:sz w:val="22"/>
        </w:rPr>
        <w:t xml:space="preserve"> </w:t>
      </w:r>
      <w:r w:rsidRPr="007A46A7">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bCs/>
          <w:sz w:val="22"/>
        </w:rPr>
      </w:pPr>
      <w:r w:rsidRPr="007A46A7">
        <w:rPr>
          <w:rFonts w:ascii="Times New Roman" w:eastAsia="宋体" w:hAnsi="Times New Roman" w:cs="Times New Roman"/>
          <w:sz w:val="22"/>
        </w:rPr>
        <w:t>投标人只需在《开标一览表》中报出第一年度的投标价格，</w:t>
      </w:r>
      <w:r w:rsidRPr="007A46A7">
        <w:rPr>
          <w:rFonts w:ascii="Times New Roman" w:eastAsia="宋体" w:hAnsi="Times New Roman" w:cs="Times New Roman"/>
          <w:bCs/>
          <w:kern w:val="0"/>
          <w:sz w:val="22"/>
        </w:rPr>
        <w:t>后几年合同价，按照当年度核定的工作内容，参照实际中标价格确定。</w:t>
      </w:r>
    </w:p>
    <w:p w:rsidR="007A46A7" w:rsidRPr="007A46A7" w:rsidRDefault="007A46A7" w:rsidP="007A46A7">
      <w:pPr>
        <w:adjustRightInd w:val="0"/>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lastRenderedPageBreak/>
        <w:t xml:space="preserve">13.6 </w:t>
      </w:r>
      <w:r w:rsidRPr="007A46A7">
        <w:rPr>
          <w:rFonts w:ascii="Times New Roman" w:eastAsia="宋体" w:hAnsi="Times New Roman" w:cs="Times New Roman" w:hint="eastAsia"/>
          <w:color w:val="000000"/>
          <w:sz w:val="22"/>
        </w:rPr>
        <w:t>投标报价组成表</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5868"/>
        <w:gridCol w:w="1273"/>
        <w:gridCol w:w="688"/>
      </w:tblGrid>
      <w:tr w:rsidR="007A46A7" w:rsidRPr="007A46A7" w:rsidTr="00F90BEC">
        <w:trPr>
          <w:trHeight w:val="372"/>
          <w:tblHeader/>
          <w:jc w:val="center"/>
        </w:trPr>
        <w:tc>
          <w:tcPr>
            <w:tcW w:w="2021" w:type="dxa"/>
            <w:gridSpan w:val="2"/>
            <w:vAlign w:val="center"/>
          </w:tcPr>
          <w:p w:rsidR="007A46A7" w:rsidRPr="007A46A7" w:rsidRDefault="007A46A7" w:rsidP="007A46A7">
            <w:pPr>
              <w:widowControl/>
              <w:jc w:val="center"/>
              <w:textAlignment w:val="center"/>
              <w:rPr>
                <w:rFonts w:ascii="Times New Roman" w:eastAsia="宋体" w:hAnsi="Times New Roman" w:cs="Times New Roman"/>
                <w:b/>
                <w:bCs/>
                <w:color w:val="000000"/>
                <w:kern w:val="0"/>
                <w:sz w:val="22"/>
                <w:lang w:bidi="ar"/>
              </w:rPr>
            </w:pPr>
            <w:r w:rsidRPr="007A46A7">
              <w:rPr>
                <w:rFonts w:ascii="Times New Roman" w:eastAsia="宋体" w:hAnsi="Times New Roman" w:cs="Times New Roman"/>
                <w:b/>
                <w:bCs/>
                <w:color w:val="000000"/>
                <w:kern w:val="0"/>
                <w:sz w:val="22"/>
                <w:lang w:bidi="ar"/>
              </w:rPr>
              <w:t>项目</w:t>
            </w:r>
          </w:p>
        </w:tc>
        <w:tc>
          <w:tcPr>
            <w:tcW w:w="5868" w:type="dxa"/>
            <w:vAlign w:val="center"/>
          </w:tcPr>
          <w:p w:rsidR="007A46A7" w:rsidRPr="007A46A7" w:rsidRDefault="007A46A7" w:rsidP="007A46A7">
            <w:pPr>
              <w:widowControl/>
              <w:jc w:val="center"/>
              <w:textAlignment w:val="center"/>
              <w:rPr>
                <w:rFonts w:ascii="Times New Roman" w:eastAsia="宋体" w:hAnsi="Times New Roman" w:cs="Times New Roman"/>
                <w:b/>
                <w:bCs/>
                <w:color w:val="000000"/>
                <w:kern w:val="0"/>
                <w:sz w:val="22"/>
                <w:lang w:bidi="ar"/>
              </w:rPr>
            </w:pPr>
            <w:r w:rsidRPr="007A46A7">
              <w:rPr>
                <w:rFonts w:ascii="Times New Roman" w:eastAsia="宋体" w:hAnsi="Times New Roman" w:cs="Times New Roman"/>
                <w:b/>
                <w:bCs/>
                <w:color w:val="000000"/>
                <w:kern w:val="0"/>
                <w:sz w:val="22"/>
                <w:lang w:bidi="ar"/>
              </w:rPr>
              <w:t>要求</w:t>
            </w:r>
          </w:p>
        </w:tc>
        <w:tc>
          <w:tcPr>
            <w:tcW w:w="1273" w:type="dxa"/>
            <w:vAlign w:val="center"/>
          </w:tcPr>
          <w:p w:rsidR="007A46A7" w:rsidRPr="007A46A7" w:rsidRDefault="007A46A7" w:rsidP="007A46A7">
            <w:pPr>
              <w:widowControl/>
              <w:jc w:val="center"/>
              <w:textAlignment w:val="center"/>
              <w:rPr>
                <w:rFonts w:ascii="Times New Roman" w:eastAsia="宋体" w:hAnsi="Times New Roman" w:cs="Times New Roman"/>
                <w:b/>
                <w:bCs/>
                <w:color w:val="000000"/>
                <w:kern w:val="0"/>
                <w:sz w:val="22"/>
                <w:lang w:bidi="ar"/>
              </w:rPr>
            </w:pPr>
            <w:r w:rsidRPr="007A46A7">
              <w:rPr>
                <w:rFonts w:ascii="Times New Roman" w:eastAsia="宋体" w:hAnsi="Times New Roman" w:cs="Times New Roman"/>
                <w:b/>
                <w:bCs/>
                <w:color w:val="000000"/>
                <w:kern w:val="0"/>
                <w:sz w:val="22"/>
                <w:lang w:bidi="ar"/>
              </w:rPr>
              <w:t>分项报价</w:t>
            </w: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b/>
                <w:bCs/>
                <w:color w:val="000000"/>
                <w:kern w:val="0"/>
                <w:sz w:val="22"/>
                <w:lang w:bidi="ar"/>
              </w:rPr>
            </w:pPr>
            <w:r w:rsidRPr="007A46A7">
              <w:rPr>
                <w:rFonts w:ascii="Times New Roman" w:eastAsia="宋体" w:hAnsi="Times New Roman" w:cs="Times New Roman" w:hint="eastAsia"/>
                <w:b/>
                <w:bCs/>
                <w:color w:val="000000"/>
                <w:kern w:val="0"/>
                <w:sz w:val="22"/>
                <w:lang w:bidi="ar"/>
              </w:rPr>
              <w:t>备注</w:t>
            </w: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1</w:t>
            </w:r>
          </w:p>
        </w:tc>
        <w:tc>
          <w:tcPr>
            <w:tcW w:w="159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人员费用</w:t>
            </w:r>
          </w:p>
        </w:tc>
        <w:tc>
          <w:tcPr>
            <w:tcW w:w="5868"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含工资、社会保险和按规定提取的福利费</w:t>
            </w:r>
          </w:p>
        </w:tc>
        <w:tc>
          <w:tcPr>
            <w:tcW w:w="1273"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2</w:t>
            </w:r>
          </w:p>
        </w:tc>
        <w:tc>
          <w:tcPr>
            <w:tcW w:w="1595"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办公费用</w:t>
            </w:r>
          </w:p>
        </w:tc>
        <w:tc>
          <w:tcPr>
            <w:tcW w:w="5868"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包括办公设备等费用</w:t>
            </w:r>
          </w:p>
        </w:tc>
        <w:tc>
          <w:tcPr>
            <w:tcW w:w="1273"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3</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材料费</w:t>
            </w:r>
          </w:p>
        </w:tc>
        <w:tc>
          <w:tcPr>
            <w:tcW w:w="586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包括保洁清洁剂、耗材、设备及工具等费用</w:t>
            </w:r>
          </w:p>
        </w:tc>
        <w:tc>
          <w:tcPr>
            <w:tcW w:w="1273"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4</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kern w:val="0"/>
                <w:sz w:val="22"/>
                <w:highlight w:val="yellow"/>
                <w:lang w:bidi="ar"/>
              </w:rPr>
            </w:pPr>
            <w:r w:rsidRPr="007A46A7">
              <w:rPr>
                <w:rFonts w:ascii="宋体" w:eastAsia="宋体" w:hAnsi="宋体" w:cs="宋体" w:hint="eastAsia"/>
                <w:kern w:val="0"/>
                <w:sz w:val="22"/>
                <w:lang w:bidi="ar"/>
              </w:rPr>
              <w:t>专项清洁</w:t>
            </w:r>
          </w:p>
        </w:tc>
        <w:tc>
          <w:tcPr>
            <w:tcW w:w="5868" w:type="dxa"/>
            <w:shd w:val="clear" w:color="auto" w:fill="auto"/>
            <w:vAlign w:val="center"/>
          </w:tcPr>
          <w:p w:rsidR="007A46A7" w:rsidRPr="007A46A7" w:rsidRDefault="007A46A7" w:rsidP="007A46A7">
            <w:pPr>
              <w:widowControl/>
              <w:jc w:val="center"/>
              <w:textAlignment w:val="center"/>
              <w:rPr>
                <w:rFonts w:ascii="宋体" w:eastAsia="宋体" w:hAnsi="宋体" w:cs="宋体"/>
                <w:kern w:val="0"/>
                <w:sz w:val="22"/>
                <w:highlight w:val="yellow"/>
                <w:lang w:bidi="ar"/>
              </w:rPr>
            </w:pPr>
            <w:r w:rsidRPr="007A46A7">
              <w:rPr>
                <w:rFonts w:ascii="宋体" w:eastAsia="宋体" w:hAnsi="宋体" w:cs="宋体" w:hint="eastAsia"/>
                <w:kern w:val="0"/>
                <w:sz w:val="22"/>
                <w:lang w:bidi="ar"/>
              </w:rPr>
              <w:t>包括室内外高空清洗、室内专项清洗（如地面打蜡等）费用</w:t>
            </w:r>
          </w:p>
        </w:tc>
        <w:tc>
          <w:tcPr>
            <w:tcW w:w="1273"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5</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绿化费</w:t>
            </w:r>
          </w:p>
        </w:tc>
        <w:tc>
          <w:tcPr>
            <w:tcW w:w="586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包括但不限于室内绿化盆栽租摆、室外绿化养护等费用</w:t>
            </w:r>
          </w:p>
        </w:tc>
        <w:tc>
          <w:tcPr>
            <w:tcW w:w="1273"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6</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其他（如有）</w:t>
            </w:r>
          </w:p>
        </w:tc>
        <w:tc>
          <w:tcPr>
            <w:tcW w:w="586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投标人认为本表中未能包括的其他必要费用</w:t>
            </w:r>
          </w:p>
        </w:tc>
        <w:tc>
          <w:tcPr>
            <w:tcW w:w="1273"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7</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利润</w:t>
            </w:r>
          </w:p>
        </w:tc>
        <w:tc>
          <w:tcPr>
            <w:tcW w:w="586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按（1+2+3+4+5+6）的%计取</w:t>
            </w:r>
          </w:p>
        </w:tc>
        <w:tc>
          <w:tcPr>
            <w:tcW w:w="1273"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426"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8</w:t>
            </w:r>
          </w:p>
        </w:tc>
        <w:tc>
          <w:tcPr>
            <w:tcW w:w="1595"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税金</w:t>
            </w:r>
          </w:p>
        </w:tc>
        <w:tc>
          <w:tcPr>
            <w:tcW w:w="5868" w:type="dxa"/>
            <w:shd w:val="clear" w:color="auto" w:fill="auto"/>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按国家及上海市规定缴纳</w:t>
            </w:r>
          </w:p>
        </w:tc>
        <w:tc>
          <w:tcPr>
            <w:tcW w:w="1273"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r w:rsidR="007A46A7" w:rsidRPr="007A46A7" w:rsidTr="00F90BEC">
        <w:trPr>
          <w:trHeight w:val="90"/>
          <w:jc w:val="center"/>
        </w:trPr>
        <w:tc>
          <w:tcPr>
            <w:tcW w:w="7889" w:type="dxa"/>
            <w:gridSpan w:val="3"/>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r w:rsidRPr="007A46A7">
              <w:rPr>
                <w:rFonts w:ascii="宋体" w:eastAsia="宋体" w:hAnsi="宋体" w:cs="宋体" w:hint="eastAsia"/>
                <w:color w:val="000000"/>
                <w:kern w:val="0"/>
                <w:sz w:val="22"/>
                <w:lang w:bidi="ar"/>
              </w:rPr>
              <w:t>投标总价</w:t>
            </w:r>
          </w:p>
        </w:tc>
        <w:tc>
          <w:tcPr>
            <w:tcW w:w="1273" w:type="dxa"/>
            <w:vAlign w:val="center"/>
          </w:tcPr>
          <w:p w:rsidR="007A46A7" w:rsidRPr="007A46A7" w:rsidRDefault="007A46A7" w:rsidP="007A46A7">
            <w:pPr>
              <w:widowControl/>
              <w:jc w:val="center"/>
              <w:textAlignment w:val="center"/>
              <w:rPr>
                <w:rFonts w:ascii="宋体" w:eastAsia="宋体" w:hAnsi="宋体" w:cs="宋体"/>
                <w:color w:val="000000"/>
                <w:kern w:val="0"/>
                <w:sz w:val="22"/>
                <w:lang w:bidi="ar"/>
              </w:rPr>
            </w:pPr>
          </w:p>
        </w:tc>
        <w:tc>
          <w:tcPr>
            <w:tcW w:w="688" w:type="dxa"/>
            <w:vAlign w:val="center"/>
          </w:tcPr>
          <w:p w:rsidR="007A46A7" w:rsidRPr="007A46A7" w:rsidRDefault="007A46A7" w:rsidP="007A46A7">
            <w:pPr>
              <w:widowControl/>
              <w:jc w:val="center"/>
              <w:textAlignment w:val="center"/>
              <w:rPr>
                <w:rFonts w:ascii="Times New Roman" w:eastAsia="宋体" w:hAnsi="Times New Roman" w:cs="Times New Roman"/>
                <w:color w:val="000000"/>
                <w:kern w:val="0"/>
                <w:sz w:val="22"/>
                <w:lang w:bidi="ar"/>
              </w:rPr>
            </w:pPr>
          </w:p>
        </w:tc>
      </w:tr>
    </w:tbl>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备注：投标人应按照服务项目的特点和性质，分项说明并计算出本项目范围内各人员费用的组成。成本测算和列项要求完整、成本分析依据充分，人员、材料经费测算合理</w:t>
      </w:r>
    </w:p>
    <w:p w:rsidR="007A46A7" w:rsidRPr="007A46A7" w:rsidRDefault="007A46A7" w:rsidP="007A46A7">
      <w:pPr>
        <w:tabs>
          <w:tab w:val="left" w:pos="7200"/>
        </w:tabs>
        <w:adjustRightInd w:val="0"/>
        <w:snapToGrid w:val="0"/>
        <w:spacing w:line="300" w:lineRule="auto"/>
        <w:ind w:firstLineChars="200" w:firstLine="442"/>
        <w:outlineLvl w:val="2"/>
        <w:rPr>
          <w:rFonts w:ascii="Times New Roman" w:eastAsia="宋体" w:hAnsi="Times New Roman" w:cs="Times New Roman"/>
          <w:b/>
          <w:bCs/>
          <w:color w:val="000000"/>
          <w:sz w:val="22"/>
        </w:rPr>
      </w:pPr>
      <w:bookmarkStart w:id="60" w:name="_Toc196377887"/>
      <w:r w:rsidRPr="007A46A7">
        <w:rPr>
          <w:rFonts w:ascii="Times New Roman" w:eastAsia="宋体" w:hAnsi="Times New Roman" w:cs="Times New Roman" w:hint="eastAsia"/>
          <w:b/>
          <w:bCs/>
          <w:color w:val="000000"/>
          <w:sz w:val="22"/>
        </w:rPr>
        <w:t xml:space="preserve">14 </w:t>
      </w:r>
      <w:r w:rsidRPr="007A46A7">
        <w:rPr>
          <w:rFonts w:ascii="Times New Roman" w:eastAsia="宋体" w:hAnsi="Times New Roman" w:cs="Times New Roman" w:hint="eastAsia"/>
          <w:b/>
          <w:bCs/>
          <w:color w:val="000000"/>
          <w:sz w:val="22"/>
        </w:rPr>
        <w:t>投标报价控制性条款</w:t>
      </w:r>
      <w:bookmarkEnd w:id="60"/>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14.1 </w:t>
      </w:r>
      <w:r w:rsidRPr="007A46A7">
        <w:rPr>
          <w:rFonts w:ascii="Times New Roman" w:eastAsia="宋体" w:hAnsi="Times New Roman" w:cs="Times New Roman" w:hint="eastAsia"/>
          <w:color w:val="000000"/>
          <w:sz w:val="22"/>
        </w:rPr>
        <w:t>投标报价不得超过公布的预算金额或最高限价，其中各年度或各分项报价（如有要求）均不得超过对应的预算金额或最高限价。</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14.2 </w:t>
      </w:r>
      <w:r w:rsidRPr="007A46A7">
        <w:rPr>
          <w:rFonts w:ascii="Times New Roman" w:eastAsia="宋体" w:hAnsi="Times New Roman" w:cs="Times New Roman" w:hint="eastAsia"/>
          <w:color w:val="000000"/>
          <w:sz w:val="22"/>
        </w:rPr>
        <w:t>本项目只允许有一个报价，任何有选择的报价将不予接受。</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14.3 </w:t>
      </w:r>
      <w:r w:rsidRPr="007A46A7">
        <w:rPr>
          <w:rFonts w:ascii="Times New Roman" w:eastAsia="宋体" w:hAnsi="Times New Roman" w:cs="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w:t>
      </w:r>
      <w:r w:rsidRPr="007A46A7">
        <w:rPr>
          <w:rFonts w:ascii="Times New Roman" w:eastAsia="宋体" w:hAnsi="Times New Roman" w:cs="Times New Roman" w:hint="eastAsia"/>
          <w:color w:val="000000"/>
          <w:sz w:val="22"/>
        </w:rPr>
        <w:t xml:space="preserve">14.4 </w:t>
      </w:r>
      <w:r w:rsidRPr="007A46A7">
        <w:rPr>
          <w:rFonts w:ascii="Times New Roman" w:eastAsia="宋体" w:hAnsi="Times New Roman" w:cs="Times New Roman" w:hint="eastAsia"/>
          <w:color w:val="000000"/>
          <w:sz w:val="22"/>
        </w:rPr>
        <w:t>经评标委员会审定，投标报价存在下列情形之一的，该投标文件作无效标处理：</w:t>
      </w:r>
    </w:p>
    <w:p w:rsidR="007A46A7" w:rsidRPr="007A46A7" w:rsidRDefault="007A46A7" w:rsidP="007A46A7">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14.4.1 </w:t>
      </w:r>
      <w:r w:rsidRPr="007A46A7">
        <w:rPr>
          <w:rFonts w:ascii="Times New Roman" w:eastAsia="宋体" w:hAnsi="Times New Roman" w:cs="Times New Roman" w:hint="eastAsia"/>
          <w:color w:val="000000"/>
          <w:sz w:val="22"/>
        </w:rPr>
        <w:t>对岗位设置一览表中的岗位配置数进行缩减的；</w:t>
      </w:r>
    </w:p>
    <w:p w:rsidR="007A46A7" w:rsidRPr="007A46A7" w:rsidRDefault="007A46A7" w:rsidP="007A46A7">
      <w:pPr>
        <w:snapToGrid w:val="0"/>
        <w:spacing w:line="300" w:lineRule="auto"/>
        <w:ind w:firstLineChars="200" w:firstLine="440"/>
        <w:jc w:val="left"/>
        <w:rPr>
          <w:rFonts w:ascii="Times New Roman" w:eastAsia="宋体" w:hAnsi="Times New Roman" w:cs="Times New Roman"/>
          <w:color w:val="000000"/>
          <w:sz w:val="22"/>
        </w:rPr>
      </w:pPr>
      <w:r w:rsidRPr="007A46A7">
        <w:rPr>
          <w:rFonts w:ascii="Times New Roman" w:eastAsia="宋体" w:hAnsi="Times New Roman" w:cs="Times New Roman" w:hint="eastAsia"/>
          <w:color w:val="000000"/>
          <w:sz w:val="22"/>
        </w:rPr>
        <w:t xml:space="preserve">14.4.2 </w:t>
      </w:r>
      <w:r w:rsidRPr="007A46A7">
        <w:rPr>
          <w:rFonts w:ascii="Times New Roman" w:eastAsia="宋体" w:hAnsi="Times New Roman" w:cs="Times New Roman" w:hint="eastAsia"/>
          <w:color w:val="000000"/>
          <w:sz w:val="22"/>
        </w:rPr>
        <w:t>投标报价和技术方案明显不相符的；</w:t>
      </w:r>
    </w:p>
    <w:p w:rsidR="007A46A7" w:rsidRPr="007A46A7" w:rsidRDefault="007A46A7" w:rsidP="007A46A7">
      <w:pPr>
        <w:snapToGrid w:val="0"/>
        <w:spacing w:line="300" w:lineRule="auto"/>
        <w:ind w:firstLineChars="200" w:firstLine="440"/>
        <w:jc w:val="left"/>
        <w:rPr>
          <w:rFonts w:ascii="Times New Roman" w:eastAsia="宋体" w:hAnsi="Times New Roman" w:cs="Times New Roman"/>
          <w:color w:val="000000"/>
          <w:sz w:val="22"/>
        </w:rPr>
      </w:pPr>
    </w:p>
    <w:p w:rsidR="007A46A7" w:rsidRPr="007A46A7" w:rsidRDefault="007A46A7" w:rsidP="007A46A7">
      <w:pPr>
        <w:adjustRightInd w:val="0"/>
        <w:snapToGrid w:val="0"/>
        <w:spacing w:line="300" w:lineRule="auto"/>
        <w:jc w:val="center"/>
        <w:outlineLvl w:val="1"/>
        <w:rPr>
          <w:rFonts w:ascii="Times New Roman" w:eastAsia="黑体" w:hAnsi="Times New Roman" w:cs="Times New Roman"/>
          <w:sz w:val="30"/>
          <w:szCs w:val="30"/>
        </w:rPr>
      </w:pPr>
      <w:bookmarkStart w:id="61" w:name="_Toc486604818"/>
      <w:bookmarkStart w:id="62" w:name="_Toc481849902"/>
      <w:bookmarkStart w:id="63" w:name="_Toc196377888"/>
      <w:r w:rsidRPr="007A46A7">
        <w:rPr>
          <w:rFonts w:ascii="Times New Roman" w:eastAsia="黑体" w:hAnsi="Times New Roman" w:cs="Times New Roman"/>
          <w:b/>
          <w:bCs/>
          <w:sz w:val="30"/>
          <w:szCs w:val="30"/>
        </w:rPr>
        <w:t>五、政府采购政策</w:t>
      </w:r>
      <w:bookmarkEnd w:id="63"/>
    </w:p>
    <w:p w:rsidR="007A46A7" w:rsidRPr="007A46A7" w:rsidRDefault="007A46A7" w:rsidP="007A46A7">
      <w:pPr>
        <w:adjustRightInd w:val="0"/>
        <w:snapToGrid w:val="0"/>
        <w:spacing w:line="300" w:lineRule="auto"/>
        <w:ind w:firstLineChars="200" w:firstLine="442"/>
        <w:rPr>
          <w:rFonts w:ascii="Times New Roman" w:eastAsia="宋体" w:hAnsi="Times New Roman" w:cs="Times New Roman"/>
          <w:b/>
          <w:color w:val="FF0000"/>
          <w:sz w:val="22"/>
          <w:u w:val="wavyHeavy"/>
        </w:rPr>
      </w:pPr>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sz w:val="22"/>
        </w:rPr>
      </w:pPr>
      <w:bookmarkStart w:id="64" w:name="_Toc481849905"/>
      <w:bookmarkStart w:id="65" w:name="_Toc486604821"/>
      <w:bookmarkStart w:id="66" w:name="_Toc196377889"/>
      <w:bookmarkEnd w:id="61"/>
      <w:bookmarkEnd w:id="62"/>
      <w:r w:rsidRPr="007A46A7">
        <w:rPr>
          <w:rFonts w:ascii="Times New Roman" w:eastAsia="宋体" w:hAnsi="Times New Roman" w:cs="Times New Roman"/>
          <w:b/>
          <w:sz w:val="22"/>
        </w:rPr>
        <w:t>15</w:t>
      </w:r>
      <w:r w:rsidRPr="007A46A7">
        <w:rPr>
          <w:rFonts w:ascii="Times New Roman" w:eastAsia="宋体" w:hAnsi="Times New Roman" w:cs="Times New Roman" w:hint="eastAsia"/>
          <w:b/>
          <w:sz w:val="22"/>
        </w:rPr>
        <w:t xml:space="preserve"> </w:t>
      </w:r>
      <w:r w:rsidRPr="007A46A7">
        <w:rPr>
          <w:rFonts w:ascii="Times New Roman" w:eastAsia="宋体" w:hAnsi="宋体" w:cs="Times New Roman"/>
          <w:b/>
          <w:sz w:val="22"/>
        </w:rPr>
        <w:t>促进中小企业发展</w:t>
      </w:r>
      <w:bookmarkEnd w:id="66"/>
    </w:p>
    <w:p w:rsidR="007A46A7" w:rsidRPr="007A46A7" w:rsidRDefault="007A46A7" w:rsidP="007A46A7">
      <w:pPr>
        <w:tabs>
          <w:tab w:val="left" w:pos="3060"/>
        </w:tabs>
        <w:adjustRightInd w:val="0"/>
        <w:snapToGrid w:val="0"/>
        <w:spacing w:line="300" w:lineRule="auto"/>
        <w:ind w:firstLineChars="200" w:firstLine="442"/>
        <w:rPr>
          <w:rFonts w:ascii="Times New Roman" w:eastAsia="宋体" w:hAnsi="Times New Roman" w:cs="Times New Roman"/>
          <w:sz w:val="22"/>
        </w:rPr>
      </w:pPr>
      <w:r w:rsidRPr="007A46A7">
        <w:rPr>
          <w:rFonts w:ascii="宋体" w:eastAsia="宋体" w:hAnsi="宋体" w:cs="Times New Roman"/>
          <w:b/>
          <w:bCs/>
          <w:kern w:val="0"/>
          <w:sz w:val="22"/>
        </w:rPr>
        <w:t>★</w:t>
      </w:r>
      <w:r w:rsidRPr="007A46A7">
        <w:rPr>
          <w:rFonts w:ascii="Times New Roman" w:eastAsia="宋体" w:hAnsi="Times New Roman" w:cs="Times New Roman"/>
          <w:sz w:val="22"/>
        </w:rPr>
        <w:t>15</w:t>
      </w:r>
      <w:r w:rsidRPr="007A46A7">
        <w:rPr>
          <w:rFonts w:ascii="Times New Roman" w:eastAsia="宋体" w:hAnsi="Times New Roman" w:cs="Times New Roman"/>
          <w:bCs/>
          <w:sz w:val="22"/>
        </w:rPr>
        <w:t>.1</w:t>
      </w:r>
      <w:r w:rsidRPr="007A46A7">
        <w:rPr>
          <w:rFonts w:ascii="Times New Roman" w:eastAsia="宋体" w:hAnsi="Times New Roman" w:cs="Times New Roman" w:hint="eastAsia"/>
          <w:bCs/>
          <w:sz w:val="22"/>
        </w:rPr>
        <w:t xml:space="preserve"> </w:t>
      </w:r>
      <w:r w:rsidRPr="007A46A7">
        <w:rPr>
          <w:rFonts w:ascii="Times New Roman" w:eastAsia="宋体" w:hAnsi="宋体" w:cs="Times New Roman"/>
          <w:sz w:val="22"/>
        </w:rPr>
        <w:t>中小企业（含中型、小型、微型企业，下同）的划定按照《中小企业划型标准规定》（工信部联企业【</w:t>
      </w:r>
      <w:r w:rsidRPr="007A46A7">
        <w:rPr>
          <w:rFonts w:ascii="Times New Roman" w:eastAsia="宋体" w:hAnsi="Times New Roman" w:cs="Times New Roman"/>
          <w:sz w:val="22"/>
        </w:rPr>
        <w:t>2011</w:t>
      </w:r>
      <w:r w:rsidRPr="007A46A7">
        <w:rPr>
          <w:rFonts w:ascii="Times New Roman" w:eastAsia="宋体" w:hAnsi="宋体" w:cs="Times New Roman"/>
          <w:sz w:val="22"/>
        </w:rPr>
        <w:t>】</w:t>
      </w:r>
      <w:r w:rsidRPr="007A46A7">
        <w:rPr>
          <w:rFonts w:ascii="Times New Roman" w:eastAsia="宋体" w:hAnsi="Times New Roman" w:cs="Times New Roman"/>
          <w:sz w:val="22"/>
        </w:rPr>
        <w:t>300</w:t>
      </w:r>
      <w:r w:rsidRPr="007A46A7">
        <w:rPr>
          <w:rFonts w:ascii="Times New Roman" w:eastAsia="宋体" w:hAnsi="宋体" w:cs="Times New Roman"/>
          <w:sz w:val="22"/>
        </w:rPr>
        <w:t>号）执行，参加投标的中小企业应当提供《中小企业声明函》（具体格式见</w:t>
      </w:r>
      <w:r w:rsidRPr="007A46A7">
        <w:rPr>
          <w:rFonts w:ascii="Times New Roman" w:eastAsia="宋体" w:hAnsi="Times New Roman" w:cs="Times New Roman"/>
          <w:sz w:val="22"/>
        </w:rPr>
        <w:t>“</w:t>
      </w:r>
      <w:r w:rsidRPr="007A46A7">
        <w:rPr>
          <w:rFonts w:ascii="Times New Roman" w:eastAsia="宋体" w:hAnsi="宋体" w:cs="Times New Roman"/>
          <w:sz w:val="22"/>
        </w:rPr>
        <w:t>投标文件格式</w:t>
      </w:r>
      <w:r w:rsidRPr="007A46A7">
        <w:rPr>
          <w:rFonts w:ascii="Times New Roman" w:eastAsia="宋体" w:hAnsi="Times New Roman" w:cs="Times New Roman"/>
          <w:sz w:val="22"/>
        </w:rPr>
        <w:t>”</w:t>
      </w:r>
      <w:r w:rsidRPr="007A46A7">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7A46A7" w:rsidRPr="007A46A7" w:rsidRDefault="007A46A7" w:rsidP="007A46A7">
      <w:pPr>
        <w:adjustRightInd w:val="0"/>
        <w:snapToGrid w:val="0"/>
        <w:spacing w:line="300" w:lineRule="auto"/>
        <w:ind w:firstLineChars="200" w:firstLine="442"/>
        <w:rPr>
          <w:rFonts w:ascii="Times New Roman" w:eastAsia="宋体" w:hAnsi="Times New Roman" w:cs="Times New Roman"/>
          <w:sz w:val="22"/>
        </w:rPr>
      </w:pPr>
      <w:r w:rsidRPr="007A46A7">
        <w:rPr>
          <w:rFonts w:ascii="宋体" w:eastAsia="宋体" w:hAnsi="宋体" w:cs="Times New Roman"/>
          <w:b/>
          <w:bCs/>
          <w:kern w:val="0"/>
          <w:sz w:val="22"/>
        </w:rPr>
        <w:t>★</w:t>
      </w:r>
      <w:r w:rsidRPr="007A46A7">
        <w:rPr>
          <w:rFonts w:ascii="Times New Roman" w:eastAsia="宋体" w:hAnsi="Times New Roman" w:cs="Times New Roman"/>
          <w:sz w:val="22"/>
        </w:rPr>
        <w:t xml:space="preserve">15.2 </w:t>
      </w:r>
      <w:r w:rsidRPr="007A46A7">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A46A7">
        <w:rPr>
          <w:rFonts w:ascii="Times New Roman" w:eastAsia="宋体" w:hAnsi="宋体" w:cs="Times New Roman" w:hint="eastAsia"/>
          <w:sz w:val="22"/>
        </w:rPr>
        <w:t>管理</w:t>
      </w:r>
      <w:r w:rsidRPr="007A46A7">
        <w:rPr>
          <w:rFonts w:ascii="Times New Roman" w:eastAsia="宋体" w:hAnsi="宋体" w:cs="Times New Roman"/>
          <w:sz w:val="22"/>
        </w:rPr>
        <w:t>办法》。</w:t>
      </w:r>
    </w:p>
    <w:p w:rsidR="007A46A7" w:rsidRPr="007A46A7" w:rsidRDefault="007A46A7" w:rsidP="007A46A7">
      <w:pPr>
        <w:adjustRightInd w:val="0"/>
        <w:snapToGrid w:val="0"/>
        <w:spacing w:line="300" w:lineRule="auto"/>
        <w:ind w:firstLineChars="200" w:firstLine="442"/>
        <w:rPr>
          <w:rFonts w:ascii="Times New Roman" w:eastAsia="宋体" w:hAnsi="Times New Roman" w:cs="Times New Roman"/>
          <w:sz w:val="22"/>
        </w:rPr>
      </w:pPr>
      <w:r w:rsidRPr="007A46A7">
        <w:rPr>
          <w:rFonts w:ascii="宋体" w:eastAsia="宋体" w:hAnsi="宋体" w:cs="Times New Roman"/>
          <w:b/>
          <w:bCs/>
          <w:kern w:val="0"/>
          <w:sz w:val="22"/>
        </w:rPr>
        <w:t>★</w:t>
      </w:r>
      <w:r w:rsidRPr="007A46A7">
        <w:rPr>
          <w:rFonts w:ascii="Times New Roman" w:eastAsia="宋体" w:hAnsi="Times New Roman" w:cs="Times New Roman"/>
          <w:sz w:val="22"/>
        </w:rPr>
        <w:t xml:space="preserve">15.3 </w:t>
      </w:r>
      <w:r w:rsidRPr="007A46A7">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7A46A7" w:rsidRPr="007A46A7" w:rsidRDefault="007A46A7" w:rsidP="007A46A7">
      <w:pPr>
        <w:adjustRightInd w:val="0"/>
        <w:snapToGrid w:val="0"/>
        <w:spacing w:line="300" w:lineRule="auto"/>
        <w:ind w:firstLineChars="200" w:firstLine="442"/>
        <w:rPr>
          <w:rFonts w:ascii="Times New Roman" w:eastAsia="宋体" w:hAnsi="Times New Roman" w:cs="Times New Roman"/>
          <w:sz w:val="22"/>
        </w:rPr>
      </w:pPr>
      <w:r w:rsidRPr="007A46A7">
        <w:rPr>
          <w:rFonts w:ascii="宋体" w:eastAsia="宋体" w:hAnsi="宋体" w:cs="Times New Roman"/>
          <w:b/>
          <w:bCs/>
          <w:kern w:val="0"/>
          <w:sz w:val="22"/>
        </w:rPr>
        <w:lastRenderedPageBreak/>
        <w:t>★</w:t>
      </w:r>
      <w:r w:rsidRPr="007A46A7">
        <w:rPr>
          <w:rFonts w:ascii="Times New Roman" w:eastAsia="宋体" w:hAnsi="Times New Roman" w:cs="Times New Roman"/>
          <w:sz w:val="22"/>
        </w:rPr>
        <w:t>15.4</w:t>
      </w:r>
      <w:r w:rsidRPr="007A46A7">
        <w:rPr>
          <w:rFonts w:ascii="Times New Roman" w:eastAsia="宋体" w:hAnsi="Times New Roman" w:cs="Times New Roman" w:hint="eastAsia"/>
          <w:sz w:val="22"/>
        </w:rPr>
        <w:t xml:space="preserve"> </w:t>
      </w:r>
      <w:r w:rsidRPr="007A46A7">
        <w:rPr>
          <w:rFonts w:ascii="Times New Roman" w:eastAsia="宋体" w:hAnsi="宋体" w:cs="Times New Roman"/>
          <w:sz w:val="22"/>
        </w:rPr>
        <w:t>供应商如提供虚假材料以谋取成交的，按照《政府采购法》有关条款处理，并记入供应商诚信档案。</w:t>
      </w:r>
    </w:p>
    <w:p w:rsidR="007A46A7" w:rsidRPr="007A46A7" w:rsidRDefault="007A46A7" w:rsidP="007A46A7">
      <w:pPr>
        <w:adjustRightInd w:val="0"/>
        <w:snapToGrid w:val="0"/>
        <w:spacing w:line="300" w:lineRule="auto"/>
        <w:ind w:firstLineChars="200" w:firstLine="442"/>
        <w:outlineLvl w:val="2"/>
        <w:rPr>
          <w:rFonts w:ascii="Times New Roman" w:eastAsia="宋体" w:hAnsi="Times New Roman" w:cs="Times New Roman"/>
          <w:b/>
          <w:sz w:val="22"/>
        </w:rPr>
      </w:pPr>
      <w:bookmarkStart w:id="67" w:name="_Toc196377890"/>
      <w:bookmarkEnd w:id="64"/>
      <w:bookmarkEnd w:id="65"/>
      <w:r w:rsidRPr="007A46A7">
        <w:rPr>
          <w:rFonts w:ascii="Times New Roman" w:eastAsia="宋体" w:hAnsi="Times New Roman" w:cs="Times New Roman"/>
          <w:b/>
          <w:sz w:val="22"/>
        </w:rPr>
        <w:t xml:space="preserve">16 </w:t>
      </w:r>
      <w:r w:rsidRPr="007A46A7">
        <w:rPr>
          <w:rFonts w:ascii="Times New Roman" w:eastAsia="宋体" w:hAnsi="Times New Roman" w:cs="Times New Roman"/>
          <w:b/>
          <w:sz w:val="22"/>
        </w:rPr>
        <w:t>促进残疾人就业</w:t>
      </w:r>
      <w:r w:rsidRPr="007A46A7">
        <w:rPr>
          <w:rFonts w:ascii="Calibri" w:eastAsia="宋体" w:hAnsi="Calibri" w:cs="Times New Roman" w:hint="eastAsia"/>
          <w:sz w:val="22"/>
        </w:rPr>
        <w:t>（注：仅残疾人福利单位适用）</w:t>
      </w:r>
      <w:bookmarkEnd w:id="67"/>
    </w:p>
    <w:p w:rsidR="007A46A7" w:rsidRPr="007A46A7" w:rsidRDefault="007A46A7" w:rsidP="007A46A7">
      <w:pPr>
        <w:adjustRightInd w:val="0"/>
        <w:snapToGrid w:val="0"/>
        <w:spacing w:line="300" w:lineRule="auto"/>
        <w:ind w:firstLineChars="200" w:firstLine="440"/>
        <w:rPr>
          <w:rFonts w:ascii="Times New Roman" w:eastAsia="宋体" w:hAnsi="Times New Roman" w:cs="Times New Roman"/>
          <w:sz w:val="22"/>
        </w:rPr>
      </w:pPr>
      <w:r w:rsidRPr="007A46A7">
        <w:rPr>
          <w:rFonts w:ascii="Times New Roman" w:eastAsia="宋体" w:hAnsi="Times New Roman" w:cs="Times New Roman"/>
          <w:sz w:val="22"/>
        </w:rPr>
        <w:t xml:space="preserve">16.1 </w:t>
      </w:r>
      <w:bookmarkStart w:id="68" w:name="sendNo"/>
      <w:r w:rsidRPr="007A46A7">
        <w:rPr>
          <w:rFonts w:ascii="Times New Roman" w:eastAsia="宋体" w:hAnsi="Times New Roman" w:cs="Times New Roman"/>
          <w:sz w:val="22"/>
        </w:rPr>
        <w:t>符合财库</w:t>
      </w:r>
      <w:bookmarkEnd w:id="68"/>
      <w:r w:rsidRPr="007A46A7">
        <w:rPr>
          <w:rFonts w:ascii="Times New Roman" w:eastAsia="宋体" w:hAnsi="Times New Roman" w:cs="Times New Roman"/>
          <w:sz w:val="22"/>
        </w:rPr>
        <w:t>【</w:t>
      </w:r>
      <w:r w:rsidRPr="007A46A7">
        <w:rPr>
          <w:rFonts w:ascii="Times New Roman" w:eastAsia="宋体" w:hAnsi="Times New Roman" w:cs="Times New Roman"/>
          <w:sz w:val="22"/>
        </w:rPr>
        <w:t>2017</w:t>
      </w:r>
      <w:r w:rsidRPr="007A46A7">
        <w:rPr>
          <w:rFonts w:ascii="Times New Roman" w:eastAsia="宋体" w:hAnsi="Times New Roman" w:cs="Times New Roman"/>
          <w:sz w:val="22"/>
        </w:rPr>
        <w:t>】</w:t>
      </w:r>
      <w:r w:rsidRPr="007A46A7">
        <w:rPr>
          <w:rFonts w:ascii="Times New Roman" w:eastAsia="宋体" w:hAnsi="Times New Roman" w:cs="Times New Roman"/>
          <w:sz w:val="22"/>
        </w:rPr>
        <w:t>141</w:t>
      </w:r>
      <w:r w:rsidRPr="007A46A7">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CE0EED" w:rsidRDefault="007A46A7" w:rsidP="007A46A7">
      <w:r w:rsidRPr="007A46A7">
        <w:rPr>
          <w:rFonts w:ascii="Times New Roman" w:eastAsia="宋体" w:hAnsi="Times New Roman" w:cs="Times New Roman"/>
          <w:sz w:val="22"/>
        </w:rPr>
        <w:t>16.2</w:t>
      </w:r>
      <w:r w:rsidRPr="007A46A7">
        <w:rPr>
          <w:rFonts w:ascii="Times New Roman" w:eastAsia="宋体" w:hAnsi="Times New Roman" w:cs="Times New Roman" w:hint="eastAsia"/>
          <w:sz w:val="22"/>
        </w:rPr>
        <w:t xml:space="preserve"> </w:t>
      </w:r>
      <w:r w:rsidRPr="007A46A7">
        <w:rPr>
          <w:rFonts w:ascii="Times New Roman" w:eastAsia="宋体" w:hAnsi="Times New Roman" w:cs="Times New Roman"/>
          <w:sz w:val="22"/>
        </w:rPr>
        <w:t>残疾人福利性单位在参加政府采购活动时，应当按财库【</w:t>
      </w:r>
      <w:r w:rsidRPr="007A46A7">
        <w:rPr>
          <w:rFonts w:ascii="Times New Roman" w:eastAsia="宋体" w:hAnsi="Times New Roman" w:cs="Times New Roman"/>
          <w:sz w:val="22"/>
        </w:rPr>
        <w:t>2017</w:t>
      </w:r>
      <w:r w:rsidRPr="007A46A7">
        <w:rPr>
          <w:rFonts w:ascii="Times New Roman" w:eastAsia="宋体" w:hAnsi="Times New Roman" w:cs="Times New Roman"/>
          <w:sz w:val="22"/>
        </w:rPr>
        <w:t>】</w:t>
      </w:r>
      <w:r w:rsidRPr="007A46A7">
        <w:rPr>
          <w:rFonts w:ascii="Times New Roman" w:eastAsia="宋体" w:hAnsi="Times New Roman" w:cs="Times New Roman"/>
          <w:sz w:val="22"/>
        </w:rPr>
        <w:t>141</w:t>
      </w:r>
      <w:r w:rsidRPr="007A46A7">
        <w:rPr>
          <w:rFonts w:ascii="Times New Roman" w:eastAsia="宋体" w:hAnsi="Times New Roman" w:cs="Times New Roman"/>
          <w:sz w:val="22"/>
        </w:rPr>
        <w:t>号规定的《残疾人福利性单位声明函》（具体格式详见</w:t>
      </w:r>
      <w:r w:rsidRPr="007A46A7">
        <w:rPr>
          <w:rFonts w:ascii="Times New Roman" w:eastAsia="宋体" w:hAnsi="Times New Roman" w:cs="Times New Roman"/>
          <w:sz w:val="22"/>
        </w:rPr>
        <w:t>“</w:t>
      </w:r>
      <w:r w:rsidRPr="007A46A7">
        <w:rPr>
          <w:rFonts w:ascii="Times New Roman" w:eastAsia="宋体" w:hAnsi="Times New Roman" w:cs="Times New Roman"/>
          <w:sz w:val="22"/>
        </w:rPr>
        <w:t>投标文件格式</w:t>
      </w:r>
      <w:r w:rsidRPr="007A46A7">
        <w:rPr>
          <w:rFonts w:ascii="Times New Roman" w:eastAsia="宋体" w:hAnsi="Times New Roman" w:cs="Times New Roman"/>
          <w:sz w:val="22"/>
        </w:rPr>
        <w:t>”</w:t>
      </w:r>
      <w:r w:rsidRPr="007A46A7">
        <w:rPr>
          <w:rFonts w:ascii="Times New Roman" w:eastAsia="宋体" w:hAnsi="Times New Roman" w:cs="Times New Roman"/>
          <w:sz w:val="22"/>
        </w:rPr>
        <w:t>），并对声明的真实性负责。</w:t>
      </w:r>
    </w:p>
    <w:sectPr w:rsidR="00CE0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default"/>
    <w:sig w:usb0="A00002EF" w:usb1="4000207B" w:usb2="00000000" w:usb3="00000000" w:csb0="2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82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BE907"/>
    <w:multiLevelType w:val="singleLevel"/>
    <w:tmpl w:val="8EEBE907"/>
    <w:lvl w:ilvl="0">
      <w:start w:val="5"/>
      <w:numFmt w:val="decimal"/>
      <w:suff w:val="nothing"/>
      <w:lvlText w:val="%1、"/>
      <w:lvlJc w:val="left"/>
    </w:lvl>
  </w:abstractNum>
  <w:abstractNum w:abstractNumId="1">
    <w:nsid w:val="05779FA1"/>
    <w:multiLevelType w:val="singleLevel"/>
    <w:tmpl w:val="05779FA1"/>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257F84D"/>
    <w:multiLevelType w:val="singleLevel"/>
    <w:tmpl w:val="4257F84D"/>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A7"/>
    <w:rsid w:val="007A46A7"/>
    <w:rsid w:val="00CE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A46A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A46A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A46A7"/>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A46A7"/>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A46A7"/>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7A46A7"/>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7A46A7"/>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7A46A7"/>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7A46A7"/>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A46A7"/>
    <w:rPr>
      <w:rFonts w:ascii="Times New Roman" w:eastAsia="宋体" w:hAnsi="Times New Roman" w:cs="Times New Roman"/>
      <w:b/>
      <w:bCs/>
      <w:kern w:val="44"/>
      <w:sz w:val="44"/>
      <w:szCs w:val="44"/>
    </w:rPr>
  </w:style>
  <w:style w:type="character" w:customStyle="1" w:styleId="2Char">
    <w:name w:val="标题 2 Char"/>
    <w:basedOn w:val="a1"/>
    <w:link w:val="2"/>
    <w:qFormat/>
    <w:rsid w:val="007A46A7"/>
    <w:rPr>
      <w:rFonts w:ascii="Arial" w:eastAsia="黑体" w:hAnsi="Arial" w:cs="Times New Roman"/>
      <w:b/>
      <w:bCs/>
      <w:sz w:val="32"/>
      <w:szCs w:val="32"/>
    </w:rPr>
  </w:style>
  <w:style w:type="character" w:customStyle="1" w:styleId="3Char">
    <w:name w:val="标题 3 Char"/>
    <w:basedOn w:val="a1"/>
    <w:link w:val="3"/>
    <w:qFormat/>
    <w:rsid w:val="007A46A7"/>
    <w:rPr>
      <w:rFonts w:ascii="Times New Roman" w:eastAsia="宋体" w:hAnsi="Times New Roman" w:cs="Times New Roman"/>
      <w:b/>
      <w:bCs/>
      <w:szCs w:val="32"/>
    </w:rPr>
  </w:style>
  <w:style w:type="character" w:customStyle="1" w:styleId="4Char">
    <w:name w:val="标题 4 Char"/>
    <w:basedOn w:val="a1"/>
    <w:link w:val="4"/>
    <w:qFormat/>
    <w:rsid w:val="007A46A7"/>
    <w:rPr>
      <w:rFonts w:ascii="Arial" w:eastAsia="黑体" w:hAnsi="Arial" w:cs="Times New Roman"/>
      <w:b/>
      <w:bCs/>
      <w:sz w:val="28"/>
      <w:szCs w:val="28"/>
    </w:rPr>
  </w:style>
  <w:style w:type="character" w:customStyle="1" w:styleId="5Char">
    <w:name w:val="标题 5 Char"/>
    <w:basedOn w:val="a1"/>
    <w:link w:val="5"/>
    <w:qFormat/>
    <w:rsid w:val="007A46A7"/>
    <w:rPr>
      <w:rFonts w:ascii="Times New Roman" w:eastAsia="宋体" w:hAnsi="Times New Roman" w:cs="Times New Roman"/>
      <w:b/>
      <w:sz w:val="28"/>
      <w:szCs w:val="20"/>
    </w:rPr>
  </w:style>
  <w:style w:type="character" w:customStyle="1" w:styleId="6Char">
    <w:name w:val="标题 6 Char"/>
    <w:basedOn w:val="a1"/>
    <w:link w:val="6"/>
    <w:qFormat/>
    <w:rsid w:val="007A46A7"/>
    <w:rPr>
      <w:rFonts w:ascii="Arial" w:eastAsia="黑体" w:hAnsi="Arial" w:cs="Times New Roman"/>
      <w:b/>
      <w:sz w:val="24"/>
      <w:szCs w:val="20"/>
    </w:rPr>
  </w:style>
  <w:style w:type="character" w:customStyle="1" w:styleId="7Char">
    <w:name w:val="标题 7 Char"/>
    <w:basedOn w:val="a1"/>
    <w:link w:val="7"/>
    <w:qFormat/>
    <w:rsid w:val="007A46A7"/>
    <w:rPr>
      <w:rFonts w:ascii="Times New Roman" w:eastAsia="宋体" w:hAnsi="Times New Roman" w:cs="Times New Roman"/>
      <w:b/>
      <w:sz w:val="24"/>
      <w:szCs w:val="20"/>
    </w:rPr>
  </w:style>
  <w:style w:type="character" w:customStyle="1" w:styleId="8Char">
    <w:name w:val="标题 8 Char"/>
    <w:basedOn w:val="a1"/>
    <w:link w:val="8"/>
    <w:qFormat/>
    <w:rsid w:val="007A46A7"/>
    <w:rPr>
      <w:rFonts w:ascii="Arial" w:eastAsia="黑体" w:hAnsi="Arial" w:cs="Times New Roman"/>
      <w:sz w:val="24"/>
      <w:szCs w:val="20"/>
    </w:rPr>
  </w:style>
  <w:style w:type="character" w:customStyle="1" w:styleId="9Char">
    <w:name w:val="标题 9 Char"/>
    <w:basedOn w:val="a1"/>
    <w:link w:val="9"/>
    <w:qFormat/>
    <w:rsid w:val="007A46A7"/>
    <w:rPr>
      <w:rFonts w:ascii="Arial" w:eastAsia="黑体" w:hAnsi="Arial" w:cs="Times New Roman"/>
      <w:szCs w:val="20"/>
    </w:rPr>
  </w:style>
  <w:style w:type="numbering" w:customStyle="1" w:styleId="10">
    <w:name w:val="无列表1"/>
    <w:next w:val="a3"/>
    <w:uiPriority w:val="99"/>
    <w:semiHidden/>
    <w:unhideWhenUsed/>
    <w:rsid w:val="007A46A7"/>
  </w:style>
  <w:style w:type="paragraph" w:styleId="a0">
    <w:name w:val="Normal Indent"/>
    <w:basedOn w:val="a"/>
    <w:link w:val="Char"/>
    <w:qFormat/>
    <w:rsid w:val="007A46A7"/>
    <w:pPr>
      <w:ind w:firstLine="420"/>
    </w:pPr>
    <w:rPr>
      <w:rFonts w:ascii="Calibri" w:eastAsia="宋体" w:hAnsi="Calibri" w:cs="Times New Roman"/>
    </w:rPr>
  </w:style>
  <w:style w:type="paragraph" w:styleId="70">
    <w:name w:val="toc 7"/>
    <w:basedOn w:val="a"/>
    <w:next w:val="a"/>
    <w:uiPriority w:val="39"/>
    <w:qFormat/>
    <w:rsid w:val="007A46A7"/>
    <w:pPr>
      <w:ind w:leftChars="1200" w:left="2520"/>
    </w:pPr>
    <w:rPr>
      <w:rFonts w:ascii="Times New Roman" w:eastAsia="宋体" w:hAnsi="Times New Roman" w:cs="Times New Roman"/>
      <w:szCs w:val="20"/>
    </w:rPr>
  </w:style>
  <w:style w:type="paragraph" w:styleId="a4">
    <w:name w:val="Note Heading"/>
    <w:basedOn w:val="a"/>
    <w:next w:val="a"/>
    <w:link w:val="Char0"/>
    <w:qFormat/>
    <w:rsid w:val="007A46A7"/>
    <w:pPr>
      <w:jc w:val="center"/>
    </w:pPr>
    <w:rPr>
      <w:rFonts w:ascii="Calibri" w:eastAsia="宋体" w:hAnsi="Calibri" w:cs="Times New Roman"/>
    </w:rPr>
  </w:style>
  <w:style w:type="character" w:customStyle="1" w:styleId="Char0">
    <w:name w:val="注释标题 Char"/>
    <w:basedOn w:val="a1"/>
    <w:link w:val="a4"/>
    <w:qFormat/>
    <w:rsid w:val="007A46A7"/>
    <w:rPr>
      <w:rFonts w:ascii="Calibri" w:eastAsia="宋体" w:hAnsi="Calibri" w:cs="Times New Roman"/>
    </w:rPr>
  </w:style>
  <w:style w:type="paragraph" w:styleId="40">
    <w:name w:val="List Bullet 4"/>
    <w:basedOn w:val="a"/>
    <w:qFormat/>
    <w:rsid w:val="007A46A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A46A7"/>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7A46A7"/>
    <w:pPr>
      <w:spacing w:line="480" w:lineRule="auto"/>
    </w:pPr>
    <w:rPr>
      <w:rFonts w:ascii="华文中宋" w:eastAsia="华文中宋" w:hAnsi="华文中宋" w:cs="Times New Roman"/>
      <w:sz w:val="36"/>
      <w:szCs w:val="20"/>
    </w:rPr>
  </w:style>
  <w:style w:type="paragraph" w:styleId="a7">
    <w:name w:val="List Bullet"/>
    <w:basedOn w:val="a"/>
    <w:qFormat/>
    <w:rsid w:val="007A46A7"/>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7A46A7"/>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A46A7"/>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A46A7"/>
    <w:pPr>
      <w:jc w:val="left"/>
    </w:pPr>
    <w:rPr>
      <w:rFonts w:ascii="Calibri" w:eastAsia="宋体" w:hAnsi="Calibri" w:cs="Times New Roman"/>
    </w:rPr>
  </w:style>
  <w:style w:type="character" w:customStyle="1" w:styleId="Char2">
    <w:name w:val="批注文字 Char"/>
    <w:basedOn w:val="a1"/>
    <w:link w:val="a9"/>
    <w:uiPriority w:val="99"/>
    <w:qFormat/>
    <w:rsid w:val="007A46A7"/>
    <w:rPr>
      <w:rFonts w:ascii="Calibri" w:eastAsia="宋体" w:hAnsi="Calibri" w:cs="Times New Roman"/>
    </w:rPr>
  </w:style>
  <w:style w:type="paragraph" w:styleId="aa">
    <w:name w:val="Salutation"/>
    <w:basedOn w:val="a"/>
    <w:next w:val="a"/>
    <w:link w:val="Char3"/>
    <w:qFormat/>
    <w:rsid w:val="007A46A7"/>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7A46A7"/>
    <w:rPr>
      <w:rFonts w:ascii="Times New Roman" w:eastAsia="宋体" w:hAnsi="Times New Roman" w:cs="Times New Roman"/>
      <w:kern w:val="0"/>
      <w:sz w:val="24"/>
      <w:szCs w:val="24"/>
    </w:rPr>
  </w:style>
  <w:style w:type="paragraph" w:styleId="30">
    <w:name w:val="Body Text 3"/>
    <w:basedOn w:val="a"/>
    <w:link w:val="3Char0"/>
    <w:qFormat/>
    <w:rsid w:val="007A46A7"/>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7A46A7"/>
    <w:rPr>
      <w:rFonts w:ascii="Times New Roman" w:eastAsia="宋体" w:hAnsi="Times New Roman" w:cs="Times New Roman"/>
      <w:kern w:val="0"/>
      <w:sz w:val="16"/>
      <w:szCs w:val="20"/>
    </w:rPr>
  </w:style>
  <w:style w:type="paragraph" w:styleId="31">
    <w:name w:val="List Bullet 3"/>
    <w:basedOn w:val="a"/>
    <w:qFormat/>
    <w:rsid w:val="007A46A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7A46A7"/>
    <w:pPr>
      <w:spacing w:after="120"/>
    </w:pPr>
    <w:rPr>
      <w:rFonts w:ascii="Calibri" w:eastAsia="宋体" w:hAnsi="Calibri" w:cs="Times New Roman"/>
    </w:rPr>
  </w:style>
  <w:style w:type="character" w:customStyle="1" w:styleId="Char4">
    <w:name w:val="正文文本 Char"/>
    <w:basedOn w:val="a1"/>
    <w:qFormat/>
    <w:rsid w:val="007A46A7"/>
  </w:style>
  <w:style w:type="paragraph" w:styleId="ac">
    <w:name w:val="Body Text Indent"/>
    <w:basedOn w:val="a"/>
    <w:link w:val="Char5"/>
    <w:qFormat/>
    <w:rsid w:val="007A46A7"/>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A46A7"/>
    <w:rPr>
      <w:rFonts w:ascii="Times New Roman" w:eastAsia="宋体" w:hAnsi="Times New Roman" w:cs="Times New Roman"/>
      <w:b/>
      <w:sz w:val="24"/>
      <w:szCs w:val="20"/>
    </w:rPr>
  </w:style>
  <w:style w:type="paragraph" w:styleId="20">
    <w:name w:val="List Bullet 2"/>
    <w:basedOn w:val="a"/>
    <w:qFormat/>
    <w:rsid w:val="007A46A7"/>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A46A7"/>
    <w:pPr>
      <w:ind w:leftChars="800" w:left="1680"/>
    </w:pPr>
    <w:rPr>
      <w:rFonts w:ascii="Times New Roman" w:eastAsia="宋体" w:hAnsi="Times New Roman" w:cs="Times New Roman"/>
      <w:szCs w:val="20"/>
    </w:rPr>
  </w:style>
  <w:style w:type="paragraph" w:styleId="32">
    <w:name w:val="toc 3"/>
    <w:basedOn w:val="a"/>
    <w:next w:val="a"/>
    <w:uiPriority w:val="39"/>
    <w:qFormat/>
    <w:rsid w:val="007A46A7"/>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7A46A7"/>
    <w:rPr>
      <w:rFonts w:ascii="宋体" w:eastAsia="宋体" w:hAnsi="Courier New" w:cs="Times New Roman"/>
      <w:kern w:val="0"/>
      <w:sz w:val="20"/>
      <w:szCs w:val="20"/>
    </w:rPr>
  </w:style>
  <w:style w:type="character" w:customStyle="1" w:styleId="Char6">
    <w:name w:val="纯文本 Char"/>
    <w:basedOn w:val="a1"/>
    <w:link w:val="ad"/>
    <w:qFormat/>
    <w:rsid w:val="007A46A7"/>
    <w:rPr>
      <w:rFonts w:ascii="宋体" w:eastAsia="宋体" w:hAnsi="Courier New" w:cs="Times New Roman"/>
      <w:kern w:val="0"/>
      <w:sz w:val="20"/>
      <w:szCs w:val="20"/>
    </w:rPr>
  </w:style>
  <w:style w:type="paragraph" w:styleId="80">
    <w:name w:val="toc 8"/>
    <w:basedOn w:val="a"/>
    <w:next w:val="a"/>
    <w:uiPriority w:val="39"/>
    <w:qFormat/>
    <w:rsid w:val="007A46A7"/>
    <w:pPr>
      <w:ind w:leftChars="1400" w:left="2940"/>
    </w:pPr>
    <w:rPr>
      <w:rFonts w:ascii="Times New Roman" w:eastAsia="宋体" w:hAnsi="Times New Roman" w:cs="Times New Roman"/>
      <w:szCs w:val="20"/>
    </w:rPr>
  </w:style>
  <w:style w:type="paragraph" w:styleId="ae">
    <w:name w:val="Date"/>
    <w:basedOn w:val="a"/>
    <w:next w:val="a"/>
    <w:link w:val="Char7"/>
    <w:qFormat/>
    <w:rsid w:val="007A46A7"/>
    <w:rPr>
      <w:rFonts w:ascii="Calibri" w:eastAsia="宋体" w:hAnsi="Calibri" w:cs="Times New Roman"/>
    </w:rPr>
  </w:style>
  <w:style w:type="character" w:customStyle="1" w:styleId="Char7">
    <w:name w:val="日期 Char"/>
    <w:basedOn w:val="a1"/>
    <w:link w:val="ae"/>
    <w:qFormat/>
    <w:rsid w:val="007A46A7"/>
    <w:rPr>
      <w:rFonts w:ascii="Calibri" w:eastAsia="宋体" w:hAnsi="Calibri" w:cs="Times New Roman"/>
    </w:rPr>
  </w:style>
  <w:style w:type="paragraph" w:styleId="21">
    <w:name w:val="Body Text Indent 2"/>
    <w:basedOn w:val="a"/>
    <w:link w:val="2Char0"/>
    <w:qFormat/>
    <w:rsid w:val="007A46A7"/>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A46A7"/>
    <w:rPr>
      <w:rFonts w:ascii="宋体" w:eastAsia="宋体" w:hAnsi="宋体" w:cs="Times New Roman"/>
      <w:b/>
      <w:bCs/>
      <w:sz w:val="24"/>
      <w:szCs w:val="20"/>
    </w:rPr>
  </w:style>
  <w:style w:type="paragraph" w:styleId="af">
    <w:name w:val="Balloon Text"/>
    <w:basedOn w:val="a"/>
    <w:link w:val="Char8"/>
    <w:semiHidden/>
    <w:qFormat/>
    <w:rsid w:val="007A46A7"/>
    <w:rPr>
      <w:rFonts w:ascii="Times New Roman" w:eastAsia="宋体" w:hAnsi="Times New Roman" w:cs="Times New Roman"/>
      <w:sz w:val="18"/>
      <w:szCs w:val="18"/>
    </w:rPr>
  </w:style>
  <w:style w:type="character" w:customStyle="1" w:styleId="Char8">
    <w:name w:val="批注框文本 Char"/>
    <w:basedOn w:val="a1"/>
    <w:link w:val="af"/>
    <w:semiHidden/>
    <w:qFormat/>
    <w:rsid w:val="007A46A7"/>
    <w:rPr>
      <w:rFonts w:ascii="Times New Roman" w:eastAsia="宋体" w:hAnsi="Times New Roman" w:cs="Times New Roman"/>
      <w:sz w:val="18"/>
      <w:szCs w:val="18"/>
    </w:rPr>
  </w:style>
  <w:style w:type="paragraph" w:styleId="af0">
    <w:name w:val="footer"/>
    <w:basedOn w:val="a"/>
    <w:link w:val="Char9"/>
    <w:uiPriority w:val="99"/>
    <w:qFormat/>
    <w:rsid w:val="007A46A7"/>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7A46A7"/>
    <w:rPr>
      <w:rFonts w:ascii="Times New Roman" w:eastAsia="宋体" w:hAnsi="Times New Roman" w:cs="Times New Roman"/>
      <w:kern w:val="0"/>
      <w:sz w:val="18"/>
      <w:szCs w:val="20"/>
    </w:rPr>
  </w:style>
  <w:style w:type="paragraph" w:styleId="af1">
    <w:name w:val="header"/>
    <w:basedOn w:val="a"/>
    <w:link w:val="Chara"/>
    <w:qFormat/>
    <w:rsid w:val="007A46A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7A46A7"/>
    <w:rPr>
      <w:rFonts w:ascii="Times New Roman" w:eastAsia="宋体" w:hAnsi="Times New Roman" w:cs="Times New Roman"/>
      <w:kern w:val="0"/>
      <w:sz w:val="18"/>
      <w:szCs w:val="20"/>
    </w:rPr>
  </w:style>
  <w:style w:type="paragraph" w:styleId="11">
    <w:name w:val="toc 1"/>
    <w:basedOn w:val="a"/>
    <w:next w:val="a"/>
    <w:uiPriority w:val="39"/>
    <w:qFormat/>
    <w:rsid w:val="007A46A7"/>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A46A7"/>
    <w:pPr>
      <w:ind w:leftChars="600" w:left="1260"/>
    </w:pPr>
    <w:rPr>
      <w:rFonts w:ascii="Times New Roman" w:eastAsia="宋体" w:hAnsi="Times New Roman" w:cs="Times New Roman"/>
      <w:szCs w:val="20"/>
    </w:rPr>
  </w:style>
  <w:style w:type="paragraph" w:styleId="af2">
    <w:name w:val="Subtitle"/>
    <w:basedOn w:val="a"/>
    <w:next w:val="a"/>
    <w:link w:val="Charb"/>
    <w:qFormat/>
    <w:rsid w:val="007A46A7"/>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A46A7"/>
    <w:rPr>
      <w:rFonts w:ascii="Arial" w:eastAsia="方正魏碑简体" w:hAnsi="Arial" w:cs="Times New Roman"/>
      <w:bCs/>
      <w:kern w:val="28"/>
      <w:sz w:val="32"/>
      <w:szCs w:val="32"/>
    </w:rPr>
  </w:style>
  <w:style w:type="paragraph" w:styleId="af3">
    <w:name w:val="footnote text"/>
    <w:basedOn w:val="a"/>
    <w:link w:val="Char11"/>
    <w:unhideWhenUsed/>
    <w:qFormat/>
    <w:rsid w:val="007A46A7"/>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A46A7"/>
    <w:rPr>
      <w:sz w:val="18"/>
      <w:szCs w:val="18"/>
    </w:rPr>
  </w:style>
  <w:style w:type="paragraph" w:styleId="60">
    <w:name w:val="toc 6"/>
    <w:basedOn w:val="a"/>
    <w:next w:val="a"/>
    <w:uiPriority w:val="39"/>
    <w:qFormat/>
    <w:rsid w:val="007A46A7"/>
    <w:pPr>
      <w:ind w:leftChars="1000" w:left="2100"/>
    </w:pPr>
    <w:rPr>
      <w:rFonts w:ascii="Times New Roman" w:eastAsia="宋体" w:hAnsi="Times New Roman" w:cs="Times New Roman"/>
      <w:szCs w:val="20"/>
    </w:rPr>
  </w:style>
  <w:style w:type="paragraph" w:styleId="33">
    <w:name w:val="Body Text Indent 3"/>
    <w:basedOn w:val="a"/>
    <w:link w:val="3Char1"/>
    <w:qFormat/>
    <w:rsid w:val="007A46A7"/>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A46A7"/>
    <w:rPr>
      <w:rFonts w:ascii="Times New Roman" w:eastAsia="宋体" w:hAnsi="Times New Roman" w:cs="Times New Roman"/>
      <w:szCs w:val="21"/>
    </w:rPr>
  </w:style>
  <w:style w:type="paragraph" w:styleId="22">
    <w:name w:val="toc 2"/>
    <w:basedOn w:val="a"/>
    <w:next w:val="a"/>
    <w:uiPriority w:val="39"/>
    <w:qFormat/>
    <w:rsid w:val="007A46A7"/>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A46A7"/>
    <w:pPr>
      <w:ind w:leftChars="1600" w:left="3360"/>
    </w:pPr>
    <w:rPr>
      <w:rFonts w:ascii="Times New Roman" w:eastAsia="宋体" w:hAnsi="Times New Roman" w:cs="Times New Roman"/>
      <w:szCs w:val="20"/>
    </w:rPr>
  </w:style>
  <w:style w:type="paragraph" w:styleId="23">
    <w:name w:val="Body Text 2"/>
    <w:basedOn w:val="a"/>
    <w:link w:val="2Char1"/>
    <w:qFormat/>
    <w:rsid w:val="007A46A7"/>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A46A7"/>
    <w:rPr>
      <w:rFonts w:ascii="Times New Roman" w:eastAsia="宋体" w:hAnsi="Times New Roman" w:cs="Times New Roman"/>
      <w:szCs w:val="20"/>
    </w:rPr>
  </w:style>
  <w:style w:type="paragraph" w:styleId="HTML">
    <w:name w:val="HTML Preformatted"/>
    <w:basedOn w:val="a"/>
    <w:link w:val="HTMLChar"/>
    <w:qFormat/>
    <w:rsid w:val="007A4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A46A7"/>
    <w:rPr>
      <w:rFonts w:ascii="宋体" w:eastAsia="宋体" w:hAnsi="宋体" w:cs="宋体"/>
      <w:kern w:val="0"/>
      <w:sz w:val="24"/>
      <w:szCs w:val="24"/>
    </w:rPr>
  </w:style>
  <w:style w:type="paragraph" w:styleId="af4">
    <w:name w:val="Normal (Web)"/>
    <w:basedOn w:val="a"/>
    <w:uiPriority w:val="99"/>
    <w:qFormat/>
    <w:rsid w:val="007A46A7"/>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A46A7"/>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7A46A7"/>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7A46A7"/>
    <w:rPr>
      <w:rFonts w:ascii="Times New Roman" w:hAnsi="Times New Roman"/>
      <w:b/>
      <w:bCs/>
      <w:kern w:val="0"/>
      <w:sz w:val="20"/>
      <w:szCs w:val="20"/>
    </w:rPr>
  </w:style>
  <w:style w:type="character" w:customStyle="1" w:styleId="Chare">
    <w:name w:val="批注主题 Char"/>
    <w:basedOn w:val="Char2"/>
    <w:link w:val="af6"/>
    <w:uiPriority w:val="99"/>
    <w:qFormat/>
    <w:rsid w:val="007A46A7"/>
    <w:rPr>
      <w:rFonts w:ascii="Times New Roman" w:eastAsia="宋体" w:hAnsi="Times New Roman" w:cs="Times New Roman"/>
      <w:b/>
      <w:bCs/>
      <w:kern w:val="0"/>
      <w:sz w:val="20"/>
      <w:szCs w:val="20"/>
    </w:rPr>
  </w:style>
  <w:style w:type="paragraph" w:styleId="af7">
    <w:name w:val="Body Text First Indent"/>
    <w:basedOn w:val="ab"/>
    <w:link w:val="Charf"/>
    <w:qFormat/>
    <w:rsid w:val="007A46A7"/>
    <w:pPr>
      <w:spacing w:line="300" w:lineRule="auto"/>
      <w:ind w:firstLine="510"/>
    </w:pPr>
    <w:rPr>
      <w:sz w:val="24"/>
    </w:rPr>
  </w:style>
  <w:style w:type="character" w:customStyle="1" w:styleId="Charf">
    <w:name w:val="正文首行缩进 Char"/>
    <w:basedOn w:val="Char4"/>
    <w:link w:val="af7"/>
    <w:qFormat/>
    <w:rsid w:val="007A46A7"/>
    <w:rPr>
      <w:rFonts w:ascii="Calibri" w:eastAsia="宋体" w:hAnsi="Calibri" w:cs="Times New Roman"/>
      <w:sz w:val="24"/>
    </w:rPr>
  </w:style>
  <w:style w:type="table" w:styleId="af8">
    <w:name w:val="Table Grid"/>
    <w:basedOn w:val="a2"/>
    <w:uiPriority w:val="59"/>
    <w:qFormat/>
    <w:rsid w:val="007A46A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A46A7"/>
    <w:rPr>
      <w:b/>
      <w:bCs/>
    </w:rPr>
  </w:style>
  <w:style w:type="character" w:styleId="afa">
    <w:name w:val="page number"/>
    <w:basedOn w:val="a1"/>
    <w:qFormat/>
    <w:rsid w:val="007A46A7"/>
  </w:style>
  <w:style w:type="character" w:styleId="afb">
    <w:name w:val="FollowedHyperlink"/>
    <w:qFormat/>
    <w:rsid w:val="007A46A7"/>
    <w:rPr>
      <w:color w:val="800080"/>
      <w:u w:val="single"/>
    </w:rPr>
  </w:style>
  <w:style w:type="character" w:styleId="afc">
    <w:name w:val="Emphasis"/>
    <w:qFormat/>
    <w:rsid w:val="007A46A7"/>
    <w:rPr>
      <w:i/>
      <w:iCs/>
    </w:rPr>
  </w:style>
  <w:style w:type="character" w:styleId="afd">
    <w:name w:val="Hyperlink"/>
    <w:uiPriority w:val="99"/>
    <w:qFormat/>
    <w:rsid w:val="007A46A7"/>
    <w:rPr>
      <w:color w:val="0000FF"/>
      <w:u w:val="single"/>
    </w:rPr>
  </w:style>
  <w:style w:type="character" w:styleId="afe">
    <w:name w:val="annotation reference"/>
    <w:uiPriority w:val="99"/>
    <w:unhideWhenUsed/>
    <w:qFormat/>
    <w:rsid w:val="007A46A7"/>
    <w:rPr>
      <w:sz w:val="21"/>
      <w:szCs w:val="21"/>
    </w:rPr>
  </w:style>
  <w:style w:type="character" w:customStyle="1" w:styleId="Charf0">
    <w:name w:val="居中 Char"/>
    <w:qFormat/>
    <w:rsid w:val="007A46A7"/>
    <w:rPr>
      <w:kern w:val="2"/>
      <w:sz w:val="24"/>
    </w:rPr>
  </w:style>
  <w:style w:type="character" w:customStyle="1" w:styleId="Char12">
    <w:name w:val="批注文字 Char1"/>
    <w:basedOn w:val="a1"/>
    <w:uiPriority w:val="99"/>
    <w:semiHidden/>
    <w:qFormat/>
    <w:rsid w:val="007A46A7"/>
  </w:style>
  <w:style w:type="character" w:customStyle="1" w:styleId="Char11">
    <w:name w:val="脚注文本 Char1"/>
    <w:basedOn w:val="a1"/>
    <w:link w:val="af3"/>
    <w:qFormat/>
    <w:locked/>
    <w:rsid w:val="007A46A7"/>
    <w:rPr>
      <w:rFonts w:ascii="Times New Roman" w:eastAsia="宋体" w:hAnsi="Times New Roman" w:cs="Times New Roman"/>
      <w:sz w:val="18"/>
      <w:szCs w:val="18"/>
    </w:rPr>
  </w:style>
  <w:style w:type="character" w:customStyle="1" w:styleId="Char10">
    <w:name w:val="正文文本 Char1"/>
    <w:basedOn w:val="a1"/>
    <w:link w:val="ab"/>
    <w:qFormat/>
    <w:rsid w:val="007A46A7"/>
    <w:rPr>
      <w:rFonts w:ascii="Calibri" w:eastAsia="宋体" w:hAnsi="Calibri" w:cs="Times New Roman"/>
    </w:rPr>
  </w:style>
  <w:style w:type="character" w:customStyle="1" w:styleId="Charf1">
    <w:name w:val="标准款样式 Char"/>
    <w:basedOn w:val="a1"/>
    <w:link w:val="aff"/>
    <w:qFormat/>
    <w:rsid w:val="007A46A7"/>
    <w:rPr>
      <w:rFonts w:ascii="黑体" w:eastAsia="宋体" w:hAnsi="宋体" w:cs="Times New Roman"/>
      <w:szCs w:val="20"/>
    </w:rPr>
  </w:style>
  <w:style w:type="paragraph" w:customStyle="1" w:styleId="aff">
    <w:name w:val="标准款样式"/>
    <w:basedOn w:val="a"/>
    <w:link w:val="Charf1"/>
    <w:qFormat/>
    <w:rsid w:val="007A46A7"/>
    <w:rPr>
      <w:rFonts w:ascii="黑体" w:eastAsia="宋体" w:hAnsi="宋体" w:cs="Times New Roman"/>
      <w:szCs w:val="20"/>
    </w:rPr>
  </w:style>
  <w:style w:type="character" w:customStyle="1" w:styleId="solutioncontent1">
    <w:name w:val="solutioncontent1"/>
    <w:qFormat/>
    <w:rsid w:val="007A46A7"/>
    <w:rPr>
      <w:rFonts w:cs="Times New Roman"/>
      <w:color w:val="333333"/>
      <w:sz w:val="15"/>
      <w:szCs w:val="15"/>
    </w:rPr>
  </w:style>
  <w:style w:type="character" w:customStyle="1" w:styleId="SubtitleChar">
    <w:name w:val="Subtitle Char"/>
    <w:qFormat/>
    <w:locked/>
    <w:rsid w:val="007A46A7"/>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7A46A7"/>
    <w:rPr>
      <w:sz w:val="18"/>
      <w:szCs w:val="18"/>
    </w:rPr>
  </w:style>
  <w:style w:type="character" w:customStyle="1" w:styleId="Charf2">
    <w:name w:val="明显引用 Char"/>
    <w:basedOn w:val="a1"/>
    <w:qFormat/>
    <w:rsid w:val="007A46A7"/>
    <w:rPr>
      <w:b/>
      <w:bCs/>
      <w:i/>
      <w:iCs/>
      <w:color w:val="4F81BD"/>
      <w:kern w:val="2"/>
      <w:sz w:val="21"/>
    </w:rPr>
  </w:style>
  <w:style w:type="character" w:customStyle="1" w:styleId="CharChar">
    <w:name w:val="+正文 Char Char"/>
    <w:link w:val="CharCharChar"/>
    <w:qFormat/>
    <w:locked/>
    <w:rsid w:val="007A46A7"/>
    <w:rPr>
      <w:rFonts w:ascii="楷体_GB2312" w:eastAsia="楷体_GB2312"/>
      <w:sz w:val="24"/>
    </w:rPr>
  </w:style>
  <w:style w:type="paragraph" w:customStyle="1" w:styleId="CharCharChar">
    <w:name w:val="+正文 Char Char Char"/>
    <w:basedOn w:val="a"/>
    <w:link w:val="CharChar"/>
    <w:qFormat/>
    <w:rsid w:val="007A46A7"/>
    <w:pPr>
      <w:spacing w:line="360" w:lineRule="auto"/>
      <w:ind w:firstLineChars="200" w:firstLine="200"/>
    </w:pPr>
    <w:rPr>
      <w:rFonts w:ascii="楷体_GB2312" w:eastAsia="楷体_GB2312"/>
      <w:sz w:val="24"/>
    </w:rPr>
  </w:style>
  <w:style w:type="character" w:customStyle="1" w:styleId="CharChar4">
    <w:name w:val="Char Char4"/>
    <w:qFormat/>
    <w:rsid w:val="007A46A7"/>
    <w:rPr>
      <w:kern w:val="2"/>
      <w:sz w:val="16"/>
    </w:rPr>
  </w:style>
  <w:style w:type="character" w:customStyle="1" w:styleId="CharChar6">
    <w:name w:val="Char Char6"/>
    <w:qFormat/>
    <w:rsid w:val="007A46A7"/>
    <w:rPr>
      <w:rFonts w:ascii="Arial" w:eastAsia="黑体" w:hAnsi="Arial"/>
      <w:kern w:val="2"/>
      <w:sz w:val="44"/>
    </w:rPr>
  </w:style>
  <w:style w:type="character" w:customStyle="1" w:styleId="Charf3">
    <w:name w:val="引用 Char"/>
    <w:basedOn w:val="a1"/>
    <w:qFormat/>
    <w:rsid w:val="007A46A7"/>
    <w:rPr>
      <w:i/>
      <w:iCs/>
      <w:color w:val="000000"/>
      <w:kern w:val="2"/>
      <w:sz w:val="21"/>
    </w:rPr>
  </w:style>
  <w:style w:type="character" w:customStyle="1" w:styleId="1CharCharCharCharChar">
    <w:name w:val="+列表1 Char Char Char Char Char"/>
    <w:link w:val="1CharCharChar"/>
    <w:qFormat/>
    <w:locked/>
    <w:rsid w:val="007A46A7"/>
    <w:rPr>
      <w:rFonts w:ascii="宋体" w:hAnsi="宋体"/>
    </w:rPr>
  </w:style>
  <w:style w:type="paragraph" w:customStyle="1" w:styleId="1CharCharChar">
    <w:name w:val="+列表1 Char Char Char"/>
    <w:basedOn w:val="a"/>
    <w:link w:val="1CharCharCharCharChar"/>
    <w:qFormat/>
    <w:rsid w:val="007A46A7"/>
    <w:pPr>
      <w:jc w:val="center"/>
    </w:pPr>
    <w:rPr>
      <w:rFonts w:ascii="宋体" w:hAnsi="宋体"/>
    </w:rPr>
  </w:style>
  <w:style w:type="character" w:customStyle="1" w:styleId="3Char10">
    <w:name w:val="正文文本 3 Char1"/>
    <w:basedOn w:val="a1"/>
    <w:uiPriority w:val="99"/>
    <w:semiHidden/>
    <w:qFormat/>
    <w:rsid w:val="007A46A7"/>
    <w:rPr>
      <w:sz w:val="16"/>
      <w:szCs w:val="16"/>
    </w:rPr>
  </w:style>
  <w:style w:type="character" w:customStyle="1" w:styleId="Char14">
    <w:name w:val="日期 Char1"/>
    <w:basedOn w:val="a1"/>
    <w:uiPriority w:val="99"/>
    <w:semiHidden/>
    <w:qFormat/>
    <w:rsid w:val="007A46A7"/>
  </w:style>
  <w:style w:type="character" w:customStyle="1" w:styleId="Charf4">
    <w:name w:val="无间隔 Char"/>
    <w:link w:val="12"/>
    <w:qFormat/>
    <w:locked/>
    <w:rsid w:val="007A46A7"/>
    <w:rPr>
      <w:rFonts w:ascii="Calibri" w:eastAsia="Times New Roman" w:hAnsi="Calibri"/>
      <w:sz w:val="22"/>
      <w:lang w:eastAsia="en-US" w:bidi="en-US"/>
    </w:rPr>
  </w:style>
  <w:style w:type="paragraph" w:customStyle="1" w:styleId="12">
    <w:name w:val="无间隔1"/>
    <w:link w:val="Charf4"/>
    <w:qFormat/>
    <w:rsid w:val="007A46A7"/>
    <w:rPr>
      <w:rFonts w:ascii="Calibri" w:eastAsia="Times New Roman" w:hAnsi="Calibri"/>
      <w:sz w:val="22"/>
      <w:lang w:eastAsia="en-US" w:bidi="en-US"/>
    </w:rPr>
  </w:style>
  <w:style w:type="character" w:customStyle="1" w:styleId="CharChar5">
    <w:name w:val="Char Char5"/>
    <w:qFormat/>
    <w:rsid w:val="007A46A7"/>
    <w:rPr>
      <w:rFonts w:ascii="Arial" w:eastAsia="方正魏碑简体" w:hAnsi="Arial" w:cs="Arial"/>
      <w:bCs/>
      <w:kern w:val="28"/>
      <w:sz w:val="32"/>
      <w:szCs w:val="32"/>
    </w:rPr>
  </w:style>
  <w:style w:type="character" w:customStyle="1" w:styleId="CharChar0">
    <w:name w:val="表文字 Char Char"/>
    <w:link w:val="aff0"/>
    <w:qFormat/>
    <w:locked/>
    <w:rsid w:val="007A46A7"/>
    <w:rPr>
      <w:rFonts w:ascii="楷体_GB2312" w:eastAsia="楷体_GB2312" w:hAnsi="宋体"/>
      <w:spacing w:val="-8"/>
      <w:sz w:val="24"/>
      <w:lang w:val="zh-CN"/>
    </w:rPr>
  </w:style>
  <w:style w:type="paragraph" w:customStyle="1" w:styleId="aff0">
    <w:name w:val="表文字"/>
    <w:basedOn w:val="a"/>
    <w:link w:val="CharChar0"/>
    <w:qFormat/>
    <w:rsid w:val="007A46A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7A46A7"/>
    <w:rPr>
      <w:color w:val="2B579A"/>
      <w:shd w:val="clear" w:color="auto" w:fill="E6E6E6"/>
    </w:rPr>
  </w:style>
  <w:style w:type="character" w:customStyle="1" w:styleId="Char5CharCharCharCharChar">
    <w:name w:val="+正文 Char5 Char Char Char Char Char"/>
    <w:link w:val="Char5CharCharChar"/>
    <w:qFormat/>
    <w:locked/>
    <w:rsid w:val="007A46A7"/>
    <w:rPr>
      <w:rFonts w:ascii="宋体" w:hAnsi="宋体"/>
      <w:sz w:val="24"/>
    </w:rPr>
  </w:style>
  <w:style w:type="paragraph" w:customStyle="1" w:styleId="Char5CharCharChar">
    <w:name w:val="+正文 Char5 Char Char Char"/>
    <w:basedOn w:val="a"/>
    <w:link w:val="Char5CharCharCharCharChar"/>
    <w:qFormat/>
    <w:rsid w:val="007A46A7"/>
    <w:pPr>
      <w:spacing w:line="360" w:lineRule="auto"/>
      <w:ind w:firstLineChars="200" w:firstLine="200"/>
    </w:pPr>
    <w:rPr>
      <w:rFonts w:ascii="宋体" w:hAnsi="宋体"/>
      <w:sz w:val="24"/>
    </w:rPr>
  </w:style>
  <w:style w:type="character" w:customStyle="1" w:styleId="hCharChar">
    <w:name w:val="h Char Char"/>
    <w:qFormat/>
    <w:rsid w:val="007A46A7"/>
    <w:rPr>
      <w:kern w:val="2"/>
      <w:sz w:val="18"/>
    </w:rPr>
  </w:style>
  <w:style w:type="character" w:customStyle="1" w:styleId="Charf5">
    <w:name w:val="段 Char"/>
    <w:basedOn w:val="a1"/>
    <w:link w:val="aff1"/>
    <w:qFormat/>
    <w:rsid w:val="007A46A7"/>
    <w:rPr>
      <w:rFonts w:ascii="宋体"/>
    </w:rPr>
  </w:style>
  <w:style w:type="paragraph" w:customStyle="1" w:styleId="aff1">
    <w:name w:val="段"/>
    <w:link w:val="Charf5"/>
    <w:qFormat/>
    <w:rsid w:val="007A46A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7A46A7"/>
    <w:rPr>
      <w:kern w:val="2"/>
      <w:sz w:val="24"/>
      <w:szCs w:val="24"/>
    </w:rPr>
  </w:style>
  <w:style w:type="character" w:customStyle="1" w:styleId="msoins0">
    <w:name w:val="msoins"/>
    <w:basedOn w:val="a1"/>
    <w:qFormat/>
    <w:rsid w:val="007A46A7"/>
  </w:style>
  <w:style w:type="character" w:customStyle="1" w:styleId="Char15">
    <w:name w:val="纯文本 Char1"/>
    <w:basedOn w:val="a1"/>
    <w:uiPriority w:val="99"/>
    <w:qFormat/>
    <w:rsid w:val="007A46A7"/>
    <w:rPr>
      <w:rFonts w:ascii="宋体" w:eastAsia="宋体" w:hAnsi="Courier New" w:cs="Courier New"/>
      <w:szCs w:val="21"/>
    </w:rPr>
  </w:style>
  <w:style w:type="character" w:customStyle="1" w:styleId="CharChar1">
    <w:name w:val="Char Char1"/>
    <w:semiHidden/>
    <w:qFormat/>
    <w:rsid w:val="007A46A7"/>
    <w:rPr>
      <w:kern w:val="2"/>
      <w:sz w:val="21"/>
    </w:rPr>
  </w:style>
  <w:style w:type="character" w:customStyle="1" w:styleId="Char">
    <w:name w:val="正文缩进 Char"/>
    <w:link w:val="a0"/>
    <w:qFormat/>
    <w:rsid w:val="007A46A7"/>
    <w:rPr>
      <w:rFonts w:ascii="Calibri" w:eastAsia="宋体" w:hAnsi="Calibri" w:cs="Times New Roman"/>
    </w:rPr>
  </w:style>
  <w:style w:type="character" w:customStyle="1" w:styleId="black1">
    <w:name w:val="black1"/>
    <w:qFormat/>
    <w:rsid w:val="007A46A7"/>
    <w:rPr>
      <w:rFonts w:ascii="ˎ̥" w:hAnsi="ˎ̥" w:hint="default"/>
      <w:color w:val="333333"/>
      <w:sz w:val="18"/>
      <w:szCs w:val="18"/>
      <w:u w:val="none"/>
    </w:rPr>
  </w:style>
  <w:style w:type="character" w:customStyle="1" w:styleId="Char16">
    <w:name w:val="引用 Char1"/>
    <w:basedOn w:val="a1"/>
    <w:link w:val="13"/>
    <w:qFormat/>
    <w:locked/>
    <w:rsid w:val="007A46A7"/>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7A46A7"/>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7A46A7"/>
    <w:rPr>
      <w:rFonts w:ascii="宋体" w:hAnsi="宋体"/>
      <w:sz w:val="24"/>
    </w:rPr>
  </w:style>
  <w:style w:type="paragraph" w:customStyle="1" w:styleId="CharChar3CharChar">
    <w:name w:val="+正文 Char Char3 Char Char"/>
    <w:basedOn w:val="a"/>
    <w:link w:val="CharChar3CharCharCharChar"/>
    <w:qFormat/>
    <w:rsid w:val="007A46A7"/>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7A46A7"/>
    <w:rPr>
      <w:sz w:val="18"/>
      <w:szCs w:val="18"/>
    </w:rPr>
  </w:style>
  <w:style w:type="character" w:customStyle="1" w:styleId="Char18">
    <w:name w:val="副标题 Char1"/>
    <w:basedOn w:val="a1"/>
    <w:uiPriority w:val="11"/>
    <w:qFormat/>
    <w:rsid w:val="007A46A7"/>
    <w:rPr>
      <w:rFonts w:ascii="Cambria" w:eastAsia="宋体" w:hAnsi="Cambria" w:cs="Times New Roman"/>
      <w:b/>
      <w:bCs/>
      <w:kern w:val="28"/>
      <w:sz w:val="32"/>
      <w:szCs w:val="32"/>
    </w:rPr>
  </w:style>
  <w:style w:type="character" w:customStyle="1" w:styleId="font12-blue-bold1">
    <w:name w:val="font12-blue-bold1"/>
    <w:qFormat/>
    <w:rsid w:val="007A46A7"/>
    <w:rPr>
      <w:b/>
      <w:bCs/>
      <w:color w:val="0249A5"/>
      <w:sz w:val="18"/>
      <w:szCs w:val="18"/>
      <w:u w:val="none"/>
    </w:rPr>
  </w:style>
  <w:style w:type="character" w:customStyle="1" w:styleId="CharChar5CharCharChar">
    <w:name w:val="+正文 Char Char5 Char Char Char"/>
    <w:link w:val="CharChar5Char"/>
    <w:qFormat/>
    <w:locked/>
    <w:rsid w:val="007A46A7"/>
    <w:rPr>
      <w:rFonts w:ascii="宋体" w:hAnsi="宋体"/>
      <w:sz w:val="24"/>
    </w:rPr>
  </w:style>
  <w:style w:type="paragraph" w:customStyle="1" w:styleId="CharChar5Char">
    <w:name w:val="+正文 Char Char5 Char"/>
    <w:basedOn w:val="a"/>
    <w:link w:val="CharChar5CharCharChar"/>
    <w:qFormat/>
    <w:rsid w:val="007A46A7"/>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7A46A7"/>
    <w:rPr>
      <w:b/>
      <w:bCs/>
    </w:rPr>
  </w:style>
  <w:style w:type="character" w:customStyle="1" w:styleId="CharChar3">
    <w:name w:val="Char Char3"/>
    <w:qFormat/>
    <w:rsid w:val="007A46A7"/>
    <w:rPr>
      <w:kern w:val="2"/>
      <w:sz w:val="21"/>
    </w:rPr>
  </w:style>
  <w:style w:type="character" w:customStyle="1" w:styleId="CharChar7">
    <w:name w:val="普通文字 Char Char"/>
    <w:qFormat/>
    <w:rsid w:val="007A46A7"/>
    <w:rPr>
      <w:rFonts w:ascii="宋体" w:hAnsi="Courier New"/>
      <w:kern w:val="2"/>
      <w:sz w:val="21"/>
    </w:rPr>
  </w:style>
  <w:style w:type="character" w:customStyle="1" w:styleId="grame">
    <w:name w:val="grame"/>
    <w:basedOn w:val="a1"/>
    <w:qFormat/>
    <w:rsid w:val="007A46A7"/>
  </w:style>
  <w:style w:type="character" w:customStyle="1" w:styleId="16">
    <w:name w:val="16"/>
    <w:qFormat/>
    <w:rsid w:val="007A46A7"/>
    <w:rPr>
      <w:rFonts w:ascii="Times New Roman" w:hAnsi="Times New Roman" w:cs="Times New Roman" w:hint="default"/>
      <w:color w:val="0000FF"/>
      <w:sz w:val="20"/>
      <w:szCs w:val="20"/>
      <w:u w:val="single"/>
    </w:rPr>
  </w:style>
  <w:style w:type="character" w:customStyle="1" w:styleId="CharChar70">
    <w:name w:val="Char Char7"/>
    <w:qFormat/>
    <w:rsid w:val="007A46A7"/>
    <w:rPr>
      <w:kern w:val="2"/>
      <w:sz w:val="18"/>
    </w:rPr>
  </w:style>
  <w:style w:type="character" w:customStyle="1" w:styleId="15">
    <w:name w:val="15"/>
    <w:qFormat/>
    <w:rsid w:val="007A46A7"/>
    <w:rPr>
      <w:rFonts w:ascii="Calibri" w:hAnsi="Calibri" w:hint="default"/>
    </w:rPr>
  </w:style>
  <w:style w:type="character" w:customStyle="1" w:styleId="1CharCharChar0">
    <w:name w:val="+1. Char Char Char"/>
    <w:link w:val="1Char0"/>
    <w:qFormat/>
    <w:locked/>
    <w:rsid w:val="007A46A7"/>
    <w:rPr>
      <w:rFonts w:ascii="Times New Roman" w:eastAsia="宋体" w:hAnsi="Times New Roman" w:cs="Times New Roman"/>
      <w:szCs w:val="20"/>
    </w:rPr>
  </w:style>
  <w:style w:type="paragraph" w:customStyle="1" w:styleId="1Char0">
    <w:name w:val="+1. Char"/>
    <w:basedOn w:val="a"/>
    <w:link w:val="1CharCharChar0"/>
    <w:qFormat/>
    <w:rsid w:val="007A46A7"/>
    <w:rPr>
      <w:rFonts w:ascii="Times New Roman" w:eastAsia="宋体" w:hAnsi="Times New Roman" w:cs="Times New Roman"/>
      <w:szCs w:val="20"/>
    </w:rPr>
  </w:style>
  <w:style w:type="character" w:customStyle="1" w:styleId="Char1a">
    <w:name w:val="明显引用 Char1"/>
    <w:basedOn w:val="a1"/>
    <w:link w:val="14"/>
    <w:qFormat/>
    <w:locked/>
    <w:rsid w:val="007A46A7"/>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7A46A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7A46A7"/>
    <w:rPr>
      <w:kern w:val="2"/>
      <w:sz w:val="21"/>
    </w:rPr>
  </w:style>
  <w:style w:type="character" w:customStyle="1" w:styleId="CharChar9">
    <w:name w:val="Char Char"/>
    <w:semiHidden/>
    <w:qFormat/>
    <w:rsid w:val="007A46A7"/>
    <w:rPr>
      <w:b/>
      <w:bCs/>
      <w:kern w:val="2"/>
      <w:sz w:val="21"/>
    </w:rPr>
  </w:style>
  <w:style w:type="character" w:customStyle="1" w:styleId="Char1b">
    <w:name w:val="表正文 Char1"/>
    <w:qFormat/>
    <w:rsid w:val="007A46A7"/>
    <w:rPr>
      <w:kern w:val="2"/>
      <w:sz w:val="21"/>
    </w:rPr>
  </w:style>
  <w:style w:type="character" w:customStyle="1" w:styleId="Charf6">
    <w:name w:val="表正文 Char"/>
    <w:qFormat/>
    <w:rsid w:val="007A46A7"/>
    <w:rPr>
      <w:rFonts w:eastAsia="宋体"/>
      <w:kern w:val="2"/>
      <w:sz w:val="24"/>
      <w:lang w:val="en-US" w:eastAsia="zh-CN" w:bidi="ar-SA"/>
    </w:rPr>
  </w:style>
  <w:style w:type="character" w:customStyle="1" w:styleId="Char1c">
    <w:name w:val="正文首行缩进 Char1"/>
    <w:basedOn w:val="Char10"/>
    <w:uiPriority w:val="99"/>
    <w:semiHidden/>
    <w:qFormat/>
    <w:rsid w:val="007A46A7"/>
    <w:rPr>
      <w:rFonts w:ascii="Calibri" w:eastAsia="宋体" w:hAnsi="Calibri" w:cs="Times New Roman"/>
    </w:rPr>
  </w:style>
  <w:style w:type="character" w:customStyle="1" w:styleId="Char1d">
    <w:name w:val="标题 Char1"/>
    <w:basedOn w:val="a1"/>
    <w:uiPriority w:val="10"/>
    <w:qFormat/>
    <w:rsid w:val="007A46A7"/>
    <w:rPr>
      <w:rFonts w:ascii="Cambria" w:eastAsia="宋体" w:hAnsi="Cambria" w:cs="Times New Roman"/>
      <w:b/>
      <w:bCs/>
      <w:sz w:val="32"/>
      <w:szCs w:val="32"/>
    </w:rPr>
  </w:style>
  <w:style w:type="character" w:customStyle="1" w:styleId="Char40">
    <w:name w:val="+正文 Char4"/>
    <w:link w:val="aff2"/>
    <w:qFormat/>
    <w:locked/>
    <w:rsid w:val="007A46A7"/>
    <w:rPr>
      <w:rFonts w:ascii="宋体" w:hAnsi="宋体"/>
      <w:sz w:val="24"/>
    </w:rPr>
  </w:style>
  <w:style w:type="paragraph" w:customStyle="1" w:styleId="aff2">
    <w:name w:val="+正文"/>
    <w:basedOn w:val="a"/>
    <w:link w:val="Char40"/>
    <w:qFormat/>
    <w:rsid w:val="007A46A7"/>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7A46A7"/>
    <w:rPr>
      <w:rFonts w:ascii="宋体" w:hAnsi="宋体"/>
      <w:sz w:val="24"/>
    </w:rPr>
  </w:style>
  <w:style w:type="paragraph" w:customStyle="1" w:styleId="CharChar2Char">
    <w:name w:val="+正文 Char Char2 Char"/>
    <w:basedOn w:val="a"/>
    <w:link w:val="CharChar2CharCharChar"/>
    <w:qFormat/>
    <w:rsid w:val="007A46A7"/>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7A46A7"/>
  </w:style>
  <w:style w:type="character" w:customStyle="1" w:styleId="Char2CharChar">
    <w:name w:val="+正文 Char2 Char Char"/>
    <w:link w:val="Char20"/>
    <w:qFormat/>
    <w:locked/>
    <w:rsid w:val="007A46A7"/>
    <w:rPr>
      <w:rFonts w:ascii="宋体" w:hAnsi="宋体"/>
      <w:sz w:val="24"/>
    </w:rPr>
  </w:style>
  <w:style w:type="paragraph" w:customStyle="1" w:styleId="Char20">
    <w:name w:val="+正文 Char2"/>
    <w:basedOn w:val="a"/>
    <w:link w:val="Char2CharChar"/>
    <w:qFormat/>
    <w:rsid w:val="007A46A7"/>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7A46A7"/>
  </w:style>
  <w:style w:type="paragraph" w:customStyle="1" w:styleId="aff3">
    <w:name w:val="标准次分项"/>
    <w:basedOn w:val="a"/>
    <w:qFormat/>
    <w:rsid w:val="007A46A7"/>
    <w:pPr>
      <w:jc w:val="left"/>
    </w:pPr>
    <w:rPr>
      <w:rFonts w:ascii="宋体" w:eastAsia="宋体" w:hAnsi="宋体" w:cs="Times New Roman"/>
      <w:szCs w:val="21"/>
    </w:rPr>
  </w:style>
  <w:style w:type="paragraph" w:customStyle="1" w:styleId="xl34">
    <w:name w:val="xl34"/>
    <w:basedOn w:val="a"/>
    <w:qFormat/>
    <w:rsid w:val="007A46A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7A46A7"/>
    <w:pPr>
      <w:widowControl/>
    </w:pPr>
    <w:rPr>
      <w:rFonts w:ascii="Times New Roman" w:eastAsia="宋体" w:hAnsi="Times New Roman" w:cs="Times New Roman"/>
      <w:kern w:val="0"/>
      <w:szCs w:val="21"/>
    </w:rPr>
  </w:style>
  <w:style w:type="paragraph" w:customStyle="1" w:styleId="xl67">
    <w:name w:val="xl6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7A46A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7A46A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7A46A7"/>
    <w:pPr>
      <w:spacing w:line="360" w:lineRule="auto"/>
    </w:pPr>
    <w:rPr>
      <w:rFonts w:ascii="宋体" w:eastAsia="宋体" w:hAnsi="宋体" w:cs="Times New Roman"/>
      <w:bCs/>
      <w:szCs w:val="21"/>
    </w:rPr>
  </w:style>
  <w:style w:type="paragraph" w:customStyle="1" w:styleId="xl44">
    <w:name w:val="xl44"/>
    <w:basedOn w:val="a"/>
    <w:qFormat/>
    <w:rsid w:val="007A46A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7A46A7"/>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7A46A7"/>
    <w:rPr>
      <w:rFonts w:ascii="宋体" w:eastAsia="宋体" w:hAnsi="宋体" w:cs="Times New Roman"/>
      <w:szCs w:val="24"/>
    </w:rPr>
  </w:style>
  <w:style w:type="paragraph" w:customStyle="1" w:styleId="aff5">
    <w:name w:val="文档编号"/>
    <w:basedOn w:val="a"/>
    <w:next w:val="a"/>
    <w:qFormat/>
    <w:rsid w:val="007A46A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7A46A7"/>
    <w:pPr>
      <w:tabs>
        <w:tab w:val="left" w:pos="360"/>
      </w:tabs>
    </w:pPr>
    <w:rPr>
      <w:rFonts w:ascii="Times New Roman" w:eastAsia="宋体" w:hAnsi="Times New Roman" w:cs="Times New Roman"/>
      <w:sz w:val="24"/>
      <w:szCs w:val="24"/>
    </w:rPr>
  </w:style>
  <w:style w:type="paragraph" w:customStyle="1" w:styleId="xl78">
    <w:name w:val="xl78"/>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7A46A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7A46A7"/>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7A46A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7A46A7"/>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7A46A7"/>
    <w:rPr>
      <w:rFonts w:ascii="Tahoma" w:eastAsia="宋体" w:hAnsi="Tahoma" w:cs="Times New Roman"/>
      <w:sz w:val="24"/>
      <w:szCs w:val="20"/>
    </w:rPr>
  </w:style>
  <w:style w:type="paragraph" w:customStyle="1" w:styleId="25">
    <w:name w:val="列出段落2"/>
    <w:basedOn w:val="a"/>
    <w:uiPriority w:val="34"/>
    <w:qFormat/>
    <w:rsid w:val="007A46A7"/>
    <w:pPr>
      <w:ind w:firstLineChars="200" w:firstLine="420"/>
    </w:pPr>
    <w:rPr>
      <w:rFonts w:ascii="Calibri" w:eastAsia="宋体" w:hAnsi="Calibri" w:cs="Times New Roman"/>
    </w:rPr>
  </w:style>
  <w:style w:type="paragraph" w:customStyle="1" w:styleId="220">
    <w:name w:val="22"/>
    <w:basedOn w:val="a"/>
    <w:qFormat/>
    <w:rsid w:val="007A46A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7A46A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7A46A7"/>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7A46A7"/>
    <w:pPr>
      <w:tabs>
        <w:tab w:val="left" w:pos="360"/>
      </w:tabs>
    </w:pPr>
    <w:rPr>
      <w:rFonts w:ascii="Times New Roman" w:eastAsia="宋体" w:hAnsi="Times New Roman" w:cs="Times New Roman"/>
      <w:sz w:val="24"/>
      <w:szCs w:val="24"/>
    </w:rPr>
  </w:style>
  <w:style w:type="paragraph" w:customStyle="1" w:styleId="font10">
    <w:name w:val="font10"/>
    <w:basedOn w:val="a"/>
    <w:qFormat/>
    <w:rsid w:val="007A46A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7A46A7"/>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7A46A7"/>
    <w:pPr>
      <w:widowControl/>
    </w:pPr>
    <w:rPr>
      <w:rFonts w:ascii="Times New Roman" w:eastAsia="宋体" w:hAnsi="Times New Roman" w:cs="Times New Roman"/>
      <w:kern w:val="0"/>
      <w:szCs w:val="21"/>
    </w:rPr>
  </w:style>
  <w:style w:type="paragraph" w:customStyle="1" w:styleId="xl66">
    <w:name w:val="xl6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7A46A7"/>
    <w:pPr>
      <w:ind w:firstLineChars="200" w:firstLine="420"/>
    </w:pPr>
    <w:rPr>
      <w:rFonts w:ascii="Calibri" w:eastAsia="宋体" w:hAnsi="Calibri" w:cs="Times New Roman"/>
    </w:rPr>
  </w:style>
  <w:style w:type="paragraph" w:customStyle="1" w:styleId="aff7">
    <w:name w:val="文档正文"/>
    <w:basedOn w:val="a"/>
    <w:qFormat/>
    <w:rsid w:val="007A46A7"/>
    <w:pPr>
      <w:spacing w:line="360" w:lineRule="auto"/>
    </w:pPr>
    <w:rPr>
      <w:rFonts w:ascii="宋体" w:eastAsia="宋体" w:hAnsi="宋体" w:cs="Arial"/>
      <w:b/>
      <w:bCs/>
      <w:szCs w:val="21"/>
    </w:rPr>
  </w:style>
  <w:style w:type="paragraph" w:customStyle="1" w:styleId="font15">
    <w:name w:val="font15"/>
    <w:basedOn w:val="a"/>
    <w:qFormat/>
    <w:rsid w:val="007A46A7"/>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7A46A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7A46A7"/>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7A46A7"/>
    <w:pPr>
      <w:widowControl/>
      <w:snapToGrid w:val="0"/>
    </w:pPr>
    <w:rPr>
      <w:rFonts w:ascii="Times New Roman" w:eastAsia="Arial Unicode MS" w:hAnsi="Times New Roman" w:cs="Times New Roman"/>
      <w:kern w:val="0"/>
      <w:szCs w:val="21"/>
    </w:rPr>
  </w:style>
  <w:style w:type="paragraph" w:customStyle="1" w:styleId="170">
    <w:name w:val="17"/>
    <w:basedOn w:val="a"/>
    <w:qFormat/>
    <w:rsid w:val="007A46A7"/>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7A46A7"/>
    <w:pPr>
      <w:ind w:firstLineChars="200" w:firstLine="420"/>
    </w:pPr>
    <w:rPr>
      <w:rFonts w:ascii="Calibri" w:eastAsia="宋体" w:hAnsi="Calibri" w:cs="Times New Roman"/>
    </w:rPr>
  </w:style>
  <w:style w:type="paragraph" w:customStyle="1" w:styleId="Char1f0">
    <w:name w:val="Char1"/>
    <w:basedOn w:val="a"/>
    <w:semiHidden/>
    <w:qFormat/>
    <w:rsid w:val="007A46A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7A46A7"/>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7A46A7"/>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A46A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7A46A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A46A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7A46A7"/>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7A46A7"/>
    <w:pPr>
      <w:tabs>
        <w:tab w:val="left" w:pos="360"/>
      </w:tabs>
    </w:pPr>
    <w:rPr>
      <w:rFonts w:ascii="Times New Roman" w:eastAsia="宋体" w:hAnsi="Times New Roman" w:cs="Times New Roman"/>
      <w:sz w:val="24"/>
      <w:szCs w:val="24"/>
    </w:rPr>
  </w:style>
  <w:style w:type="paragraph" w:customStyle="1" w:styleId="xl84">
    <w:name w:val="xl84"/>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7A46A7"/>
    <w:pPr>
      <w:jc w:val="center"/>
    </w:pPr>
    <w:rPr>
      <w:rFonts w:ascii="Arial" w:eastAsia="黑体" w:hAnsi="Arial" w:cs="Arial"/>
      <w:bCs/>
      <w:sz w:val="52"/>
      <w:szCs w:val="32"/>
    </w:rPr>
  </w:style>
  <w:style w:type="paragraph" w:customStyle="1" w:styleId="p18">
    <w:name w:val="p18"/>
    <w:basedOn w:val="a"/>
    <w:qFormat/>
    <w:rsid w:val="007A46A7"/>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7A46A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7A46A7"/>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7A46A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7A46A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A46A7"/>
    <w:rPr>
      <w:rFonts w:ascii="Tahoma" w:eastAsia="宋体" w:hAnsi="Tahoma" w:cs="Times New Roman"/>
      <w:sz w:val="24"/>
      <w:szCs w:val="20"/>
    </w:rPr>
  </w:style>
  <w:style w:type="paragraph" w:customStyle="1" w:styleId="flType">
    <w:name w:val="flType"/>
    <w:basedOn w:val="a"/>
    <w:qFormat/>
    <w:rsid w:val="007A46A7"/>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7A46A7"/>
    <w:rPr>
      <w:rFonts w:ascii="Tahoma" w:eastAsia="宋体" w:hAnsi="Tahoma" w:cs="Times New Roman"/>
      <w:sz w:val="24"/>
      <w:szCs w:val="20"/>
    </w:rPr>
  </w:style>
  <w:style w:type="paragraph" w:customStyle="1" w:styleId="xl52">
    <w:name w:val="xl52"/>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A46A7"/>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7A46A7"/>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7A46A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7A46A7"/>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7A46A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7A46A7"/>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7A46A7"/>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7A46A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7A46A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7A46A7"/>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7A46A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7A46A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7A46A7"/>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A46A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7A46A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7A46A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7A46A7"/>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7A46A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7A46A7"/>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7A46A7"/>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7A46A7"/>
  </w:style>
  <w:style w:type="paragraph" w:customStyle="1" w:styleId="affd">
    <w:name w:val="图例编号"/>
    <w:basedOn w:val="af7"/>
    <w:next w:val="af7"/>
    <w:qFormat/>
    <w:rsid w:val="007A46A7"/>
  </w:style>
  <w:style w:type="paragraph" w:customStyle="1" w:styleId="font14">
    <w:name w:val="font14"/>
    <w:basedOn w:val="a"/>
    <w:qFormat/>
    <w:rsid w:val="007A46A7"/>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7A46A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7A46A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7A46A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7A46A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7A46A7"/>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7A46A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7A46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7A46A7"/>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7A46A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7A46A7"/>
    <w:pPr>
      <w:spacing w:afterLines="50" w:line="360" w:lineRule="auto"/>
    </w:pPr>
    <w:rPr>
      <w:rFonts w:ascii="仿宋_GB2312" w:eastAsia="仿宋_GB2312" w:hAnsi="宋体" w:cs="Times New Roman"/>
      <w:sz w:val="24"/>
      <w:szCs w:val="24"/>
    </w:rPr>
  </w:style>
  <w:style w:type="paragraph" w:customStyle="1" w:styleId="p15">
    <w:name w:val="p15"/>
    <w:basedOn w:val="a"/>
    <w:qFormat/>
    <w:rsid w:val="007A46A7"/>
    <w:pPr>
      <w:widowControl/>
      <w:ind w:firstLine="420"/>
    </w:pPr>
    <w:rPr>
      <w:rFonts w:ascii="Calibri" w:eastAsia="宋体" w:hAnsi="Calibri" w:cs="宋体"/>
      <w:kern w:val="0"/>
      <w:szCs w:val="21"/>
    </w:rPr>
  </w:style>
  <w:style w:type="paragraph" w:customStyle="1" w:styleId="xl46">
    <w:name w:val="xl4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7A46A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7A46A7"/>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7A46A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7A46A7"/>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7A46A7"/>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7A46A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7A46A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7A46A7"/>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7A46A7"/>
    <w:pPr>
      <w:spacing w:line="300" w:lineRule="auto"/>
    </w:pPr>
    <w:rPr>
      <w:rFonts w:ascii="Times New Roman" w:eastAsia="宋体" w:hAnsi="Times New Roman" w:cs="Times New Roman"/>
      <w:sz w:val="24"/>
      <w:szCs w:val="24"/>
    </w:rPr>
  </w:style>
  <w:style w:type="paragraph" w:customStyle="1" w:styleId="xl33">
    <w:name w:val="xl33"/>
    <w:basedOn w:val="a"/>
    <w:qFormat/>
    <w:rsid w:val="007A46A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A46A7"/>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7A46A7"/>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7A46A7"/>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7A46A7"/>
  </w:style>
  <w:style w:type="paragraph" w:customStyle="1" w:styleId="Default">
    <w:name w:val="Default"/>
    <w:qFormat/>
    <w:rsid w:val="007A46A7"/>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01">
    <w:name w:val="font01"/>
    <w:basedOn w:val="a1"/>
    <w:qFormat/>
    <w:rsid w:val="007A46A7"/>
    <w:rPr>
      <w:rFonts w:ascii="宋体" w:eastAsia="宋体" w:hAnsi="宋体" w:cs="宋体" w:hint="eastAsia"/>
      <w:color w:val="000000"/>
      <w:sz w:val="22"/>
      <w:szCs w:val="22"/>
      <w:u w:val="none"/>
    </w:rPr>
  </w:style>
  <w:style w:type="character" w:customStyle="1" w:styleId="font21">
    <w:name w:val="font21"/>
    <w:basedOn w:val="a1"/>
    <w:qFormat/>
    <w:rsid w:val="007A46A7"/>
    <w:rPr>
      <w:rFonts w:ascii="Times New Roman" w:hAnsi="Times New Roman" w:cs="Times New Roman" w:hint="default"/>
      <w:color w:val="000000"/>
      <w:sz w:val="22"/>
      <w:szCs w:val="22"/>
      <w:u w:val="none"/>
    </w:rPr>
  </w:style>
  <w:style w:type="character" w:customStyle="1" w:styleId="font41">
    <w:name w:val="font41"/>
    <w:basedOn w:val="a1"/>
    <w:qFormat/>
    <w:rsid w:val="007A46A7"/>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A46A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A46A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A46A7"/>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A46A7"/>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A46A7"/>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7A46A7"/>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7A46A7"/>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7A46A7"/>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7A46A7"/>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A46A7"/>
    <w:rPr>
      <w:rFonts w:ascii="Times New Roman" w:eastAsia="宋体" w:hAnsi="Times New Roman" w:cs="Times New Roman"/>
      <w:b/>
      <w:bCs/>
      <w:kern w:val="44"/>
      <w:sz w:val="44"/>
      <w:szCs w:val="44"/>
    </w:rPr>
  </w:style>
  <w:style w:type="character" w:customStyle="1" w:styleId="2Char">
    <w:name w:val="标题 2 Char"/>
    <w:basedOn w:val="a1"/>
    <w:link w:val="2"/>
    <w:qFormat/>
    <w:rsid w:val="007A46A7"/>
    <w:rPr>
      <w:rFonts w:ascii="Arial" w:eastAsia="黑体" w:hAnsi="Arial" w:cs="Times New Roman"/>
      <w:b/>
      <w:bCs/>
      <w:sz w:val="32"/>
      <w:szCs w:val="32"/>
    </w:rPr>
  </w:style>
  <w:style w:type="character" w:customStyle="1" w:styleId="3Char">
    <w:name w:val="标题 3 Char"/>
    <w:basedOn w:val="a1"/>
    <w:link w:val="3"/>
    <w:qFormat/>
    <w:rsid w:val="007A46A7"/>
    <w:rPr>
      <w:rFonts w:ascii="Times New Roman" w:eastAsia="宋体" w:hAnsi="Times New Roman" w:cs="Times New Roman"/>
      <w:b/>
      <w:bCs/>
      <w:szCs w:val="32"/>
    </w:rPr>
  </w:style>
  <w:style w:type="character" w:customStyle="1" w:styleId="4Char">
    <w:name w:val="标题 4 Char"/>
    <w:basedOn w:val="a1"/>
    <w:link w:val="4"/>
    <w:qFormat/>
    <w:rsid w:val="007A46A7"/>
    <w:rPr>
      <w:rFonts w:ascii="Arial" w:eastAsia="黑体" w:hAnsi="Arial" w:cs="Times New Roman"/>
      <w:b/>
      <w:bCs/>
      <w:sz w:val="28"/>
      <w:szCs w:val="28"/>
    </w:rPr>
  </w:style>
  <w:style w:type="character" w:customStyle="1" w:styleId="5Char">
    <w:name w:val="标题 5 Char"/>
    <w:basedOn w:val="a1"/>
    <w:link w:val="5"/>
    <w:qFormat/>
    <w:rsid w:val="007A46A7"/>
    <w:rPr>
      <w:rFonts w:ascii="Times New Roman" w:eastAsia="宋体" w:hAnsi="Times New Roman" w:cs="Times New Roman"/>
      <w:b/>
      <w:sz w:val="28"/>
      <w:szCs w:val="20"/>
    </w:rPr>
  </w:style>
  <w:style w:type="character" w:customStyle="1" w:styleId="6Char">
    <w:name w:val="标题 6 Char"/>
    <w:basedOn w:val="a1"/>
    <w:link w:val="6"/>
    <w:qFormat/>
    <w:rsid w:val="007A46A7"/>
    <w:rPr>
      <w:rFonts w:ascii="Arial" w:eastAsia="黑体" w:hAnsi="Arial" w:cs="Times New Roman"/>
      <w:b/>
      <w:sz w:val="24"/>
      <w:szCs w:val="20"/>
    </w:rPr>
  </w:style>
  <w:style w:type="character" w:customStyle="1" w:styleId="7Char">
    <w:name w:val="标题 7 Char"/>
    <w:basedOn w:val="a1"/>
    <w:link w:val="7"/>
    <w:qFormat/>
    <w:rsid w:val="007A46A7"/>
    <w:rPr>
      <w:rFonts w:ascii="Times New Roman" w:eastAsia="宋体" w:hAnsi="Times New Roman" w:cs="Times New Roman"/>
      <w:b/>
      <w:sz w:val="24"/>
      <w:szCs w:val="20"/>
    </w:rPr>
  </w:style>
  <w:style w:type="character" w:customStyle="1" w:styleId="8Char">
    <w:name w:val="标题 8 Char"/>
    <w:basedOn w:val="a1"/>
    <w:link w:val="8"/>
    <w:qFormat/>
    <w:rsid w:val="007A46A7"/>
    <w:rPr>
      <w:rFonts w:ascii="Arial" w:eastAsia="黑体" w:hAnsi="Arial" w:cs="Times New Roman"/>
      <w:sz w:val="24"/>
      <w:szCs w:val="20"/>
    </w:rPr>
  </w:style>
  <w:style w:type="character" w:customStyle="1" w:styleId="9Char">
    <w:name w:val="标题 9 Char"/>
    <w:basedOn w:val="a1"/>
    <w:link w:val="9"/>
    <w:qFormat/>
    <w:rsid w:val="007A46A7"/>
    <w:rPr>
      <w:rFonts w:ascii="Arial" w:eastAsia="黑体" w:hAnsi="Arial" w:cs="Times New Roman"/>
      <w:szCs w:val="20"/>
    </w:rPr>
  </w:style>
  <w:style w:type="numbering" w:customStyle="1" w:styleId="10">
    <w:name w:val="无列表1"/>
    <w:next w:val="a3"/>
    <w:uiPriority w:val="99"/>
    <w:semiHidden/>
    <w:unhideWhenUsed/>
    <w:rsid w:val="007A46A7"/>
  </w:style>
  <w:style w:type="paragraph" w:styleId="a0">
    <w:name w:val="Normal Indent"/>
    <w:basedOn w:val="a"/>
    <w:link w:val="Char"/>
    <w:qFormat/>
    <w:rsid w:val="007A46A7"/>
    <w:pPr>
      <w:ind w:firstLine="420"/>
    </w:pPr>
    <w:rPr>
      <w:rFonts w:ascii="Calibri" w:eastAsia="宋体" w:hAnsi="Calibri" w:cs="Times New Roman"/>
    </w:rPr>
  </w:style>
  <w:style w:type="paragraph" w:styleId="70">
    <w:name w:val="toc 7"/>
    <w:basedOn w:val="a"/>
    <w:next w:val="a"/>
    <w:uiPriority w:val="39"/>
    <w:qFormat/>
    <w:rsid w:val="007A46A7"/>
    <w:pPr>
      <w:ind w:leftChars="1200" w:left="2520"/>
    </w:pPr>
    <w:rPr>
      <w:rFonts w:ascii="Times New Roman" w:eastAsia="宋体" w:hAnsi="Times New Roman" w:cs="Times New Roman"/>
      <w:szCs w:val="20"/>
    </w:rPr>
  </w:style>
  <w:style w:type="paragraph" w:styleId="a4">
    <w:name w:val="Note Heading"/>
    <w:basedOn w:val="a"/>
    <w:next w:val="a"/>
    <w:link w:val="Char0"/>
    <w:qFormat/>
    <w:rsid w:val="007A46A7"/>
    <w:pPr>
      <w:jc w:val="center"/>
    </w:pPr>
    <w:rPr>
      <w:rFonts w:ascii="Calibri" w:eastAsia="宋体" w:hAnsi="Calibri" w:cs="Times New Roman"/>
    </w:rPr>
  </w:style>
  <w:style w:type="character" w:customStyle="1" w:styleId="Char0">
    <w:name w:val="注释标题 Char"/>
    <w:basedOn w:val="a1"/>
    <w:link w:val="a4"/>
    <w:qFormat/>
    <w:rsid w:val="007A46A7"/>
    <w:rPr>
      <w:rFonts w:ascii="Calibri" w:eastAsia="宋体" w:hAnsi="Calibri" w:cs="Times New Roman"/>
    </w:rPr>
  </w:style>
  <w:style w:type="paragraph" w:styleId="40">
    <w:name w:val="List Bullet 4"/>
    <w:basedOn w:val="a"/>
    <w:qFormat/>
    <w:rsid w:val="007A46A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A46A7"/>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7A46A7"/>
    <w:pPr>
      <w:spacing w:line="480" w:lineRule="auto"/>
    </w:pPr>
    <w:rPr>
      <w:rFonts w:ascii="华文中宋" w:eastAsia="华文中宋" w:hAnsi="华文中宋" w:cs="Times New Roman"/>
      <w:sz w:val="36"/>
      <w:szCs w:val="20"/>
    </w:rPr>
  </w:style>
  <w:style w:type="paragraph" w:styleId="a7">
    <w:name w:val="List Bullet"/>
    <w:basedOn w:val="a"/>
    <w:qFormat/>
    <w:rsid w:val="007A46A7"/>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7A46A7"/>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A46A7"/>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A46A7"/>
    <w:pPr>
      <w:jc w:val="left"/>
    </w:pPr>
    <w:rPr>
      <w:rFonts w:ascii="Calibri" w:eastAsia="宋体" w:hAnsi="Calibri" w:cs="Times New Roman"/>
    </w:rPr>
  </w:style>
  <w:style w:type="character" w:customStyle="1" w:styleId="Char2">
    <w:name w:val="批注文字 Char"/>
    <w:basedOn w:val="a1"/>
    <w:link w:val="a9"/>
    <w:uiPriority w:val="99"/>
    <w:qFormat/>
    <w:rsid w:val="007A46A7"/>
    <w:rPr>
      <w:rFonts w:ascii="Calibri" w:eastAsia="宋体" w:hAnsi="Calibri" w:cs="Times New Roman"/>
    </w:rPr>
  </w:style>
  <w:style w:type="paragraph" w:styleId="aa">
    <w:name w:val="Salutation"/>
    <w:basedOn w:val="a"/>
    <w:next w:val="a"/>
    <w:link w:val="Char3"/>
    <w:qFormat/>
    <w:rsid w:val="007A46A7"/>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7A46A7"/>
    <w:rPr>
      <w:rFonts w:ascii="Times New Roman" w:eastAsia="宋体" w:hAnsi="Times New Roman" w:cs="Times New Roman"/>
      <w:kern w:val="0"/>
      <w:sz w:val="24"/>
      <w:szCs w:val="24"/>
    </w:rPr>
  </w:style>
  <w:style w:type="paragraph" w:styleId="30">
    <w:name w:val="Body Text 3"/>
    <w:basedOn w:val="a"/>
    <w:link w:val="3Char0"/>
    <w:qFormat/>
    <w:rsid w:val="007A46A7"/>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7A46A7"/>
    <w:rPr>
      <w:rFonts w:ascii="Times New Roman" w:eastAsia="宋体" w:hAnsi="Times New Roman" w:cs="Times New Roman"/>
      <w:kern w:val="0"/>
      <w:sz w:val="16"/>
      <w:szCs w:val="20"/>
    </w:rPr>
  </w:style>
  <w:style w:type="paragraph" w:styleId="31">
    <w:name w:val="List Bullet 3"/>
    <w:basedOn w:val="a"/>
    <w:qFormat/>
    <w:rsid w:val="007A46A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7A46A7"/>
    <w:pPr>
      <w:spacing w:after="120"/>
    </w:pPr>
    <w:rPr>
      <w:rFonts w:ascii="Calibri" w:eastAsia="宋体" w:hAnsi="Calibri" w:cs="Times New Roman"/>
    </w:rPr>
  </w:style>
  <w:style w:type="character" w:customStyle="1" w:styleId="Char4">
    <w:name w:val="正文文本 Char"/>
    <w:basedOn w:val="a1"/>
    <w:qFormat/>
    <w:rsid w:val="007A46A7"/>
  </w:style>
  <w:style w:type="paragraph" w:styleId="ac">
    <w:name w:val="Body Text Indent"/>
    <w:basedOn w:val="a"/>
    <w:link w:val="Char5"/>
    <w:qFormat/>
    <w:rsid w:val="007A46A7"/>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A46A7"/>
    <w:rPr>
      <w:rFonts w:ascii="Times New Roman" w:eastAsia="宋体" w:hAnsi="Times New Roman" w:cs="Times New Roman"/>
      <w:b/>
      <w:sz w:val="24"/>
      <w:szCs w:val="20"/>
    </w:rPr>
  </w:style>
  <w:style w:type="paragraph" w:styleId="20">
    <w:name w:val="List Bullet 2"/>
    <w:basedOn w:val="a"/>
    <w:qFormat/>
    <w:rsid w:val="007A46A7"/>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A46A7"/>
    <w:pPr>
      <w:ind w:leftChars="800" w:left="1680"/>
    </w:pPr>
    <w:rPr>
      <w:rFonts w:ascii="Times New Roman" w:eastAsia="宋体" w:hAnsi="Times New Roman" w:cs="Times New Roman"/>
      <w:szCs w:val="20"/>
    </w:rPr>
  </w:style>
  <w:style w:type="paragraph" w:styleId="32">
    <w:name w:val="toc 3"/>
    <w:basedOn w:val="a"/>
    <w:next w:val="a"/>
    <w:uiPriority w:val="39"/>
    <w:qFormat/>
    <w:rsid w:val="007A46A7"/>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7A46A7"/>
    <w:rPr>
      <w:rFonts w:ascii="宋体" w:eastAsia="宋体" w:hAnsi="Courier New" w:cs="Times New Roman"/>
      <w:kern w:val="0"/>
      <w:sz w:val="20"/>
      <w:szCs w:val="20"/>
    </w:rPr>
  </w:style>
  <w:style w:type="character" w:customStyle="1" w:styleId="Char6">
    <w:name w:val="纯文本 Char"/>
    <w:basedOn w:val="a1"/>
    <w:link w:val="ad"/>
    <w:qFormat/>
    <w:rsid w:val="007A46A7"/>
    <w:rPr>
      <w:rFonts w:ascii="宋体" w:eastAsia="宋体" w:hAnsi="Courier New" w:cs="Times New Roman"/>
      <w:kern w:val="0"/>
      <w:sz w:val="20"/>
      <w:szCs w:val="20"/>
    </w:rPr>
  </w:style>
  <w:style w:type="paragraph" w:styleId="80">
    <w:name w:val="toc 8"/>
    <w:basedOn w:val="a"/>
    <w:next w:val="a"/>
    <w:uiPriority w:val="39"/>
    <w:qFormat/>
    <w:rsid w:val="007A46A7"/>
    <w:pPr>
      <w:ind w:leftChars="1400" w:left="2940"/>
    </w:pPr>
    <w:rPr>
      <w:rFonts w:ascii="Times New Roman" w:eastAsia="宋体" w:hAnsi="Times New Roman" w:cs="Times New Roman"/>
      <w:szCs w:val="20"/>
    </w:rPr>
  </w:style>
  <w:style w:type="paragraph" w:styleId="ae">
    <w:name w:val="Date"/>
    <w:basedOn w:val="a"/>
    <w:next w:val="a"/>
    <w:link w:val="Char7"/>
    <w:qFormat/>
    <w:rsid w:val="007A46A7"/>
    <w:rPr>
      <w:rFonts w:ascii="Calibri" w:eastAsia="宋体" w:hAnsi="Calibri" w:cs="Times New Roman"/>
    </w:rPr>
  </w:style>
  <w:style w:type="character" w:customStyle="1" w:styleId="Char7">
    <w:name w:val="日期 Char"/>
    <w:basedOn w:val="a1"/>
    <w:link w:val="ae"/>
    <w:qFormat/>
    <w:rsid w:val="007A46A7"/>
    <w:rPr>
      <w:rFonts w:ascii="Calibri" w:eastAsia="宋体" w:hAnsi="Calibri" w:cs="Times New Roman"/>
    </w:rPr>
  </w:style>
  <w:style w:type="paragraph" w:styleId="21">
    <w:name w:val="Body Text Indent 2"/>
    <w:basedOn w:val="a"/>
    <w:link w:val="2Char0"/>
    <w:qFormat/>
    <w:rsid w:val="007A46A7"/>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A46A7"/>
    <w:rPr>
      <w:rFonts w:ascii="宋体" w:eastAsia="宋体" w:hAnsi="宋体" w:cs="Times New Roman"/>
      <w:b/>
      <w:bCs/>
      <w:sz w:val="24"/>
      <w:szCs w:val="20"/>
    </w:rPr>
  </w:style>
  <w:style w:type="paragraph" w:styleId="af">
    <w:name w:val="Balloon Text"/>
    <w:basedOn w:val="a"/>
    <w:link w:val="Char8"/>
    <w:semiHidden/>
    <w:qFormat/>
    <w:rsid w:val="007A46A7"/>
    <w:rPr>
      <w:rFonts w:ascii="Times New Roman" w:eastAsia="宋体" w:hAnsi="Times New Roman" w:cs="Times New Roman"/>
      <w:sz w:val="18"/>
      <w:szCs w:val="18"/>
    </w:rPr>
  </w:style>
  <w:style w:type="character" w:customStyle="1" w:styleId="Char8">
    <w:name w:val="批注框文本 Char"/>
    <w:basedOn w:val="a1"/>
    <w:link w:val="af"/>
    <w:semiHidden/>
    <w:qFormat/>
    <w:rsid w:val="007A46A7"/>
    <w:rPr>
      <w:rFonts w:ascii="Times New Roman" w:eastAsia="宋体" w:hAnsi="Times New Roman" w:cs="Times New Roman"/>
      <w:sz w:val="18"/>
      <w:szCs w:val="18"/>
    </w:rPr>
  </w:style>
  <w:style w:type="paragraph" w:styleId="af0">
    <w:name w:val="footer"/>
    <w:basedOn w:val="a"/>
    <w:link w:val="Char9"/>
    <w:uiPriority w:val="99"/>
    <w:qFormat/>
    <w:rsid w:val="007A46A7"/>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7A46A7"/>
    <w:rPr>
      <w:rFonts w:ascii="Times New Roman" w:eastAsia="宋体" w:hAnsi="Times New Roman" w:cs="Times New Roman"/>
      <w:kern w:val="0"/>
      <w:sz w:val="18"/>
      <w:szCs w:val="20"/>
    </w:rPr>
  </w:style>
  <w:style w:type="paragraph" w:styleId="af1">
    <w:name w:val="header"/>
    <w:basedOn w:val="a"/>
    <w:link w:val="Chara"/>
    <w:qFormat/>
    <w:rsid w:val="007A46A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7A46A7"/>
    <w:rPr>
      <w:rFonts w:ascii="Times New Roman" w:eastAsia="宋体" w:hAnsi="Times New Roman" w:cs="Times New Roman"/>
      <w:kern w:val="0"/>
      <w:sz w:val="18"/>
      <w:szCs w:val="20"/>
    </w:rPr>
  </w:style>
  <w:style w:type="paragraph" w:styleId="11">
    <w:name w:val="toc 1"/>
    <w:basedOn w:val="a"/>
    <w:next w:val="a"/>
    <w:uiPriority w:val="39"/>
    <w:qFormat/>
    <w:rsid w:val="007A46A7"/>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A46A7"/>
    <w:pPr>
      <w:ind w:leftChars="600" w:left="1260"/>
    </w:pPr>
    <w:rPr>
      <w:rFonts w:ascii="Times New Roman" w:eastAsia="宋体" w:hAnsi="Times New Roman" w:cs="Times New Roman"/>
      <w:szCs w:val="20"/>
    </w:rPr>
  </w:style>
  <w:style w:type="paragraph" w:styleId="af2">
    <w:name w:val="Subtitle"/>
    <w:basedOn w:val="a"/>
    <w:next w:val="a"/>
    <w:link w:val="Charb"/>
    <w:qFormat/>
    <w:rsid w:val="007A46A7"/>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A46A7"/>
    <w:rPr>
      <w:rFonts w:ascii="Arial" w:eastAsia="方正魏碑简体" w:hAnsi="Arial" w:cs="Times New Roman"/>
      <w:bCs/>
      <w:kern w:val="28"/>
      <w:sz w:val="32"/>
      <w:szCs w:val="32"/>
    </w:rPr>
  </w:style>
  <w:style w:type="paragraph" w:styleId="af3">
    <w:name w:val="footnote text"/>
    <w:basedOn w:val="a"/>
    <w:link w:val="Char11"/>
    <w:unhideWhenUsed/>
    <w:qFormat/>
    <w:rsid w:val="007A46A7"/>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A46A7"/>
    <w:rPr>
      <w:sz w:val="18"/>
      <w:szCs w:val="18"/>
    </w:rPr>
  </w:style>
  <w:style w:type="paragraph" w:styleId="60">
    <w:name w:val="toc 6"/>
    <w:basedOn w:val="a"/>
    <w:next w:val="a"/>
    <w:uiPriority w:val="39"/>
    <w:qFormat/>
    <w:rsid w:val="007A46A7"/>
    <w:pPr>
      <w:ind w:leftChars="1000" w:left="2100"/>
    </w:pPr>
    <w:rPr>
      <w:rFonts w:ascii="Times New Roman" w:eastAsia="宋体" w:hAnsi="Times New Roman" w:cs="Times New Roman"/>
      <w:szCs w:val="20"/>
    </w:rPr>
  </w:style>
  <w:style w:type="paragraph" w:styleId="33">
    <w:name w:val="Body Text Indent 3"/>
    <w:basedOn w:val="a"/>
    <w:link w:val="3Char1"/>
    <w:qFormat/>
    <w:rsid w:val="007A46A7"/>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A46A7"/>
    <w:rPr>
      <w:rFonts w:ascii="Times New Roman" w:eastAsia="宋体" w:hAnsi="Times New Roman" w:cs="Times New Roman"/>
      <w:szCs w:val="21"/>
    </w:rPr>
  </w:style>
  <w:style w:type="paragraph" w:styleId="22">
    <w:name w:val="toc 2"/>
    <w:basedOn w:val="a"/>
    <w:next w:val="a"/>
    <w:uiPriority w:val="39"/>
    <w:qFormat/>
    <w:rsid w:val="007A46A7"/>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A46A7"/>
    <w:pPr>
      <w:ind w:leftChars="1600" w:left="3360"/>
    </w:pPr>
    <w:rPr>
      <w:rFonts w:ascii="Times New Roman" w:eastAsia="宋体" w:hAnsi="Times New Roman" w:cs="Times New Roman"/>
      <w:szCs w:val="20"/>
    </w:rPr>
  </w:style>
  <w:style w:type="paragraph" w:styleId="23">
    <w:name w:val="Body Text 2"/>
    <w:basedOn w:val="a"/>
    <w:link w:val="2Char1"/>
    <w:qFormat/>
    <w:rsid w:val="007A46A7"/>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A46A7"/>
    <w:rPr>
      <w:rFonts w:ascii="Times New Roman" w:eastAsia="宋体" w:hAnsi="Times New Roman" w:cs="Times New Roman"/>
      <w:szCs w:val="20"/>
    </w:rPr>
  </w:style>
  <w:style w:type="paragraph" w:styleId="HTML">
    <w:name w:val="HTML Preformatted"/>
    <w:basedOn w:val="a"/>
    <w:link w:val="HTMLChar"/>
    <w:qFormat/>
    <w:rsid w:val="007A4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A46A7"/>
    <w:rPr>
      <w:rFonts w:ascii="宋体" w:eastAsia="宋体" w:hAnsi="宋体" w:cs="宋体"/>
      <w:kern w:val="0"/>
      <w:sz w:val="24"/>
      <w:szCs w:val="24"/>
    </w:rPr>
  </w:style>
  <w:style w:type="paragraph" w:styleId="af4">
    <w:name w:val="Normal (Web)"/>
    <w:basedOn w:val="a"/>
    <w:uiPriority w:val="99"/>
    <w:qFormat/>
    <w:rsid w:val="007A46A7"/>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A46A7"/>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7A46A7"/>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7A46A7"/>
    <w:rPr>
      <w:rFonts w:ascii="Times New Roman" w:hAnsi="Times New Roman"/>
      <w:b/>
      <w:bCs/>
      <w:kern w:val="0"/>
      <w:sz w:val="20"/>
      <w:szCs w:val="20"/>
    </w:rPr>
  </w:style>
  <w:style w:type="character" w:customStyle="1" w:styleId="Chare">
    <w:name w:val="批注主题 Char"/>
    <w:basedOn w:val="Char2"/>
    <w:link w:val="af6"/>
    <w:uiPriority w:val="99"/>
    <w:qFormat/>
    <w:rsid w:val="007A46A7"/>
    <w:rPr>
      <w:rFonts w:ascii="Times New Roman" w:eastAsia="宋体" w:hAnsi="Times New Roman" w:cs="Times New Roman"/>
      <w:b/>
      <w:bCs/>
      <w:kern w:val="0"/>
      <w:sz w:val="20"/>
      <w:szCs w:val="20"/>
    </w:rPr>
  </w:style>
  <w:style w:type="paragraph" w:styleId="af7">
    <w:name w:val="Body Text First Indent"/>
    <w:basedOn w:val="ab"/>
    <w:link w:val="Charf"/>
    <w:qFormat/>
    <w:rsid w:val="007A46A7"/>
    <w:pPr>
      <w:spacing w:line="300" w:lineRule="auto"/>
      <w:ind w:firstLine="510"/>
    </w:pPr>
    <w:rPr>
      <w:sz w:val="24"/>
    </w:rPr>
  </w:style>
  <w:style w:type="character" w:customStyle="1" w:styleId="Charf">
    <w:name w:val="正文首行缩进 Char"/>
    <w:basedOn w:val="Char4"/>
    <w:link w:val="af7"/>
    <w:qFormat/>
    <w:rsid w:val="007A46A7"/>
    <w:rPr>
      <w:rFonts w:ascii="Calibri" w:eastAsia="宋体" w:hAnsi="Calibri" w:cs="Times New Roman"/>
      <w:sz w:val="24"/>
    </w:rPr>
  </w:style>
  <w:style w:type="table" w:styleId="af8">
    <w:name w:val="Table Grid"/>
    <w:basedOn w:val="a2"/>
    <w:uiPriority w:val="59"/>
    <w:qFormat/>
    <w:rsid w:val="007A46A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A46A7"/>
    <w:rPr>
      <w:b/>
      <w:bCs/>
    </w:rPr>
  </w:style>
  <w:style w:type="character" w:styleId="afa">
    <w:name w:val="page number"/>
    <w:basedOn w:val="a1"/>
    <w:qFormat/>
    <w:rsid w:val="007A46A7"/>
  </w:style>
  <w:style w:type="character" w:styleId="afb">
    <w:name w:val="FollowedHyperlink"/>
    <w:qFormat/>
    <w:rsid w:val="007A46A7"/>
    <w:rPr>
      <w:color w:val="800080"/>
      <w:u w:val="single"/>
    </w:rPr>
  </w:style>
  <w:style w:type="character" w:styleId="afc">
    <w:name w:val="Emphasis"/>
    <w:qFormat/>
    <w:rsid w:val="007A46A7"/>
    <w:rPr>
      <w:i/>
      <w:iCs/>
    </w:rPr>
  </w:style>
  <w:style w:type="character" w:styleId="afd">
    <w:name w:val="Hyperlink"/>
    <w:uiPriority w:val="99"/>
    <w:qFormat/>
    <w:rsid w:val="007A46A7"/>
    <w:rPr>
      <w:color w:val="0000FF"/>
      <w:u w:val="single"/>
    </w:rPr>
  </w:style>
  <w:style w:type="character" w:styleId="afe">
    <w:name w:val="annotation reference"/>
    <w:uiPriority w:val="99"/>
    <w:unhideWhenUsed/>
    <w:qFormat/>
    <w:rsid w:val="007A46A7"/>
    <w:rPr>
      <w:sz w:val="21"/>
      <w:szCs w:val="21"/>
    </w:rPr>
  </w:style>
  <w:style w:type="character" w:customStyle="1" w:styleId="Charf0">
    <w:name w:val="居中 Char"/>
    <w:qFormat/>
    <w:rsid w:val="007A46A7"/>
    <w:rPr>
      <w:kern w:val="2"/>
      <w:sz w:val="24"/>
    </w:rPr>
  </w:style>
  <w:style w:type="character" w:customStyle="1" w:styleId="Char12">
    <w:name w:val="批注文字 Char1"/>
    <w:basedOn w:val="a1"/>
    <w:uiPriority w:val="99"/>
    <w:semiHidden/>
    <w:qFormat/>
    <w:rsid w:val="007A46A7"/>
  </w:style>
  <w:style w:type="character" w:customStyle="1" w:styleId="Char11">
    <w:name w:val="脚注文本 Char1"/>
    <w:basedOn w:val="a1"/>
    <w:link w:val="af3"/>
    <w:qFormat/>
    <w:locked/>
    <w:rsid w:val="007A46A7"/>
    <w:rPr>
      <w:rFonts w:ascii="Times New Roman" w:eastAsia="宋体" w:hAnsi="Times New Roman" w:cs="Times New Roman"/>
      <w:sz w:val="18"/>
      <w:szCs w:val="18"/>
    </w:rPr>
  </w:style>
  <w:style w:type="character" w:customStyle="1" w:styleId="Char10">
    <w:name w:val="正文文本 Char1"/>
    <w:basedOn w:val="a1"/>
    <w:link w:val="ab"/>
    <w:qFormat/>
    <w:rsid w:val="007A46A7"/>
    <w:rPr>
      <w:rFonts w:ascii="Calibri" w:eastAsia="宋体" w:hAnsi="Calibri" w:cs="Times New Roman"/>
    </w:rPr>
  </w:style>
  <w:style w:type="character" w:customStyle="1" w:styleId="Charf1">
    <w:name w:val="标准款样式 Char"/>
    <w:basedOn w:val="a1"/>
    <w:link w:val="aff"/>
    <w:qFormat/>
    <w:rsid w:val="007A46A7"/>
    <w:rPr>
      <w:rFonts w:ascii="黑体" w:eastAsia="宋体" w:hAnsi="宋体" w:cs="Times New Roman"/>
      <w:szCs w:val="20"/>
    </w:rPr>
  </w:style>
  <w:style w:type="paragraph" w:customStyle="1" w:styleId="aff">
    <w:name w:val="标准款样式"/>
    <w:basedOn w:val="a"/>
    <w:link w:val="Charf1"/>
    <w:qFormat/>
    <w:rsid w:val="007A46A7"/>
    <w:rPr>
      <w:rFonts w:ascii="黑体" w:eastAsia="宋体" w:hAnsi="宋体" w:cs="Times New Roman"/>
      <w:szCs w:val="20"/>
    </w:rPr>
  </w:style>
  <w:style w:type="character" w:customStyle="1" w:styleId="solutioncontent1">
    <w:name w:val="solutioncontent1"/>
    <w:qFormat/>
    <w:rsid w:val="007A46A7"/>
    <w:rPr>
      <w:rFonts w:cs="Times New Roman"/>
      <w:color w:val="333333"/>
      <w:sz w:val="15"/>
      <w:szCs w:val="15"/>
    </w:rPr>
  </w:style>
  <w:style w:type="character" w:customStyle="1" w:styleId="SubtitleChar">
    <w:name w:val="Subtitle Char"/>
    <w:qFormat/>
    <w:locked/>
    <w:rsid w:val="007A46A7"/>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7A46A7"/>
    <w:rPr>
      <w:sz w:val="18"/>
      <w:szCs w:val="18"/>
    </w:rPr>
  </w:style>
  <w:style w:type="character" w:customStyle="1" w:styleId="Charf2">
    <w:name w:val="明显引用 Char"/>
    <w:basedOn w:val="a1"/>
    <w:qFormat/>
    <w:rsid w:val="007A46A7"/>
    <w:rPr>
      <w:b/>
      <w:bCs/>
      <w:i/>
      <w:iCs/>
      <w:color w:val="4F81BD"/>
      <w:kern w:val="2"/>
      <w:sz w:val="21"/>
    </w:rPr>
  </w:style>
  <w:style w:type="character" w:customStyle="1" w:styleId="CharChar">
    <w:name w:val="+正文 Char Char"/>
    <w:link w:val="CharCharChar"/>
    <w:qFormat/>
    <w:locked/>
    <w:rsid w:val="007A46A7"/>
    <w:rPr>
      <w:rFonts w:ascii="楷体_GB2312" w:eastAsia="楷体_GB2312"/>
      <w:sz w:val="24"/>
    </w:rPr>
  </w:style>
  <w:style w:type="paragraph" w:customStyle="1" w:styleId="CharCharChar">
    <w:name w:val="+正文 Char Char Char"/>
    <w:basedOn w:val="a"/>
    <w:link w:val="CharChar"/>
    <w:qFormat/>
    <w:rsid w:val="007A46A7"/>
    <w:pPr>
      <w:spacing w:line="360" w:lineRule="auto"/>
      <w:ind w:firstLineChars="200" w:firstLine="200"/>
    </w:pPr>
    <w:rPr>
      <w:rFonts w:ascii="楷体_GB2312" w:eastAsia="楷体_GB2312"/>
      <w:sz w:val="24"/>
    </w:rPr>
  </w:style>
  <w:style w:type="character" w:customStyle="1" w:styleId="CharChar4">
    <w:name w:val="Char Char4"/>
    <w:qFormat/>
    <w:rsid w:val="007A46A7"/>
    <w:rPr>
      <w:kern w:val="2"/>
      <w:sz w:val="16"/>
    </w:rPr>
  </w:style>
  <w:style w:type="character" w:customStyle="1" w:styleId="CharChar6">
    <w:name w:val="Char Char6"/>
    <w:qFormat/>
    <w:rsid w:val="007A46A7"/>
    <w:rPr>
      <w:rFonts w:ascii="Arial" w:eastAsia="黑体" w:hAnsi="Arial"/>
      <w:kern w:val="2"/>
      <w:sz w:val="44"/>
    </w:rPr>
  </w:style>
  <w:style w:type="character" w:customStyle="1" w:styleId="Charf3">
    <w:name w:val="引用 Char"/>
    <w:basedOn w:val="a1"/>
    <w:qFormat/>
    <w:rsid w:val="007A46A7"/>
    <w:rPr>
      <w:i/>
      <w:iCs/>
      <w:color w:val="000000"/>
      <w:kern w:val="2"/>
      <w:sz w:val="21"/>
    </w:rPr>
  </w:style>
  <w:style w:type="character" w:customStyle="1" w:styleId="1CharCharCharCharChar">
    <w:name w:val="+列表1 Char Char Char Char Char"/>
    <w:link w:val="1CharCharChar"/>
    <w:qFormat/>
    <w:locked/>
    <w:rsid w:val="007A46A7"/>
    <w:rPr>
      <w:rFonts w:ascii="宋体" w:hAnsi="宋体"/>
    </w:rPr>
  </w:style>
  <w:style w:type="paragraph" w:customStyle="1" w:styleId="1CharCharChar">
    <w:name w:val="+列表1 Char Char Char"/>
    <w:basedOn w:val="a"/>
    <w:link w:val="1CharCharCharCharChar"/>
    <w:qFormat/>
    <w:rsid w:val="007A46A7"/>
    <w:pPr>
      <w:jc w:val="center"/>
    </w:pPr>
    <w:rPr>
      <w:rFonts w:ascii="宋体" w:hAnsi="宋体"/>
    </w:rPr>
  </w:style>
  <w:style w:type="character" w:customStyle="1" w:styleId="3Char10">
    <w:name w:val="正文文本 3 Char1"/>
    <w:basedOn w:val="a1"/>
    <w:uiPriority w:val="99"/>
    <w:semiHidden/>
    <w:qFormat/>
    <w:rsid w:val="007A46A7"/>
    <w:rPr>
      <w:sz w:val="16"/>
      <w:szCs w:val="16"/>
    </w:rPr>
  </w:style>
  <w:style w:type="character" w:customStyle="1" w:styleId="Char14">
    <w:name w:val="日期 Char1"/>
    <w:basedOn w:val="a1"/>
    <w:uiPriority w:val="99"/>
    <w:semiHidden/>
    <w:qFormat/>
    <w:rsid w:val="007A46A7"/>
  </w:style>
  <w:style w:type="character" w:customStyle="1" w:styleId="Charf4">
    <w:name w:val="无间隔 Char"/>
    <w:link w:val="12"/>
    <w:qFormat/>
    <w:locked/>
    <w:rsid w:val="007A46A7"/>
    <w:rPr>
      <w:rFonts w:ascii="Calibri" w:eastAsia="Times New Roman" w:hAnsi="Calibri"/>
      <w:sz w:val="22"/>
      <w:lang w:eastAsia="en-US" w:bidi="en-US"/>
    </w:rPr>
  </w:style>
  <w:style w:type="paragraph" w:customStyle="1" w:styleId="12">
    <w:name w:val="无间隔1"/>
    <w:link w:val="Charf4"/>
    <w:qFormat/>
    <w:rsid w:val="007A46A7"/>
    <w:rPr>
      <w:rFonts w:ascii="Calibri" w:eastAsia="Times New Roman" w:hAnsi="Calibri"/>
      <w:sz w:val="22"/>
      <w:lang w:eastAsia="en-US" w:bidi="en-US"/>
    </w:rPr>
  </w:style>
  <w:style w:type="character" w:customStyle="1" w:styleId="CharChar5">
    <w:name w:val="Char Char5"/>
    <w:qFormat/>
    <w:rsid w:val="007A46A7"/>
    <w:rPr>
      <w:rFonts w:ascii="Arial" w:eastAsia="方正魏碑简体" w:hAnsi="Arial" w:cs="Arial"/>
      <w:bCs/>
      <w:kern w:val="28"/>
      <w:sz w:val="32"/>
      <w:szCs w:val="32"/>
    </w:rPr>
  </w:style>
  <w:style w:type="character" w:customStyle="1" w:styleId="CharChar0">
    <w:name w:val="表文字 Char Char"/>
    <w:link w:val="aff0"/>
    <w:qFormat/>
    <w:locked/>
    <w:rsid w:val="007A46A7"/>
    <w:rPr>
      <w:rFonts w:ascii="楷体_GB2312" w:eastAsia="楷体_GB2312" w:hAnsi="宋体"/>
      <w:spacing w:val="-8"/>
      <w:sz w:val="24"/>
      <w:lang w:val="zh-CN"/>
    </w:rPr>
  </w:style>
  <w:style w:type="paragraph" w:customStyle="1" w:styleId="aff0">
    <w:name w:val="表文字"/>
    <w:basedOn w:val="a"/>
    <w:link w:val="CharChar0"/>
    <w:qFormat/>
    <w:rsid w:val="007A46A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7A46A7"/>
    <w:rPr>
      <w:color w:val="2B579A"/>
      <w:shd w:val="clear" w:color="auto" w:fill="E6E6E6"/>
    </w:rPr>
  </w:style>
  <w:style w:type="character" w:customStyle="1" w:styleId="Char5CharCharCharCharChar">
    <w:name w:val="+正文 Char5 Char Char Char Char Char"/>
    <w:link w:val="Char5CharCharChar"/>
    <w:qFormat/>
    <w:locked/>
    <w:rsid w:val="007A46A7"/>
    <w:rPr>
      <w:rFonts w:ascii="宋体" w:hAnsi="宋体"/>
      <w:sz w:val="24"/>
    </w:rPr>
  </w:style>
  <w:style w:type="paragraph" w:customStyle="1" w:styleId="Char5CharCharChar">
    <w:name w:val="+正文 Char5 Char Char Char"/>
    <w:basedOn w:val="a"/>
    <w:link w:val="Char5CharCharCharCharChar"/>
    <w:qFormat/>
    <w:rsid w:val="007A46A7"/>
    <w:pPr>
      <w:spacing w:line="360" w:lineRule="auto"/>
      <w:ind w:firstLineChars="200" w:firstLine="200"/>
    </w:pPr>
    <w:rPr>
      <w:rFonts w:ascii="宋体" w:hAnsi="宋体"/>
      <w:sz w:val="24"/>
    </w:rPr>
  </w:style>
  <w:style w:type="character" w:customStyle="1" w:styleId="hCharChar">
    <w:name w:val="h Char Char"/>
    <w:qFormat/>
    <w:rsid w:val="007A46A7"/>
    <w:rPr>
      <w:kern w:val="2"/>
      <w:sz w:val="18"/>
    </w:rPr>
  </w:style>
  <w:style w:type="character" w:customStyle="1" w:styleId="Charf5">
    <w:name w:val="段 Char"/>
    <w:basedOn w:val="a1"/>
    <w:link w:val="aff1"/>
    <w:qFormat/>
    <w:rsid w:val="007A46A7"/>
    <w:rPr>
      <w:rFonts w:ascii="宋体"/>
    </w:rPr>
  </w:style>
  <w:style w:type="paragraph" w:customStyle="1" w:styleId="aff1">
    <w:name w:val="段"/>
    <w:link w:val="Charf5"/>
    <w:qFormat/>
    <w:rsid w:val="007A46A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7A46A7"/>
    <w:rPr>
      <w:kern w:val="2"/>
      <w:sz w:val="24"/>
      <w:szCs w:val="24"/>
    </w:rPr>
  </w:style>
  <w:style w:type="character" w:customStyle="1" w:styleId="msoins0">
    <w:name w:val="msoins"/>
    <w:basedOn w:val="a1"/>
    <w:qFormat/>
    <w:rsid w:val="007A46A7"/>
  </w:style>
  <w:style w:type="character" w:customStyle="1" w:styleId="Char15">
    <w:name w:val="纯文本 Char1"/>
    <w:basedOn w:val="a1"/>
    <w:uiPriority w:val="99"/>
    <w:qFormat/>
    <w:rsid w:val="007A46A7"/>
    <w:rPr>
      <w:rFonts w:ascii="宋体" w:eastAsia="宋体" w:hAnsi="Courier New" w:cs="Courier New"/>
      <w:szCs w:val="21"/>
    </w:rPr>
  </w:style>
  <w:style w:type="character" w:customStyle="1" w:styleId="CharChar1">
    <w:name w:val="Char Char1"/>
    <w:semiHidden/>
    <w:qFormat/>
    <w:rsid w:val="007A46A7"/>
    <w:rPr>
      <w:kern w:val="2"/>
      <w:sz w:val="21"/>
    </w:rPr>
  </w:style>
  <w:style w:type="character" w:customStyle="1" w:styleId="Char">
    <w:name w:val="正文缩进 Char"/>
    <w:link w:val="a0"/>
    <w:qFormat/>
    <w:rsid w:val="007A46A7"/>
    <w:rPr>
      <w:rFonts w:ascii="Calibri" w:eastAsia="宋体" w:hAnsi="Calibri" w:cs="Times New Roman"/>
    </w:rPr>
  </w:style>
  <w:style w:type="character" w:customStyle="1" w:styleId="black1">
    <w:name w:val="black1"/>
    <w:qFormat/>
    <w:rsid w:val="007A46A7"/>
    <w:rPr>
      <w:rFonts w:ascii="ˎ̥" w:hAnsi="ˎ̥" w:hint="default"/>
      <w:color w:val="333333"/>
      <w:sz w:val="18"/>
      <w:szCs w:val="18"/>
      <w:u w:val="none"/>
    </w:rPr>
  </w:style>
  <w:style w:type="character" w:customStyle="1" w:styleId="Char16">
    <w:name w:val="引用 Char1"/>
    <w:basedOn w:val="a1"/>
    <w:link w:val="13"/>
    <w:qFormat/>
    <w:locked/>
    <w:rsid w:val="007A46A7"/>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7A46A7"/>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7A46A7"/>
    <w:rPr>
      <w:rFonts w:ascii="宋体" w:hAnsi="宋体"/>
      <w:sz w:val="24"/>
    </w:rPr>
  </w:style>
  <w:style w:type="paragraph" w:customStyle="1" w:styleId="CharChar3CharChar">
    <w:name w:val="+正文 Char Char3 Char Char"/>
    <w:basedOn w:val="a"/>
    <w:link w:val="CharChar3CharCharCharChar"/>
    <w:qFormat/>
    <w:rsid w:val="007A46A7"/>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7A46A7"/>
    <w:rPr>
      <w:sz w:val="18"/>
      <w:szCs w:val="18"/>
    </w:rPr>
  </w:style>
  <w:style w:type="character" w:customStyle="1" w:styleId="Char18">
    <w:name w:val="副标题 Char1"/>
    <w:basedOn w:val="a1"/>
    <w:uiPriority w:val="11"/>
    <w:qFormat/>
    <w:rsid w:val="007A46A7"/>
    <w:rPr>
      <w:rFonts w:ascii="Cambria" w:eastAsia="宋体" w:hAnsi="Cambria" w:cs="Times New Roman"/>
      <w:b/>
      <w:bCs/>
      <w:kern w:val="28"/>
      <w:sz w:val="32"/>
      <w:szCs w:val="32"/>
    </w:rPr>
  </w:style>
  <w:style w:type="character" w:customStyle="1" w:styleId="font12-blue-bold1">
    <w:name w:val="font12-blue-bold1"/>
    <w:qFormat/>
    <w:rsid w:val="007A46A7"/>
    <w:rPr>
      <w:b/>
      <w:bCs/>
      <w:color w:val="0249A5"/>
      <w:sz w:val="18"/>
      <w:szCs w:val="18"/>
      <w:u w:val="none"/>
    </w:rPr>
  </w:style>
  <w:style w:type="character" w:customStyle="1" w:styleId="CharChar5CharCharChar">
    <w:name w:val="+正文 Char Char5 Char Char Char"/>
    <w:link w:val="CharChar5Char"/>
    <w:qFormat/>
    <w:locked/>
    <w:rsid w:val="007A46A7"/>
    <w:rPr>
      <w:rFonts w:ascii="宋体" w:hAnsi="宋体"/>
      <w:sz w:val="24"/>
    </w:rPr>
  </w:style>
  <w:style w:type="paragraph" w:customStyle="1" w:styleId="CharChar5Char">
    <w:name w:val="+正文 Char Char5 Char"/>
    <w:basedOn w:val="a"/>
    <w:link w:val="CharChar5CharCharChar"/>
    <w:qFormat/>
    <w:rsid w:val="007A46A7"/>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7A46A7"/>
    <w:rPr>
      <w:b/>
      <w:bCs/>
    </w:rPr>
  </w:style>
  <w:style w:type="character" w:customStyle="1" w:styleId="CharChar3">
    <w:name w:val="Char Char3"/>
    <w:qFormat/>
    <w:rsid w:val="007A46A7"/>
    <w:rPr>
      <w:kern w:val="2"/>
      <w:sz w:val="21"/>
    </w:rPr>
  </w:style>
  <w:style w:type="character" w:customStyle="1" w:styleId="CharChar7">
    <w:name w:val="普通文字 Char Char"/>
    <w:qFormat/>
    <w:rsid w:val="007A46A7"/>
    <w:rPr>
      <w:rFonts w:ascii="宋体" w:hAnsi="Courier New"/>
      <w:kern w:val="2"/>
      <w:sz w:val="21"/>
    </w:rPr>
  </w:style>
  <w:style w:type="character" w:customStyle="1" w:styleId="grame">
    <w:name w:val="grame"/>
    <w:basedOn w:val="a1"/>
    <w:qFormat/>
    <w:rsid w:val="007A46A7"/>
  </w:style>
  <w:style w:type="character" w:customStyle="1" w:styleId="16">
    <w:name w:val="16"/>
    <w:qFormat/>
    <w:rsid w:val="007A46A7"/>
    <w:rPr>
      <w:rFonts w:ascii="Times New Roman" w:hAnsi="Times New Roman" w:cs="Times New Roman" w:hint="default"/>
      <w:color w:val="0000FF"/>
      <w:sz w:val="20"/>
      <w:szCs w:val="20"/>
      <w:u w:val="single"/>
    </w:rPr>
  </w:style>
  <w:style w:type="character" w:customStyle="1" w:styleId="CharChar70">
    <w:name w:val="Char Char7"/>
    <w:qFormat/>
    <w:rsid w:val="007A46A7"/>
    <w:rPr>
      <w:kern w:val="2"/>
      <w:sz w:val="18"/>
    </w:rPr>
  </w:style>
  <w:style w:type="character" w:customStyle="1" w:styleId="15">
    <w:name w:val="15"/>
    <w:qFormat/>
    <w:rsid w:val="007A46A7"/>
    <w:rPr>
      <w:rFonts w:ascii="Calibri" w:hAnsi="Calibri" w:hint="default"/>
    </w:rPr>
  </w:style>
  <w:style w:type="character" w:customStyle="1" w:styleId="1CharCharChar0">
    <w:name w:val="+1. Char Char Char"/>
    <w:link w:val="1Char0"/>
    <w:qFormat/>
    <w:locked/>
    <w:rsid w:val="007A46A7"/>
    <w:rPr>
      <w:rFonts w:ascii="Times New Roman" w:eastAsia="宋体" w:hAnsi="Times New Roman" w:cs="Times New Roman"/>
      <w:szCs w:val="20"/>
    </w:rPr>
  </w:style>
  <w:style w:type="paragraph" w:customStyle="1" w:styleId="1Char0">
    <w:name w:val="+1. Char"/>
    <w:basedOn w:val="a"/>
    <w:link w:val="1CharCharChar0"/>
    <w:qFormat/>
    <w:rsid w:val="007A46A7"/>
    <w:rPr>
      <w:rFonts w:ascii="Times New Roman" w:eastAsia="宋体" w:hAnsi="Times New Roman" w:cs="Times New Roman"/>
      <w:szCs w:val="20"/>
    </w:rPr>
  </w:style>
  <w:style w:type="character" w:customStyle="1" w:styleId="Char1a">
    <w:name w:val="明显引用 Char1"/>
    <w:basedOn w:val="a1"/>
    <w:link w:val="14"/>
    <w:qFormat/>
    <w:locked/>
    <w:rsid w:val="007A46A7"/>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7A46A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7A46A7"/>
    <w:rPr>
      <w:kern w:val="2"/>
      <w:sz w:val="21"/>
    </w:rPr>
  </w:style>
  <w:style w:type="character" w:customStyle="1" w:styleId="CharChar9">
    <w:name w:val="Char Char"/>
    <w:semiHidden/>
    <w:qFormat/>
    <w:rsid w:val="007A46A7"/>
    <w:rPr>
      <w:b/>
      <w:bCs/>
      <w:kern w:val="2"/>
      <w:sz w:val="21"/>
    </w:rPr>
  </w:style>
  <w:style w:type="character" w:customStyle="1" w:styleId="Char1b">
    <w:name w:val="表正文 Char1"/>
    <w:qFormat/>
    <w:rsid w:val="007A46A7"/>
    <w:rPr>
      <w:kern w:val="2"/>
      <w:sz w:val="21"/>
    </w:rPr>
  </w:style>
  <w:style w:type="character" w:customStyle="1" w:styleId="Charf6">
    <w:name w:val="表正文 Char"/>
    <w:qFormat/>
    <w:rsid w:val="007A46A7"/>
    <w:rPr>
      <w:rFonts w:eastAsia="宋体"/>
      <w:kern w:val="2"/>
      <w:sz w:val="24"/>
      <w:lang w:val="en-US" w:eastAsia="zh-CN" w:bidi="ar-SA"/>
    </w:rPr>
  </w:style>
  <w:style w:type="character" w:customStyle="1" w:styleId="Char1c">
    <w:name w:val="正文首行缩进 Char1"/>
    <w:basedOn w:val="Char10"/>
    <w:uiPriority w:val="99"/>
    <w:semiHidden/>
    <w:qFormat/>
    <w:rsid w:val="007A46A7"/>
    <w:rPr>
      <w:rFonts w:ascii="Calibri" w:eastAsia="宋体" w:hAnsi="Calibri" w:cs="Times New Roman"/>
    </w:rPr>
  </w:style>
  <w:style w:type="character" w:customStyle="1" w:styleId="Char1d">
    <w:name w:val="标题 Char1"/>
    <w:basedOn w:val="a1"/>
    <w:uiPriority w:val="10"/>
    <w:qFormat/>
    <w:rsid w:val="007A46A7"/>
    <w:rPr>
      <w:rFonts w:ascii="Cambria" w:eastAsia="宋体" w:hAnsi="Cambria" w:cs="Times New Roman"/>
      <w:b/>
      <w:bCs/>
      <w:sz w:val="32"/>
      <w:szCs w:val="32"/>
    </w:rPr>
  </w:style>
  <w:style w:type="character" w:customStyle="1" w:styleId="Char40">
    <w:name w:val="+正文 Char4"/>
    <w:link w:val="aff2"/>
    <w:qFormat/>
    <w:locked/>
    <w:rsid w:val="007A46A7"/>
    <w:rPr>
      <w:rFonts w:ascii="宋体" w:hAnsi="宋体"/>
      <w:sz w:val="24"/>
    </w:rPr>
  </w:style>
  <w:style w:type="paragraph" w:customStyle="1" w:styleId="aff2">
    <w:name w:val="+正文"/>
    <w:basedOn w:val="a"/>
    <w:link w:val="Char40"/>
    <w:qFormat/>
    <w:rsid w:val="007A46A7"/>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7A46A7"/>
    <w:rPr>
      <w:rFonts w:ascii="宋体" w:hAnsi="宋体"/>
      <w:sz w:val="24"/>
    </w:rPr>
  </w:style>
  <w:style w:type="paragraph" w:customStyle="1" w:styleId="CharChar2Char">
    <w:name w:val="+正文 Char Char2 Char"/>
    <w:basedOn w:val="a"/>
    <w:link w:val="CharChar2CharCharChar"/>
    <w:qFormat/>
    <w:rsid w:val="007A46A7"/>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7A46A7"/>
  </w:style>
  <w:style w:type="character" w:customStyle="1" w:styleId="Char2CharChar">
    <w:name w:val="+正文 Char2 Char Char"/>
    <w:link w:val="Char20"/>
    <w:qFormat/>
    <w:locked/>
    <w:rsid w:val="007A46A7"/>
    <w:rPr>
      <w:rFonts w:ascii="宋体" w:hAnsi="宋体"/>
      <w:sz w:val="24"/>
    </w:rPr>
  </w:style>
  <w:style w:type="paragraph" w:customStyle="1" w:styleId="Char20">
    <w:name w:val="+正文 Char2"/>
    <w:basedOn w:val="a"/>
    <w:link w:val="Char2CharChar"/>
    <w:qFormat/>
    <w:rsid w:val="007A46A7"/>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7A46A7"/>
  </w:style>
  <w:style w:type="paragraph" w:customStyle="1" w:styleId="aff3">
    <w:name w:val="标准次分项"/>
    <w:basedOn w:val="a"/>
    <w:qFormat/>
    <w:rsid w:val="007A46A7"/>
    <w:pPr>
      <w:jc w:val="left"/>
    </w:pPr>
    <w:rPr>
      <w:rFonts w:ascii="宋体" w:eastAsia="宋体" w:hAnsi="宋体" w:cs="Times New Roman"/>
      <w:szCs w:val="21"/>
    </w:rPr>
  </w:style>
  <w:style w:type="paragraph" w:customStyle="1" w:styleId="xl34">
    <w:name w:val="xl34"/>
    <w:basedOn w:val="a"/>
    <w:qFormat/>
    <w:rsid w:val="007A46A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7A46A7"/>
    <w:pPr>
      <w:widowControl/>
    </w:pPr>
    <w:rPr>
      <w:rFonts w:ascii="Times New Roman" w:eastAsia="宋体" w:hAnsi="Times New Roman" w:cs="Times New Roman"/>
      <w:kern w:val="0"/>
      <w:szCs w:val="21"/>
    </w:rPr>
  </w:style>
  <w:style w:type="paragraph" w:customStyle="1" w:styleId="xl67">
    <w:name w:val="xl6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7A46A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7A46A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7A46A7"/>
    <w:pPr>
      <w:spacing w:line="360" w:lineRule="auto"/>
    </w:pPr>
    <w:rPr>
      <w:rFonts w:ascii="宋体" w:eastAsia="宋体" w:hAnsi="宋体" w:cs="Times New Roman"/>
      <w:bCs/>
      <w:szCs w:val="21"/>
    </w:rPr>
  </w:style>
  <w:style w:type="paragraph" w:customStyle="1" w:styleId="xl44">
    <w:name w:val="xl44"/>
    <w:basedOn w:val="a"/>
    <w:qFormat/>
    <w:rsid w:val="007A46A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7A46A7"/>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7A46A7"/>
    <w:rPr>
      <w:rFonts w:ascii="宋体" w:eastAsia="宋体" w:hAnsi="宋体" w:cs="Times New Roman"/>
      <w:szCs w:val="24"/>
    </w:rPr>
  </w:style>
  <w:style w:type="paragraph" w:customStyle="1" w:styleId="aff5">
    <w:name w:val="文档编号"/>
    <w:basedOn w:val="a"/>
    <w:next w:val="a"/>
    <w:qFormat/>
    <w:rsid w:val="007A46A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7A46A7"/>
    <w:pPr>
      <w:tabs>
        <w:tab w:val="left" w:pos="360"/>
      </w:tabs>
    </w:pPr>
    <w:rPr>
      <w:rFonts w:ascii="Times New Roman" w:eastAsia="宋体" w:hAnsi="Times New Roman" w:cs="Times New Roman"/>
      <w:sz w:val="24"/>
      <w:szCs w:val="24"/>
    </w:rPr>
  </w:style>
  <w:style w:type="paragraph" w:customStyle="1" w:styleId="xl78">
    <w:name w:val="xl78"/>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7A46A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7A46A7"/>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7A46A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7A46A7"/>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7A46A7"/>
    <w:rPr>
      <w:rFonts w:ascii="Tahoma" w:eastAsia="宋体" w:hAnsi="Tahoma" w:cs="Times New Roman"/>
      <w:sz w:val="24"/>
      <w:szCs w:val="20"/>
    </w:rPr>
  </w:style>
  <w:style w:type="paragraph" w:customStyle="1" w:styleId="25">
    <w:name w:val="列出段落2"/>
    <w:basedOn w:val="a"/>
    <w:uiPriority w:val="34"/>
    <w:qFormat/>
    <w:rsid w:val="007A46A7"/>
    <w:pPr>
      <w:ind w:firstLineChars="200" w:firstLine="420"/>
    </w:pPr>
    <w:rPr>
      <w:rFonts w:ascii="Calibri" w:eastAsia="宋体" w:hAnsi="Calibri" w:cs="Times New Roman"/>
    </w:rPr>
  </w:style>
  <w:style w:type="paragraph" w:customStyle="1" w:styleId="220">
    <w:name w:val="22"/>
    <w:basedOn w:val="a"/>
    <w:qFormat/>
    <w:rsid w:val="007A46A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7A46A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7A46A7"/>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7A46A7"/>
    <w:pPr>
      <w:tabs>
        <w:tab w:val="left" w:pos="360"/>
      </w:tabs>
    </w:pPr>
    <w:rPr>
      <w:rFonts w:ascii="Times New Roman" w:eastAsia="宋体" w:hAnsi="Times New Roman" w:cs="Times New Roman"/>
      <w:sz w:val="24"/>
      <w:szCs w:val="24"/>
    </w:rPr>
  </w:style>
  <w:style w:type="paragraph" w:customStyle="1" w:styleId="font10">
    <w:name w:val="font10"/>
    <w:basedOn w:val="a"/>
    <w:qFormat/>
    <w:rsid w:val="007A46A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7A46A7"/>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7A46A7"/>
    <w:pPr>
      <w:widowControl/>
    </w:pPr>
    <w:rPr>
      <w:rFonts w:ascii="Times New Roman" w:eastAsia="宋体" w:hAnsi="Times New Roman" w:cs="Times New Roman"/>
      <w:kern w:val="0"/>
      <w:szCs w:val="21"/>
    </w:rPr>
  </w:style>
  <w:style w:type="paragraph" w:customStyle="1" w:styleId="xl66">
    <w:name w:val="xl6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7A46A7"/>
    <w:pPr>
      <w:ind w:firstLineChars="200" w:firstLine="420"/>
    </w:pPr>
    <w:rPr>
      <w:rFonts w:ascii="Calibri" w:eastAsia="宋体" w:hAnsi="Calibri" w:cs="Times New Roman"/>
    </w:rPr>
  </w:style>
  <w:style w:type="paragraph" w:customStyle="1" w:styleId="aff7">
    <w:name w:val="文档正文"/>
    <w:basedOn w:val="a"/>
    <w:qFormat/>
    <w:rsid w:val="007A46A7"/>
    <w:pPr>
      <w:spacing w:line="360" w:lineRule="auto"/>
    </w:pPr>
    <w:rPr>
      <w:rFonts w:ascii="宋体" w:eastAsia="宋体" w:hAnsi="宋体" w:cs="Arial"/>
      <w:b/>
      <w:bCs/>
      <w:szCs w:val="21"/>
    </w:rPr>
  </w:style>
  <w:style w:type="paragraph" w:customStyle="1" w:styleId="font15">
    <w:name w:val="font15"/>
    <w:basedOn w:val="a"/>
    <w:qFormat/>
    <w:rsid w:val="007A46A7"/>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7A46A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7A46A7"/>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7A46A7"/>
    <w:pPr>
      <w:widowControl/>
      <w:snapToGrid w:val="0"/>
    </w:pPr>
    <w:rPr>
      <w:rFonts w:ascii="Times New Roman" w:eastAsia="Arial Unicode MS" w:hAnsi="Times New Roman" w:cs="Times New Roman"/>
      <w:kern w:val="0"/>
      <w:szCs w:val="21"/>
    </w:rPr>
  </w:style>
  <w:style w:type="paragraph" w:customStyle="1" w:styleId="170">
    <w:name w:val="17"/>
    <w:basedOn w:val="a"/>
    <w:qFormat/>
    <w:rsid w:val="007A46A7"/>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7A46A7"/>
    <w:pPr>
      <w:ind w:firstLineChars="200" w:firstLine="420"/>
    </w:pPr>
    <w:rPr>
      <w:rFonts w:ascii="Calibri" w:eastAsia="宋体" w:hAnsi="Calibri" w:cs="Times New Roman"/>
    </w:rPr>
  </w:style>
  <w:style w:type="paragraph" w:customStyle="1" w:styleId="Char1f0">
    <w:name w:val="Char1"/>
    <w:basedOn w:val="a"/>
    <w:semiHidden/>
    <w:qFormat/>
    <w:rsid w:val="007A46A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7A46A7"/>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7A46A7"/>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A46A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7A46A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A46A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7A46A7"/>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7A46A7"/>
    <w:pPr>
      <w:tabs>
        <w:tab w:val="left" w:pos="360"/>
      </w:tabs>
    </w:pPr>
    <w:rPr>
      <w:rFonts w:ascii="Times New Roman" w:eastAsia="宋体" w:hAnsi="Times New Roman" w:cs="Times New Roman"/>
      <w:sz w:val="24"/>
      <w:szCs w:val="24"/>
    </w:rPr>
  </w:style>
  <w:style w:type="paragraph" w:customStyle="1" w:styleId="xl84">
    <w:name w:val="xl84"/>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7A46A7"/>
    <w:pPr>
      <w:jc w:val="center"/>
    </w:pPr>
    <w:rPr>
      <w:rFonts w:ascii="Arial" w:eastAsia="黑体" w:hAnsi="Arial" w:cs="Arial"/>
      <w:bCs/>
      <w:sz w:val="52"/>
      <w:szCs w:val="32"/>
    </w:rPr>
  </w:style>
  <w:style w:type="paragraph" w:customStyle="1" w:styleId="p18">
    <w:name w:val="p18"/>
    <w:basedOn w:val="a"/>
    <w:qFormat/>
    <w:rsid w:val="007A46A7"/>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7A46A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7A46A7"/>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7A46A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7A46A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A46A7"/>
    <w:rPr>
      <w:rFonts w:ascii="Tahoma" w:eastAsia="宋体" w:hAnsi="Tahoma" w:cs="Times New Roman"/>
      <w:sz w:val="24"/>
      <w:szCs w:val="20"/>
    </w:rPr>
  </w:style>
  <w:style w:type="paragraph" w:customStyle="1" w:styleId="flType">
    <w:name w:val="flType"/>
    <w:basedOn w:val="a"/>
    <w:qFormat/>
    <w:rsid w:val="007A46A7"/>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7A46A7"/>
    <w:rPr>
      <w:rFonts w:ascii="Tahoma" w:eastAsia="宋体" w:hAnsi="Tahoma" w:cs="Times New Roman"/>
      <w:sz w:val="24"/>
      <w:szCs w:val="20"/>
    </w:rPr>
  </w:style>
  <w:style w:type="paragraph" w:customStyle="1" w:styleId="xl52">
    <w:name w:val="xl52"/>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A46A7"/>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7A46A7"/>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7A46A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7A46A7"/>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7A46A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7A46A7"/>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7A46A7"/>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7A46A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7A46A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7A46A7"/>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7A46A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7A46A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7A46A7"/>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A46A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7A46A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7A46A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7A46A7"/>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7A46A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7A46A7"/>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7A46A7"/>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7A46A7"/>
  </w:style>
  <w:style w:type="paragraph" w:customStyle="1" w:styleId="affd">
    <w:name w:val="图例编号"/>
    <w:basedOn w:val="af7"/>
    <w:next w:val="af7"/>
    <w:qFormat/>
    <w:rsid w:val="007A46A7"/>
  </w:style>
  <w:style w:type="paragraph" w:customStyle="1" w:styleId="font14">
    <w:name w:val="font14"/>
    <w:basedOn w:val="a"/>
    <w:qFormat/>
    <w:rsid w:val="007A46A7"/>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7A46A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7A46A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7A46A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7A46A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7A46A7"/>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7A46A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7A46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7A46A7"/>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7A46A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7A46A7"/>
    <w:pPr>
      <w:spacing w:afterLines="50" w:line="360" w:lineRule="auto"/>
    </w:pPr>
    <w:rPr>
      <w:rFonts w:ascii="仿宋_GB2312" w:eastAsia="仿宋_GB2312" w:hAnsi="宋体" w:cs="Times New Roman"/>
      <w:sz w:val="24"/>
      <w:szCs w:val="24"/>
    </w:rPr>
  </w:style>
  <w:style w:type="paragraph" w:customStyle="1" w:styleId="p15">
    <w:name w:val="p15"/>
    <w:basedOn w:val="a"/>
    <w:qFormat/>
    <w:rsid w:val="007A46A7"/>
    <w:pPr>
      <w:widowControl/>
      <w:ind w:firstLine="420"/>
    </w:pPr>
    <w:rPr>
      <w:rFonts w:ascii="Calibri" w:eastAsia="宋体" w:hAnsi="Calibri" w:cs="宋体"/>
      <w:kern w:val="0"/>
      <w:szCs w:val="21"/>
    </w:rPr>
  </w:style>
  <w:style w:type="paragraph" w:customStyle="1" w:styleId="xl46">
    <w:name w:val="xl4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7A46A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7A46A7"/>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7A46A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7A46A7"/>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7A46A7"/>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7A46A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7A46A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7A46A7"/>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7A46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7A46A7"/>
    <w:pPr>
      <w:spacing w:line="300" w:lineRule="auto"/>
    </w:pPr>
    <w:rPr>
      <w:rFonts w:ascii="Times New Roman" w:eastAsia="宋体" w:hAnsi="Times New Roman" w:cs="Times New Roman"/>
      <w:sz w:val="24"/>
      <w:szCs w:val="24"/>
    </w:rPr>
  </w:style>
  <w:style w:type="paragraph" w:customStyle="1" w:styleId="xl33">
    <w:name w:val="xl33"/>
    <w:basedOn w:val="a"/>
    <w:qFormat/>
    <w:rsid w:val="007A46A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A46A7"/>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7A46A7"/>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7A46A7"/>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7A46A7"/>
  </w:style>
  <w:style w:type="paragraph" w:customStyle="1" w:styleId="Default">
    <w:name w:val="Default"/>
    <w:qFormat/>
    <w:rsid w:val="007A46A7"/>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01">
    <w:name w:val="font01"/>
    <w:basedOn w:val="a1"/>
    <w:qFormat/>
    <w:rsid w:val="007A46A7"/>
    <w:rPr>
      <w:rFonts w:ascii="宋体" w:eastAsia="宋体" w:hAnsi="宋体" w:cs="宋体" w:hint="eastAsia"/>
      <w:color w:val="000000"/>
      <w:sz w:val="22"/>
      <w:szCs w:val="22"/>
      <w:u w:val="none"/>
    </w:rPr>
  </w:style>
  <w:style w:type="character" w:customStyle="1" w:styleId="font21">
    <w:name w:val="font21"/>
    <w:basedOn w:val="a1"/>
    <w:qFormat/>
    <w:rsid w:val="007A46A7"/>
    <w:rPr>
      <w:rFonts w:ascii="Times New Roman" w:hAnsi="Times New Roman" w:cs="Times New Roman" w:hint="default"/>
      <w:color w:val="000000"/>
      <w:sz w:val="22"/>
      <w:szCs w:val="22"/>
      <w:u w:val="none"/>
    </w:rPr>
  </w:style>
  <w:style w:type="character" w:customStyle="1" w:styleId="font41">
    <w:name w:val="font41"/>
    <w:basedOn w:val="a1"/>
    <w:qFormat/>
    <w:rsid w:val="007A46A7"/>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align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align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ysClr val="window" lastClr="FFFFFF"/>
    </dgm:linClrLst>
    <dgm:effectClrLst/>
    <dgm:txLinClrLst/>
    <dgm:txFillClrLst/>
    <dgm:txEffectClrLst/>
  </dgm:styleLbl>
  <dgm:styleLbl name="asst1">
    <dgm:fillClrLst meth="repeat">
      <a:srgbClr val="4F81BD"/>
    </dgm:fillClrLst>
    <dgm:linClrLst meth="repeat">
      <a:sysClr val="window" lastClr="FFFFFF"/>
    </dgm:linClrLst>
    <dgm:effectClrLst/>
    <dgm:txLinClrLst/>
    <dgm:txFillClrLst/>
    <dgm:txEffectClrLst/>
  </dgm:styleLbl>
  <dgm:styleLbl name="asst2">
    <dgm:fillClrLst meth="repeat">
      <a:srgbClr val="4F81BD"/>
    </dgm:fillClrLst>
    <dgm:linClrLst meth="repeat">
      <a:sysClr val="window" lastClr="FFFFFF"/>
    </dgm:linClrLst>
    <dgm:effectClrLst/>
    <dgm:txLinClrLst/>
    <dgm:txFillClrLst/>
    <dgm:txEffectClrLst/>
  </dgm:styleLbl>
  <dgm:styleLbl name="asst3">
    <dgm:fillClrLst meth="repeat">
      <a:srgbClr val="4F81BD"/>
    </dgm:fillClrLst>
    <dgm:linClrLst meth="repeat">
      <a:sysClr val="window" lastClr="FFFFFF"/>
    </dgm:linClrLst>
    <dgm:effectClrLst/>
    <dgm:txLinClrLst/>
    <dgm:txFillClrLst/>
    <dgm:txEffectClrLst/>
  </dgm:styleLbl>
  <dgm:styleLbl name="asst4">
    <dgm:fillClrLst meth="repeat">
      <a:srgbClr val="4F81BD"/>
    </dgm:fillClrLst>
    <dgm:linClrLst meth="repeat">
      <a:sysClr val="window" lastClr="FFFFFF"/>
    </dgm:linClrLst>
    <dgm:effectClrLst/>
    <dgm:txLinClrLst/>
    <dgm:txFillClrLst/>
    <dgm:txEffectClrLst/>
  </dgm:styleLbl>
  <dgm:styleLbl name="b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b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b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bgShp">
    <dgm:fillClrLst meth="repeat">
      <a:srgbClr val="4F81BD">
        <a:tint val="40000"/>
      </a:srgbClr>
    </dgm:fillClrLst>
    <dgm:linClrLst meth="repeat">
      <a:srgbClr val="4F81BD"/>
    </dgm:linClrLst>
    <dgm:effectClrLst/>
    <dgm:txLinClrLst/>
    <dgm:txFillClrLst meth="repeat">
      <a:sysClr val="windowText" lastClr="000000"/>
    </dgm:txFillClrLst>
    <dgm:txEffectClrLst/>
  </dgm:styleLbl>
  <dgm:styleLbl name="bgSibTrans2D1">
    <dgm:fillClrLst meth="repeat">
      <a:srgbClr val="4F81BD">
        <a:tint val="60000"/>
      </a:srgbClr>
    </dgm:fillClrLst>
    <dgm:linClrLst meth="repeat">
      <a:srgbClr val="4F81BD">
        <a:tint val="60000"/>
      </a:srgbClr>
    </dgm:linClrLst>
    <dgm:effectClrLst/>
    <dgm:txLinClrLst/>
    <dgm:txFillClrLst/>
    <dgm:txEffectClrLst/>
  </dgm:styleLbl>
  <dgm:styleLbl name="callout">
    <dgm:fillClrLst meth="repeat">
      <a:srgbClr val="4F81BD"/>
    </dgm:fillClrLst>
    <dgm:linClrLst meth="repeat">
      <a:srgbClr val="4F81BD">
        <a:tint val="50000"/>
      </a:srgbClr>
    </dgm:linClrLst>
    <dgm:effectClrLst/>
    <dgm:txLinClrLst/>
    <dgm:txFillClrLst meth="repeat">
      <a:sysClr val="windowText" lastClr="000000"/>
    </dgm:txFillClrLst>
    <dgm:txEffectClrLst/>
  </dgm:styleLbl>
  <dgm:styleLbl name="con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dkBgShp">
    <dgm:fillClrLst meth="repeat">
      <a:srgbClr val="4F81BD">
        <a:shade val="80000"/>
      </a:srgbClr>
    </dgm:fillClrLst>
    <dgm:linClrLst meth="repeat">
      <a:srgbClr val="4F81BD"/>
    </dgm:linClrLst>
    <dgm:effectClrLst/>
    <dgm:txLinClrLst/>
    <dgm:txFillClrLst meth="repeat">
      <a:sysClr val="window" lastClr="FFFFFF"/>
    </dgm:txFillClrLst>
    <dgm:txEffectClrLst/>
  </dgm:styleLbl>
  <dgm:styleLbl name="fgAcc0">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2">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3">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4">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f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fgShp">
    <dgm:fillClrLst meth="repeat">
      <a:srgbClr val="4F81BD">
        <a:tint val="60000"/>
      </a:srgbClr>
    </dgm:fillClrLst>
    <dgm:linClrLst meth="repeat">
      <a:sysClr val="window" lastClr="FFFFFF"/>
    </dgm:linClrLst>
    <dgm:effectClrLst/>
    <dgm:txLinClrLst/>
    <dgm:txFillClrLst meth="repeat">
      <a:sysClr val="windowText" lastClr="000000"/>
    </dgm:txFillClrLst>
    <dgm:txEffectClrLst/>
  </dgm:styleLbl>
  <dgm:styleLbl name="fgSibTrans2D1">
    <dgm:fillClrLst meth="repeat">
      <a:srgbClr val="4F81BD">
        <a:tint val="60000"/>
      </a:srgbClr>
    </dgm:fillClrLst>
    <dgm:linClrLst meth="repeat">
      <a:srgbClr val="4F81BD">
        <a:tint val="60000"/>
      </a:srgbClr>
    </dgm:linClrLst>
    <dgm:effectClrLst/>
    <dgm:txLinClrLst/>
    <dgm:txFillClrLst/>
    <dgm:txEffectClrLst/>
  </dgm:styleLbl>
  <dgm:styleLbl name="lnNode1">
    <dgm:fillClrLst meth="repeat">
      <a:srgbClr val="4F81BD"/>
    </dgm:fillClrLst>
    <dgm:linClrLst meth="repeat">
      <a:sysClr val="window" lastClr="FFFFFF"/>
    </dgm:linClrLst>
    <dgm:effectClrLst/>
    <dgm:txLinClrLst/>
    <dgm:txFillClrLst/>
    <dgm:txEffectClrLst/>
  </dgm:styleLbl>
  <dgm:styleLbl name="node0">
    <dgm:fillClrLst meth="repeat">
      <a:srgbClr val="4F81BD"/>
    </dgm:fillClrLst>
    <dgm:linClrLst meth="repeat">
      <a:sysClr val="window" lastClr="FFFFFF"/>
    </dgm:linClrLst>
    <dgm:effectClrLst/>
    <dgm:txLinClrLst/>
    <dgm:txFillClrLst/>
    <dgm:txEffectClrLst/>
  </dgm:styleLbl>
  <dgm:styleLbl name="node1">
    <dgm:fillClrLst meth="repeat">
      <a:srgbClr val="4F81BD"/>
    </dgm:fillClrLst>
    <dgm:linClrLst meth="repeat">
      <a:sysClr val="window" lastClr="FFFFFF"/>
    </dgm:linClrLst>
    <dgm:effectClrLst/>
    <dgm:txLinClrLst/>
    <dgm:txFillClrLst/>
    <dgm:txEffectClrLst/>
  </dgm:styleLbl>
  <dgm:styleLbl name="node2">
    <dgm:fillClrLst meth="repeat">
      <a:srgbClr val="4F81BD"/>
    </dgm:fillClrLst>
    <dgm:linClrLst meth="repeat">
      <a:sysClr val="window" lastClr="FFFFFF"/>
    </dgm:linClrLst>
    <dgm:effectClrLst/>
    <dgm:txLinClrLst/>
    <dgm:txFillClrLst/>
    <dgm:txEffectClrLst/>
  </dgm:styleLbl>
  <dgm:styleLbl name="node3">
    <dgm:fillClrLst meth="repeat">
      <a:srgbClr val="4F81BD"/>
    </dgm:fillClrLst>
    <dgm:linClrLst meth="repeat">
      <a:sysClr val="window" lastClr="FFFFFF"/>
    </dgm:linClrLst>
    <dgm:effectClrLst/>
    <dgm:txLinClrLst/>
    <dgm:txFillClrLst/>
    <dgm:txEffectClrLst/>
  </dgm:styleLbl>
  <dgm:styleLbl name="node4">
    <dgm:fillClrLst meth="repeat">
      <a:srgbClr val="4F81BD"/>
    </dgm:fillClrLst>
    <dgm:linClrLst meth="repeat">
      <a:sysClr val="window" lastClr="FFFFFF"/>
    </dgm:linClrLst>
    <dgm:effectClrLst/>
    <dgm:txLinClrLst/>
    <dgm:txFillClrLst/>
    <dgm:txEffectClrLst/>
  </dgm:styleLbl>
  <dgm:styleLbl name="parChTrans1D1">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2">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3">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1D4">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2D1">
    <dgm:fillClrLst meth="repeat">
      <a:srgbClr val="4F81BD">
        <a:tint val="60000"/>
      </a:srgbClr>
    </dgm:fillClrLst>
    <dgm:linClrLst meth="repeat">
      <a:srgbClr val="4F81BD">
        <a:tint val="60000"/>
      </a:srgbClr>
    </dgm:linClrLst>
    <dgm:effectClrLst/>
    <dgm:txLinClrLst/>
    <dgm:txFillClrLst meth="repeat">
      <a:sysClr val="window" lastClr="FFFFFF"/>
    </dgm:txFillClrLst>
    <dgm:txEffectClrLst/>
  </dgm:styleLbl>
  <dgm:styleLbl name="parChTrans2D2">
    <dgm:fillClrLst meth="repeat">
      <a:srgbClr val="4F81BD"/>
    </dgm:fillClrLst>
    <dgm:linClrLst meth="repeat">
      <a:srgbClr val="4F81BD"/>
    </dgm:linClrLst>
    <dgm:effectClrLst/>
    <dgm:txLinClrLst/>
    <dgm:txFillClrLst meth="repeat">
      <a:sysClr val="window" lastClr="FFFFFF"/>
    </dgm:txFillClrLst>
    <dgm:txEffectClrLst/>
  </dgm:styleLbl>
  <dgm:styleLbl name="parChTrans2D3">
    <dgm:fillClrLst meth="repeat">
      <a:srgbClr val="4F81BD"/>
    </dgm:fillClrLst>
    <dgm:linClrLst meth="repeat">
      <a:srgbClr val="4F81BD"/>
    </dgm:linClrLst>
    <dgm:effectClrLst/>
    <dgm:txLinClrLst/>
    <dgm:txFillClrLst meth="repeat">
      <a:sysClr val="window" lastClr="FFFFFF"/>
    </dgm:txFillClrLst>
    <dgm:txEffectClrLst/>
  </dgm:styleLbl>
  <dgm:styleLbl name="parChTrans2D4">
    <dgm:fillClrLst meth="repeat">
      <a:srgbClr val="4F81BD"/>
    </dgm:fillClrLst>
    <dgm:linClrLst meth="repeat">
      <a:srgbClr val="4F81BD"/>
    </dgm:linClrLst>
    <dgm:effectClrLst/>
    <dgm:txLinClrLst/>
    <dgm:txFillClrLst meth="repeat">
      <a:sysClr val="window" lastClr="FFFFFF"/>
    </dgm:txFillClrLst>
    <dgm:txEffectClrLst/>
  </dgm:styleLbl>
  <dgm:styleLbl name="revTx">
    <dgm:fillClrLst meth="repeat">
      <a:sysClr val="window" lastClr="FFFFFF">
        <a:alpha val="0"/>
      </a:sysClr>
    </dgm:fillClrLst>
    <dgm:linClrLst meth="repeat">
      <a:sysClr val="windowText" lastClr="000000">
        <a:alpha val="0"/>
      </a:sysClr>
    </dgm:linClrLst>
    <dgm:effectClrLst/>
    <dgm:txLinClrLst/>
    <dgm:txFillClrLst meth="repeat">
      <a:sysClr val="windowText" lastClr="000000"/>
    </dgm:txFillClrLst>
    <dgm:txEffectClrLst/>
  </dgm:styleLbl>
  <dgm:styleLbl name="sibTrans1D1">
    <dgm:fillClrLst meth="repeat">
      <a:srgbClr val="4F81BD"/>
    </dgm:fillClrLst>
    <dgm:linClrLst meth="repeat">
      <a:srgbClr val="4F81BD"/>
    </dgm:linClrLst>
    <dgm:effectClrLst/>
    <dgm:txLinClrLst/>
    <dgm:txFillClrLst meth="repeat">
      <a:sysClr val="windowText" lastClr="000000"/>
    </dgm:txFillClrLst>
    <dgm:txEffectClrLst/>
  </dgm:styleLbl>
  <dgm:styleLbl name="sibTrans2D1">
    <dgm:fillClrLst meth="repeat">
      <a:srgbClr val="4F81BD">
        <a:tint val="60000"/>
      </a:srgbClr>
    </dgm:fillClrLst>
    <dgm:linClrLst meth="repeat">
      <a:srgbClr val="4F81BD">
        <a:tint val="60000"/>
      </a:srgbClr>
    </dgm:linClrLst>
    <dgm:effectClrLst/>
    <dgm:txLinClrLst/>
    <dgm:txFillClrLst/>
    <dgm:txEffectClrLst/>
  </dgm:styleLbl>
  <dgm:styleLbl name="solidAlign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B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F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trAlignAcc1">
    <dgm:fillClrLst meth="repeat">
      <a:sysClr val="window" lastClr="FFFFFF">
        <a:alpha val="40000"/>
      </a:sysClr>
    </dgm:fillClrLst>
    <dgm:linClrLst meth="repeat">
      <a:srgbClr val="4F81BD"/>
    </dgm:linClrLst>
    <dgm:effectClrLst/>
    <dgm:txLinClrLst/>
    <dgm:txFillClrLst meth="repeat">
      <a:sysClr val="windowText" lastClr="000000"/>
    </dgm:txFillClrLst>
    <dgm:txEffectClrLst/>
  </dgm:styleLbl>
  <dgm:styleLbl name="trBgShp">
    <dgm:fillClrLst meth="repeat">
      <a:srgbClr val="4F81BD">
        <a:tint val="50000"/>
        <a:alpha val="40000"/>
      </a:srgbClr>
    </dgm:fillClrLst>
    <dgm:linClrLst meth="repeat">
      <a:srgbClr val="4F81BD"/>
    </dgm:linClrLst>
    <dgm:effectClrLst/>
    <dgm:txLinClrLst/>
    <dgm:txFillClrLst meth="repeat">
      <a:sysClr val="window" lastClr="FFFFFF"/>
    </dgm:txFillClrLst>
    <dgm:txEffectClrLst/>
  </dgm:styleLbl>
  <dgm:styleLbl name="vennNode1">
    <dgm:fillClrLst meth="repeat">
      <a:srgbClr val="4F81BD">
        <a:alpha val="50000"/>
      </a:srgbClr>
    </dgm:fillClrLst>
    <dgm:linClrLst meth="repeat">
      <a:sysClr val="window" lastClr="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phldr="0" custT="0"/>
      <dgm:spPr>
        <a:xfrm>
          <a:off x="1890878" y="14746"/>
          <a:ext cx="1040432" cy="5202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gn="ctr">
            <a:lnSpc>
              <a:spcPct val="100000"/>
            </a:lnSpc>
            <a:spcBef>
              <a:spcPct val="0"/>
            </a:spcBef>
            <a:spcAft>
              <a:spcPct val="35000"/>
            </a:spcAft>
          </a:pPr>
          <a:r>
            <a:rPr lang="zh-CN" altLang="en-US">
              <a:solidFill>
                <a:sysClr val="window" lastClr="FFFFFF"/>
              </a:solidFill>
              <a:latin typeface="Calibri"/>
              <a:ea typeface="宋体"/>
              <a:cs typeface="+mn-cs"/>
            </a:rPr>
            <a:t>项目经理</a:t>
          </a:r>
          <a:endParaRPr>
            <a:solidFill>
              <a:sysClr val="window" lastClr="FFFFFF"/>
            </a:solidFill>
            <a:latin typeface="Calibri"/>
            <a:ea typeface="+mn-ea"/>
            <a:cs typeface="+mn-cs"/>
          </a:endParaRPr>
        </a:p>
      </dgm:t>
    </dgm:pt>
    <dgm:pt modelId="{0E4A22DE-E1FE-4456-A68B-B94493E01886}" type="parTrans" cxnId="{E1EC7CA4-42EF-4ED2-BEB8-1DC435A71475}">
      <dgm:prSet/>
      <dgm:spPr/>
      <dgm:t>
        <a:bodyPr/>
        <a:lstStyle/>
        <a:p>
          <a:endParaRPr lang="zh-CN" altLang="en-US"/>
        </a:p>
      </dgm:t>
    </dgm:pt>
    <dgm:pt modelId="{3728D857-7CBD-46B0-B14C-6B7632184D1B}" type="sibTrans" cxnId="{E1EC7CA4-42EF-4ED2-BEB8-1DC435A71475}">
      <dgm:prSet/>
      <dgm:spPr/>
      <dgm:t>
        <a:bodyPr/>
        <a:lstStyle/>
        <a:p>
          <a:endParaRPr lang="zh-CN" altLang="en-US"/>
        </a:p>
      </dgm:t>
    </dgm:pt>
    <dgm:pt modelId="{8F9E6D45-8B73-4878-8935-AB3F44B8F460}">
      <dgm:prSet phldrT="[文本]" phldr="0" custT="0"/>
      <dgm:spPr>
        <a:xfrm>
          <a:off x="2494" y="753452"/>
          <a:ext cx="1040432" cy="5202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保洁服务</a:t>
          </a:r>
          <a:endParaRPr>
            <a:solidFill>
              <a:sysClr val="window" lastClr="FFFFFF"/>
            </a:solidFill>
            <a:latin typeface="Calibri"/>
            <a:ea typeface="+mn-ea"/>
            <a:cs typeface="+mn-cs"/>
          </a:endParaRPr>
        </a:p>
      </dgm:t>
    </dgm:pt>
    <dgm:pt modelId="{269945DA-5679-45AF-BD4C-9380EA9CD952}" type="parTrans" cxnId="{71B505DE-C032-4209-AC88-E144C569FD36}">
      <dgm:prSet/>
      <dgm:spPr>
        <a:xfrm>
          <a:off x="522710" y="534962"/>
          <a:ext cx="1888384" cy="218490"/>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71B505DE-C032-4209-AC88-E144C569FD36}">
      <dgm:prSet/>
      <dgm:spPr/>
      <dgm:t>
        <a:bodyPr/>
        <a:lstStyle/>
        <a:p>
          <a:endParaRPr lang="zh-CN" altLang="en-US"/>
        </a:p>
      </dgm:t>
    </dgm:pt>
    <dgm:pt modelId="{9CDEF52F-8EC7-453D-8F0B-5AD1227D92CE}">
      <dgm:prSet phldrT="[文本]" phldr="0" custT="0"/>
      <dgm:spPr>
        <a:xfrm>
          <a:off x="1261417" y="753452"/>
          <a:ext cx="1040432" cy="5202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维修服务</a:t>
          </a:r>
          <a:endParaRPr>
            <a:solidFill>
              <a:sysClr val="window" lastClr="FFFFFF"/>
            </a:solidFill>
            <a:latin typeface="Calibri"/>
            <a:ea typeface="+mn-ea"/>
            <a:cs typeface="+mn-cs"/>
          </a:endParaRPr>
        </a:p>
      </dgm:t>
    </dgm:pt>
    <dgm:pt modelId="{4DD97295-CD8D-494B-BC70-7C59E9686E71}" type="parTrans" cxnId="{0ED1B329-643C-45BF-AAFA-C1F47474A15D}">
      <dgm:prSet/>
      <dgm:spPr>
        <a:xfrm>
          <a:off x="1781633" y="534962"/>
          <a:ext cx="629461" cy="218490"/>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0ED1B329-643C-45BF-AAFA-C1F47474A15D}">
      <dgm:prSet/>
      <dgm:spPr/>
      <dgm:t>
        <a:bodyPr/>
        <a:lstStyle/>
        <a:p>
          <a:endParaRPr lang="zh-CN" altLang="en-US"/>
        </a:p>
      </dgm:t>
    </dgm:pt>
    <dgm:pt modelId="{E29C8722-D679-4F90-8C01-2A919DDE8D05}">
      <dgm:prSet phldr="0" custT="0"/>
      <dgm:spPr>
        <a:xfrm>
          <a:off x="2520340" y="753452"/>
          <a:ext cx="1040432" cy="5202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工勤服务</a:t>
          </a:r>
        </a:p>
      </dgm:t>
    </dgm:pt>
    <dgm:pt modelId="{FD509264-C674-4694-9370-54446725E885}" type="parTrans" cxnId="{8CF4E444-8879-42E7-AB2E-31BA79DFDA38}">
      <dgm:prSet/>
      <dgm:spPr>
        <a:xfrm>
          <a:off x="2411094" y="534962"/>
          <a:ext cx="629461" cy="218490"/>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8CF4E444-8879-42E7-AB2E-31BA79DFDA38}">
      <dgm:prSet/>
      <dgm:spPr/>
      <dgm:t>
        <a:bodyPr/>
        <a:lstStyle/>
        <a:p>
          <a:endParaRPr lang="zh-CN" altLang="en-US"/>
        </a:p>
      </dgm:t>
    </dgm:pt>
    <dgm:pt modelId="{B45ACA05-9A2C-42EC-BEB1-E2E44B074557}">
      <dgm:prSet phldr="0" custT="0"/>
      <dgm:spPr>
        <a:xfrm>
          <a:off x="3781583" y="749785"/>
          <a:ext cx="1040432" cy="5202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绿化服务</a:t>
          </a:r>
        </a:p>
      </dgm:t>
    </dgm:pt>
    <dgm:pt modelId="{BF2AEED9-16AC-47D7-979F-F0DC098D8ED0}" type="parTrans" cxnId="{8F351821-5718-4B8C-82EA-BE485A8496F8}">
      <dgm:prSet/>
      <dgm:spPr>
        <a:xfrm>
          <a:off x="2411094" y="534962"/>
          <a:ext cx="1890704" cy="214823"/>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39D6876-5F49-4A7E-B350-91B6557ADF86}" type="sibTrans" cxnId="{8F351821-5718-4B8C-82EA-BE485A8496F8}">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t>
        <a:bodyPr/>
        <a:lstStyle/>
        <a:p>
          <a:endParaRPr lang="zh-CN" altLang="en-US"/>
        </a:p>
      </dgm:t>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a:custGeom>
          <a:avLst/>
          <a:gdLst/>
          <a:ahLst/>
          <a:cxnLst/>
          <a:rect l="0" t="0" r="0" b="0"/>
          <a:pathLst>
            <a:path>
              <a:moveTo>
                <a:pt x="1888384" y="0"/>
              </a:moveTo>
              <a:lnTo>
                <a:pt x="1888384" y="109245"/>
              </a:lnTo>
              <a:lnTo>
                <a:pt x="0" y="109245"/>
              </a:lnTo>
              <a:lnTo>
                <a:pt x="0" y="218490"/>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t>
        <a:bodyPr/>
        <a:lstStyle/>
        <a:p>
          <a:endParaRPr lang="zh-CN" altLang="en-US"/>
        </a:p>
      </dgm:t>
    </dgm:pt>
    <dgm:pt modelId="{94CB1FD2-D0ED-46F6-A198-98317C916FAB}" type="pres">
      <dgm:prSet presAssocID="{8F9E6D45-8B73-4878-8935-AB3F44B8F460}" presName="rootText" presStyleLbl="node2" presStyleIdx="0" presStyleCnt="4">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4"/>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a:custGeom>
          <a:avLst/>
          <a:gdLst/>
          <a:ahLst/>
          <a:cxnLst/>
          <a:rect l="0" t="0" r="0" b="0"/>
          <a:pathLst>
            <a:path>
              <a:moveTo>
                <a:pt x="629461" y="0"/>
              </a:moveTo>
              <a:lnTo>
                <a:pt x="629461" y="109245"/>
              </a:lnTo>
              <a:lnTo>
                <a:pt x="0" y="109245"/>
              </a:lnTo>
              <a:lnTo>
                <a:pt x="0" y="218490"/>
              </a:lnTo>
            </a:path>
          </a:pathLst>
        </a:custGeom>
      </dgm:spPr>
      <dgm:t>
        <a:bodyPr/>
        <a:lstStyle/>
        <a:p>
          <a:endParaRPr lang="zh-CN" altLang="en-US"/>
        </a:p>
      </dgm:t>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t>
        <a:bodyPr/>
        <a:lstStyle/>
        <a:p>
          <a:endParaRPr lang="zh-CN" altLang="en-US"/>
        </a:p>
      </dgm:t>
    </dgm:pt>
    <dgm:pt modelId="{D1F0C2E1-7D39-4890-A05B-5AA8C1A2F6B5}" type="pres">
      <dgm:prSet presAssocID="{9CDEF52F-8EC7-453D-8F0B-5AD1227D92CE}" presName="rootText" presStyleLbl="node2" presStyleIdx="1" presStyleCnt="4">
        <dgm:presLayoutVars>
          <dgm:chPref val="3"/>
        </dgm:presLayoutVars>
      </dgm:prSet>
      <dgm:spPr>
        <a:prstGeom prst="rect">
          <a:avLst/>
        </a:prstGeom>
      </dgm:spPr>
      <dgm:t>
        <a:bodyPr/>
        <a:lstStyle/>
        <a:p>
          <a:endParaRPr lang="zh-CN" altLang="en-US"/>
        </a:p>
      </dgm:t>
    </dgm:pt>
    <dgm:pt modelId="{6009EA10-1C16-4FE3-BAE3-76036155DC5B}" type="pres">
      <dgm:prSet presAssocID="{9CDEF52F-8EC7-453D-8F0B-5AD1227D92CE}" presName="rootConnector" presStyleLbl="node2" presStyleIdx="1" presStyleCnt="4"/>
      <dgm:spPr/>
      <dgm:t>
        <a:bodyPr/>
        <a:lstStyle/>
        <a:p>
          <a:endParaRPr lang="zh-CN" altLang="en-US"/>
        </a:p>
      </dgm:t>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a:custGeom>
          <a:avLst/>
          <a:gdLst/>
          <a:ahLst/>
          <a:cxnLst/>
          <a:rect l="0" t="0" r="0" b="0"/>
          <a:pathLst>
            <a:path>
              <a:moveTo>
                <a:pt x="0" y="0"/>
              </a:moveTo>
              <a:lnTo>
                <a:pt x="0" y="109245"/>
              </a:lnTo>
              <a:lnTo>
                <a:pt x="629461" y="109245"/>
              </a:lnTo>
              <a:lnTo>
                <a:pt x="629461" y="218490"/>
              </a:lnTo>
            </a:path>
          </a:pathLst>
        </a:custGeom>
      </dgm:spPr>
      <dgm:t>
        <a:bodyPr/>
        <a:lstStyle/>
        <a:p>
          <a:endParaRPr lang="zh-CN" altLang="en-US"/>
        </a:p>
      </dgm:t>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t>
        <a:bodyPr/>
        <a:lstStyle/>
        <a:p>
          <a:endParaRPr lang="zh-CN" altLang="en-US"/>
        </a:p>
      </dgm:t>
    </dgm:pt>
    <dgm:pt modelId="{AC650FA6-C207-48AF-BFB2-57BC4D4F67BC}" type="pres">
      <dgm:prSet presAssocID="{E29C8722-D679-4F90-8C01-2A919DDE8D05}" presName="rootText" presStyleLbl="node2" presStyleIdx="2" presStyleCnt="4">
        <dgm:presLayoutVars>
          <dgm:chPref val="3"/>
        </dgm:presLayoutVars>
      </dgm:prSet>
      <dgm:spPr>
        <a:prstGeom prst="rect">
          <a:avLst/>
        </a:prstGeom>
      </dgm:spPr>
      <dgm:t>
        <a:bodyPr/>
        <a:lstStyle/>
        <a:p>
          <a:endParaRPr lang="zh-CN" altLang="en-US"/>
        </a:p>
      </dgm:t>
    </dgm:pt>
    <dgm:pt modelId="{F9B00E4C-41CB-4A52-9ACB-990E98F3DD72}" type="pres">
      <dgm:prSet presAssocID="{E29C8722-D679-4F90-8C01-2A919DDE8D05}" presName="rootConnector" presStyleLbl="node2" presStyleIdx="2" presStyleCnt="4"/>
      <dgm:spPr/>
      <dgm:t>
        <a:bodyPr/>
        <a:lstStyle/>
        <a:p>
          <a:endParaRPr lang="zh-CN" altLang="en-US"/>
        </a:p>
      </dgm:t>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a:custGeom>
          <a:avLst/>
          <a:gdLst/>
          <a:ahLst/>
          <a:cxnLst/>
          <a:rect l="0" t="0" r="0" b="0"/>
          <a:pathLst>
            <a:path>
              <a:moveTo>
                <a:pt x="0" y="0"/>
              </a:moveTo>
              <a:lnTo>
                <a:pt x="0" y="105577"/>
              </a:lnTo>
              <a:lnTo>
                <a:pt x="1890704" y="105577"/>
              </a:lnTo>
              <a:lnTo>
                <a:pt x="1890704" y="214823"/>
              </a:lnTo>
            </a:path>
          </a:pathLst>
        </a:custGeom>
      </dgm:spPr>
      <dgm:t>
        <a:bodyPr/>
        <a:lstStyle/>
        <a:p>
          <a:endParaRPr lang="zh-CN" altLang="en-US"/>
        </a:p>
      </dgm:t>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t>
        <a:bodyPr/>
        <a:lstStyle/>
        <a:p>
          <a:endParaRPr lang="zh-CN" altLang="en-US"/>
        </a:p>
      </dgm:t>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a:prstGeom prst="rect">
          <a:avLst/>
        </a:prstGeom>
      </dgm:spPr>
      <dgm:t>
        <a:bodyPr/>
        <a:lstStyle/>
        <a:p>
          <a:endParaRPr lang="zh-CN" altLang="en-US"/>
        </a:p>
      </dgm:t>
    </dgm:pt>
    <dgm:pt modelId="{96A32374-5721-42AA-947E-DC15D8DF911E}" type="pres">
      <dgm:prSet presAssocID="{B45ACA05-9A2C-42EC-BEB1-E2E44B074557}" presName="rootConnector" presStyleLbl="node2" presStyleIdx="3" presStyleCnt="4"/>
      <dgm:spPr/>
      <dgm:t>
        <a:bodyPr/>
        <a:lstStyle/>
        <a:p>
          <a:endParaRPr lang="zh-CN" altLang="en-US"/>
        </a:p>
      </dgm:t>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822F2213-DF63-4F91-BB56-3B9D9A87B3CE}" type="presOf" srcId="{4DD97295-CD8D-494B-BC70-7C59E9686E71}" destId="{78C3DCE5-9899-4F0E-BEE8-80AA7646E1EE}" srcOrd="0" destOrd="0" presId="urn:microsoft.com/office/officeart/2005/8/layout/orgChart1#1"/>
    <dgm:cxn modelId="{8F351821-5718-4B8C-82EA-BE485A8496F8}" srcId="{50C852DF-CF74-4F9C-B0B3-F979BAE9454B}" destId="{B45ACA05-9A2C-42EC-BEB1-E2E44B074557}" srcOrd="3" destOrd="0" parTransId="{BF2AEED9-16AC-47D7-979F-F0DC098D8ED0}" sibTransId="{D39D6876-5F49-4A7E-B350-91B6557ADF86}"/>
    <dgm:cxn modelId="{71B505DE-C032-4209-AC88-E144C569FD36}" srcId="{50C852DF-CF74-4F9C-B0B3-F979BAE9454B}" destId="{8F9E6D45-8B73-4878-8935-AB3F44B8F460}" srcOrd="0" destOrd="0" parTransId="{269945DA-5679-45AF-BD4C-9380EA9CD952}" sibTransId="{3B490CDE-77A2-4F36-A7E3-6971C6482142}"/>
    <dgm:cxn modelId="{346E3969-523C-4002-A8BE-0908DFB58E9E}" type="presOf" srcId="{269945DA-5679-45AF-BD4C-9380EA9CD952}" destId="{2F065A64-ED90-44FF-971D-109AE63A511A}" srcOrd="0" destOrd="0" presId="urn:microsoft.com/office/officeart/2005/8/layout/orgChart1#1"/>
    <dgm:cxn modelId="{82E08B14-EB89-4E43-8DF7-0A6E457EBC4C}" type="presOf" srcId="{FD509264-C674-4694-9370-54446725E885}" destId="{445F4719-7378-4671-954A-1DB1EA2E26AF}" srcOrd="0" destOrd="0" presId="urn:microsoft.com/office/officeart/2005/8/layout/orgChart1#1"/>
    <dgm:cxn modelId="{E1EC7CA4-42EF-4ED2-BEB8-1DC435A71475}" srcId="{81B542D4-A484-4DCC-B38A-1807481B22B6}" destId="{50C852DF-CF74-4F9C-B0B3-F979BAE9454B}" srcOrd="0" destOrd="0" parTransId="{0E4A22DE-E1FE-4456-A68B-B94493E01886}" sibTransId="{3728D857-7CBD-46B0-B14C-6B7632184D1B}"/>
    <dgm:cxn modelId="{515FEB33-4EA4-40C9-84B3-DB3C2E39EB12}" type="presOf" srcId="{B45ACA05-9A2C-42EC-BEB1-E2E44B074557}" destId="{96A32374-5721-42AA-947E-DC15D8DF911E}" srcOrd="1" destOrd="0" presId="urn:microsoft.com/office/officeart/2005/8/layout/orgChart1#1"/>
    <dgm:cxn modelId="{C71B0409-2847-47A5-8D68-D66218A933AF}" type="presOf" srcId="{8F9E6D45-8B73-4878-8935-AB3F44B8F460}" destId="{B4FA1E67-369A-4828-B4AD-7BC44F7CF822}" srcOrd="1" destOrd="0" presId="urn:microsoft.com/office/officeart/2005/8/layout/orgChart1#1"/>
    <dgm:cxn modelId="{0ED1B329-643C-45BF-AAFA-C1F47474A15D}" srcId="{50C852DF-CF74-4F9C-B0B3-F979BAE9454B}" destId="{9CDEF52F-8EC7-453D-8F0B-5AD1227D92CE}" srcOrd="1" destOrd="0" parTransId="{4DD97295-CD8D-494B-BC70-7C59E9686E71}" sibTransId="{A9A7AF11-EF41-4E74-ACB3-05D351C06906}"/>
    <dgm:cxn modelId="{53793C91-89FE-4CAF-821D-C52A11FD94D3}" type="presOf" srcId="{8F9E6D45-8B73-4878-8935-AB3F44B8F460}" destId="{94CB1FD2-D0ED-46F6-A198-98317C916FAB}" srcOrd="0" destOrd="0" presId="urn:microsoft.com/office/officeart/2005/8/layout/orgChart1#1"/>
    <dgm:cxn modelId="{AE1B0501-04E7-4469-93D6-F1484F8F74F0}" type="presOf" srcId="{9CDEF52F-8EC7-453D-8F0B-5AD1227D92CE}" destId="{D1F0C2E1-7D39-4890-A05B-5AA8C1A2F6B5}" srcOrd="0" destOrd="0" presId="urn:microsoft.com/office/officeart/2005/8/layout/orgChart1#1"/>
    <dgm:cxn modelId="{9D8A6E3B-DCAB-423F-BE4F-CE2AF642CE97}" type="presOf" srcId="{E29C8722-D679-4F90-8C01-2A919DDE8D05}" destId="{AC650FA6-C207-48AF-BFB2-57BC4D4F67BC}" srcOrd="0" destOrd="0" presId="urn:microsoft.com/office/officeart/2005/8/layout/orgChart1#1"/>
    <dgm:cxn modelId="{078D1C90-B42E-49AC-9798-26613DA3D72A}" type="presOf" srcId="{BF2AEED9-16AC-47D7-979F-F0DC098D8ED0}" destId="{645EFC61-C4B5-4745-8A5A-C19F7025FEAF}" srcOrd="0" destOrd="0" presId="urn:microsoft.com/office/officeart/2005/8/layout/orgChart1#1"/>
    <dgm:cxn modelId="{4489FC7D-6287-404B-B3A1-EAA6A49B5280}" type="presOf" srcId="{E29C8722-D679-4F90-8C01-2A919DDE8D05}" destId="{F9B00E4C-41CB-4A52-9ACB-990E98F3DD72}" srcOrd="1" destOrd="0" presId="urn:microsoft.com/office/officeart/2005/8/layout/orgChart1#1"/>
    <dgm:cxn modelId="{8CF4E444-8879-42E7-AB2E-31BA79DFDA38}" srcId="{50C852DF-CF74-4F9C-B0B3-F979BAE9454B}" destId="{E29C8722-D679-4F90-8C01-2A919DDE8D05}" srcOrd="2" destOrd="0" parTransId="{FD509264-C674-4694-9370-54446725E885}" sibTransId="{D6CB9E38-A383-4307-B4B2-74B71156AF21}"/>
    <dgm:cxn modelId="{95428A2E-6C6E-487D-9E43-0F62D2CB4B99}" type="presOf" srcId="{9CDEF52F-8EC7-453D-8F0B-5AD1227D92CE}" destId="{6009EA10-1C16-4FE3-BAE3-76036155DC5B}" srcOrd="1" destOrd="0" presId="urn:microsoft.com/office/officeart/2005/8/layout/orgChart1#1"/>
    <dgm:cxn modelId="{2CC41B58-32A0-4BB1-BF38-3948BFD4AD2D}" type="presOf" srcId="{50C852DF-CF74-4F9C-B0B3-F979BAE9454B}" destId="{640A426E-6353-4DDF-84EF-551D9BA21E4B}" srcOrd="1" destOrd="0" presId="urn:microsoft.com/office/officeart/2005/8/layout/orgChart1#1"/>
    <dgm:cxn modelId="{609A6B96-3ADC-4855-88BD-92547558705E}" type="presOf" srcId="{81B542D4-A484-4DCC-B38A-1807481B22B6}" destId="{DC1CDE08-FA95-445F-8C3E-791F9EFD6C7F}" srcOrd="0" destOrd="0" presId="urn:microsoft.com/office/officeart/2005/8/layout/orgChart1#1"/>
    <dgm:cxn modelId="{261A0F75-3C7E-462D-993E-46CAA2F1888E}" type="presOf" srcId="{50C852DF-CF74-4F9C-B0B3-F979BAE9454B}" destId="{D97B94D1-458B-40D8-BF6E-E30478E4D255}" srcOrd="0" destOrd="0" presId="urn:microsoft.com/office/officeart/2005/8/layout/orgChart1#1"/>
    <dgm:cxn modelId="{D1C72AA7-0AAA-4DDE-806E-4C5880237C74}" type="presOf" srcId="{B45ACA05-9A2C-42EC-BEB1-E2E44B074557}" destId="{70286391-7C19-47B5-9196-299430AA6489}" srcOrd="0" destOrd="0" presId="urn:microsoft.com/office/officeart/2005/8/layout/orgChart1#1"/>
    <dgm:cxn modelId="{F3C0EA20-5BE1-4BE5-B67E-F2AB7D24D02D}" type="presParOf" srcId="{DC1CDE08-FA95-445F-8C3E-791F9EFD6C7F}" destId="{CA99D3D1-F9C4-4EB9-B984-D1C164B382E9}" srcOrd="0" destOrd="0" presId="urn:microsoft.com/office/officeart/2005/8/layout/orgChart1#1"/>
    <dgm:cxn modelId="{3863A56E-0284-457E-9326-179AF09FAF53}" type="presParOf" srcId="{CA99D3D1-F9C4-4EB9-B984-D1C164B382E9}" destId="{83D301B9-4B56-4AB8-AB59-2B137804D62B}" srcOrd="0" destOrd="0" presId="urn:microsoft.com/office/officeart/2005/8/layout/orgChart1#1"/>
    <dgm:cxn modelId="{CE247AE1-B39C-4AD0-9C5B-288ACF966671}" type="presParOf" srcId="{83D301B9-4B56-4AB8-AB59-2B137804D62B}" destId="{D97B94D1-458B-40D8-BF6E-E30478E4D255}" srcOrd="0" destOrd="0" presId="urn:microsoft.com/office/officeart/2005/8/layout/orgChart1#1"/>
    <dgm:cxn modelId="{79F719F4-6CA6-4A3F-90AB-9C08A6D04158}" type="presParOf" srcId="{83D301B9-4B56-4AB8-AB59-2B137804D62B}" destId="{640A426E-6353-4DDF-84EF-551D9BA21E4B}" srcOrd="1" destOrd="0" presId="urn:microsoft.com/office/officeart/2005/8/layout/orgChart1#1"/>
    <dgm:cxn modelId="{BA7FEE98-8629-4128-9E7F-3176178FC3EB}" type="presParOf" srcId="{CA99D3D1-F9C4-4EB9-B984-D1C164B382E9}" destId="{B6A06979-7850-48E6-8288-369EDB2C4FAF}" srcOrd="1" destOrd="0" presId="urn:microsoft.com/office/officeart/2005/8/layout/orgChart1#1"/>
    <dgm:cxn modelId="{68DAE76E-079E-4045-9033-66432CB621DA}" type="presParOf" srcId="{B6A06979-7850-48E6-8288-369EDB2C4FAF}" destId="{2F065A64-ED90-44FF-971D-109AE63A511A}" srcOrd="0" destOrd="0" presId="urn:microsoft.com/office/officeart/2005/8/layout/orgChart1#1"/>
    <dgm:cxn modelId="{D8034307-5FD9-4C32-B3A2-4182A3399686}" type="presParOf" srcId="{B6A06979-7850-48E6-8288-369EDB2C4FAF}" destId="{682261A5-6DF3-4345-BE86-7384E5363061}" srcOrd="1" destOrd="0" presId="urn:microsoft.com/office/officeart/2005/8/layout/orgChart1#1"/>
    <dgm:cxn modelId="{0D69F96A-6E25-4D85-83E4-78131BFE252F}" type="presParOf" srcId="{682261A5-6DF3-4345-BE86-7384E5363061}" destId="{E98F19EC-EAC6-4F76-8B91-F19657EACBC3}" srcOrd="0" destOrd="0" presId="urn:microsoft.com/office/officeart/2005/8/layout/orgChart1#1"/>
    <dgm:cxn modelId="{BA0825E3-6202-4A75-A66C-4C2497764F3F}" type="presParOf" srcId="{E98F19EC-EAC6-4F76-8B91-F19657EACBC3}" destId="{94CB1FD2-D0ED-46F6-A198-98317C916FAB}" srcOrd="0" destOrd="0" presId="urn:microsoft.com/office/officeart/2005/8/layout/orgChart1#1"/>
    <dgm:cxn modelId="{CC7EB58F-BDE4-49E9-8A2B-06B93A20B9E4}" type="presParOf" srcId="{E98F19EC-EAC6-4F76-8B91-F19657EACBC3}" destId="{B4FA1E67-369A-4828-B4AD-7BC44F7CF822}" srcOrd="1" destOrd="0" presId="urn:microsoft.com/office/officeart/2005/8/layout/orgChart1#1"/>
    <dgm:cxn modelId="{7FF51F2A-D147-4B79-B632-124FAA1A6732}" type="presParOf" srcId="{682261A5-6DF3-4345-BE86-7384E5363061}" destId="{D6917179-B814-4C81-99F4-B941B0C78BE9}" srcOrd="1" destOrd="0" presId="urn:microsoft.com/office/officeart/2005/8/layout/orgChart1#1"/>
    <dgm:cxn modelId="{56395530-1B0D-40A4-A25E-0E0B179107C0}" type="presParOf" srcId="{682261A5-6DF3-4345-BE86-7384E5363061}" destId="{12FB5F13-0400-455A-834F-FB606A702B76}" srcOrd="2" destOrd="0" presId="urn:microsoft.com/office/officeart/2005/8/layout/orgChart1#1"/>
    <dgm:cxn modelId="{372D6C5D-EE2A-46D2-A2F2-7096C12976EE}" type="presParOf" srcId="{B6A06979-7850-48E6-8288-369EDB2C4FAF}" destId="{78C3DCE5-9899-4F0E-BEE8-80AA7646E1EE}" srcOrd="2" destOrd="0" presId="urn:microsoft.com/office/officeart/2005/8/layout/orgChart1#1"/>
    <dgm:cxn modelId="{4B3EB97D-B04D-410B-A57D-B1AFB56CA056}" type="presParOf" srcId="{B6A06979-7850-48E6-8288-369EDB2C4FAF}" destId="{9D5F37F6-4AB2-430E-8B2A-846781FAB2F6}" srcOrd="3" destOrd="0" presId="urn:microsoft.com/office/officeart/2005/8/layout/orgChart1#1"/>
    <dgm:cxn modelId="{14586CC3-0955-4DF0-BF13-D3A8761B2422}" type="presParOf" srcId="{9D5F37F6-4AB2-430E-8B2A-846781FAB2F6}" destId="{DCDF8404-5533-4296-AD3C-057E8F0B3B91}" srcOrd="0" destOrd="0" presId="urn:microsoft.com/office/officeart/2005/8/layout/orgChart1#1"/>
    <dgm:cxn modelId="{0B0D165C-60AE-47B9-897F-3498F69217EC}" type="presParOf" srcId="{DCDF8404-5533-4296-AD3C-057E8F0B3B91}" destId="{D1F0C2E1-7D39-4890-A05B-5AA8C1A2F6B5}" srcOrd="0" destOrd="0" presId="urn:microsoft.com/office/officeart/2005/8/layout/orgChart1#1"/>
    <dgm:cxn modelId="{79A2555E-F74C-457D-AF6B-FC49D098EFD7}" type="presParOf" srcId="{DCDF8404-5533-4296-AD3C-057E8F0B3B91}" destId="{6009EA10-1C16-4FE3-BAE3-76036155DC5B}" srcOrd="1" destOrd="0" presId="urn:microsoft.com/office/officeart/2005/8/layout/orgChart1#1"/>
    <dgm:cxn modelId="{0F60FBD7-C3F6-4159-8F0C-82912EE4CE16}" type="presParOf" srcId="{9D5F37F6-4AB2-430E-8B2A-846781FAB2F6}" destId="{35093785-5562-4BDD-A6A7-A68AE563669F}" srcOrd="1" destOrd="0" presId="urn:microsoft.com/office/officeart/2005/8/layout/orgChart1#1"/>
    <dgm:cxn modelId="{07E927C8-C139-49B0-84CC-E661112AE994}" type="presParOf" srcId="{9D5F37F6-4AB2-430E-8B2A-846781FAB2F6}" destId="{50DC1977-6B37-4E7E-9DFD-DBF08ADCD2FC}" srcOrd="2" destOrd="0" presId="urn:microsoft.com/office/officeart/2005/8/layout/orgChart1#1"/>
    <dgm:cxn modelId="{76E2E20D-A074-4697-ACCE-C7EF19142032}" type="presParOf" srcId="{B6A06979-7850-48E6-8288-369EDB2C4FAF}" destId="{445F4719-7378-4671-954A-1DB1EA2E26AF}" srcOrd="4" destOrd="0" presId="urn:microsoft.com/office/officeart/2005/8/layout/orgChart1#1"/>
    <dgm:cxn modelId="{4AB60D59-1A28-4D06-917F-41791EED16BC}" type="presParOf" srcId="{B6A06979-7850-48E6-8288-369EDB2C4FAF}" destId="{2C43C033-0BD6-4CA2-B6A9-64D5251882DF}" srcOrd="5" destOrd="0" presId="urn:microsoft.com/office/officeart/2005/8/layout/orgChart1#1"/>
    <dgm:cxn modelId="{42276B17-C264-440E-8C9B-196702C0BBB9}" type="presParOf" srcId="{2C43C033-0BD6-4CA2-B6A9-64D5251882DF}" destId="{DF46D312-50EB-4DAC-9B63-33C18BDB0AED}" srcOrd="0" destOrd="0" presId="urn:microsoft.com/office/officeart/2005/8/layout/orgChart1#1"/>
    <dgm:cxn modelId="{D368961C-0434-487D-9736-24DBBF6B8609}" type="presParOf" srcId="{DF46D312-50EB-4DAC-9B63-33C18BDB0AED}" destId="{AC650FA6-C207-48AF-BFB2-57BC4D4F67BC}" srcOrd="0" destOrd="0" presId="urn:microsoft.com/office/officeart/2005/8/layout/orgChart1#1"/>
    <dgm:cxn modelId="{F9C12328-56BF-4B9D-80B4-625CCDD13858}" type="presParOf" srcId="{DF46D312-50EB-4DAC-9B63-33C18BDB0AED}" destId="{F9B00E4C-41CB-4A52-9ACB-990E98F3DD72}" srcOrd="1" destOrd="0" presId="urn:microsoft.com/office/officeart/2005/8/layout/orgChart1#1"/>
    <dgm:cxn modelId="{DE40A7C1-AED5-463C-B532-98443F07E8C7}" type="presParOf" srcId="{2C43C033-0BD6-4CA2-B6A9-64D5251882DF}" destId="{47A0F5B4-EC71-4DD7-93CA-1DBEB22427BE}" srcOrd="1" destOrd="0" presId="urn:microsoft.com/office/officeart/2005/8/layout/orgChart1#1"/>
    <dgm:cxn modelId="{B6303208-F376-4D27-A366-DECA485016B0}" type="presParOf" srcId="{2C43C033-0BD6-4CA2-B6A9-64D5251882DF}" destId="{1A58047A-E216-414A-B136-5D7A1C276BE8}" srcOrd="2" destOrd="0" presId="urn:microsoft.com/office/officeart/2005/8/layout/orgChart1#1"/>
    <dgm:cxn modelId="{364D54F2-4A80-40FC-AA4C-96A50B5E5BE3}" type="presParOf" srcId="{B6A06979-7850-48E6-8288-369EDB2C4FAF}" destId="{645EFC61-C4B5-4745-8A5A-C19F7025FEAF}" srcOrd="6" destOrd="0" presId="urn:microsoft.com/office/officeart/2005/8/layout/orgChart1#1"/>
    <dgm:cxn modelId="{7F5F9D0B-A53A-4CE6-8719-5242AF27CFAE}" type="presParOf" srcId="{B6A06979-7850-48E6-8288-369EDB2C4FAF}" destId="{EE697575-9C76-4DEF-BAA4-5E53F3D83E64}" srcOrd="7" destOrd="0" presId="urn:microsoft.com/office/officeart/2005/8/layout/orgChart1#1"/>
    <dgm:cxn modelId="{F565CD1C-A24A-4A05-B468-6D9FB753008D}" type="presParOf" srcId="{EE697575-9C76-4DEF-BAA4-5E53F3D83E64}" destId="{D8836CF1-AA92-44AB-A99E-D776A25B3C5B}" srcOrd="0" destOrd="0" presId="urn:microsoft.com/office/officeart/2005/8/layout/orgChart1#1"/>
    <dgm:cxn modelId="{187BACD1-09A2-44FB-9FC3-7B79260E6422}" type="presParOf" srcId="{D8836CF1-AA92-44AB-A99E-D776A25B3C5B}" destId="{70286391-7C19-47B5-9196-299430AA6489}" srcOrd="0" destOrd="0" presId="urn:microsoft.com/office/officeart/2005/8/layout/orgChart1#1"/>
    <dgm:cxn modelId="{E70CADF1-3D1B-4C2D-B363-BBB615C471FC}" type="presParOf" srcId="{D8836CF1-AA92-44AB-A99E-D776A25B3C5B}" destId="{96A32374-5721-42AA-947E-DC15D8DF911E}" srcOrd="1" destOrd="0" presId="urn:microsoft.com/office/officeart/2005/8/layout/orgChart1#1"/>
    <dgm:cxn modelId="{3CC4D9E4-F4E1-4FC9-8FC1-366C8B153770}" type="presParOf" srcId="{EE697575-9C76-4DEF-BAA4-5E53F3D83E64}" destId="{2430711D-8CA3-4DDD-AA66-8CE505DB981B}" srcOrd="1" destOrd="0" presId="urn:microsoft.com/office/officeart/2005/8/layout/orgChart1#1"/>
    <dgm:cxn modelId="{DEDA90B6-93B6-4A11-A255-B45E2A582B90}" type="presParOf" srcId="{EE697575-9C76-4DEF-BAA4-5E53F3D83E64}" destId="{9BE9405A-558A-46BB-90B7-3242EE840D7D}" srcOrd="2" destOrd="0" presId="urn:microsoft.com/office/officeart/2005/8/layout/orgChart1#1"/>
    <dgm:cxn modelId="{05A0769D-894C-44AB-A67A-870C4B6D3DD4}"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411095" y="534962"/>
          <a:ext cx="1890704" cy="214823"/>
        </a:xfrm>
        <a:custGeom>
          <a:avLst/>
          <a:gdLst/>
          <a:ahLst/>
          <a:cxnLst/>
          <a:rect l="0" t="0" r="0" b="0"/>
          <a:pathLst>
            <a:path>
              <a:moveTo>
                <a:pt x="0" y="0"/>
              </a:moveTo>
              <a:lnTo>
                <a:pt x="0" y="105577"/>
              </a:lnTo>
              <a:lnTo>
                <a:pt x="1890704" y="105577"/>
              </a:lnTo>
              <a:lnTo>
                <a:pt x="1890704" y="21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411095" y="534962"/>
          <a:ext cx="629461" cy="218490"/>
        </a:xfrm>
        <a:custGeom>
          <a:avLst/>
          <a:gdLst/>
          <a:ahLst/>
          <a:cxnLst/>
          <a:rect l="0" t="0" r="0" b="0"/>
          <a:pathLst>
            <a:path>
              <a:moveTo>
                <a:pt x="0" y="0"/>
              </a:moveTo>
              <a:lnTo>
                <a:pt x="0" y="109245"/>
              </a:lnTo>
              <a:lnTo>
                <a:pt x="629461" y="109245"/>
              </a:lnTo>
              <a:lnTo>
                <a:pt x="629461" y="21849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781633" y="534962"/>
          <a:ext cx="629461" cy="218490"/>
        </a:xfrm>
        <a:custGeom>
          <a:avLst/>
          <a:gdLst/>
          <a:ahLst/>
          <a:cxnLst/>
          <a:rect l="0" t="0" r="0" b="0"/>
          <a:pathLst>
            <a:path>
              <a:moveTo>
                <a:pt x="629461" y="0"/>
              </a:moveTo>
              <a:lnTo>
                <a:pt x="629461" y="109245"/>
              </a:lnTo>
              <a:lnTo>
                <a:pt x="0" y="109245"/>
              </a:lnTo>
              <a:lnTo>
                <a:pt x="0" y="21849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522710" y="534962"/>
          <a:ext cx="1888384" cy="218490"/>
        </a:xfrm>
        <a:custGeom>
          <a:avLst/>
          <a:gdLst/>
          <a:ahLst/>
          <a:cxnLst/>
          <a:rect l="0" t="0" r="0" b="0"/>
          <a:pathLst>
            <a:path>
              <a:moveTo>
                <a:pt x="1888384" y="0"/>
              </a:moveTo>
              <a:lnTo>
                <a:pt x="1888384" y="109245"/>
              </a:lnTo>
              <a:lnTo>
                <a:pt x="0" y="109245"/>
              </a:lnTo>
              <a:lnTo>
                <a:pt x="0" y="21849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90878" y="14746"/>
          <a:ext cx="1040432" cy="5202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12065" tIns="12065" rIns="12065" bIns="12065" numCol="1" spcCol="1270" anchor="ctr" anchorCtr="0">
          <a:noAutofit/>
        </a:bodyPr>
        <a:lstStyle/>
        <a:p>
          <a:pPr lvl="0" algn="ctr" defTabSz="844550">
            <a:lnSpc>
              <a:spcPct val="100000"/>
            </a:lnSpc>
            <a:spcBef>
              <a:spcPct val="0"/>
            </a:spcBef>
            <a:spcAft>
              <a:spcPct val="35000"/>
            </a:spcAft>
          </a:pPr>
          <a:r>
            <a:rPr lang="zh-CN" altLang="en-US" sz="1900" kern="1200">
              <a:solidFill>
                <a:sysClr val="window" lastClr="FFFFFF"/>
              </a:solidFill>
              <a:latin typeface="Calibri"/>
              <a:ea typeface="宋体"/>
              <a:cs typeface="+mn-cs"/>
            </a:rPr>
            <a:t>项目经理</a:t>
          </a:r>
          <a:endParaRPr sz="1900" kern="1200">
            <a:solidFill>
              <a:sysClr val="window" lastClr="FFFFFF"/>
            </a:solidFill>
            <a:latin typeface="Calibri"/>
            <a:ea typeface="+mn-ea"/>
            <a:cs typeface="+mn-cs"/>
          </a:endParaRPr>
        </a:p>
      </dsp:txBody>
      <dsp:txXfrm>
        <a:off x="1890878" y="14746"/>
        <a:ext cx="1040432" cy="520216"/>
      </dsp:txXfrm>
    </dsp:sp>
    <dsp:sp modelId="{94CB1FD2-D0ED-46F6-A198-98317C916FAB}">
      <dsp:nvSpPr>
        <dsp:cNvPr id="0" name=""/>
        <dsp:cNvSpPr/>
      </dsp:nvSpPr>
      <dsp:spPr>
        <a:xfrm>
          <a:off x="2494" y="753452"/>
          <a:ext cx="1040432" cy="5202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12065" tIns="12065" rIns="12065" bIns="12065" numCol="1" spcCol="1270" anchor="ctr" anchorCtr="0">
          <a:noAutofit/>
        </a:bodyPr>
        <a:lstStyle/>
        <a:p>
          <a:pPr lvl="0" algn="ctr" defTabSz="844550">
            <a:lnSpc>
              <a:spcPct val="100000"/>
            </a:lnSpc>
            <a:spcBef>
              <a:spcPct val="0"/>
            </a:spcBef>
            <a:spcAft>
              <a:spcPct val="35000"/>
            </a:spcAft>
          </a:pPr>
          <a:r>
            <a:rPr lang="zh-CN" altLang="en-US" sz="1900" kern="1200">
              <a:solidFill>
                <a:sysClr val="window" lastClr="FFFFFF"/>
              </a:solidFill>
              <a:latin typeface="Calibri"/>
              <a:ea typeface="宋体"/>
              <a:cs typeface="+mn-cs"/>
            </a:rPr>
            <a:t>保洁服务</a:t>
          </a:r>
          <a:endParaRPr sz="1900" kern="1200">
            <a:solidFill>
              <a:sysClr val="window" lastClr="FFFFFF"/>
            </a:solidFill>
            <a:latin typeface="Calibri"/>
            <a:ea typeface="+mn-ea"/>
            <a:cs typeface="+mn-cs"/>
          </a:endParaRPr>
        </a:p>
      </dsp:txBody>
      <dsp:txXfrm>
        <a:off x="2494" y="753452"/>
        <a:ext cx="1040432" cy="520216"/>
      </dsp:txXfrm>
    </dsp:sp>
    <dsp:sp modelId="{D1F0C2E1-7D39-4890-A05B-5AA8C1A2F6B5}">
      <dsp:nvSpPr>
        <dsp:cNvPr id="0" name=""/>
        <dsp:cNvSpPr/>
      </dsp:nvSpPr>
      <dsp:spPr>
        <a:xfrm>
          <a:off x="1261417" y="753452"/>
          <a:ext cx="1040432" cy="5202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12065" tIns="12065" rIns="12065" bIns="12065" numCol="1" spcCol="1270" anchor="ctr" anchorCtr="0">
          <a:noAutofit/>
        </a:bodyPr>
        <a:lstStyle/>
        <a:p>
          <a:pPr lvl="0" algn="ctr" defTabSz="844550">
            <a:lnSpc>
              <a:spcPct val="100000"/>
            </a:lnSpc>
            <a:spcBef>
              <a:spcPct val="0"/>
            </a:spcBef>
            <a:spcAft>
              <a:spcPct val="35000"/>
            </a:spcAft>
          </a:pPr>
          <a:r>
            <a:rPr lang="zh-CN" altLang="en-US" sz="1900" kern="1200">
              <a:solidFill>
                <a:sysClr val="window" lastClr="FFFFFF"/>
              </a:solidFill>
              <a:latin typeface="Calibri"/>
              <a:ea typeface="宋体"/>
              <a:cs typeface="+mn-cs"/>
            </a:rPr>
            <a:t>维修服务</a:t>
          </a:r>
          <a:endParaRPr sz="1900" kern="1200">
            <a:solidFill>
              <a:sysClr val="window" lastClr="FFFFFF"/>
            </a:solidFill>
            <a:latin typeface="Calibri"/>
            <a:ea typeface="+mn-ea"/>
            <a:cs typeface="+mn-cs"/>
          </a:endParaRPr>
        </a:p>
      </dsp:txBody>
      <dsp:txXfrm>
        <a:off x="1261417" y="753452"/>
        <a:ext cx="1040432" cy="520216"/>
      </dsp:txXfrm>
    </dsp:sp>
    <dsp:sp modelId="{AC650FA6-C207-48AF-BFB2-57BC4D4F67BC}">
      <dsp:nvSpPr>
        <dsp:cNvPr id="0" name=""/>
        <dsp:cNvSpPr/>
      </dsp:nvSpPr>
      <dsp:spPr>
        <a:xfrm>
          <a:off x="2520340" y="753452"/>
          <a:ext cx="1040432" cy="5202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12065" tIns="12065" rIns="12065" bIns="12065" numCol="1" spcCol="1270" anchor="ctr" anchorCtr="0">
          <a:noAutofit/>
        </a:bodyPr>
        <a:lstStyle/>
        <a:p>
          <a:pPr lvl="0" algn="ctr" defTabSz="844550">
            <a:lnSpc>
              <a:spcPct val="100000"/>
            </a:lnSpc>
            <a:spcBef>
              <a:spcPct val="0"/>
            </a:spcBef>
            <a:spcAft>
              <a:spcPct val="35000"/>
            </a:spcAft>
          </a:pPr>
          <a:r>
            <a:rPr lang="zh-CN" altLang="en-US" sz="1900" kern="1200">
              <a:solidFill>
                <a:sysClr val="window" lastClr="FFFFFF"/>
              </a:solidFill>
              <a:latin typeface="Calibri"/>
              <a:ea typeface="宋体"/>
              <a:cs typeface="+mn-cs"/>
            </a:rPr>
            <a:t>工勤服务</a:t>
          </a:r>
        </a:p>
      </dsp:txBody>
      <dsp:txXfrm>
        <a:off x="2520340" y="753452"/>
        <a:ext cx="1040432" cy="520216"/>
      </dsp:txXfrm>
    </dsp:sp>
    <dsp:sp modelId="{70286391-7C19-47B5-9196-299430AA6489}">
      <dsp:nvSpPr>
        <dsp:cNvPr id="0" name=""/>
        <dsp:cNvSpPr/>
      </dsp:nvSpPr>
      <dsp:spPr>
        <a:xfrm>
          <a:off x="3781583" y="749785"/>
          <a:ext cx="1040432" cy="5202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12065" tIns="12065" rIns="12065" bIns="12065" numCol="1" spcCol="1270" anchor="ctr" anchorCtr="0">
          <a:noAutofit/>
        </a:bodyPr>
        <a:lstStyle/>
        <a:p>
          <a:pPr lvl="0" algn="ctr" defTabSz="844550">
            <a:lnSpc>
              <a:spcPct val="100000"/>
            </a:lnSpc>
            <a:spcBef>
              <a:spcPct val="0"/>
            </a:spcBef>
            <a:spcAft>
              <a:spcPct val="35000"/>
            </a:spcAft>
          </a:pPr>
          <a:r>
            <a:rPr lang="zh-CN" altLang="en-US" sz="1900" kern="1200">
              <a:solidFill>
                <a:sysClr val="window" lastClr="FFFFFF"/>
              </a:solidFill>
              <a:latin typeface="Calibri"/>
              <a:ea typeface="宋体"/>
              <a:cs typeface="+mn-cs"/>
            </a:rPr>
            <a:t>绿化服务</a:t>
          </a:r>
        </a:p>
      </dsp:txBody>
      <dsp:txXfrm>
        <a:off x="3781583" y="749785"/>
        <a:ext cx="1040432" cy="5202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ysClr val="windowText" lastClr="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9532</Words>
  <Characters>10201</Characters>
  <Application>Microsoft Office Word</Application>
  <DocSecurity>0</DocSecurity>
  <Lines>850</Lines>
  <Paragraphs>730</Paragraphs>
  <ScaleCrop>false</ScaleCrop>
  <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2025-04-24T01:14:00Z</dcterms:created>
  <dcterms:modified xsi:type="dcterms:W3CDTF">2025-04-24T01:15:00Z</dcterms:modified>
</cp:coreProperties>
</file>