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1A" w:rsidRPr="009D1D1A" w:rsidRDefault="009D1D1A" w:rsidP="009D1D1A">
      <w:pPr>
        <w:adjustRightInd w:val="0"/>
        <w:snapToGrid w:val="0"/>
        <w:spacing w:line="300" w:lineRule="auto"/>
        <w:jc w:val="center"/>
        <w:outlineLvl w:val="1"/>
        <w:rPr>
          <w:rFonts w:ascii="Times New Roman" w:eastAsia="黑体" w:hAnsi="Times New Roman" w:cs="Times New Roman"/>
          <w:b/>
          <w:bCs/>
          <w:sz w:val="30"/>
          <w:szCs w:val="30"/>
        </w:rPr>
      </w:pPr>
      <w:bookmarkStart w:id="0" w:name="_Toc199316016"/>
      <w:bookmarkStart w:id="1" w:name="_Toc464465672"/>
      <w:bookmarkStart w:id="2" w:name="_Toc464465670"/>
      <w:bookmarkStart w:id="3" w:name="_Toc460922279"/>
      <w:bookmarkStart w:id="4" w:name="_Toc460922281"/>
      <w:bookmarkStart w:id="5" w:name="_Toc464465673"/>
      <w:bookmarkStart w:id="6" w:name="_Toc464465674"/>
      <w:bookmarkStart w:id="7" w:name="_Toc460922283"/>
      <w:bookmarkStart w:id="8" w:name="_Toc464465671"/>
      <w:bookmarkStart w:id="9" w:name="_Toc460922282"/>
      <w:bookmarkStart w:id="10" w:name="_Toc464465675"/>
      <w:bookmarkStart w:id="11" w:name="_Toc464465678"/>
      <w:bookmarkStart w:id="12" w:name="_Toc460922287"/>
      <w:bookmarkStart w:id="13" w:name="_Toc464465679"/>
      <w:bookmarkStart w:id="14" w:name="_Toc460922286"/>
      <w:bookmarkStart w:id="15" w:name="_Toc464465677"/>
      <w:bookmarkStart w:id="16" w:name="_Toc460922285"/>
      <w:bookmarkStart w:id="17" w:name="_Toc460922284"/>
      <w:bookmarkStart w:id="18" w:name="_Toc464465676"/>
      <w:r w:rsidRPr="009D1D1A">
        <w:rPr>
          <w:rFonts w:ascii="Times New Roman" w:eastAsia="黑体" w:hAnsi="Times New Roman" w:cs="Times New Roman"/>
          <w:b/>
          <w:bCs/>
          <w:sz w:val="30"/>
          <w:szCs w:val="30"/>
        </w:rPr>
        <w:t>一、说明</w:t>
      </w:r>
      <w:bookmarkEnd w:id="0"/>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199316017"/>
      <w:r w:rsidRPr="009D1D1A">
        <w:rPr>
          <w:rFonts w:ascii="Times New Roman" w:eastAsia="宋体" w:hAnsi="Times New Roman" w:cs="Times New Roman"/>
          <w:b/>
          <w:bCs/>
          <w:sz w:val="22"/>
        </w:rPr>
        <w:t xml:space="preserve">1 </w:t>
      </w:r>
      <w:r w:rsidRPr="009D1D1A">
        <w:rPr>
          <w:rFonts w:ascii="Times New Roman" w:eastAsia="宋体" w:hAnsi="Times New Roman" w:cs="Times New Roman"/>
          <w:b/>
          <w:bCs/>
          <w:sz w:val="22"/>
        </w:rPr>
        <w:t>总则</w:t>
      </w:r>
      <w:bookmarkEnd w:id="19"/>
    </w:p>
    <w:bookmarkEnd w:id="1"/>
    <w:bookmarkEnd w:id="2"/>
    <w:bookmarkEnd w:id="3"/>
    <w:bookmarkEnd w:id="4"/>
    <w:bookmarkEnd w:id="5"/>
    <w:bookmarkEnd w:id="6"/>
    <w:bookmarkEnd w:id="7"/>
    <w:bookmarkEnd w:id="8"/>
    <w:bookmarkEnd w:id="9"/>
    <w:bookmarkEnd w:id="10"/>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1.1 </w:t>
      </w:r>
      <w:r w:rsidRPr="009D1D1A">
        <w:rPr>
          <w:rFonts w:ascii="Times New Roman" w:eastAsia="宋体" w:hAnsi="Times New Roman" w:cs="Times New Roman" w:hint="eastAsia"/>
          <w:color w:val="000000"/>
          <w:sz w:val="22"/>
        </w:rPr>
        <w:t>投标人应具备国家或行业管理部门规定的，在本市实施本项目所需的资格（资质）和相关手续（如果有），由此引起的所有有关事宜及费用由投标人自行负责。</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1.2 </w:t>
      </w:r>
      <w:r w:rsidRPr="009D1D1A">
        <w:rPr>
          <w:rFonts w:ascii="Times New Roman" w:eastAsia="宋体" w:hAnsi="Times New Roman" w:cs="Times New Roman" w:hint="eastAsia"/>
          <w:color w:val="000000"/>
          <w:sz w:val="22"/>
        </w:rPr>
        <w:t>投标人提供的服务应当符合招标文件的要求，并且其质量完全符合国家标准、行业标准或地方标准。</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1.3 </w:t>
      </w:r>
      <w:r w:rsidRPr="009D1D1A">
        <w:rPr>
          <w:rFonts w:ascii="Times New Roman" w:eastAsia="宋体" w:hAnsi="Times New Roman" w:cs="Times New Roman" w:hint="eastAsia"/>
          <w:color w:val="000000"/>
          <w:sz w:val="22"/>
        </w:rPr>
        <w:t>投标人在投标前应认真了解项目的实施背景、应提供的服务内容和质量、项目考核管理要求等，一旦中标，应按照招标文件和合同规定的要求提供相关服务。</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1.4</w:t>
      </w:r>
      <w:r w:rsidRPr="009D1D1A">
        <w:rPr>
          <w:rFonts w:ascii="Times New Roman" w:eastAsia="宋体" w:hAnsi="Times New Roman" w:cs="Times New Roman" w:hint="eastAsia"/>
          <w:color w:val="000000"/>
          <w:sz w:val="22"/>
        </w:rPr>
        <w:t>投标人认为招标文件（包括招标补充文件）存在排他性或歧视性条款，自收到招标文件之日或者招标文件公告期限届满之日起</w:t>
      </w:r>
      <w:r w:rsidRPr="009D1D1A">
        <w:rPr>
          <w:rFonts w:ascii="Times New Roman" w:eastAsia="宋体" w:hAnsi="Times New Roman" w:cs="Times New Roman" w:hint="eastAsia"/>
          <w:color w:val="000000"/>
          <w:sz w:val="22"/>
        </w:rPr>
        <w:t>10</w:t>
      </w:r>
      <w:r w:rsidRPr="009D1D1A">
        <w:rPr>
          <w:rFonts w:ascii="Times New Roman" w:eastAsia="宋体" w:hAnsi="Times New Roman" w:cs="Times New Roman" w:hint="eastAsia"/>
          <w:color w:val="000000"/>
          <w:sz w:val="22"/>
        </w:rPr>
        <w:t>日内，以书面形式提出，并附相关证据。</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1.5 </w:t>
      </w:r>
      <w:r w:rsidRPr="009D1D1A">
        <w:rPr>
          <w:rFonts w:ascii="Times New Roman" w:eastAsia="宋体" w:hAnsi="Times New Roman" w:cs="Times New Roman" w:hint="eastAsia"/>
          <w:color w:val="000000"/>
          <w:sz w:val="22"/>
        </w:rPr>
        <w:t>本项目若涉及保安服务内容，根据《保安服务管理条例》（国务院令第</w:t>
      </w:r>
      <w:r w:rsidRPr="009D1D1A">
        <w:rPr>
          <w:rFonts w:ascii="Times New Roman" w:eastAsia="宋体" w:hAnsi="Times New Roman" w:cs="Times New Roman" w:hint="eastAsia"/>
          <w:color w:val="000000"/>
          <w:sz w:val="22"/>
        </w:rPr>
        <w:t>564</w:t>
      </w:r>
      <w:r w:rsidRPr="009D1D1A">
        <w:rPr>
          <w:rFonts w:ascii="Times New Roman" w:eastAsia="宋体" w:hAnsi="Times New Roman" w:cs="Times New Roman" w:hint="eastAsia"/>
          <w:color w:val="000000"/>
          <w:sz w:val="22"/>
        </w:rPr>
        <w:t>号）第十四条规定，中标人应当自开始保安服务之日起</w:t>
      </w:r>
      <w:r w:rsidRPr="009D1D1A">
        <w:rPr>
          <w:rFonts w:ascii="Times New Roman" w:eastAsia="宋体" w:hAnsi="Times New Roman" w:cs="Times New Roman" w:hint="eastAsia"/>
          <w:color w:val="000000"/>
          <w:sz w:val="22"/>
        </w:rPr>
        <w:t>30</w:t>
      </w:r>
      <w:r w:rsidRPr="009D1D1A">
        <w:rPr>
          <w:rFonts w:ascii="Times New Roman" w:eastAsia="宋体" w:hAnsi="Times New Roman" w:cs="Times New Roman" w:hint="eastAsia"/>
          <w:color w:val="000000"/>
          <w:sz w:val="22"/>
        </w:rPr>
        <w:t>日内，向所在地设区的市级人民政府公安机关备案。</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1.6 </w:t>
      </w:r>
      <w:r w:rsidRPr="009D1D1A">
        <w:rPr>
          <w:rFonts w:ascii="Times New Roman" w:eastAsia="宋体" w:hAnsi="Times New Roman" w:cs="Times New Roman" w:hint="eastAsia"/>
          <w:color w:val="000000"/>
          <w:sz w:val="22"/>
        </w:rPr>
        <w:t>投标人需在投标文件中承诺，如之前在岗的工作人员经考评符合上岗要求的，原则上应继续留用。</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FF0000"/>
          <w:sz w:val="22"/>
        </w:rPr>
      </w:pPr>
      <w:r w:rsidRPr="009D1D1A">
        <w:rPr>
          <w:rFonts w:ascii="Times New Roman" w:eastAsia="宋体" w:hAnsi="Times New Roman" w:cs="Times New Roman" w:hint="eastAsia"/>
          <w:color w:val="FF0000"/>
          <w:sz w:val="22"/>
        </w:rPr>
        <w:t>★</w:t>
      </w:r>
      <w:r w:rsidRPr="009D1D1A">
        <w:rPr>
          <w:rFonts w:ascii="Times New Roman" w:eastAsia="宋体" w:hAnsi="Times New Roman" w:cs="Times New Roman" w:hint="eastAsia"/>
          <w:color w:val="FF0000"/>
          <w:sz w:val="22"/>
        </w:rPr>
        <w:t xml:space="preserve">1.7 </w:t>
      </w:r>
      <w:r w:rsidRPr="009D1D1A">
        <w:rPr>
          <w:rFonts w:ascii="Times New Roman" w:eastAsia="宋体" w:hAnsi="Times New Roman" w:cs="Times New Roman" w:hint="eastAsia"/>
          <w:color w:val="FF0000"/>
          <w:sz w:val="22"/>
        </w:rPr>
        <w:t>投标人提供的服务必须符合国家强制性标准。</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p>
    <w:p w:rsidR="009D1D1A" w:rsidRPr="009D1D1A" w:rsidRDefault="009D1D1A" w:rsidP="009D1D1A">
      <w:pPr>
        <w:adjustRightInd w:val="0"/>
        <w:snapToGrid w:val="0"/>
        <w:spacing w:line="300" w:lineRule="auto"/>
        <w:jc w:val="center"/>
        <w:outlineLvl w:val="1"/>
        <w:rPr>
          <w:rFonts w:ascii="Times New Roman" w:eastAsia="黑体" w:hAnsi="Times New Roman" w:cs="Times New Roman"/>
          <w:sz w:val="30"/>
          <w:szCs w:val="30"/>
        </w:rPr>
      </w:pPr>
      <w:bookmarkStart w:id="20" w:name="_Toc199316018"/>
      <w:bookmarkEnd w:id="11"/>
      <w:bookmarkEnd w:id="12"/>
      <w:bookmarkEnd w:id="13"/>
      <w:bookmarkEnd w:id="14"/>
      <w:bookmarkEnd w:id="15"/>
      <w:bookmarkEnd w:id="16"/>
      <w:bookmarkEnd w:id="17"/>
      <w:bookmarkEnd w:id="18"/>
      <w:r w:rsidRPr="009D1D1A">
        <w:rPr>
          <w:rFonts w:ascii="Times New Roman" w:eastAsia="黑体" w:hAnsi="Times New Roman" w:cs="Times New Roman"/>
          <w:b/>
          <w:bCs/>
          <w:sz w:val="30"/>
          <w:szCs w:val="30"/>
        </w:rPr>
        <w:t>二、项目概况</w:t>
      </w:r>
      <w:bookmarkEnd w:id="20"/>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199316019"/>
      <w:r w:rsidRPr="009D1D1A">
        <w:rPr>
          <w:rFonts w:ascii="Times New Roman" w:eastAsia="宋体" w:hAnsi="Times New Roman" w:cs="Times New Roman"/>
          <w:b/>
          <w:bCs/>
          <w:sz w:val="22"/>
        </w:rPr>
        <w:t xml:space="preserve">2 </w:t>
      </w:r>
      <w:r w:rsidRPr="009D1D1A">
        <w:rPr>
          <w:rFonts w:ascii="Times New Roman" w:eastAsia="宋体" w:hAnsi="Times New Roman" w:cs="Times New Roman" w:hint="eastAsia"/>
          <w:b/>
          <w:bCs/>
          <w:sz w:val="22"/>
        </w:rPr>
        <w:t>项目</w:t>
      </w:r>
      <w:r w:rsidRPr="009D1D1A">
        <w:rPr>
          <w:rFonts w:ascii="Times New Roman" w:eastAsia="宋体" w:hAnsi="Times New Roman" w:cs="Times New Roman"/>
          <w:b/>
          <w:bCs/>
          <w:sz w:val="22"/>
        </w:rPr>
        <w:t>名称</w:t>
      </w:r>
      <w:bookmarkEnd w:id="21"/>
    </w:p>
    <w:p w:rsidR="009D1D1A" w:rsidRPr="009D1D1A" w:rsidRDefault="009D1D1A" w:rsidP="009D1D1A">
      <w:pPr>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项目</w:t>
      </w:r>
      <w:r w:rsidRPr="009D1D1A">
        <w:rPr>
          <w:rFonts w:ascii="Times New Roman" w:eastAsia="宋体" w:hAnsi="Times New Roman" w:cs="Times New Roman"/>
          <w:bCs/>
          <w:sz w:val="22"/>
        </w:rPr>
        <w:t>名称：</w:t>
      </w:r>
      <w:r w:rsidRPr="009D1D1A">
        <w:rPr>
          <w:rFonts w:ascii="Times New Roman" w:eastAsia="宋体" w:hAnsi="Times New Roman" w:cs="Times New Roman" w:hint="eastAsia"/>
          <w:bCs/>
          <w:sz w:val="22"/>
        </w:rPr>
        <w:t>浦东高行镇物业管理服务项目</w:t>
      </w:r>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199316020"/>
      <w:r w:rsidRPr="009D1D1A">
        <w:rPr>
          <w:rFonts w:ascii="Times New Roman" w:eastAsia="宋体" w:hAnsi="Times New Roman" w:cs="Times New Roman"/>
          <w:b/>
          <w:bCs/>
          <w:sz w:val="22"/>
        </w:rPr>
        <w:t>3</w:t>
      </w:r>
      <w:r w:rsidRPr="009D1D1A">
        <w:rPr>
          <w:rFonts w:ascii="Times New Roman" w:eastAsia="宋体" w:hAnsi="Times New Roman" w:cs="Times New Roman"/>
          <w:b/>
          <w:bCs/>
          <w:sz w:val="22"/>
        </w:rPr>
        <w:t>物业基本情况</w:t>
      </w:r>
      <w:bookmarkEnd w:id="22"/>
    </w:p>
    <w:p w:rsidR="009D1D1A" w:rsidRPr="009D1D1A" w:rsidRDefault="009D1D1A" w:rsidP="009D1D1A">
      <w:pPr>
        <w:adjustRightInd w:val="0"/>
        <w:snapToGrid w:val="0"/>
        <w:spacing w:line="300" w:lineRule="auto"/>
        <w:ind w:firstLineChars="200" w:firstLine="440"/>
        <w:rPr>
          <w:rFonts w:ascii="Times New Roman" w:eastAsia="宋体" w:hAnsi="Times New Roman" w:cs="Times New Roman"/>
          <w:sz w:val="22"/>
        </w:rPr>
      </w:pPr>
      <w:r w:rsidRPr="009D1D1A">
        <w:rPr>
          <w:rFonts w:ascii="Times New Roman" w:eastAsia="宋体" w:hAnsi="Times New Roman" w:cs="Times New Roman"/>
          <w:sz w:val="22"/>
        </w:rPr>
        <w:t>物业类型：</w:t>
      </w:r>
      <w:r w:rsidRPr="009D1D1A">
        <w:rPr>
          <w:rFonts w:ascii="Times New Roman" w:eastAsia="宋体" w:hAnsi="Times New Roman" w:cs="Times New Roman" w:hint="eastAsia"/>
          <w:bCs/>
          <w:sz w:val="22"/>
        </w:rPr>
        <w:t>综合管理、日常设备维护管理、保洁服务、安保服务、会务服务等。</w:t>
      </w:r>
      <w:r w:rsidRPr="009D1D1A">
        <w:rPr>
          <w:rFonts w:ascii="Times New Roman" w:eastAsia="宋体" w:hAnsi="Times New Roman" w:cs="Times New Roman" w:hint="eastAsia"/>
          <w:sz w:val="22"/>
        </w:rPr>
        <w:t>。</w:t>
      </w:r>
    </w:p>
    <w:p w:rsidR="009D1D1A" w:rsidRPr="009D1D1A" w:rsidRDefault="009D1D1A" w:rsidP="009D1D1A">
      <w:pPr>
        <w:numPr>
          <w:ilvl w:val="0"/>
          <w:numId w:val="1"/>
        </w:numPr>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sz w:val="22"/>
        </w:rPr>
        <w:t>服务地</w:t>
      </w:r>
      <w:r w:rsidRPr="009D1D1A">
        <w:rPr>
          <w:rFonts w:ascii="宋体" w:eastAsia="宋体" w:hAnsi="宋体" w:cs="Times New Roman" w:hint="eastAsia"/>
          <w:bCs/>
          <w:sz w:val="22"/>
        </w:rPr>
        <w:t>址：</w:t>
      </w:r>
      <w:r w:rsidRPr="009D1D1A">
        <w:rPr>
          <w:rFonts w:ascii="Times New Roman" w:eastAsia="宋体" w:hAnsi="Times New Roman" w:cs="Times New Roman" w:hint="eastAsia"/>
          <w:bCs/>
          <w:sz w:val="22"/>
        </w:rPr>
        <w:t>区域一：高行镇行政办公中心（东靖路</w:t>
      </w:r>
      <w:r w:rsidRPr="009D1D1A">
        <w:rPr>
          <w:rFonts w:ascii="Times New Roman" w:eastAsia="宋体" w:hAnsi="Times New Roman" w:cs="Times New Roman" w:hint="eastAsia"/>
          <w:bCs/>
          <w:sz w:val="22"/>
        </w:rPr>
        <w:t>1801</w:t>
      </w:r>
      <w:r w:rsidRPr="009D1D1A">
        <w:rPr>
          <w:rFonts w:ascii="Times New Roman" w:eastAsia="宋体" w:hAnsi="Times New Roman" w:cs="Times New Roman" w:hint="eastAsia"/>
          <w:bCs/>
          <w:sz w:val="22"/>
        </w:rPr>
        <w:t>号及杨高北路</w:t>
      </w:r>
      <w:r w:rsidRPr="009D1D1A">
        <w:rPr>
          <w:rFonts w:ascii="Times New Roman" w:eastAsia="宋体" w:hAnsi="Times New Roman" w:cs="Times New Roman" w:hint="eastAsia"/>
          <w:bCs/>
          <w:sz w:val="22"/>
        </w:rPr>
        <w:t>3658</w:t>
      </w:r>
      <w:r w:rsidRPr="009D1D1A">
        <w:rPr>
          <w:rFonts w:ascii="Times New Roman" w:eastAsia="宋体" w:hAnsi="Times New Roman" w:cs="Times New Roman" w:hint="eastAsia"/>
          <w:bCs/>
          <w:sz w:val="22"/>
        </w:rPr>
        <w:t>号）</w:t>
      </w:r>
    </w:p>
    <w:p w:rsidR="009D1D1A" w:rsidRPr="009D1D1A" w:rsidRDefault="009D1D1A" w:rsidP="009D1D1A">
      <w:pPr>
        <w:adjustRightInd w:val="0"/>
        <w:snapToGrid w:val="0"/>
        <w:spacing w:line="300" w:lineRule="auto"/>
        <w:ind w:left="1260" w:firstLineChars="300" w:firstLine="660"/>
        <w:rPr>
          <w:rFonts w:ascii="Times New Roman" w:eastAsia="宋体" w:hAnsi="Times New Roman" w:cs="Times New Roman"/>
          <w:bCs/>
          <w:sz w:val="22"/>
        </w:rPr>
      </w:pPr>
      <w:r w:rsidRPr="009D1D1A">
        <w:rPr>
          <w:rFonts w:ascii="Times New Roman" w:eastAsia="宋体" w:hAnsi="Times New Roman" w:cs="Times New Roman" w:hint="eastAsia"/>
          <w:bCs/>
          <w:sz w:val="22"/>
        </w:rPr>
        <w:t>区域二：高行市民中心（新行路</w:t>
      </w:r>
      <w:r w:rsidRPr="009D1D1A">
        <w:rPr>
          <w:rFonts w:ascii="Times New Roman" w:eastAsia="宋体" w:hAnsi="Times New Roman" w:cs="Times New Roman" w:hint="eastAsia"/>
          <w:bCs/>
          <w:sz w:val="22"/>
        </w:rPr>
        <w:t>340</w:t>
      </w:r>
      <w:r w:rsidRPr="009D1D1A">
        <w:rPr>
          <w:rFonts w:ascii="Times New Roman" w:eastAsia="宋体" w:hAnsi="Times New Roman" w:cs="Times New Roman" w:hint="eastAsia"/>
          <w:bCs/>
          <w:sz w:val="22"/>
        </w:rPr>
        <w:t>号）</w:t>
      </w:r>
    </w:p>
    <w:p w:rsidR="009D1D1A" w:rsidRPr="009D1D1A" w:rsidRDefault="009D1D1A" w:rsidP="009D1D1A">
      <w:pPr>
        <w:adjustRightInd w:val="0"/>
        <w:snapToGrid w:val="0"/>
        <w:spacing w:line="300" w:lineRule="auto"/>
        <w:ind w:left="1260" w:firstLineChars="300" w:firstLine="660"/>
        <w:rPr>
          <w:rFonts w:ascii="Times New Roman" w:eastAsia="宋体" w:hAnsi="Times New Roman" w:cs="Times New Roman"/>
          <w:bCs/>
          <w:sz w:val="22"/>
        </w:rPr>
      </w:pPr>
      <w:r w:rsidRPr="009D1D1A">
        <w:rPr>
          <w:rFonts w:ascii="Times New Roman" w:eastAsia="宋体" w:hAnsi="Times New Roman" w:cs="Times New Roman" w:hint="eastAsia"/>
          <w:bCs/>
          <w:sz w:val="22"/>
        </w:rPr>
        <w:t>区域三：高行镇城运中心（新行路</w:t>
      </w:r>
      <w:r w:rsidRPr="009D1D1A">
        <w:rPr>
          <w:rFonts w:ascii="Times New Roman" w:eastAsia="宋体" w:hAnsi="Times New Roman" w:cs="Times New Roman" w:hint="eastAsia"/>
          <w:bCs/>
          <w:sz w:val="22"/>
        </w:rPr>
        <w:t>330</w:t>
      </w:r>
      <w:r w:rsidRPr="009D1D1A">
        <w:rPr>
          <w:rFonts w:ascii="Times New Roman" w:eastAsia="宋体" w:hAnsi="Times New Roman" w:cs="Times New Roman" w:hint="eastAsia"/>
          <w:bCs/>
          <w:sz w:val="22"/>
        </w:rPr>
        <w:t>号）</w:t>
      </w:r>
    </w:p>
    <w:p w:rsidR="009D1D1A" w:rsidRPr="009D1D1A" w:rsidRDefault="009D1D1A" w:rsidP="009D1D1A">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3" w:name="_Toc199316021"/>
      <w:r w:rsidRPr="009D1D1A">
        <w:rPr>
          <w:rFonts w:ascii="Times New Roman" w:eastAsia="宋体" w:hAnsi="Times New Roman" w:cs="Times New Roman"/>
          <w:b/>
          <w:color w:val="000000"/>
          <w:sz w:val="22"/>
        </w:rPr>
        <w:t xml:space="preserve">4 </w:t>
      </w:r>
      <w:r w:rsidRPr="009D1D1A">
        <w:rPr>
          <w:rFonts w:ascii="Times New Roman" w:eastAsia="宋体" w:hAnsi="Times New Roman" w:cs="Times New Roman"/>
          <w:b/>
          <w:color w:val="000000"/>
          <w:sz w:val="22"/>
        </w:rPr>
        <w:t>招标范围与内容</w:t>
      </w:r>
      <w:bookmarkEnd w:id="23"/>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4.1 </w:t>
      </w:r>
      <w:r w:rsidRPr="009D1D1A">
        <w:rPr>
          <w:rFonts w:ascii="Times New Roman" w:eastAsia="宋体" w:hAnsi="Times New Roman" w:cs="Times New Roman"/>
          <w:color w:val="000000"/>
          <w:sz w:val="22"/>
        </w:rPr>
        <w:t>项目背景及现状</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1</w:t>
      </w:r>
      <w:r w:rsidRPr="009D1D1A">
        <w:rPr>
          <w:rFonts w:ascii="Times New Roman" w:eastAsia="宋体" w:hAnsi="Times New Roman" w:cs="Times New Roman" w:hint="eastAsia"/>
          <w:sz w:val="22"/>
        </w:rPr>
        <w:t>）区域一：高行镇行政办公中心（东靖路</w:t>
      </w:r>
      <w:r w:rsidRPr="009D1D1A">
        <w:rPr>
          <w:rFonts w:ascii="Times New Roman" w:eastAsia="宋体" w:hAnsi="Times New Roman" w:cs="Times New Roman" w:hint="eastAsia"/>
          <w:sz w:val="22"/>
        </w:rPr>
        <w:t>1801</w:t>
      </w:r>
      <w:r w:rsidRPr="009D1D1A">
        <w:rPr>
          <w:rFonts w:ascii="Times New Roman" w:eastAsia="宋体" w:hAnsi="Times New Roman" w:cs="Times New Roman" w:hint="eastAsia"/>
          <w:sz w:val="22"/>
        </w:rPr>
        <w:t>号及杨高北路</w:t>
      </w:r>
      <w:r w:rsidRPr="009D1D1A">
        <w:rPr>
          <w:rFonts w:ascii="Times New Roman" w:eastAsia="宋体" w:hAnsi="Times New Roman" w:cs="Times New Roman" w:hint="eastAsia"/>
          <w:sz w:val="22"/>
        </w:rPr>
        <w:t>3658</w:t>
      </w:r>
      <w:r w:rsidRPr="009D1D1A">
        <w:rPr>
          <w:rFonts w:ascii="Times New Roman" w:eastAsia="宋体" w:hAnsi="Times New Roman" w:cs="Times New Roman" w:hint="eastAsia"/>
          <w:sz w:val="22"/>
        </w:rPr>
        <w:t>号）</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东靖路</w:t>
      </w:r>
      <w:r w:rsidRPr="009D1D1A">
        <w:rPr>
          <w:rFonts w:ascii="Times New Roman" w:eastAsia="宋体" w:hAnsi="Times New Roman" w:cs="Times New Roman" w:hint="eastAsia"/>
          <w:sz w:val="22"/>
        </w:rPr>
        <w:t>1801</w:t>
      </w:r>
      <w:r w:rsidRPr="009D1D1A">
        <w:rPr>
          <w:rFonts w:ascii="Times New Roman" w:eastAsia="宋体" w:hAnsi="Times New Roman" w:cs="Times New Roman" w:hint="eastAsia"/>
          <w:sz w:val="22"/>
        </w:rPr>
        <w:t>号大楼共</w:t>
      </w:r>
      <w:r w:rsidRPr="009D1D1A">
        <w:rPr>
          <w:rFonts w:ascii="Times New Roman" w:eastAsia="宋体" w:hAnsi="Times New Roman" w:cs="Times New Roman" w:hint="eastAsia"/>
          <w:sz w:val="22"/>
        </w:rPr>
        <w:t>8F</w:t>
      </w:r>
      <w:r w:rsidRPr="009D1D1A">
        <w:rPr>
          <w:rFonts w:ascii="Times New Roman" w:eastAsia="宋体" w:hAnsi="Times New Roman" w:cs="Times New Roman" w:hint="eastAsia"/>
          <w:sz w:val="22"/>
        </w:rPr>
        <w:t>，室内总面积为</w:t>
      </w:r>
      <w:r w:rsidRPr="009D1D1A">
        <w:rPr>
          <w:rFonts w:ascii="Times New Roman" w:eastAsia="宋体" w:hAnsi="Times New Roman" w:cs="Times New Roman" w:hint="eastAsia"/>
          <w:sz w:val="22"/>
        </w:rPr>
        <w:t>14948</w:t>
      </w:r>
      <w:r w:rsidRPr="009D1D1A">
        <w:rPr>
          <w:rFonts w:ascii="Times New Roman" w:eastAsia="宋体" w:hAnsi="Times New Roman" w:cs="Times New Roman" w:hint="eastAsia"/>
          <w:sz w:val="22"/>
        </w:rPr>
        <w:t>平方米（其中，地下室</w:t>
      </w:r>
      <w:r w:rsidRPr="009D1D1A">
        <w:rPr>
          <w:rFonts w:ascii="Times New Roman" w:eastAsia="宋体" w:hAnsi="Times New Roman" w:cs="Times New Roman" w:hint="eastAsia"/>
          <w:sz w:val="22"/>
        </w:rPr>
        <w:t>1690</w:t>
      </w:r>
      <w:r w:rsidRPr="009D1D1A">
        <w:rPr>
          <w:rFonts w:ascii="Times New Roman" w:eastAsia="宋体" w:hAnsi="Times New Roman" w:cs="Times New Roman" w:hint="eastAsia"/>
          <w:sz w:val="22"/>
        </w:rPr>
        <w:t>平方米），院外面积</w:t>
      </w:r>
      <w:r w:rsidRPr="009D1D1A">
        <w:rPr>
          <w:rFonts w:ascii="Times New Roman" w:eastAsia="宋体" w:hAnsi="Times New Roman" w:cs="Times New Roman" w:hint="eastAsia"/>
          <w:sz w:val="22"/>
        </w:rPr>
        <w:t>7200</w:t>
      </w:r>
      <w:r w:rsidRPr="009D1D1A">
        <w:rPr>
          <w:rFonts w:ascii="Times New Roman" w:eastAsia="宋体" w:hAnsi="Times New Roman" w:cs="Times New Roman" w:hint="eastAsia"/>
          <w:sz w:val="22"/>
        </w:rPr>
        <w:t>平方米；现有机关事业单位共</w:t>
      </w:r>
      <w:r w:rsidRPr="009D1D1A">
        <w:rPr>
          <w:rFonts w:ascii="Times New Roman" w:eastAsia="宋体" w:hAnsi="Times New Roman" w:cs="Times New Roman" w:hint="eastAsia"/>
          <w:sz w:val="22"/>
        </w:rPr>
        <w:t>22</w:t>
      </w:r>
      <w:r w:rsidRPr="009D1D1A">
        <w:rPr>
          <w:rFonts w:ascii="Times New Roman" w:eastAsia="宋体" w:hAnsi="Times New Roman" w:cs="Times New Roman" w:hint="eastAsia"/>
          <w:sz w:val="22"/>
        </w:rPr>
        <w:t>个部门左右，办公室</w:t>
      </w:r>
      <w:r w:rsidRPr="009D1D1A">
        <w:rPr>
          <w:rFonts w:ascii="Times New Roman" w:eastAsia="宋体" w:hAnsi="Times New Roman" w:cs="Times New Roman" w:hint="eastAsia"/>
          <w:sz w:val="22"/>
        </w:rPr>
        <w:t>120</w:t>
      </w:r>
      <w:r w:rsidRPr="009D1D1A">
        <w:rPr>
          <w:rFonts w:ascii="Times New Roman" w:eastAsia="宋体" w:hAnsi="Times New Roman" w:cs="Times New Roman" w:hint="eastAsia"/>
          <w:sz w:val="22"/>
        </w:rPr>
        <w:t>间，管理及办公人员约</w:t>
      </w:r>
      <w:r w:rsidRPr="009D1D1A">
        <w:rPr>
          <w:rFonts w:ascii="Times New Roman" w:eastAsia="宋体" w:hAnsi="Times New Roman" w:cs="Times New Roman" w:hint="eastAsia"/>
          <w:sz w:val="22"/>
        </w:rPr>
        <w:t>320</w:t>
      </w:r>
      <w:r w:rsidRPr="009D1D1A">
        <w:rPr>
          <w:rFonts w:ascii="Times New Roman" w:eastAsia="宋体" w:hAnsi="Times New Roman" w:cs="Times New Roman" w:hint="eastAsia"/>
          <w:sz w:val="22"/>
        </w:rPr>
        <w:t>左右，会议室共计</w:t>
      </w:r>
      <w:r w:rsidRPr="009D1D1A">
        <w:rPr>
          <w:rFonts w:ascii="Times New Roman" w:eastAsia="宋体" w:hAnsi="Times New Roman" w:cs="Times New Roman" w:hint="eastAsia"/>
          <w:sz w:val="22"/>
        </w:rPr>
        <w:t>14</w:t>
      </w:r>
      <w:r w:rsidRPr="009D1D1A">
        <w:rPr>
          <w:rFonts w:ascii="Times New Roman" w:eastAsia="宋体" w:hAnsi="Times New Roman" w:cs="Times New Roman" w:hint="eastAsia"/>
          <w:sz w:val="22"/>
        </w:rPr>
        <w:t>间，每年会务接待人员约</w:t>
      </w:r>
      <w:r w:rsidRPr="009D1D1A">
        <w:rPr>
          <w:rFonts w:ascii="Times New Roman" w:eastAsia="宋体" w:hAnsi="Times New Roman" w:cs="Times New Roman" w:hint="eastAsia"/>
          <w:sz w:val="22"/>
        </w:rPr>
        <w:t>28000</w:t>
      </w:r>
      <w:r w:rsidRPr="009D1D1A">
        <w:rPr>
          <w:rFonts w:ascii="Times New Roman" w:eastAsia="宋体" w:hAnsi="Times New Roman" w:cs="Times New Roman" w:hint="eastAsia"/>
          <w:sz w:val="22"/>
        </w:rPr>
        <w:t>人次左右。杨高北路</w:t>
      </w:r>
      <w:r w:rsidRPr="009D1D1A">
        <w:rPr>
          <w:rFonts w:ascii="Times New Roman" w:eastAsia="宋体" w:hAnsi="Times New Roman" w:cs="Times New Roman" w:hint="eastAsia"/>
          <w:sz w:val="22"/>
        </w:rPr>
        <w:t>3658</w:t>
      </w:r>
      <w:r w:rsidRPr="009D1D1A">
        <w:rPr>
          <w:rFonts w:ascii="Times New Roman" w:eastAsia="宋体" w:hAnsi="Times New Roman" w:cs="Times New Roman" w:hint="eastAsia"/>
          <w:sz w:val="22"/>
        </w:rPr>
        <w:t>号室内面积</w:t>
      </w:r>
      <w:r w:rsidRPr="009D1D1A">
        <w:rPr>
          <w:rFonts w:ascii="Times New Roman" w:eastAsia="宋体" w:hAnsi="Times New Roman" w:cs="Times New Roman" w:hint="eastAsia"/>
          <w:sz w:val="22"/>
        </w:rPr>
        <w:t xml:space="preserve">2329 </w:t>
      </w:r>
      <w:r w:rsidRPr="009D1D1A">
        <w:rPr>
          <w:rFonts w:ascii="Times New Roman" w:eastAsia="宋体" w:hAnsi="Times New Roman" w:cs="Times New Roman" w:hint="eastAsia"/>
          <w:sz w:val="22"/>
        </w:rPr>
        <w:t>平方米；院外面积</w:t>
      </w:r>
      <w:r w:rsidRPr="009D1D1A">
        <w:rPr>
          <w:rFonts w:ascii="Times New Roman" w:eastAsia="宋体" w:hAnsi="Times New Roman" w:cs="Times New Roman" w:hint="eastAsia"/>
          <w:sz w:val="22"/>
        </w:rPr>
        <w:t xml:space="preserve">4301 </w:t>
      </w:r>
      <w:r w:rsidRPr="009D1D1A">
        <w:rPr>
          <w:rFonts w:ascii="Times New Roman" w:eastAsia="宋体" w:hAnsi="Times New Roman" w:cs="Times New Roman" w:hint="eastAsia"/>
          <w:sz w:val="22"/>
        </w:rPr>
        <w:t>平方米，作为多个职能部门联合办公点。</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该大楼及杨高北路</w:t>
      </w:r>
      <w:r w:rsidRPr="009D1D1A">
        <w:rPr>
          <w:rFonts w:ascii="Times New Roman" w:eastAsia="宋体" w:hAnsi="Times New Roman" w:cs="Times New Roman" w:hint="eastAsia"/>
          <w:sz w:val="22"/>
        </w:rPr>
        <w:t>3658</w:t>
      </w:r>
      <w:r w:rsidRPr="009D1D1A">
        <w:rPr>
          <w:rFonts w:ascii="Times New Roman" w:eastAsia="宋体" w:hAnsi="Times New Roman" w:cs="Times New Roman" w:hint="eastAsia"/>
          <w:sz w:val="22"/>
        </w:rPr>
        <w:t>号：空调机组</w:t>
      </w:r>
      <w:r w:rsidRPr="009D1D1A">
        <w:rPr>
          <w:rFonts w:ascii="Times New Roman" w:eastAsia="宋体" w:hAnsi="Times New Roman" w:cs="Times New Roman" w:hint="eastAsia"/>
          <w:sz w:val="22"/>
        </w:rPr>
        <w:t>4</w:t>
      </w:r>
      <w:r w:rsidRPr="009D1D1A">
        <w:rPr>
          <w:rFonts w:ascii="Times New Roman" w:eastAsia="宋体" w:hAnsi="Times New Roman" w:cs="Times New Roman" w:hint="eastAsia"/>
          <w:sz w:val="22"/>
        </w:rPr>
        <w:t>组、</w:t>
      </w:r>
      <w:r w:rsidRPr="009D1D1A">
        <w:rPr>
          <w:rFonts w:ascii="Times New Roman" w:eastAsia="宋体" w:hAnsi="Times New Roman" w:cs="Times New Roman" w:hint="eastAsia"/>
          <w:sz w:val="22"/>
        </w:rPr>
        <w:t>72</w:t>
      </w:r>
      <w:r w:rsidRPr="009D1D1A">
        <w:rPr>
          <w:rFonts w:ascii="Times New Roman" w:eastAsia="宋体" w:hAnsi="Times New Roman" w:cs="Times New Roman" w:hint="eastAsia"/>
          <w:sz w:val="22"/>
        </w:rPr>
        <w:t>套分体空调（杨高北路</w:t>
      </w:r>
      <w:r w:rsidRPr="009D1D1A">
        <w:rPr>
          <w:rFonts w:ascii="Times New Roman" w:eastAsia="宋体" w:hAnsi="Times New Roman" w:cs="Times New Roman" w:hint="eastAsia"/>
          <w:sz w:val="22"/>
        </w:rPr>
        <w:t>3658</w:t>
      </w:r>
      <w:r w:rsidRPr="009D1D1A">
        <w:rPr>
          <w:rFonts w:ascii="Times New Roman" w:eastAsia="宋体" w:hAnsi="Times New Roman" w:cs="Times New Roman" w:hint="eastAsia"/>
          <w:sz w:val="22"/>
        </w:rPr>
        <w:t>号）三菱电梯</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台电热开水炉</w:t>
      </w:r>
      <w:r w:rsidRPr="009D1D1A">
        <w:rPr>
          <w:rFonts w:ascii="Times New Roman" w:eastAsia="宋体" w:hAnsi="Times New Roman" w:cs="Times New Roman" w:hint="eastAsia"/>
          <w:sz w:val="22"/>
        </w:rPr>
        <w:t>4</w:t>
      </w:r>
      <w:r w:rsidRPr="009D1D1A">
        <w:rPr>
          <w:rFonts w:ascii="Times New Roman" w:eastAsia="宋体" w:hAnsi="Times New Roman" w:cs="Times New Roman" w:hint="eastAsia"/>
          <w:sz w:val="22"/>
        </w:rPr>
        <w:t>台、低压配电房高压配电房生活水泵</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组、消防水泵</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组、喷淋水泵</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组、喷淋头</w:t>
      </w:r>
      <w:r w:rsidRPr="009D1D1A">
        <w:rPr>
          <w:rFonts w:ascii="Times New Roman" w:eastAsia="宋体" w:hAnsi="Times New Roman" w:cs="Times New Roman" w:hint="eastAsia"/>
          <w:sz w:val="22"/>
        </w:rPr>
        <w:t>1361</w:t>
      </w:r>
      <w:r w:rsidRPr="009D1D1A">
        <w:rPr>
          <w:rFonts w:ascii="Times New Roman" w:eastAsia="宋体" w:hAnsi="Times New Roman" w:cs="Times New Roman" w:hint="eastAsia"/>
          <w:sz w:val="22"/>
        </w:rPr>
        <w:t>个、电动移动大门</w:t>
      </w:r>
      <w:r w:rsidRPr="009D1D1A">
        <w:rPr>
          <w:rFonts w:ascii="Times New Roman" w:eastAsia="宋体" w:hAnsi="Times New Roman" w:cs="Times New Roman" w:hint="eastAsia"/>
          <w:sz w:val="22"/>
        </w:rPr>
        <w:t>1</w:t>
      </w:r>
      <w:r w:rsidRPr="009D1D1A">
        <w:rPr>
          <w:rFonts w:ascii="Times New Roman" w:eastAsia="宋体" w:hAnsi="Times New Roman" w:cs="Times New Roman" w:hint="eastAsia"/>
          <w:sz w:val="22"/>
        </w:rPr>
        <w:t>套、大厅移动门</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套、消防控制柜</w:t>
      </w:r>
      <w:r w:rsidRPr="009D1D1A">
        <w:rPr>
          <w:rFonts w:ascii="Times New Roman" w:eastAsia="宋体" w:hAnsi="Times New Roman" w:cs="Times New Roman" w:hint="eastAsia"/>
          <w:sz w:val="22"/>
        </w:rPr>
        <w:t>1</w:t>
      </w:r>
      <w:r w:rsidRPr="009D1D1A">
        <w:rPr>
          <w:rFonts w:ascii="Times New Roman" w:eastAsia="宋体" w:hAnsi="Times New Roman" w:cs="Times New Roman" w:hint="eastAsia"/>
          <w:sz w:val="22"/>
        </w:rPr>
        <w:t>套、多功能会议室使用定制音响系统</w:t>
      </w:r>
      <w:r w:rsidRPr="009D1D1A">
        <w:rPr>
          <w:rFonts w:ascii="Times New Roman" w:eastAsia="宋体" w:hAnsi="Times New Roman" w:cs="Times New Roman" w:hint="eastAsia"/>
          <w:sz w:val="22"/>
        </w:rPr>
        <w:t>10</w:t>
      </w:r>
      <w:r w:rsidRPr="009D1D1A">
        <w:rPr>
          <w:rFonts w:ascii="Times New Roman" w:eastAsia="宋体" w:hAnsi="Times New Roman" w:cs="Times New Roman" w:hint="eastAsia"/>
          <w:sz w:val="22"/>
        </w:rPr>
        <w:t>套、监控设备</w:t>
      </w:r>
      <w:r w:rsidRPr="009D1D1A">
        <w:rPr>
          <w:rFonts w:ascii="Times New Roman" w:eastAsia="宋体" w:hAnsi="Times New Roman" w:cs="Times New Roman" w:hint="eastAsia"/>
          <w:sz w:val="22"/>
        </w:rPr>
        <w:t>1</w:t>
      </w:r>
      <w:r w:rsidRPr="009D1D1A">
        <w:rPr>
          <w:rFonts w:ascii="Times New Roman" w:eastAsia="宋体" w:hAnsi="Times New Roman" w:cs="Times New Roman" w:hint="eastAsia"/>
          <w:sz w:val="22"/>
        </w:rPr>
        <w:t>套、摄像头</w:t>
      </w:r>
      <w:r w:rsidRPr="009D1D1A">
        <w:rPr>
          <w:rFonts w:ascii="Times New Roman" w:eastAsia="宋体" w:hAnsi="Times New Roman" w:cs="Times New Roman" w:hint="eastAsia"/>
          <w:sz w:val="22"/>
        </w:rPr>
        <w:t>52</w:t>
      </w:r>
      <w:r w:rsidRPr="009D1D1A">
        <w:rPr>
          <w:rFonts w:ascii="Times New Roman" w:eastAsia="宋体" w:hAnsi="Times New Roman" w:cs="Times New Roman" w:hint="eastAsia"/>
          <w:sz w:val="22"/>
        </w:rPr>
        <w:t>只、厕所</w:t>
      </w:r>
      <w:r w:rsidRPr="009D1D1A">
        <w:rPr>
          <w:rFonts w:ascii="Times New Roman" w:eastAsia="宋体" w:hAnsi="Times New Roman" w:cs="Times New Roman" w:hint="eastAsia"/>
          <w:sz w:val="22"/>
        </w:rPr>
        <w:t>16</w:t>
      </w:r>
      <w:r w:rsidRPr="009D1D1A">
        <w:rPr>
          <w:rFonts w:ascii="Times New Roman" w:eastAsia="宋体" w:hAnsi="Times New Roman" w:cs="Times New Roman" w:hint="eastAsia"/>
          <w:sz w:val="22"/>
        </w:rPr>
        <w:t>套（男、女各</w:t>
      </w:r>
      <w:r w:rsidRPr="009D1D1A">
        <w:rPr>
          <w:rFonts w:ascii="Times New Roman" w:eastAsia="宋体" w:hAnsi="Times New Roman" w:cs="Times New Roman" w:hint="eastAsia"/>
          <w:sz w:val="22"/>
        </w:rPr>
        <w:t>16</w:t>
      </w:r>
      <w:r w:rsidRPr="009D1D1A">
        <w:rPr>
          <w:rFonts w:ascii="Times New Roman" w:eastAsia="宋体" w:hAnsi="Times New Roman" w:cs="Times New Roman" w:hint="eastAsia"/>
          <w:sz w:val="22"/>
        </w:rPr>
        <w:t>间）。</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）区域二：高行市民中心（新行路</w:t>
      </w:r>
      <w:r w:rsidRPr="009D1D1A">
        <w:rPr>
          <w:rFonts w:ascii="Times New Roman" w:eastAsia="宋体" w:hAnsi="Times New Roman" w:cs="Times New Roman" w:hint="eastAsia"/>
          <w:sz w:val="22"/>
        </w:rPr>
        <w:t>340</w:t>
      </w:r>
      <w:r w:rsidRPr="009D1D1A">
        <w:rPr>
          <w:rFonts w:ascii="Times New Roman" w:eastAsia="宋体" w:hAnsi="Times New Roman" w:cs="Times New Roman" w:hint="eastAsia"/>
          <w:sz w:val="22"/>
        </w:rPr>
        <w:t>号）</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该楼为一幢综合性办公楼，层高为</w:t>
      </w:r>
      <w:r w:rsidRPr="009D1D1A">
        <w:rPr>
          <w:rFonts w:ascii="Times New Roman" w:eastAsia="宋体" w:hAnsi="Times New Roman" w:cs="Times New Roman" w:hint="eastAsia"/>
          <w:sz w:val="22"/>
        </w:rPr>
        <w:t>5</w:t>
      </w:r>
      <w:r w:rsidRPr="009D1D1A">
        <w:rPr>
          <w:rFonts w:ascii="Times New Roman" w:eastAsia="宋体" w:hAnsi="Times New Roman" w:cs="Times New Roman" w:hint="eastAsia"/>
          <w:sz w:val="22"/>
        </w:rPr>
        <w:t>层，建筑面积</w:t>
      </w:r>
      <w:r w:rsidRPr="009D1D1A">
        <w:rPr>
          <w:rFonts w:ascii="Times New Roman" w:eastAsia="宋体" w:hAnsi="Times New Roman" w:cs="Times New Roman" w:hint="eastAsia"/>
          <w:sz w:val="22"/>
        </w:rPr>
        <w:t>9867</w:t>
      </w:r>
      <w:r w:rsidRPr="009D1D1A">
        <w:rPr>
          <w:rFonts w:ascii="Times New Roman" w:eastAsia="宋体" w:hAnsi="Times New Roman" w:cs="Times New Roman" w:hint="eastAsia"/>
          <w:sz w:val="22"/>
        </w:rPr>
        <w:t>平方米</w:t>
      </w: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其中</w:t>
      </w: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地下室</w:t>
      </w:r>
      <w:r w:rsidRPr="009D1D1A">
        <w:rPr>
          <w:rFonts w:ascii="Times New Roman" w:eastAsia="宋体" w:hAnsi="Times New Roman" w:cs="Times New Roman" w:hint="eastAsia"/>
          <w:sz w:val="22"/>
        </w:rPr>
        <w:t>1601</w:t>
      </w:r>
      <w:r w:rsidRPr="009D1D1A">
        <w:rPr>
          <w:rFonts w:ascii="Times New Roman" w:eastAsia="宋体" w:hAnsi="Times New Roman" w:cs="Times New Roman" w:hint="eastAsia"/>
          <w:sz w:val="22"/>
        </w:rPr>
        <w:t>平方米</w:t>
      </w: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，院外面积</w:t>
      </w:r>
      <w:r w:rsidRPr="009D1D1A">
        <w:rPr>
          <w:rFonts w:ascii="Times New Roman" w:eastAsia="宋体" w:hAnsi="Times New Roman" w:cs="Times New Roman" w:hint="eastAsia"/>
          <w:sz w:val="22"/>
        </w:rPr>
        <w:t>3300</w:t>
      </w:r>
      <w:r w:rsidRPr="009D1D1A">
        <w:rPr>
          <w:rFonts w:ascii="Times New Roman" w:eastAsia="宋体" w:hAnsi="Times New Roman" w:cs="Times New Roman" w:hint="eastAsia"/>
          <w:sz w:val="22"/>
        </w:rPr>
        <w:t>平方米。地下室为全部对外开放的乒乓室、舞蹈室、民俗馆；一楼为接待大厅、多功能会议厅、舞蹈房、受理大厅、紫砂工作室；二楼紫砂工作室、书画院、个人书画工作室、办公室、会议室；三楼电脑教室、钢琴室、声乐教室、儿童教室、书画教室、剧场（</w:t>
      </w:r>
      <w:r w:rsidRPr="009D1D1A">
        <w:rPr>
          <w:rFonts w:ascii="Times New Roman" w:eastAsia="宋体" w:hAnsi="Times New Roman" w:cs="Times New Roman" w:hint="eastAsia"/>
          <w:sz w:val="22"/>
        </w:rPr>
        <w:t>200</w:t>
      </w:r>
      <w:r w:rsidRPr="009D1D1A">
        <w:rPr>
          <w:rFonts w:ascii="Times New Roman" w:eastAsia="宋体" w:hAnsi="Times New Roman" w:cs="Times New Roman" w:hint="eastAsia"/>
          <w:sz w:val="22"/>
        </w:rPr>
        <w:t>人）；四楼图书馆、器乐室、游戏室、办公室；五楼为办公室、会议室。管理及办公人员约</w:t>
      </w:r>
      <w:r w:rsidRPr="009D1D1A">
        <w:rPr>
          <w:rFonts w:ascii="Times New Roman" w:eastAsia="宋体" w:hAnsi="Times New Roman" w:cs="Times New Roman" w:hint="eastAsia"/>
          <w:sz w:val="22"/>
        </w:rPr>
        <w:t>150</w:t>
      </w:r>
      <w:r w:rsidRPr="009D1D1A">
        <w:rPr>
          <w:rFonts w:ascii="Times New Roman" w:eastAsia="宋体" w:hAnsi="Times New Roman" w:cs="Times New Roman" w:hint="eastAsia"/>
          <w:sz w:val="22"/>
        </w:rPr>
        <w:t>人左右。</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lastRenderedPageBreak/>
        <w:t>该中心主要功能定位为新时代文明实践中心，主要是运用各种形式宣传党的路线、方针、政策，对群众进行社会主义思想教育和革命传统教育；利用各种文化活动，传递经济信息，为经济建设服务，组织开展群众喜闻乐见的文娱活动，丰富辖区内的群众文化生活；组织群众性的读书活动，举办各类文化艺术、科普培训班，辅导业余文艺团队和培养艺术活动骨干，抓好文艺创作工作；组织和鼓励辖区文化工作者开展文艺创作活动，为他们创造良好的创作环境和条件；协助管理辖区内的文化市场，包括文化个体户、民间艺人、书摊、台球室、音像制品、网吧等。受理大厅为社区事务受理中心，主要负责管辖社区居民的“一网通办”相关事项，该中心</w:t>
      </w:r>
      <w:r w:rsidRPr="009D1D1A">
        <w:rPr>
          <w:rFonts w:ascii="Times New Roman" w:eastAsia="宋体" w:hAnsi="Times New Roman" w:cs="Times New Roman" w:hint="eastAsia"/>
          <w:sz w:val="22"/>
        </w:rPr>
        <w:t>365</w:t>
      </w:r>
      <w:r w:rsidRPr="009D1D1A">
        <w:rPr>
          <w:rFonts w:ascii="Times New Roman" w:eastAsia="宋体" w:hAnsi="Times New Roman" w:cs="Times New Roman" w:hint="eastAsia"/>
          <w:sz w:val="22"/>
        </w:rPr>
        <w:t>天全年对外开放。前来办事</w:t>
      </w: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参加活动</w:t>
      </w: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会议的人员，月均流量约</w:t>
      </w:r>
      <w:r w:rsidRPr="009D1D1A">
        <w:rPr>
          <w:rFonts w:ascii="Times New Roman" w:eastAsia="宋体" w:hAnsi="Times New Roman" w:cs="Times New Roman" w:hint="eastAsia"/>
          <w:sz w:val="22"/>
        </w:rPr>
        <w:t>10000</w:t>
      </w:r>
      <w:r w:rsidRPr="009D1D1A">
        <w:rPr>
          <w:rFonts w:ascii="Times New Roman" w:eastAsia="宋体" w:hAnsi="Times New Roman" w:cs="Times New Roman" w:hint="eastAsia"/>
          <w:sz w:val="22"/>
        </w:rPr>
        <w:t>人次左右。</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3</w:t>
      </w:r>
      <w:r w:rsidRPr="009D1D1A">
        <w:rPr>
          <w:rFonts w:ascii="Times New Roman" w:eastAsia="宋体" w:hAnsi="Times New Roman" w:cs="Times New Roman" w:hint="eastAsia"/>
          <w:sz w:val="22"/>
        </w:rPr>
        <w:t>）区域三：高行镇城运中心（新行路</w:t>
      </w:r>
      <w:r w:rsidRPr="009D1D1A">
        <w:rPr>
          <w:rFonts w:ascii="Times New Roman" w:eastAsia="宋体" w:hAnsi="Times New Roman" w:cs="Times New Roman" w:hint="eastAsia"/>
          <w:sz w:val="22"/>
        </w:rPr>
        <w:t>330</w:t>
      </w:r>
      <w:r w:rsidRPr="009D1D1A">
        <w:rPr>
          <w:rFonts w:ascii="Times New Roman" w:eastAsia="宋体" w:hAnsi="Times New Roman" w:cs="Times New Roman" w:hint="eastAsia"/>
          <w:sz w:val="22"/>
        </w:rPr>
        <w:t>号）</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该区域为两幢层高为</w:t>
      </w:r>
      <w:r w:rsidRPr="009D1D1A">
        <w:rPr>
          <w:rFonts w:ascii="Times New Roman" w:eastAsia="宋体" w:hAnsi="Times New Roman" w:cs="Times New Roman" w:hint="eastAsia"/>
          <w:sz w:val="22"/>
        </w:rPr>
        <w:t>3</w:t>
      </w:r>
      <w:r w:rsidRPr="009D1D1A">
        <w:rPr>
          <w:rFonts w:ascii="Times New Roman" w:eastAsia="宋体" w:hAnsi="Times New Roman" w:cs="Times New Roman" w:hint="eastAsia"/>
          <w:sz w:val="22"/>
        </w:rPr>
        <w:t>层的综合性办公楼，为镇城市运行管理中心和属地公安派出所联合办公。其中</w:t>
      </w:r>
      <w:r w:rsidRPr="009D1D1A">
        <w:rPr>
          <w:rFonts w:ascii="Times New Roman" w:eastAsia="宋体" w:hAnsi="Times New Roman" w:cs="Times New Roman" w:hint="eastAsia"/>
          <w:sz w:val="22"/>
        </w:rPr>
        <w:t>1</w:t>
      </w:r>
      <w:r w:rsidRPr="009D1D1A">
        <w:rPr>
          <w:rFonts w:ascii="Times New Roman" w:eastAsia="宋体" w:hAnsi="Times New Roman" w:cs="Times New Roman" w:hint="eastAsia"/>
          <w:sz w:val="22"/>
        </w:rPr>
        <w:t>号楼</w:t>
      </w:r>
      <w:r w:rsidRPr="009D1D1A">
        <w:rPr>
          <w:rFonts w:ascii="Times New Roman" w:eastAsia="宋体" w:hAnsi="Times New Roman" w:cs="Times New Roman" w:hint="eastAsia"/>
          <w:sz w:val="22"/>
        </w:rPr>
        <w:t>600</w:t>
      </w:r>
      <w:r w:rsidRPr="009D1D1A">
        <w:rPr>
          <w:rFonts w:ascii="Times New Roman" w:eastAsia="宋体" w:hAnsi="Times New Roman" w:cs="Times New Roman" w:hint="eastAsia"/>
          <w:sz w:val="22"/>
        </w:rPr>
        <w:t>平方米，</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号楼</w:t>
      </w:r>
      <w:r w:rsidRPr="009D1D1A">
        <w:rPr>
          <w:rFonts w:ascii="Times New Roman" w:eastAsia="宋体" w:hAnsi="Times New Roman" w:cs="Times New Roman" w:hint="eastAsia"/>
          <w:sz w:val="22"/>
        </w:rPr>
        <w:t>2400</w:t>
      </w:r>
      <w:r w:rsidRPr="009D1D1A">
        <w:rPr>
          <w:rFonts w:ascii="Times New Roman" w:eastAsia="宋体" w:hAnsi="Times New Roman" w:cs="Times New Roman" w:hint="eastAsia"/>
          <w:sz w:val="22"/>
        </w:rPr>
        <w:t>平方米</w:t>
      </w: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院外面积</w:t>
      </w:r>
      <w:r w:rsidRPr="009D1D1A">
        <w:rPr>
          <w:rFonts w:ascii="Times New Roman" w:eastAsia="宋体" w:hAnsi="Times New Roman" w:cs="Times New Roman" w:hint="eastAsia"/>
          <w:sz w:val="22"/>
        </w:rPr>
        <w:t>3200</w:t>
      </w:r>
      <w:r w:rsidRPr="009D1D1A">
        <w:rPr>
          <w:rFonts w:ascii="Times New Roman" w:eastAsia="宋体" w:hAnsi="Times New Roman" w:cs="Times New Roman" w:hint="eastAsia"/>
          <w:sz w:val="22"/>
        </w:rPr>
        <w:t>平方米。功能分布：</w:t>
      </w:r>
      <w:r w:rsidRPr="009D1D1A">
        <w:rPr>
          <w:rFonts w:ascii="Times New Roman" w:eastAsia="宋体" w:hAnsi="Times New Roman" w:cs="Times New Roman" w:hint="eastAsia"/>
          <w:sz w:val="22"/>
        </w:rPr>
        <w:t>1</w:t>
      </w:r>
      <w:r w:rsidRPr="009D1D1A">
        <w:rPr>
          <w:rFonts w:ascii="Times New Roman" w:eastAsia="宋体" w:hAnsi="Times New Roman" w:cs="Times New Roman" w:hint="eastAsia"/>
          <w:sz w:val="22"/>
        </w:rPr>
        <w:t>号楼一楼为接待室、门厅；二楼为大屏幕监控室、指挥室；三楼为办公室和会议室。多功能会议厅；</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号楼一楼为受理大厅、办公室；二楼为办公室和会议室；三楼为值班室、会议室和休息室。该中心</w:t>
      </w:r>
      <w:r w:rsidRPr="009D1D1A">
        <w:rPr>
          <w:rFonts w:ascii="Times New Roman" w:eastAsia="宋体" w:hAnsi="Times New Roman" w:cs="Times New Roman" w:hint="eastAsia"/>
          <w:sz w:val="22"/>
        </w:rPr>
        <w:t>365</w:t>
      </w:r>
      <w:r w:rsidRPr="009D1D1A">
        <w:rPr>
          <w:rFonts w:ascii="Times New Roman" w:eastAsia="宋体" w:hAnsi="Times New Roman" w:cs="Times New Roman" w:hint="eastAsia"/>
          <w:sz w:val="22"/>
        </w:rPr>
        <w:t>天全年无休。受理大厅为对外接待窗口，月均人流</w:t>
      </w:r>
      <w:r w:rsidRPr="009D1D1A">
        <w:rPr>
          <w:rFonts w:ascii="Times New Roman" w:eastAsia="宋体" w:hAnsi="Times New Roman" w:cs="Times New Roman" w:hint="eastAsia"/>
          <w:sz w:val="22"/>
        </w:rPr>
        <w:t>2000</w:t>
      </w:r>
      <w:r w:rsidRPr="009D1D1A">
        <w:rPr>
          <w:rFonts w:ascii="Times New Roman" w:eastAsia="宋体" w:hAnsi="Times New Roman" w:cs="Times New Roman" w:hint="eastAsia"/>
          <w:sz w:val="22"/>
        </w:rPr>
        <w:t>人次左右。</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本项目原物业服务即将到期，本次拟重新招标。</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sz w:val="22"/>
        </w:rPr>
        <w:t xml:space="preserve">4.2 </w:t>
      </w:r>
      <w:r w:rsidRPr="009D1D1A">
        <w:rPr>
          <w:rFonts w:ascii="Times New Roman" w:eastAsia="宋体" w:hAnsi="Times New Roman" w:cs="Times New Roman"/>
          <w:sz w:val="22"/>
        </w:rPr>
        <w:t>项目招标范围及内容</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bCs/>
          <w:sz w:val="22"/>
        </w:rPr>
      </w:pPr>
      <w:r w:rsidRPr="009D1D1A">
        <w:rPr>
          <w:rFonts w:ascii="Times New Roman" w:eastAsia="宋体" w:hAnsi="Times New Roman" w:cs="Times New Roman" w:hint="eastAsia"/>
          <w:bCs/>
          <w:sz w:val="22"/>
        </w:rPr>
        <w:t>本次采购主要为浦东高行镇物业管理服务。浦东高行镇物业管理服务内容主要包括综合管理、日常设备维护管理、保洁服务、安保服务、会务服务等。</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 xml:space="preserve">4.3 </w:t>
      </w:r>
      <w:r w:rsidRPr="009D1D1A">
        <w:rPr>
          <w:rFonts w:ascii="Times New Roman" w:eastAsia="宋体" w:hAnsi="Times New Roman" w:cs="Times New Roman" w:hint="eastAsia"/>
          <w:sz w:val="22"/>
        </w:rPr>
        <w:t>本项目服务期限：</w:t>
      </w:r>
      <w:r w:rsidRPr="009D1D1A">
        <w:rPr>
          <w:rFonts w:ascii="Times New Roman" w:eastAsia="宋体" w:hAnsi="Times New Roman" w:cs="Times New Roman" w:hint="eastAsia"/>
          <w:bCs/>
          <w:color w:val="000000"/>
          <w:sz w:val="22"/>
        </w:rPr>
        <w:t>自合同签订之日起一年，服务期限暂定</w:t>
      </w:r>
      <w:r w:rsidRPr="009D1D1A">
        <w:rPr>
          <w:rFonts w:ascii="Times New Roman" w:eastAsia="宋体" w:hAnsi="Times New Roman" w:cs="Times New Roman" w:hint="eastAsia"/>
          <w:bCs/>
          <w:color w:val="000000"/>
          <w:sz w:val="22"/>
        </w:rPr>
        <w:t>2025</w:t>
      </w:r>
      <w:r w:rsidRPr="009D1D1A">
        <w:rPr>
          <w:rFonts w:ascii="Times New Roman" w:eastAsia="宋体" w:hAnsi="Times New Roman" w:cs="Times New Roman" w:hint="eastAsia"/>
          <w:bCs/>
          <w:color w:val="000000"/>
          <w:sz w:val="22"/>
        </w:rPr>
        <w:t>年</w:t>
      </w:r>
      <w:r w:rsidRPr="009D1D1A">
        <w:rPr>
          <w:rFonts w:ascii="Times New Roman" w:eastAsia="宋体" w:hAnsi="Times New Roman" w:cs="Times New Roman" w:hint="eastAsia"/>
          <w:bCs/>
          <w:color w:val="000000"/>
          <w:sz w:val="22"/>
        </w:rPr>
        <w:t>7</w:t>
      </w:r>
      <w:r w:rsidRPr="009D1D1A">
        <w:rPr>
          <w:rFonts w:ascii="Times New Roman" w:eastAsia="宋体" w:hAnsi="Times New Roman" w:cs="Times New Roman" w:hint="eastAsia"/>
          <w:bCs/>
          <w:color w:val="000000"/>
          <w:sz w:val="22"/>
        </w:rPr>
        <w:t>月</w:t>
      </w:r>
      <w:r w:rsidRPr="009D1D1A">
        <w:rPr>
          <w:rFonts w:ascii="Times New Roman" w:eastAsia="宋体" w:hAnsi="Times New Roman" w:cs="Times New Roman" w:hint="eastAsia"/>
          <w:bCs/>
          <w:color w:val="000000"/>
          <w:sz w:val="22"/>
        </w:rPr>
        <w:t>1</w:t>
      </w:r>
      <w:r w:rsidRPr="009D1D1A">
        <w:rPr>
          <w:rFonts w:ascii="Times New Roman" w:eastAsia="宋体" w:hAnsi="Times New Roman" w:cs="Times New Roman" w:hint="eastAsia"/>
          <w:bCs/>
          <w:color w:val="000000"/>
          <w:sz w:val="22"/>
        </w:rPr>
        <w:t>日至</w:t>
      </w:r>
      <w:r w:rsidRPr="009D1D1A">
        <w:rPr>
          <w:rFonts w:ascii="Times New Roman" w:eastAsia="宋体" w:hAnsi="Times New Roman" w:cs="Times New Roman" w:hint="eastAsia"/>
          <w:bCs/>
          <w:color w:val="000000"/>
          <w:sz w:val="22"/>
        </w:rPr>
        <w:t>2026</w:t>
      </w:r>
      <w:r w:rsidRPr="009D1D1A">
        <w:rPr>
          <w:rFonts w:ascii="Times New Roman" w:eastAsia="宋体" w:hAnsi="Times New Roman" w:cs="Times New Roman" w:hint="eastAsia"/>
          <w:bCs/>
          <w:color w:val="000000"/>
          <w:sz w:val="22"/>
        </w:rPr>
        <w:t>年</w:t>
      </w:r>
      <w:r w:rsidRPr="009D1D1A">
        <w:rPr>
          <w:rFonts w:ascii="Times New Roman" w:eastAsia="宋体" w:hAnsi="Times New Roman" w:cs="Times New Roman" w:hint="eastAsia"/>
          <w:bCs/>
          <w:color w:val="000000"/>
          <w:sz w:val="22"/>
        </w:rPr>
        <w:t>6</w:t>
      </w:r>
      <w:r w:rsidRPr="009D1D1A">
        <w:rPr>
          <w:rFonts w:ascii="Times New Roman" w:eastAsia="宋体" w:hAnsi="Times New Roman" w:cs="Times New Roman" w:hint="eastAsia"/>
          <w:bCs/>
          <w:color w:val="000000"/>
          <w:sz w:val="22"/>
        </w:rPr>
        <w:t>月</w:t>
      </w:r>
      <w:r w:rsidRPr="009D1D1A">
        <w:rPr>
          <w:rFonts w:ascii="Times New Roman" w:eastAsia="宋体" w:hAnsi="Times New Roman" w:cs="Times New Roman" w:hint="eastAsia"/>
          <w:bCs/>
          <w:color w:val="000000"/>
          <w:sz w:val="22"/>
        </w:rPr>
        <w:t>30</w:t>
      </w:r>
      <w:r w:rsidRPr="009D1D1A">
        <w:rPr>
          <w:rFonts w:ascii="Times New Roman" w:eastAsia="宋体" w:hAnsi="Times New Roman" w:cs="Times New Roman" w:hint="eastAsia"/>
          <w:bCs/>
          <w:color w:val="000000"/>
          <w:sz w:val="22"/>
        </w:rPr>
        <w:t>日，具体以合同签订为准。</w:t>
      </w:r>
    </w:p>
    <w:p w:rsidR="009D1D1A" w:rsidRPr="009D1D1A" w:rsidRDefault="009D1D1A" w:rsidP="009D1D1A">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4" w:name="_Toc199316022"/>
      <w:r w:rsidRPr="009D1D1A">
        <w:rPr>
          <w:rFonts w:ascii="Times New Roman" w:eastAsia="宋体" w:hAnsi="Times New Roman" w:cs="Times New Roman"/>
          <w:b/>
          <w:color w:val="000000"/>
          <w:sz w:val="22"/>
        </w:rPr>
        <w:t xml:space="preserve">5 </w:t>
      </w:r>
      <w:r w:rsidRPr="009D1D1A">
        <w:rPr>
          <w:rFonts w:ascii="Times New Roman" w:eastAsia="宋体" w:hAnsi="Times New Roman" w:cs="Times New Roman"/>
          <w:b/>
          <w:color w:val="000000"/>
          <w:sz w:val="22"/>
        </w:rPr>
        <w:t>承包方式</w:t>
      </w:r>
      <w:bookmarkEnd w:id="24"/>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5.1 </w:t>
      </w:r>
      <w:r w:rsidRPr="009D1D1A">
        <w:rPr>
          <w:rFonts w:ascii="Times New Roman" w:eastAsia="宋体" w:hAnsi="Times New Roman" w:cs="Times New Roman" w:hint="eastAsia"/>
          <w:color w:val="000000"/>
          <w:sz w:val="22"/>
        </w:rPr>
        <w:t>区域一、区域二</w:t>
      </w:r>
      <w:r w:rsidRPr="009D1D1A">
        <w:rPr>
          <w:rFonts w:ascii="Times New Roman" w:eastAsia="宋体" w:hAnsi="Times New Roman" w:cs="Times New Roman"/>
          <w:color w:val="000000"/>
          <w:sz w:val="22"/>
        </w:rPr>
        <w:t>依照本项目的招标范围和内容，中标人以</w:t>
      </w:r>
      <w:r w:rsidRPr="009D1D1A">
        <w:rPr>
          <w:rFonts w:ascii="Times New Roman" w:eastAsia="宋体" w:hAnsi="Times New Roman" w:cs="Times New Roman"/>
          <w:b/>
          <w:color w:val="FF0000"/>
          <w:kern w:val="0"/>
          <w:sz w:val="22"/>
          <w:u w:val="single"/>
        </w:rPr>
        <w:t>“</w:t>
      </w:r>
      <w:r w:rsidRPr="009D1D1A">
        <w:rPr>
          <w:rFonts w:ascii="Times New Roman" w:eastAsia="宋体" w:hAnsi="Times New Roman" w:cs="Times New Roman"/>
          <w:b/>
          <w:color w:val="FF0000"/>
          <w:kern w:val="0"/>
          <w:sz w:val="22"/>
          <w:u w:val="single"/>
        </w:rPr>
        <w:t>清包</w:t>
      </w:r>
      <w:r w:rsidRPr="009D1D1A">
        <w:rPr>
          <w:rFonts w:ascii="Times New Roman" w:eastAsia="宋体" w:hAnsi="Times New Roman" w:cs="Times New Roman"/>
          <w:b/>
          <w:color w:val="FF0000"/>
          <w:kern w:val="0"/>
          <w:sz w:val="22"/>
          <w:u w:val="single"/>
        </w:rPr>
        <w:t>”</w:t>
      </w:r>
      <w:r w:rsidRPr="009D1D1A">
        <w:rPr>
          <w:rFonts w:ascii="Times New Roman" w:eastAsia="宋体" w:hAnsi="Times New Roman" w:cs="Times New Roman"/>
          <w:color w:val="000000"/>
          <w:sz w:val="22"/>
        </w:rPr>
        <w:t>方式实施服务管理承包。</w:t>
      </w:r>
      <w:r w:rsidRPr="009D1D1A">
        <w:rPr>
          <w:rFonts w:ascii="Times New Roman" w:eastAsia="宋体" w:hAnsi="Times New Roman" w:cs="Times New Roman"/>
          <w:color w:val="000000"/>
          <w:sz w:val="22"/>
        </w:rPr>
        <w:t>“</w:t>
      </w:r>
      <w:r w:rsidRPr="009D1D1A">
        <w:rPr>
          <w:rFonts w:ascii="Times New Roman" w:eastAsia="宋体" w:hAnsi="Times New Roman" w:cs="Times New Roman"/>
          <w:color w:val="000000"/>
          <w:sz w:val="22"/>
        </w:rPr>
        <w:t>清包</w:t>
      </w:r>
      <w:r w:rsidRPr="009D1D1A">
        <w:rPr>
          <w:rFonts w:ascii="Times New Roman" w:eastAsia="宋体" w:hAnsi="Times New Roman" w:cs="Times New Roman"/>
          <w:color w:val="000000"/>
          <w:sz w:val="22"/>
        </w:rPr>
        <w:t>”</w:t>
      </w:r>
      <w:r w:rsidRPr="009D1D1A">
        <w:rPr>
          <w:rFonts w:ascii="Times New Roman" w:eastAsia="宋体" w:hAnsi="Times New Roman" w:cs="Times New Roman"/>
          <w:color w:val="000000"/>
          <w:sz w:val="22"/>
        </w:rPr>
        <w:t>的含义指：</w:t>
      </w:r>
      <w:r w:rsidRPr="009D1D1A">
        <w:rPr>
          <w:rFonts w:ascii="Times New Roman" w:eastAsia="宋体" w:hAnsi="Times New Roman" w:cs="Times New Roman" w:hint="eastAsia"/>
          <w:color w:val="000000"/>
          <w:sz w:val="22"/>
        </w:rPr>
        <w:t>采购人按双方约定的服务人数，采购人</w:t>
      </w:r>
      <w:r w:rsidRPr="009D1D1A">
        <w:rPr>
          <w:rFonts w:ascii="Times New Roman" w:eastAsia="宋体" w:hAnsi="Times New Roman" w:cs="Times New Roman" w:hint="eastAsia"/>
          <w:sz w:val="22"/>
        </w:rPr>
        <w:t>根据考核结果向</w:t>
      </w:r>
      <w:r w:rsidRPr="009D1D1A">
        <w:rPr>
          <w:rFonts w:ascii="Times New Roman" w:eastAsia="宋体" w:hAnsi="Times New Roman" w:cs="Times New Roman" w:hint="eastAsia"/>
          <w:color w:val="000000"/>
          <w:sz w:val="22"/>
        </w:rPr>
        <w:t>中标人支付管理服务费。项目实施过程中发生的水电气等能耗等费用均由采购人承担。</w:t>
      </w:r>
    </w:p>
    <w:tbl>
      <w:tblPr>
        <w:tblW w:w="10212" w:type="dxa"/>
        <w:jc w:val="center"/>
        <w:tblLook w:val="04A0" w:firstRow="1" w:lastRow="0" w:firstColumn="1" w:lastColumn="0" w:noHBand="0" w:noVBand="1"/>
      </w:tblPr>
      <w:tblGrid>
        <w:gridCol w:w="778"/>
        <w:gridCol w:w="2500"/>
        <w:gridCol w:w="960"/>
        <w:gridCol w:w="960"/>
        <w:gridCol w:w="5014"/>
      </w:tblGrid>
      <w:tr w:rsidR="009D1D1A" w:rsidRPr="009D1D1A" w:rsidTr="005E6192">
        <w:trPr>
          <w:trHeight w:val="23"/>
          <w:tblHeader/>
          <w:jc w:val="center"/>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内容</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提供方</w:t>
            </w:r>
          </w:p>
        </w:tc>
        <w:tc>
          <w:tcPr>
            <w:tcW w:w="50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备注</w:t>
            </w:r>
          </w:p>
        </w:tc>
      </w:tr>
      <w:tr w:rsidR="009D1D1A" w:rsidRPr="009D1D1A" w:rsidTr="005E6192">
        <w:trPr>
          <w:trHeight w:val="23"/>
          <w:tblHeader/>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9D1D1A" w:rsidRPr="009D1D1A" w:rsidRDefault="009D1D1A" w:rsidP="009D1D1A">
            <w:pPr>
              <w:widowControl/>
              <w:jc w:val="center"/>
              <w:rPr>
                <w:rFonts w:ascii="Times New Roman" w:eastAsia="宋体" w:hAnsi="Times New Roman" w:cs="Times New Roman"/>
                <w:color w:val="000000"/>
                <w:kern w:val="0"/>
                <w:sz w:val="22"/>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9D1D1A" w:rsidRPr="009D1D1A" w:rsidRDefault="009D1D1A" w:rsidP="009D1D1A">
            <w:pPr>
              <w:widowControl/>
              <w:jc w:val="left"/>
              <w:rPr>
                <w:rFonts w:ascii="Times New Roman" w:eastAsia="宋体" w:hAnsi="Times New Roman" w:cs="Times New Roman"/>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采购人</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供应商</w:t>
            </w:r>
          </w:p>
        </w:tc>
        <w:tc>
          <w:tcPr>
            <w:tcW w:w="5014" w:type="dxa"/>
            <w:vMerge/>
            <w:tcBorders>
              <w:top w:val="single" w:sz="4" w:space="0" w:color="auto"/>
              <w:left w:val="single" w:sz="4" w:space="0" w:color="auto"/>
              <w:bottom w:val="single" w:sz="4" w:space="0" w:color="auto"/>
              <w:right w:val="single" w:sz="4" w:space="0" w:color="auto"/>
            </w:tcBorders>
            <w:vAlign w:val="center"/>
          </w:tcPr>
          <w:p w:rsidR="009D1D1A" w:rsidRPr="009D1D1A" w:rsidRDefault="009D1D1A" w:rsidP="009D1D1A">
            <w:pPr>
              <w:widowControl/>
              <w:jc w:val="left"/>
              <w:rPr>
                <w:rFonts w:ascii="Times New Roman" w:eastAsia="宋体" w:hAnsi="Times New Roman" w:cs="Times New Roman"/>
                <w:color w:val="000000"/>
                <w:kern w:val="0"/>
                <w:sz w:val="22"/>
              </w:rPr>
            </w:pP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1</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公用水电</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包括空调、清洁卫生、生活等各类用水；服务公司办公等各类用电</w:t>
            </w:r>
          </w:p>
        </w:tc>
      </w:tr>
      <w:tr w:rsidR="009D1D1A" w:rsidRPr="009D1D1A" w:rsidTr="005E6192">
        <w:trPr>
          <w:trHeight w:val="90"/>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2</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水箱清洗</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包括水箱清洗所需耗材</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3</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各类垃圾桶</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包括生活垃圾、垃圾桶。</w:t>
            </w:r>
          </w:p>
        </w:tc>
      </w:tr>
      <w:tr w:rsidR="009D1D1A" w:rsidRPr="009D1D1A" w:rsidTr="005E6192">
        <w:trPr>
          <w:trHeight w:val="90"/>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4</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各类垃圾袋。</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5</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办公用房</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包括仓库用房。</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6</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办公设备耗材和办公家具等</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包括电脑等办公设备和耗材等办公用品以及员工更衣柜等。</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7</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办公用品</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包括纸张、文具等。</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8</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人员装备（对讲机）</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包括对讲机公共频道占用费及维修费用等。</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9</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维修材料</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各类设施设备维修所需的材料，不包含维修工具。</w:t>
            </w:r>
          </w:p>
        </w:tc>
      </w:tr>
      <w:tr w:rsidR="009D1D1A" w:rsidRPr="009D1D1A" w:rsidTr="005E6192">
        <w:trPr>
          <w:trHeight w:val="23"/>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10</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保洁材料</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包括环境保洁所需的清洁、洗涤药剂，地面和物体表面擦拭用的消毒剂，地面养护药剂、材料和保洁工具等耗材（耗材品质需可靠有保证）。</w:t>
            </w:r>
          </w:p>
        </w:tc>
      </w:tr>
      <w:tr w:rsidR="009D1D1A" w:rsidRPr="009D1D1A" w:rsidTr="005E6192">
        <w:trPr>
          <w:trHeight w:val="23"/>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11</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保洁工具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包括保洁小工具、尘推、工作警示牌等。</w:t>
            </w:r>
          </w:p>
        </w:tc>
      </w:tr>
      <w:tr w:rsidR="009D1D1A" w:rsidRPr="009D1D1A" w:rsidTr="005E6192">
        <w:trPr>
          <w:trHeight w:val="23"/>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12</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保安用品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包括长警棍、短警棍、盾牌、钢盔、钢叉、反光衣、电筒等。</w:t>
            </w:r>
          </w:p>
        </w:tc>
      </w:tr>
      <w:tr w:rsidR="009D1D1A" w:rsidRPr="009D1D1A" w:rsidTr="005E6192">
        <w:trPr>
          <w:trHeight w:val="23"/>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lastRenderedPageBreak/>
              <w:t>13</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保安耗材</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包括遮阳大伞、白手套、纱手套、毛巾、雨衣、雨鞋等。</w:t>
            </w:r>
          </w:p>
        </w:tc>
      </w:tr>
    </w:tbl>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sz w:val="22"/>
        </w:rPr>
        <w:t>5.2</w:t>
      </w:r>
      <w:r w:rsidRPr="009D1D1A">
        <w:rPr>
          <w:rFonts w:ascii="Times New Roman" w:eastAsia="宋体" w:hAnsi="Times New Roman" w:cs="Times New Roman" w:hint="eastAsia"/>
          <w:sz w:val="22"/>
        </w:rPr>
        <w:t>区域三依照本项目的招标范围和内容，采购人按双方约定的服务人数，</w:t>
      </w:r>
      <w:bookmarkStart w:id="25" w:name="OLE_LINK6"/>
      <w:bookmarkStart w:id="26" w:name="OLE_LINK5"/>
      <w:r w:rsidRPr="009D1D1A">
        <w:rPr>
          <w:rFonts w:ascii="Times New Roman" w:eastAsia="宋体" w:hAnsi="Times New Roman" w:cs="Times New Roman" w:hint="eastAsia"/>
          <w:sz w:val="22"/>
        </w:rPr>
        <w:t>采购人根据考核结果向</w:t>
      </w:r>
      <w:bookmarkEnd w:id="25"/>
      <w:bookmarkEnd w:id="26"/>
      <w:r w:rsidRPr="009D1D1A">
        <w:rPr>
          <w:rFonts w:ascii="Times New Roman" w:eastAsia="宋体" w:hAnsi="Times New Roman" w:cs="Times New Roman" w:hint="eastAsia"/>
          <w:sz w:val="22"/>
        </w:rPr>
        <w:t>中标人支付相应合同款项，项目过程中所发生的水电气等能耗由采购人承担，设备添置、维修等费用由中标人承担（合同价中已包含）。</w:t>
      </w:r>
    </w:p>
    <w:tbl>
      <w:tblPr>
        <w:tblW w:w="10212" w:type="dxa"/>
        <w:jc w:val="center"/>
        <w:tblLook w:val="04A0" w:firstRow="1" w:lastRow="0" w:firstColumn="1" w:lastColumn="0" w:noHBand="0" w:noVBand="1"/>
      </w:tblPr>
      <w:tblGrid>
        <w:gridCol w:w="778"/>
        <w:gridCol w:w="2500"/>
        <w:gridCol w:w="960"/>
        <w:gridCol w:w="960"/>
        <w:gridCol w:w="5014"/>
      </w:tblGrid>
      <w:tr w:rsidR="009D1D1A" w:rsidRPr="009D1D1A" w:rsidTr="005E6192">
        <w:trPr>
          <w:trHeight w:val="23"/>
          <w:tblHeader/>
          <w:jc w:val="center"/>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内容</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提供方</w:t>
            </w:r>
          </w:p>
        </w:tc>
        <w:tc>
          <w:tcPr>
            <w:tcW w:w="50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备注</w:t>
            </w:r>
          </w:p>
        </w:tc>
      </w:tr>
      <w:tr w:rsidR="009D1D1A" w:rsidRPr="009D1D1A" w:rsidTr="005E6192">
        <w:trPr>
          <w:trHeight w:val="23"/>
          <w:tblHeader/>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9D1D1A" w:rsidRPr="009D1D1A" w:rsidRDefault="009D1D1A" w:rsidP="009D1D1A">
            <w:pPr>
              <w:widowControl/>
              <w:jc w:val="center"/>
              <w:rPr>
                <w:rFonts w:ascii="Times New Roman" w:eastAsia="宋体" w:hAnsi="Times New Roman" w:cs="Times New Roman"/>
                <w:color w:val="000000"/>
                <w:kern w:val="0"/>
                <w:sz w:val="22"/>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9D1D1A" w:rsidRPr="009D1D1A" w:rsidRDefault="009D1D1A" w:rsidP="009D1D1A">
            <w:pPr>
              <w:widowControl/>
              <w:jc w:val="left"/>
              <w:rPr>
                <w:rFonts w:ascii="Times New Roman" w:eastAsia="宋体" w:hAnsi="Times New Roman" w:cs="Times New Roman"/>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采购人</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b/>
                <w:color w:val="000000"/>
                <w:kern w:val="0"/>
                <w:sz w:val="22"/>
              </w:rPr>
            </w:pPr>
            <w:r w:rsidRPr="009D1D1A">
              <w:rPr>
                <w:rFonts w:ascii="Times New Roman" w:eastAsia="宋体" w:hAnsi="Times New Roman" w:cs="Times New Roman"/>
                <w:b/>
                <w:color w:val="000000"/>
                <w:kern w:val="0"/>
                <w:sz w:val="22"/>
              </w:rPr>
              <w:t>供应商</w:t>
            </w:r>
          </w:p>
        </w:tc>
        <w:tc>
          <w:tcPr>
            <w:tcW w:w="5014" w:type="dxa"/>
            <w:vMerge/>
            <w:tcBorders>
              <w:top w:val="single" w:sz="4" w:space="0" w:color="auto"/>
              <w:left w:val="single" w:sz="4" w:space="0" w:color="auto"/>
              <w:bottom w:val="single" w:sz="4" w:space="0" w:color="auto"/>
              <w:right w:val="single" w:sz="4" w:space="0" w:color="auto"/>
            </w:tcBorders>
            <w:vAlign w:val="center"/>
          </w:tcPr>
          <w:p w:rsidR="009D1D1A" w:rsidRPr="009D1D1A" w:rsidRDefault="009D1D1A" w:rsidP="009D1D1A">
            <w:pPr>
              <w:widowControl/>
              <w:jc w:val="left"/>
              <w:rPr>
                <w:rFonts w:ascii="Times New Roman" w:eastAsia="宋体" w:hAnsi="Times New Roman" w:cs="Times New Roman"/>
                <w:color w:val="000000"/>
                <w:kern w:val="0"/>
                <w:sz w:val="22"/>
              </w:rPr>
            </w:pP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1</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公用水电</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包括空调、清洁卫生、生活等各类用水；服务公司办公等各类用电</w:t>
            </w:r>
          </w:p>
        </w:tc>
      </w:tr>
      <w:tr w:rsidR="009D1D1A" w:rsidRPr="009D1D1A" w:rsidTr="005E6192">
        <w:trPr>
          <w:trHeight w:val="90"/>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2</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水箱清洗</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包括水箱清洗所需耗材</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3</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各类垃圾桶</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包括生活垃圾、垃圾桶。</w:t>
            </w:r>
          </w:p>
        </w:tc>
      </w:tr>
      <w:tr w:rsidR="009D1D1A" w:rsidRPr="009D1D1A" w:rsidTr="005E6192">
        <w:trPr>
          <w:trHeight w:val="90"/>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4</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各类垃圾袋。</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5</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办公用房</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包括仓库用房。</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6</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办公设备耗材和办公家具等</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包括电脑等办公设备和耗材等办公用品以及员工更衣柜等。</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7</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办公用品</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包括纸张、文具等。</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8</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人员装备（对讲机）</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包括对讲机公共频道占用费及维修费用等。</w:t>
            </w:r>
          </w:p>
        </w:tc>
      </w:tr>
      <w:tr w:rsidR="009D1D1A" w:rsidRPr="009D1D1A" w:rsidTr="005E6192">
        <w:trPr>
          <w:trHeight w:val="23"/>
          <w:jc w:val="center"/>
        </w:trPr>
        <w:tc>
          <w:tcPr>
            <w:tcW w:w="778" w:type="dxa"/>
            <w:tcBorders>
              <w:top w:val="nil"/>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9</w:t>
            </w:r>
          </w:p>
        </w:tc>
        <w:tc>
          <w:tcPr>
            <w:tcW w:w="250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维修材料</w:t>
            </w: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各类设施设备维修所需的材料，不包含维修工具。</w:t>
            </w:r>
          </w:p>
        </w:tc>
      </w:tr>
      <w:tr w:rsidR="009D1D1A" w:rsidRPr="009D1D1A" w:rsidTr="005E6192">
        <w:trPr>
          <w:trHeight w:val="23"/>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10</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保洁材料</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包括环境保洁所需的清洁、洗涤药剂，地面和物体表面擦拭用的消毒剂，地面养护药剂、材料和保洁工具等耗材（耗材品质需可靠有保证）。</w:t>
            </w:r>
          </w:p>
        </w:tc>
      </w:tr>
      <w:tr w:rsidR="009D1D1A" w:rsidRPr="009D1D1A" w:rsidTr="005E6192">
        <w:trPr>
          <w:trHeight w:val="23"/>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11</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保洁工具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包括保洁小工具、尘推、工作警示牌等。</w:t>
            </w:r>
          </w:p>
        </w:tc>
      </w:tr>
      <w:tr w:rsidR="009D1D1A" w:rsidRPr="009D1D1A" w:rsidTr="005E6192">
        <w:trPr>
          <w:trHeight w:val="23"/>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12</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保安用品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包括长警棍、短警棍、盾牌、钢盔、钢叉、反光衣、电筒等。</w:t>
            </w:r>
          </w:p>
        </w:tc>
      </w:tr>
      <w:tr w:rsidR="009D1D1A" w:rsidRPr="009D1D1A" w:rsidTr="005E6192">
        <w:trPr>
          <w:trHeight w:val="23"/>
          <w:jc w:val="center"/>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13</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left"/>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保安耗材</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D1A" w:rsidRPr="009D1D1A" w:rsidRDefault="009D1D1A" w:rsidP="009D1D1A">
            <w:pPr>
              <w:widowControl/>
              <w:jc w:val="center"/>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9D1D1A" w:rsidRPr="009D1D1A" w:rsidRDefault="009D1D1A" w:rsidP="009D1D1A">
            <w:pPr>
              <w:widowControl/>
              <w:rPr>
                <w:rFonts w:ascii="Times New Roman" w:eastAsia="宋体" w:hAnsi="Times New Roman" w:cs="Times New Roman"/>
                <w:kern w:val="0"/>
                <w:sz w:val="22"/>
              </w:rPr>
            </w:pPr>
            <w:r w:rsidRPr="009D1D1A">
              <w:rPr>
                <w:rFonts w:ascii="Times New Roman" w:eastAsia="宋体" w:hAnsi="Times New Roman" w:cs="Times New Roman" w:hint="eastAsia"/>
                <w:kern w:val="0"/>
                <w:sz w:val="22"/>
              </w:rPr>
              <w:t>包括遮阳大伞、白手套、纱手套、毛巾、雨衣、雨鞋等。</w:t>
            </w:r>
          </w:p>
        </w:tc>
      </w:tr>
    </w:tbl>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color w:val="0000FA"/>
          <w:sz w:val="22"/>
        </w:rPr>
        <w:t>5.3</w:t>
      </w:r>
      <w:r w:rsidRPr="009D1D1A">
        <w:rPr>
          <w:rFonts w:ascii="Times New Roman" w:eastAsia="宋体" w:hAnsi="Times New Roman" w:cs="Times New Roman"/>
          <w:color w:val="0000FA"/>
          <w:sz w:val="22"/>
        </w:rPr>
        <w:t>本项目不允许分包。</w:t>
      </w:r>
    </w:p>
    <w:p w:rsidR="009D1D1A" w:rsidRPr="009D1D1A" w:rsidRDefault="009D1D1A" w:rsidP="009D1D1A">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7" w:name="_Toc199316023"/>
      <w:r w:rsidRPr="009D1D1A">
        <w:rPr>
          <w:rFonts w:ascii="Times New Roman" w:eastAsia="宋体" w:hAnsi="Times New Roman" w:cs="Times New Roman"/>
          <w:b/>
          <w:color w:val="000000"/>
          <w:sz w:val="22"/>
        </w:rPr>
        <w:t xml:space="preserve">6 </w:t>
      </w:r>
      <w:r w:rsidRPr="009D1D1A">
        <w:rPr>
          <w:rFonts w:ascii="Times New Roman" w:eastAsia="宋体" w:hAnsi="Times New Roman" w:cs="Times New Roman"/>
          <w:b/>
          <w:color w:val="000000"/>
          <w:sz w:val="22"/>
        </w:rPr>
        <w:t>合同的签订</w:t>
      </w:r>
      <w:bookmarkEnd w:id="27"/>
    </w:p>
    <w:p w:rsidR="009D1D1A" w:rsidRPr="009D1D1A" w:rsidRDefault="009D1D1A" w:rsidP="009D1D1A">
      <w:pPr>
        <w:snapToGrid w:val="0"/>
        <w:spacing w:line="300" w:lineRule="auto"/>
        <w:ind w:firstLineChars="200" w:firstLine="440"/>
        <w:rPr>
          <w:rFonts w:ascii="Times New Roman" w:eastAsia="宋体" w:hAnsi="Times New Roman" w:cs="Times New Roman"/>
          <w:sz w:val="22"/>
        </w:rPr>
      </w:pPr>
      <w:r w:rsidRPr="009D1D1A">
        <w:rPr>
          <w:rFonts w:ascii="Times New Roman" w:eastAsia="宋体" w:hAnsi="Times New Roman" w:cs="Times New Roman"/>
          <w:sz w:val="22"/>
        </w:rPr>
        <w:t xml:space="preserve">6.1 </w:t>
      </w:r>
      <w:r w:rsidRPr="009D1D1A">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6.2 </w:t>
      </w:r>
      <w:r w:rsidRPr="009D1D1A">
        <w:rPr>
          <w:rFonts w:ascii="Times New Roman" w:eastAsia="宋体" w:hAnsi="Times New Roman" w:cs="Times New Roman"/>
          <w:color w:val="000000"/>
          <w:sz w:val="22"/>
        </w:rPr>
        <w:t>合同履约过程中，如遇不可抗力或政策性调价（以招标文件和合同约定为准），经双方商定可以调整合同金额（调整原则以招标文件约定为准），并签订补充协议。</w:t>
      </w:r>
    </w:p>
    <w:p w:rsidR="009D1D1A" w:rsidRPr="009D1D1A" w:rsidRDefault="009D1D1A" w:rsidP="009D1D1A">
      <w:pPr>
        <w:adjustRightInd w:val="0"/>
        <w:snapToGrid w:val="0"/>
        <w:spacing w:line="300" w:lineRule="auto"/>
        <w:ind w:firstLineChars="200" w:firstLine="442"/>
        <w:jc w:val="left"/>
        <w:outlineLvl w:val="2"/>
        <w:rPr>
          <w:rFonts w:ascii="Times New Roman" w:eastAsia="宋体" w:hAnsi="Times New Roman" w:cs="Times New Roman"/>
          <w:sz w:val="22"/>
        </w:rPr>
      </w:pPr>
      <w:bookmarkStart w:id="28" w:name="_Toc199316024"/>
      <w:r w:rsidRPr="009D1D1A">
        <w:rPr>
          <w:rFonts w:ascii="Times New Roman" w:eastAsia="宋体" w:hAnsi="Times New Roman" w:cs="Times New Roman"/>
          <w:b/>
          <w:color w:val="000000"/>
          <w:sz w:val="22"/>
        </w:rPr>
        <w:t xml:space="preserve">7 </w:t>
      </w:r>
      <w:r w:rsidRPr="009D1D1A">
        <w:rPr>
          <w:rFonts w:ascii="Times New Roman" w:eastAsia="宋体" w:hAnsi="Times New Roman" w:cs="Times New Roman"/>
          <w:b/>
          <w:color w:val="000000"/>
          <w:sz w:val="22"/>
        </w:rPr>
        <w:t>结算原则和支付方式</w:t>
      </w:r>
      <w:bookmarkEnd w:id="28"/>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7.1 </w:t>
      </w:r>
      <w:r w:rsidRPr="009D1D1A">
        <w:rPr>
          <w:rFonts w:ascii="Times New Roman" w:eastAsia="宋体" w:hAnsi="Times New Roman" w:cs="Times New Roman"/>
          <w:color w:val="000000"/>
          <w:sz w:val="22"/>
        </w:rPr>
        <w:t>结算原则</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7.1.1</w:t>
      </w:r>
      <w:r w:rsidRPr="009D1D1A">
        <w:rPr>
          <w:rFonts w:ascii="Times New Roman" w:eastAsia="宋体" w:hAnsi="Times New Roman" w:cs="Times New Roman"/>
          <w:color w:val="000000"/>
          <w:sz w:val="22"/>
        </w:rPr>
        <w:t>根据考核管理要求，依照考核结果按实结算。</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sz w:val="22"/>
        </w:rPr>
        <w:t>7.1.2</w:t>
      </w:r>
      <w:r w:rsidRPr="009D1D1A">
        <w:rPr>
          <w:rFonts w:ascii="Times New Roman" w:eastAsia="宋体" w:hAnsi="Times New Roman" w:cs="Times New Roman"/>
          <w:color w:val="000000"/>
          <w:sz w:val="22"/>
        </w:rPr>
        <w:t>本项目合同总价不变，采购人不会因政策性调价、人工成本、材料、设备使用年限增长引起的维修成本增加和效能衰减等因素（不可抗力除外）的变动而进行调整。</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sz w:val="22"/>
        </w:rPr>
        <w:t xml:space="preserve">7.1.3 </w:t>
      </w:r>
      <w:r w:rsidRPr="009D1D1A">
        <w:rPr>
          <w:rFonts w:ascii="Times New Roman" w:eastAsia="宋体" w:hAnsi="Times New Roman" w:cs="Times New Roman"/>
          <w:sz w:val="22"/>
        </w:rPr>
        <w:t>合同履约期间，如发生设备中修、大修和应急维修的，则费用按实结算。</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7.2 </w:t>
      </w:r>
      <w:r w:rsidRPr="009D1D1A">
        <w:rPr>
          <w:rFonts w:ascii="Times New Roman" w:eastAsia="宋体" w:hAnsi="Times New Roman" w:cs="Times New Roman"/>
          <w:color w:val="000000"/>
          <w:sz w:val="22"/>
        </w:rPr>
        <w:t>支付方式</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7.2.1 </w:t>
      </w:r>
      <w:r w:rsidRPr="009D1D1A">
        <w:rPr>
          <w:rFonts w:ascii="Times New Roman" w:eastAsia="宋体" w:hAnsi="Times New Roman" w:cs="Times New Roman"/>
          <w:color w:val="000000"/>
          <w:sz w:val="22"/>
        </w:rPr>
        <w:t>本项目合同金额采用</w:t>
      </w:r>
      <w:r w:rsidRPr="009D1D1A">
        <w:rPr>
          <w:rFonts w:ascii="Times New Roman" w:eastAsia="宋体" w:hAnsi="Times New Roman" w:cs="Times New Roman"/>
          <w:color w:val="000000"/>
          <w:sz w:val="22"/>
          <w:u w:val="single"/>
        </w:rPr>
        <w:t>分期付款</w:t>
      </w:r>
      <w:r w:rsidRPr="009D1D1A">
        <w:rPr>
          <w:rFonts w:ascii="Times New Roman" w:eastAsia="宋体" w:hAnsi="Times New Roman" w:cs="Times New Roman"/>
          <w:color w:val="000000"/>
          <w:sz w:val="22"/>
        </w:rPr>
        <w:t>方式，在采购人和中标人合同签订，</w:t>
      </w:r>
      <w:r w:rsidRPr="009D1D1A">
        <w:rPr>
          <w:rFonts w:ascii="Times New Roman" w:eastAsia="宋体" w:hAnsi="Times New Roman" w:cs="Times New Roman" w:hint="eastAsia"/>
          <w:color w:val="000000"/>
          <w:sz w:val="22"/>
        </w:rPr>
        <w:t>采购人</w:t>
      </w:r>
      <w:r w:rsidRPr="009D1D1A">
        <w:rPr>
          <w:rFonts w:ascii="Times New Roman" w:eastAsia="宋体" w:hAnsi="Times New Roman" w:cs="Times New Roman" w:hint="eastAsia"/>
          <w:color w:val="000000"/>
          <w:sz w:val="22"/>
          <w:u w:val="single"/>
        </w:rPr>
        <w:t>根据考核结果向中标人</w:t>
      </w:r>
      <w:r w:rsidRPr="009D1D1A">
        <w:rPr>
          <w:rFonts w:ascii="Times New Roman" w:eastAsia="宋体" w:hAnsi="Times New Roman" w:cs="Times New Roman"/>
          <w:color w:val="000000"/>
          <w:sz w:val="22"/>
        </w:rPr>
        <w:t>支付相应的合同款项</w:t>
      </w:r>
      <w:r w:rsidRPr="009D1D1A">
        <w:rPr>
          <w:rFonts w:ascii="Times New Roman" w:eastAsia="宋体" w:hAnsi="Times New Roman" w:cs="Times New Roman" w:hint="eastAsia"/>
          <w:color w:val="000000"/>
          <w:sz w:val="22"/>
        </w:rPr>
        <w:t>，具体服务支付时间和比例见下表：</w:t>
      </w:r>
    </w:p>
    <w:tbl>
      <w:tblPr>
        <w:tblStyle w:val="af8"/>
        <w:tblW w:w="0" w:type="auto"/>
        <w:jc w:val="center"/>
        <w:tblLook w:val="04A0" w:firstRow="1" w:lastRow="0" w:firstColumn="1" w:lastColumn="0" w:noHBand="0" w:noVBand="1"/>
      </w:tblPr>
      <w:tblGrid>
        <w:gridCol w:w="873"/>
        <w:gridCol w:w="5497"/>
        <w:gridCol w:w="1435"/>
      </w:tblGrid>
      <w:tr w:rsidR="009D1D1A" w:rsidRPr="009D1D1A" w:rsidTr="005E6192">
        <w:trPr>
          <w:trHeight w:val="23"/>
          <w:jc w:val="center"/>
        </w:trPr>
        <w:tc>
          <w:tcPr>
            <w:tcW w:w="873" w:type="dxa"/>
            <w:vAlign w:val="center"/>
          </w:tcPr>
          <w:p w:rsidR="009D1D1A" w:rsidRPr="009D1D1A" w:rsidRDefault="009D1D1A" w:rsidP="009D1D1A">
            <w:pPr>
              <w:adjustRightInd w:val="0"/>
              <w:snapToGrid w:val="0"/>
              <w:spacing w:line="300" w:lineRule="auto"/>
              <w:jc w:val="center"/>
              <w:rPr>
                <w:b/>
                <w:bCs/>
                <w:color w:val="000000"/>
                <w:sz w:val="22"/>
              </w:rPr>
            </w:pPr>
            <w:r w:rsidRPr="009D1D1A">
              <w:rPr>
                <w:rFonts w:ascii="宋体" w:eastAsia="宋体" w:hAnsi="宋体" w:cs="宋体" w:hint="eastAsia"/>
                <w:b/>
                <w:bCs/>
                <w:color w:val="000000"/>
                <w:sz w:val="22"/>
              </w:rPr>
              <w:t>序号</w:t>
            </w:r>
          </w:p>
        </w:tc>
        <w:tc>
          <w:tcPr>
            <w:tcW w:w="5497" w:type="dxa"/>
            <w:vAlign w:val="center"/>
          </w:tcPr>
          <w:p w:rsidR="009D1D1A" w:rsidRPr="009D1D1A" w:rsidRDefault="009D1D1A" w:rsidP="009D1D1A">
            <w:pPr>
              <w:adjustRightInd w:val="0"/>
              <w:snapToGrid w:val="0"/>
              <w:spacing w:line="300" w:lineRule="auto"/>
              <w:jc w:val="center"/>
              <w:rPr>
                <w:b/>
                <w:bCs/>
                <w:color w:val="000000"/>
                <w:sz w:val="22"/>
              </w:rPr>
            </w:pPr>
            <w:r w:rsidRPr="009D1D1A">
              <w:rPr>
                <w:rFonts w:ascii="宋体" w:eastAsia="宋体" w:hAnsi="宋体" w:cs="宋体" w:hint="eastAsia"/>
                <w:b/>
                <w:bCs/>
                <w:color w:val="000000"/>
                <w:sz w:val="22"/>
              </w:rPr>
              <w:t>支付时间</w:t>
            </w:r>
          </w:p>
        </w:tc>
        <w:tc>
          <w:tcPr>
            <w:tcW w:w="1435" w:type="dxa"/>
            <w:vAlign w:val="center"/>
          </w:tcPr>
          <w:p w:rsidR="009D1D1A" w:rsidRPr="009D1D1A" w:rsidRDefault="009D1D1A" w:rsidP="009D1D1A">
            <w:pPr>
              <w:adjustRightInd w:val="0"/>
              <w:snapToGrid w:val="0"/>
              <w:spacing w:line="300" w:lineRule="auto"/>
              <w:jc w:val="center"/>
              <w:rPr>
                <w:b/>
                <w:bCs/>
                <w:color w:val="000000"/>
                <w:sz w:val="22"/>
              </w:rPr>
            </w:pPr>
            <w:r w:rsidRPr="009D1D1A">
              <w:rPr>
                <w:rFonts w:ascii="宋体" w:eastAsia="宋体" w:hAnsi="宋体" w:cs="宋体" w:hint="eastAsia"/>
                <w:b/>
                <w:bCs/>
                <w:color w:val="000000"/>
                <w:sz w:val="22"/>
              </w:rPr>
              <w:t>支付比例</w:t>
            </w:r>
          </w:p>
        </w:tc>
      </w:tr>
      <w:tr w:rsidR="009D1D1A" w:rsidRPr="009D1D1A" w:rsidTr="005E6192">
        <w:trPr>
          <w:trHeight w:val="23"/>
          <w:jc w:val="center"/>
        </w:trPr>
        <w:tc>
          <w:tcPr>
            <w:tcW w:w="873" w:type="dxa"/>
            <w:vAlign w:val="center"/>
          </w:tcPr>
          <w:p w:rsidR="009D1D1A" w:rsidRPr="009D1D1A" w:rsidRDefault="009D1D1A" w:rsidP="009D1D1A">
            <w:pPr>
              <w:adjustRightInd w:val="0"/>
              <w:snapToGrid w:val="0"/>
              <w:spacing w:line="300" w:lineRule="auto"/>
              <w:jc w:val="center"/>
              <w:rPr>
                <w:color w:val="000000"/>
                <w:sz w:val="22"/>
              </w:rPr>
            </w:pPr>
            <w:r w:rsidRPr="009D1D1A">
              <w:rPr>
                <w:rFonts w:hint="eastAsia"/>
                <w:color w:val="000000"/>
                <w:sz w:val="22"/>
              </w:rPr>
              <w:lastRenderedPageBreak/>
              <w:t>1</w:t>
            </w:r>
          </w:p>
        </w:tc>
        <w:tc>
          <w:tcPr>
            <w:tcW w:w="5497" w:type="dxa"/>
            <w:vAlign w:val="center"/>
          </w:tcPr>
          <w:p w:rsidR="009D1D1A" w:rsidRPr="009D1D1A" w:rsidRDefault="009D1D1A" w:rsidP="009D1D1A">
            <w:pPr>
              <w:adjustRightInd w:val="0"/>
              <w:snapToGrid w:val="0"/>
              <w:spacing w:line="300" w:lineRule="auto"/>
              <w:jc w:val="center"/>
              <w:rPr>
                <w:color w:val="000000"/>
                <w:sz w:val="22"/>
              </w:rPr>
            </w:pPr>
            <w:r w:rsidRPr="009D1D1A">
              <w:rPr>
                <w:rFonts w:hint="eastAsia"/>
                <w:color w:val="000000"/>
                <w:sz w:val="22"/>
              </w:rPr>
              <w:t>2026</w:t>
            </w:r>
            <w:r w:rsidRPr="009D1D1A">
              <w:rPr>
                <w:rFonts w:ascii="宋体" w:eastAsia="宋体" w:hAnsi="宋体" w:cs="宋体" w:hint="eastAsia"/>
                <w:color w:val="000000"/>
                <w:sz w:val="22"/>
              </w:rPr>
              <w:t>年</w:t>
            </w:r>
            <w:r w:rsidRPr="009D1D1A">
              <w:rPr>
                <w:rFonts w:hint="eastAsia"/>
                <w:color w:val="000000"/>
                <w:sz w:val="22"/>
              </w:rPr>
              <w:t>2</w:t>
            </w:r>
            <w:r w:rsidRPr="009D1D1A">
              <w:rPr>
                <w:rFonts w:ascii="宋体" w:eastAsia="宋体" w:hAnsi="宋体" w:cs="宋体" w:hint="eastAsia"/>
                <w:color w:val="000000"/>
                <w:sz w:val="22"/>
              </w:rPr>
              <w:t>月</w:t>
            </w:r>
            <w:r w:rsidRPr="009D1D1A">
              <w:rPr>
                <w:rFonts w:hint="eastAsia"/>
                <w:color w:val="000000"/>
                <w:sz w:val="22"/>
              </w:rPr>
              <w:t>28</w:t>
            </w:r>
            <w:r w:rsidRPr="009D1D1A">
              <w:rPr>
                <w:rFonts w:ascii="宋体" w:eastAsia="宋体" w:hAnsi="宋体" w:cs="宋体" w:hint="eastAsia"/>
                <w:color w:val="000000"/>
                <w:sz w:val="22"/>
              </w:rPr>
              <w:t>日前</w:t>
            </w:r>
          </w:p>
        </w:tc>
        <w:tc>
          <w:tcPr>
            <w:tcW w:w="1435" w:type="dxa"/>
            <w:vAlign w:val="center"/>
          </w:tcPr>
          <w:p w:rsidR="009D1D1A" w:rsidRPr="009D1D1A" w:rsidRDefault="009D1D1A" w:rsidP="009D1D1A">
            <w:pPr>
              <w:adjustRightInd w:val="0"/>
              <w:snapToGrid w:val="0"/>
              <w:spacing w:line="300" w:lineRule="auto"/>
              <w:jc w:val="center"/>
              <w:rPr>
                <w:color w:val="000000"/>
                <w:sz w:val="22"/>
              </w:rPr>
            </w:pPr>
            <w:r w:rsidRPr="009D1D1A">
              <w:rPr>
                <w:rFonts w:hint="eastAsia"/>
                <w:color w:val="000000"/>
                <w:sz w:val="22"/>
              </w:rPr>
              <w:t>50%</w:t>
            </w:r>
          </w:p>
        </w:tc>
      </w:tr>
      <w:tr w:rsidR="009D1D1A" w:rsidRPr="009D1D1A" w:rsidTr="005E6192">
        <w:trPr>
          <w:trHeight w:val="23"/>
          <w:jc w:val="center"/>
        </w:trPr>
        <w:tc>
          <w:tcPr>
            <w:tcW w:w="873" w:type="dxa"/>
            <w:vAlign w:val="center"/>
          </w:tcPr>
          <w:p w:rsidR="009D1D1A" w:rsidRPr="009D1D1A" w:rsidRDefault="009D1D1A" w:rsidP="009D1D1A">
            <w:pPr>
              <w:adjustRightInd w:val="0"/>
              <w:snapToGrid w:val="0"/>
              <w:spacing w:line="300" w:lineRule="auto"/>
              <w:jc w:val="center"/>
              <w:rPr>
                <w:color w:val="000000"/>
                <w:sz w:val="22"/>
              </w:rPr>
            </w:pPr>
            <w:r w:rsidRPr="009D1D1A">
              <w:rPr>
                <w:rFonts w:hint="eastAsia"/>
                <w:color w:val="000000"/>
                <w:sz w:val="22"/>
              </w:rPr>
              <w:t>2</w:t>
            </w:r>
          </w:p>
        </w:tc>
        <w:tc>
          <w:tcPr>
            <w:tcW w:w="5497" w:type="dxa"/>
            <w:vAlign w:val="center"/>
          </w:tcPr>
          <w:p w:rsidR="009D1D1A" w:rsidRPr="009D1D1A" w:rsidRDefault="009D1D1A" w:rsidP="009D1D1A">
            <w:pPr>
              <w:adjustRightInd w:val="0"/>
              <w:snapToGrid w:val="0"/>
              <w:spacing w:line="300" w:lineRule="auto"/>
              <w:jc w:val="center"/>
              <w:rPr>
                <w:color w:val="000000"/>
                <w:sz w:val="22"/>
              </w:rPr>
            </w:pPr>
            <w:r w:rsidRPr="009D1D1A">
              <w:rPr>
                <w:rFonts w:hint="eastAsia"/>
                <w:color w:val="000000"/>
                <w:sz w:val="22"/>
              </w:rPr>
              <w:t>2026</w:t>
            </w:r>
            <w:r w:rsidRPr="009D1D1A">
              <w:rPr>
                <w:rFonts w:ascii="宋体" w:eastAsia="宋体" w:hAnsi="宋体" w:cs="宋体" w:hint="eastAsia"/>
                <w:color w:val="000000"/>
                <w:sz w:val="22"/>
              </w:rPr>
              <w:t>年</w:t>
            </w:r>
            <w:r w:rsidRPr="009D1D1A">
              <w:rPr>
                <w:rFonts w:hint="eastAsia"/>
                <w:color w:val="000000"/>
                <w:sz w:val="22"/>
              </w:rPr>
              <w:t>8</w:t>
            </w:r>
            <w:r w:rsidRPr="009D1D1A">
              <w:rPr>
                <w:rFonts w:ascii="宋体" w:eastAsia="宋体" w:hAnsi="宋体" w:cs="宋体" w:hint="eastAsia"/>
                <w:color w:val="000000"/>
                <w:sz w:val="22"/>
              </w:rPr>
              <w:t>月</w:t>
            </w:r>
            <w:r w:rsidRPr="009D1D1A">
              <w:rPr>
                <w:rFonts w:hint="eastAsia"/>
                <w:color w:val="000000"/>
                <w:sz w:val="22"/>
              </w:rPr>
              <w:t>30</w:t>
            </w:r>
            <w:r w:rsidRPr="009D1D1A">
              <w:rPr>
                <w:rFonts w:ascii="宋体" w:eastAsia="宋体" w:hAnsi="宋体" w:cs="宋体" w:hint="eastAsia"/>
                <w:color w:val="000000"/>
                <w:sz w:val="22"/>
              </w:rPr>
              <w:t>日前，且考核等级结果非</w:t>
            </w:r>
            <w:r w:rsidRPr="009D1D1A">
              <w:rPr>
                <w:color w:val="000000"/>
                <w:sz w:val="22"/>
              </w:rPr>
              <w:t>“</w:t>
            </w:r>
            <w:r w:rsidRPr="009D1D1A">
              <w:rPr>
                <w:rFonts w:ascii="宋体" w:eastAsia="宋体" w:hAnsi="宋体" w:cs="宋体" w:hint="eastAsia"/>
                <w:color w:val="000000"/>
                <w:sz w:val="22"/>
              </w:rPr>
              <w:t>不合格</w:t>
            </w:r>
            <w:r w:rsidRPr="009D1D1A">
              <w:rPr>
                <w:color w:val="000000"/>
                <w:sz w:val="22"/>
              </w:rPr>
              <w:t>”</w:t>
            </w:r>
          </w:p>
        </w:tc>
        <w:tc>
          <w:tcPr>
            <w:tcW w:w="1435" w:type="dxa"/>
            <w:vAlign w:val="center"/>
          </w:tcPr>
          <w:p w:rsidR="009D1D1A" w:rsidRPr="009D1D1A" w:rsidRDefault="009D1D1A" w:rsidP="009D1D1A">
            <w:pPr>
              <w:adjustRightInd w:val="0"/>
              <w:snapToGrid w:val="0"/>
              <w:spacing w:line="300" w:lineRule="auto"/>
              <w:jc w:val="center"/>
              <w:rPr>
                <w:color w:val="000000"/>
                <w:sz w:val="22"/>
              </w:rPr>
            </w:pPr>
            <w:r w:rsidRPr="009D1D1A">
              <w:rPr>
                <w:rFonts w:hint="eastAsia"/>
                <w:color w:val="000000"/>
                <w:sz w:val="22"/>
              </w:rPr>
              <w:t>50%</w:t>
            </w:r>
          </w:p>
        </w:tc>
      </w:tr>
    </w:tbl>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7.2.2</w:t>
      </w:r>
      <w:r w:rsidRPr="009D1D1A">
        <w:rPr>
          <w:rFonts w:ascii="Times New Roman" w:eastAsia="宋体" w:hAnsi="Times New Roman" w:cs="Times New Roman" w:hint="eastAsia"/>
          <w:color w:val="000000"/>
          <w:sz w:val="22"/>
        </w:rPr>
        <w:t>在项目完成且经考核验收后，乙方根据考核结果向甲方开具相应的发票，甲方在收到发票后</w:t>
      </w:r>
      <w:r w:rsidRPr="009D1D1A">
        <w:rPr>
          <w:rFonts w:ascii="Times New Roman" w:eastAsia="宋体" w:hAnsi="Times New Roman" w:cs="Times New Roman" w:hint="eastAsia"/>
          <w:color w:val="000000"/>
          <w:sz w:val="22"/>
        </w:rPr>
        <w:t>20</w:t>
      </w:r>
      <w:r w:rsidRPr="009D1D1A">
        <w:rPr>
          <w:rFonts w:ascii="Times New Roman" w:eastAsia="宋体" w:hAnsi="Times New Roman" w:cs="Times New Roman" w:hint="eastAsia"/>
          <w:color w:val="000000"/>
          <w:sz w:val="22"/>
        </w:rPr>
        <w:t>个工作日内支付相应合同款项。</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color w:val="000000"/>
          <w:sz w:val="22"/>
        </w:rPr>
        <w:t xml:space="preserve">7.3 </w:t>
      </w:r>
      <w:r w:rsidRPr="009D1D1A">
        <w:rPr>
          <w:rFonts w:ascii="Times New Roman" w:eastAsia="宋体" w:hAnsi="Times New Roman" w:cs="Times New Roman" w:hint="eastAsia"/>
          <w:color w:val="000000"/>
          <w:sz w:val="22"/>
        </w:rPr>
        <w:t>采购人不得以法定代表人或者主要负责人变更，履行内部付款流程，或者在合同未作约</w:t>
      </w:r>
      <w:r w:rsidRPr="009D1D1A">
        <w:rPr>
          <w:rFonts w:ascii="Times New Roman" w:eastAsia="宋体" w:hAnsi="Times New Roman" w:cs="Times New Roman" w:hint="eastAsia"/>
          <w:sz w:val="22"/>
        </w:rPr>
        <w:t>定的情况下以等待竣工验收批复、决算审计等为由，拒绝或者延迟支付中小企业款项。如发生延迟支付情况，应当支付逾期利息，且利率不行低于合同订立时</w:t>
      </w:r>
      <w:r w:rsidRPr="009D1D1A">
        <w:rPr>
          <w:rFonts w:ascii="Times New Roman" w:eastAsia="宋体" w:hAnsi="Times New Roman" w:cs="Times New Roman"/>
          <w:sz w:val="22"/>
        </w:rPr>
        <w:t>1</w:t>
      </w:r>
      <w:r w:rsidRPr="009D1D1A">
        <w:rPr>
          <w:rFonts w:ascii="Times New Roman" w:eastAsia="宋体" w:hAnsi="Times New Roman" w:cs="Times New Roman" w:hint="eastAsia"/>
          <w:sz w:val="22"/>
        </w:rPr>
        <w:t>年期贷款市场报价利率。</w:t>
      </w:r>
    </w:p>
    <w:p w:rsidR="009D1D1A" w:rsidRPr="009D1D1A" w:rsidRDefault="009D1D1A" w:rsidP="009D1D1A">
      <w:pPr>
        <w:adjustRightInd w:val="0"/>
        <w:snapToGrid w:val="0"/>
        <w:spacing w:line="300" w:lineRule="auto"/>
        <w:jc w:val="center"/>
        <w:outlineLvl w:val="1"/>
        <w:rPr>
          <w:rFonts w:ascii="Times New Roman" w:eastAsia="黑体" w:hAnsi="Times New Roman" w:cs="Times New Roman"/>
          <w:b/>
          <w:bCs/>
          <w:sz w:val="30"/>
          <w:szCs w:val="30"/>
        </w:rPr>
      </w:pPr>
      <w:bookmarkStart w:id="29" w:name="_Toc199316025"/>
      <w:r w:rsidRPr="009D1D1A">
        <w:rPr>
          <w:rFonts w:ascii="Times New Roman" w:eastAsia="黑体" w:hAnsi="Times New Roman" w:cs="Times New Roman"/>
          <w:b/>
          <w:bCs/>
          <w:sz w:val="30"/>
          <w:szCs w:val="30"/>
        </w:rPr>
        <w:t>三、技术质量要求</w:t>
      </w:r>
      <w:bookmarkEnd w:id="29"/>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199316026"/>
      <w:r w:rsidRPr="009D1D1A">
        <w:rPr>
          <w:rFonts w:ascii="Times New Roman" w:eastAsia="宋体" w:hAnsi="Times New Roman" w:cs="Times New Roman"/>
          <w:b/>
          <w:bCs/>
          <w:sz w:val="22"/>
        </w:rPr>
        <w:t xml:space="preserve">8 </w:t>
      </w:r>
      <w:r w:rsidRPr="009D1D1A">
        <w:rPr>
          <w:rFonts w:ascii="Times New Roman" w:eastAsia="宋体" w:hAnsi="Times New Roman" w:cs="Times New Roman"/>
          <w:b/>
          <w:bCs/>
          <w:sz w:val="22"/>
        </w:rPr>
        <w:t>适用技术规范和规范性文件</w:t>
      </w:r>
      <w:bookmarkEnd w:id="30"/>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 xml:space="preserve">8.1 </w:t>
      </w:r>
      <w:r w:rsidRPr="009D1D1A">
        <w:rPr>
          <w:rFonts w:ascii="Times New Roman" w:eastAsia="宋体" w:hAnsi="Times New Roman" w:cs="Times New Roman" w:hint="eastAsia"/>
          <w:sz w:val="22"/>
        </w:rPr>
        <w:t>国家和市政府颁发的有关物业管理的法律、法规、标准和规范性文件。包括但不限于：</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 xml:space="preserve">8.1.1 </w:t>
      </w:r>
      <w:r w:rsidRPr="009D1D1A">
        <w:rPr>
          <w:rFonts w:ascii="Times New Roman" w:eastAsia="宋体" w:hAnsi="Times New Roman" w:cs="Times New Roman" w:hint="eastAsia"/>
          <w:sz w:val="22"/>
        </w:rPr>
        <w:t>《物业管理条例》中华人民共和国国务院令第</w:t>
      </w:r>
      <w:r w:rsidRPr="009D1D1A">
        <w:rPr>
          <w:rFonts w:ascii="Times New Roman" w:eastAsia="宋体" w:hAnsi="Times New Roman" w:cs="Times New Roman" w:hint="eastAsia"/>
          <w:sz w:val="22"/>
        </w:rPr>
        <w:t>379</w:t>
      </w:r>
      <w:r w:rsidRPr="009D1D1A">
        <w:rPr>
          <w:rFonts w:ascii="Times New Roman" w:eastAsia="宋体" w:hAnsi="Times New Roman" w:cs="Times New Roman" w:hint="eastAsia"/>
          <w:sz w:val="22"/>
        </w:rPr>
        <w:t>号；</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 xml:space="preserve">8.1.2 </w:t>
      </w:r>
      <w:r w:rsidRPr="009D1D1A">
        <w:rPr>
          <w:rFonts w:ascii="Times New Roman" w:eastAsia="宋体" w:hAnsi="Times New Roman" w:cs="Times New Roman" w:hint="eastAsia"/>
          <w:sz w:val="22"/>
        </w:rPr>
        <w:t>《物业服务定价成本监审办法（试行）》发改价格（</w:t>
      </w:r>
      <w:r w:rsidRPr="009D1D1A">
        <w:rPr>
          <w:rFonts w:ascii="Times New Roman" w:eastAsia="宋体" w:hAnsi="Times New Roman" w:cs="Times New Roman" w:hint="eastAsia"/>
          <w:sz w:val="22"/>
        </w:rPr>
        <w:t>2007</w:t>
      </w: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2285</w:t>
      </w:r>
      <w:r w:rsidRPr="009D1D1A">
        <w:rPr>
          <w:rFonts w:ascii="Times New Roman" w:eastAsia="宋体" w:hAnsi="Times New Roman" w:cs="Times New Roman" w:hint="eastAsia"/>
          <w:sz w:val="22"/>
        </w:rPr>
        <w:t>号；</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 xml:space="preserve">8.1.3 </w:t>
      </w:r>
      <w:r w:rsidRPr="009D1D1A">
        <w:rPr>
          <w:rFonts w:ascii="Times New Roman" w:eastAsia="宋体" w:hAnsi="Times New Roman" w:cs="Times New Roman" w:hint="eastAsia"/>
          <w:sz w:val="22"/>
        </w:rPr>
        <w:t>《建设部关于修订全国物业管理示范住宅小区（大厦、工业区）标准及有关考核验收工作的通知》（建住房物</w:t>
      </w:r>
      <w:r w:rsidRPr="009D1D1A">
        <w:rPr>
          <w:rFonts w:ascii="Times New Roman" w:eastAsia="宋体" w:hAnsi="Times New Roman" w:cs="Times New Roman" w:hint="eastAsia"/>
          <w:sz w:val="22"/>
        </w:rPr>
        <w:t>[2000]008</w:t>
      </w:r>
      <w:r w:rsidRPr="009D1D1A">
        <w:rPr>
          <w:rFonts w:ascii="Times New Roman" w:eastAsia="宋体" w:hAnsi="Times New Roman" w:cs="Times New Roman" w:hint="eastAsia"/>
          <w:sz w:val="22"/>
        </w:rPr>
        <w:t>号）；</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 xml:space="preserve">8.1.4 </w:t>
      </w:r>
      <w:r w:rsidRPr="009D1D1A">
        <w:rPr>
          <w:rFonts w:ascii="Times New Roman" w:eastAsia="宋体" w:hAnsi="Times New Roman" w:cs="Times New Roman" w:hint="eastAsia"/>
          <w:sz w:val="22"/>
        </w:rPr>
        <w:t>《上海市物业管理行业规范》（沪房地资物</w:t>
      </w:r>
      <w:r w:rsidRPr="009D1D1A">
        <w:rPr>
          <w:rFonts w:ascii="Times New Roman" w:eastAsia="宋体" w:hAnsi="Times New Roman" w:cs="Times New Roman" w:hint="eastAsia"/>
          <w:sz w:val="22"/>
        </w:rPr>
        <w:t>[2001]0035</w:t>
      </w:r>
      <w:r w:rsidRPr="009D1D1A">
        <w:rPr>
          <w:rFonts w:ascii="Times New Roman" w:eastAsia="宋体" w:hAnsi="Times New Roman" w:cs="Times New Roman" w:hint="eastAsia"/>
          <w:sz w:val="22"/>
        </w:rPr>
        <w:t>号）。</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 xml:space="preserve">8.2 </w:t>
      </w:r>
      <w:r w:rsidRPr="009D1D1A">
        <w:rPr>
          <w:rFonts w:ascii="Times New Roman" w:eastAsia="宋体" w:hAnsi="Times New Roman" w:cs="Times New Roman" w:hint="eastAsia"/>
          <w:sz w:val="22"/>
        </w:rPr>
        <w:t>预算单位（使用单位）的现场实际情况；</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 xml:space="preserve">8.3 </w:t>
      </w:r>
      <w:r w:rsidRPr="009D1D1A">
        <w:rPr>
          <w:rFonts w:ascii="Times New Roman" w:eastAsia="宋体" w:hAnsi="Times New Roman" w:cs="Times New Roman" w:hint="eastAsia"/>
          <w:sz w:val="22"/>
        </w:rPr>
        <w:t>本项目招标文件、实施单位投标文件和双方确认的其他相关文件等。</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199316027"/>
      <w:r w:rsidRPr="009D1D1A">
        <w:rPr>
          <w:rFonts w:ascii="Times New Roman" w:eastAsia="宋体" w:hAnsi="Times New Roman" w:cs="Times New Roman"/>
          <w:b/>
          <w:bCs/>
          <w:sz w:val="22"/>
        </w:rPr>
        <w:t xml:space="preserve">9 </w:t>
      </w:r>
      <w:r w:rsidRPr="009D1D1A">
        <w:rPr>
          <w:rFonts w:ascii="Times New Roman" w:eastAsia="宋体" w:hAnsi="Times New Roman" w:cs="Times New Roman"/>
          <w:b/>
          <w:bCs/>
          <w:sz w:val="22"/>
        </w:rPr>
        <w:t>招标内容与质量要求</w:t>
      </w:r>
      <w:bookmarkEnd w:id="31"/>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bCs/>
          <w:sz w:val="22"/>
        </w:rPr>
      </w:pPr>
      <w:bookmarkStart w:id="32" w:name="_Toc23789"/>
      <w:bookmarkStart w:id="33" w:name="_Toc3960"/>
      <w:bookmarkStart w:id="34" w:name="_Toc199316028"/>
      <w:r w:rsidRPr="009D1D1A">
        <w:rPr>
          <w:rFonts w:ascii="Times New Roman" w:eastAsia="宋体" w:hAnsi="Times New Roman" w:cs="Times New Roman" w:hint="eastAsia"/>
          <w:b/>
          <w:bCs/>
          <w:sz w:val="22"/>
        </w:rPr>
        <w:t>区域一：高行镇行政办公中心（东靖路</w:t>
      </w:r>
      <w:r w:rsidRPr="009D1D1A">
        <w:rPr>
          <w:rFonts w:ascii="Times New Roman" w:eastAsia="宋体" w:hAnsi="Times New Roman" w:cs="Times New Roman" w:hint="eastAsia"/>
          <w:b/>
          <w:bCs/>
          <w:sz w:val="22"/>
        </w:rPr>
        <w:t>1801</w:t>
      </w:r>
      <w:r w:rsidRPr="009D1D1A">
        <w:rPr>
          <w:rFonts w:ascii="Times New Roman" w:eastAsia="宋体" w:hAnsi="Times New Roman" w:cs="Times New Roman" w:hint="eastAsia"/>
          <w:b/>
          <w:bCs/>
          <w:sz w:val="22"/>
        </w:rPr>
        <w:t>号及杨高北路</w:t>
      </w:r>
      <w:r w:rsidRPr="009D1D1A">
        <w:rPr>
          <w:rFonts w:ascii="Times New Roman" w:eastAsia="宋体" w:hAnsi="Times New Roman" w:cs="Times New Roman" w:hint="eastAsia"/>
          <w:b/>
          <w:bCs/>
          <w:sz w:val="22"/>
        </w:rPr>
        <w:t>3658</w:t>
      </w:r>
      <w:r w:rsidRPr="009D1D1A">
        <w:rPr>
          <w:rFonts w:ascii="Times New Roman" w:eastAsia="宋体" w:hAnsi="Times New Roman" w:cs="Times New Roman" w:hint="eastAsia"/>
          <w:b/>
          <w:bCs/>
          <w:sz w:val="22"/>
        </w:rPr>
        <w:t>号）。</w:t>
      </w:r>
      <w:bookmarkEnd w:id="32"/>
      <w:bookmarkEnd w:id="33"/>
      <w:bookmarkEnd w:id="34"/>
    </w:p>
    <w:p w:rsidR="009D1D1A" w:rsidRPr="009D1D1A" w:rsidRDefault="009D1D1A" w:rsidP="009D1D1A">
      <w:pPr>
        <w:adjustRightInd w:val="0"/>
        <w:snapToGrid w:val="0"/>
        <w:spacing w:line="300" w:lineRule="auto"/>
        <w:ind w:firstLineChars="200" w:firstLine="442"/>
        <w:jc w:val="left"/>
        <w:outlineLvl w:val="3"/>
        <w:rPr>
          <w:rFonts w:ascii="Times New Roman" w:eastAsia="宋体" w:hAnsi="Times New Roman" w:cs="Times New Roman"/>
          <w:b/>
          <w:color w:val="FF0000"/>
          <w:kern w:val="0"/>
          <w:sz w:val="22"/>
          <w:u w:val="single"/>
        </w:rPr>
      </w:pPr>
      <w:r w:rsidRPr="009D1D1A">
        <w:rPr>
          <w:rFonts w:ascii="Times New Roman" w:eastAsia="宋体" w:hAnsi="Times New Roman" w:cs="Times New Roman"/>
          <w:b/>
          <w:sz w:val="22"/>
        </w:rPr>
        <w:t xml:space="preserve">9.1 </w:t>
      </w:r>
      <w:r w:rsidRPr="009D1D1A">
        <w:rPr>
          <w:rFonts w:ascii="Times New Roman" w:eastAsia="宋体" w:hAnsi="Times New Roman" w:cs="Times New Roman"/>
          <w:b/>
          <w:kern w:val="0"/>
          <w:sz w:val="22"/>
        </w:rPr>
        <w:t>岗位设置一览表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本项目共配置岗位</w:t>
      </w:r>
      <w:r w:rsidRPr="009D1D1A">
        <w:rPr>
          <w:rFonts w:ascii="Times New Roman" w:eastAsia="宋体" w:hAnsi="Times New Roman" w:cs="Times New Roman" w:hint="eastAsia"/>
          <w:color w:val="000000"/>
          <w:sz w:val="22"/>
          <w:u w:val="single"/>
        </w:rPr>
        <w:t>38</w:t>
      </w:r>
      <w:r w:rsidRPr="009D1D1A">
        <w:rPr>
          <w:rFonts w:ascii="Times New Roman" w:eastAsia="宋体" w:hAnsi="Times New Roman" w:cs="Times New Roman" w:hint="eastAsia"/>
          <w:color w:val="000000"/>
          <w:sz w:val="22"/>
        </w:rPr>
        <w:t>个（最低配置数），在投标文件中提供项目经理的拟配人选及其简介，其他员工由投标人在实际服务过程中提供符合采购人要求的人员，采购人有权对员工的工作进行检查、监督、考核，对不职称的员工提出批评、教育，屡教不改者，采购人有权随时提出更换。对聘用人员要求：有工作经验，作风正派，有较强的责任心和服务意识。</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bCs/>
          <w:sz w:val="22"/>
        </w:rPr>
      </w:pPr>
      <w:r w:rsidRPr="009D1D1A">
        <w:rPr>
          <w:rFonts w:ascii="Times New Roman" w:eastAsia="宋体" w:hAnsi="Times New Roman" w:cs="Times New Roman" w:hint="eastAsia"/>
          <w:bCs/>
          <w:sz w:val="22"/>
        </w:rPr>
        <w:t>岗位配置如下：</w:t>
      </w:r>
    </w:p>
    <w:tbl>
      <w:tblPr>
        <w:tblStyle w:val="af8"/>
        <w:tblW w:w="10093" w:type="dxa"/>
        <w:jc w:val="center"/>
        <w:tblLayout w:type="fixed"/>
        <w:tblLook w:val="04A0" w:firstRow="1" w:lastRow="0" w:firstColumn="1" w:lastColumn="0" w:noHBand="0" w:noVBand="1"/>
      </w:tblPr>
      <w:tblGrid>
        <w:gridCol w:w="1012"/>
        <w:gridCol w:w="863"/>
        <w:gridCol w:w="1643"/>
        <w:gridCol w:w="4013"/>
        <w:gridCol w:w="2562"/>
      </w:tblGrid>
      <w:tr w:rsidR="009D1D1A" w:rsidRPr="009D1D1A" w:rsidTr="005E6192">
        <w:trPr>
          <w:trHeight w:val="23"/>
          <w:jc w:val="center"/>
        </w:trPr>
        <w:tc>
          <w:tcPr>
            <w:tcW w:w="1012"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部门</w:t>
            </w:r>
          </w:p>
        </w:tc>
        <w:tc>
          <w:tcPr>
            <w:tcW w:w="863"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岗位数</w:t>
            </w:r>
          </w:p>
        </w:tc>
        <w:tc>
          <w:tcPr>
            <w:tcW w:w="1643"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岗位</w:t>
            </w:r>
          </w:p>
        </w:tc>
        <w:tc>
          <w:tcPr>
            <w:tcW w:w="4013"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职责范围</w:t>
            </w:r>
          </w:p>
        </w:tc>
        <w:tc>
          <w:tcPr>
            <w:tcW w:w="2562"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服务时间</w:t>
            </w:r>
          </w:p>
        </w:tc>
      </w:tr>
      <w:tr w:rsidR="009D1D1A" w:rsidRPr="009D1D1A" w:rsidTr="005E6192">
        <w:trPr>
          <w:trHeight w:val="23"/>
          <w:jc w:val="center"/>
        </w:trPr>
        <w:tc>
          <w:tcPr>
            <w:tcW w:w="1012"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物业部</w:t>
            </w:r>
          </w:p>
        </w:tc>
        <w:tc>
          <w:tcPr>
            <w:tcW w:w="86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w:t>
            </w:r>
          </w:p>
        </w:tc>
        <w:tc>
          <w:tcPr>
            <w:tcW w:w="164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物业经理/主管</w:t>
            </w:r>
          </w:p>
        </w:tc>
        <w:tc>
          <w:tcPr>
            <w:tcW w:w="4013"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color w:val="000000"/>
                <w:szCs w:val="21"/>
              </w:rPr>
              <w:t>全面负责安保、保洁、会务部的管理工作</w:t>
            </w:r>
          </w:p>
        </w:tc>
        <w:tc>
          <w:tcPr>
            <w:tcW w:w="2562" w:type="dxa"/>
            <w:vAlign w:val="center"/>
          </w:tcPr>
          <w:p w:rsidR="009D1D1A" w:rsidRPr="009D1D1A" w:rsidRDefault="009D1D1A" w:rsidP="009D1D1A">
            <w:pPr>
              <w:widowControl/>
              <w:jc w:val="center"/>
              <w:textAlignment w:val="center"/>
              <w:rPr>
                <w:rFonts w:ascii="宋体" w:hAnsi="宋体" w:cs="宋体"/>
                <w:szCs w:val="21"/>
              </w:rPr>
            </w:pPr>
            <w:r w:rsidRPr="009D1D1A">
              <w:rPr>
                <w:rFonts w:ascii="宋体" w:hAnsi="宋体" w:cs="宋体" w:hint="eastAsia"/>
                <w:szCs w:val="21"/>
              </w:rPr>
              <w:t>周一～周五</w:t>
            </w:r>
          </w:p>
          <w:p w:rsidR="009D1D1A" w:rsidRPr="009D1D1A" w:rsidRDefault="009D1D1A" w:rsidP="009D1D1A">
            <w:pPr>
              <w:widowControl/>
              <w:jc w:val="center"/>
              <w:textAlignment w:val="center"/>
              <w:rPr>
                <w:rFonts w:ascii="宋体" w:hAnsi="宋体" w:cs="宋体"/>
                <w:szCs w:val="21"/>
              </w:rPr>
            </w:pPr>
            <w:r w:rsidRPr="009D1D1A">
              <w:rPr>
                <w:rFonts w:ascii="宋体" w:hAnsi="宋体" w:cs="宋体" w:hint="eastAsia"/>
                <w:szCs w:val="21"/>
              </w:rPr>
              <w:t>7:45—11:45、</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szCs w:val="21"/>
              </w:rPr>
              <w:t>13:00-17:00</w:t>
            </w:r>
          </w:p>
        </w:tc>
      </w:tr>
      <w:tr w:rsidR="009D1D1A" w:rsidRPr="009D1D1A" w:rsidTr="005E6192">
        <w:trPr>
          <w:trHeight w:val="23"/>
          <w:jc w:val="center"/>
        </w:trPr>
        <w:tc>
          <w:tcPr>
            <w:tcW w:w="1012"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维修部</w:t>
            </w:r>
          </w:p>
        </w:tc>
        <w:tc>
          <w:tcPr>
            <w:tcW w:w="86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5</w:t>
            </w:r>
          </w:p>
        </w:tc>
        <w:tc>
          <w:tcPr>
            <w:tcW w:w="164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维修工</w:t>
            </w:r>
          </w:p>
        </w:tc>
        <w:tc>
          <w:tcPr>
            <w:tcW w:w="4013"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color w:val="000000"/>
                <w:szCs w:val="21"/>
              </w:rPr>
              <w:t>负责</w:t>
            </w:r>
            <w:r w:rsidRPr="009D1D1A">
              <w:rPr>
                <w:rFonts w:ascii="宋体" w:hAnsi="宋体" w:cs="宋体" w:hint="eastAsia"/>
                <w:szCs w:val="21"/>
              </w:rPr>
              <w:t>本办公中心大楼设备设施日常巡视、检查及协助</w:t>
            </w:r>
            <w:r w:rsidRPr="009D1D1A">
              <w:rPr>
                <w:rFonts w:ascii="宋体" w:hAnsi="宋体" w:cs="宋体" w:hint="eastAsia"/>
                <w:spacing w:val="-2"/>
                <w:szCs w:val="21"/>
              </w:rPr>
              <w:t>保养等的保障服务</w:t>
            </w:r>
          </w:p>
        </w:tc>
        <w:tc>
          <w:tcPr>
            <w:tcW w:w="2562"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周一～周五</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7:30—11:30、</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13:00-17:00</w:t>
            </w:r>
          </w:p>
        </w:tc>
      </w:tr>
      <w:tr w:rsidR="009D1D1A" w:rsidRPr="009D1D1A" w:rsidTr="005E6192">
        <w:trPr>
          <w:trHeight w:val="23"/>
          <w:jc w:val="center"/>
        </w:trPr>
        <w:tc>
          <w:tcPr>
            <w:tcW w:w="1012"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保洁部</w:t>
            </w:r>
          </w:p>
        </w:tc>
        <w:tc>
          <w:tcPr>
            <w:tcW w:w="86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16</w:t>
            </w:r>
          </w:p>
        </w:tc>
        <w:tc>
          <w:tcPr>
            <w:tcW w:w="164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保洁工岗</w:t>
            </w:r>
          </w:p>
        </w:tc>
        <w:tc>
          <w:tcPr>
            <w:tcW w:w="4013"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color w:val="000000"/>
                <w:szCs w:val="21"/>
              </w:rPr>
              <w:t>负责部分办公室的清洁工作；主楼、裙楼楼层公共区域通道、卫生间、茶水间、消防通道楼梯、电梯等处的清洁工作；室外通道及停车场等的清扫工作；定期巡视各区域清洁情况，及时清洁整理；根据办公中心会务安排，负责会场布置搬运；根据各办公室及会场需要，配合管理摆放绿化养护单位提供的各种绿植；负责根据办公中心工作人员办公室调整的需要搬运办公</w:t>
            </w:r>
            <w:r w:rsidRPr="009D1D1A">
              <w:rPr>
                <w:rFonts w:ascii="宋体" w:hAnsi="宋体" w:cs="宋体" w:hint="eastAsia"/>
                <w:color w:val="000000"/>
                <w:szCs w:val="21"/>
              </w:rPr>
              <w:lastRenderedPageBreak/>
              <w:t>家具等；及时处理管理岗位派发的任务；发现职责以外的问题及时向管理人员或其他相关物业公司报修。</w:t>
            </w:r>
          </w:p>
        </w:tc>
        <w:tc>
          <w:tcPr>
            <w:tcW w:w="2562"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lastRenderedPageBreak/>
              <w:t>周一～周五</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7:30—11:30、</w:t>
            </w:r>
          </w:p>
          <w:p w:rsidR="009D1D1A" w:rsidRPr="009D1D1A" w:rsidRDefault="009D1D1A" w:rsidP="009D1D1A">
            <w:pPr>
              <w:spacing w:line="320" w:lineRule="exact"/>
              <w:ind w:firstLine="420"/>
              <w:rPr>
                <w:rFonts w:ascii="宋体" w:hAnsi="宋体" w:cs="宋体"/>
                <w:color w:val="000000"/>
                <w:szCs w:val="21"/>
              </w:rPr>
            </w:pPr>
            <w:r w:rsidRPr="009D1D1A">
              <w:rPr>
                <w:rFonts w:ascii="宋体" w:hAnsi="宋体" w:cs="宋体" w:hint="eastAsia"/>
                <w:color w:val="000000"/>
                <w:szCs w:val="21"/>
              </w:rPr>
              <w:t>13:00-17:00</w:t>
            </w:r>
          </w:p>
          <w:p w:rsidR="009D1D1A" w:rsidRPr="009D1D1A" w:rsidRDefault="009D1D1A" w:rsidP="009D1D1A">
            <w:pPr>
              <w:spacing w:line="320" w:lineRule="exact"/>
              <w:ind w:firstLine="420"/>
              <w:rPr>
                <w:rFonts w:ascii="宋体" w:hAnsi="宋体" w:cs="宋体"/>
                <w:color w:val="000000"/>
                <w:szCs w:val="21"/>
              </w:rPr>
            </w:pPr>
            <w:r w:rsidRPr="009D1D1A">
              <w:rPr>
                <w:rFonts w:ascii="宋体" w:hAnsi="宋体" w:cs="宋体" w:hint="eastAsia"/>
                <w:szCs w:val="21"/>
              </w:rPr>
              <w:t>部分办公室及</w:t>
            </w:r>
            <w:r w:rsidRPr="009D1D1A">
              <w:rPr>
                <w:rFonts w:ascii="宋体" w:hAnsi="宋体" w:cs="宋体" w:hint="eastAsia"/>
                <w:spacing w:val="-6"/>
                <w:szCs w:val="21"/>
              </w:rPr>
              <w:t>值班室保证</w:t>
            </w:r>
            <w:r w:rsidRPr="009D1D1A">
              <w:rPr>
                <w:spacing w:val="-6"/>
                <w:szCs w:val="21"/>
              </w:rPr>
              <w:t>365</w:t>
            </w:r>
            <w:r w:rsidRPr="009D1D1A">
              <w:rPr>
                <w:rFonts w:ascii="宋体" w:hAnsi="宋体" w:cs="宋体" w:hint="eastAsia"/>
                <w:spacing w:val="-6"/>
                <w:szCs w:val="21"/>
              </w:rPr>
              <w:t>天有人</w:t>
            </w:r>
            <w:r w:rsidRPr="009D1D1A">
              <w:rPr>
                <w:rFonts w:ascii="宋体" w:hAnsi="宋体" w:cs="宋体" w:hint="eastAsia"/>
                <w:spacing w:val="-2"/>
                <w:szCs w:val="21"/>
              </w:rPr>
              <w:t>打扫，可轮休。</w:t>
            </w:r>
          </w:p>
        </w:tc>
      </w:tr>
      <w:tr w:rsidR="009D1D1A" w:rsidRPr="009D1D1A" w:rsidTr="005E6192">
        <w:trPr>
          <w:trHeight w:val="23"/>
          <w:jc w:val="center"/>
        </w:trPr>
        <w:tc>
          <w:tcPr>
            <w:tcW w:w="1012"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lastRenderedPageBreak/>
              <w:t>保安部</w:t>
            </w:r>
          </w:p>
        </w:tc>
        <w:tc>
          <w:tcPr>
            <w:tcW w:w="86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9</w:t>
            </w:r>
          </w:p>
        </w:tc>
        <w:tc>
          <w:tcPr>
            <w:tcW w:w="164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内场巡逻兼监控岗</w:t>
            </w:r>
          </w:p>
        </w:tc>
        <w:tc>
          <w:tcPr>
            <w:tcW w:w="4013"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szCs w:val="21"/>
              </w:rPr>
              <w:t>实施全年365天昼夜值守，负责内场巡逻检查、消防安全检查等各项工作；并通过办公中心消控、监控设备设施等技术防范手段，包括火灾自动报警、燃气泄漏报警、消防水喷淋、各种类型灭火机等消控系统，以及摄像监控、防盗报警、周界报警、车库管理等监控系统等，履行每日24小时的监控值守职责。及时反馈重大事件等。</w:t>
            </w:r>
          </w:p>
        </w:tc>
        <w:tc>
          <w:tcPr>
            <w:tcW w:w="2562" w:type="dxa"/>
            <w:vAlign w:val="center"/>
          </w:tcPr>
          <w:p w:rsidR="009D1D1A" w:rsidRPr="009D1D1A" w:rsidRDefault="009D1D1A" w:rsidP="009D1D1A">
            <w:pPr>
              <w:spacing w:line="320" w:lineRule="exact"/>
              <w:ind w:firstLine="420"/>
              <w:rPr>
                <w:rFonts w:ascii="Calibri" w:hAnsi="Calibri"/>
                <w:szCs w:val="21"/>
              </w:rPr>
            </w:pPr>
            <w:r w:rsidRPr="009D1D1A">
              <w:rPr>
                <w:rFonts w:ascii="宋体" w:hAnsi="宋体" w:cs="宋体" w:hint="eastAsia"/>
                <w:szCs w:val="21"/>
              </w:rPr>
              <w:t>全年</w:t>
            </w:r>
            <w:r w:rsidRPr="009D1D1A">
              <w:rPr>
                <w:szCs w:val="21"/>
              </w:rPr>
              <w:t>365</w:t>
            </w:r>
            <w:r w:rsidRPr="009D1D1A">
              <w:rPr>
                <w:rFonts w:ascii="宋体" w:hAnsi="宋体" w:cs="宋体" w:hint="eastAsia"/>
                <w:szCs w:val="21"/>
              </w:rPr>
              <w:t>天无休，保证</w:t>
            </w:r>
            <w:r w:rsidRPr="009D1D1A">
              <w:rPr>
                <w:szCs w:val="21"/>
              </w:rPr>
              <w:t>24</w:t>
            </w:r>
            <w:r w:rsidRPr="009D1D1A">
              <w:rPr>
                <w:rFonts w:ascii="宋体" w:hAnsi="宋体" w:cs="宋体" w:hint="eastAsia"/>
                <w:szCs w:val="21"/>
              </w:rPr>
              <w:t>小时岗位上有人职守，可轮岗。</w:t>
            </w:r>
          </w:p>
        </w:tc>
      </w:tr>
      <w:tr w:rsidR="009D1D1A" w:rsidRPr="009D1D1A" w:rsidTr="005E6192">
        <w:trPr>
          <w:trHeight w:val="23"/>
          <w:jc w:val="center"/>
        </w:trPr>
        <w:tc>
          <w:tcPr>
            <w:tcW w:w="1012"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会务部</w:t>
            </w:r>
          </w:p>
        </w:tc>
        <w:tc>
          <w:tcPr>
            <w:tcW w:w="86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7</w:t>
            </w:r>
          </w:p>
        </w:tc>
        <w:tc>
          <w:tcPr>
            <w:tcW w:w="1643"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会务员</w:t>
            </w:r>
          </w:p>
        </w:tc>
        <w:tc>
          <w:tcPr>
            <w:tcW w:w="4013"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szCs w:val="21"/>
              </w:rPr>
              <w:t>负责办公中心和杨高北路会务礼仪服务，服务区域范围主要包括但不限于主楼各会议室及接待室等。</w:t>
            </w:r>
          </w:p>
        </w:tc>
        <w:tc>
          <w:tcPr>
            <w:tcW w:w="2562"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周一～周五</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7:30—11:30、</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13:00-17:00</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szCs w:val="21"/>
              </w:rPr>
              <w:t>如晚间有会议需照常服务至会议结</w:t>
            </w:r>
            <w:r w:rsidRPr="009D1D1A">
              <w:rPr>
                <w:rFonts w:ascii="宋体" w:hAnsi="宋体" w:cs="宋体" w:hint="eastAsia"/>
                <w:spacing w:val="-10"/>
                <w:szCs w:val="21"/>
              </w:rPr>
              <w:t>束)。</w:t>
            </w:r>
          </w:p>
        </w:tc>
      </w:tr>
      <w:tr w:rsidR="009D1D1A" w:rsidRPr="009D1D1A" w:rsidTr="005E6192">
        <w:trPr>
          <w:trHeight w:val="23"/>
          <w:jc w:val="center"/>
        </w:trPr>
        <w:tc>
          <w:tcPr>
            <w:tcW w:w="1012"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合计</w:t>
            </w:r>
          </w:p>
        </w:tc>
        <w:tc>
          <w:tcPr>
            <w:tcW w:w="863"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38</w:t>
            </w:r>
          </w:p>
        </w:tc>
        <w:tc>
          <w:tcPr>
            <w:tcW w:w="1643" w:type="dxa"/>
            <w:vAlign w:val="center"/>
          </w:tcPr>
          <w:p w:rsidR="009D1D1A" w:rsidRPr="009D1D1A" w:rsidRDefault="009D1D1A" w:rsidP="009D1D1A">
            <w:pPr>
              <w:widowControl/>
              <w:jc w:val="center"/>
              <w:textAlignment w:val="center"/>
              <w:rPr>
                <w:rFonts w:ascii="宋体" w:hAnsi="宋体" w:cs="宋体"/>
                <w:color w:val="000000"/>
                <w:szCs w:val="21"/>
              </w:rPr>
            </w:pPr>
          </w:p>
        </w:tc>
        <w:tc>
          <w:tcPr>
            <w:tcW w:w="4013" w:type="dxa"/>
            <w:vAlign w:val="center"/>
          </w:tcPr>
          <w:p w:rsidR="009D1D1A" w:rsidRPr="009D1D1A" w:rsidRDefault="009D1D1A" w:rsidP="009D1D1A">
            <w:pPr>
              <w:widowControl/>
              <w:jc w:val="center"/>
              <w:textAlignment w:val="center"/>
              <w:rPr>
                <w:rFonts w:ascii="宋体" w:hAnsi="宋体" w:cs="宋体"/>
                <w:color w:val="000000"/>
                <w:szCs w:val="21"/>
              </w:rPr>
            </w:pPr>
          </w:p>
        </w:tc>
        <w:tc>
          <w:tcPr>
            <w:tcW w:w="2562" w:type="dxa"/>
            <w:vAlign w:val="center"/>
          </w:tcPr>
          <w:p w:rsidR="009D1D1A" w:rsidRPr="009D1D1A" w:rsidRDefault="009D1D1A" w:rsidP="009D1D1A">
            <w:pPr>
              <w:widowControl/>
              <w:jc w:val="center"/>
              <w:textAlignment w:val="center"/>
              <w:rPr>
                <w:rFonts w:ascii="宋体" w:hAnsi="宋体" w:cs="宋体"/>
                <w:color w:val="000000"/>
                <w:szCs w:val="21"/>
              </w:rPr>
            </w:pPr>
          </w:p>
        </w:tc>
      </w:tr>
    </w:tbl>
    <w:p w:rsidR="009D1D1A" w:rsidRPr="009D1D1A" w:rsidRDefault="009D1D1A" w:rsidP="009D1D1A">
      <w:pPr>
        <w:tabs>
          <w:tab w:val="left" w:pos="7200"/>
        </w:tabs>
        <w:adjustRightInd w:val="0"/>
        <w:snapToGrid w:val="0"/>
        <w:spacing w:line="300" w:lineRule="auto"/>
        <w:rPr>
          <w:rFonts w:ascii="Times New Roman" w:eastAsia="宋体" w:hAnsi="Times New Roman" w:cs="Times New Roman"/>
          <w:b/>
          <w:color w:val="0000FF"/>
          <w:sz w:val="22"/>
        </w:rPr>
      </w:pPr>
      <w:r w:rsidRPr="009D1D1A">
        <w:rPr>
          <w:rFonts w:ascii="Times New Roman" w:eastAsia="宋体" w:hAnsi="Times New Roman" w:cs="Times New Roman" w:hint="eastAsia"/>
          <w:b/>
          <w:color w:val="0000FF"/>
          <w:sz w:val="22"/>
        </w:rPr>
        <w:t>说明：投标人的各岗位配置标准不得低于表内岗位配置数要求。</w:t>
      </w:r>
    </w:p>
    <w:p w:rsidR="009D1D1A" w:rsidRPr="009D1D1A" w:rsidRDefault="009D1D1A" w:rsidP="009D1D1A">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9D1D1A">
        <w:rPr>
          <w:rFonts w:ascii="Times New Roman" w:eastAsia="宋体" w:hAnsi="Times New Roman" w:cs="Times New Roman" w:hint="eastAsia"/>
          <w:b/>
          <w:sz w:val="22"/>
        </w:rPr>
        <w:t xml:space="preserve">9.2 </w:t>
      </w:r>
      <w:r w:rsidRPr="009D1D1A">
        <w:rPr>
          <w:rFonts w:ascii="Times New Roman" w:eastAsia="宋体" w:hAnsi="Times New Roman" w:cs="Times New Roman" w:hint="eastAsia"/>
          <w:b/>
          <w:sz w:val="22"/>
        </w:rPr>
        <w:t>组织架构、管理制度及管理团队要求</w:t>
      </w:r>
    </w:p>
    <w:p w:rsidR="009D1D1A" w:rsidRPr="009D1D1A" w:rsidRDefault="009D1D1A" w:rsidP="009D1D1A">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9D1D1A">
        <w:rPr>
          <w:rFonts w:ascii="Times New Roman" w:eastAsia="宋体" w:hAnsi="Times New Roman" w:cs="Times New Roman" w:hint="eastAsia"/>
          <w:b/>
          <w:sz w:val="22"/>
        </w:rPr>
        <w:t xml:space="preserve">9.2.1 </w:t>
      </w:r>
      <w:r w:rsidRPr="009D1D1A">
        <w:rPr>
          <w:rFonts w:ascii="Times New Roman" w:eastAsia="宋体" w:hAnsi="Times New Roman" w:cs="Times New Roman" w:hint="eastAsia"/>
          <w:b/>
          <w:sz w:val="22"/>
        </w:rPr>
        <w:t>组织架构</w:t>
      </w:r>
    </w:p>
    <w:p w:rsidR="009D1D1A" w:rsidRPr="009D1D1A" w:rsidRDefault="009D1D1A" w:rsidP="009D1D1A">
      <w:pPr>
        <w:tabs>
          <w:tab w:val="left" w:pos="7200"/>
        </w:tabs>
        <w:adjustRightInd w:val="0"/>
        <w:snapToGrid w:val="0"/>
        <w:spacing w:line="300" w:lineRule="auto"/>
        <w:jc w:val="center"/>
        <w:rPr>
          <w:rFonts w:ascii="宋体" w:eastAsia="宋体" w:hAnsi="宋体" w:cs="Times New Roman"/>
          <w:sz w:val="22"/>
        </w:rPr>
      </w:pPr>
      <w:r w:rsidRPr="009D1D1A">
        <w:rPr>
          <w:rFonts w:ascii="宋体" w:eastAsia="宋体" w:hAnsi="宋体" w:cs="Times New Roman" w:hint="eastAsia"/>
          <w:noProof/>
          <w:sz w:val="22"/>
        </w:rPr>
        <w:drawing>
          <wp:inline distT="0" distB="0" distL="0" distR="0" wp14:anchorId="3DFE99BD" wp14:editId="6B5CC159">
            <wp:extent cx="5435600" cy="1268730"/>
            <wp:effectExtent l="0" t="38100" r="0" b="6477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D1D1A" w:rsidRPr="009D1D1A" w:rsidRDefault="009D1D1A" w:rsidP="009D1D1A">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9D1D1A">
        <w:rPr>
          <w:rFonts w:ascii="Times New Roman" w:eastAsia="宋体" w:hAnsi="Times New Roman" w:cs="Times New Roman" w:hint="eastAsia"/>
          <w:b/>
          <w:sz w:val="22"/>
        </w:rPr>
        <w:t>9.2.2</w:t>
      </w:r>
      <w:r w:rsidRPr="009D1D1A">
        <w:rPr>
          <w:rFonts w:ascii="Times New Roman" w:eastAsia="宋体" w:hAnsi="Times New Roman" w:cs="Times New Roman" w:hint="eastAsia"/>
          <w:b/>
          <w:sz w:val="22"/>
        </w:rPr>
        <w:t>管理制度</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sz w:val="22"/>
        </w:rPr>
      </w:pPr>
      <w:r w:rsidRPr="009D1D1A">
        <w:rPr>
          <w:rFonts w:ascii="Times New Roman" w:eastAsia="宋体" w:hAnsi="Times New Roman" w:cs="Times New Roman" w:hint="eastAsia"/>
          <w:sz w:val="22"/>
        </w:rPr>
        <w:t>供应商应结合本项目实际需求，制定完善的管理制度，旨在加强内部管理，完成物业管理服务任务，实现物业管理服务目标；坚持优质服务，提高保障水平；加强队伍建设，提高员工思想素质和业务技能；建立紧急预案、职工奖惩方案、完善考勤等一整套规章制度及具体落实计划。</w:t>
      </w:r>
    </w:p>
    <w:p w:rsidR="009D1D1A" w:rsidRPr="009D1D1A" w:rsidRDefault="009D1D1A" w:rsidP="009D1D1A">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9D1D1A">
        <w:rPr>
          <w:rFonts w:ascii="Times New Roman" w:eastAsia="宋体" w:hAnsi="Times New Roman" w:cs="Times New Roman" w:hint="eastAsia"/>
          <w:b/>
          <w:sz w:val="22"/>
        </w:rPr>
        <w:t>9.2.3</w:t>
      </w:r>
      <w:r w:rsidRPr="009D1D1A">
        <w:rPr>
          <w:rFonts w:ascii="Times New Roman" w:eastAsia="宋体" w:hAnsi="Times New Roman" w:cs="Times New Roman" w:hint="eastAsia"/>
          <w:b/>
          <w:sz w:val="22"/>
        </w:rPr>
        <w:t>管理团队要求</w:t>
      </w:r>
    </w:p>
    <w:p w:rsidR="009D1D1A" w:rsidRPr="009D1D1A" w:rsidRDefault="009D1D1A" w:rsidP="009D1D1A">
      <w:pPr>
        <w:tabs>
          <w:tab w:val="left" w:pos="7200"/>
        </w:tabs>
        <w:adjustRightInd w:val="0"/>
        <w:snapToGrid w:val="0"/>
        <w:spacing w:line="300" w:lineRule="auto"/>
        <w:ind w:firstLineChars="200" w:firstLine="440"/>
        <w:outlineLvl w:val="3"/>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1</w:t>
      </w:r>
      <w:r w:rsidRPr="009D1D1A">
        <w:rPr>
          <w:rFonts w:ascii="Times New Roman" w:eastAsia="宋体" w:hAnsi="Times New Roman" w:cs="Times New Roman" w:hint="eastAsia"/>
          <w:sz w:val="22"/>
        </w:rPr>
        <w:t>）树立正确的物业管理观念，以“服务至上，客户第一”为管理宗旨，不断提高良好信誉、不断加强科学管理，做好服务工作。</w:t>
      </w:r>
    </w:p>
    <w:p w:rsidR="009D1D1A" w:rsidRPr="009D1D1A" w:rsidRDefault="009D1D1A" w:rsidP="009D1D1A">
      <w:pPr>
        <w:tabs>
          <w:tab w:val="left" w:pos="7200"/>
        </w:tabs>
        <w:adjustRightInd w:val="0"/>
        <w:snapToGrid w:val="0"/>
        <w:spacing w:line="300" w:lineRule="auto"/>
        <w:ind w:firstLineChars="200" w:firstLine="440"/>
        <w:outlineLvl w:val="3"/>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）加强服务保障，提高服务质量，无人为差错事故。</w:t>
      </w:r>
    </w:p>
    <w:p w:rsidR="009D1D1A" w:rsidRPr="009D1D1A" w:rsidRDefault="009D1D1A" w:rsidP="009D1D1A">
      <w:pPr>
        <w:tabs>
          <w:tab w:val="left" w:pos="7200"/>
        </w:tabs>
        <w:adjustRightInd w:val="0"/>
        <w:snapToGrid w:val="0"/>
        <w:spacing w:line="300" w:lineRule="auto"/>
        <w:ind w:firstLineChars="200" w:firstLine="440"/>
        <w:outlineLvl w:val="3"/>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3</w:t>
      </w:r>
      <w:r w:rsidRPr="009D1D1A">
        <w:rPr>
          <w:rFonts w:ascii="Times New Roman" w:eastAsia="宋体" w:hAnsi="Times New Roman" w:cs="Times New Roman" w:hint="eastAsia"/>
          <w:sz w:val="22"/>
        </w:rPr>
        <w:t>）优质服务，规范服务，提供方便、及时和舒适的人性化服务，让采购人满意，机关干部满意。</w:t>
      </w:r>
    </w:p>
    <w:p w:rsidR="009D1D1A" w:rsidRPr="009D1D1A" w:rsidRDefault="009D1D1A" w:rsidP="009D1D1A">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9D1D1A">
        <w:rPr>
          <w:rFonts w:ascii="Times New Roman" w:eastAsia="宋体" w:hAnsi="Times New Roman" w:cs="Times New Roman"/>
          <w:b/>
          <w:sz w:val="22"/>
        </w:rPr>
        <w:t>9.3</w:t>
      </w:r>
      <w:r w:rsidRPr="009D1D1A">
        <w:rPr>
          <w:rFonts w:ascii="Times New Roman" w:eastAsia="宋体" w:hAnsi="Times New Roman" w:cs="Times New Roman"/>
          <w:b/>
          <w:sz w:val="22"/>
        </w:rPr>
        <w:t>各岗位具体服务要求</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w:t>
      </w:r>
      <w:r w:rsidRPr="009D1D1A">
        <w:rPr>
          <w:rFonts w:ascii="Times New Roman" w:eastAsia="宋体" w:hAnsi="Times New Roman" w:cs="Times New Roman"/>
          <w:b/>
          <w:bCs/>
          <w:sz w:val="22"/>
        </w:rPr>
        <w:t>.</w:t>
      </w:r>
      <w:r w:rsidRPr="009D1D1A">
        <w:rPr>
          <w:rFonts w:ascii="Times New Roman" w:eastAsia="宋体" w:hAnsi="Times New Roman" w:cs="Times New Roman" w:hint="eastAsia"/>
          <w:b/>
          <w:bCs/>
          <w:sz w:val="22"/>
        </w:rPr>
        <w:t>3</w:t>
      </w:r>
      <w:r w:rsidRPr="009D1D1A">
        <w:rPr>
          <w:rFonts w:ascii="Times New Roman" w:eastAsia="宋体" w:hAnsi="Times New Roman" w:cs="Times New Roman"/>
          <w:b/>
          <w:bCs/>
          <w:sz w:val="22"/>
        </w:rPr>
        <w:t>.1</w:t>
      </w:r>
      <w:r w:rsidRPr="009D1D1A">
        <w:rPr>
          <w:rFonts w:ascii="Times New Roman" w:eastAsia="宋体" w:hAnsi="Times New Roman" w:cs="Times New Roman" w:hint="eastAsia"/>
          <w:b/>
          <w:bCs/>
          <w:sz w:val="22"/>
        </w:rPr>
        <w:t xml:space="preserve"> </w:t>
      </w:r>
      <w:r w:rsidRPr="009D1D1A">
        <w:rPr>
          <w:rFonts w:ascii="Times New Roman" w:eastAsia="宋体" w:hAnsi="Times New Roman" w:cs="Times New Roman" w:hint="eastAsia"/>
          <w:b/>
          <w:bCs/>
          <w:sz w:val="22"/>
        </w:rPr>
        <w:t>物业经理</w:t>
      </w:r>
      <w:r w:rsidRPr="009D1D1A">
        <w:rPr>
          <w:rFonts w:ascii="Times New Roman" w:eastAsia="宋体" w:hAnsi="Times New Roman" w:cs="Times New Roman" w:hint="eastAsia"/>
          <w:b/>
          <w:bCs/>
          <w:sz w:val="22"/>
        </w:rPr>
        <w:t>/</w:t>
      </w:r>
      <w:r w:rsidRPr="009D1D1A">
        <w:rPr>
          <w:rFonts w:ascii="Times New Roman" w:eastAsia="宋体" w:hAnsi="Times New Roman" w:cs="Times New Roman" w:hint="eastAsia"/>
          <w:b/>
          <w:bCs/>
          <w:sz w:val="22"/>
        </w:rPr>
        <w:t>主管</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9.3.1.1</w:t>
      </w:r>
      <w:r w:rsidRPr="009D1D1A">
        <w:rPr>
          <w:rFonts w:ascii="Times New Roman" w:eastAsia="宋体" w:hAnsi="Times New Roman" w:cs="Times New Roman" w:hint="eastAsia"/>
          <w:sz w:val="22"/>
        </w:rPr>
        <w:t>工作职责</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统管本物业服务项目所有相关事宜，做好内部管理工作及和采购人的沟通协调工作。</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9.3.1.2</w:t>
      </w:r>
      <w:r w:rsidRPr="009D1D1A">
        <w:rPr>
          <w:rFonts w:ascii="Times New Roman" w:eastAsia="宋体" w:hAnsi="Times New Roman" w:cs="Times New Roman" w:hint="eastAsia"/>
          <w:sz w:val="22"/>
        </w:rPr>
        <w:t>总体要求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主持日常管理工作，不断改进和提高物业管理水平；及时协调解决落实采购人的需求；定期召集内部会议，改进服务质量；定期巡视；发生紧急事件能够及时处理并及时汇报采购人；管理协调物业</w:t>
      </w:r>
      <w:r w:rsidRPr="009D1D1A">
        <w:rPr>
          <w:rFonts w:ascii="Times New Roman" w:eastAsia="宋体" w:hAnsi="Times New Roman" w:cs="Times New Roman" w:hint="eastAsia"/>
          <w:sz w:val="22"/>
        </w:rPr>
        <w:lastRenderedPageBreak/>
        <w:t>各部门工作；协调、监督并及时汇报物业其他相关第三方服务的工作；及时处理投诉，并向采购人汇报结果。</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9.3.1.3</w:t>
      </w:r>
      <w:r w:rsidRPr="009D1D1A">
        <w:rPr>
          <w:rFonts w:ascii="Times New Roman" w:eastAsia="宋体" w:hAnsi="Times New Roman" w:cs="Times New Roman" w:hint="eastAsia"/>
          <w:sz w:val="22"/>
        </w:rPr>
        <w:t>工作时间要求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详见岗位设置表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9.3.1.4</w:t>
      </w:r>
      <w:r w:rsidRPr="009D1D1A">
        <w:rPr>
          <w:rFonts w:ascii="Times New Roman" w:eastAsia="宋体" w:hAnsi="Times New Roman" w:cs="Times New Roman" w:hint="eastAsia"/>
          <w:sz w:val="22"/>
        </w:rPr>
        <w:t>人员自身要求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身体健康，工作勤劳，具有多年工作经验；工作业绩：从事相关物业管理工作；管理能力：具有较强的管理能力和领导水平，熟悉任职岗位及下属岗位的各项业务及运作流程，熟练使用电脑，能有效协调部门之间运作和处理员工关系，善于处理员工关系，维护劳资双方利益。</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w:t>
      </w:r>
      <w:r w:rsidRPr="009D1D1A">
        <w:rPr>
          <w:rFonts w:ascii="Times New Roman" w:eastAsia="宋体" w:hAnsi="Times New Roman" w:cs="Times New Roman"/>
          <w:b/>
          <w:bCs/>
          <w:sz w:val="22"/>
        </w:rPr>
        <w:t>.</w:t>
      </w:r>
      <w:r w:rsidRPr="009D1D1A">
        <w:rPr>
          <w:rFonts w:ascii="Times New Roman" w:eastAsia="宋体" w:hAnsi="Times New Roman" w:cs="Times New Roman" w:hint="eastAsia"/>
          <w:b/>
          <w:bCs/>
          <w:sz w:val="22"/>
        </w:rPr>
        <w:t>3</w:t>
      </w:r>
      <w:r w:rsidRPr="009D1D1A">
        <w:rPr>
          <w:rFonts w:ascii="Times New Roman" w:eastAsia="宋体" w:hAnsi="Times New Roman" w:cs="Times New Roman"/>
          <w:b/>
          <w:bCs/>
          <w:sz w:val="22"/>
        </w:rPr>
        <w:t>.2</w:t>
      </w:r>
      <w:r w:rsidRPr="009D1D1A">
        <w:rPr>
          <w:rFonts w:ascii="Times New Roman" w:eastAsia="宋体" w:hAnsi="Times New Roman" w:cs="Times New Roman" w:hint="eastAsia"/>
          <w:b/>
          <w:bCs/>
          <w:sz w:val="22"/>
        </w:rPr>
        <w:t xml:space="preserve"> </w:t>
      </w:r>
      <w:r w:rsidRPr="009D1D1A">
        <w:rPr>
          <w:rFonts w:ascii="Times New Roman" w:eastAsia="宋体" w:hAnsi="Times New Roman" w:cs="Times New Roman" w:hint="eastAsia"/>
          <w:b/>
          <w:bCs/>
          <w:sz w:val="22"/>
        </w:rPr>
        <w:t>维修部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9.3.2.1</w:t>
      </w:r>
      <w:r w:rsidRPr="009D1D1A">
        <w:rPr>
          <w:rFonts w:ascii="Times New Roman" w:eastAsia="宋体" w:hAnsi="Times New Roman" w:cs="Times New Roman" w:hint="eastAsia"/>
          <w:bCs/>
          <w:sz w:val="22"/>
        </w:rPr>
        <w:t>现有设备清单</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919"/>
        <w:gridCol w:w="57"/>
        <w:gridCol w:w="86"/>
        <w:gridCol w:w="2388"/>
        <w:gridCol w:w="1560"/>
        <w:gridCol w:w="810"/>
        <w:gridCol w:w="870"/>
        <w:gridCol w:w="1872"/>
      </w:tblGrid>
      <w:tr w:rsidR="009D1D1A" w:rsidRPr="009D1D1A" w:rsidTr="005E6192">
        <w:trPr>
          <w:trHeight w:val="360"/>
          <w:jc w:val="center"/>
        </w:trPr>
        <w:tc>
          <w:tcPr>
            <w:tcW w:w="10284" w:type="dxa"/>
            <w:gridSpan w:val="9"/>
            <w:shd w:val="clear" w:color="000000" w:fill="D8D8D8"/>
            <w:noWrap/>
            <w:vAlign w:val="center"/>
          </w:tcPr>
          <w:p w:rsidR="009D1D1A" w:rsidRPr="009D1D1A" w:rsidRDefault="009D1D1A" w:rsidP="009D1D1A">
            <w:pPr>
              <w:spacing w:line="320" w:lineRule="exact"/>
              <w:jc w:val="left"/>
              <w:rPr>
                <w:rFonts w:ascii="Calibri" w:eastAsia="宋体" w:hAnsi="Times New Roman" w:cs="Times New Roman"/>
                <w:szCs w:val="21"/>
              </w:rPr>
            </w:pPr>
            <w:r w:rsidRPr="009D1D1A">
              <w:rPr>
                <w:rFonts w:ascii="宋体" w:eastAsia="宋体" w:hAnsi="宋体" w:cs="宋体" w:hint="eastAsia"/>
                <w:szCs w:val="21"/>
              </w:rPr>
              <w:t>空调设备</w:t>
            </w:r>
          </w:p>
        </w:tc>
      </w:tr>
      <w:tr w:rsidR="009D1D1A" w:rsidRPr="009D1D1A" w:rsidTr="005E6192">
        <w:trPr>
          <w:trHeight w:val="439"/>
          <w:jc w:val="center"/>
        </w:trPr>
        <w:tc>
          <w:tcPr>
            <w:tcW w:w="72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序号</w:t>
            </w:r>
          </w:p>
        </w:tc>
        <w:tc>
          <w:tcPr>
            <w:tcW w:w="1919"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设备名称</w:t>
            </w:r>
          </w:p>
        </w:tc>
        <w:tc>
          <w:tcPr>
            <w:tcW w:w="2531"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型号规格</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制造单位</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单位</w:t>
            </w:r>
          </w:p>
        </w:tc>
        <w:tc>
          <w:tcPr>
            <w:tcW w:w="87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数量</w:t>
            </w:r>
          </w:p>
        </w:tc>
        <w:tc>
          <w:tcPr>
            <w:tcW w:w="1872" w:type="dxa"/>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位置</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919"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空调机组</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SALS-180H</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新晃</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872"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Times New Roman" w:eastAsia="宋体" w:hAnsi="Times New Roman" w:cs="Times New Roman"/>
                <w:szCs w:val="21"/>
              </w:rPr>
              <w:t>9</w:t>
            </w:r>
            <w:r w:rsidRPr="009D1D1A">
              <w:rPr>
                <w:rFonts w:ascii="宋体" w:eastAsia="宋体" w:hAnsi="宋体" w:cs="宋体" w:hint="eastAsia"/>
                <w:szCs w:val="21"/>
              </w:rPr>
              <w:t>楼平台</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919"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嵌入式风机盘管</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麦克维尔</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70</w:t>
            </w:r>
          </w:p>
        </w:tc>
        <w:tc>
          <w:tcPr>
            <w:tcW w:w="1872"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919"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卧式暗装风机盘管</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麦克维尔</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125</w:t>
            </w:r>
          </w:p>
        </w:tc>
        <w:tc>
          <w:tcPr>
            <w:tcW w:w="1872"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919"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卧式暗装风机盘管</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麦克维尔</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88</w:t>
            </w:r>
          </w:p>
        </w:tc>
        <w:tc>
          <w:tcPr>
            <w:tcW w:w="1872"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919"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组合式空调机组</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MDM1014-C2</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麦克维尔</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7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223</w:t>
            </w:r>
            <w:r w:rsidRPr="009D1D1A">
              <w:rPr>
                <w:rFonts w:ascii="宋体" w:eastAsia="宋体" w:hAnsi="宋体" w:cs="宋体" w:hint="eastAsia"/>
                <w:szCs w:val="21"/>
              </w:rPr>
              <w:t>、</w:t>
            </w:r>
            <w:r w:rsidRPr="009D1D1A">
              <w:rPr>
                <w:rFonts w:ascii="Calibri" w:eastAsia="宋体" w:hAnsi="Calibri" w:cs="Times New Roman"/>
                <w:szCs w:val="21"/>
              </w:rPr>
              <w:t>226</w:t>
            </w:r>
            <w:r w:rsidRPr="009D1D1A">
              <w:rPr>
                <w:rFonts w:ascii="宋体" w:eastAsia="宋体" w:hAnsi="宋体" w:cs="宋体" w:hint="eastAsia"/>
                <w:szCs w:val="21"/>
              </w:rPr>
              <w:t>会议室、食堂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1919"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循环水泵</w:t>
            </w:r>
          </w:p>
        </w:tc>
        <w:tc>
          <w:tcPr>
            <w:tcW w:w="2531" w:type="dxa"/>
            <w:gridSpan w:val="3"/>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Times New Roman" w:eastAsia="宋体" w:hAnsi="Times New Roman" w:cs="Times New Roman"/>
                <w:szCs w:val="21"/>
              </w:rPr>
              <w:t>9</w:t>
            </w:r>
            <w:r w:rsidRPr="009D1D1A">
              <w:rPr>
                <w:rFonts w:ascii="宋体" w:eastAsia="宋体" w:hAnsi="宋体" w:cs="宋体" w:hint="eastAsia"/>
                <w:szCs w:val="21"/>
              </w:rPr>
              <w:t>楼泵房</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w:t>
            </w:r>
          </w:p>
        </w:tc>
        <w:tc>
          <w:tcPr>
            <w:tcW w:w="1919"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新风机组</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麦克维尔</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16</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8</w:t>
            </w:r>
          </w:p>
        </w:tc>
        <w:tc>
          <w:tcPr>
            <w:tcW w:w="1919" w:type="dxa"/>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挂壁机和柜机</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KFR-50W/KGQE</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格力</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食堂、</w:t>
            </w:r>
            <w:r w:rsidRPr="009D1D1A">
              <w:rPr>
                <w:rFonts w:ascii="Times New Roman" w:eastAsia="宋体" w:hAnsi="Times New Roman" w:cs="Times New Roman"/>
                <w:szCs w:val="21"/>
              </w:rPr>
              <w:t>107</w:t>
            </w:r>
            <w:r w:rsidRPr="009D1D1A">
              <w:rPr>
                <w:rFonts w:ascii="宋体" w:eastAsia="宋体" w:hAnsi="宋体" w:cs="宋体" w:hint="eastAsia"/>
                <w:szCs w:val="21"/>
              </w:rPr>
              <w:t>室、</w:t>
            </w:r>
            <w:r w:rsidRPr="009D1D1A">
              <w:rPr>
                <w:rFonts w:ascii="Times New Roman" w:eastAsia="宋体" w:hAnsi="Times New Roman" w:cs="Times New Roman"/>
                <w:szCs w:val="21"/>
              </w:rPr>
              <w:t>109</w:t>
            </w:r>
            <w:r w:rsidRPr="009D1D1A">
              <w:rPr>
                <w:rFonts w:ascii="宋体" w:eastAsia="宋体" w:hAnsi="宋体" w:cs="宋体" w:hint="eastAsia"/>
                <w:szCs w:val="21"/>
              </w:rPr>
              <w:t>室、内保间、强电间、电梯房、空调控制室、领导办公室、财务办公室、健身房、机房、理发室、门卫、</w:t>
            </w:r>
            <w:r w:rsidRPr="009D1D1A">
              <w:rPr>
                <w:rFonts w:ascii="Times New Roman" w:eastAsia="宋体" w:hAnsi="Times New Roman" w:cs="Times New Roman"/>
                <w:szCs w:val="21"/>
              </w:rPr>
              <w:t>6</w:t>
            </w:r>
            <w:r w:rsidRPr="009D1D1A">
              <w:rPr>
                <w:rFonts w:ascii="宋体" w:eastAsia="宋体" w:hAnsi="宋体" w:cs="宋体" w:hint="eastAsia"/>
                <w:szCs w:val="21"/>
              </w:rPr>
              <w:t>楼</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9</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RY125DQY3C</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大金</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5</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10</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KFR-50W/I19-3</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格力</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11</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KFR-35W/FND02-A2</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格力</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12</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KFR-120W/S</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三菱</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13</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KFR-120W/S</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三菱</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14</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KFR-72W/K33-2</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格力</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15</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华意</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16</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LMYIL/KFR-75W</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大金</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17</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LMYIL/KFR-75W</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大金</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18</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KFR-120QW</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海尔</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19</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KFR-125W</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大金</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20</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KFR-50QW/K</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海尔</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21</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KFR-35W/KN</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格力</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22</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KFR-50W/KGQE</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格力</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23</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KFR-35W/R</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日立</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24</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KFR-125W/BP</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大金</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25</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KFR-135W/BP</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大金</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26</w:t>
            </w:r>
          </w:p>
        </w:tc>
        <w:tc>
          <w:tcPr>
            <w:tcW w:w="1919"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KFR-50W/KGQE</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格力</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27</w:t>
            </w:r>
          </w:p>
        </w:tc>
        <w:tc>
          <w:tcPr>
            <w:tcW w:w="1919"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离心式风机</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上海通用风机</w:t>
            </w:r>
            <w:r w:rsidRPr="009D1D1A">
              <w:rPr>
                <w:rFonts w:ascii="宋体" w:eastAsia="宋体" w:hAnsi="宋体" w:cs="宋体" w:hint="eastAsia"/>
                <w:szCs w:val="21"/>
              </w:rPr>
              <w:lastRenderedPageBreak/>
              <w:t>厂</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lastRenderedPageBreak/>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14</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Times New Roman" w:eastAsia="宋体" w:hAnsi="Times New Roman" w:cs="Times New Roman"/>
                <w:szCs w:val="21"/>
              </w:rPr>
              <w:t>6</w:t>
            </w:r>
            <w:r w:rsidRPr="009D1D1A">
              <w:rPr>
                <w:rFonts w:ascii="宋体" w:eastAsia="宋体" w:hAnsi="宋体" w:cs="宋体" w:hint="eastAsia"/>
                <w:szCs w:val="21"/>
              </w:rPr>
              <w:t>、</w:t>
            </w:r>
            <w:r w:rsidRPr="009D1D1A">
              <w:rPr>
                <w:rFonts w:ascii="Times New Roman" w:eastAsia="宋体" w:hAnsi="Times New Roman" w:cs="Times New Roman"/>
                <w:szCs w:val="21"/>
              </w:rPr>
              <w:t>9</w:t>
            </w:r>
            <w:r w:rsidRPr="009D1D1A">
              <w:rPr>
                <w:rFonts w:ascii="宋体" w:eastAsia="宋体" w:hAnsi="宋体" w:cs="宋体" w:hint="eastAsia"/>
                <w:szCs w:val="21"/>
              </w:rPr>
              <w:t>楼及地下室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lastRenderedPageBreak/>
              <w:t>28</w:t>
            </w:r>
          </w:p>
        </w:tc>
        <w:tc>
          <w:tcPr>
            <w:tcW w:w="1919" w:type="dxa"/>
            <w:noWrap/>
            <w:vAlign w:val="center"/>
          </w:tcPr>
          <w:p w:rsidR="009D1D1A" w:rsidRPr="009D1D1A" w:rsidRDefault="009D1D1A" w:rsidP="009D1D1A">
            <w:pPr>
              <w:spacing w:line="320" w:lineRule="exact"/>
              <w:jc w:val="center"/>
              <w:rPr>
                <w:rFonts w:ascii="Times New Roman" w:eastAsia="宋体" w:hAnsi="Calibri" w:cs="Times New Roman"/>
                <w:szCs w:val="21"/>
              </w:rPr>
            </w:pPr>
            <w:r w:rsidRPr="009D1D1A">
              <w:rPr>
                <w:rFonts w:ascii="宋体" w:eastAsia="宋体" w:hAnsi="宋体" w:cs="宋体" w:hint="eastAsia"/>
                <w:szCs w:val="21"/>
              </w:rPr>
              <w:t>分体空调</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72</w:t>
            </w:r>
          </w:p>
        </w:tc>
        <w:tc>
          <w:tcPr>
            <w:tcW w:w="1872" w:type="dxa"/>
            <w:noWrap/>
            <w:vAlign w:val="center"/>
          </w:tcPr>
          <w:p w:rsidR="009D1D1A" w:rsidRPr="009D1D1A" w:rsidRDefault="009D1D1A" w:rsidP="009D1D1A">
            <w:pPr>
              <w:spacing w:line="320" w:lineRule="exact"/>
              <w:ind w:firstLine="420"/>
              <w:rPr>
                <w:rFonts w:ascii="Times New Roman" w:eastAsia="宋体" w:hAnsi="Calibri" w:cs="Times New Roman"/>
                <w:szCs w:val="21"/>
              </w:rPr>
            </w:pPr>
            <w:r w:rsidRPr="009D1D1A">
              <w:rPr>
                <w:rFonts w:ascii="宋体" w:eastAsia="宋体" w:hAnsi="宋体" w:cs="宋体" w:hint="eastAsia"/>
                <w:szCs w:val="21"/>
              </w:rPr>
              <w:t>杨高北路</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29</w:t>
            </w:r>
          </w:p>
        </w:tc>
        <w:tc>
          <w:tcPr>
            <w:tcW w:w="1919" w:type="dxa"/>
            <w:noWrap/>
            <w:vAlign w:val="center"/>
          </w:tcPr>
          <w:p w:rsidR="009D1D1A" w:rsidRPr="009D1D1A" w:rsidRDefault="009D1D1A" w:rsidP="009D1D1A">
            <w:pPr>
              <w:spacing w:line="320" w:lineRule="exact"/>
              <w:jc w:val="center"/>
              <w:rPr>
                <w:rFonts w:ascii="Times New Roman" w:eastAsia="宋体" w:hAnsi="Calibri" w:cs="Times New Roman"/>
                <w:szCs w:val="21"/>
              </w:rPr>
            </w:pPr>
            <w:r w:rsidRPr="009D1D1A">
              <w:rPr>
                <w:rFonts w:ascii="宋体" w:eastAsia="宋体" w:hAnsi="宋体" w:cs="宋体" w:hint="eastAsia"/>
                <w:szCs w:val="21"/>
              </w:rPr>
              <w:t>开水箱</w:t>
            </w:r>
          </w:p>
        </w:tc>
        <w:tc>
          <w:tcPr>
            <w:tcW w:w="2531" w:type="dxa"/>
            <w:gridSpan w:val="3"/>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w:t>
            </w:r>
          </w:p>
        </w:tc>
        <w:tc>
          <w:tcPr>
            <w:tcW w:w="1872" w:type="dxa"/>
            <w:noWrap/>
            <w:vAlign w:val="center"/>
          </w:tcPr>
          <w:p w:rsidR="009D1D1A" w:rsidRPr="009D1D1A" w:rsidRDefault="009D1D1A" w:rsidP="009D1D1A">
            <w:pPr>
              <w:spacing w:line="320" w:lineRule="exact"/>
              <w:ind w:firstLine="420"/>
              <w:rPr>
                <w:rFonts w:ascii="Times New Roman" w:eastAsia="宋体" w:hAnsi="Calibri" w:cs="Times New Roman"/>
                <w:szCs w:val="21"/>
              </w:rPr>
            </w:pPr>
            <w:r w:rsidRPr="009D1D1A">
              <w:rPr>
                <w:rFonts w:ascii="宋体" w:eastAsia="宋体" w:hAnsi="宋体" w:cs="宋体" w:hint="eastAsia"/>
                <w:szCs w:val="21"/>
              </w:rPr>
              <w:t>杨高北路</w:t>
            </w:r>
          </w:p>
        </w:tc>
      </w:tr>
      <w:tr w:rsidR="009D1D1A" w:rsidRPr="009D1D1A" w:rsidTr="005E6192">
        <w:trPr>
          <w:trHeight w:val="360"/>
          <w:jc w:val="center"/>
        </w:trPr>
        <w:tc>
          <w:tcPr>
            <w:tcW w:w="10284" w:type="dxa"/>
            <w:gridSpan w:val="9"/>
            <w:shd w:val="clear" w:color="000000" w:fill="D8D8D8"/>
            <w:noWrap/>
            <w:vAlign w:val="center"/>
          </w:tcPr>
          <w:p w:rsidR="009D1D1A" w:rsidRPr="009D1D1A" w:rsidRDefault="009D1D1A" w:rsidP="009D1D1A">
            <w:pPr>
              <w:spacing w:line="320" w:lineRule="exact"/>
              <w:jc w:val="left"/>
              <w:rPr>
                <w:rFonts w:ascii="Calibri" w:eastAsia="宋体" w:hAnsi="Times New Roman" w:cs="Times New Roman"/>
                <w:szCs w:val="21"/>
              </w:rPr>
            </w:pPr>
            <w:r w:rsidRPr="009D1D1A">
              <w:rPr>
                <w:rFonts w:ascii="宋体" w:eastAsia="宋体" w:hAnsi="宋体" w:cs="宋体" w:hint="eastAsia"/>
                <w:szCs w:val="21"/>
              </w:rPr>
              <w:t>给排水设备</w:t>
            </w:r>
          </w:p>
        </w:tc>
      </w:tr>
      <w:tr w:rsidR="009D1D1A" w:rsidRPr="009D1D1A" w:rsidTr="005E6192">
        <w:trPr>
          <w:trHeight w:val="439"/>
          <w:jc w:val="center"/>
        </w:trPr>
        <w:tc>
          <w:tcPr>
            <w:tcW w:w="72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序号</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设备名称</w:t>
            </w:r>
          </w:p>
        </w:tc>
        <w:tc>
          <w:tcPr>
            <w:tcW w:w="2474"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型号规格</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制造单位</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单位</w:t>
            </w:r>
          </w:p>
        </w:tc>
        <w:tc>
          <w:tcPr>
            <w:tcW w:w="87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数量</w:t>
            </w:r>
          </w:p>
        </w:tc>
        <w:tc>
          <w:tcPr>
            <w:tcW w:w="1872" w:type="dxa"/>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位置</w:t>
            </w:r>
          </w:p>
        </w:tc>
      </w:tr>
      <w:tr w:rsidR="009D1D1A" w:rsidRPr="009D1D1A" w:rsidTr="005E6192">
        <w:trPr>
          <w:trHeight w:val="467"/>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生活水泵</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65SFL24-12*5</w:t>
            </w:r>
            <w:r w:rsidRPr="009D1D1A">
              <w:rPr>
                <w:rFonts w:ascii="宋体" w:eastAsia="宋体" w:hAnsi="宋体" w:cs="宋体" w:hint="eastAsia"/>
                <w:szCs w:val="21"/>
              </w:rPr>
              <w:t>多级泵</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上海熊猫集团泵业有限公司</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配套电机</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Y132M-4</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江苏贝得电机股份有限公司</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消防水泵</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100FL72-14*5</w:t>
            </w:r>
            <w:r w:rsidRPr="009D1D1A">
              <w:rPr>
                <w:rFonts w:ascii="宋体" w:eastAsia="宋体" w:hAnsi="宋体" w:cs="宋体" w:hint="eastAsia"/>
                <w:szCs w:val="21"/>
              </w:rPr>
              <w:t>多级泵</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上海熊猫机械集团泵业有限公司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配套电机</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Y180M-2</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江苏贝得电机股份有限公司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喷淋水泵</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FLG100-250A</w:t>
            </w:r>
            <w:r w:rsidRPr="009D1D1A">
              <w:rPr>
                <w:rFonts w:ascii="宋体" w:eastAsia="宋体" w:hAnsi="宋体" w:cs="宋体" w:hint="eastAsia"/>
                <w:szCs w:val="21"/>
              </w:rPr>
              <w:t>离心泵</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上海熊猫机械集团泵业有限公司</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配套电机</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Y200L1-2</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江苏华朋电机有限公司</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喷淋稳压泵</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25GDL4-11*4</w:t>
            </w:r>
            <w:r w:rsidRPr="009D1D1A">
              <w:rPr>
                <w:rFonts w:ascii="宋体" w:eastAsia="宋体" w:hAnsi="宋体" w:cs="宋体" w:hint="eastAsia"/>
                <w:szCs w:val="21"/>
              </w:rPr>
              <w:t>立式多级管道泵</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上海连成（集团）有限公司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8</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喷淋稳压泵</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25GDL2-12*4</w:t>
            </w:r>
            <w:r w:rsidRPr="009D1D1A">
              <w:rPr>
                <w:rFonts w:ascii="宋体" w:eastAsia="宋体" w:hAnsi="宋体" w:cs="宋体" w:hint="eastAsia"/>
                <w:szCs w:val="21"/>
              </w:rPr>
              <w:t>立式多级管道泵</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上海连成（集团）有限公司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9</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配套电机</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Y90S-2</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浦东电机有限公司</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10</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配套电机</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Y802-2</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浦东电机有限公司</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11</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潜水排污泵</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50WQ40-15-4</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上海连成（集团）有限公司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12</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潜水排污泵</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50WQ18-10-1.1</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上海连成（集团）有限公司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13</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大门电动门</w:t>
            </w:r>
          </w:p>
        </w:tc>
        <w:tc>
          <w:tcPr>
            <w:tcW w:w="2474" w:type="dxa"/>
            <w:gridSpan w:val="2"/>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深圳市红门机电设备有限公司</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大门口</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14</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大厅自动门</w:t>
            </w:r>
          </w:p>
        </w:tc>
        <w:tc>
          <w:tcPr>
            <w:tcW w:w="2474" w:type="dxa"/>
            <w:gridSpan w:val="2"/>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楼大厅</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15</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湿式报警阀</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DN150.1.2</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上海易红消防器材有限公司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16</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16</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Times New Roman" w:eastAsia="宋体" w:hAnsi="Times New Roman" w:cs="Times New Roman"/>
                <w:szCs w:val="21"/>
              </w:rPr>
              <w:t>ZSFD</w:t>
            </w:r>
            <w:r w:rsidRPr="009D1D1A">
              <w:rPr>
                <w:rFonts w:ascii="宋体" w:eastAsia="宋体" w:hAnsi="宋体" w:cs="宋体" w:hint="eastAsia"/>
                <w:szCs w:val="21"/>
              </w:rPr>
              <w:t>型信号监控阀</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DN150.1.6</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南安室白沙消防设备厂</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w:t>
            </w:r>
            <w:r w:rsidRPr="009D1D1A">
              <w:rPr>
                <w:rFonts w:ascii="Times New Roman" w:eastAsia="宋体" w:hAnsi="Times New Roman" w:cs="Times New Roman"/>
                <w:szCs w:val="21"/>
              </w:rPr>
              <w:t>1</w:t>
            </w:r>
            <w:r w:rsidRPr="009D1D1A">
              <w:rPr>
                <w:rFonts w:ascii="宋体" w:eastAsia="宋体" w:hAnsi="宋体" w:cs="宋体" w:hint="eastAsia"/>
                <w:szCs w:val="21"/>
              </w:rPr>
              <w:t>楼</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17</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消火栓箱</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SG</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上海琼花消防设备有限公司</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73</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18</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消防软管曲盘</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JP</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江西上饶市消防设备厂</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63</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19</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消防报警按钮</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HX-224V</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连云港市天意</w:t>
            </w:r>
            <w:r w:rsidRPr="009D1D1A">
              <w:rPr>
                <w:rFonts w:ascii="宋体" w:eastAsia="宋体" w:hAnsi="宋体" w:cs="宋体" w:hint="eastAsia"/>
                <w:szCs w:val="21"/>
              </w:rPr>
              <w:lastRenderedPageBreak/>
              <w:t>消防器材有限公司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lastRenderedPageBreak/>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73</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lastRenderedPageBreak/>
              <w:t>20</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室内消火栓</w:t>
            </w:r>
          </w:p>
        </w:tc>
        <w:tc>
          <w:tcPr>
            <w:tcW w:w="2474" w:type="dxa"/>
            <w:gridSpan w:val="2"/>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73</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21</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灭火器</w:t>
            </w:r>
          </w:p>
        </w:tc>
        <w:tc>
          <w:tcPr>
            <w:tcW w:w="2474"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贮压式干粉</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市政自来水公司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219</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22</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喷淋头</w:t>
            </w:r>
          </w:p>
        </w:tc>
        <w:tc>
          <w:tcPr>
            <w:tcW w:w="2474" w:type="dxa"/>
            <w:gridSpan w:val="2"/>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68</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上海易红消防器材有限公司</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1361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23</w:t>
            </w:r>
          </w:p>
        </w:tc>
        <w:tc>
          <w:tcPr>
            <w:tcW w:w="1976" w:type="dxa"/>
            <w:gridSpan w:val="2"/>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注水箱</w:t>
            </w:r>
          </w:p>
        </w:tc>
        <w:tc>
          <w:tcPr>
            <w:tcW w:w="2474" w:type="dxa"/>
            <w:gridSpan w:val="2"/>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南安室白沙消防设备厂</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Times New Roman" w:eastAsia="宋体" w:hAnsi="Times New Roman" w:cs="Times New Roman"/>
                <w:szCs w:val="21"/>
              </w:rPr>
              <w:t>9</w:t>
            </w:r>
            <w:r w:rsidRPr="009D1D1A">
              <w:rPr>
                <w:rFonts w:ascii="宋体" w:eastAsia="宋体" w:hAnsi="宋体" w:cs="宋体" w:hint="eastAsia"/>
                <w:szCs w:val="21"/>
              </w:rPr>
              <w:t>楼、地下室泵房</w:t>
            </w:r>
          </w:p>
        </w:tc>
      </w:tr>
      <w:tr w:rsidR="009D1D1A" w:rsidRPr="009D1D1A" w:rsidTr="005E6192">
        <w:trPr>
          <w:trHeight w:val="360"/>
          <w:jc w:val="center"/>
        </w:trPr>
        <w:tc>
          <w:tcPr>
            <w:tcW w:w="10284" w:type="dxa"/>
            <w:gridSpan w:val="9"/>
            <w:shd w:val="clear" w:color="000000" w:fill="D8D8D8"/>
            <w:noWrap/>
            <w:vAlign w:val="center"/>
          </w:tcPr>
          <w:p w:rsidR="009D1D1A" w:rsidRPr="009D1D1A" w:rsidRDefault="009D1D1A" w:rsidP="009D1D1A">
            <w:pPr>
              <w:spacing w:line="320" w:lineRule="exact"/>
              <w:ind w:firstLine="420"/>
              <w:jc w:val="left"/>
              <w:rPr>
                <w:rFonts w:ascii="Calibri" w:eastAsia="宋体" w:hAnsi="Times New Roman" w:cs="Times New Roman"/>
                <w:szCs w:val="21"/>
              </w:rPr>
            </w:pPr>
            <w:r w:rsidRPr="009D1D1A">
              <w:rPr>
                <w:rFonts w:ascii="宋体" w:eastAsia="宋体" w:hAnsi="宋体" w:cs="宋体" w:hint="eastAsia"/>
                <w:szCs w:val="21"/>
              </w:rPr>
              <w:t>变电设备</w:t>
            </w:r>
          </w:p>
        </w:tc>
      </w:tr>
      <w:tr w:rsidR="009D1D1A" w:rsidRPr="009D1D1A" w:rsidTr="005E6192">
        <w:trPr>
          <w:trHeight w:val="439"/>
          <w:jc w:val="center"/>
        </w:trPr>
        <w:tc>
          <w:tcPr>
            <w:tcW w:w="72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序号</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设备名称</w:t>
            </w:r>
          </w:p>
        </w:tc>
        <w:tc>
          <w:tcPr>
            <w:tcW w:w="2388"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型号规格</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制造单位</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单位</w:t>
            </w:r>
          </w:p>
        </w:tc>
        <w:tc>
          <w:tcPr>
            <w:tcW w:w="87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数量</w:t>
            </w:r>
          </w:p>
        </w:tc>
        <w:tc>
          <w:tcPr>
            <w:tcW w:w="1872" w:type="dxa"/>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安装位置</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高压开关柜</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KYN2B</w:t>
            </w:r>
          </w:p>
        </w:tc>
        <w:tc>
          <w:tcPr>
            <w:tcW w:w="1560" w:type="dxa"/>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长城电器设备厂</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主楼变配电室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低压配电柜</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GCK</w:t>
            </w:r>
          </w:p>
        </w:tc>
        <w:tc>
          <w:tcPr>
            <w:tcW w:w="1560" w:type="dxa"/>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长城电器设备厂</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15</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主楼变配电室（</w:t>
            </w:r>
            <w:r w:rsidRPr="009D1D1A">
              <w:rPr>
                <w:rFonts w:ascii="Times New Roman" w:eastAsia="宋体" w:hAnsi="Times New Roman" w:cs="Times New Roman"/>
                <w:szCs w:val="21"/>
              </w:rPr>
              <w:t>B1F</w:t>
            </w:r>
            <w:r w:rsidRPr="009D1D1A">
              <w:rPr>
                <w:rFonts w:ascii="宋体" w:eastAsia="宋体" w:hAnsi="宋体" w:cs="宋体" w:hint="eastAsia"/>
                <w:szCs w:val="21"/>
              </w:rPr>
              <w:t>）</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电力计量柜</w:t>
            </w:r>
          </w:p>
        </w:tc>
        <w:tc>
          <w:tcPr>
            <w:tcW w:w="2388"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非标</w:t>
            </w:r>
          </w:p>
        </w:tc>
        <w:tc>
          <w:tcPr>
            <w:tcW w:w="1560" w:type="dxa"/>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市电力公司</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主楼变配电室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干式变压器</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SC10-800KWA</w:t>
            </w:r>
          </w:p>
        </w:tc>
        <w:tc>
          <w:tcPr>
            <w:tcW w:w="1560" w:type="dxa"/>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长城电器设备厂</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主楼变配电室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照明控制箱</w:t>
            </w:r>
          </w:p>
        </w:tc>
        <w:tc>
          <w:tcPr>
            <w:tcW w:w="2388"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非标</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27</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紧急照明双电源</w:t>
            </w:r>
          </w:p>
        </w:tc>
        <w:tc>
          <w:tcPr>
            <w:tcW w:w="2388"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非标</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7</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插座控制箱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JXF</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14</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8</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新风机控制箱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16</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9</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正压送风机</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10</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排烟控制箱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11</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消防泵控制箱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12</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喷淋泵控制箱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13</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消防污排控制箱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14</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生活泵控制箱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地下室泵房间</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15</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送排风控制箱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Times New Roman" w:eastAsia="宋体" w:hAnsi="Times New Roman" w:cs="Times New Roman"/>
                <w:szCs w:val="21"/>
              </w:rPr>
              <w:t>6</w:t>
            </w:r>
            <w:r w:rsidRPr="009D1D1A">
              <w:rPr>
                <w:rFonts w:ascii="宋体" w:eastAsia="宋体" w:hAnsi="宋体" w:cs="宋体" w:hint="eastAsia"/>
                <w:szCs w:val="21"/>
              </w:rPr>
              <w:t>、</w:t>
            </w:r>
            <w:r w:rsidRPr="009D1D1A">
              <w:rPr>
                <w:rFonts w:ascii="Times New Roman" w:eastAsia="宋体" w:hAnsi="Times New Roman" w:cs="Times New Roman"/>
                <w:szCs w:val="21"/>
              </w:rPr>
              <w:t>9</w:t>
            </w:r>
            <w:r w:rsidRPr="009D1D1A">
              <w:rPr>
                <w:rFonts w:ascii="宋体" w:eastAsia="宋体" w:hAnsi="宋体" w:cs="宋体" w:hint="eastAsia"/>
                <w:szCs w:val="21"/>
              </w:rPr>
              <w:t>楼及地下室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16</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所用电控制箱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JXF</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17</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电话机房控制箱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各楼层配电室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18</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消防梯控制箱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106</w:t>
            </w:r>
            <w:r w:rsidRPr="009D1D1A">
              <w:rPr>
                <w:rFonts w:ascii="宋体" w:eastAsia="宋体" w:hAnsi="宋体" w:cs="宋体" w:hint="eastAsia"/>
                <w:szCs w:val="21"/>
              </w:rPr>
              <w:t>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19</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电梯控制箱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9</w:t>
            </w:r>
            <w:r w:rsidRPr="009D1D1A">
              <w:rPr>
                <w:rFonts w:ascii="宋体" w:eastAsia="宋体" w:hAnsi="宋体" w:cs="宋体" w:hint="eastAsia"/>
                <w:szCs w:val="21"/>
              </w:rPr>
              <w:t>楼</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20</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消防中心控制箱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106</w:t>
            </w:r>
            <w:r w:rsidRPr="009D1D1A">
              <w:rPr>
                <w:rFonts w:ascii="宋体" w:eastAsia="宋体" w:hAnsi="宋体" w:cs="宋体" w:hint="eastAsia"/>
                <w:szCs w:val="21"/>
              </w:rPr>
              <w:t>室</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21</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厨房控制箱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厨房</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22</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人防陪电箱</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JXF</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872"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地下室</w:t>
            </w:r>
          </w:p>
        </w:tc>
      </w:tr>
      <w:tr w:rsidR="009D1D1A" w:rsidRPr="009D1D1A" w:rsidTr="005E6192">
        <w:trPr>
          <w:trHeight w:val="360"/>
          <w:jc w:val="center"/>
        </w:trPr>
        <w:tc>
          <w:tcPr>
            <w:tcW w:w="10284" w:type="dxa"/>
            <w:gridSpan w:val="9"/>
            <w:shd w:val="clear" w:color="000000" w:fill="D8D8D8"/>
            <w:noWrap/>
            <w:vAlign w:val="center"/>
          </w:tcPr>
          <w:p w:rsidR="009D1D1A" w:rsidRPr="009D1D1A" w:rsidRDefault="009D1D1A" w:rsidP="009D1D1A">
            <w:pPr>
              <w:spacing w:line="320" w:lineRule="exact"/>
              <w:ind w:firstLine="420"/>
              <w:jc w:val="left"/>
              <w:rPr>
                <w:rFonts w:ascii="Calibri" w:eastAsia="宋体" w:hAnsi="Times New Roman" w:cs="Times New Roman"/>
                <w:szCs w:val="21"/>
              </w:rPr>
            </w:pPr>
            <w:r w:rsidRPr="009D1D1A">
              <w:rPr>
                <w:rFonts w:ascii="宋体" w:eastAsia="宋体" w:hAnsi="宋体" w:cs="宋体" w:hint="eastAsia"/>
                <w:szCs w:val="21"/>
              </w:rPr>
              <w:t>弱电设备</w:t>
            </w:r>
          </w:p>
        </w:tc>
      </w:tr>
      <w:tr w:rsidR="009D1D1A" w:rsidRPr="009D1D1A" w:rsidTr="005E6192">
        <w:trPr>
          <w:trHeight w:val="439"/>
          <w:jc w:val="center"/>
        </w:trPr>
        <w:tc>
          <w:tcPr>
            <w:tcW w:w="722"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序号</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设备名称</w:t>
            </w:r>
          </w:p>
        </w:tc>
        <w:tc>
          <w:tcPr>
            <w:tcW w:w="2388"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型号规格</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制造单位</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单位</w:t>
            </w:r>
          </w:p>
        </w:tc>
        <w:tc>
          <w:tcPr>
            <w:tcW w:w="87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数量</w:t>
            </w:r>
          </w:p>
        </w:tc>
        <w:tc>
          <w:tcPr>
            <w:tcW w:w="1872" w:type="dxa"/>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安装位置</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报警主机</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JB-3208G</w:t>
            </w:r>
          </w:p>
        </w:tc>
        <w:tc>
          <w:tcPr>
            <w:tcW w:w="156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上海松江飞警电子设备</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val="restar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大楼内</w:t>
            </w: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微型打印机</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TW-120</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通威</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lastRenderedPageBreak/>
              <w:t>3</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接收器</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F208</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先锋</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前置放大器</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MP-700</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飞乐</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三线制</w:t>
            </w:r>
            <w:r w:rsidRPr="009D1D1A">
              <w:rPr>
                <w:rFonts w:ascii="Times New Roman" w:eastAsia="宋体" w:hAnsi="Times New Roman" w:cs="Times New Roman"/>
                <w:szCs w:val="21"/>
              </w:rPr>
              <w:t>10</w:t>
            </w:r>
            <w:r w:rsidRPr="009D1D1A">
              <w:rPr>
                <w:rFonts w:ascii="宋体" w:eastAsia="宋体" w:hAnsi="宋体" w:cs="宋体" w:hint="eastAsia"/>
                <w:szCs w:val="21"/>
              </w:rPr>
              <w:t>分区器</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SS-1000</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飞乐</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三线制功放</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DR1250C</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飞乐</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三线制功放</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VP-1250A</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飞乐</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8</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十路监听器</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MP-9812M</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DSPPA</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9</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报警信号发生器</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MP-9815E</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10</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叮咚话筒</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CM-10</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11</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吸顶式音响</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YSS3-3</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120</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12</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挂壁式音响</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YSG10-2</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14</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13</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机柜</w:t>
            </w:r>
          </w:p>
        </w:tc>
        <w:tc>
          <w:tcPr>
            <w:tcW w:w="2388"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定制</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俊悦</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14</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系统键盘</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2115</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AD</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15</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报警接口单元</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V2431X</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AD</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16</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17"</w:t>
            </w:r>
            <w:r w:rsidRPr="009D1D1A">
              <w:rPr>
                <w:rFonts w:ascii="宋体" w:eastAsia="宋体" w:hAnsi="宋体" w:cs="宋体" w:hint="eastAsia"/>
                <w:szCs w:val="21"/>
              </w:rPr>
              <w:t>显示器</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753DF</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三星</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17</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硬盘</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120G</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三星</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18</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电视屏幕墙、控制台</w:t>
            </w:r>
          </w:p>
        </w:tc>
        <w:tc>
          <w:tcPr>
            <w:tcW w:w="2388" w:type="dxa"/>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Calibri" w:eastAsia="宋体" w:hAnsi="Calibri" w:cs="Times New Roman" w:hint="eastAsia"/>
                <w:szCs w:val="21"/>
              </w:rPr>
              <w:t>/</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俊悦</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19</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有源音响</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LC-121</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银海</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20</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报警主机</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TW-120</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通威</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21</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控制键盘</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6139</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22</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紧急报警按扭</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HO-01</w:t>
            </w:r>
          </w:p>
        </w:tc>
        <w:tc>
          <w:tcPr>
            <w:tcW w:w="1560" w:type="dxa"/>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豪恩</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23</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主机电源</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SP1270</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24</w:t>
            </w:r>
          </w:p>
        </w:tc>
        <w:tc>
          <w:tcPr>
            <w:tcW w:w="2062" w:type="dxa"/>
            <w:gridSpan w:val="3"/>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电梯楼层显示器</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VLTD-103</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17</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25</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宋体" w:eastAsia="宋体" w:hAnsi="宋体" w:cs="宋体" w:hint="eastAsia"/>
                <w:szCs w:val="21"/>
              </w:rPr>
              <w:t>数字监控操作平台</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天逸</w:t>
            </w:r>
            <w:r w:rsidRPr="009D1D1A">
              <w:rPr>
                <w:rFonts w:ascii="Times New Roman" w:eastAsia="宋体" w:hAnsi="Times New Roman" w:cs="Times New Roman" w:hint="eastAsia"/>
                <w:szCs w:val="21"/>
              </w:rPr>
              <w:t>510</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联想</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26</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8</w:t>
            </w:r>
            <w:r w:rsidRPr="009D1D1A">
              <w:rPr>
                <w:rFonts w:ascii="宋体" w:eastAsia="宋体" w:hAnsi="宋体" w:cs="宋体" w:hint="eastAsia"/>
                <w:szCs w:val="21"/>
              </w:rPr>
              <w:t>盘位数字录像机</w:t>
            </w:r>
          </w:p>
        </w:tc>
        <w:tc>
          <w:tcPr>
            <w:tcW w:w="2388"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hint="eastAsia"/>
                <w:szCs w:val="21"/>
              </w:rPr>
              <w:t>DS-8632N-I8</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海康</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4</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27</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32</w:t>
            </w:r>
            <w:r w:rsidRPr="009D1D1A">
              <w:rPr>
                <w:rFonts w:ascii="宋体" w:eastAsia="宋体" w:hAnsi="宋体" w:cs="宋体" w:hint="eastAsia"/>
                <w:szCs w:val="21"/>
              </w:rPr>
              <w:t>寸液晶监视器</w:t>
            </w:r>
          </w:p>
        </w:tc>
        <w:tc>
          <w:tcPr>
            <w:tcW w:w="2388"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DS-D5032FC-A</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海康</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4</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28</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4T</w:t>
            </w:r>
            <w:r w:rsidRPr="009D1D1A">
              <w:rPr>
                <w:rFonts w:ascii="宋体" w:eastAsia="宋体" w:hAnsi="宋体" w:cs="宋体" w:hint="eastAsia"/>
                <w:szCs w:val="21"/>
              </w:rPr>
              <w:t>监控级硬盘</w:t>
            </w:r>
          </w:p>
        </w:tc>
        <w:tc>
          <w:tcPr>
            <w:tcW w:w="2388"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ST4000VX000-520</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希捷</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32</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29</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宋体" w:eastAsia="宋体" w:hAnsi="宋体" w:cs="宋体" w:hint="eastAsia"/>
                <w:szCs w:val="21"/>
              </w:rPr>
              <w:t>枪式红外一体化摄像机</w:t>
            </w:r>
          </w:p>
        </w:tc>
        <w:tc>
          <w:tcPr>
            <w:tcW w:w="2388"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DS-2CD2T46WD-I3</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海康</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20</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30</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宋体" w:eastAsia="宋体" w:hAnsi="宋体" w:cs="宋体" w:hint="eastAsia"/>
                <w:szCs w:val="21"/>
              </w:rPr>
              <w:t>红外半球摄像机</w:t>
            </w:r>
          </w:p>
        </w:tc>
        <w:tc>
          <w:tcPr>
            <w:tcW w:w="2388"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DS-2CD2346WD-I</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海康</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29</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31</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宋体" w:eastAsia="宋体" w:hAnsi="宋体" w:cs="宋体" w:hint="eastAsia"/>
                <w:szCs w:val="21"/>
              </w:rPr>
              <w:t>室外一体快球</w:t>
            </w:r>
          </w:p>
        </w:tc>
        <w:tc>
          <w:tcPr>
            <w:tcW w:w="2388"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DS-2DE7220IW-A</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海康</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7</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32</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16</w:t>
            </w:r>
            <w:r w:rsidRPr="009D1D1A">
              <w:rPr>
                <w:rFonts w:ascii="宋体" w:eastAsia="宋体" w:hAnsi="宋体" w:cs="宋体" w:hint="eastAsia"/>
                <w:szCs w:val="21"/>
              </w:rPr>
              <w:t>口汇集光交换机</w:t>
            </w:r>
          </w:p>
        </w:tc>
        <w:tc>
          <w:tcPr>
            <w:tcW w:w="2388"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DS-3E2318-H</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海康</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4</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33</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16</w:t>
            </w:r>
            <w:r w:rsidRPr="009D1D1A">
              <w:rPr>
                <w:rFonts w:ascii="宋体" w:eastAsia="宋体" w:hAnsi="宋体" w:cs="宋体" w:hint="eastAsia"/>
                <w:szCs w:val="21"/>
              </w:rPr>
              <w:t>口汇集光交换机</w:t>
            </w:r>
          </w:p>
        </w:tc>
        <w:tc>
          <w:tcPr>
            <w:tcW w:w="2388"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DS-3E2318-H</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海康</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2</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34</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24</w:t>
            </w:r>
            <w:r w:rsidRPr="009D1D1A">
              <w:rPr>
                <w:rFonts w:ascii="宋体" w:eastAsia="宋体" w:hAnsi="宋体" w:cs="宋体" w:hint="eastAsia"/>
                <w:szCs w:val="21"/>
              </w:rPr>
              <w:t>口核心光交换机</w:t>
            </w:r>
          </w:p>
        </w:tc>
        <w:tc>
          <w:tcPr>
            <w:tcW w:w="2388"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DS-3E2528-H</w:t>
            </w:r>
          </w:p>
        </w:tc>
        <w:tc>
          <w:tcPr>
            <w:tcW w:w="1560" w:type="dxa"/>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宋体" w:eastAsia="宋体" w:hAnsi="宋体" w:cs="宋体" w:hint="eastAsia"/>
                <w:szCs w:val="21"/>
              </w:rPr>
              <w:t>海康</w:t>
            </w:r>
          </w:p>
        </w:tc>
        <w:tc>
          <w:tcPr>
            <w:tcW w:w="810" w:type="dxa"/>
            <w:noWrap/>
            <w:vAlign w:val="center"/>
          </w:tcPr>
          <w:p w:rsidR="009D1D1A" w:rsidRPr="009D1D1A" w:rsidRDefault="009D1D1A" w:rsidP="009D1D1A">
            <w:pPr>
              <w:spacing w:line="320" w:lineRule="exact"/>
              <w:ind w:firstLineChars="100" w:firstLine="210"/>
              <w:rPr>
                <w:rFonts w:ascii="Calibri" w:eastAsia="宋体" w:hAnsi="Calibri"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722" w:type="dxa"/>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35</w:t>
            </w:r>
          </w:p>
        </w:tc>
        <w:tc>
          <w:tcPr>
            <w:tcW w:w="2062" w:type="dxa"/>
            <w:gridSpan w:val="3"/>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16</w:t>
            </w:r>
            <w:r w:rsidRPr="009D1D1A">
              <w:rPr>
                <w:rFonts w:ascii="宋体" w:eastAsia="宋体" w:hAnsi="宋体" w:cs="宋体" w:hint="eastAsia"/>
                <w:szCs w:val="21"/>
              </w:rPr>
              <w:t>路光电转换器</w:t>
            </w:r>
          </w:p>
        </w:tc>
        <w:tc>
          <w:tcPr>
            <w:tcW w:w="2388"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GD16/CF</w:t>
            </w:r>
          </w:p>
        </w:tc>
        <w:tc>
          <w:tcPr>
            <w:tcW w:w="1560" w:type="dxa"/>
            <w:noWrap/>
            <w:vAlign w:val="center"/>
          </w:tcPr>
          <w:p w:rsidR="009D1D1A" w:rsidRPr="009D1D1A" w:rsidRDefault="009D1D1A" w:rsidP="009D1D1A">
            <w:pPr>
              <w:spacing w:line="320" w:lineRule="exact"/>
              <w:ind w:firstLine="420"/>
              <w:jc w:val="center"/>
              <w:rPr>
                <w:rFonts w:ascii="宋体" w:eastAsia="宋体" w:hAnsi="宋体" w:cs="宋体"/>
                <w:szCs w:val="21"/>
              </w:rPr>
            </w:pPr>
            <w:r w:rsidRPr="009D1D1A">
              <w:rPr>
                <w:rFonts w:ascii="Calibri" w:eastAsia="宋体" w:hAnsi="Calibri" w:cs="Times New Roman" w:hint="eastAsia"/>
                <w:szCs w:val="21"/>
              </w:rPr>
              <w:t>Firenet</w:t>
            </w:r>
          </w:p>
        </w:tc>
        <w:tc>
          <w:tcPr>
            <w:tcW w:w="810" w:type="dxa"/>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台</w:t>
            </w:r>
          </w:p>
        </w:tc>
        <w:tc>
          <w:tcPr>
            <w:tcW w:w="870" w:type="dxa"/>
            <w:noWrap/>
            <w:vAlign w:val="center"/>
          </w:tcPr>
          <w:p w:rsidR="009D1D1A" w:rsidRPr="009D1D1A" w:rsidRDefault="009D1D1A" w:rsidP="009D1D1A">
            <w:pPr>
              <w:spacing w:line="320" w:lineRule="exact"/>
              <w:jc w:val="center"/>
              <w:rPr>
                <w:rFonts w:ascii="宋体" w:eastAsia="宋体" w:hAnsi="宋体" w:cs="宋体"/>
                <w:szCs w:val="21"/>
              </w:rPr>
            </w:pPr>
            <w:r w:rsidRPr="009D1D1A">
              <w:rPr>
                <w:rFonts w:ascii="Calibri" w:eastAsia="宋体" w:hAnsi="Calibri" w:cs="Times New Roman" w:hint="eastAsia"/>
                <w:szCs w:val="21"/>
              </w:rPr>
              <w:t>1</w:t>
            </w:r>
          </w:p>
        </w:tc>
        <w:tc>
          <w:tcPr>
            <w:tcW w:w="1872" w:type="dxa"/>
            <w:vMerge/>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10284" w:type="dxa"/>
            <w:gridSpan w:val="9"/>
            <w:noWrap/>
            <w:vAlign w:val="center"/>
          </w:tcPr>
          <w:p w:rsidR="009D1D1A" w:rsidRPr="009D1D1A" w:rsidRDefault="009D1D1A" w:rsidP="009D1D1A">
            <w:pPr>
              <w:spacing w:line="320" w:lineRule="exact"/>
              <w:ind w:firstLine="420"/>
              <w:jc w:val="left"/>
              <w:rPr>
                <w:rFonts w:ascii="Calibri" w:eastAsia="宋体" w:hAnsi="Calibri" w:cs="Times New Roman"/>
                <w:szCs w:val="21"/>
              </w:rPr>
            </w:pPr>
            <w:r w:rsidRPr="009D1D1A">
              <w:rPr>
                <w:rFonts w:ascii="宋体" w:eastAsia="宋体" w:hAnsi="宋体" w:cs="宋体" w:hint="eastAsia"/>
                <w:szCs w:val="21"/>
              </w:rPr>
              <w:t>备注：以现场实有设备为准。</w:t>
            </w:r>
          </w:p>
        </w:tc>
      </w:tr>
    </w:tbl>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9.3.2.2</w:t>
      </w:r>
      <w:r w:rsidRPr="009D1D1A">
        <w:rPr>
          <w:rFonts w:ascii="Times New Roman" w:eastAsia="宋体" w:hAnsi="Times New Roman" w:cs="Times New Roman" w:hint="eastAsia"/>
          <w:bCs/>
          <w:sz w:val="22"/>
        </w:rPr>
        <w:t>工作内容</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）服务范围</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为本办公中心大楼设备设施提供日常巡视、检查及协助保养等的保障服务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技术岗位可划分为暖通、强弱电、给排水等具体岗位，由供应商自行配置，负责保障办公中心大</w:t>
      </w:r>
      <w:r w:rsidRPr="009D1D1A">
        <w:rPr>
          <w:rFonts w:ascii="Times New Roman" w:eastAsia="宋体" w:hAnsi="Times New Roman" w:cs="Times New Roman" w:hint="eastAsia"/>
          <w:bCs/>
          <w:sz w:val="22"/>
        </w:rPr>
        <w:lastRenderedPageBreak/>
        <w:t>楼各项设备设施正常运行。</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9.3.2.3</w:t>
      </w:r>
      <w:r w:rsidRPr="009D1D1A">
        <w:rPr>
          <w:rFonts w:ascii="Times New Roman" w:eastAsia="宋体" w:hAnsi="Times New Roman" w:cs="Times New Roman" w:hint="eastAsia"/>
          <w:bCs/>
          <w:sz w:val="22"/>
        </w:rPr>
        <w:t>总体要求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对所有设备设施的运行进行常规维护、操作、巡视、检查、保养、清洁卫生等工作，并做好记录；对一般设备故障及时排除，并保证修复质量，做好排除故障的记录，记录中包括故障发生的时间、地点、原因分析和防范措施等内容；接到报修后，</w:t>
      </w:r>
      <w:r w:rsidRPr="009D1D1A">
        <w:rPr>
          <w:rFonts w:ascii="Times New Roman" w:eastAsia="宋体" w:hAnsi="Times New Roman" w:cs="Times New Roman" w:hint="eastAsia"/>
          <w:bCs/>
          <w:sz w:val="22"/>
        </w:rPr>
        <w:t>10</w:t>
      </w:r>
      <w:r w:rsidRPr="009D1D1A">
        <w:rPr>
          <w:rFonts w:ascii="Times New Roman" w:eastAsia="宋体" w:hAnsi="Times New Roman" w:cs="Times New Roman" w:hint="eastAsia"/>
          <w:bCs/>
          <w:sz w:val="22"/>
        </w:rPr>
        <w:t>分钟内到现场处理，水、电、气等急修项目以及一般修理项目均当日处理完毕，并及时答复报修人；每季度清洗一次饮用水箱，每半年清洗一次生活水箱，水质达国家标准；每月对消防系统进行一次联动测试，确保完好、有效，紧急指示灯、引路标志、消防装置与器材完好；按计划、按要求对设备定期检测、测试；对各项能耗数据抄见、计量、统计、汇总等，并及时向采购人提供书面报告；积极主动配合机关节能降耗工作，提高设备的功效比，减少故障；对维保服务外包的设备，维保全过程安排专人现场跟踪质量监督管理，做好维修记录，保质保量，确保维保服务外包设备安全正常运转。建立应急值班制度，值班人需按时对设备进行巡视、检查，观察各项设备运行状况，及时处理接报修工作以及发生突发问题时实施紧急预案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sz w:val="22"/>
        </w:rPr>
      </w:pPr>
      <w:r w:rsidRPr="009D1D1A">
        <w:rPr>
          <w:rFonts w:ascii="Times New Roman" w:eastAsia="宋体" w:hAnsi="Times New Roman" w:cs="Times New Roman" w:hint="eastAsia"/>
          <w:bCs/>
          <w:sz w:val="22"/>
        </w:rPr>
        <w:t>9.3.2.4</w:t>
      </w:r>
      <w:r w:rsidRPr="009D1D1A">
        <w:rPr>
          <w:rFonts w:ascii="Times New Roman" w:eastAsia="宋体" w:hAnsi="Times New Roman" w:cs="Times New Roman" w:hint="eastAsia"/>
          <w:sz w:val="22"/>
        </w:rPr>
        <w:t>工作时间要求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sz w:val="22"/>
        </w:rPr>
        <w:t>详见岗位设置表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9.3.2.5</w:t>
      </w:r>
      <w:r w:rsidRPr="009D1D1A">
        <w:rPr>
          <w:rFonts w:ascii="Times New Roman" w:eastAsia="宋体" w:hAnsi="Times New Roman" w:cs="Times New Roman" w:hint="eastAsia"/>
          <w:bCs/>
          <w:sz w:val="22"/>
        </w:rPr>
        <w:t>人员自身要求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员工队伍年龄结构比较合理，岗位与专业所长对口，且配置人员宜一专多能。员工年龄原则上不超过国家法定退休年龄；身体健康；无违法犯罪行为记录。</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9.3.2.6</w:t>
      </w:r>
      <w:r w:rsidRPr="009D1D1A">
        <w:rPr>
          <w:rFonts w:ascii="Times New Roman" w:eastAsia="宋体" w:hAnsi="Times New Roman" w:cs="Times New Roman" w:hint="eastAsia"/>
          <w:bCs/>
          <w:sz w:val="22"/>
        </w:rPr>
        <w:t>各工作点具体工作要求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强弱电岗位主要负责办公中心日常照明、弱电、电梯、空调、消防等设备动力电源的正常供给，负责办公中心供配电系统的巡检，并按时按质保量完成设备检修工作，定期巡视供配电设备，密切注意其工作情况，正确抄录各项数据，并填写相关数据记录，负责办公中心高、低压配电间变压器、控制设备、公共区域供配电设备的维修保养及故障检修，发生事故时，应保持头脑冷静，严格按操作规程及时排除故障，重大事故及时上报，负责设备机房的环境卫生工作；根据会议要求负责所有会议室会议所需设备的使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暖通岗位主要负责办公中心空调等设备系统运行工作，做好巡检、日常维维，并做好运行记录，定期巡视分管空调、锅炉设备，密切注意其工作情况，正确抄录各项数据并填写报表，负责按时按质保量完成日常设备检修工作，并做好各项记录工作，负责责任区域的环境卫生；</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给排水岗位需熟悉给排水管路、消防水管路的走向及各阀门所在的位置，清楚给水泵、排水泵、消防泵、喷淋泵、稳压泵运行状态，熟悉消防系统水系统，主要负责保持层面机房、饮用水机房、地下泵房、污水处理站、消防水泵房等场地干净整洁，保证各设备设施良好正常运行，遇到突发事件按照预先制定的预案冷静处理。</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9.3.3</w:t>
      </w:r>
      <w:r w:rsidRPr="009D1D1A">
        <w:rPr>
          <w:rFonts w:ascii="Times New Roman" w:eastAsia="宋体" w:hAnsi="Times New Roman" w:cs="Times New Roman" w:hint="eastAsia"/>
          <w:b/>
          <w:bCs/>
          <w:sz w:val="22"/>
        </w:rPr>
        <w:t>保洁部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9.3.3.1</w:t>
      </w:r>
      <w:r w:rsidRPr="009D1D1A">
        <w:rPr>
          <w:rFonts w:ascii="Times New Roman" w:eastAsia="宋体" w:hAnsi="Times New Roman" w:cs="Times New Roman" w:hint="eastAsia"/>
          <w:sz w:val="22"/>
        </w:rPr>
        <w:t>服务范围</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为办公中心提供清洁卫生服务。</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9.3.3.2</w:t>
      </w:r>
      <w:r w:rsidRPr="009D1D1A">
        <w:rPr>
          <w:rFonts w:ascii="Times New Roman" w:eastAsia="宋体" w:hAnsi="Times New Roman" w:cs="Times New Roman" w:hint="eastAsia"/>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负责办公中心和杨高北路的清洁卫生、会场布置搬运等。</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9.3.3.3</w:t>
      </w:r>
      <w:r w:rsidRPr="009D1D1A">
        <w:rPr>
          <w:rFonts w:ascii="Times New Roman" w:eastAsia="宋体" w:hAnsi="Times New Roman" w:cs="Times New Roman" w:hint="eastAsia"/>
          <w:sz w:val="22"/>
        </w:rPr>
        <w:t>总体要求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负责部分办公室的清洁工作；负责主楼、裙楼楼层公共区域通道、卫生间、茶水间、消防通道楼梯、电梯等处的清洁工作；负责室外通道及停车场等的清扫工作；定期巡视各区域清洁情况，及时清洁整理；根据办公中心会务安排，负责会场布置搬运；根据各办公室及会场需要，配合管理摆放绿化养护单位提供的各种绿植；负责根据办公中心工作人员办公室调整的需要搬运办公家具等；及时处理</w:t>
      </w:r>
      <w:r w:rsidRPr="009D1D1A">
        <w:rPr>
          <w:rFonts w:ascii="Times New Roman" w:eastAsia="宋体" w:hAnsi="Times New Roman" w:cs="Times New Roman" w:hint="eastAsia"/>
          <w:sz w:val="22"/>
        </w:rPr>
        <w:lastRenderedPageBreak/>
        <w:t>管理岗位派发的任务；发现职责以外的问题及时向管理人员或其他相关物业公司报修。</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9.3.3.4</w:t>
      </w:r>
      <w:r w:rsidRPr="009D1D1A">
        <w:rPr>
          <w:rFonts w:ascii="Times New Roman" w:eastAsia="宋体" w:hAnsi="Times New Roman" w:cs="Times New Roman" w:hint="eastAsia"/>
          <w:sz w:val="22"/>
        </w:rPr>
        <w:t>工作时间要求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详见岗位设置表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9.3.3.5</w:t>
      </w:r>
      <w:r w:rsidRPr="009D1D1A">
        <w:rPr>
          <w:rFonts w:ascii="Times New Roman" w:eastAsia="宋体" w:hAnsi="Times New Roman" w:cs="Times New Roman" w:hint="eastAsia"/>
          <w:sz w:val="22"/>
        </w:rPr>
        <w:t>人员自身要求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原则上不超过国家法定退休年龄；身体健康；无不良行为记录。</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9.3.3.6</w:t>
      </w:r>
      <w:r w:rsidRPr="009D1D1A">
        <w:rPr>
          <w:rFonts w:ascii="Times New Roman" w:eastAsia="宋体" w:hAnsi="Times New Roman" w:cs="Times New Roman" w:hint="eastAsia"/>
          <w:sz w:val="22"/>
        </w:rPr>
        <w:t>各工作点具体工作要求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楼层公共通道地坪保持清洁无污迹；茶水间地坪、墙面、台盆保持清洁无污迹；卫生间地坪保持干燥无异味；会议室保持干净整洁。</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9.3.3.7</w:t>
      </w:r>
      <w:r w:rsidRPr="009D1D1A">
        <w:rPr>
          <w:rFonts w:ascii="Times New Roman" w:eastAsia="宋体" w:hAnsi="Times New Roman" w:cs="Times New Roman" w:hint="eastAsia"/>
          <w:sz w:val="22"/>
        </w:rPr>
        <w:t>其它要求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若遇节假日有重大会议或活动，须根据管理岗位的安排照常提供服务，且服务标准不得降低。</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 xml:space="preserve">9.3.4 </w:t>
      </w:r>
      <w:r w:rsidRPr="009D1D1A">
        <w:rPr>
          <w:rFonts w:ascii="Times New Roman" w:eastAsia="宋体" w:hAnsi="Times New Roman" w:cs="Times New Roman" w:hint="eastAsia"/>
          <w:b/>
          <w:bCs/>
          <w:sz w:val="22"/>
        </w:rPr>
        <w:t>保安部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9.3.4.1</w:t>
      </w:r>
      <w:r w:rsidRPr="009D1D1A">
        <w:rPr>
          <w:rFonts w:ascii="Times New Roman" w:eastAsia="宋体" w:hAnsi="Times New Roman" w:cs="Times New Roman" w:hint="eastAsia"/>
          <w:bCs/>
          <w:sz w:val="22"/>
        </w:rPr>
        <w:t>服务范围</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为本大楼提供安全保障。</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9.3.4.2</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实施全年</w:t>
      </w:r>
      <w:r w:rsidRPr="009D1D1A">
        <w:rPr>
          <w:rFonts w:ascii="Times New Roman" w:eastAsia="宋体" w:hAnsi="Times New Roman" w:cs="Times New Roman" w:hint="eastAsia"/>
          <w:bCs/>
          <w:sz w:val="22"/>
        </w:rPr>
        <w:t>365</w:t>
      </w:r>
      <w:r w:rsidRPr="009D1D1A">
        <w:rPr>
          <w:rFonts w:ascii="Times New Roman" w:eastAsia="宋体" w:hAnsi="Times New Roman" w:cs="Times New Roman" w:hint="eastAsia"/>
          <w:bCs/>
          <w:sz w:val="22"/>
        </w:rPr>
        <w:t>天昼夜值守，人防、技防密切配合，及时消除隐患，确保办公中心安全、有序、高效运转。</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9.3.4.3</w:t>
      </w:r>
      <w:r w:rsidRPr="009D1D1A">
        <w:rPr>
          <w:rFonts w:ascii="Times New Roman" w:eastAsia="宋体" w:hAnsi="Times New Roman" w:cs="Times New Roman" w:hint="eastAsia"/>
          <w:bCs/>
          <w:sz w:val="22"/>
        </w:rPr>
        <w:t>总体要求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实施全年</w:t>
      </w:r>
      <w:r w:rsidRPr="009D1D1A">
        <w:rPr>
          <w:rFonts w:ascii="Times New Roman" w:eastAsia="宋体" w:hAnsi="Times New Roman" w:cs="Times New Roman" w:hint="eastAsia"/>
          <w:bCs/>
          <w:sz w:val="22"/>
        </w:rPr>
        <w:t>365</w:t>
      </w:r>
      <w:r w:rsidRPr="009D1D1A">
        <w:rPr>
          <w:rFonts w:ascii="Times New Roman" w:eastAsia="宋体" w:hAnsi="Times New Roman" w:cs="Times New Roman" w:hint="eastAsia"/>
          <w:bCs/>
          <w:sz w:val="22"/>
        </w:rPr>
        <w:t>天昼夜值守，负责内场巡逻检查、消防安全检查等各项工作；并通过办公中心消控、监控设备设施等技术防范手段，包括火灾自动报警、燃气泄漏报警、消防水喷淋、各种类型灭火机等消控系统，以及摄像监控、防盗报警、周界报警、车库管理等监控系统等，履行每日</w:t>
      </w:r>
      <w:r w:rsidRPr="009D1D1A">
        <w:rPr>
          <w:rFonts w:ascii="Times New Roman" w:eastAsia="宋体" w:hAnsi="Times New Roman" w:cs="Times New Roman" w:hint="eastAsia"/>
          <w:bCs/>
          <w:sz w:val="22"/>
        </w:rPr>
        <w:t>24</w:t>
      </w:r>
      <w:r w:rsidRPr="009D1D1A">
        <w:rPr>
          <w:rFonts w:ascii="Times New Roman" w:eastAsia="宋体" w:hAnsi="Times New Roman" w:cs="Times New Roman" w:hint="eastAsia"/>
          <w:bCs/>
          <w:sz w:val="22"/>
        </w:rPr>
        <w:t>小时的监控值守职责。及时反馈重大事件等。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9.3.4.4</w:t>
      </w:r>
      <w:r w:rsidRPr="009D1D1A">
        <w:rPr>
          <w:rFonts w:ascii="Times New Roman" w:eastAsia="宋体" w:hAnsi="Times New Roman" w:cs="Times New Roman" w:hint="eastAsia"/>
          <w:bCs/>
          <w:sz w:val="22"/>
        </w:rPr>
        <w:t>工作时长要求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详见岗位设置表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9.3.4.5</w:t>
      </w:r>
      <w:r w:rsidRPr="009D1D1A">
        <w:rPr>
          <w:rFonts w:ascii="Times New Roman" w:eastAsia="宋体" w:hAnsi="Times New Roman" w:cs="Times New Roman" w:hint="eastAsia"/>
          <w:bCs/>
          <w:sz w:val="22"/>
        </w:rPr>
        <w:t>人员自身要求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原则上不超过国家法定退休年龄；身体健康；无不良行为记录，经公安管理部门指纹采集合格。</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9.3.4.6</w:t>
      </w:r>
      <w:r w:rsidRPr="009D1D1A">
        <w:rPr>
          <w:rFonts w:ascii="Times New Roman" w:eastAsia="宋体" w:hAnsi="Times New Roman" w:cs="Times New Roman" w:hint="eastAsia"/>
          <w:bCs/>
          <w:sz w:val="22"/>
        </w:rPr>
        <w:t>各工种（工作点）具体工作要求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按照岗位要求每日对设定路线及时间节点，对办公中心内部及各楼层巡视，并做好巡视记录；每月对办公中心内公共区域的干粉灭火器进行检查清洁；落实各项措施，完成在办公中心召开的重要会议和重大活动的安全保卫和服务保障任务；遇有重、特、大活动时全力服务保障，做好安全保卫、内部秩序管理等方面的工作。履行每日</w:t>
      </w:r>
      <w:r w:rsidRPr="009D1D1A">
        <w:rPr>
          <w:rFonts w:ascii="Times New Roman" w:eastAsia="宋体" w:hAnsi="Times New Roman" w:cs="Times New Roman" w:hint="eastAsia"/>
          <w:bCs/>
          <w:sz w:val="22"/>
        </w:rPr>
        <w:t>24</w:t>
      </w:r>
      <w:r w:rsidRPr="009D1D1A">
        <w:rPr>
          <w:rFonts w:ascii="Times New Roman" w:eastAsia="宋体" w:hAnsi="Times New Roman" w:cs="Times New Roman" w:hint="eastAsia"/>
          <w:bCs/>
          <w:sz w:val="22"/>
        </w:rPr>
        <w:t>小时的监控值守职责；按照采购人制定的安全保卫管理制度，对摄像监控、防盗报警、周边报警、煤气泄露报警、火灾报警、车库管理等系统进行严密监控；每日对所有技防设备进行巡检，发现问题第一时间通知维保单位并报采购人备案。</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9.3.4.7</w:t>
      </w:r>
      <w:r w:rsidRPr="009D1D1A">
        <w:rPr>
          <w:rFonts w:ascii="Times New Roman" w:eastAsia="宋体" w:hAnsi="Times New Roman" w:cs="Times New Roman" w:hint="eastAsia"/>
          <w:bCs/>
          <w:sz w:val="22"/>
        </w:rPr>
        <w:t>其它要求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上岗期间须穿戴经采购人认可的有明显标识标志的服装。</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9.3</w:t>
      </w:r>
      <w:r w:rsidRPr="009D1D1A">
        <w:rPr>
          <w:rFonts w:ascii="Times New Roman" w:eastAsia="宋体" w:hAnsi="Times New Roman" w:cs="Times New Roman"/>
          <w:b/>
          <w:bCs/>
          <w:sz w:val="22"/>
        </w:rPr>
        <w:t>.</w:t>
      </w:r>
      <w:r w:rsidRPr="009D1D1A">
        <w:rPr>
          <w:rFonts w:ascii="Times New Roman" w:eastAsia="宋体" w:hAnsi="Times New Roman" w:cs="Times New Roman" w:hint="eastAsia"/>
          <w:b/>
          <w:bCs/>
          <w:sz w:val="22"/>
        </w:rPr>
        <w:t>5</w:t>
      </w:r>
      <w:r w:rsidRPr="009D1D1A">
        <w:rPr>
          <w:rFonts w:ascii="Times New Roman" w:eastAsia="宋体" w:hAnsi="Times New Roman" w:cs="Times New Roman" w:hint="eastAsia"/>
          <w:b/>
          <w:bCs/>
          <w:sz w:val="22"/>
        </w:rPr>
        <w:t>会务部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9.3.5.1</w:t>
      </w:r>
      <w:r w:rsidRPr="009D1D1A">
        <w:rPr>
          <w:rFonts w:ascii="Times New Roman" w:eastAsia="宋体" w:hAnsi="Times New Roman" w:cs="Times New Roman" w:hint="eastAsia"/>
          <w:bCs/>
          <w:sz w:val="22"/>
        </w:rPr>
        <w:t>服务范围</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为办公中心和杨高北路提供会务礼仪服务，服务区域范围主要包括但不限于主楼各会议室及接待室等。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9.3.5.2</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保持服务人员应有的仪表仪容，严格遵照工作流程做好宾客的接待及安排会务工作，做好各项会务交接工作。</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lastRenderedPageBreak/>
        <w:t>9.3.5.3</w:t>
      </w:r>
      <w:r w:rsidRPr="009D1D1A">
        <w:rPr>
          <w:rFonts w:ascii="Times New Roman" w:eastAsia="宋体" w:hAnsi="Times New Roman" w:cs="Times New Roman" w:hint="eastAsia"/>
          <w:bCs/>
          <w:sz w:val="22"/>
        </w:rPr>
        <w:t>总体要求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按要求提供会议室、接待场所的热水瓶、茶杯、小毛巾、会议桌围裙、台布等用品；迎候与会人员，提供倒茶水、递送小毛巾等服务；及时清洗消毒和保管接待用品，定期消毒话筒等；迎送上级领导和重要宾客；完成办公中心重要会议和重大活动服务保障任务；做好会议室、接待场所的布置和服务保障工作；人员上岗前应进行培训，培训内容包括法律法规、职业道德、岗位业务知识等，培训合格后方可上岗。</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9.3.5.4</w:t>
      </w:r>
      <w:r w:rsidRPr="009D1D1A">
        <w:rPr>
          <w:rFonts w:ascii="Times New Roman" w:eastAsia="宋体" w:hAnsi="Times New Roman" w:cs="Times New Roman" w:hint="eastAsia"/>
          <w:bCs/>
          <w:sz w:val="22"/>
        </w:rPr>
        <w:t>工作时间要求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详见岗位设置表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9.3.5.5</w:t>
      </w:r>
      <w:r w:rsidRPr="009D1D1A">
        <w:rPr>
          <w:rFonts w:ascii="Times New Roman" w:eastAsia="宋体" w:hAnsi="Times New Roman" w:cs="Times New Roman" w:hint="eastAsia"/>
          <w:bCs/>
          <w:sz w:val="22"/>
        </w:rPr>
        <w:t>人员自身要求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身体健康；无不良行为记录，具备相关工作经验。</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9.3.5.6</w:t>
      </w:r>
      <w:r w:rsidRPr="009D1D1A">
        <w:rPr>
          <w:rFonts w:ascii="Times New Roman" w:eastAsia="宋体" w:hAnsi="Times New Roman" w:cs="Times New Roman" w:hint="eastAsia"/>
          <w:bCs/>
          <w:sz w:val="22"/>
        </w:rPr>
        <w:t>各工种（工作点）具体工作要求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）管理岗位</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各种规格会议召开前后的会场布置和清洁及会前各项准备；</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落实重大接待活动的前期准备工作；</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重大接待活动礼仪、会场服务；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茶具保管、清洁、消毒；会议用品的申领、保管和使用；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会议设备的日常维护和监管。服务标准：会议达成率</w:t>
      </w:r>
      <w:r w:rsidRPr="009D1D1A">
        <w:rPr>
          <w:rFonts w:ascii="Times New Roman" w:eastAsia="宋体" w:hAnsi="Times New Roman" w:cs="Times New Roman" w:hint="eastAsia"/>
          <w:bCs/>
          <w:sz w:val="22"/>
        </w:rPr>
        <w:t>100%</w:t>
      </w:r>
      <w:r w:rsidRPr="009D1D1A">
        <w:rPr>
          <w:rFonts w:ascii="Times New Roman" w:eastAsia="宋体" w:hAnsi="Times New Roman" w:cs="Times New Roman" w:hint="eastAsia"/>
          <w:bCs/>
          <w:sz w:val="22"/>
        </w:rPr>
        <w:t>、及时率</w:t>
      </w:r>
      <w:r w:rsidRPr="009D1D1A">
        <w:rPr>
          <w:rFonts w:ascii="Times New Roman" w:eastAsia="宋体" w:hAnsi="Times New Roman" w:cs="Times New Roman" w:hint="eastAsia"/>
          <w:bCs/>
          <w:sz w:val="22"/>
        </w:rPr>
        <w:t>100%</w:t>
      </w:r>
      <w:r w:rsidRPr="009D1D1A">
        <w:rPr>
          <w:rFonts w:ascii="Times New Roman" w:eastAsia="宋体" w:hAnsi="Times New Roman" w:cs="Times New Roman" w:hint="eastAsia"/>
          <w:bCs/>
          <w:sz w:val="22"/>
        </w:rPr>
        <w:t>；会议室环境保洁率</w:t>
      </w:r>
      <w:r w:rsidRPr="009D1D1A">
        <w:rPr>
          <w:rFonts w:ascii="Times New Roman" w:eastAsia="宋体" w:hAnsi="Times New Roman" w:cs="Times New Roman" w:hint="eastAsia"/>
          <w:bCs/>
          <w:sz w:val="22"/>
        </w:rPr>
        <w:t>100%</w:t>
      </w:r>
      <w:r w:rsidRPr="009D1D1A">
        <w:rPr>
          <w:rFonts w:ascii="Times New Roman" w:eastAsia="宋体" w:hAnsi="Times New Roman" w:cs="Times New Roman" w:hint="eastAsia"/>
          <w:bCs/>
          <w:sz w:val="22"/>
        </w:rPr>
        <w:t>。</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总体要求：主持会务礼仪日常工作，组织实施各项管理工作；履行服务合同的约定及采购人的决定，完成管理工作目标；制定会务礼仪服务的详细计划和方案，保障会务服务工作有序进行；对服务工作情况，服务接待程序标准执行情况进行巡视检查，并给予指导和帮助；对会务接待用品进行审核把关，并制定每月会务用品采购计划；检查员工的仪表仪容，做好各项交接工作；负责督促员工严格按照工作流程进行工作；负责安排新进员工的岗位培训和带教，增强凝聚力，加强班组培训精神文明建设；完成采购人交办的各项工作；定期向采购人汇报工作近况，及时反馈重大事件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3</w:t>
      </w:r>
      <w:r w:rsidRPr="009D1D1A">
        <w:rPr>
          <w:rFonts w:ascii="Times New Roman" w:eastAsia="宋体" w:hAnsi="Times New Roman" w:cs="Times New Roman" w:hint="eastAsia"/>
          <w:bCs/>
          <w:sz w:val="22"/>
        </w:rPr>
        <w:t>）人员自身要求：原则上不超过国家法定退休年龄；身体健康；无违法犯罪记录；具备中专及以上学历；具有相关岗位管理经验；有责任心、事业心强，吃苦耐劳，爱岗敬业，廉洁自律；熟悉会务礼仪管理工作流程和环节；有较强的协调沟通、团队协作能力；有较高的职业素质、责任感，良好的管理理念、服务意识、紧急处理能力，为人热忱有礼，工作仔细认真。</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4</w:t>
      </w:r>
      <w:r w:rsidRPr="009D1D1A">
        <w:rPr>
          <w:rFonts w:ascii="Times New Roman" w:eastAsia="宋体" w:hAnsi="Times New Roman" w:cs="Times New Roman" w:hint="eastAsia"/>
          <w:bCs/>
          <w:sz w:val="22"/>
        </w:rPr>
        <w:t>）其它要求：若遇节假日有重大会议或活动，需安排员工照常提供服务并亲自到场，会务礼仪服务接待程序标准不得降低。</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）会务礼仪</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）工作职责：提供大楼的会务及前台服务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总体要求：按要求提供会议室、接待场所的热水瓶、茶杯、小毛巾、会议桌围裙、台布等用品；迎候与会人员，提供倒茶水、递送小毛巾等服务；及时清洗消毒和保管接待用品，定期消毒话筒等；迎送上级领导和重要宾客；镇领导办公层的会客登记和宾客迎送；完成办公中心重要会议和重大活动服务保障任务；做好主楼、门楼会议室日常保洁；做好会议室、接待场所的布置和服务保障工作；人员上岗前应进行培训，培训内容包括法律法规、职业道德、岗位业务知识等，培训合格后方可上岗。</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3</w:t>
      </w:r>
      <w:r w:rsidRPr="009D1D1A">
        <w:rPr>
          <w:rFonts w:ascii="Times New Roman" w:eastAsia="宋体" w:hAnsi="Times New Roman" w:cs="Times New Roman" w:hint="eastAsia"/>
          <w:bCs/>
          <w:sz w:val="22"/>
        </w:rPr>
        <w:t>）人员自身要求：身体健康，且持有健康证；无违法犯罪记录，具备相关工作经验。</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4</w:t>
      </w:r>
      <w:r w:rsidRPr="009D1D1A">
        <w:rPr>
          <w:rFonts w:ascii="Times New Roman" w:eastAsia="宋体" w:hAnsi="Times New Roman" w:cs="Times New Roman" w:hint="eastAsia"/>
          <w:bCs/>
          <w:sz w:val="22"/>
        </w:rPr>
        <w:t>）各工种（工作点）具体工作要求：统一着装，仪表整洁，操作规范，用语文明，微笑服务。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5</w:t>
      </w:r>
      <w:r w:rsidRPr="009D1D1A">
        <w:rPr>
          <w:rFonts w:ascii="Times New Roman" w:eastAsia="宋体" w:hAnsi="Times New Roman" w:cs="Times New Roman" w:hint="eastAsia"/>
          <w:bCs/>
          <w:sz w:val="22"/>
        </w:rPr>
        <w:t>）其它要求：若遇节假日有重大会议或活动，需根据管理岗位的安排照常提供服务，且服务标</w:t>
      </w:r>
      <w:r w:rsidRPr="009D1D1A">
        <w:rPr>
          <w:rFonts w:ascii="Times New Roman" w:eastAsia="宋体" w:hAnsi="Times New Roman" w:cs="Times New Roman" w:hint="eastAsia"/>
          <w:bCs/>
          <w:sz w:val="22"/>
        </w:rPr>
        <w:lastRenderedPageBreak/>
        <w:t>准不得降低。</w:t>
      </w:r>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10011"/>
      <w:bookmarkStart w:id="36" w:name="_Toc13736"/>
      <w:bookmarkStart w:id="37" w:name="_Toc199316029"/>
      <w:r w:rsidRPr="009D1D1A">
        <w:rPr>
          <w:rFonts w:ascii="Times New Roman" w:eastAsia="宋体" w:hAnsi="Times New Roman" w:cs="Times New Roman" w:hint="eastAsia"/>
          <w:b/>
          <w:bCs/>
          <w:sz w:val="22"/>
        </w:rPr>
        <w:t>区域二：高行市民中心（新行路</w:t>
      </w:r>
      <w:r w:rsidRPr="009D1D1A">
        <w:rPr>
          <w:rFonts w:ascii="Times New Roman" w:eastAsia="宋体" w:hAnsi="Times New Roman" w:cs="Times New Roman" w:hint="eastAsia"/>
          <w:b/>
          <w:bCs/>
          <w:sz w:val="22"/>
        </w:rPr>
        <w:t>340</w:t>
      </w:r>
      <w:r w:rsidRPr="009D1D1A">
        <w:rPr>
          <w:rFonts w:ascii="Times New Roman" w:eastAsia="宋体" w:hAnsi="Times New Roman" w:cs="Times New Roman" w:hint="eastAsia"/>
          <w:b/>
          <w:bCs/>
          <w:sz w:val="22"/>
        </w:rPr>
        <w:t>号）。</w:t>
      </w:r>
      <w:bookmarkEnd w:id="35"/>
      <w:bookmarkEnd w:id="36"/>
      <w:bookmarkEnd w:id="37"/>
    </w:p>
    <w:p w:rsidR="009D1D1A" w:rsidRPr="009D1D1A" w:rsidRDefault="009D1D1A" w:rsidP="009D1D1A">
      <w:pPr>
        <w:adjustRightInd w:val="0"/>
        <w:snapToGrid w:val="0"/>
        <w:spacing w:line="300" w:lineRule="auto"/>
        <w:ind w:firstLineChars="200" w:firstLine="442"/>
        <w:jc w:val="left"/>
        <w:outlineLvl w:val="3"/>
        <w:rPr>
          <w:rFonts w:ascii="Times New Roman" w:eastAsia="宋体" w:hAnsi="Times New Roman" w:cs="Times New Roman"/>
          <w:b/>
          <w:color w:val="FF0000"/>
          <w:kern w:val="0"/>
          <w:sz w:val="22"/>
          <w:u w:val="single"/>
        </w:rPr>
      </w:pPr>
      <w:r w:rsidRPr="009D1D1A">
        <w:rPr>
          <w:rFonts w:ascii="Times New Roman" w:eastAsia="宋体" w:hAnsi="Times New Roman" w:cs="Times New Roman"/>
          <w:b/>
          <w:sz w:val="22"/>
        </w:rPr>
        <w:t xml:space="preserve">9.1 </w:t>
      </w:r>
      <w:r w:rsidRPr="009D1D1A">
        <w:rPr>
          <w:rFonts w:ascii="Times New Roman" w:eastAsia="宋体" w:hAnsi="Times New Roman" w:cs="Times New Roman"/>
          <w:b/>
          <w:kern w:val="0"/>
          <w:sz w:val="22"/>
        </w:rPr>
        <w:t>岗位设置一览表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本项目共配置岗位</w:t>
      </w:r>
      <w:r w:rsidRPr="009D1D1A">
        <w:rPr>
          <w:rFonts w:ascii="Times New Roman" w:eastAsia="宋体" w:hAnsi="Times New Roman" w:cs="Times New Roman" w:hint="eastAsia"/>
          <w:color w:val="000000"/>
          <w:sz w:val="22"/>
          <w:u w:val="single"/>
        </w:rPr>
        <w:t>33</w:t>
      </w:r>
      <w:r w:rsidRPr="009D1D1A">
        <w:rPr>
          <w:rFonts w:ascii="Times New Roman" w:eastAsia="宋体" w:hAnsi="Times New Roman" w:cs="Times New Roman" w:hint="eastAsia"/>
          <w:color w:val="000000"/>
          <w:sz w:val="22"/>
        </w:rPr>
        <w:t>个（最低配置数），在投标文件中提供项目经理的拟配人选及其简介，其他员工由投标人在实际服务过程中提供符合采购人要求的人员，采购人有权对员工的工作进行检查、监督、考核，对不职称的员工提出批评、教育，屡教不改者，采购人有权随时提出更换。对聘用人员要求：有工作经验，作风正派，有较强的责任心和服务意识。</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bCs/>
          <w:sz w:val="22"/>
        </w:rPr>
      </w:pPr>
      <w:r w:rsidRPr="009D1D1A">
        <w:rPr>
          <w:rFonts w:ascii="Times New Roman" w:eastAsia="宋体" w:hAnsi="Times New Roman" w:cs="Times New Roman" w:hint="eastAsia"/>
          <w:bCs/>
          <w:sz w:val="22"/>
        </w:rPr>
        <w:t>岗位配置如下：</w:t>
      </w:r>
    </w:p>
    <w:tbl>
      <w:tblPr>
        <w:tblStyle w:val="af8"/>
        <w:tblW w:w="10053" w:type="dxa"/>
        <w:jc w:val="center"/>
        <w:tblLayout w:type="fixed"/>
        <w:tblLook w:val="04A0" w:firstRow="1" w:lastRow="0" w:firstColumn="1" w:lastColumn="0" w:noHBand="0" w:noVBand="1"/>
      </w:tblPr>
      <w:tblGrid>
        <w:gridCol w:w="919"/>
        <w:gridCol w:w="994"/>
        <w:gridCol w:w="1650"/>
        <w:gridCol w:w="3759"/>
        <w:gridCol w:w="2731"/>
      </w:tblGrid>
      <w:tr w:rsidR="009D1D1A" w:rsidRPr="009D1D1A" w:rsidTr="005E6192">
        <w:trPr>
          <w:trHeight w:val="23"/>
          <w:jc w:val="center"/>
        </w:trPr>
        <w:tc>
          <w:tcPr>
            <w:tcW w:w="919"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部门</w:t>
            </w:r>
          </w:p>
        </w:tc>
        <w:tc>
          <w:tcPr>
            <w:tcW w:w="994"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岗位数</w:t>
            </w:r>
          </w:p>
        </w:tc>
        <w:tc>
          <w:tcPr>
            <w:tcW w:w="1650"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岗位</w:t>
            </w:r>
          </w:p>
        </w:tc>
        <w:tc>
          <w:tcPr>
            <w:tcW w:w="3759"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职责范围</w:t>
            </w:r>
          </w:p>
        </w:tc>
        <w:tc>
          <w:tcPr>
            <w:tcW w:w="2731"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服务时间</w:t>
            </w:r>
          </w:p>
        </w:tc>
      </w:tr>
      <w:tr w:rsidR="009D1D1A" w:rsidRPr="009D1D1A" w:rsidTr="005E6192">
        <w:trPr>
          <w:trHeight w:val="23"/>
          <w:jc w:val="center"/>
        </w:trPr>
        <w:tc>
          <w:tcPr>
            <w:tcW w:w="919"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物业部</w:t>
            </w:r>
          </w:p>
        </w:tc>
        <w:tc>
          <w:tcPr>
            <w:tcW w:w="994"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物业经理/主管</w:t>
            </w:r>
          </w:p>
        </w:tc>
        <w:tc>
          <w:tcPr>
            <w:tcW w:w="3759"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color w:val="000000"/>
                <w:szCs w:val="21"/>
              </w:rPr>
              <w:t>全面负责安保、保洁、会务部的管理工作</w:t>
            </w:r>
          </w:p>
        </w:tc>
        <w:tc>
          <w:tcPr>
            <w:tcW w:w="2731"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周一～周五</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7:30—11:30、</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13:00-17:00</w:t>
            </w:r>
          </w:p>
        </w:tc>
      </w:tr>
      <w:tr w:rsidR="009D1D1A" w:rsidRPr="009D1D1A" w:rsidTr="005E6192">
        <w:trPr>
          <w:trHeight w:val="540"/>
          <w:jc w:val="center"/>
        </w:trPr>
        <w:tc>
          <w:tcPr>
            <w:tcW w:w="919"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维修部</w:t>
            </w:r>
          </w:p>
        </w:tc>
        <w:tc>
          <w:tcPr>
            <w:tcW w:w="994"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4</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维修工</w:t>
            </w:r>
          </w:p>
        </w:tc>
        <w:tc>
          <w:tcPr>
            <w:tcW w:w="3759"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color w:val="000000"/>
                <w:szCs w:val="21"/>
              </w:rPr>
              <w:t>负责</w:t>
            </w:r>
            <w:r w:rsidRPr="009D1D1A">
              <w:rPr>
                <w:rFonts w:ascii="宋体" w:hAnsi="宋体" w:cs="宋体" w:hint="eastAsia"/>
                <w:szCs w:val="21"/>
              </w:rPr>
              <w:t>市民中心大楼设备设施提供日常巡视、检查及协助保养等的保障服务</w:t>
            </w:r>
          </w:p>
        </w:tc>
        <w:tc>
          <w:tcPr>
            <w:tcW w:w="2731"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365天全年无休，可轮休</w:t>
            </w:r>
          </w:p>
        </w:tc>
      </w:tr>
      <w:tr w:rsidR="009D1D1A" w:rsidRPr="009D1D1A" w:rsidTr="005E6192">
        <w:trPr>
          <w:trHeight w:val="23"/>
          <w:jc w:val="center"/>
        </w:trPr>
        <w:tc>
          <w:tcPr>
            <w:tcW w:w="919"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保洁部</w:t>
            </w:r>
          </w:p>
        </w:tc>
        <w:tc>
          <w:tcPr>
            <w:tcW w:w="994"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12</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保洁工岗</w:t>
            </w:r>
          </w:p>
        </w:tc>
        <w:tc>
          <w:tcPr>
            <w:tcW w:w="3759"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color w:val="000000"/>
                <w:szCs w:val="21"/>
              </w:rPr>
              <w:t>负责部分领导办公室的清洁工作；主楼、裙楼楼层公共区域通道、卫生间、茶水间、消防通道楼梯、电梯等处的清洁工作；室外通道及停车场等的清扫工作；定期巡视各区域清洁情况，及时清洁整理；根据新行路340号会务安排，负责会场布置搬运；根据各办公室及会场需要，配合管理摆放绿化养护单位提供的各种绿植；负责根据新行路340号工作人员办公室调整的需要搬运办公家具等；及时处理管理岗位派发的任务；发现职责以外的问题及时向管理人员或其他相关物业公司报修。</w:t>
            </w:r>
          </w:p>
        </w:tc>
        <w:tc>
          <w:tcPr>
            <w:tcW w:w="2731"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365天全年无休，可轮休</w:t>
            </w:r>
          </w:p>
        </w:tc>
      </w:tr>
      <w:tr w:rsidR="009D1D1A" w:rsidRPr="009D1D1A" w:rsidTr="005E6192">
        <w:trPr>
          <w:trHeight w:val="90"/>
          <w:jc w:val="center"/>
        </w:trPr>
        <w:tc>
          <w:tcPr>
            <w:tcW w:w="919"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保安部</w:t>
            </w:r>
          </w:p>
        </w:tc>
        <w:tc>
          <w:tcPr>
            <w:tcW w:w="994"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14</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门岗兼监控岗</w:t>
            </w:r>
          </w:p>
        </w:tc>
        <w:tc>
          <w:tcPr>
            <w:tcW w:w="3759"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szCs w:val="21"/>
              </w:rPr>
              <w:t>实施全年365天昼夜值守，负责内场巡逻检查、消防安全检查等各项工作；并通过办公中心消控、监控设备设施等技术防范手段，包括火灾自动报警、燃气泄漏报警、消防水喷淋、各种类型灭火机等消控系统，以及摄像监控、防盗报警、周界报警、车库管理等监控系统等，履行每日24小时的监控值守职责。及时反馈重大事件等。</w:t>
            </w:r>
          </w:p>
        </w:tc>
        <w:tc>
          <w:tcPr>
            <w:tcW w:w="2731" w:type="dxa"/>
            <w:vAlign w:val="center"/>
          </w:tcPr>
          <w:p w:rsidR="009D1D1A" w:rsidRPr="009D1D1A" w:rsidRDefault="009D1D1A" w:rsidP="009D1D1A">
            <w:pPr>
              <w:spacing w:line="320" w:lineRule="exact"/>
              <w:ind w:firstLine="420"/>
              <w:rPr>
                <w:rFonts w:ascii="Calibri" w:hAnsi="Calibri"/>
                <w:szCs w:val="21"/>
              </w:rPr>
            </w:pPr>
            <w:r w:rsidRPr="009D1D1A">
              <w:rPr>
                <w:rFonts w:ascii="宋体" w:hAnsi="宋体" w:cs="宋体" w:hint="eastAsia"/>
                <w:szCs w:val="21"/>
              </w:rPr>
              <w:t>全年</w:t>
            </w:r>
            <w:r w:rsidRPr="009D1D1A">
              <w:rPr>
                <w:szCs w:val="21"/>
              </w:rPr>
              <w:t>365</w:t>
            </w:r>
            <w:r w:rsidRPr="009D1D1A">
              <w:rPr>
                <w:rFonts w:ascii="宋体" w:hAnsi="宋体" w:cs="宋体" w:hint="eastAsia"/>
                <w:szCs w:val="21"/>
              </w:rPr>
              <w:t>天无休，保证</w:t>
            </w:r>
            <w:r w:rsidRPr="009D1D1A">
              <w:rPr>
                <w:szCs w:val="21"/>
              </w:rPr>
              <w:t>24</w:t>
            </w:r>
            <w:r w:rsidRPr="009D1D1A">
              <w:rPr>
                <w:rFonts w:ascii="宋体" w:hAnsi="宋体" w:cs="宋体" w:hint="eastAsia"/>
                <w:szCs w:val="21"/>
              </w:rPr>
              <w:t>小时岗位上有人职守，可轮岗。</w:t>
            </w:r>
          </w:p>
          <w:p w:rsidR="009D1D1A" w:rsidRPr="009D1D1A" w:rsidRDefault="009D1D1A" w:rsidP="009D1D1A">
            <w:pPr>
              <w:widowControl/>
              <w:jc w:val="center"/>
              <w:textAlignment w:val="center"/>
              <w:rPr>
                <w:rFonts w:ascii="宋体" w:hAnsi="宋体" w:cs="宋体"/>
                <w:color w:val="000000"/>
                <w:szCs w:val="21"/>
              </w:rPr>
            </w:pPr>
          </w:p>
        </w:tc>
      </w:tr>
      <w:tr w:rsidR="009D1D1A" w:rsidRPr="009D1D1A" w:rsidTr="005E6192">
        <w:trPr>
          <w:trHeight w:val="23"/>
          <w:jc w:val="center"/>
        </w:trPr>
        <w:tc>
          <w:tcPr>
            <w:tcW w:w="919"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会务部</w:t>
            </w:r>
          </w:p>
        </w:tc>
        <w:tc>
          <w:tcPr>
            <w:tcW w:w="994"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2</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会务员</w:t>
            </w:r>
          </w:p>
        </w:tc>
        <w:tc>
          <w:tcPr>
            <w:tcW w:w="3759"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szCs w:val="21"/>
              </w:rPr>
              <w:t>负责办公中心和杨高北路会务礼仪服务，服务区域范围主要包括但不限于主楼各会议室及接待室等。</w:t>
            </w:r>
          </w:p>
        </w:tc>
        <w:tc>
          <w:tcPr>
            <w:tcW w:w="2731"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周一～周五</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7:30—11:30、</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13:00-17:00</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szCs w:val="21"/>
              </w:rPr>
              <w:t>如晚间有会议需照常服务至会议结</w:t>
            </w:r>
            <w:r w:rsidRPr="009D1D1A">
              <w:rPr>
                <w:rFonts w:ascii="宋体" w:hAnsi="宋体" w:cs="宋体" w:hint="eastAsia"/>
                <w:spacing w:val="-10"/>
                <w:szCs w:val="21"/>
              </w:rPr>
              <w:t>束)。</w:t>
            </w:r>
          </w:p>
        </w:tc>
      </w:tr>
      <w:tr w:rsidR="009D1D1A" w:rsidRPr="009D1D1A" w:rsidTr="005E6192">
        <w:trPr>
          <w:trHeight w:val="23"/>
          <w:jc w:val="center"/>
        </w:trPr>
        <w:tc>
          <w:tcPr>
            <w:tcW w:w="919"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合计</w:t>
            </w:r>
          </w:p>
        </w:tc>
        <w:tc>
          <w:tcPr>
            <w:tcW w:w="994"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33</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p>
        </w:tc>
        <w:tc>
          <w:tcPr>
            <w:tcW w:w="3759" w:type="dxa"/>
            <w:vAlign w:val="center"/>
          </w:tcPr>
          <w:p w:rsidR="009D1D1A" w:rsidRPr="009D1D1A" w:rsidRDefault="009D1D1A" w:rsidP="009D1D1A">
            <w:pPr>
              <w:widowControl/>
              <w:jc w:val="center"/>
              <w:textAlignment w:val="center"/>
              <w:rPr>
                <w:rFonts w:ascii="宋体" w:hAnsi="宋体" w:cs="宋体"/>
                <w:color w:val="000000"/>
                <w:szCs w:val="21"/>
              </w:rPr>
            </w:pPr>
          </w:p>
        </w:tc>
        <w:tc>
          <w:tcPr>
            <w:tcW w:w="2731" w:type="dxa"/>
            <w:vAlign w:val="center"/>
          </w:tcPr>
          <w:p w:rsidR="009D1D1A" w:rsidRPr="009D1D1A" w:rsidRDefault="009D1D1A" w:rsidP="009D1D1A">
            <w:pPr>
              <w:widowControl/>
              <w:jc w:val="center"/>
              <w:textAlignment w:val="center"/>
              <w:rPr>
                <w:rFonts w:ascii="宋体" w:hAnsi="宋体" w:cs="宋体"/>
                <w:color w:val="000000"/>
                <w:szCs w:val="21"/>
              </w:rPr>
            </w:pPr>
          </w:p>
        </w:tc>
      </w:tr>
    </w:tbl>
    <w:p w:rsidR="009D1D1A" w:rsidRPr="009D1D1A" w:rsidRDefault="009D1D1A" w:rsidP="009D1D1A">
      <w:pPr>
        <w:tabs>
          <w:tab w:val="left" w:pos="7200"/>
        </w:tabs>
        <w:adjustRightInd w:val="0"/>
        <w:snapToGrid w:val="0"/>
        <w:spacing w:line="300" w:lineRule="auto"/>
        <w:rPr>
          <w:rFonts w:ascii="Times New Roman" w:eastAsia="宋体" w:hAnsi="Times New Roman" w:cs="Times New Roman"/>
          <w:b/>
          <w:color w:val="0000FF"/>
          <w:sz w:val="22"/>
        </w:rPr>
      </w:pPr>
      <w:r w:rsidRPr="009D1D1A">
        <w:rPr>
          <w:rFonts w:ascii="Times New Roman" w:eastAsia="宋体" w:hAnsi="Times New Roman" w:cs="Times New Roman" w:hint="eastAsia"/>
          <w:b/>
          <w:color w:val="0000FF"/>
          <w:sz w:val="22"/>
        </w:rPr>
        <w:t>说明：投标人的各岗位配置标准不得低于表内岗位配置数要求。</w:t>
      </w:r>
    </w:p>
    <w:p w:rsidR="009D1D1A" w:rsidRPr="009D1D1A" w:rsidRDefault="009D1D1A" w:rsidP="009D1D1A">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9D1D1A">
        <w:rPr>
          <w:rFonts w:ascii="Times New Roman" w:eastAsia="宋体" w:hAnsi="Times New Roman" w:cs="Times New Roman" w:hint="eastAsia"/>
          <w:b/>
          <w:sz w:val="22"/>
        </w:rPr>
        <w:t xml:space="preserve">9.2 </w:t>
      </w:r>
      <w:r w:rsidRPr="009D1D1A">
        <w:rPr>
          <w:rFonts w:ascii="Times New Roman" w:eastAsia="宋体" w:hAnsi="Times New Roman" w:cs="Times New Roman" w:hint="eastAsia"/>
          <w:b/>
          <w:sz w:val="22"/>
        </w:rPr>
        <w:t>组织架构、管理制度及管理团队要求</w:t>
      </w:r>
    </w:p>
    <w:p w:rsidR="009D1D1A" w:rsidRPr="009D1D1A" w:rsidRDefault="009D1D1A" w:rsidP="009D1D1A">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9D1D1A">
        <w:rPr>
          <w:rFonts w:ascii="Times New Roman" w:eastAsia="宋体" w:hAnsi="Times New Roman" w:cs="Times New Roman" w:hint="eastAsia"/>
          <w:b/>
          <w:sz w:val="22"/>
        </w:rPr>
        <w:t xml:space="preserve">9.2.1 </w:t>
      </w:r>
      <w:r w:rsidRPr="009D1D1A">
        <w:rPr>
          <w:rFonts w:ascii="Times New Roman" w:eastAsia="宋体" w:hAnsi="Times New Roman" w:cs="Times New Roman" w:hint="eastAsia"/>
          <w:b/>
          <w:sz w:val="22"/>
        </w:rPr>
        <w:t>组织架构</w:t>
      </w:r>
    </w:p>
    <w:p w:rsidR="009D1D1A" w:rsidRPr="009D1D1A" w:rsidRDefault="009D1D1A" w:rsidP="009D1D1A">
      <w:pPr>
        <w:tabs>
          <w:tab w:val="left" w:pos="7200"/>
        </w:tabs>
        <w:adjustRightInd w:val="0"/>
        <w:snapToGrid w:val="0"/>
        <w:spacing w:line="300" w:lineRule="auto"/>
        <w:jc w:val="center"/>
        <w:rPr>
          <w:rFonts w:ascii="宋体" w:eastAsia="宋体" w:hAnsi="宋体" w:cs="Times New Roman"/>
          <w:sz w:val="22"/>
        </w:rPr>
      </w:pPr>
      <w:r w:rsidRPr="009D1D1A">
        <w:rPr>
          <w:rFonts w:ascii="宋体" w:eastAsia="宋体" w:hAnsi="宋体" w:cs="Times New Roman" w:hint="eastAsia"/>
          <w:noProof/>
          <w:sz w:val="22"/>
        </w:rPr>
        <w:lastRenderedPageBreak/>
        <w:drawing>
          <wp:inline distT="0" distB="0" distL="0" distR="0" wp14:anchorId="2A7C7106" wp14:editId="0308AA42">
            <wp:extent cx="5435600" cy="1268730"/>
            <wp:effectExtent l="0" t="38100" r="0" b="6477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D1D1A" w:rsidRPr="009D1D1A" w:rsidRDefault="009D1D1A" w:rsidP="009D1D1A">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9D1D1A">
        <w:rPr>
          <w:rFonts w:ascii="Times New Roman" w:eastAsia="宋体" w:hAnsi="Times New Roman" w:cs="Times New Roman" w:hint="eastAsia"/>
          <w:b/>
          <w:sz w:val="22"/>
        </w:rPr>
        <w:t>9.2.2</w:t>
      </w:r>
      <w:r w:rsidRPr="009D1D1A">
        <w:rPr>
          <w:rFonts w:ascii="Times New Roman" w:eastAsia="宋体" w:hAnsi="Times New Roman" w:cs="Times New Roman" w:hint="eastAsia"/>
          <w:b/>
          <w:sz w:val="22"/>
        </w:rPr>
        <w:t>管理制度</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sz w:val="22"/>
        </w:rPr>
      </w:pPr>
      <w:r w:rsidRPr="009D1D1A">
        <w:rPr>
          <w:rFonts w:ascii="Times New Roman" w:eastAsia="宋体" w:hAnsi="Times New Roman" w:cs="Times New Roman" w:hint="eastAsia"/>
          <w:sz w:val="22"/>
        </w:rPr>
        <w:t>供应商应结合本项目实际需求，制定完善的管理制度，旨在加强内部管理，完成物业管理服务任务，实现物业管理服务目标；坚持优质服务，提高保障水平；加强队伍建设，提高员工思想素质和业务技能；建立紧急预案、职工奖惩方案、完善考勤等一整套规章制度及具体落实计划。</w:t>
      </w:r>
    </w:p>
    <w:p w:rsidR="009D1D1A" w:rsidRPr="009D1D1A" w:rsidRDefault="009D1D1A" w:rsidP="009D1D1A">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9D1D1A">
        <w:rPr>
          <w:rFonts w:ascii="Times New Roman" w:eastAsia="宋体" w:hAnsi="Times New Roman" w:cs="Times New Roman" w:hint="eastAsia"/>
          <w:b/>
          <w:sz w:val="22"/>
        </w:rPr>
        <w:t>9.2.3</w:t>
      </w:r>
      <w:r w:rsidRPr="009D1D1A">
        <w:rPr>
          <w:rFonts w:ascii="Times New Roman" w:eastAsia="宋体" w:hAnsi="Times New Roman" w:cs="Times New Roman" w:hint="eastAsia"/>
          <w:b/>
          <w:sz w:val="22"/>
        </w:rPr>
        <w:t>管理团队要求</w:t>
      </w:r>
    </w:p>
    <w:p w:rsidR="009D1D1A" w:rsidRPr="009D1D1A" w:rsidRDefault="009D1D1A" w:rsidP="009D1D1A">
      <w:pPr>
        <w:tabs>
          <w:tab w:val="left" w:pos="7200"/>
        </w:tabs>
        <w:adjustRightInd w:val="0"/>
        <w:snapToGrid w:val="0"/>
        <w:spacing w:line="300" w:lineRule="auto"/>
        <w:ind w:firstLineChars="200" w:firstLine="440"/>
        <w:outlineLvl w:val="3"/>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1</w:t>
      </w:r>
      <w:r w:rsidRPr="009D1D1A">
        <w:rPr>
          <w:rFonts w:ascii="Times New Roman" w:eastAsia="宋体" w:hAnsi="Times New Roman" w:cs="Times New Roman" w:hint="eastAsia"/>
          <w:sz w:val="22"/>
        </w:rPr>
        <w:t>）树立正确的物业管理观念，以“服务至上，客户第一”为管理宗旨，不断提高良好信誉、不断加强科学管理，做好服务工作。</w:t>
      </w:r>
    </w:p>
    <w:p w:rsidR="009D1D1A" w:rsidRPr="009D1D1A" w:rsidRDefault="009D1D1A" w:rsidP="009D1D1A">
      <w:pPr>
        <w:tabs>
          <w:tab w:val="left" w:pos="7200"/>
        </w:tabs>
        <w:adjustRightInd w:val="0"/>
        <w:snapToGrid w:val="0"/>
        <w:spacing w:line="300" w:lineRule="auto"/>
        <w:ind w:firstLineChars="200" w:firstLine="440"/>
        <w:outlineLvl w:val="3"/>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）加强服务保障，提高服务质量，无人为差错事故。</w:t>
      </w:r>
    </w:p>
    <w:p w:rsidR="009D1D1A" w:rsidRPr="009D1D1A" w:rsidRDefault="009D1D1A" w:rsidP="009D1D1A">
      <w:pPr>
        <w:tabs>
          <w:tab w:val="left" w:pos="7200"/>
        </w:tabs>
        <w:adjustRightInd w:val="0"/>
        <w:snapToGrid w:val="0"/>
        <w:spacing w:line="300" w:lineRule="auto"/>
        <w:ind w:firstLineChars="200" w:firstLine="440"/>
        <w:outlineLvl w:val="3"/>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3</w:t>
      </w:r>
      <w:r w:rsidRPr="009D1D1A">
        <w:rPr>
          <w:rFonts w:ascii="Times New Roman" w:eastAsia="宋体" w:hAnsi="Times New Roman" w:cs="Times New Roman" w:hint="eastAsia"/>
          <w:sz w:val="22"/>
        </w:rPr>
        <w:t>）优质服务，规范服务，提供方便、及时和舒适的人性化服务，让采购人满意，机关干部满意。</w:t>
      </w:r>
    </w:p>
    <w:p w:rsidR="009D1D1A" w:rsidRPr="009D1D1A" w:rsidRDefault="009D1D1A" w:rsidP="009D1D1A">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9D1D1A">
        <w:rPr>
          <w:rFonts w:ascii="Times New Roman" w:eastAsia="宋体" w:hAnsi="Times New Roman" w:cs="Times New Roman"/>
          <w:b/>
          <w:sz w:val="22"/>
        </w:rPr>
        <w:t>9.3</w:t>
      </w:r>
      <w:r w:rsidRPr="009D1D1A">
        <w:rPr>
          <w:rFonts w:ascii="Times New Roman" w:eastAsia="宋体" w:hAnsi="Times New Roman" w:cs="Times New Roman"/>
          <w:b/>
          <w:sz w:val="22"/>
        </w:rPr>
        <w:t>各岗位具体服务要求</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w:t>
      </w:r>
      <w:r w:rsidRPr="009D1D1A">
        <w:rPr>
          <w:rFonts w:ascii="Times New Roman" w:eastAsia="宋体" w:hAnsi="Times New Roman" w:cs="Times New Roman"/>
          <w:b/>
          <w:bCs/>
          <w:sz w:val="22"/>
        </w:rPr>
        <w:t>.</w:t>
      </w:r>
      <w:r w:rsidRPr="009D1D1A">
        <w:rPr>
          <w:rFonts w:ascii="Times New Roman" w:eastAsia="宋体" w:hAnsi="Times New Roman" w:cs="Times New Roman" w:hint="eastAsia"/>
          <w:b/>
          <w:bCs/>
          <w:sz w:val="22"/>
        </w:rPr>
        <w:t>3</w:t>
      </w:r>
      <w:r w:rsidRPr="009D1D1A">
        <w:rPr>
          <w:rFonts w:ascii="Times New Roman" w:eastAsia="宋体" w:hAnsi="Times New Roman" w:cs="Times New Roman"/>
          <w:b/>
          <w:bCs/>
          <w:sz w:val="22"/>
        </w:rPr>
        <w:t>.1</w:t>
      </w:r>
      <w:r w:rsidRPr="009D1D1A">
        <w:rPr>
          <w:rFonts w:ascii="Times New Roman" w:eastAsia="宋体" w:hAnsi="Times New Roman" w:cs="Times New Roman" w:hint="eastAsia"/>
          <w:b/>
          <w:bCs/>
          <w:sz w:val="22"/>
        </w:rPr>
        <w:t xml:space="preserve"> </w:t>
      </w:r>
      <w:r w:rsidRPr="009D1D1A">
        <w:rPr>
          <w:rFonts w:ascii="Times New Roman" w:eastAsia="宋体" w:hAnsi="Times New Roman" w:cs="Times New Roman" w:hint="eastAsia"/>
          <w:b/>
          <w:bCs/>
          <w:sz w:val="22"/>
        </w:rPr>
        <w:t>物业经理</w:t>
      </w:r>
      <w:r w:rsidRPr="009D1D1A">
        <w:rPr>
          <w:rFonts w:ascii="Times New Roman" w:eastAsia="宋体" w:hAnsi="Times New Roman" w:cs="Times New Roman" w:hint="eastAsia"/>
          <w:b/>
          <w:bCs/>
          <w:sz w:val="22"/>
        </w:rPr>
        <w:t>/</w:t>
      </w:r>
      <w:r w:rsidRPr="009D1D1A">
        <w:rPr>
          <w:rFonts w:ascii="Times New Roman" w:eastAsia="宋体" w:hAnsi="Times New Roman" w:cs="Times New Roman" w:hint="eastAsia"/>
          <w:b/>
          <w:bCs/>
          <w:sz w:val="22"/>
        </w:rPr>
        <w:t>主管</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9.3.1.1</w:t>
      </w:r>
      <w:r w:rsidRPr="009D1D1A">
        <w:rPr>
          <w:rFonts w:ascii="Times New Roman" w:eastAsia="宋体" w:hAnsi="Times New Roman" w:cs="Times New Roman" w:hint="eastAsia"/>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sz w:val="22"/>
        </w:rPr>
      </w:pPr>
      <w:r w:rsidRPr="009D1D1A">
        <w:rPr>
          <w:rFonts w:ascii="Times New Roman" w:eastAsia="宋体" w:hAnsi="Times New Roman" w:cs="Times New Roman" w:hint="eastAsia"/>
          <w:sz w:val="22"/>
        </w:rPr>
        <w:t>做好内部管理工作及和采购人的沟通协调工作。</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9.3.1.2</w:t>
      </w:r>
      <w:r w:rsidRPr="009D1D1A">
        <w:rPr>
          <w:rFonts w:ascii="Times New Roman" w:eastAsia="宋体" w:hAnsi="Times New Roman" w:cs="Times New Roman" w:hint="eastAsia"/>
          <w:sz w:val="22"/>
        </w:rPr>
        <w:t>总体要求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主持日常管理工作，不断改进和提高物业管理水平；及时协调解决落实采购人的需求；定期召集内部会议，改进服务质量；定期巡视；发生紧急事件能够及时处理并及时汇报采购人；管理协调物业各部门工作；协调、监督并及时汇报物业其他相关第三方服务的工作；及时处理投诉，并向采购人汇报结果。</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9.3.1.3</w:t>
      </w:r>
      <w:r w:rsidRPr="009D1D1A">
        <w:rPr>
          <w:rFonts w:ascii="Times New Roman" w:eastAsia="宋体" w:hAnsi="Times New Roman" w:cs="Times New Roman" w:hint="eastAsia"/>
          <w:sz w:val="22"/>
        </w:rPr>
        <w:t>工作时间要求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详见岗位设置表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9.3.1.4</w:t>
      </w:r>
      <w:r w:rsidRPr="009D1D1A">
        <w:rPr>
          <w:rFonts w:ascii="Times New Roman" w:eastAsia="宋体" w:hAnsi="Times New Roman" w:cs="Times New Roman" w:hint="eastAsia"/>
          <w:sz w:val="22"/>
        </w:rPr>
        <w:t>人员自身要求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身体健康，工作勤劳，具有多年工作经验；工作业绩：从事相关物业管理工作；管理能力：具有较强的管理能力和领导水平，熟悉任职岗位及下属岗位的各项业务及运作流程，熟练使用电脑，能有效协调部门之间运作和处理员工关系，善于处理员工关系，维护劳资双方利益。</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w:t>
      </w:r>
      <w:r w:rsidRPr="009D1D1A">
        <w:rPr>
          <w:rFonts w:ascii="Times New Roman" w:eastAsia="宋体" w:hAnsi="Times New Roman" w:cs="Times New Roman"/>
          <w:b/>
          <w:bCs/>
          <w:sz w:val="22"/>
        </w:rPr>
        <w:t>.</w:t>
      </w:r>
      <w:r w:rsidRPr="009D1D1A">
        <w:rPr>
          <w:rFonts w:ascii="Times New Roman" w:eastAsia="宋体" w:hAnsi="Times New Roman" w:cs="Times New Roman" w:hint="eastAsia"/>
          <w:b/>
          <w:bCs/>
          <w:sz w:val="22"/>
        </w:rPr>
        <w:t>3</w:t>
      </w:r>
      <w:r w:rsidRPr="009D1D1A">
        <w:rPr>
          <w:rFonts w:ascii="Times New Roman" w:eastAsia="宋体" w:hAnsi="Times New Roman" w:cs="Times New Roman"/>
          <w:b/>
          <w:bCs/>
          <w:sz w:val="22"/>
        </w:rPr>
        <w:t>.2</w:t>
      </w:r>
      <w:r w:rsidRPr="009D1D1A">
        <w:rPr>
          <w:rFonts w:ascii="Times New Roman" w:eastAsia="宋体" w:hAnsi="Times New Roman" w:cs="Times New Roman" w:hint="eastAsia"/>
          <w:b/>
          <w:bCs/>
          <w:sz w:val="22"/>
        </w:rPr>
        <w:t xml:space="preserve"> </w:t>
      </w:r>
      <w:r w:rsidRPr="009D1D1A">
        <w:rPr>
          <w:rFonts w:ascii="Times New Roman" w:eastAsia="宋体" w:hAnsi="Times New Roman" w:cs="Times New Roman" w:hint="eastAsia"/>
          <w:b/>
          <w:bCs/>
          <w:sz w:val="22"/>
        </w:rPr>
        <w:t>维修部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9.3.2.1</w:t>
      </w:r>
      <w:r w:rsidRPr="009D1D1A">
        <w:rPr>
          <w:rFonts w:ascii="Times New Roman" w:eastAsia="宋体" w:hAnsi="Times New Roman" w:cs="Times New Roman" w:hint="eastAsia"/>
          <w:bCs/>
          <w:sz w:val="22"/>
        </w:rPr>
        <w:t>现有设备清单</w:t>
      </w:r>
    </w:p>
    <w:tbl>
      <w:tblPr>
        <w:tblW w:w="5383" w:type="pct"/>
        <w:jc w:val="center"/>
        <w:tblLayout w:type="fixed"/>
        <w:tblLook w:val="04A0" w:firstRow="1" w:lastRow="0" w:firstColumn="1" w:lastColumn="0" w:noHBand="0" w:noVBand="1"/>
      </w:tblPr>
      <w:tblGrid>
        <w:gridCol w:w="770"/>
        <w:gridCol w:w="2205"/>
        <w:gridCol w:w="1867"/>
        <w:gridCol w:w="2281"/>
        <w:gridCol w:w="825"/>
        <w:gridCol w:w="779"/>
        <w:gridCol w:w="28"/>
        <w:gridCol w:w="1854"/>
      </w:tblGrid>
      <w:tr w:rsidR="009D1D1A" w:rsidRPr="009D1D1A" w:rsidTr="005E6192">
        <w:trPr>
          <w:trHeight w:val="360"/>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center"/>
          </w:tcPr>
          <w:p w:rsidR="009D1D1A" w:rsidRPr="009D1D1A" w:rsidRDefault="009D1D1A" w:rsidP="009D1D1A">
            <w:pPr>
              <w:spacing w:line="320" w:lineRule="exact"/>
              <w:jc w:val="left"/>
              <w:rPr>
                <w:rFonts w:ascii="Calibri" w:eastAsia="宋体" w:hAnsi="Times New Roman" w:cs="Times New Roman"/>
                <w:szCs w:val="21"/>
              </w:rPr>
            </w:pPr>
            <w:r w:rsidRPr="009D1D1A">
              <w:rPr>
                <w:rFonts w:ascii="宋体" w:eastAsia="宋体" w:hAnsi="宋体" w:cs="宋体" w:hint="eastAsia"/>
                <w:szCs w:val="21"/>
              </w:rPr>
              <w:t>空调设备</w:t>
            </w:r>
          </w:p>
        </w:tc>
      </w:tr>
      <w:tr w:rsidR="009D1D1A" w:rsidRPr="009D1D1A" w:rsidTr="005E6192">
        <w:trPr>
          <w:trHeight w:val="439"/>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序号</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设备名称</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型号规格</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制造单位</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单位</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数量</w:t>
            </w:r>
          </w:p>
        </w:tc>
        <w:tc>
          <w:tcPr>
            <w:tcW w:w="870" w:type="pct"/>
            <w:tcBorders>
              <w:top w:val="nil"/>
              <w:left w:val="nil"/>
              <w:bottom w:val="single" w:sz="4" w:space="0" w:color="auto"/>
              <w:right w:val="single" w:sz="4" w:space="0" w:color="auto"/>
            </w:tcBorders>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安装位置</w:t>
            </w: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分体式空调</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1.5</w:t>
            </w:r>
            <w:r w:rsidRPr="009D1D1A">
              <w:rPr>
                <w:rFonts w:ascii="宋体" w:eastAsia="宋体" w:hAnsi="宋体" w:cs="宋体" w:hint="eastAsia"/>
                <w:szCs w:val="21"/>
              </w:rPr>
              <w:t>匹</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大金</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870" w:type="pct"/>
            <w:vMerge w:val="restart"/>
            <w:tcBorders>
              <w:top w:val="nil"/>
              <w:left w:val="nil"/>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宋体" w:eastAsia="宋体" w:hAnsi="宋体" w:cs="宋体" w:hint="eastAsia"/>
                <w:szCs w:val="21"/>
              </w:rPr>
              <w:t>新行路340号</w:t>
            </w: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分体式空调</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2</w:t>
            </w:r>
            <w:r w:rsidRPr="009D1D1A">
              <w:rPr>
                <w:rFonts w:ascii="宋体" w:eastAsia="宋体" w:hAnsi="宋体" w:cs="宋体" w:hint="eastAsia"/>
                <w:szCs w:val="21"/>
              </w:rPr>
              <w:t>匹</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大金</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中央空调</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10</w:t>
            </w:r>
            <w:r w:rsidRPr="009D1D1A">
              <w:rPr>
                <w:rFonts w:ascii="宋体" w:eastAsia="宋体" w:hAnsi="宋体" w:cs="宋体" w:hint="eastAsia"/>
                <w:szCs w:val="21"/>
              </w:rPr>
              <w:t>匹</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大金</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中央空调</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14</w:t>
            </w:r>
            <w:r w:rsidRPr="009D1D1A">
              <w:rPr>
                <w:rFonts w:ascii="宋体" w:eastAsia="宋体" w:hAnsi="宋体" w:cs="宋体" w:hint="eastAsia"/>
                <w:szCs w:val="21"/>
              </w:rPr>
              <w:t>匹</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大金</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中央空调</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16</w:t>
            </w:r>
            <w:r w:rsidRPr="009D1D1A">
              <w:rPr>
                <w:rFonts w:ascii="宋体" w:eastAsia="宋体" w:hAnsi="宋体" w:cs="宋体" w:hint="eastAsia"/>
                <w:szCs w:val="21"/>
              </w:rPr>
              <w:t>匹</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大金</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14</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lastRenderedPageBreak/>
              <w:t>6</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空调箱</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TXF</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华鹏电器有限公司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7</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分体式空调</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1.5</w:t>
            </w:r>
            <w:r w:rsidRPr="009D1D1A">
              <w:rPr>
                <w:rFonts w:ascii="宋体" w:eastAsia="宋体" w:hAnsi="宋体" w:cs="宋体" w:hint="eastAsia"/>
                <w:szCs w:val="21"/>
              </w:rPr>
              <w:t>匹</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宋体" w:cs="Times New Roman"/>
                <w:szCs w:val="21"/>
              </w:rPr>
            </w:pPr>
            <w:r w:rsidRPr="009D1D1A">
              <w:rPr>
                <w:rFonts w:ascii="宋体" w:eastAsia="宋体" w:hAnsi="宋体" w:cs="宋体" w:hint="eastAsia"/>
                <w:szCs w:val="21"/>
              </w:rPr>
              <w:t>日立</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w:t>
            </w:r>
          </w:p>
        </w:tc>
        <w:tc>
          <w:tcPr>
            <w:tcW w:w="870" w:type="pct"/>
            <w:vMerge/>
            <w:tcBorders>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center"/>
          </w:tcPr>
          <w:p w:rsidR="009D1D1A" w:rsidRPr="009D1D1A" w:rsidRDefault="009D1D1A" w:rsidP="009D1D1A">
            <w:pPr>
              <w:spacing w:line="320" w:lineRule="exact"/>
              <w:jc w:val="left"/>
              <w:rPr>
                <w:rFonts w:ascii="Calibri" w:eastAsia="宋体" w:hAnsi="Times New Roman" w:cs="Times New Roman"/>
                <w:szCs w:val="21"/>
              </w:rPr>
            </w:pPr>
            <w:r w:rsidRPr="009D1D1A">
              <w:rPr>
                <w:rFonts w:ascii="宋体" w:eastAsia="宋体" w:hAnsi="宋体" w:cs="宋体" w:hint="eastAsia"/>
                <w:szCs w:val="21"/>
              </w:rPr>
              <w:t>给排水设备</w:t>
            </w:r>
          </w:p>
        </w:tc>
      </w:tr>
      <w:tr w:rsidR="009D1D1A" w:rsidRPr="009D1D1A" w:rsidTr="005E6192">
        <w:trPr>
          <w:trHeight w:val="494"/>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序号</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设备名称</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型号规格</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制造单位</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单位</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数量</w:t>
            </w:r>
          </w:p>
        </w:tc>
        <w:tc>
          <w:tcPr>
            <w:tcW w:w="870" w:type="pct"/>
            <w:tcBorders>
              <w:top w:val="nil"/>
              <w:left w:val="nil"/>
              <w:bottom w:val="single" w:sz="4" w:space="0" w:color="auto"/>
              <w:right w:val="single" w:sz="4" w:space="0" w:color="auto"/>
            </w:tcBorders>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安装位置</w:t>
            </w: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生活水泵</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LRLF-16-40</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上海莲盛水泵厂</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870" w:type="pct"/>
            <w:vMerge w:val="restart"/>
            <w:tcBorders>
              <w:top w:val="nil"/>
              <w:left w:val="nil"/>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宋体" w:eastAsia="宋体" w:hAnsi="宋体" w:cs="宋体" w:hint="eastAsia"/>
                <w:szCs w:val="21"/>
              </w:rPr>
              <w:t>新行路340号</w:t>
            </w: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污水泵</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BDWQJ43-12-3</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上海莲盛水泵厂</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喷淋稳压泵</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XRD25D2X6</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上海新通水泵厂</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喷淋泵</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XBD50-100L</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上海新通水泵厂</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消防泵</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XBD32-100L</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上海新通水泵厂</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消防稳压泵</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XBD50BDLX4</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上海新通水泵厂</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870" w:type="pct"/>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注水箱</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市政自来水厂</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80" w:type="pct"/>
            <w:gridSpan w:val="2"/>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870" w:type="pct"/>
            <w:vMerge/>
            <w:tcBorders>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8D8D8"/>
            <w:noWrap/>
            <w:vAlign w:val="center"/>
          </w:tcPr>
          <w:p w:rsidR="009D1D1A" w:rsidRPr="009D1D1A" w:rsidRDefault="009D1D1A" w:rsidP="009D1D1A">
            <w:pPr>
              <w:spacing w:line="320" w:lineRule="exact"/>
              <w:jc w:val="left"/>
              <w:rPr>
                <w:rFonts w:ascii="Calibri" w:eastAsia="宋体" w:hAnsi="Times New Roman" w:cs="Times New Roman"/>
                <w:szCs w:val="21"/>
              </w:rPr>
            </w:pPr>
            <w:r w:rsidRPr="009D1D1A">
              <w:rPr>
                <w:rFonts w:ascii="宋体" w:eastAsia="宋体" w:hAnsi="宋体" w:cs="宋体" w:hint="eastAsia"/>
                <w:szCs w:val="21"/>
              </w:rPr>
              <w:t>消防系统设备</w:t>
            </w:r>
          </w:p>
        </w:tc>
      </w:tr>
      <w:tr w:rsidR="009D1D1A" w:rsidRPr="009D1D1A" w:rsidTr="005E6192">
        <w:trPr>
          <w:trHeight w:val="461"/>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序号</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设备名称</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型号规格</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制造单位</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单位</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数量</w:t>
            </w:r>
          </w:p>
        </w:tc>
        <w:tc>
          <w:tcPr>
            <w:tcW w:w="883" w:type="pct"/>
            <w:gridSpan w:val="2"/>
            <w:tcBorders>
              <w:top w:val="nil"/>
              <w:left w:val="nil"/>
              <w:bottom w:val="single" w:sz="4" w:space="0" w:color="auto"/>
              <w:right w:val="single" w:sz="4" w:space="0" w:color="auto"/>
            </w:tcBorders>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安装位置</w:t>
            </w: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报警主机</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JB-QG-GST5000</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海湾技术有限公司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883" w:type="pct"/>
            <w:gridSpan w:val="2"/>
            <w:vMerge w:val="restart"/>
            <w:tcBorders>
              <w:top w:val="nil"/>
              <w:left w:val="nil"/>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宋体" w:eastAsia="宋体" w:hAnsi="宋体" w:cs="宋体" w:hint="eastAsia"/>
                <w:szCs w:val="21"/>
              </w:rPr>
              <w:t>新行路340号</w:t>
            </w: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烟感控制器</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JH-GD-LN2100</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海湾技术有限公司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423</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喷淋头</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68</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上海莲花消防设备有限公司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580</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手动报警器</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HY2114</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上海莲花消防设备有限公司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43</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室内消防栓</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J-SAP-M-VN3332A</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江西上饶市消防有限公司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38</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编码型总成输出模块</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JBF-14F-N</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海湾技术有限公司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34</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楼层火灾显示盘</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JBF-191F/D</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海湾技术有限公司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8</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总线隔离模块</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JBF-DIF-N</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海湾技术有限公司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15</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9</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火灾报警控制器</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JBF-11S</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先锋技术有限公司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台</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10</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消防灭水机</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干粉</w:t>
            </w:r>
            <w:r w:rsidRPr="009D1D1A">
              <w:rPr>
                <w:rFonts w:ascii="Calibri" w:eastAsia="宋体" w:hAnsi="Times New Roman" w:cs="Times New Roman"/>
                <w:szCs w:val="21"/>
              </w:rPr>
              <w:t>3</w:t>
            </w:r>
            <w:r w:rsidRPr="009D1D1A">
              <w:rPr>
                <w:rFonts w:ascii="宋体" w:eastAsia="宋体" w:hAnsi="宋体" w:cs="宋体" w:hint="eastAsia"/>
                <w:szCs w:val="21"/>
              </w:rPr>
              <w:t>公斤</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江西上饶市消防有限公司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90</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11</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应用软件</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GRT-7700A</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海湾技术有限公司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套</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12</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主机报警电话</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GST-T5-2010A</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海湾技术有限公司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13</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室内消防箱</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SG</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浙江皇柜有限公司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38</w:t>
            </w:r>
          </w:p>
        </w:tc>
        <w:tc>
          <w:tcPr>
            <w:tcW w:w="883" w:type="pct"/>
            <w:gridSpan w:val="2"/>
            <w:vMerge/>
            <w:tcBorders>
              <w:left w:val="nil"/>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363" w:type="pct"/>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14</w:t>
            </w:r>
          </w:p>
        </w:tc>
        <w:tc>
          <w:tcPr>
            <w:tcW w:w="103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Times New Roman" w:cs="Times New Roman"/>
                <w:szCs w:val="21"/>
              </w:rPr>
            </w:pPr>
            <w:r w:rsidRPr="009D1D1A">
              <w:rPr>
                <w:rFonts w:ascii="宋体" w:eastAsia="宋体" w:hAnsi="宋体" w:cs="宋体" w:hint="eastAsia"/>
                <w:szCs w:val="21"/>
              </w:rPr>
              <w:t>移动箱</w:t>
            </w:r>
          </w:p>
        </w:tc>
        <w:tc>
          <w:tcPr>
            <w:tcW w:w="880"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1075"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江西上饶市消防有限公司</w:t>
            </w:r>
          </w:p>
        </w:tc>
        <w:tc>
          <w:tcPr>
            <w:tcW w:w="389"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Times New Roman" w:cs="Times New Roman"/>
                <w:szCs w:val="21"/>
              </w:rPr>
            </w:pPr>
            <w:r w:rsidRPr="009D1D1A">
              <w:rPr>
                <w:rFonts w:ascii="宋体" w:eastAsia="宋体" w:hAnsi="宋体" w:cs="宋体" w:hint="eastAsia"/>
                <w:szCs w:val="21"/>
              </w:rPr>
              <w:t>个</w:t>
            </w:r>
          </w:p>
        </w:tc>
        <w:tc>
          <w:tcPr>
            <w:tcW w:w="367" w:type="pct"/>
            <w:tcBorders>
              <w:top w:val="nil"/>
              <w:left w:val="nil"/>
              <w:bottom w:val="single" w:sz="4" w:space="0" w:color="auto"/>
              <w:right w:val="single" w:sz="4" w:space="0" w:color="auto"/>
            </w:tcBorders>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7</w:t>
            </w:r>
          </w:p>
        </w:tc>
        <w:tc>
          <w:tcPr>
            <w:tcW w:w="883" w:type="pct"/>
            <w:gridSpan w:val="2"/>
            <w:vMerge/>
            <w:tcBorders>
              <w:left w:val="nil"/>
              <w:bottom w:val="single" w:sz="4" w:space="0" w:color="auto"/>
              <w:right w:val="single" w:sz="4" w:space="0" w:color="auto"/>
            </w:tcBorders>
            <w:noWrap/>
            <w:vAlign w:val="center"/>
          </w:tcPr>
          <w:p w:rsidR="009D1D1A" w:rsidRPr="009D1D1A" w:rsidRDefault="009D1D1A" w:rsidP="009D1D1A">
            <w:pPr>
              <w:spacing w:line="320" w:lineRule="exact"/>
              <w:ind w:firstLine="420"/>
              <w:jc w:val="center"/>
              <w:rPr>
                <w:rFonts w:ascii="Calibri" w:eastAsia="宋体" w:hAnsi="Calibri" w:cs="Times New Roman"/>
                <w:szCs w:val="21"/>
              </w:rPr>
            </w:pPr>
          </w:p>
        </w:tc>
      </w:tr>
      <w:tr w:rsidR="009D1D1A" w:rsidRPr="009D1D1A" w:rsidTr="005E6192">
        <w:trPr>
          <w:trHeight w:val="360"/>
          <w:jc w:val="center"/>
        </w:trPr>
        <w:tc>
          <w:tcPr>
            <w:tcW w:w="5000" w:type="pct"/>
            <w:gridSpan w:val="8"/>
            <w:tcBorders>
              <w:top w:val="nil"/>
              <w:left w:val="single" w:sz="4" w:space="0" w:color="auto"/>
              <w:bottom w:val="single" w:sz="4" w:space="0" w:color="auto"/>
              <w:right w:val="single" w:sz="4" w:space="0" w:color="auto"/>
            </w:tcBorders>
            <w:noWrap/>
            <w:vAlign w:val="center"/>
          </w:tcPr>
          <w:p w:rsidR="009D1D1A" w:rsidRPr="009D1D1A" w:rsidRDefault="009D1D1A" w:rsidP="009D1D1A">
            <w:pPr>
              <w:spacing w:line="320" w:lineRule="exact"/>
              <w:ind w:firstLine="420"/>
              <w:jc w:val="left"/>
              <w:rPr>
                <w:rFonts w:ascii="Calibri" w:eastAsia="宋体" w:hAnsi="Calibri" w:cs="Times New Roman"/>
                <w:szCs w:val="21"/>
              </w:rPr>
            </w:pPr>
            <w:r w:rsidRPr="009D1D1A">
              <w:rPr>
                <w:rFonts w:ascii="宋体" w:eastAsia="宋体" w:hAnsi="宋体" w:cs="宋体" w:hint="eastAsia"/>
                <w:szCs w:val="21"/>
              </w:rPr>
              <w:t>备注：以现场实有设备为准。</w:t>
            </w:r>
          </w:p>
        </w:tc>
      </w:tr>
    </w:tbl>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9.3.2.2</w:t>
      </w:r>
      <w:r w:rsidRPr="009D1D1A">
        <w:rPr>
          <w:rFonts w:ascii="Times New Roman" w:eastAsia="宋体" w:hAnsi="Times New Roman" w:cs="Times New Roman" w:hint="eastAsia"/>
          <w:bCs/>
          <w:sz w:val="22"/>
        </w:rPr>
        <w:t>工作内容</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）服务范围</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为市民中心大楼设备设施提供日常巡视、检查及协助保养等的保障服务。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技术岗位可划分为暖通、强弱电、给排水等具体岗位，由供应商自行配置，负责保障市民中心大楼各项设备设施正常运行。</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9.3.2.3</w:t>
      </w:r>
      <w:r w:rsidRPr="009D1D1A">
        <w:rPr>
          <w:rFonts w:ascii="Times New Roman" w:eastAsia="宋体" w:hAnsi="Times New Roman" w:cs="Times New Roman" w:hint="eastAsia"/>
          <w:bCs/>
          <w:sz w:val="22"/>
        </w:rPr>
        <w:t>总体要求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对所有设备设施的运行进行日常维护、操作、巡视、检查、保养、清洁卫生等工作，并做好记录；</w:t>
      </w:r>
      <w:r w:rsidRPr="009D1D1A">
        <w:rPr>
          <w:rFonts w:ascii="Times New Roman" w:eastAsia="宋体" w:hAnsi="Times New Roman" w:cs="Times New Roman" w:hint="eastAsia"/>
          <w:bCs/>
          <w:sz w:val="22"/>
        </w:rPr>
        <w:lastRenderedPageBreak/>
        <w:t>对一般设备故障及时排除，并保证修复质量，做好排除故障的记录，记录中包括故障发生的时间、地点、原因分析和防范措施等内容；每季度清洗一次饮用水箱，每半年清洗一次生活水箱，水质达国家标准；每月对消防系统进行一次联动测试，确保完好、有效，紧急指示灯、引路标志、消防装置与器材完好；按计划、按要求对设备定期检测、测试；对各项能耗数据抄见、计量、统计、汇总等，并及时向采购人提供书面报告；积极主动配合机关节能降耗工作，提高设备的功效比，减少故障；对维保服务外包的设备，维保全过程安排专人现场跟踪质量监督管理，做好维修记录，保质保量，确保维保服务外包设备安全正常运转。发生突发问题时做好紧急预案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sz w:val="22"/>
        </w:rPr>
      </w:pPr>
      <w:r w:rsidRPr="009D1D1A">
        <w:rPr>
          <w:rFonts w:ascii="Times New Roman" w:eastAsia="宋体" w:hAnsi="Times New Roman" w:cs="Times New Roman" w:hint="eastAsia"/>
          <w:bCs/>
          <w:sz w:val="22"/>
        </w:rPr>
        <w:t>9.3.2.4</w:t>
      </w:r>
      <w:r w:rsidRPr="009D1D1A">
        <w:rPr>
          <w:rFonts w:ascii="Times New Roman" w:eastAsia="宋体" w:hAnsi="Times New Roman" w:cs="Times New Roman" w:hint="eastAsia"/>
          <w:sz w:val="22"/>
        </w:rPr>
        <w:t>工作时间要求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sz w:val="22"/>
        </w:rPr>
        <w:t>详见岗位设置表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9.3.2.5</w:t>
      </w:r>
      <w:r w:rsidRPr="009D1D1A">
        <w:rPr>
          <w:rFonts w:ascii="Times New Roman" w:eastAsia="宋体" w:hAnsi="Times New Roman" w:cs="Times New Roman" w:hint="eastAsia"/>
          <w:bCs/>
          <w:sz w:val="22"/>
        </w:rPr>
        <w:t>人员自身要求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强弱电岗位主要负责市民中心日常照明、弱电、电梯、空调、消防等设备动力电源的正常供给，负责办公中心供配电系统的巡检、维修，并按时按质保量完成设备检修工作，定期巡视供配电设备，密切注意其工作情况，正确抄录各项数据，并填写相关数据，负责市民中心高、低压配电间变压器、控制设备、公共区域供配电设备的维修保养及故障检修，发生事故时，应保持头脑冷静，严格按操作规程及时排除故障，重大事故及时上报，负责设备机房的环境卫生工作；根据会议要求负责所有会议室会议所需设备的使用；保障剧场音响系统、舞台灯光系统正常完好使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暖通岗位主要负责市民中心空调、锅炉设备系统运行工作，做好巡检、维保工作，并做好运行记录，定期巡视分管空调、锅炉设备，密切注意其工作情况，正确抄录各项数据并填写报表；负责按时按质保量完成日常设备检修工作，并做好各项记录工作，负责责任区域的环境卫生；</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给排水岗位需熟悉给排水管路、消防水管路的走向及各阀门所在的位置，清楚给水泵、排水泵、消防泵、喷淋泵、稳压泵运行状态，熟悉消防系统水系统，主要负责保持层面机房、饮用水机房、地下泵房、污水处理站、消防水泵房等场地干净整洁，保证各设备设施（消防等）良好正常运行，遇到突发事件按照预先制定的紧急预案冷静处理。</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9.3.3</w:t>
      </w:r>
      <w:r w:rsidRPr="009D1D1A">
        <w:rPr>
          <w:rFonts w:ascii="Times New Roman" w:eastAsia="宋体" w:hAnsi="Times New Roman" w:cs="Times New Roman" w:hint="eastAsia"/>
          <w:b/>
          <w:bCs/>
          <w:sz w:val="22"/>
        </w:rPr>
        <w:t>保洁部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9.3.3.1</w:t>
      </w:r>
      <w:r w:rsidRPr="009D1D1A">
        <w:rPr>
          <w:rFonts w:ascii="Times New Roman" w:eastAsia="宋体" w:hAnsi="Times New Roman" w:cs="Times New Roman" w:hint="eastAsia"/>
          <w:sz w:val="22"/>
        </w:rPr>
        <w:t>服务范围</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为市民中心提供清洁卫生服务。</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9.3.3.2</w:t>
      </w:r>
      <w:r w:rsidRPr="009D1D1A">
        <w:rPr>
          <w:rFonts w:ascii="Times New Roman" w:eastAsia="宋体" w:hAnsi="Times New Roman" w:cs="Times New Roman" w:hint="eastAsia"/>
          <w:sz w:val="22"/>
        </w:rPr>
        <w:t>工作职责</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负责市民中心的清洁卫生、会场布置搬运等。</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9.3.3.3</w:t>
      </w:r>
      <w:r w:rsidRPr="009D1D1A">
        <w:rPr>
          <w:rFonts w:ascii="Times New Roman" w:eastAsia="宋体" w:hAnsi="Times New Roman" w:cs="Times New Roman" w:hint="eastAsia"/>
          <w:sz w:val="22"/>
        </w:rPr>
        <w:t>总体要求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负责部分领导办公室的清洁工作；负责主楼、裙楼楼层公共区域通道、卫生间、茶水间、消防通道楼梯、电梯等处的清洁工作；负责室外通道及停车场等的清扫工作；定期巡视各区域清洁情况，及时清洁整理；根据市民中心会务安排，负责会场布置搬运；根据各办公室及会场需要，配合管理摆放绿化养护单位提供的各种绿植；负责根据市民中心工作人员办公室调整的需要搬运办公家具等；及时处理管理岗位派发的任务；发现职责以外的问题及时向管理人员或其他相关物业公司报修。</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9.3.3.4</w:t>
      </w:r>
      <w:r w:rsidRPr="009D1D1A">
        <w:rPr>
          <w:rFonts w:ascii="Times New Roman" w:eastAsia="宋体" w:hAnsi="Times New Roman" w:cs="Times New Roman" w:hint="eastAsia"/>
          <w:sz w:val="22"/>
        </w:rPr>
        <w:t>工作时间要求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详见岗位设置表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9.3.3.5</w:t>
      </w:r>
      <w:r w:rsidRPr="009D1D1A">
        <w:rPr>
          <w:rFonts w:ascii="Times New Roman" w:eastAsia="宋体" w:hAnsi="Times New Roman" w:cs="Times New Roman" w:hint="eastAsia"/>
          <w:sz w:val="22"/>
        </w:rPr>
        <w:t>人员自身要求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原则上不超过国家法定退休年龄；身体健康；无不良行为记录。</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9.3.3.6</w:t>
      </w:r>
      <w:r w:rsidRPr="009D1D1A">
        <w:rPr>
          <w:rFonts w:ascii="Times New Roman" w:eastAsia="宋体" w:hAnsi="Times New Roman" w:cs="Times New Roman" w:hint="eastAsia"/>
          <w:sz w:val="22"/>
        </w:rPr>
        <w:t>各工作点具体工作要求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楼层公共通道地坪保持清洁无污迹；茶水间地坪、墙面、台盆保持清洁无污迹；卫生间地坪保持干燥无异味；会议室保持干净整洁。</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lastRenderedPageBreak/>
        <w:t>9.3.3.7</w:t>
      </w:r>
      <w:r w:rsidRPr="009D1D1A">
        <w:rPr>
          <w:rFonts w:ascii="Times New Roman" w:eastAsia="宋体" w:hAnsi="Times New Roman" w:cs="Times New Roman" w:hint="eastAsia"/>
          <w:sz w:val="22"/>
        </w:rPr>
        <w:t>其它要求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若遇节假日有重大会议或活动，须根据管理岗位的安排照常提供服务，且服务标准不得降低。。</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 xml:space="preserve">9.3.4 </w:t>
      </w:r>
      <w:r w:rsidRPr="009D1D1A">
        <w:rPr>
          <w:rFonts w:ascii="Times New Roman" w:eastAsia="宋体" w:hAnsi="Times New Roman" w:cs="Times New Roman" w:hint="eastAsia"/>
          <w:b/>
          <w:bCs/>
          <w:sz w:val="22"/>
        </w:rPr>
        <w:t>保安部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9.3.4.1</w:t>
      </w:r>
      <w:r w:rsidRPr="009D1D1A">
        <w:rPr>
          <w:rFonts w:ascii="Times New Roman" w:eastAsia="宋体" w:hAnsi="Times New Roman" w:cs="Times New Roman" w:hint="eastAsia"/>
          <w:bCs/>
          <w:sz w:val="22"/>
        </w:rPr>
        <w:t>服务范围</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为本大楼提供安全保障。</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9.3.4.2</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实施全年</w:t>
      </w:r>
      <w:r w:rsidRPr="009D1D1A">
        <w:rPr>
          <w:rFonts w:ascii="Times New Roman" w:eastAsia="宋体" w:hAnsi="Times New Roman" w:cs="Times New Roman" w:hint="eastAsia"/>
          <w:bCs/>
          <w:sz w:val="22"/>
        </w:rPr>
        <w:t>365</w:t>
      </w:r>
      <w:r w:rsidRPr="009D1D1A">
        <w:rPr>
          <w:rFonts w:ascii="Times New Roman" w:eastAsia="宋体" w:hAnsi="Times New Roman" w:cs="Times New Roman" w:hint="eastAsia"/>
          <w:bCs/>
          <w:sz w:val="22"/>
        </w:rPr>
        <w:t>天昼夜值守，人防、技防密切配合，及时消除隐患，确保市民中心安全、有序、高效运转。</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9.3.4.3</w:t>
      </w:r>
      <w:r w:rsidRPr="009D1D1A">
        <w:rPr>
          <w:rFonts w:ascii="Times New Roman" w:eastAsia="宋体" w:hAnsi="Times New Roman" w:cs="Times New Roman" w:hint="eastAsia"/>
          <w:bCs/>
          <w:sz w:val="22"/>
        </w:rPr>
        <w:t>总体要求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实施全年</w:t>
      </w:r>
      <w:r w:rsidRPr="009D1D1A">
        <w:rPr>
          <w:rFonts w:ascii="Times New Roman" w:eastAsia="宋体" w:hAnsi="Times New Roman" w:cs="Times New Roman" w:hint="eastAsia"/>
          <w:bCs/>
          <w:sz w:val="22"/>
        </w:rPr>
        <w:t>365</w:t>
      </w:r>
      <w:r w:rsidRPr="009D1D1A">
        <w:rPr>
          <w:rFonts w:ascii="Times New Roman" w:eastAsia="宋体" w:hAnsi="Times New Roman" w:cs="Times New Roman" w:hint="eastAsia"/>
          <w:bCs/>
          <w:sz w:val="22"/>
        </w:rPr>
        <w:t>天昼夜值守，负责内场巡逻检查、消防安全检查等各项工作；并通过办公中心消控、监控设备设施等技术防范手段，包括火灾自动报警、燃气泄漏报警、消防水喷淋、各种类型灭火机等消控系统，以及摄像监控、防盗报警、周界报警、停车管理等监控系统等，履行每日</w:t>
      </w:r>
      <w:r w:rsidRPr="009D1D1A">
        <w:rPr>
          <w:rFonts w:ascii="Times New Roman" w:eastAsia="宋体" w:hAnsi="Times New Roman" w:cs="Times New Roman" w:hint="eastAsia"/>
          <w:bCs/>
          <w:sz w:val="22"/>
        </w:rPr>
        <w:t>24</w:t>
      </w:r>
      <w:r w:rsidRPr="009D1D1A">
        <w:rPr>
          <w:rFonts w:ascii="Times New Roman" w:eastAsia="宋体" w:hAnsi="Times New Roman" w:cs="Times New Roman" w:hint="eastAsia"/>
          <w:bCs/>
          <w:sz w:val="22"/>
        </w:rPr>
        <w:t>小时的监控值守职责。及时反馈重大事件等。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9.3.4.4</w:t>
      </w:r>
      <w:r w:rsidRPr="009D1D1A">
        <w:rPr>
          <w:rFonts w:ascii="Times New Roman" w:eastAsia="宋体" w:hAnsi="Times New Roman" w:cs="Times New Roman" w:hint="eastAsia"/>
          <w:bCs/>
          <w:sz w:val="22"/>
        </w:rPr>
        <w:t>工作时长要求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详见岗位设置表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9.3.4.5</w:t>
      </w:r>
      <w:r w:rsidRPr="009D1D1A">
        <w:rPr>
          <w:rFonts w:ascii="Times New Roman" w:eastAsia="宋体" w:hAnsi="Times New Roman" w:cs="Times New Roman" w:hint="eastAsia"/>
          <w:bCs/>
          <w:sz w:val="22"/>
        </w:rPr>
        <w:t>人员自身要求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原则上不超过国家法定退休年龄；身体健康；无不良行为记录，经公安管理部门指纹采集合格。</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9.3.4.6</w:t>
      </w:r>
      <w:r w:rsidRPr="009D1D1A">
        <w:rPr>
          <w:rFonts w:ascii="Times New Roman" w:eastAsia="宋体" w:hAnsi="Times New Roman" w:cs="Times New Roman" w:hint="eastAsia"/>
          <w:bCs/>
          <w:sz w:val="22"/>
        </w:rPr>
        <w:t>各工种（工作点）具体工作要求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按照岗位要求每日对设定路线及时间节点，对市民中心各楼层巡视，并做好巡视记录；每月对市民中心内公共区域的干粉灭火器进行检查清洁；落实各项措施，完成在中心召开的重要会议和重大活动的安全保卫和服务保障任务；遇有重、特、大活动时全力服务保障，做好安全保卫、车辆停放、现场秩序管理等方面的工作。履行每日</w:t>
      </w:r>
      <w:r w:rsidRPr="009D1D1A">
        <w:rPr>
          <w:rFonts w:ascii="Times New Roman" w:eastAsia="宋体" w:hAnsi="Times New Roman" w:cs="Times New Roman" w:hint="eastAsia"/>
          <w:bCs/>
          <w:sz w:val="22"/>
        </w:rPr>
        <w:t>24</w:t>
      </w:r>
      <w:r w:rsidRPr="009D1D1A">
        <w:rPr>
          <w:rFonts w:ascii="Times New Roman" w:eastAsia="宋体" w:hAnsi="Times New Roman" w:cs="Times New Roman" w:hint="eastAsia"/>
          <w:bCs/>
          <w:sz w:val="22"/>
        </w:rPr>
        <w:t>小时的监控值守职责；按照制定的安全保卫管理制度，对摄像监控、防盗报警、周边报警、火灾报警、门禁等系统进行严密监控；每日对所有技防设备进行巡检，发现问题第一时间通知维保单位并报采购人备案。</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9.3.4.7</w:t>
      </w:r>
      <w:r w:rsidRPr="009D1D1A">
        <w:rPr>
          <w:rFonts w:ascii="Times New Roman" w:eastAsia="宋体" w:hAnsi="Times New Roman" w:cs="Times New Roman" w:hint="eastAsia"/>
          <w:bCs/>
          <w:sz w:val="22"/>
        </w:rPr>
        <w:t>其它要求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上岗期间须穿戴经采购人认可的有明显标识标志的服装。</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9.3</w:t>
      </w:r>
      <w:r w:rsidRPr="009D1D1A">
        <w:rPr>
          <w:rFonts w:ascii="Times New Roman" w:eastAsia="宋体" w:hAnsi="Times New Roman" w:cs="Times New Roman"/>
          <w:b/>
          <w:bCs/>
          <w:sz w:val="22"/>
        </w:rPr>
        <w:t>.</w:t>
      </w:r>
      <w:r w:rsidRPr="009D1D1A">
        <w:rPr>
          <w:rFonts w:ascii="Times New Roman" w:eastAsia="宋体" w:hAnsi="Times New Roman" w:cs="Times New Roman" w:hint="eastAsia"/>
          <w:b/>
          <w:bCs/>
          <w:sz w:val="22"/>
        </w:rPr>
        <w:t>5</w:t>
      </w:r>
      <w:r w:rsidRPr="009D1D1A">
        <w:rPr>
          <w:rFonts w:ascii="Times New Roman" w:eastAsia="宋体" w:hAnsi="Times New Roman" w:cs="Times New Roman" w:hint="eastAsia"/>
          <w:b/>
          <w:bCs/>
          <w:sz w:val="22"/>
        </w:rPr>
        <w:t>会务部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9.3.5.1</w:t>
      </w:r>
      <w:r w:rsidRPr="009D1D1A">
        <w:rPr>
          <w:rFonts w:ascii="Times New Roman" w:eastAsia="宋体" w:hAnsi="Times New Roman" w:cs="Times New Roman" w:hint="eastAsia"/>
          <w:bCs/>
          <w:sz w:val="22"/>
        </w:rPr>
        <w:t>服务范围</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为市民中心提供会务礼仪服务，服务区域范围主要包括但不限于市民中心主楼各会议室及接待室等。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9.3.5.2</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保持服务人员应有的仪表仪容，严格遵照工作流程做好宾客的接待及安排会务工作，做好各项会务交接工作。</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9.3.5.3</w:t>
      </w:r>
      <w:r w:rsidRPr="009D1D1A">
        <w:rPr>
          <w:rFonts w:ascii="Times New Roman" w:eastAsia="宋体" w:hAnsi="Times New Roman" w:cs="Times New Roman" w:hint="eastAsia"/>
          <w:bCs/>
          <w:sz w:val="22"/>
        </w:rPr>
        <w:t>总体要求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按要求提供会议室、接待场所的热水瓶、茶杯、小毛巾、会议桌围裙、台布等用品；迎候与会人员，提供倒茶水、递送小毛巾等服务；及时清洗消毒和保管接待用品，定期消毒话筒等；迎送上级领导和重要宾客；完成市民中心重要会议和重大活动服务保障任务；做好会议室、接待场所的布置和服务保障工作；人员上岗前应进行培训，培训内容包括法律法规、职业道德、岗位业务知识等，培训合格后方可上岗。</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9.3.5.4</w:t>
      </w:r>
      <w:r w:rsidRPr="009D1D1A">
        <w:rPr>
          <w:rFonts w:ascii="Times New Roman" w:eastAsia="宋体" w:hAnsi="Times New Roman" w:cs="Times New Roman" w:hint="eastAsia"/>
          <w:bCs/>
          <w:sz w:val="22"/>
        </w:rPr>
        <w:t>工作时间要求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详见岗位设置表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lastRenderedPageBreak/>
        <w:t>9.3.5.5</w:t>
      </w:r>
      <w:r w:rsidRPr="009D1D1A">
        <w:rPr>
          <w:rFonts w:ascii="Times New Roman" w:eastAsia="宋体" w:hAnsi="Times New Roman" w:cs="Times New Roman" w:hint="eastAsia"/>
          <w:bCs/>
          <w:sz w:val="22"/>
        </w:rPr>
        <w:t>人员自身要求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身体健康；无不良行为记录。</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9.3.5.6</w:t>
      </w:r>
      <w:r w:rsidRPr="009D1D1A">
        <w:rPr>
          <w:rFonts w:ascii="Times New Roman" w:eastAsia="宋体" w:hAnsi="Times New Roman" w:cs="Times New Roman" w:hint="eastAsia"/>
          <w:bCs/>
          <w:sz w:val="22"/>
        </w:rPr>
        <w:t>各工种（工作点）具体工作要求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）管理岗位</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各种规格会议召开前后的会场布置和清洁及会前各项准备；</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落实重大接待活动的前期准备工作；</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重大接待活动礼仪、会场服务；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茶具保管、清洁、消毒；会议用品的申领、保管和使用；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会议设备的日常维护和监管。服务标准：会议达成率</w:t>
      </w:r>
      <w:r w:rsidRPr="009D1D1A">
        <w:rPr>
          <w:rFonts w:ascii="Times New Roman" w:eastAsia="宋体" w:hAnsi="Times New Roman" w:cs="Times New Roman" w:hint="eastAsia"/>
          <w:bCs/>
          <w:sz w:val="22"/>
        </w:rPr>
        <w:t>100%</w:t>
      </w:r>
      <w:r w:rsidRPr="009D1D1A">
        <w:rPr>
          <w:rFonts w:ascii="Times New Roman" w:eastAsia="宋体" w:hAnsi="Times New Roman" w:cs="Times New Roman" w:hint="eastAsia"/>
          <w:bCs/>
          <w:sz w:val="22"/>
        </w:rPr>
        <w:t>、及时率</w:t>
      </w:r>
      <w:r w:rsidRPr="009D1D1A">
        <w:rPr>
          <w:rFonts w:ascii="Times New Roman" w:eastAsia="宋体" w:hAnsi="Times New Roman" w:cs="Times New Roman" w:hint="eastAsia"/>
          <w:bCs/>
          <w:sz w:val="22"/>
        </w:rPr>
        <w:t>100%</w:t>
      </w:r>
      <w:r w:rsidRPr="009D1D1A">
        <w:rPr>
          <w:rFonts w:ascii="Times New Roman" w:eastAsia="宋体" w:hAnsi="Times New Roman" w:cs="Times New Roman" w:hint="eastAsia"/>
          <w:bCs/>
          <w:sz w:val="22"/>
        </w:rPr>
        <w:t>；会议室环境保洁率</w:t>
      </w:r>
      <w:r w:rsidRPr="009D1D1A">
        <w:rPr>
          <w:rFonts w:ascii="Times New Roman" w:eastAsia="宋体" w:hAnsi="Times New Roman" w:cs="Times New Roman" w:hint="eastAsia"/>
          <w:bCs/>
          <w:sz w:val="22"/>
        </w:rPr>
        <w:t>100%</w:t>
      </w:r>
      <w:r w:rsidRPr="009D1D1A">
        <w:rPr>
          <w:rFonts w:ascii="Times New Roman" w:eastAsia="宋体" w:hAnsi="Times New Roman" w:cs="Times New Roman" w:hint="eastAsia"/>
          <w:bCs/>
          <w:sz w:val="22"/>
        </w:rPr>
        <w:t>。</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总体要求：主持会务礼仪日常工作，组织实施各项管理工作；履行服务合同的约定及采购人的决定，完成管理工作目标；制定会务礼仪服务的详细计划和方案，保障会务服务工作有序进行；对服务工作情况，服务接待程序标准执行情况进行巡视检查，并给予指导和帮助；对会务接待用品进行审核把关，并制定每月会务用品采购计划；检查员工的仪表仪容，做好各项交接工作；负责督促员工严格按照工作流程进行工作；负责安排新进员工的岗位培训和带教，增强凝聚力，加强班组培训精神文明建设；完成采购人交办的各项工作；定期向采购人汇报工作近况，及时反馈重大事件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3</w:t>
      </w:r>
      <w:r w:rsidRPr="009D1D1A">
        <w:rPr>
          <w:rFonts w:ascii="Times New Roman" w:eastAsia="宋体" w:hAnsi="Times New Roman" w:cs="Times New Roman" w:hint="eastAsia"/>
          <w:bCs/>
          <w:sz w:val="22"/>
        </w:rPr>
        <w:t>）人员自身要求：原则上不超过国家法定退休年龄；身体健康；无违法犯罪记录；具有相关岗位管理经验；有责任心、事业心强，吃苦耐劳，爱岗敬业，廉洁自律；熟悉会务礼仪管理工作流程和环节；有较强的协调沟通、团队协作能力；有较高的职业素质、责任感，良好的管理理念、服务意识、紧急处理能力，为人热忱有礼，工作仔细认真。</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4</w:t>
      </w:r>
      <w:r w:rsidRPr="009D1D1A">
        <w:rPr>
          <w:rFonts w:ascii="Times New Roman" w:eastAsia="宋体" w:hAnsi="Times New Roman" w:cs="Times New Roman" w:hint="eastAsia"/>
          <w:bCs/>
          <w:sz w:val="22"/>
        </w:rPr>
        <w:t>）其它要求：若遇节假日有重大会议或活动，需安排员工照常提供服务并亲自到场，会务礼仪服务接待程序标准不得降低。</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）会务礼仪</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）工作职责：提供会务及前台服务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总体要求：按要求提供会议室、接待场所的热水瓶、茶杯、小毛巾、会议桌围裙、台布等用品；迎候与会人员，提供倒茶水、递送小毛巾等服务；及时清洗消毒和保管接待用品，定期消毒话筒等；迎送上级领导和重要宾客；完成市民中心重要会议和重大活动服务保障任务；做好主楼、门楼会议室日常保洁；做好会议室、接待场所的布置和服务保障工作；人员上岗前应进行培训，培训内容包括法律法规、职业道德、岗位业务知识等，培训合格后方可上岗。</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3</w:t>
      </w:r>
      <w:r w:rsidRPr="009D1D1A">
        <w:rPr>
          <w:rFonts w:ascii="Times New Roman" w:eastAsia="宋体" w:hAnsi="Times New Roman" w:cs="Times New Roman" w:hint="eastAsia"/>
          <w:bCs/>
          <w:sz w:val="22"/>
        </w:rPr>
        <w:t>）人员自身要求：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身体健康，且持有健康证；无违法犯罪记录。</w:t>
      </w:r>
    </w:p>
    <w:p w:rsidR="009D1D1A" w:rsidRPr="009D1D1A" w:rsidRDefault="009D1D1A" w:rsidP="009D1D1A">
      <w:pPr>
        <w:numPr>
          <w:ilvl w:val="0"/>
          <w:numId w:val="3"/>
        </w:num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各工种（工作点）具体工作要求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统一着装，仪表整洁，操作规范，用语文明，微笑服务。</w:t>
      </w:r>
    </w:p>
    <w:p w:rsidR="009D1D1A" w:rsidRPr="009D1D1A" w:rsidRDefault="009D1D1A" w:rsidP="009D1D1A">
      <w:pPr>
        <w:numPr>
          <w:ilvl w:val="0"/>
          <w:numId w:val="3"/>
        </w:numPr>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其它要求</w:t>
      </w:r>
    </w:p>
    <w:p w:rsidR="009D1D1A" w:rsidRPr="009D1D1A" w:rsidRDefault="009D1D1A" w:rsidP="009D1D1A">
      <w:pPr>
        <w:adjustRightInd w:val="0"/>
        <w:snapToGrid w:val="0"/>
        <w:spacing w:line="300" w:lineRule="auto"/>
        <w:ind w:leftChars="200" w:left="420"/>
        <w:rPr>
          <w:rFonts w:ascii="Times New Roman" w:eastAsia="宋体" w:hAnsi="Times New Roman" w:cs="Times New Roman"/>
          <w:bCs/>
          <w:sz w:val="22"/>
        </w:rPr>
      </w:pPr>
      <w:r w:rsidRPr="009D1D1A">
        <w:rPr>
          <w:rFonts w:ascii="Times New Roman" w:eastAsia="宋体" w:hAnsi="Times New Roman" w:cs="Times New Roman" w:hint="eastAsia"/>
          <w:bCs/>
          <w:sz w:val="22"/>
        </w:rPr>
        <w:t>若遇节假日有重大会议或活动，需根据管理岗位的安排照常提供服务，且服务标准不得降低。</w:t>
      </w:r>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bCs/>
          <w:sz w:val="22"/>
        </w:rPr>
      </w:pPr>
      <w:bookmarkStart w:id="38" w:name="_Toc14606"/>
      <w:bookmarkStart w:id="39" w:name="_Toc25213"/>
      <w:bookmarkStart w:id="40" w:name="_Toc199316030"/>
      <w:r w:rsidRPr="009D1D1A">
        <w:rPr>
          <w:rFonts w:ascii="Times New Roman" w:eastAsia="宋体" w:hAnsi="Times New Roman" w:cs="Times New Roman" w:hint="eastAsia"/>
          <w:b/>
          <w:bCs/>
          <w:sz w:val="22"/>
        </w:rPr>
        <w:t>区域三：高行镇城运中心（新行路</w:t>
      </w:r>
      <w:r w:rsidRPr="009D1D1A">
        <w:rPr>
          <w:rFonts w:ascii="Times New Roman" w:eastAsia="宋体" w:hAnsi="Times New Roman" w:cs="Times New Roman" w:hint="eastAsia"/>
          <w:b/>
          <w:bCs/>
          <w:sz w:val="22"/>
        </w:rPr>
        <w:t>330</w:t>
      </w:r>
      <w:r w:rsidRPr="009D1D1A">
        <w:rPr>
          <w:rFonts w:ascii="Times New Roman" w:eastAsia="宋体" w:hAnsi="Times New Roman" w:cs="Times New Roman" w:hint="eastAsia"/>
          <w:b/>
          <w:bCs/>
          <w:sz w:val="22"/>
        </w:rPr>
        <w:t>号）。</w:t>
      </w:r>
      <w:bookmarkEnd w:id="38"/>
      <w:bookmarkEnd w:id="39"/>
      <w:bookmarkEnd w:id="40"/>
    </w:p>
    <w:p w:rsidR="009D1D1A" w:rsidRPr="009D1D1A" w:rsidRDefault="009D1D1A" w:rsidP="009D1D1A">
      <w:pPr>
        <w:adjustRightInd w:val="0"/>
        <w:snapToGrid w:val="0"/>
        <w:spacing w:line="300" w:lineRule="auto"/>
        <w:ind w:firstLineChars="200" w:firstLine="442"/>
        <w:jc w:val="left"/>
        <w:outlineLvl w:val="3"/>
        <w:rPr>
          <w:rFonts w:ascii="Times New Roman" w:eastAsia="宋体" w:hAnsi="Times New Roman" w:cs="Times New Roman"/>
          <w:b/>
          <w:color w:val="FF0000"/>
          <w:kern w:val="0"/>
          <w:sz w:val="22"/>
          <w:u w:val="single"/>
        </w:rPr>
      </w:pPr>
      <w:r w:rsidRPr="009D1D1A">
        <w:rPr>
          <w:rFonts w:ascii="Times New Roman" w:eastAsia="宋体" w:hAnsi="Times New Roman" w:cs="Times New Roman"/>
          <w:b/>
          <w:sz w:val="22"/>
        </w:rPr>
        <w:t xml:space="preserve">9.1 </w:t>
      </w:r>
      <w:r w:rsidRPr="009D1D1A">
        <w:rPr>
          <w:rFonts w:ascii="Times New Roman" w:eastAsia="宋体" w:hAnsi="Times New Roman" w:cs="Times New Roman"/>
          <w:b/>
          <w:kern w:val="0"/>
          <w:sz w:val="22"/>
        </w:rPr>
        <w:t>岗位设置一览表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本项目共配置岗位</w:t>
      </w:r>
      <w:r w:rsidRPr="009D1D1A">
        <w:rPr>
          <w:rFonts w:ascii="Times New Roman" w:eastAsia="宋体" w:hAnsi="Times New Roman" w:cs="Times New Roman" w:hint="eastAsia"/>
          <w:color w:val="000000"/>
          <w:sz w:val="22"/>
          <w:u w:val="single"/>
        </w:rPr>
        <w:t>17</w:t>
      </w:r>
      <w:r w:rsidRPr="009D1D1A">
        <w:rPr>
          <w:rFonts w:ascii="Times New Roman" w:eastAsia="宋体" w:hAnsi="Times New Roman" w:cs="Times New Roman" w:hint="eastAsia"/>
          <w:color w:val="000000"/>
          <w:sz w:val="22"/>
        </w:rPr>
        <w:t>个（最低配置数），在投标文件中提供项目经理的拟配人选及其简介，其他员工由投标人在实际服务过程中提供符合采购人要求的人员，采购人有权对员工的工作进行检查、监督、考核，对不职称的员工提出批评、教育，屡教不改者，采购人有权随时提出更换。对聘用人员要</w:t>
      </w:r>
      <w:r w:rsidRPr="009D1D1A">
        <w:rPr>
          <w:rFonts w:ascii="Times New Roman" w:eastAsia="宋体" w:hAnsi="Times New Roman" w:cs="Times New Roman" w:hint="eastAsia"/>
          <w:color w:val="000000"/>
          <w:sz w:val="22"/>
        </w:rPr>
        <w:lastRenderedPageBreak/>
        <w:t>求：有工作经验，作风正派，有较强的责任心和服务意识。</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bCs/>
          <w:sz w:val="22"/>
        </w:rPr>
      </w:pPr>
      <w:r w:rsidRPr="009D1D1A">
        <w:rPr>
          <w:rFonts w:ascii="Times New Roman" w:eastAsia="宋体" w:hAnsi="Times New Roman" w:cs="Times New Roman" w:hint="eastAsia"/>
          <w:bCs/>
          <w:sz w:val="22"/>
        </w:rPr>
        <w:t>岗位配置如下：</w:t>
      </w:r>
    </w:p>
    <w:tbl>
      <w:tblPr>
        <w:tblStyle w:val="af8"/>
        <w:tblW w:w="10053" w:type="dxa"/>
        <w:jc w:val="center"/>
        <w:tblLayout w:type="fixed"/>
        <w:tblLook w:val="04A0" w:firstRow="1" w:lastRow="0" w:firstColumn="1" w:lastColumn="0" w:noHBand="0" w:noVBand="1"/>
      </w:tblPr>
      <w:tblGrid>
        <w:gridCol w:w="919"/>
        <w:gridCol w:w="994"/>
        <w:gridCol w:w="1650"/>
        <w:gridCol w:w="4619"/>
        <w:gridCol w:w="1871"/>
      </w:tblGrid>
      <w:tr w:rsidR="009D1D1A" w:rsidRPr="009D1D1A" w:rsidTr="005E6192">
        <w:trPr>
          <w:trHeight w:val="23"/>
          <w:jc w:val="center"/>
        </w:trPr>
        <w:tc>
          <w:tcPr>
            <w:tcW w:w="919"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部门</w:t>
            </w:r>
          </w:p>
        </w:tc>
        <w:tc>
          <w:tcPr>
            <w:tcW w:w="994"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岗位数</w:t>
            </w:r>
          </w:p>
        </w:tc>
        <w:tc>
          <w:tcPr>
            <w:tcW w:w="1650"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岗位</w:t>
            </w:r>
          </w:p>
        </w:tc>
        <w:tc>
          <w:tcPr>
            <w:tcW w:w="4619"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职责范围</w:t>
            </w:r>
          </w:p>
        </w:tc>
        <w:tc>
          <w:tcPr>
            <w:tcW w:w="1871"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服务时间</w:t>
            </w:r>
          </w:p>
        </w:tc>
      </w:tr>
      <w:tr w:rsidR="009D1D1A" w:rsidRPr="009D1D1A" w:rsidTr="005E6192">
        <w:trPr>
          <w:trHeight w:val="23"/>
          <w:jc w:val="center"/>
        </w:trPr>
        <w:tc>
          <w:tcPr>
            <w:tcW w:w="919"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物业部</w:t>
            </w:r>
          </w:p>
        </w:tc>
        <w:tc>
          <w:tcPr>
            <w:tcW w:w="994"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物业经理/主管</w:t>
            </w:r>
          </w:p>
        </w:tc>
        <w:tc>
          <w:tcPr>
            <w:tcW w:w="4619"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color w:val="000000"/>
                <w:szCs w:val="21"/>
              </w:rPr>
              <w:t>全面负责安保、保洁、会务部的管理工作</w:t>
            </w:r>
          </w:p>
        </w:tc>
        <w:tc>
          <w:tcPr>
            <w:tcW w:w="1871"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周一～周五</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7:30—11:30、</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13:00-17:00</w:t>
            </w:r>
          </w:p>
        </w:tc>
      </w:tr>
      <w:tr w:rsidR="009D1D1A" w:rsidRPr="009D1D1A" w:rsidTr="005E6192">
        <w:trPr>
          <w:trHeight w:val="105"/>
          <w:jc w:val="center"/>
        </w:trPr>
        <w:tc>
          <w:tcPr>
            <w:tcW w:w="919"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维修部</w:t>
            </w:r>
          </w:p>
        </w:tc>
        <w:tc>
          <w:tcPr>
            <w:tcW w:w="994"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维修工</w:t>
            </w:r>
          </w:p>
        </w:tc>
        <w:tc>
          <w:tcPr>
            <w:tcW w:w="4619"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color w:val="000000"/>
                <w:szCs w:val="21"/>
              </w:rPr>
              <w:t>本区域大楼设备设施提供日常巡视、检、及协助保养等的保障服务。其中监控\消防\1号楼内空调分别由其他第三方进行定期维护保养，费用不包含在本项目范围内。</w:t>
            </w:r>
          </w:p>
        </w:tc>
        <w:tc>
          <w:tcPr>
            <w:tcW w:w="1871"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周一～周五</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7:30—11:30、</w:t>
            </w:r>
          </w:p>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13:00-17:00</w:t>
            </w:r>
          </w:p>
        </w:tc>
      </w:tr>
      <w:tr w:rsidR="009D1D1A" w:rsidRPr="009D1D1A" w:rsidTr="005E6192">
        <w:trPr>
          <w:trHeight w:val="23"/>
          <w:jc w:val="center"/>
        </w:trPr>
        <w:tc>
          <w:tcPr>
            <w:tcW w:w="919"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保洁部</w:t>
            </w:r>
          </w:p>
        </w:tc>
        <w:tc>
          <w:tcPr>
            <w:tcW w:w="994"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6</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保洁工岗</w:t>
            </w:r>
          </w:p>
        </w:tc>
        <w:tc>
          <w:tcPr>
            <w:tcW w:w="4619" w:type="dxa"/>
            <w:vAlign w:val="center"/>
          </w:tcPr>
          <w:p w:rsidR="009D1D1A" w:rsidRPr="009D1D1A" w:rsidRDefault="009D1D1A" w:rsidP="009D1D1A">
            <w:pPr>
              <w:widowControl/>
              <w:jc w:val="left"/>
              <w:textAlignment w:val="center"/>
              <w:rPr>
                <w:rFonts w:ascii="宋体" w:hAnsi="宋体" w:cs="宋体"/>
                <w:color w:val="000000"/>
                <w:szCs w:val="21"/>
              </w:rPr>
            </w:pPr>
            <w:r w:rsidRPr="009D1D1A">
              <w:rPr>
                <w:rFonts w:ascii="宋体" w:hAnsi="宋体" w:cs="宋体" w:hint="eastAsia"/>
                <w:color w:val="000000"/>
                <w:szCs w:val="21"/>
              </w:rPr>
              <w:t>负责办公室的清洁工作；楼层公共区域通道、卫生间、茶水间、休息室等处的清洁工作；室外通道及停车场等的清扫工作；定期巡视各区域清洁情况，及时清洁整理。</w:t>
            </w:r>
          </w:p>
        </w:tc>
        <w:tc>
          <w:tcPr>
            <w:tcW w:w="1871" w:type="dxa"/>
            <w:vAlign w:val="center"/>
          </w:tcPr>
          <w:p w:rsidR="009D1D1A" w:rsidRPr="009D1D1A" w:rsidRDefault="009D1D1A" w:rsidP="009D1D1A">
            <w:pPr>
              <w:widowControl/>
              <w:jc w:val="center"/>
              <w:textAlignment w:val="center"/>
              <w:rPr>
                <w:rFonts w:ascii="宋体" w:hAnsi="宋体" w:cs="宋体"/>
                <w:szCs w:val="21"/>
              </w:rPr>
            </w:pPr>
            <w:r w:rsidRPr="009D1D1A">
              <w:rPr>
                <w:rFonts w:hint="eastAsia"/>
                <w:szCs w:val="21"/>
              </w:rPr>
              <w:t>365</w:t>
            </w:r>
            <w:r w:rsidRPr="009D1D1A">
              <w:rPr>
                <w:rFonts w:ascii="宋体" w:eastAsia="宋体" w:hAnsi="宋体" w:cs="宋体" w:hint="eastAsia"/>
                <w:szCs w:val="21"/>
              </w:rPr>
              <w:t>天全年无休，可轮休</w:t>
            </w:r>
          </w:p>
        </w:tc>
      </w:tr>
      <w:tr w:rsidR="009D1D1A" w:rsidRPr="009D1D1A" w:rsidTr="005E6192">
        <w:trPr>
          <w:trHeight w:val="90"/>
          <w:jc w:val="center"/>
        </w:trPr>
        <w:tc>
          <w:tcPr>
            <w:tcW w:w="919"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保安部</w:t>
            </w:r>
          </w:p>
        </w:tc>
        <w:tc>
          <w:tcPr>
            <w:tcW w:w="994"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9</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r w:rsidRPr="009D1D1A">
              <w:rPr>
                <w:rFonts w:ascii="宋体" w:hAnsi="宋体" w:cs="宋体" w:hint="eastAsia"/>
                <w:color w:val="000000"/>
                <w:szCs w:val="21"/>
              </w:rPr>
              <w:t>门岗兼监控岗</w:t>
            </w:r>
          </w:p>
        </w:tc>
        <w:tc>
          <w:tcPr>
            <w:tcW w:w="4619" w:type="dxa"/>
            <w:vAlign w:val="center"/>
          </w:tcPr>
          <w:p w:rsidR="009D1D1A" w:rsidRPr="009D1D1A" w:rsidRDefault="009D1D1A" w:rsidP="009D1D1A">
            <w:pPr>
              <w:spacing w:line="320" w:lineRule="exact"/>
              <w:ind w:firstLine="420"/>
              <w:rPr>
                <w:rFonts w:ascii="宋体" w:hAnsi="宋体" w:cs="宋体"/>
                <w:color w:val="000000"/>
                <w:szCs w:val="21"/>
              </w:rPr>
            </w:pPr>
            <w:r w:rsidRPr="009D1D1A">
              <w:rPr>
                <w:rFonts w:ascii="宋体" w:hAnsi="宋体" w:cs="宋体" w:hint="eastAsia"/>
                <w:szCs w:val="21"/>
              </w:rPr>
              <w:t>人防岗位实施全年</w:t>
            </w:r>
            <w:r w:rsidRPr="009D1D1A">
              <w:rPr>
                <w:szCs w:val="21"/>
              </w:rPr>
              <w:t>365</w:t>
            </w:r>
            <w:r w:rsidRPr="009D1D1A">
              <w:rPr>
                <w:rFonts w:ascii="宋体" w:hAnsi="宋体" w:cs="宋体" w:hint="eastAsia"/>
                <w:szCs w:val="21"/>
              </w:rPr>
              <w:t>天昼夜值守，负责巡逻检查、消防安全检查</w:t>
            </w:r>
            <w:r w:rsidRPr="009D1D1A">
              <w:rPr>
                <w:rFonts w:ascii="宋体" w:hAnsi="宋体" w:cs="宋体" w:hint="eastAsia"/>
                <w:spacing w:val="-4"/>
                <w:szCs w:val="21"/>
              </w:rPr>
              <w:t>等各项工作；技防岗位通过中心消控、监控设备设施等技术防</w:t>
            </w:r>
            <w:r w:rsidRPr="009D1D1A">
              <w:rPr>
                <w:rFonts w:ascii="宋体" w:hAnsi="宋体" w:cs="宋体" w:hint="eastAsia"/>
                <w:spacing w:val="-5"/>
                <w:szCs w:val="21"/>
              </w:rPr>
              <w:t>范手段，包括火灾</w:t>
            </w:r>
            <w:r w:rsidRPr="009D1D1A">
              <w:rPr>
                <w:rFonts w:ascii="宋体" w:hAnsi="宋体" w:cs="宋体" w:hint="eastAsia"/>
                <w:spacing w:val="-4"/>
                <w:szCs w:val="21"/>
              </w:rPr>
              <w:t>自动报警、燃气泄漏报警、消防水喷淋、各种类型灭火机</w:t>
            </w:r>
            <w:r w:rsidRPr="009D1D1A">
              <w:rPr>
                <w:rFonts w:ascii="宋体" w:hAnsi="宋体" w:cs="宋体" w:hint="eastAsia"/>
                <w:spacing w:val="-5"/>
                <w:szCs w:val="21"/>
              </w:rPr>
              <w:t>等消控系统，以及</w:t>
            </w:r>
            <w:r w:rsidRPr="009D1D1A">
              <w:rPr>
                <w:rFonts w:ascii="宋体" w:hAnsi="宋体" w:cs="宋体" w:hint="eastAsia"/>
                <w:szCs w:val="21"/>
              </w:rPr>
              <w:t>摄像监控、防盗报警、周界报警</w:t>
            </w:r>
            <w:r w:rsidRPr="009D1D1A">
              <w:rPr>
                <w:rFonts w:ascii="宋体" w:hAnsi="宋体" w:cs="宋体" w:hint="eastAsia"/>
                <w:spacing w:val="-2"/>
                <w:szCs w:val="21"/>
              </w:rPr>
              <w:t>等监控系统等，履行每日</w:t>
            </w:r>
            <w:r w:rsidRPr="009D1D1A">
              <w:rPr>
                <w:spacing w:val="-2"/>
                <w:szCs w:val="21"/>
              </w:rPr>
              <w:t>24</w:t>
            </w:r>
            <w:r w:rsidRPr="009D1D1A">
              <w:rPr>
                <w:rFonts w:ascii="宋体" w:hAnsi="宋体" w:cs="宋体" w:hint="eastAsia"/>
                <w:spacing w:val="-2"/>
                <w:szCs w:val="21"/>
              </w:rPr>
              <w:t>小时的监控值守职责。及时反馈重大事件等。</w:t>
            </w:r>
          </w:p>
        </w:tc>
        <w:tc>
          <w:tcPr>
            <w:tcW w:w="1871" w:type="dxa"/>
            <w:vAlign w:val="center"/>
          </w:tcPr>
          <w:p w:rsidR="009D1D1A" w:rsidRPr="009D1D1A" w:rsidRDefault="009D1D1A" w:rsidP="009D1D1A">
            <w:pPr>
              <w:spacing w:line="320" w:lineRule="exact"/>
              <w:rPr>
                <w:rFonts w:ascii="Calibri" w:hAnsi="Calibri"/>
                <w:szCs w:val="21"/>
              </w:rPr>
            </w:pPr>
            <w:r w:rsidRPr="009D1D1A">
              <w:rPr>
                <w:rFonts w:ascii="宋体" w:hAnsi="宋体" w:cs="宋体" w:hint="eastAsia"/>
                <w:szCs w:val="21"/>
              </w:rPr>
              <w:t>全年</w:t>
            </w:r>
            <w:r w:rsidRPr="009D1D1A">
              <w:rPr>
                <w:szCs w:val="21"/>
              </w:rPr>
              <w:t>365</w:t>
            </w:r>
            <w:r w:rsidRPr="009D1D1A">
              <w:rPr>
                <w:rFonts w:ascii="宋体" w:hAnsi="宋体" w:cs="宋体" w:hint="eastAsia"/>
                <w:szCs w:val="21"/>
              </w:rPr>
              <w:t>天无休，保证</w:t>
            </w:r>
            <w:r w:rsidRPr="009D1D1A">
              <w:rPr>
                <w:szCs w:val="21"/>
              </w:rPr>
              <w:t>24</w:t>
            </w:r>
            <w:r w:rsidRPr="009D1D1A">
              <w:rPr>
                <w:rFonts w:ascii="宋体" w:hAnsi="宋体" w:cs="宋体" w:hint="eastAsia"/>
                <w:szCs w:val="21"/>
              </w:rPr>
              <w:t>小时岗位上有人职守，可轮岗。</w:t>
            </w:r>
          </w:p>
          <w:p w:rsidR="009D1D1A" w:rsidRPr="009D1D1A" w:rsidRDefault="009D1D1A" w:rsidP="009D1D1A">
            <w:pPr>
              <w:widowControl/>
              <w:jc w:val="center"/>
              <w:textAlignment w:val="center"/>
              <w:rPr>
                <w:rFonts w:ascii="宋体" w:hAnsi="宋体" w:cs="宋体"/>
                <w:color w:val="000000"/>
                <w:szCs w:val="21"/>
              </w:rPr>
            </w:pPr>
          </w:p>
        </w:tc>
      </w:tr>
      <w:tr w:rsidR="009D1D1A" w:rsidRPr="009D1D1A" w:rsidTr="005E6192">
        <w:trPr>
          <w:trHeight w:val="23"/>
          <w:jc w:val="center"/>
        </w:trPr>
        <w:tc>
          <w:tcPr>
            <w:tcW w:w="919"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合计</w:t>
            </w:r>
          </w:p>
        </w:tc>
        <w:tc>
          <w:tcPr>
            <w:tcW w:w="994" w:type="dxa"/>
            <w:vAlign w:val="center"/>
          </w:tcPr>
          <w:p w:rsidR="009D1D1A" w:rsidRPr="009D1D1A" w:rsidRDefault="009D1D1A" w:rsidP="009D1D1A">
            <w:pPr>
              <w:widowControl/>
              <w:jc w:val="center"/>
              <w:textAlignment w:val="center"/>
              <w:rPr>
                <w:rFonts w:ascii="宋体" w:hAnsi="宋体" w:cs="宋体"/>
                <w:b/>
                <w:bCs/>
                <w:color w:val="000000"/>
                <w:szCs w:val="21"/>
              </w:rPr>
            </w:pPr>
            <w:r w:rsidRPr="009D1D1A">
              <w:rPr>
                <w:rFonts w:ascii="宋体" w:hAnsi="宋体" w:cs="宋体" w:hint="eastAsia"/>
                <w:b/>
                <w:bCs/>
                <w:color w:val="000000"/>
                <w:szCs w:val="21"/>
              </w:rPr>
              <w:t>17</w:t>
            </w:r>
          </w:p>
        </w:tc>
        <w:tc>
          <w:tcPr>
            <w:tcW w:w="1650" w:type="dxa"/>
            <w:vAlign w:val="center"/>
          </w:tcPr>
          <w:p w:rsidR="009D1D1A" w:rsidRPr="009D1D1A" w:rsidRDefault="009D1D1A" w:rsidP="009D1D1A">
            <w:pPr>
              <w:widowControl/>
              <w:jc w:val="center"/>
              <w:textAlignment w:val="center"/>
              <w:rPr>
                <w:rFonts w:ascii="宋体" w:hAnsi="宋体" w:cs="宋体"/>
                <w:color w:val="000000"/>
                <w:szCs w:val="21"/>
              </w:rPr>
            </w:pPr>
          </w:p>
        </w:tc>
        <w:tc>
          <w:tcPr>
            <w:tcW w:w="4619" w:type="dxa"/>
            <w:vAlign w:val="center"/>
          </w:tcPr>
          <w:p w:rsidR="009D1D1A" w:rsidRPr="009D1D1A" w:rsidRDefault="009D1D1A" w:rsidP="009D1D1A">
            <w:pPr>
              <w:widowControl/>
              <w:jc w:val="center"/>
              <w:textAlignment w:val="center"/>
              <w:rPr>
                <w:rFonts w:ascii="宋体" w:hAnsi="宋体" w:cs="宋体"/>
                <w:color w:val="000000"/>
                <w:szCs w:val="21"/>
              </w:rPr>
            </w:pPr>
          </w:p>
        </w:tc>
        <w:tc>
          <w:tcPr>
            <w:tcW w:w="1871" w:type="dxa"/>
            <w:vAlign w:val="center"/>
          </w:tcPr>
          <w:p w:rsidR="009D1D1A" w:rsidRPr="009D1D1A" w:rsidRDefault="009D1D1A" w:rsidP="009D1D1A">
            <w:pPr>
              <w:widowControl/>
              <w:jc w:val="center"/>
              <w:textAlignment w:val="center"/>
              <w:rPr>
                <w:rFonts w:ascii="宋体" w:hAnsi="宋体" w:cs="宋体"/>
                <w:color w:val="000000"/>
                <w:szCs w:val="21"/>
              </w:rPr>
            </w:pPr>
          </w:p>
        </w:tc>
      </w:tr>
    </w:tbl>
    <w:p w:rsidR="009D1D1A" w:rsidRPr="009D1D1A" w:rsidRDefault="009D1D1A" w:rsidP="009D1D1A">
      <w:pPr>
        <w:tabs>
          <w:tab w:val="left" w:pos="7200"/>
        </w:tabs>
        <w:adjustRightInd w:val="0"/>
        <w:snapToGrid w:val="0"/>
        <w:spacing w:line="300" w:lineRule="auto"/>
        <w:rPr>
          <w:rFonts w:ascii="Times New Roman" w:eastAsia="宋体" w:hAnsi="Times New Roman" w:cs="Times New Roman"/>
          <w:b/>
          <w:color w:val="0000FF"/>
          <w:sz w:val="22"/>
        </w:rPr>
      </w:pPr>
      <w:r w:rsidRPr="009D1D1A">
        <w:rPr>
          <w:rFonts w:ascii="Times New Roman" w:eastAsia="宋体" w:hAnsi="Times New Roman" w:cs="Times New Roman" w:hint="eastAsia"/>
          <w:b/>
          <w:color w:val="0000FF"/>
          <w:sz w:val="22"/>
        </w:rPr>
        <w:t>说明：投标人的各岗位配置标准不得低于表内岗位配置数要求。</w:t>
      </w:r>
    </w:p>
    <w:p w:rsidR="009D1D1A" w:rsidRPr="009D1D1A" w:rsidRDefault="009D1D1A" w:rsidP="009D1D1A">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9D1D1A">
        <w:rPr>
          <w:rFonts w:ascii="Times New Roman" w:eastAsia="宋体" w:hAnsi="Times New Roman" w:cs="Times New Roman" w:hint="eastAsia"/>
          <w:b/>
          <w:sz w:val="22"/>
        </w:rPr>
        <w:t xml:space="preserve">9.2 </w:t>
      </w:r>
      <w:r w:rsidRPr="009D1D1A">
        <w:rPr>
          <w:rFonts w:ascii="Times New Roman" w:eastAsia="宋体" w:hAnsi="Times New Roman" w:cs="Times New Roman" w:hint="eastAsia"/>
          <w:b/>
          <w:sz w:val="22"/>
        </w:rPr>
        <w:t>组织架构、管理制度及管理团队要求</w:t>
      </w:r>
    </w:p>
    <w:p w:rsidR="009D1D1A" w:rsidRPr="009D1D1A" w:rsidRDefault="009D1D1A" w:rsidP="009D1D1A">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9D1D1A">
        <w:rPr>
          <w:rFonts w:ascii="Times New Roman" w:eastAsia="宋体" w:hAnsi="Times New Roman" w:cs="Times New Roman" w:hint="eastAsia"/>
          <w:b/>
          <w:sz w:val="22"/>
        </w:rPr>
        <w:t xml:space="preserve">9.2.1 </w:t>
      </w:r>
      <w:r w:rsidRPr="009D1D1A">
        <w:rPr>
          <w:rFonts w:ascii="Times New Roman" w:eastAsia="宋体" w:hAnsi="Times New Roman" w:cs="Times New Roman" w:hint="eastAsia"/>
          <w:b/>
          <w:sz w:val="22"/>
        </w:rPr>
        <w:t>组织架构</w:t>
      </w:r>
    </w:p>
    <w:p w:rsidR="009D1D1A" w:rsidRPr="009D1D1A" w:rsidRDefault="009D1D1A" w:rsidP="009D1D1A">
      <w:pPr>
        <w:tabs>
          <w:tab w:val="left" w:pos="7200"/>
        </w:tabs>
        <w:adjustRightInd w:val="0"/>
        <w:snapToGrid w:val="0"/>
        <w:spacing w:line="300" w:lineRule="auto"/>
        <w:jc w:val="center"/>
        <w:rPr>
          <w:rFonts w:ascii="宋体" w:eastAsia="宋体" w:hAnsi="宋体" w:cs="Times New Roman"/>
          <w:sz w:val="22"/>
        </w:rPr>
      </w:pPr>
      <w:r w:rsidRPr="009D1D1A">
        <w:rPr>
          <w:rFonts w:ascii="宋体" w:eastAsia="宋体" w:hAnsi="宋体" w:cs="Times New Roman" w:hint="eastAsia"/>
          <w:noProof/>
          <w:sz w:val="22"/>
        </w:rPr>
        <w:drawing>
          <wp:inline distT="0" distB="0" distL="0" distR="0" wp14:anchorId="02B6E7CF" wp14:editId="3DE79045">
            <wp:extent cx="5435600" cy="1268730"/>
            <wp:effectExtent l="0" t="38100" r="0" b="6477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D1D1A" w:rsidRPr="009D1D1A" w:rsidRDefault="009D1D1A" w:rsidP="009D1D1A">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9D1D1A">
        <w:rPr>
          <w:rFonts w:ascii="Times New Roman" w:eastAsia="宋体" w:hAnsi="Times New Roman" w:cs="Times New Roman" w:hint="eastAsia"/>
          <w:b/>
          <w:sz w:val="22"/>
        </w:rPr>
        <w:t>9.2.2</w:t>
      </w:r>
      <w:r w:rsidRPr="009D1D1A">
        <w:rPr>
          <w:rFonts w:ascii="Times New Roman" w:eastAsia="宋体" w:hAnsi="Times New Roman" w:cs="Times New Roman" w:hint="eastAsia"/>
          <w:b/>
          <w:sz w:val="22"/>
        </w:rPr>
        <w:t>管理制度</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sz w:val="22"/>
        </w:rPr>
      </w:pPr>
      <w:r w:rsidRPr="009D1D1A">
        <w:rPr>
          <w:rFonts w:ascii="Times New Roman" w:eastAsia="宋体" w:hAnsi="Times New Roman" w:cs="Times New Roman" w:hint="eastAsia"/>
          <w:sz w:val="22"/>
        </w:rPr>
        <w:t>供应商应结合本项目实际需求，制定完善的管理制度，旨在加强内部管理，完成物业管理服务任务，实现物业管理服务目标；坚持优质服务，提高保障水平；加强队伍建设，提高员工思想素质和业务技能；建立预案、职工奖惩方案、完善考勤等一整套规章制度及具体落实计划。</w:t>
      </w:r>
    </w:p>
    <w:p w:rsidR="009D1D1A" w:rsidRPr="009D1D1A" w:rsidRDefault="009D1D1A" w:rsidP="009D1D1A">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9D1D1A">
        <w:rPr>
          <w:rFonts w:ascii="Times New Roman" w:eastAsia="宋体" w:hAnsi="Times New Roman" w:cs="Times New Roman" w:hint="eastAsia"/>
          <w:b/>
          <w:sz w:val="22"/>
        </w:rPr>
        <w:t>9.2.3</w:t>
      </w:r>
      <w:r w:rsidRPr="009D1D1A">
        <w:rPr>
          <w:rFonts w:ascii="Times New Roman" w:eastAsia="宋体" w:hAnsi="Times New Roman" w:cs="Times New Roman" w:hint="eastAsia"/>
          <w:b/>
          <w:sz w:val="22"/>
        </w:rPr>
        <w:t>管理团队要求</w:t>
      </w:r>
    </w:p>
    <w:p w:rsidR="009D1D1A" w:rsidRPr="009D1D1A" w:rsidRDefault="009D1D1A" w:rsidP="009D1D1A">
      <w:pPr>
        <w:tabs>
          <w:tab w:val="left" w:pos="7200"/>
        </w:tabs>
        <w:adjustRightInd w:val="0"/>
        <w:snapToGrid w:val="0"/>
        <w:spacing w:line="300" w:lineRule="auto"/>
        <w:ind w:firstLineChars="200" w:firstLine="440"/>
        <w:outlineLvl w:val="3"/>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1</w:t>
      </w:r>
      <w:r w:rsidRPr="009D1D1A">
        <w:rPr>
          <w:rFonts w:ascii="Times New Roman" w:eastAsia="宋体" w:hAnsi="Times New Roman" w:cs="Times New Roman" w:hint="eastAsia"/>
          <w:sz w:val="22"/>
        </w:rPr>
        <w:t>）树立正确的物业管理观念，以“服务至上，客户第一”为管理宗旨，不断提高良好信誉、不断加强科学管理，做好服务工作。</w:t>
      </w:r>
    </w:p>
    <w:p w:rsidR="009D1D1A" w:rsidRPr="009D1D1A" w:rsidRDefault="009D1D1A" w:rsidP="009D1D1A">
      <w:pPr>
        <w:tabs>
          <w:tab w:val="left" w:pos="7200"/>
        </w:tabs>
        <w:adjustRightInd w:val="0"/>
        <w:snapToGrid w:val="0"/>
        <w:spacing w:line="300" w:lineRule="auto"/>
        <w:ind w:firstLineChars="200" w:firstLine="440"/>
        <w:outlineLvl w:val="3"/>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）加强服务保障，提高服务质量，无人为差错事故。</w:t>
      </w:r>
    </w:p>
    <w:p w:rsidR="009D1D1A" w:rsidRPr="009D1D1A" w:rsidRDefault="009D1D1A" w:rsidP="009D1D1A">
      <w:pPr>
        <w:tabs>
          <w:tab w:val="left" w:pos="7200"/>
        </w:tabs>
        <w:adjustRightInd w:val="0"/>
        <w:snapToGrid w:val="0"/>
        <w:spacing w:line="300" w:lineRule="auto"/>
        <w:ind w:firstLineChars="200" w:firstLine="440"/>
        <w:outlineLvl w:val="3"/>
        <w:rPr>
          <w:rFonts w:ascii="Times New Roman" w:eastAsia="宋体" w:hAnsi="Times New Roman" w:cs="Times New Roman"/>
          <w:sz w:val="22"/>
        </w:rPr>
      </w:pPr>
      <w:r w:rsidRPr="009D1D1A">
        <w:rPr>
          <w:rFonts w:ascii="Times New Roman" w:eastAsia="宋体" w:hAnsi="Times New Roman" w:cs="Times New Roman" w:hint="eastAsia"/>
          <w:sz w:val="22"/>
        </w:rPr>
        <w:t>（</w:t>
      </w:r>
      <w:r w:rsidRPr="009D1D1A">
        <w:rPr>
          <w:rFonts w:ascii="Times New Roman" w:eastAsia="宋体" w:hAnsi="Times New Roman" w:cs="Times New Roman" w:hint="eastAsia"/>
          <w:sz w:val="22"/>
        </w:rPr>
        <w:t>3</w:t>
      </w:r>
      <w:r w:rsidRPr="009D1D1A">
        <w:rPr>
          <w:rFonts w:ascii="Times New Roman" w:eastAsia="宋体" w:hAnsi="Times New Roman" w:cs="Times New Roman" w:hint="eastAsia"/>
          <w:sz w:val="22"/>
        </w:rPr>
        <w:t>）优质服务，规范服务，提供方便、及时和舒适的人性化服务。</w:t>
      </w:r>
    </w:p>
    <w:p w:rsidR="009D1D1A" w:rsidRPr="009D1D1A" w:rsidRDefault="009D1D1A" w:rsidP="009D1D1A">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9D1D1A">
        <w:rPr>
          <w:rFonts w:ascii="Times New Roman" w:eastAsia="宋体" w:hAnsi="Times New Roman" w:cs="Times New Roman"/>
          <w:b/>
          <w:sz w:val="22"/>
        </w:rPr>
        <w:t>9.3</w:t>
      </w:r>
      <w:r w:rsidRPr="009D1D1A">
        <w:rPr>
          <w:rFonts w:ascii="Times New Roman" w:eastAsia="宋体" w:hAnsi="Times New Roman" w:cs="Times New Roman"/>
          <w:b/>
          <w:sz w:val="22"/>
        </w:rPr>
        <w:t>各岗位具体服务要求</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w:t>
      </w:r>
      <w:r w:rsidRPr="009D1D1A">
        <w:rPr>
          <w:rFonts w:ascii="Times New Roman" w:eastAsia="宋体" w:hAnsi="Times New Roman" w:cs="Times New Roman"/>
          <w:b/>
          <w:bCs/>
          <w:sz w:val="22"/>
        </w:rPr>
        <w:t>.</w:t>
      </w:r>
      <w:r w:rsidRPr="009D1D1A">
        <w:rPr>
          <w:rFonts w:ascii="Times New Roman" w:eastAsia="宋体" w:hAnsi="Times New Roman" w:cs="Times New Roman" w:hint="eastAsia"/>
          <w:b/>
          <w:bCs/>
          <w:sz w:val="22"/>
        </w:rPr>
        <w:t>3</w:t>
      </w:r>
      <w:r w:rsidRPr="009D1D1A">
        <w:rPr>
          <w:rFonts w:ascii="Times New Roman" w:eastAsia="宋体" w:hAnsi="Times New Roman" w:cs="Times New Roman"/>
          <w:b/>
          <w:bCs/>
          <w:sz w:val="22"/>
        </w:rPr>
        <w:t>.1</w:t>
      </w:r>
      <w:r w:rsidRPr="009D1D1A">
        <w:rPr>
          <w:rFonts w:ascii="Times New Roman" w:eastAsia="宋体" w:hAnsi="Times New Roman" w:cs="Times New Roman" w:hint="eastAsia"/>
          <w:b/>
          <w:bCs/>
          <w:sz w:val="22"/>
        </w:rPr>
        <w:t xml:space="preserve"> </w:t>
      </w:r>
      <w:r w:rsidRPr="009D1D1A">
        <w:rPr>
          <w:rFonts w:ascii="Times New Roman" w:eastAsia="宋体" w:hAnsi="Times New Roman" w:cs="Times New Roman" w:hint="eastAsia"/>
          <w:b/>
          <w:bCs/>
          <w:sz w:val="22"/>
        </w:rPr>
        <w:t>物业经理</w:t>
      </w:r>
      <w:r w:rsidRPr="009D1D1A">
        <w:rPr>
          <w:rFonts w:ascii="Times New Roman" w:eastAsia="宋体" w:hAnsi="Times New Roman" w:cs="Times New Roman" w:hint="eastAsia"/>
          <w:b/>
          <w:bCs/>
          <w:sz w:val="22"/>
        </w:rPr>
        <w:t>/</w:t>
      </w:r>
      <w:r w:rsidRPr="009D1D1A">
        <w:rPr>
          <w:rFonts w:ascii="Times New Roman" w:eastAsia="宋体" w:hAnsi="Times New Roman" w:cs="Times New Roman" w:hint="eastAsia"/>
          <w:b/>
          <w:bCs/>
          <w:sz w:val="22"/>
        </w:rPr>
        <w:t>主管</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9.3.1.1</w:t>
      </w:r>
      <w:r w:rsidRPr="009D1D1A">
        <w:rPr>
          <w:rFonts w:ascii="Times New Roman" w:eastAsia="宋体" w:hAnsi="Times New Roman" w:cs="Times New Roman" w:hint="eastAsia"/>
          <w:sz w:val="22"/>
        </w:rPr>
        <w:t>工作职责</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lastRenderedPageBreak/>
        <w:t>统管本物业服务项目所有相关事宜，做好内部管理工作及和采购人的沟通协调工作。</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9.3.1.2</w:t>
      </w:r>
      <w:r w:rsidRPr="009D1D1A">
        <w:rPr>
          <w:rFonts w:ascii="Times New Roman" w:eastAsia="宋体" w:hAnsi="Times New Roman" w:cs="Times New Roman" w:hint="eastAsia"/>
          <w:sz w:val="22"/>
        </w:rPr>
        <w:t>总体要求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主持日常管理工作，不断改进和提高物业管理水平；及时协调解决落实采购人的需求；定期召集内部会议，改进服务质量；定期巡视；发生紧急事件能够及时处理并及时汇报采购人；管理协调物业各部门工作；协调、监督并及时汇报物业其他相关第三方服务的工作；及时处理投诉，并向采购人汇报结果。</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9.3.1.3</w:t>
      </w:r>
      <w:r w:rsidRPr="009D1D1A">
        <w:rPr>
          <w:rFonts w:ascii="Times New Roman" w:eastAsia="宋体" w:hAnsi="Times New Roman" w:cs="Times New Roman" w:hint="eastAsia"/>
          <w:sz w:val="22"/>
        </w:rPr>
        <w:t>工作时间要求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详见岗位设置表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9.3.1.4</w:t>
      </w:r>
      <w:r w:rsidRPr="009D1D1A">
        <w:rPr>
          <w:rFonts w:ascii="Times New Roman" w:eastAsia="宋体" w:hAnsi="Times New Roman" w:cs="Times New Roman" w:hint="eastAsia"/>
          <w:sz w:val="22"/>
        </w:rPr>
        <w:t>人员自身要求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身体健康，工作勤劳，具有多年工作经验；工作业绩：</w:t>
      </w:r>
      <w:r w:rsidRPr="009D1D1A">
        <w:rPr>
          <w:rFonts w:ascii="Calibri" w:eastAsia="宋体" w:hAnsi="Calibri" w:cs="Times New Roman" w:hint="eastAsia"/>
        </w:rPr>
        <w:t>有相关物业管理工作经验</w:t>
      </w:r>
      <w:r w:rsidRPr="009D1D1A">
        <w:rPr>
          <w:rFonts w:ascii="Times New Roman" w:eastAsia="宋体" w:hAnsi="Times New Roman" w:cs="Times New Roman" w:hint="eastAsia"/>
          <w:sz w:val="22"/>
        </w:rPr>
        <w:t>；管理能力：具有较强的管理能力和领导水平，熟悉任职岗位及下属岗位的各项业务及运作流程，熟练使用电脑，能有效协调部门之间运作和处理员工关系，善于处理员工关系，维护劳资双方利益。</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w:t>
      </w:r>
      <w:r w:rsidRPr="009D1D1A">
        <w:rPr>
          <w:rFonts w:ascii="Times New Roman" w:eastAsia="宋体" w:hAnsi="Times New Roman" w:cs="Times New Roman"/>
          <w:b/>
          <w:bCs/>
          <w:sz w:val="22"/>
        </w:rPr>
        <w:t>.</w:t>
      </w:r>
      <w:r w:rsidRPr="009D1D1A">
        <w:rPr>
          <w:rFonts w:ascii="Times New Roman" w:eastAsia="宋体" w:hAnsi="Times New Roman" w:cs="Times New Roman" w:hint="eastAsia"/>
          <w:b/>
          <w:bCs/>
          <w:sz w:val="22"/>
        </w:rPr>
        <w:t>3</w:t>
      </w:r>
      <w:r w:rsidRPr="009D1D1A">
        <w:rPr>
          <w:rFonts w:ascii="Times New Roman" w:eastAsia="宋体" w:hAnsi="Times New Roman" w:cs="Times New Roman"/>
          <w:b/>
          <w:bCs/>
          <w:sz w:val="22"/>
        </w:rPr>
        <w:t>.2</w:t>
      </w:r>
      <w:r w:rsidRPr="009D1D1A">
        <w:rPr>
          <w:rFonts w:ascii="Times New Roman" w:eastAsia="宋体" w:hAnsi="Times New Roman" w:cs="Times New Roman" w:hint="eastAsia"/>
          <w:b/>
          <w:bCs/>
          <w:sz w:val="22"/>
        </w:rPr>
        <w:t xml:space="preserve"> </w:t>
      </w:r>
      <w:r w:rsidRPr="009D1D1A">
        <w:rPr>
          <w:rFonts w:ascii="Times New Roman" w:eastAsia="宋体" w:hAnsi="Times New Roman" w:cs="Times New Roman" w:hint="eastAsia"/>
          <w:b/>
          <w:bCs/>
          <w:sz w:val="22"/>
        </w:rPr>
        <w:t>维修部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9.3.2.1</w:t>
      </w:r>
      <w:r w:rsidRPr="009D1D1A">
        <w:rPr>
          <w:rFonts w:ascii="Times New Roman" w:eastAsia="宋体" w:hAnsi="Times New Roman" w:cs="Times New Roman" w:hint="eastAsia"/>
          <w:bCs/>
          <w:sz w:val="22"/>
        </w:rPr>
        <w:t>现有设备清单</w:t>
      </w:r>
    </w:p>
    <w:tbl>
      <w:tblPr>
        <w:tblW w:w="9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2"/>
        <w:gridCol w:w="1650"/>
        <w:gridCol w:w="1340"/>
        <w:gridCol w:w="1559"/>
        <w:gridCol w:w="851"/>
        <w:gridCol w:w="992"/>
        <w:gridCol w:w="1984"/>
      </w:tblGrid>
      <w:tr w:rsidR="009D1D1A" w:rsidRPr="009D1D1A" w:rsidTr="005E6192">
        <w:trPr>
          <w:trHeight w:val="443"/>
        </w:trPr>
        <w:tc>
          <w:tcPr>
            <w:tcW w:w="802"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序号</w:t>
            </w:r>
          </w:p>
        </w:tc>
        <w:tc>
          <w:tcPr>
            <w:tcW w:w="1650"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设备名称</w:t>
            </w:r>
          </w:p>
        </w:tc>
        <w:tc>
          <w:tcPr>
            <w:tcW w:w="1340" w:type="dxa"/>
          </w:tcPr>
          <w:p w:rsidR="009D1D1A" w:rsidRPr="009D1D1A" w:rsidRDefault="009D1D1A" w:rsidP="009D1D1A">
            <w:pPr>
              <w:widowControl/>
              <w:kinsoku w:val="0"/>
              <w:autoSpaceDE w:val="0"/>
              <w:autoSpaceDN w:val="0"/>
              <w:adjustRightInd w:val="0"/>
              <w:snapToGrid w:val="0"/>
              <w:spacing w:line="320" w:lineRule="exact"/>
              <w:jc w:val="left"/>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型号规格</w:t>
            </w:r>
          </w:p>
        </w:tc>
        <w:tc>
          <w:tcPr>
            <w:tcW w:w="1559" w:type="dxa"/>
          </w:tcPr>
          <w:p w:rsidR="009D1D1A" w:rsidRPr="009D1D1A" w:rsidRDefault="009D1D1A" w:rsidP="009D1D1A">
            <w:pPr>
              <w:widowControl/>
              <w:kinsoku w:val="0"/>
              <w:autoSpaceDE w:val="0"/>
              <w:autoSpaceDN w:val="0"/>
              <w:adjustRightInd w:val="0"/>
              <w:snapToGrid w:val="0"/>
              <w:spacing w:line="320" w:lineRule="exact"/>
              <w:jc w:val="left"/>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制造单位</w:t>
            </w:r>
          </w:p>
        </w:tc>
        <w:tc>
          <w:tcPr>
            <w:tcW w:w="851"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单位</w:t>
            </w:r>
          </w:p>
        </w:tc>
        <w:tc>
          <w:tcPr>
            <w:tcW w:w="992"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数量</w:t>
            </w:r>
          </w:p>
        </w:tc>
        <w:tc>
          <w:tcPr>
            <w:tcW w:w="1984"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安装位置</w:t>
            </w:r>
          </w:p>
        </w:tc>
      </w:tr>
      <w:tr w:rsidR="009D1D1A" w:rsidRPr="009D1D1A" w:rsidTr="005E6192">
        <w:trPr>
          <w:trHeight w:val="364"/>
        </w:trPr>
        <w:tc>
          <w:tcPr>
            <w:tcW w:w="80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650"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分体空调</w:t>
            </w:r>
          </w:p>
        </w:tc>
        <w:tc>
          <w:tcPr>
            <w:tcW w:w="1340"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1559"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851"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台</w:t>
            </w:r>
          </w:p>
        </w:tc>
        <w:tc>
          <w:tcPr>
            <w:tcW w:w="99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20</w:t>
            </w:r>
          </w:p>
        </w:tc>
        <w:tc>
          <w:tcPr>
            <w:tcW w:w="1984"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Times New Roman" w:eastAsia="Times New Roman" w:hAnsi="Times New Roman" w:cs="Times New Roman"/>
                <w:snapToGrid w:val="0"/>
                <w:color w:val="000000"/>
                <w:kern w:val="0"/>
                <w:szCs w:val="21"/>
                <w:lang w:eastAsia="en-US"/>
              </w:rPr>
              <w:t>2</w:t>
            </w:r>
            <w:r w:rsidRPr="009D1D1A">
              <w:rPr>
                <w:rFonts w:ascii="宋体" w:eastAsia="宋体" w:hAnsi="宋体" w:cs="宋体"/>
                <w:snapToGrid w:val="0"/>
                <w:color w:val="000000"/>
                <w:kern w:val="0"/>
                <w:szCs w:val="21"/>
                <w:lang w:eastAsia="en-US"/>
              </w:rPr>
              <w:t>号楼各办公室</w:t>
            </w:r>
          </w:p>
        </w:tc>
      </w:tr>
      <w:tr w:rsidR="009D1D1A" w:rsidRPr="009D1D1A" w:rsidTr="005E6192">
        <w:trPr>
          <w:trHeight w:val="364"/>
        </w:trPr>
        <w:tc>
          <w:tcPr>
            <w:tcW w:w="80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650"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电子移动门</w:t>
            </w:r>
          </w:p>
        </w:tc>
        <w:tc>
          <w:tcPr>
            <w:tcW w:w="1340"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1559"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851"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台</w:t>
            </w:r>
          </w:p>
        </w:tc>
        <w:tc>
          <w:tcPr>
            <w:tcW w:w="99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984"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Times New Roman" w:eastAsia="Times New Roman" w:hAnsi="Times New Roman" w:cs="Times New Roman"/>
                <w:snapToGrid w:val="0"/>
                <w:color w:val="000000"/>
                <w:kern w:val="0"/>
                <w:szCs w:val="21"/>
                <w:lang w:eastAsia="en-US"/>
              </w:rPr>
              <w:t>2</w:t>
            </w:r>
            <w:r w:rsidRPr="009D1D1A">
              <w:rPr>
                <w:rFonts w:ascii="宋体" w:eastAsia="宋体" w:hAnsi="宋体" w:cs="宋体"/>
                <w:snapToGrid w:val="0"/>
                <w:color w:val="000000"/>
                <w:kern w:val="0"/>
                <w:szCs w:val="21"/>
                <w:lang w:eastAsia="en-US"/>
              </w:rPr>
              <w:t>号楼</w:t>
            </w:r>
            <w:r w:rsidRPr="009D1D1A">
              <w:rPr>
                <w:rFonts w:ascii="Times New Roman" w:eastAsia="Times New Roman" w:hAnsi="Times New Roman" w:cs="Times New Roman"/>
                <w:snapToGrid w:val="0"/>
                <w:color w:val="000000"/>
                <w:kern w:val="0"/>
                <w:szCs w:val="21"/>
                <w:lang w:eastAsia="en-US"/>
              </w:rPr>
              <w:t>1</w:t>
            </w:r>
            <w:r w:rsidRPr="009D1D1A">
              <w:rPr>
                <w:rFonts w:ascii="宋体" w:eastAsia="宋体" w:hAnsi="宋体" w:cs="宋体"/>
                <w:snapToGrid w:val="0"/>
                <w:color w:val="000000"/>
                <w:kern w:val="0"/>
                <w:szCs w:val="21"/>
                <w:lang w:eastAsia="en-US"/>
              </w:rPr>
              <w:t>楼大厅</w:t>
            </w:r>
          </w:p>
        </w:tc>
      </w:tr>
      <w:tr w:rsidR="009D1D1A" w:rsidRPr="009D1D1A" w:rsidTr="005E6192">
        <w:trPr>
          <w:trHeight w:val="366"/>
        </w:trPr>
        <w:tc>
          <w:tcPr>
            <w:tcW w:w="80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650"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移动门</w:t>
            </w:r>
          </w:p>
        </w:tc>
        <w:tc>
          <w:tcPr>
            <w:tcW w:w="1340"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1559"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851"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台</w:t>
            </w:r>
          </w:p>
        </w:tc>
        <w:tc>
          <w:tcPr>
            <w:tcW w:w="99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984"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大门</w:t>
            </w:r>
          </w:p>
        </w:tc>
      </w:tr>
      <w:tr w:rsidR="009D1D1A" w:rsidRPr="009D1D1A" w:rsidTr="005E6192">
        <w:trPr>
          <w:trHeight w:val="364"/>
        </w:trPr>
        <w:tc>
          <w:tcPr>
            <w:tcW w:w="80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650"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车辆识别系统</w:t>
            </w:r>
          </w:p>
        </w:tc>
        <w:tc>
          <w:tcPr>
            <w:tcW w:w="1340"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1559"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851"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台</w:t>
            </w:r>
          </w:p>
        </w:tc>
        <w:tc>
          <w:tcPr>
            <w:tcW w:w="99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1</w:t>
            </w:r>
          </w:p>
        </w:tc>
        <w:tc>
          <w:tcPr>
            <w:tcW w:w="1984"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大门</w:t>
            </w:r>
          </w:p>
        </w:tc>
      </w:tr>
      <w:tr w:rsidR="009D1D1A" w:rsidRPr="009D1D1A" w:rsidTr="005E6192">
        <w:trPr>
          <w:trHeight w:val="364"/>
        </w:trPr>
        <w:tc>
          <w:tcPr>
            <w:tcW w:w="80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650"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热水箱</w:t>
            </w:r>
          </w:p>
        </w:tc>
        <w:tc>
          <w:tcPr>
            <w:tcW w:w="1340"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1559"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851"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台</w:t>
            </w:r>
          </w:p>
        </w:tc>
        <w:tc>
          <w:tcPr>
            <w:tcW w:w="99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984"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Times New Roman" w:eastAsia="Times New Roman" w:hAnsi="Times New Roman" w:cs="Times New Roman"/>
                <w:snapToGrid w:val="0"/>
                <w:color w:val="000000"/>
                <w:kern w:val="0"/>
                <w:szCs w:val="21"/>
                <w:lang w:eastAsia="en-US"/>
              </w:rPr>
              <w:t>2</w:t>
            </w:r>
            <w:r w:rsidRPr="009D1D1A">
              <w:rPr>
                <w:rFonts w:ascii="宋体" w:eastAsia="宋体" w:hAnsi="宋体" w:cs="宋体"/>
                <w:snapToGrid w:val="0"/>
                <w:color w:val="000000"/>
                <w:kern w:val="0"/>
                <w:szCs w:val="21"/>
                <w:lang w:eastAsia="en-US"/>
              </w:rPr>
              <w:t>号楼各楼层</w:t>
            </w:r>
          </w:p>
        </w:tc>
      </w:tr>
      <w:tr w:rsidR="009D1D1A" w:rsidRPr="009D1D1A" w:rsidTr="005E6192">
        <w:trPr>
          <w:trHeight w:val="369"/>
        </w:trPr>
        <w:tc>
          <w:tcPr>
            <w:tcW w:w="80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1650"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淋浴</w:t>
            </w:r>
          </w:p>
        </w:tc>
        <w:tc>
          <w:tcPr>
            <w:tcW w:w="1340"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1559" w:type="dxa"/>
          </w:tcPr>
          <w:p w:rsidR="009D1D1A" w:rsidRPr="009D1D1A" w:rsidRDefault="009D1D1A" w:rsidP="009D1D1A">
            <w:pPr>
              <w:spacing w:line="320" w:lineRule="exact"/>
              <w:ind w:firstLine="420"/>
              <w:jc w:val="center"/>
              <w:rPr>
                <w:rFonts w:ascii="Calibri" w:eastAsia="宋体" w:hAnsi="Calibri" w:cs="Times New Roman"/>
                <w:szCs w:val="21"/>
              </w:rPr>
            </w:pPr>
            <w:r w:rsidRPr="009D1D1A">
              <w:rPr>
                <w:rFonts w:ascii="Calibri" w:eastAsia="宋体" w:hAnsi="Calibri" w:cs="Times New Roman"/>
                <w:szCs w:val="21"/>
              </w:rPr>
              <w:t>/</w:t>
            </w:r>
          </w:p>
        </w:tc>
        <w:tc>
          <w:tcPr>
            <w:tcW w:w="851"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台</w:t>
            </w:r>
          </w:p>
        </w:tc>
        <w:tc>
          <w:tcPr>
            <w:tcW w:w="992" w:type="dxa"/>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984" w:type="dxa"/>
          </w:tcPr>
          <w:p w:rsidR="009D1D1A" w:rsidRPr="009D1D1A" w:rsidRDefault="009D1D1A" w:rsidP="009D1D1A">
            <w:pPr>
              <w:widowControl/>
              <w:kinsoku w:val="0"/>
              <w:autoSpaceDE w:val="0"/>
              <w:autoSpaceDN w:val="0"/>
              <w:adjustRightInd w:val="0"/>
              <w:snapToGrid w:val="0"/>
              <w:spacing w:line="320" w:lineRule="exact"/>
              <w:jc w:val="center"/>
              <w:textAlignment w:val="baseline"/>
              <w:rPr>
                <w:rFonts w:ascii="宋体" w:eastAsia="宋体" w:hAnsi="宋体" w:cs="宋体"/>
                <w:snapToGrid w:val="0"/>
                <w:color w:val="000000"/>
                <w:kern w:val="0"/>
                <w:szCs w:val="21"/>
                <w:lang w:eastAsia="en-US"/>
              </w:rPr>
            </w:pPr>
            <w:r w:rsidRPr="009D1D1A">
              <w:rPr>
                <w:rFonts w:ascii="宋体" w:eastAsia="宋体" w:hAnsi="宋体" w:cs="宋体"/>
                <w:snapToGrid w:val="0"/>
                <w:color w:val="000000"/>
                <w:kern w:val="0"/>
                <w:szCs w:val="21"/>
                <w:lang w:eastAsia="en-US"/>
              </w:rPr>
              <w:t>2号楼2\3楼</w:t>
            </w:r>
          </w:p>
        </w:tc>
      </w:tr>
    </w:tbl>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备注：以现场实有设备为准。</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9.3.2.2</w:t>
      </w:r>
      <w:r w:rsidRPr="009D1D1A">
        <w:rPr>
          <w:rFonts w:ascii="Times New Roman" w:eastAsia="宋体" w:hAnsi="Times New Roman" w:cs="Times New Roman" w:hint="eastAsia"/>
          <w:bCs/>
          <w:sz w:val="22"/>
        </w:rPr>
        <w:t>工作内容</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）服务范围</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为本区域大楼设备设施提供日常巡视、检、及协助保养等的保障服务。其中监控</w:t>
      </w: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消防</w:t>
      </w: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号楼内空调分别由其他第三方进行定期维护保养，费用不包含在本项目范围内。</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w:t>
      </w: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以日常巡视，基本日常用品（包括但不限于灯管、龙头、门锁、马桶等）维修为主，其中专业的维修保养由其他第三方承担。</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9.3.2.3</w:t>
      </w:r>
      <w:r w:rsidRPr="009D1D1A">
        <w:rPr>
          <w:rFonts w:ascii="Times New Roman" w:eastAsia="宋体" w:hAnsi="Times New Roman" w:cs="Times New Roman" w:hint="eastAsia"/>
          <w:bCs/>
          <w:sz w:val="22"/>
        </w:rPr>
        <w:t>总体要求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对所有设备设施的运行进行日常操作、巡视、检查、保养、清洁卫生等工作，并做好记录；对一般设备故障及时排除，并保证修复质量，做好排除故障的记录，记录中包括故障发生的时间、地点、原因分析和防范措施等内容；接到报修后，及时到现场处理，处理完毕及时答复报修人。</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sz w:val="22"/>
        </w:rPr>
      </w:pPr>
      <w:r w:rsidRPr="009D1D1A">
        <w:rPr>
          <w:rFonts w:ascii="Times New Roman" w:eastAsia="宋体" w:hAnsi="Times New Roman" w:cs="Times New Roman" w:hint="eastAsia"/>
          <w:bCs/>
          <w:sz w:val="22"/>
        </w:rPr>
        <w:t>9.3.2.4</w:t>
      </w:r>
      <w:r w:rsidRPr="009D1D1A">
        <w:rPr>
          <w:rFonts w:ascii="Times New Roman" w:eastAsia="宋体" w:hAnsi="Times New Roman" w:cs="Times New Roman" w:hint="eastAsia"/>
          <w:sz w:val="22"/>
        </w:rPr>
        <w:t>工作时间要求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sz w:val="22"/>
        </w:rPr>
        <w:t>详见岗位设置表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9.3.2.5</w:t>
      </w:r>
      <w:r w:rsidRPr="009D1D1A">
        <w:rPr>
          <w:rFonts w:ascii="Times New Roman" w:eastAsia="宋体" w:hAnsi="Times New Roman" w:cs="Times New Roman" w:hint="eastAsia"/>
          <w:bCs/>
          <w:sz w:val="22"/>
        </w:rPr>
        <w:t>人员自身要求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员工队伍年龄结构比较合理，岗位与专业所长对口，且配置人员宜一专多能。员工年龄原则上不超过国家法定退休年龄；身体健康；无违法犯罪行为记录；具备相关工作经验，具有相关工作经验。如相关人员持有低压电工证，请在投标文件中提供相关证明材料扫描件。</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9.3.2.6</w:t>
      </w:r>
      <w:r w:rsidRPr="009D1D1A">
        <w:rPr>
          <w:rFonts w:ascii="Times New Roman" w:eastAsia="宋体" w:hAnsi="Times New Roman" w:cs="Times New Roman" w:hint="eastAsia"/>
          <w:bCs/>
          <w:sz w:val="22"/>
        </w:rPr>
        <w:t>各工作点具体工作要求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主要负责城运中心日常照明、弱电等设备动力电源的正常供给，负责区域内供配电系统的巡检、</w:t>
      </w:r>
      <w:r w:rsidRPr="009D1D1A">
        <w:rPr>
          <w:rFonts w:ascii="Times New Roman" w:eastAsia="宋体" w:hAnsi="Times New Roman" w:cs="Times New Roman" w:hint="eastAsia"/>
          <w:bCs/>
          <w:sz w:val="22"/>
        </w:rPr>
        <w:lastRenderedPageBreak/>
        <w:t>维修，并按时按质保量完成设备检修工作，定期巡视供配电设备，密切注意其工作情况，正确抄录各项数据，并填写相关数据记录。</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9.3.3</w:t>
      </w:r>
      <w:r w:rsidRPr="009D1D1A">
        <w:rPr>
          <w:rFonts w:ascii="Times New Roman" w:eastAsia="宋体" w:hAnsi="Times New Roman" w:cs="Times New Roman" w:hint="eastAsia"/>
          <w:b/>
          <w:bCs/>
          <w:sz w:val="22"/>
        </w:rPr>
        <w:t>保洁部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9.3.3.1</w:t>
      </w:r>
      <w:r w:rsidRPr="009D1D1A">
        <w:rPr>
          <w:rFonts w:ascii="Times New Roman" w:eastAsia="宋体" w:hAnsi="Times New Roman" w:cs="Times New Roman" w:hint="eastAsia"/>
          <w:sz w:val="22"/>
        </w:rPr>
        <w:t>服务范围</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为城运中心区域提供清洁卫生服务。</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9.3.3.2</w:t>
      </w:r>
      <w:r w:rsidRPr="009D1D1A">
        <w:rPr>
          <w:rFonts w:ascii="Times New Roman" w:eastAsia="宋体" w:hAnsi="Times New Roman" w:cs="Times New Roman" w:hint="eastAsia"/>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负责城运中心区域的清洁卫生。</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9.3.3.3</w:t>
      </w:r>
      <w:r w:rsidRPr="009D1D1A">
        <w:rPr>
          <w:rFonts w:ascii="Times New Roman" w:eastAsia="宋体" w:hAnsi="Times New Roman" w:cs="Times New Roman" w:hint="eastAsia"/>
          <w:sz w:val="22"/>
        </w:rPr>
        <w:t>总体要求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负责办公室的清洁工作；负责楼层公共区域通道、卫生间、茶水间、休息室等处的清洁工作；负责室外通道及停车场等的清扫工作；定期巡视各区域清洁情况，及时清洁整理。</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9.3.3.4</w:t>
      </w:r>
      <w:r w:rsidRPr="009D1D1A">
        <w:rPr>
          <w:rFonts w:ascii="Times New Roman" w:eastAsia="宋体" w:hAnsi="Times New Roman" w:cs="Times New Roman" w:hint="eastAsia"/>
          <w:sz w:val="22"/>
        </w:rPr>
        <w:t>工作时间要求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详见岗位设置表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9.3.3.5</w:t>
      </w:r>
      <w:r w:rsidRPr="009D1D1A">
        <w:rPr>
          <w:rFonts w:ascii="Times New Roman" w:eastAsia="宋体" w:hAnsi="Times New Roman" w:cs="Times New Roman" w:hint="eastAsia"/>
          <w:sz w:val="22"/>
        </w:rPr>
        <w:t>人员自身要求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原则上不超过国家法定退休年龄；身体健康；无不良行为记录。</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9.3.3.6</w:t>
      </w:r>
      <w:r w:rsidRPr="009D1D1A">
        <w:rPr>
          <w:rFonts w:ascii="Times New Roman" w:eastAsia="宋体" w:hAnsi="Times New Roman" w:cs="Times New Roman" w:hint="eastAsia"/>
          <w:sz w:val="22"/>
        </w:rPr>
        <w:t>各工作点具体工作要求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楼层公共通道地坪保持清洁无污迹；茶水间地坪、墙面、台盆保持清洁无污迹；卫生间地坪保持干燥无异味；会议室保持干净整洁。</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9.3.3.7</w:t>
      </w:r>
      <w:r w:rsidRPr="009D1D1A">
        <w:rPr>
          <w:rFonts w:ascii="Times New Roman" w:eastAsia="宋体" w:hAnsi="Times New Roman" w:cs="Times New Roman" w:hint="eastAsia"/>
          <w:sz w:val="22"/>
        </w:rPr>
        <w:t>其它要求</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若遇节假日有重大会议或活动，须根据管理岗位的安排照常提供服务，且服务标准不得降低。</w:t>
      </w:r>
    </w:p>
    <w:p w:rsidR="009D1D1A" w:rsidRPr="009D1D1A" w:rsidRDefault="009D1D1A" w:rsidP="009D1D1A">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9D1D1A">
        <w:rPr>
          <w:rFonts w:ascii="Times New Roman" w:eastAsia="宋体" w:hAnsi="Times New Roman" w:cs="Times New Roman" w:hint="eastAsia"/>
          <w:b/>
          <w:bCs/>
          <w:sz w:val="22"/>
        </w:rPr>
        <w:t xml:space="preserve">9.3.4 </w:t>
      </w:r>
      <w:r w:rsidRPr="009D1D1A">
        <w:rPr>
          <w:rFonts w:ascii="Times New Roman" w:eastAsia="宋体" w:hAnsi="Times New Roman" w:cs="Times New Roman" w:hint="eastAsia"/>
          <w:b/>
          <w:bCs/>
          <w:sz w:val="22"/>
        </w:rPr>
        <w:t>保安部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9.3.4.1</w:t>
      </w:r>
      <w:r w:rsidRPr="009D1D1A">
        <w:rPr>
          <w:rFonts w:ascii="Times New Roman" w:eastAsia="宋体" w:hAnsi="Times New Roman" w:cs="Times New Roman" w:hint="eastAsia"/>
          <w:bCs/>
          <w:sz w:val="22"/>
        </w:rPr>
        <w:t>服务范围</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t>为城运中心区域内提供安全保障。</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9.3.4.2</w:t>
      </w:r>
      <w:r w:rsidRPr="009D1D1A">
        <w:rPr>
          <w:rFonts w:ascii="Times New Roman" w:eastAsia="宋体" w:hAnsi="Times New Roman" w:cs="Times New Roman" w:hint="eastAsia"/>
          <w:bCs/>
          <w:sz w:val="22"/>
        </w:rPr>
        <w:t>工作职责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实施全年</w:t>
      </w:r>
      <w:r w:rsidRPr="009D1D1A">
        <w:rPr>
          <w:rFonts w:ascii="Times New Roman" w:eastAsia="宋体" w:hAnsi="Times New Roman" w:cs="Times New Roman" w:hint="eastAsia"/>
          <w:bCs/>
          <w:sz w:val="22"/>
        </w:rPr>
        <w:t>365</w:t>
      </w:r>
      <w:r w:rsidRPr="009D1D1A">
        <w:rPr>
          <w:rFonts w:ascii="Times New Roman" w:eastAsia="宋体" w:hAnsi="Times New Roman" w:cs="Times New Roman" w:hint="eastAsia"/>
          <w:bCs/>
          <w:sz w:val="22"/>
        </w:rPr>
        <w:t>天昼夜值守，负责巡逻检查，以及各类监控系统的管理，履行每日</w:t>
      </w:r>
      <w:r w:rsidRPr="009D1D1A">
        <w:rPr>
          <w:rFonts w:ascii="Times New Roman" w:eastAsia="宋体" w:hAnsi="Times New Roman" w:cs="Times New Roman" w:hint="eastAsia"/>
          <w:bCs/>
          <w:sz w:val="22"/>
        </w:rPr>
        <w:t>24</w:t>
      </w:r>
      <w:r w:rsidRPr="009D1D1A">
        <w:rPr>
          <w:rFonts w:ascii="Times New Roman" w:eastAsia="宋体" w:hAnsi="Times New Roman" w:cs="Times New Roman" w:hint="eastAsia"/>
          <w:bCs/>
          <w:sz w:val="22"/>
        </w:rPr>
        <w:t>小时的监控值守职责。及时反馈重大事件等。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9.3.4.3</w:t>
      </w:r>
      <w:r w:rsidRPr="009D1D1A">
        <w:rPr>
          <w:rFonts w:ascii="Times New Roman" w:eastAsia="宋体" w:hAnsi="Times New Roman" w:cs="Times New Roman" w:hint="eastAsia"/>
          <w:bCs/>
          <w:sz w:val="22"/>
        </w:rPr>
        <w:t>总体要求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人防岗位实施全年</w:t>
      </w:r>
      <w:r w:rsidRPr="009D1D1A">
        <w:rPr>
          <w:rFonts w:ascii="Times New Roman" w:eastAsia="宋体" w:hAnsi="Times New Roman" w:cs="Times New Roman" w:hint="eastAsia"/>
          <w:bCs/>
          <w:sz w:val="22"/>
        </w:rPr>
        <w:t>365</w:t>
      </w:r>
      <w:r w:rsidRPr="009D1D1A">
        <w:rPr>
          <w:rFonts w:ascii="Times New Roman" w:eastAsia="宋体" w:hAnsi="Times New Roman" w:cs="Times New Roman" w:hint="eastAsia"/>
          <w:bCs/>
          <w:sz w:val="22"/>
        </w:rPr>
        <w:t>天昼夜值守，负责巡逻检查、消防安全检查等各项工作；技防岗位通过中心消控、监控设备设施等技术防范手段，包括火灾自动报警、燃气泄漏报警、消防水喷淋、各种类型灭火机等消控系统，以及摄像监控、防盗报警、周界报警等监控系统等，履行每日</w:t>
      </w:r>
      <w:r w:rsidRPr="009D1D1A">
        <w:rPr>
          <w:rFonts w:ascii="Times New Roman" w:eastAsia="宋体" w:hAnsi="Times New Roman" w:cs="Times New Roman" w:hint="eastAsia"/>
          <w:bCs/>
          <w:sz w:val="22"/>
        </w:rPr>
        <w:t>24</w:t>
      </w:r>
      <w:r w:rsidRPr="009D1D1A">
        <w:rPr>
          <w:rFonts w:ascii="Times New Roman" w:eastAsia="宋体" w:hAnsi="Times New Roman" w:cs="Times New Roman" w:hint="eastAsia"/>
          <w:bCs/>
          <w:sz w:val="22"/>
        </w:rPr>
        <w:t>小时的监控值守职责。及时反馈重大事件等。</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9.3.4.4</w:t>
      </w:r>
      <w:r w:rsidRPr="009D1D1A">
        <w:rPr>
          <w:rFonts w:ascii="Times New Roman" w:eastAsia="宋体" w:hAnsi="Times New Roman" w:cs="Times New Roman" w:hint="eastAsia"/>
          <w:bCs/>
          <w:sz w:val="22"/>
        </w:rPr>
        <w:t>工作时长要求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详见岗位设置表</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9.3.4.5</w:t>
      </w:r>
      <w:r w:rsidRPr="009D1D1A">
        <w:rPr>
          <w:rFonts w:ascii="Times New Roman" w:eastAsia="宋体" w:hAnsi="Times New Roman" w:cs="Times New Roman" w:hint="eastAsia"/>
          <w:bCs/>
          <w:sz w:val="22"/>
        </w:rPr>
        <w:t>人员自身要求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原则上不超过国家法定退休年龄；身体健康；无不良行为记录，经公安管理部门指纹采集合格。</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9.3.4.6</w:t>
      </w:r>
      <w:r w:rsidRPr="009D1D1A">
        <w:rPr>
          <w:rFonts w:ascii="Times New Roman" w:eastAsia="宋体" w:hAnsi="Times New Roman" w:cs="Times New Roman" w:hint="eastAsia"/>
          <w:bCs/>
          <w:sz w:val="22"/>
        </w:rPr>
        <w:t>各工种（工作点）具体工作要求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每日准时开启、关闭门禁系统，按照岗位要求每日按照设定路线及时间节点，对外围及楼层巡视，并做好巡视记录；完成在区域内召开的重要会议和重大活动及重要场所的安全保卫和服务保障任务；遇有重、特、大活动时全力服务保障，做好安全保卫等秩序管理等方面的工作；技防岗位履行每日</w:t>
      </w:r>
      <w:r w:rsidRPr="009D1D1A">
        <w:rPr>
          <w:rFonts w:ascii="Times New Roman" w:eastAsia="宋体" w:hAnsi="Times New Roman" w:cs="Times New Roman" w:hint="eastAsia"/>
          <w:bCs/>
          <w:sz w:val="22"/>
        </w:rPr>
        <w:t>24</w:t>
      </w:r>
      <w:r w:rsidRPr="009D1D1A">
        <w:rPr>
          <w:rFonts w:ascii="Times New Roman" w:eastAsia="宋体" w:hAnsi="Times New Roman" w:cs="Times New Roman" w:hint="eastAsia"/>
          <w:bCs/>
          <w:sz w:val="22"/>
        </w:rPr>
        <w:t>小时的监控值守职责；按照采购人制定的安全保卫管理制度，对摄像监控、防盗报警、周边报警、煤气泄露报警、火灾报警、停车场管理等系统进行严密监控；每日对所有技防设备进行巡检，发现问题第一时间通知维保单位并报采购人备案。</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lastRenderedPageBreak/>
        <w:t>9.3.4.7</w:t>
      </w:r>
      <w:r w:rsidRPr="009D1D1A">
        <w:rPr>
          <w:rFonts w:ascii="Times New Roman" w:eastAsia="宋体" w:hAnsi="Times New Roman" w:cs="Times New Roman" w:hint="eastAsia"/>
          <w:bCs/>
          <w:sz w:val="22"/>
        </w:rPr>
        <w:t>其它要求</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上岗期间须穿戴经采购人认可的有明显标识标志的服装。</w:t>
      </w:r>
    </w:p>
    <w:p w:rsidR="009D1D1A" w:rsidRPr="009D1D1A" w:rsidRDefault="009D1D1A" w:rsidP="009D1D1A">
      <w:pPr>
        <w:tabs>
          <w:tab w:val="left" w:pos="7200"/>
        </w:tabs>
        <w:adjustRightInd w:val="0"/>
        <w:snapToGrid w:val="0"/>
        <w:spacing w:line="300" w:lineRule="auto"/>
        <w:ind w:firstLineChars="200" w:firstLine="442"/>
        <w:outlineLvl w:val="2"/>
        <w:rPr>
          <w:rFonts w:ascii="Times New Roman" w:eastAsia="宋体" w:hAnsi="Times New Roman" w:cs="Times New Roman"/>
          <w:color w:val="000000"/>
          <w:sz w:val="22"/>
        </w:rPr>
      </w:pPr>
      <w:bookmarkStart w:id="41" w:name="_Toc199316031"/>
      <w:r w:rsidRPr="009D1D1A">
        <w:rPr>
          <w:rFonts w:ascii="Times New Roman" w:eastAsia="宋体" w:hAnsi="Times New Roman" w:cs="Times New Roman" w:hint="eastAsia"/>
          <w:b/>
          <w:bCs/>
          <w:color w:val="000000"/>
          <w:sz w:val="22"/>
        </w:rPr>
        <w:t xml:space="preserve">10 </w:t>
      </w:r>
      <w:r w:rsidRPr="009D1D1A">
        <w:rPr>
          <w:rFonts w:ascii="Times New Roman" w:eastAsia="宋体" w:hAnsi="Times New Roman" w:cs="Times New Roman" w:hint="eastAsia"/>
          <w:b/>
          <w:bCs/>
          <w:color w:val="000000"/>
          <w:sz w:val="22"/>
        </w:rPr>
        <w:t>安全文明作业要求和应急处置要求</w:t>
      </w:r>
      <w:bookmarkEnd w:id="41"/>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w:t>
      </w:r>
      <w:r w:rsidRPr="009D1D1A">
        <w:rPr>
          <w:rFonts w:ascii="Times New Roman" w:eastAsia="宋体" w:hAnsi="Times New Roman" w:cs="Times New Roman" w:hint="eastAsia"/>
          <w:color w:val="000000"/>
          <w:sz w:val="22"/>
        </w:rPr>
        <w:t>1</w:t>
      </w:r>
      <w:r w:rsidRPr="009D1D1A">
        <w:rPr>
          <w:rFonts w:ascii="Times New Roman" w:eastAsia="宋体" w:hAnsi="Times New Roman" w:cs="Times New Roman" w:hint="eastAsia"/>
          <w:color w:val="000000"/>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w:t>
      </w:r>
      <w:r w:rsidRPr="009D1D1A">
        <w:rPr>
          <w:rFonts w:ascii="Times New Roman" w:eastAsia="宋体" w:hAnsi="Times New Roman" w:cs="Times New Roman" w:hint="eastAsia"/>
          <w:color w:val="000000"/>
          <w:sz w:val="22"/>
        </w:rPr>
        <w:t>2</w:t>
      </w:r>
      <w:r w:rsidRPr="009D1D1A">
        <w:rPr>
          <w:rFonts w:ascii="Times New Roman" w:eastAsia="宋体" w:hAnsi="Times New Roman" w:cs="Times New Roman" w:hint="eastAsia"/>
          <w:color w:val="000000"/>
          <w:sz w:val="22"/>
        </w:rPr>
        <w:t>）中标人在项目实施期间，必须遵守国家与上海市各项有关安全作业规章、规范与制度，建立动用明火申请批准制度，安全用电等制度，确保杜绝各类事故的发生。</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w:t>
      </w:r>
      <w:r w:rsidRPr="009D1D1A">
        <w:rPr>
          <w:rFonts w:ascii="Times New Roman" w:eastAsia="宋体" w:hAnsi="Times New Roman" w:cs="Times New Roman" w:hint="eastAsia"/>
          <w:color w:val="000000"/>
          <w:sz w:val="22"/>
        </w:rPr>
        <w:t>3</w:t>
      </w:r>
      <w:r w:rsidRPr="009D1D1A">
        <w:rPr>
          <w:rFonts w:ascii="Times New Roman" w:eastAsia="宋体" w:hAnsi="Times New Roman" w:cs="Times New Roman" w:hint="eastAsia"/>
          <w:color w:val="000000"/>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w:t>
      </w:r>
      <w:r w:rsidRPr="009D1D1A">
        <w:rPr>
          <w:rFonts w:ascii="Times New Roman" w:eastAsia="宋体" w:hAnsi="Times New Roman" w:cs="Times New Roman" w:hint="eastAsia"/>
          <w:color w:val="000000"/>
          <w:sz w:val="22"/>
        </w:rPr>
        <w:t>4</w:t>
      </w:r>
      <w:r w:rsidRPr="009D1D1A">
        <w:rPr>
          <w:rFonts w:ascii="Times New Roman" w:eastAsia="宋体" w:hAnsi="Times New Roman" w:cs="Times New Roman" w:hint="eastAsia"/>
          <w:color w:val="000000"/>
          <w:sz w:val="22"/>
        </w:rPr>
        <w:t>）中标人在提供物业服务时必须保护好服务区域内的环境和原有建筑、装饰与设施，保证环境和原有建筑、装饰与设施完好。</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w:t>
      </w:r>
      <w:r w:rsidRPr="009D1D1A">
        <w:rPr>
          <w:rFonts w:ascii="Times New Roman" w:eastAsia="宋体" w:hAnsi="Times New Roman" w:cs="Times New Roman" w:hint="eastAsia"/>
          <w:color w:val="000000"/>
          <w:sz w:val="22"/>
        </w:rPr>
        <w:t>5</w:t>
      </w:r>
      <w:r w:rsidRPr="009D1D1A">
        <w:rPr>
          <w:rFonts w:ascii="Times New Roman" w:eastAsia="宋体" w:hAnsi="Times New Roman" w:cs="Times New Roman" w:hint="eastAsia"/>
          <w:color w:val="000000"/>
          <w:sz w:val="22"/>
        </w:rPr>
        <w:t>）各投标人在投标文件中要结合本项目的特点和采购人上述的具体要求制定相应的安全文明施工措施。</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w:t>
      </w:r>
      <w:r w:rsidRPr="009D1D1A">
        <w:rPr>
          <w:rFonts w:ascii="Times New Roman" w:eastAsia="宋体" w:hAnsi="Times New Roman" w:cs="Times New Roman" w:hint="eastAsia"/>
          <w:color w:val="000000"/>
          <w:sz w:val="22"/>
        </w:rPr>
        <w:t>6</w:t>
      </w:r>
      <w:r w:rsidRPr="009D1D1A">
        <w:rPr>
          <w:rFonts w:ascii="Times New Roman" w:eastAsia="宋体" w:hAnsi="Times New Roman" w:cs="Times New Roman" w:hint="eastAsia"/>
          <w:color w:val="000000"/>
          <w:sz w:val="22"/>
        </w:rPr>
        <w:t>）建立突发事件应急处置方案，定期开展防灾防火应急疏散演练，并做好相应记录。</w:t>
      </w:r>
    </w:p>
    <w:p w:rsidR="009D1D1A" w:rsidRPr="009D1D1A" w:rsidRDefault="009D1D1A" w:rsidP="009D1D1A">
      <w:pPr>
        <w:tabs>
          <w:tab w:val="left" w:pos="7200"/>
        </w:tabs>
        <w:adjustRightInd w:val="0"/>
        <w:snapToGrid w:val="0"/>
        <w:spacing w:line="300" w:lineRule="auto"/>
        <w:ind w:firstLineChars="200" w:firstLine="442"/>
        <w:outlineLvl w:val="2"/>
        <w:rPr>
          <w:rFonts w:ascii="Times New Roman" w:eastAsia="宋体" w:hAnsi="Times New Roman" w:cs="Times New Roman"/>
          <w:b/>
          <w:bCs/>
          <w:color w:val="000000"/>
          <w:sz w:val="22"/>
        </w:rPr>
      </w:pPr>
      <w:bookmarkStart w:id="42" w:name="_Toc199316032"/>
      <w:r w:rsidRPr="009D1D1A">
        <w:rPr>
          <w:rFonts w:ascii="Times New Roman" w:eastAsia="宋体" w:hAnsi="Times New Roman" w:cs="Times New Roman" w:hint="eastAsia"/>
          <w:b/>
          <w:bCs/>
          <w:color w:val="000000"/>
          <w:sz w:val="22"/>
        </w:rPr>
        <w:t xml:space="preserve">11 </w:t>
      </w:r>
      <w:r w:rsidRPr="009D1D1A">
        <w:rPr>
          <w:rFonts w:ascii="Times New Roman" w:eastAsia="宋体" w:hAnsi="Times New Roman" w:cs="Times New Roman" w:hint="eastAsia"/>
          <w:b/>
          <w:bCs/>
          <w:color w:val="000000"/>
          <w:sz w:val="22"/>
        </w:rPr>
        <w:t>考核管理办法和要求</w:t>
      </w:r>
      <w:bookmarkEnd w:id="42"/>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 xml:space="preserve">11.1 </w:t>
      </w:r>
      <w:r w:rsidRPr="009D1D1A">
        <w:rPr>
          <w:rFonts w:ascii="Times New Roman" w:eastAsia="宋体" w:hAnsi="Times New Roman" w:cs="Times New Roman" w:hint="eastAsia"/>
          <w:bCs/>
          <w:sz w:val="22"/>
        </w:rPr>
        <w:t>考核依据</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物业服务合同、招标文件所委托的物业管理服务范围、服务内容、服务要求（标准）和投标文件。</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 xml:space="preserve">11.2 </w:t>
      </w:r>
      <w:r w:rsidRPr="009D1D1A">
        <w:rPr>
          <w:rFonts w:ascii="Times New Roman" w:eastAsia="宋体" w:hAnsi="Times New Roman" w:cs="Times New Roman" w:hint="eastAsia"/>
          <w:bCs/>
          <w:sz w:val="22"/>
        </w:rPr>
        <w:t>绩效考核金额</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按中标价的</w:t>
      </w: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作为年度绩效考核费用，本项目服务期内共考核</w:t>
      </w:r>
      <w:r w:rsidRPr="009D1D1A">
        <w:rPr>
          <w:rFonts w:ascii="Times New Roman" w:eastAsia="宋体" w:hAnsi="Times New Roman" w:cs="Times New Roman" w:hint="eastAsia"/>
          <w:bCs/>
          <w:sz w:val="22"/>
        </w:rPr>
        <w:t>2</w:t>
      </w:r>
      <w:r w:rsidRPr="009D1D1A">
        <w:rPr>
          <w:rFonts w:ascii="Times New Roman" w:eastAsia="宋体" w:hAnsi="Times New Roman" w:cs="Times New Roman" w:hint="eastAsia"/>
          <w:bCs/>
          <w:sz w:val="22"/>
        </w:rPr>
        <w:t>次，绩效考核费用各占比</w:t>
      </w:r>
      <w:r w:rsidRPr="009D1D1A">
        <w:rPr>
          <w:rFonts w:ascii="Times New Roman" w:eastAsia="宋体" w:hAnsi="Times New Roman" w:cs="Times New Roman" w:hint="eastAsia"/>
          <w:bCs/>
          <w:sz w:val="22"/>
        </w:rPr>
        <w:t>1%</w:t>
      </w:r>
      <w:r w:rsidRPr="009D1D1A">
        <w:rPr>
          <w:rFonts w:ascii="Times New Roman" w:eastAsia="宋体" w:hAnsi="Times New Roman" w:cs="Times New Roman" w:hint="eastAsia"/>
          <w:bCs/>
          <w:sz w:val="22"/>
        </w:rPr>
        <w:t>。</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11.3</w:t>
      </w:r>
      <w:r w:rsidRPr="009D1D1A">
        <w:rPr>
          <w:rFonts w:ascii="Times New Roman" w:eastAsia="宋体" w:hAnsi="Times New Roman" w:cs="Times New Roman" w:hint="eastAsia"/>
          <w:bCs/>
          <w:sz w:val="22"/>
        </w:rPr>
        <w:t>考核等级</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依据考核结果，按得分高低分为好、较好、及格、差四个等级。</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①考核分数在</w:t>
      </w:r>
      <w:r w:rsidRPr="009D1D1A">
        <w:rPr>
          <w:rFonts w:ascii="Times New Roman" w:eastAsia="宋体" w:hAnsi="Times New Roman" w:cs="Times New Roman" w:hint="eastAsia"/>
          <w:bCs/>
          <w:sz w:val="22"/>
        </w:rPr>
        <w:t>90</w:t>
      </w:r>
      <w:r w:rsidRPr="009D1D1A">
        <w:rPr>
          <w:rFonts w:ascii="Times New Roman" w:eastAsia="宋体" w:hAnsi="Times New Roman" w:cs="Times New Roman" w:hint="eastAsia"/>
          <w:bCs/>
          <w:sz w:val="22"/>
        </w:rPr>
        <w:t>分（含）以上的，为“优秀”等次。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②考核分数在</w:t>
      </w:r>
      <w:r w:rsidRPr="009D1D1A">
        <w:rPr>
          <w:rFonts w:ascii="Times New Roman" w:eastAsia="宋体" w:hAnsi="Times New Roman" w:cs="Times New Roman" w:hint="eastAsia"/>
          <w:bCs/>
          <w:sz w:val="22"/>
        </w:rPr>
        <w:t>75</w:t>
      </w:r>
      <w:r w:rsidRPr="009D1D1A">
        <w:rPr>
          <w:rFonts w:ascii="Times New Roman" w:eastAsia="宋体" w:hAnsi="Times New Roman" w:cs="Times New Roman" w:hint="eastAsia"/>
          <w:bCs/>
          <w:sz w:val="22"/>
        </w:rPr>
        <w:t>分（含）——</w:t>
      </w:r>
      <w:r w:rsidRPr="009D1D1A">
        <w:rPr>
          <w:rFonts w:ascii="Times New Roman" w:eastAsia="宋体" w:hAnsi="Times New Roman" w:cs="Times New Roman" w:hint="eastAsia"/>
          <w:bCs/>
          <w:sz w:val="22"/>
        </w:rPr>
        <w:t>89</w:t>
      </w:r>
      <w:r w:rsidRPr="009D1D1A">
        <w:rPr>
          <w:rFonts w:ascii="Times New Roman" w:eastAsia="宋体" w:hAnsi="Times New Roman" w:cs="Times New Roman" w:hint="eastAsia"/>
          <w:bCs/>
          <w:sz w:val="22"/>
        </w:rPr>
        <w:t>分的，为“合格”等次。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③考核分数在</w:t>
      </w:r>
      <w:r w:rsidRPr="009D1D1A">
        <w:rPr>
          <w:rFonts w:ascii="Times New Roman" w:eastAsia="宋体" w:hAnsi="Times New Roman" w:cs="Times New Roman" w:hint="eastAsia"/>
          <w:bCs/>
          <w:sz w:val="22"/>
        </w:rPr>
        <w:t>50</w:t>
      </w:r>
      <w:r w:rsidRPr="009D1D1A">
        <w:rPr>
          <w:rFonts w:ascii="Times New Roman" w:eastAsia="宋体" w:hAnsi="Times New Roman" w:cs="Times New Roman" w:hint="eastAsia"/>
          <w:bCs/>
          <w:sz w:val="22"/>
        </w:rPr>
        <w:t>分（含）——</w:t>
      </w:r>
      <w:r w:rsidRPr="009D1D1A">
        <w:rPr>
          <w:rFonts w:ascii="Times New Roman" w:eastAsia="宋体" w:hAnsi="Times New Roman" w:cs="Times New Roman" w:hint="eastAsia"/>
          <w:bCs/>
          <w:sz w:val="22"/>
        </w:rPr>
        <w:t>74</w:t>
      </w:r>
      <w:r w:rsidRPr="009D1D1A">
        <w:rPr>
          <w:rFonts w:ascii="Times New Roman" w:eastAsia="宋体" w:hAnsi="Times New Roman" w:cs="Times New Roman" w:hint="eastAsia"/>
          <w:bCs/>
          <w:sz w:val="22"/>
        </w:rPr>
        <w:t>分的，为“基本合格”等次。</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④考核分数在</w:t>
      </w:r>
      <w:r w:rsidRPr="009D1D1A">
        <w:rPr>
          <w:rFonts w:ascii="Times New Roman" w:eastAsia="宋体" w:hAnsi="Times New Roman" w:cs="Times New Roman" w:hint="eastAsia"/>
          <w:bCs/>
          <w:sz w:val="22"/>
        </w:rPr>
        <w:t>49</w:t>
      </w:r>
      <w:r w:rsidRPr="009D1D1A">
        <w:rPr>
          <w:rFonts w:ascii="Times New Roman" w:eastAsia="宋体" w:hAnsi="Times New Roman" w:cs="Times New Roman" w:hint="eastAsia"/>
          <w:bCs/>
          <w:sz w:val="22"/>
        </w:rPr>
        <w:t>分以下，为“不合格”等次。</w:t>
      </w:r>
    </w:p>
    <w:p w:rsidR="009D1D1A" w:rsidRPr="009D1D1A" w:rsidRDefault="009D1D1A" w:rsidP="009D1D1A">
      <w:pPr>
        <w:tabs>
          <w:tab w:val="left" w:pos="7200"/>
        </w:tabs>
        <w:adjustRightInd w:val="0"/>
        <w:snapToGrid w:val="0"/>
        <w:spacing w:line="300" w:lineRule="auto"/>
        <w:ind w:firstLineChars="200" w:firstLine="440"/>
        <w:rPr>
          <w:rFonts w:ascii="Calibri" w:eastAsia="宋体" w:hAnsi="Calibri" w:cs="Times New Roman"/>
          <w:sz w:val="22"/>
        </w:rPr>
      </w:pPr>
      <w:r w:rsidRPr="009D1D1A">
        <w:rPr>
          <w:rFonts w:ascii="Calibri" w:eastAsia="宋体" w:hAnsi="Calibri" w:cs="Times New Roman" w:hint="eastAsia"/>
          <w:sz w:val="22"/>
        </w:rPr>
        <w:t>11.4</w:t>
      </w:r>
      <w:r w:rsidRPr="009D1D1A">
        <w:rPr>
          <w:rFonts w:ascii="Calibri" w:eastAsia="宋体" w:hAnsi="Calibri" w:cs="Times New Roman" w:hint="eastAsia"/>
          <w:sz w:val="22"/>
        </w:rPr>
        <w:t>考核实施</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Calibri" w:eastAsia="宋体" w:hAnsi="Calibri" w:cs="Times New Roman" w:hint="eastAsia"/>
          <w:sz w:val="22"/>
        </w:rPr>
        <w:t>11.4.1</w:t>
      </w:r>
      <w:r w:rsidRPr="009D1D1A">
        <w:rPr>
          <w:rFonts w:ascii="Times New Roman" w:eastAsia="宋体" w:hAnsi="Times New Roman" w:cs="Times New Roman" w:hint="eastAsia"/>
          <w:bCs/>
          <w:sz w:val="22"/>
        </w:rPr>
        <w:t>采购人及相关部门每六个月服务期满后对中标人进行巡视检查。总考评得分包括采购人考核指标和各部门（单位）满意测评指标。</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考核结果为“优秀”等次，物业费全额支付；</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考核结果为“合格”等次，扣除合同规定中的绩效考核费用的</w:t>
      </w:r>
      <w:r w:rsidRPr="009D1D1A">
        <w:rPr>
          <w:rFonts w:ascii="Times New Roman" w:eastAsia="宋体" w:hAnsi="Times New Roman" w:cs="Times New Roman" w:hint="eastAsia"/>
          <w:bCs/>
          <w:sz w:val="22"/>
        </w:rPr>
        <w:t>25%</w:t>
      </w:r>
      <w:r w:rsidRPr="009D1D1A">
        <w:rPr>
          <w:rFonts w:ascii="Times New Roman" w:eastAsia="宋体" w:hAnsi="Times New Roman" w:cs="Times New Roman" w:hint="eastAsia"/>
          <w:bCs/>
          <w:sz w:val="22"/>
        </w:rPr>
        <w:t>；</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考核结果为“基本合格”等次，扣除合同规定中的绩效考核费用的</w:t>
      </w:r>
      <w:r w:rsidRPr="009D1D1A">
        <w:rPr>
          <w:rFonts w:ascii="Times New Roman" w:eastAsia="宋体" w:hAnsi="Times New Roman" w:cs="Times New Roman" w:hint="eastAsia"/>
          <w:bCs/>
          <w:sz w:val="22"/>
        </w:rPr>
        <w:t>50%</w:t>
      </w:r>
      <w:r w:rsidRPr="009D1D1A">
        <w:rPr>
          <w:rFonts w:ascii="Times New Roman" w:eastAsia="宋体" w:hAnsi="Times New Roman" w:cs="Times New Roman" w:hint="eastAsia"/>
          <w:bCs/>
          <w:sz w:val="22"/>
        </w:rPr>
        <w:t>；</w:t>
      </w:r>
    </w:p>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9D1D1A">
        <w:rPr>
          <w:rFonts w:ascii="Times New Roman" w:eastAsia="宋体" w:hAnsi="Times New Roman" w:cs="Times New Roman" w:hint="eastAsia"/>
          <w:bCs/>
          <w:sz w:val="22"/>
        </w:rPr>
        <w:t>考核结果为“不合格”等次，全额扣除合同规定中的绩效考核费用。</w:t>
      </w:r>
    </w:p>
    <w:p w:rsidR="009D1D1A" w:rsidRPr="009D1D1A" w:rsidRDefault="009D1D1A" w:rsidP="009D1D1A">
      <w:pPr>
        <w:tabs>
          <w:tab w:val="left" w:pos="7200"/>
        </w:tabs>
        <w:adjustRightInd w:val="0"/>
        <w:snapToGrid w:val="0"/>
        <w:spacing w:line="300" w:lineRule="auto"/>
        <w:ind w:firstLineChars="200" w:firstLine="440"/>
        <w:rPr>
          <w:rFonts w:ascii="Calibri" w:eastAsia="宋体" w:hAnsi="Calibri" w:cs="Times New Roman"/>
          <w:sz w:val="22"/>
        </w:rPr>
      </w:pPr>
      <w:r w:rsidRPr="009D1D1A">
        <w:rPr>
          <w:rFonts w:ascii="Calibri" w:eastAsia="宋体" w:hAnsi="Calibri" w:cs="Times New Roman" w:hint="eastAsia"/>
          <w:sz w:val="22"/>
        </w:rPr>
        <w:t>11.4.2</w:t>
      </w:r>
      <w:r w:rsidRPr="009D1D1A">
        <w:rPr>
          <w:rFonts w:ascii="Calibri" w:eastAsia="宋体" w:hAnsi="Calibri" w:cs="Times New Roman" w:hint="eastAsia"/>
          <w:sz w:val="22"/>
        </w:rPr>
        <w:t>采购人负责对项目管理处、设备保障服务、保洁、监控保安、会务服务等内容进行日常监管与定期考核（考核表）。各项考核内容通过在区间范围内进行扣分来计算得分，扣完为止（附件</w:t>
      </w:r>
      <w:r w:rsidRPr="009D1D1A">
        <w:rPr>
          <w:rFonts w:ascii="Calibri" w:eastAsia="宋体" w:hAnsi="Calibri" w:cs="Times New Roman" w:hint="eastAsia"/>
          <w:sz w:val="22"/>
        </w:rPr>
        <w:t>1</w:t>
      </w:r>
      <w:r w:rsidRPr="009D1D1A">
        <w:rPr>
          <w:rFonts w:ascii="Calibri" w:eastAsia="宋体" w:hAnsi="Calibri" w:cs="Times New Roman" w:hint="eastAsia"/>
          <w:sz w:val="22"/>
        </w:rPr>
        <w:t>），考核权重占总考评的</w:t>
      </w:r>
      <w:r w:rsidRPr="009D1D1A">
        <w:rPr>
          <w:rFonts w:ascii="Calibri" w:eastAsia="宋体" w:hAnsi="Calibri" w:cs="Times New Roman" w:hint="eastAsia"/>
          <w:sz w:val="22"/>
        </w:rPr>
        <w:t>40%</w:t>
      </w:r>
      <w:r w:rsidRPr="009D1D1A">
        <w:rPr>
          <w:rFonts w:ascii="Calibri" w:eastAsia="宋体" w:hAnsi="Calibri" w:cs="Times New Roman" w:hint="eastAsia"/>
          <w:sz w:val="22"/>
        </w:rPr>
        <w:t>。</w:t>
      </w:r>
    </w:p>
    <w:p w:rsidR="009D1D1A" w:rsidRPr="009D1D1A" w:rsidRDefault="009D1D1A" w:rsidP="009D1D1A">
      <w:pPr>
        <w:tabs>
          <w:tab w:val="left" w:pos="7200"/>
        </w:tabs>
        <w:adjustRightInd w:val="0"/>
        <w:snapToGrid w:val="0"/>
        <w:spacing w:line="300" w:lineRule="auto"/>
        <w:ind w:firstLineChars="200" w:firstLine="440"/>
        <w:rPr>
          <w:rFonts w:ascii="Calibri" w:eastAsia="宋体" w:hAnsi="Calibri" w:cs="Times New Roman"/>
          <w:sz w:val="22"/>
        </w:rPr>
      </w:pPr>
      <w:r w:rsidRPr="009D1D1A">
        <w:rPr>
          <w:rFonts w:ascii="Calibri" w:eastAsia="宋体" w:hAnsi="Calibri" w:cs="Times New Roman" w:hint="eastAsia"/>
          <w:sz w:val="22"/>
        </w:rPr>
        <w:t>11.4.3</w:t>
      </w:r>
      <w:r w:rsidRPr="009D1D1A">
        <w:rPr>
          <w:rFonts w:ascii="Calibri" w:eastAsia="宋体" w:hAnsi="Calibri" w:cs="Times New Roman" w:hint="eastAsia"/>
          <w:sz w:val="22"/>
        </w:rPr>
        <w:t>根据各部门（单位）提交的物业服务满意测评表填写的综合得分为考核验收依据（附件</w:t>
      </w:r>
      <w:r w:rsidRPr="009D1D1A">
        <w:rPr>
          <w:rFonts w:ascii="Calibri" w:eastAsia="宋体" w:hAnsi="Calibri" w:cs="Times New Roman" w:hint="eastAsia"/>
          <w:sz w:val="22"/>
        </w:rPr>
        <w:t>2</w:t>
      </w:r>
      <w:r w:rsidRPr="009D1D1A">
        <w:rPr>
          <w:rFonts w:ascii="Calibri" w:eastAsia="宋体" w:hAnsi="Calibri" w:cs="Times New Roman" w:hint="eastAsia"/>
          <w:sz w:val="22"/>
        </w:rPr>
        <w:t>），考核权重占总考评的</w:t>
      </w:r>
      <w:r w:rsidRPr="009D1D1A">
        <w:rPr>
          <w:rFonts w:ascii="Calibri" w:eastAsia="宋体" w:hAnsi="Calibri" w:cs="Times New Roman" w:hint="eastAsia"/>
          <w:sz w:val="22"/>
        </w:rPr>
        <w:t>60%</w:t>
      </w:r>
      <w:r w:rsidRPr="009D1D1A">
        <w:rPr>
          <w:rFonts w:ascii="Calibri" w:eastAsia="宋体" w:hAnsi="Calibri" w:cs="Times New Roman" w:hint="eastAsia"/>
          <w:sz w:val="22"/>
        </w:rPr>
        <w:t>。</w:t>
      </w:r>
    </w:p>
    <w:p w:rsidR="009D1D1A" w:rsidRPr="009D1D1A" w:rsidRDefault="009D1D1A" w:rsidP="009D1D1A">
      <w:pPr>
        <w:rPr>
          <w:rFonts w:ascii="Calibri" w:eastAsia="宋体" w:hAnsi="Calibri" w:cs="Times New Roman"/>
          <w:b/>
          <w:bCs/>
          <w:sz w:val="22"/>
        </w:rPr>
      </w:pPr>
      <w:r w:rsidRPr="009D1D1A">
        <w:rPr>
          <w:rFonts w:ascii="Calibri" w:eastAsia="宋体" w:hAnsi="Calibri" w:cs="Times New Roman" w:hint="eastAsia"/>
          <w:b/>
          <w:bCs/>
          <w:sz w:val="22"/>
        </w:rPr>
        <w:t>附件</w:t>
      </w:r>
      <w:r w:rsidRPr="009D1D1A">
        <w:rPr>
          <w:rFonts w:ascii="Calibri" w:eastAsia="宋体" w:hAnsi="Calibri" w:cs="Times New Roman" w:hint="eastAsia"/>
          <w:b/>
          <w:bCs/>
          <w:sz w:val="22"/>
        </w:rPr>
        <w:t>1</w:t>
      </w:r>
      <w:r w:rsidRPr="009D1D1A">
        <w:rPr>
          <w:rFonts w:ascii="Calibri" w:eastAsia="宋体" w:hAnsi="Calibri" w:cs="Times New Roman" w:hint="eastAsia"/>
          <w:b/>
          <w:bCs/>
          <w:sz w:val="22"/>
        </w:rPr>
        <w:t>：</w:t>
      </w:r>
    </w:p>
    <w:p w:rsidR="009D1D1A" w:rsidRPr="009D1D1A" w:rsidRDefault="009D1D1A" w:rsidP="009D1D1A">
      <w:pPr>
        <w:tabs>
          <w:tab w:val="left" w:pos="7200"/>
        </w:tabs>
        <w:adjustRightInd w:val="0"/>
        <w:snapToGrid w:val="0"/>
        <w:spacing w:line="300" w:lineRule="auto"/>
        <w:jc w:val="center"/>
        <w:rPr>
          <w:rFonts w:ascii="Calibri" w:eastAsia="宋体" w:hAnsi="Calibri" w:cs="Times New Roman"/>
          <w:b/>
          <w:bCs/>
          <w:sz w:val="22"/>
        </w:rPr>
      </w:pPr>
      <w:r w:rsidRPr="009D1D1A">
        <w:rPr>
          <w:rFonts w:ascii="Calibri" w:eastAsia="宋体" w:hAnsi="Calibri" w:cs="Times New Roman" w:hint="eastAsia"/>
          <w:b/>
          <w:bCs/>
          <w:sz w:val="22"/>
        </w:rPr>
        <w:t>设备保障服务质量考核表</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794"/>
        <w:gridCol w:w="3480"/>
        <w:gridCol w:w="930"/>
        <w:gridCol w:w="3691"/>
        <w:gridCol w:w="532"/>
        <w:gridCol w:w="532"/>
      </w:tblGrid>
      <w:tr w:rsidR="009D1D1A" w:rsidRPr="009D1D1A" w:rsidTr="005E6192">
        <w:trPr>
          <w:trHeight w:val="23"/>
          <w:jc w:val="center"/>
        </w:trPr>
        <w:tc>
          <w:tcPr>
            <w:tcW w:w="243" w:type="pct"/>
            <w:noWrap/>
            <w:vAlign w:val="center"/>
          </w:tcPr>
          <w:p w:rsidR="009D1D1A" w:rsidRPr="009D1D1A" w:rsidRDefault="009D1D1A" w:rsidP="009D1D1A">
            <w:pPr>
              <w:spacing w:line="320" w:lineRule="exact"/>
              <w:jc w:val="center"/>
              <w:rPr>
                <w:rFonts w:ascii="Calibri" w:eastAsia="宋体" w:hAnsi="Times New Roman" w:cs="Times New Roman"/>
                <w:b/>
                <w:bCs/>
                <w:szCs w:val="21"/>
              </w:rPr>
            </w:pPr>
            <w:r w:rsidRPr="009D1D1A">
              <w:rPr>
                <w:rFonts w:ascii="宋体" w:eastAsia="宋体" w:hAnsi="宋体" w:cs="宋体" w:hint="eastAsia"/>
                <w:b/>
                <w:bCs/>
                <w:szCs w:val="21"/>
              </w:rPr>
              <w:lastRenderedPageBreak/>
              <w:t>序号</w:t>
            </w:r>
          </w:p>
        </w:tc>
        <w:tc>
          <w:tcPr>
            <w:tcW w:w="379" w:type="pct"/>
            <w:noWrap/>
            <w:vAlign w:val="center"/>
          </w:tcPr>
          <w:p w:rsidR="009D1D1A" w:rsidRPr="009D1D1A" w:rsidRDefault="009D1D1A" w:rsidP="009D1D1A">
            <w:pPr>
              <w:spacing w:line="320" w:lineRule="exact"/>
              <w:jc w:val="center"/>
              <w:rPr>
                <w:rFonts w:ascii="Calibri" w:eastAsia="宋体" w:hAnsi="Times New Roman" w:cs="Times New Roman"/>
                <w:b/>
                <w:bCs/>
                <w:szCs w:val="21"/>
              </w:rPr>
            </w:pPr>
            <w:r w:rsidRPr="009D1D1A">
              <w:rPr>
                <w:rFonts w:ascii="宋体" w:eastAsia="宋体" w:hAnsi="宋体" w:cs="宋体" w:hint="eastAsia"/>
                <w:b/>
                <w:bCs/>
                <w:szCs w:val="21"/>
              </w:rPr>
              <w:t>项目</w:t>
            </w:r>
          </w:p>
        </w:tc>
        <w:tc>
          <w:tcPr>
            <w:tcW w:w="1662" w:type="pct"/>
            <w:noWrap/>
            <w:vAlign w:val="center"/>
          </w:tcPr>
          <w:p w:rsidR="009D1D1A" w:rsidRPr="009D1D1A" w:rsidRDefault="009D1D1A" w:rsidP="009D1D1A">
            <w:pPr>
              <w:spacing w:line="320" w:lineRule="exact"/>
              <w:ind w:firstLine="420"/>
              <w:jc w:val="center"/>
              <w:rPr>
                <w:rFonts w:ascii="Calibri" w:eastAsia="宋体" w:hAnsi="Times New Roman" w:cs="Times New Roman"/>
                <w:b/>
                <w:bCs/>
                <w:szCs w:val="21"/>
              </w:rPr>
            </w:pPr>
            <w:r w:rsidRPr="009D1D1A">
              <w:rPr>
                <w:rFonts w:ascii="宋体" w:eastAsia="宋体" w:hAnsi="宋体" w:cs="宋体" w:hint="eastAsia"/>
                <w:b/>
                <w:bCs/>
                <w:szCs w:val="21"/>
              </w:rPr>
              <w:t>考核内容</w:t>
            </w:r>
          </w:p>
        </w:tc>
        <w:tc>
          <w:tcPr>
            <w:tcW w:w="444" w:type="pct"/>
            <w:noWrap/>
            <w:vAlign w:val="center"/>
          </w:tcPr>
          <w:p w:rsidR="009D1D1A" w:rsidRPr="009D1D1A" w:rsidRDefault="009D1D1A" w:rsidP="009D1D1A">
            <w:pPr>
              <w:spacing w:line="320" w:lineRule="exact"/>
              <w:jc w:val="center"/>
              <w:rPr>
                <w:rFonts w:ascii="Calibri" w:eastAsia="宋体" w:hAnsi="Times New Roman" w:cs="Times New Roman"/>
                <w:b/>
                <w:bCs/>
                <w:szCs w:val="21"/>
              </w:rPr>
            </w:pPr>
            <w:r w:rsidRPr="009D1D1A">
              <w:rPr>
                <w:rFonts w:ascii="宋体" w:eastAsia="宋体" w:hAnsi="宋体" w:cs="宋体" w:hint="eastAsia"/>
                <w:b/>
                <w:bCs/>
                <w:szCs w:val="21"/>
              </w:rPr>
              <w:t>标准分</w:t>
            </w:r>
          </w:p>
        </w:tc>
        <w:tc>
          <w:tcPr>
            <w:tcW w:w="1761" w:type="pct"/>
            <w:noWrap/>
            <w:vAlign w:val="center"/>
          </w:tcPr>
          <w:p w:rsidR="009D1D1A" w:rsidRPr="009D1D1A" w:rsidRDefault="009D1D1A" w:rsidP="009D1D1A">
            <w:pPr>
              <w:spacing w:line="320" w:lineRule="exact"/>
              <w:ind w:firstLine="420"/>
              <w:jc w:val="center"/>
              <w:rPr>
                <w:rFonts w:ascii="Calibri" w:eastAsia="宋体" w:hAnsi="Times New Roman" w:cs="Times New Roman"/>
                <w:b/>
                <w:bCs/>
                <w:szCs w:val="21"/>
              </w:rPr>
            </w:pPr>
            <w:r w:rsidRPr="009D1D1A">
              <w:rPr>
                <w:rFonts w:ascii="宋体" w:eastAsia="宋体" w:hAnsi="宋体" w:cs="宋体" w:hint="eastAsia"/>
                <w:b/>
                <w:bCs/>
                <w:szCs w:val="21"/>
              </w:rPr>
              <w:t>评分标准</w:t>
            </w:r>
          </w:p>
        </w:tc>
        <w:tc>
          <w:tcPr>
            <w:tcW w:w="254" w:type="pct"/>
            <w:noWrap/>
            <w:vAlign w:val="center"/>
          </w:tcPr>
          <w:p w:rsidR="009D1D1A" w:rsidRPr="009D1D1A" w:rsidRDefault="009D1D1A" w:rsidP="009D1D1A">
            <w:pPr>
              <w:spacing w:line="320" w:lineRule="exact"/>
              <w:jc w:val="center"/>
              <w:rPr>
                <w:rFonts w:ascii="Times New Roman" w:eastAsia="宋体" w:hAnsi="Times New Roman" w:cs="Times New Roman"/>
                <w:b/>
                <w:bCs/>
                <w:szCs w:val="21"/>
                <w:highlight w:val="cyan"/>
              </w:rPr>
            </w:pPr>
            <w:r w:rsidRPr="009D1D1A">
              <w:rPr>
                <w:rFonts w:ascii="宋体" w:eastAsia="宋体" w:hAnsi="宋体" w:cs="宋体" w:hint="eastAsia"/>
                <w:b/>
                <w:bCs/>
                <w:szCs w:val="21"/>
              </w:rPr>
              <w:t>得分</w:t>
            </w:r>
          </w:p>
        </w:tc>
        <w:tc>
          <w:tcPr>
            <w:tcW w:w="254" w:type="pct"/>
            <w:noWrap/>
            <w:vAlign w:val="center"/>
          </w:tcPr>
          <w:p w:rsidR="009D1D1A" w:rsidRPr="009D1D1A" w:rsidRDefault="009D1D1A" w:rsidP="009D1D1A">
            <w:pPr>
              <w:spacing w:line="320" w:lineRule="exact"/>
              <w:jc w:val="center"/>
              <w:rPr>
                <w:rFonts w:ascii="Calibri" w:eastAsia="宋体" w:hAnsi="Times New Roman" w:cs="Times New Roman"/>
                <w:b/>
                <w:bCs/>
                <w:szCs w:val="21"/>
              </w:rPr>
            </w:pPr>
            <w:r w:rsidRPr="009D1D1A">
              <w:rPr>
                <w:rFonts w:ascii="宋体" w:eastAsia="宋体" w:hAnsi="宋体" w:cs="宋体" w:hint="eastAsia"/>
                <w:b/>
                <w:bCs/>
                <w:szCs w:val="21"/>
              </w:rPr>
              <w:t>备注</w:t>
            </w:r>
          </w:p>
        </w:tc>
      </w:tr>
      <w:tr w:rsidR="009D1D1A" w:rsidRPr="009D1D1A" w:rsidTr="005E6192">
        <w:trPr>
          <w:trHeight w:val="23"/>
          <w:jc w:val="center"/>
        </w:trPr>
        <w:tc>
          <w:tcPr>
            <w:tcW w:w="243"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一</w:t>
            </w:r>
          </w:p>
        </w:tc>
        <w:tc>
          <w:tcPr>
            <w:tcW w:w="379"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服务</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行为</w:t>
            </w:r>
          </w:p>
          <w:p w:rsidR="009D1D1A" w:rsidRPr="009D1D1A" w:rsidRDefault="009D1D1A" w:rsidP="009D1D1A">
            <w:pPr>
              <w:spacing w:line="320" w:lineRule="exact"/>
              <w:rPr>
                <w:rFonts w:ascii="Calibri" w:eastAsia="宋体" w:hAnsi="Calibri" w:cs="Times New Roman"/>
                <w:szCs w:val="21"/>
              </w:rPr>
            </w:pPr>
            <w:r w:rsidRPr="009D1D1A">
              <w:rPr>
                <w:rFonts w:ascii="宋体" w:eastAsia="宋体" w:hAnsi="宋体" w:cs="宋体" w:hint="eastAsia"/>
                <w:szCs w:val="21"/>
              </w:rPr>
              <w:t>（</w:t>
            </w:r>
            <w:r w:rsidRPr="009D1D1A">
              <w:rPr>
                <w:rFonts w:ascii="Calibri" w:eastAsia="宋体" w:hAnsi="Calibri" w:cs="Times New Roman"/>
                <w:szCs w:val="21"/>
              </w:rPr>
              <w:t>2</w:t>
            </w:r>
            <w:r w:rsidRPr="009D1D1A">
              <w:rPr>
                <w:rFonts w:ascii="Calibri" w:eastAsia="宋体" w:hAnsi="Calibri" w:cs="Times New Roman" w:hint="eastAsia"/>
                <w:szCs w:val="21"/>
              </w:rPr>
              <w:t>2</w:t>
            </w:r>
            <w:r w:rsidRPr="009D1D1A">
              <w:rPr>
                <w:rFonts w:ascii="宋体" w:eastAsia="宋体" w:hAnsi="宋体" w:cs="宋体" w:hint="eastAsia"/>
                <w:szCs w:val="21"/>
              </w:rPr>
              <w:t>）</w:t>
            </w: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按规定穿工作服，着工作鞋，并保持整洁</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语言文明、礼貌待人</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电话报修验证，每发现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进入办公区域应做到走路轻、操作轻、说话轻，不大声喧哗</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4.</w:t>
            </w:r>
            <w:r w:rsidRPr="009D1D1A">
              <w:rPr>
                <w:rFonts w:ascii="宋体" w:eastAsia="宋体" w:hAnsi="宋体" w:cs="宋体" w:hint="eastAsia"/>
                <w:szCs w:val="21"/>
              </w:rPr>
              <w:t>维修人员应保持维修现场整洁，落手轻，不乱扔废弃物品，现场维修应堆放整洁</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5.</w:t>
            </w:r>
            <w:r w:rsidRPr="009D1D1A">
              <w:rPr>
                <w:rFonts w:ascii="宋体" w:eastAsia="宋体" w:hAnsi="宋体" w:cs="宋体" w:hint="eastAsia"/>
                <w:szCs w:val="21"/>
              </w:rPr>
              <w:t>应制订接修响应时间标准，在规定时间或约定时间内提供服务，并且在特殊情况时及时服务</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未制订接修响应时间标准，本子项不得分；由检查人员试打报修电话验证，发现</w:t>
            </w:r>
            <w:r w:rsidRPr="009D1D1A">
              <w:rPr>
                <w:rFonts w:ascii="Times New Roman" w:eastAsia="宋体" w:hAnsi="Times New Roman" w:cs="Times New Roman"/>
                <w:szCs w:val="21"/>
              </w:rPr>
              <w:t>1</w:t>
            </w:r>
            <w:r w:rsidRPr="009D1D1A">
              <w:rPr>
                <w:rFonts w:ascii="宋体" w:eastAsia="宋体" w:hAnsi="宋体" w:cs="宋体" w:hint="eastAsia"/>
                <w:szCs w:val="21"/>
              </w:rPr>
              <w:t>次违反规定，本子项不得分。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6.</w:t>
            </w:r>
            <w:r w:rsidRPr="009D1D1A">
              <w:rPr>
                <w:rFonts w:ascii="宋体" w:eastAsia="宋体" w:hAnsi="宋体" w:cs="宋体" w:hint="eastAsia"/>
                <w:szCs w:val="21"/>
              </w:rPr>
              <w:t>不在吸烟点以外的任何场所吸烟</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61"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抽查工作现场，发现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7.</w:t>
            </w:r>
            <w:r w:rsidRPr="009D1D1A">
              <w:rPr>
                <w:rFonts w:ascii="宋体" w:eastAsia="宋体" w:hAnsi="宋体" w:cs="宋体" w:hint="eastAsia"/>
                <w:szCs w:val="21"/>
              </w:rPr>
              <w:t>在办公室服务时不得翻看办公室内任何资料、文件</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761"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一经反映查实，本子项不得分。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二</w:t>
            </w:r>
          </w:p>
        </w:tc>
        <w:tc>
          <w:tcPr>
            <w:tcW w:w="379" w:type="pct"/>
            <w:vMerge w:val="restart"/>
            <w:vAlign w:val="center"/>
          </w:tcPr>
          <w:p w:rsidR="009D1D1A" w:rsidRPr="009D1D1A" w:rsidRDefault="009D1D1A" w:rsidP="009D1D1A">
            <w:pPr>
              <w:spacing w:line="320" w:lineRule="exact"/>
              <w:rPr>
                <w:rFonts w:ascii="宋体" w:eastAsia="宋体" w:hAnsi="宋体" w:cs="宋体"/>
                <w:szCs w:val="21"/>
              </w:rPr>
            </w:pPr>
            <w:r w:rsidRPr="009D1D1A">
              <w:rPr>
                <w:rFonts w:ascii="宋体" w:eastAsia="宋体" w:hAnsi="宋体" w:cs="宋体" w:hint="eastAsia"/>
                <w:szCs w:val="21"/>
              </w:rPr>
              <w:t>日常</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维修</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服务</w:t>
            </w:r>
          </w:p>
          <w:p w:rsidR="009D1D1A" w:rsidRPr="009D1D1A" w:rsidRDefault="009D1D1A" w:rsidP="009D1D1A">
            <w:pPr>
              <w:spacing w:line="320" w:lineRule="exact"/>
              <w:rPr>
                <w:rFonts w:ascii="Calibri" w:eastAsia="宋体" w:hAnsi="Calibri" w:cs="Times New Roman"/>
                <w:szCs w:val="21"/>
              </w:rPr>
            </w:pPr>
            <w:r w:rsidRPr="009D1D1A">
              <w:rPr>
                <w:rFonts w:ascii="宋体" w:eastAsia="宋体" w:hAnsi="宋体" w:cs="宋体" w:hint="eastAsia"/>
                <w:szCs w:val="21"/>
              </w:rPr>
              <w:t>（</w:t>
            </w:r>
            <w:r w:rsidRPr="009D1D1A">
              <w:rPr>
                <w:rFonts w:ascii="Calibri" w:eastAsia="宋体" w:hAnsi="Calibri" w:cs="Times New Roman"/>
                <w:szCs w:val="21"/>
              </w:rPr>
              <w:t>10</w:t>
            </w:r>
            <w:r w:rsidRPr="009D1D1A">
              <w:rPr>
                <w:rFonts w:ascii="宋体" w:eastAsia="宋体" w:hAnsi="宋体" w:cs="宋体" w:hint="eastAsia"/>
                <w:szCs w:val="21"/>
              </w:rPr>
              <w:t>）</w:t>
            </w: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按文件规定对供电、给排水、空调、电梯及房屋巡检，发现问题及时修复并记录</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按文件规定，随机抽查</w:t>
            </w:r>
            <w:r w:rsidRPr="009D1D1A">
              <w:rPr>
                <w:rFonts w:ascii="Times New Roman" w:eastAsia="宋体" w:hAnsi="Times New Roman" w:cs="Times New Roman"/>
                <w:szCs w:val="21"/>
              </w:rPr>
              <w:t>3</w:t>
            </w:r>
            <w:r w:rsidRPr="009D1D1A">
              <w:rPr>
                <w:rFonts w:ascii="宋体" w:eastAsia="宋体" w:hAnsi="宋体" w:cs="宋体" w:hint="eastAsia"/>
                <w:szCs w:val="21"/>
              </w:rPr>
              <w:t>条巡检记录，验证相关信息，发现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820"/>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接到设备报修信息，及时响应，在规定的时间内到达现场修复</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现场试打电话，并记录响应时间验证，每发现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895"/>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按规定对每次维修项目进行回访，并做好记录</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抽查维修记录，验证回访信息，发现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三</w:t>
            </w:r>
          </w:p>
        </w:tc>
        <w:tc>
          <w:tcPr>
            <w:tcW w:w="379"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供电</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服务</w:t>
            </w:r>
          </w:p>
          <w:p w:rsidR="009D1D1A" w:rsidRPr="009D1D1A" w:rsidRDefault="009D1D1A" w:rsidP="009D1D1A">
            <w:pPr>
              <w:spacing w:line="320" w:lineRule="exact"/>
              <w:rPr>
                <w:rFonts w:ascii="Calibri" w:eastAsia="宋体" w:hAnsi="Calibri" w:cs="Times New Roman"/>
                <w:szCs w:val="21"/>
              </w:rPr>
            </w:pPr>
            <w:r w:rsidRPr="009D1D1A">
              <w:rPr>
                <w:rFonts w:ascii="宋体" w:eastAsia="宋体" w:hAnsi="宋体" w:cs="宋体" w:hint="eastAsia"/>
                <w:szCs w:val="21"/>
              </w:rPr>
              <w:t>（</w:t>
            </w:r>
            <w:r w:rsidRPr="009D1D1A">
              <w:rPr>
                <w:rFonts w:ascii="Calibri" w:eastAsia="宋体" w:hAnsi="Calibri" w:cs="Times New Roman"/>
                <w:szCs w:val="21"/>
              </w:rPr>
              <w:t>18</w:t>
            </w:r>
            <w:r w:rsidRPr="009D1D1A">
              <w:rPr>
                <w:rFonts w:ascii="宋体" w:eastAsia="宋体" w:hAnsi="宋体" w:cs="宋体" w:hint="eastAsia"/>
                <w:szCs w:val="21"/>
              </w:rPr>
              <w:t>）</w:t>
            </w:r>
          </w:p>
        </w:tc>
        <w:tc>
          <w:tcPr>
            <w:tcW w:w="1662" w:type="pct"/>
            <w:vAlign w:val="center"/>
          </w:tcPr>
          <w:p w:rsidR="009D1D1A" w:rsidRPr="009D1D1A" w:rsidRDefault="009D1D1A" w:rsidP="009D1D1A">
            <w:pPr>
              <w:spacing w:line="320" w:lineRule="exact"/>
              <w:jc w:val="left"/>
              <w:rPr>
                <w:rFonts w:ascii="宋体" w:eastAsia="宋体" w:hAnsi="宋体" w:cs="宋体"/>
                <w:szCs w:val="21"/>
              </w:rPr>
            </w:pPr>
            <w:r w:rsidRPr="009D1D1A">
              <w:rPr>
                <w:rFonts w:ascii="宋体" w:eastAsia="宋体" w:hAnsi="宋体" w:cs="宋体"/>
                <w:szCs w:val="21"/>
              </w:rPr>
              <w:t>1.</w:t>
            </w:r>
            <w:r w:rsidRPr="009D1D1A">
              <w:rPr>
                <w:rFonts w:ascii="宋体" w:eastAsia="宋体" w:hAnsi="宋体" w:cs="宋体" w:hint="eastAsia"/>
                <w:szCs w:val="21"/>
              </w:rPr>
              <w:t>供电设备运转正常，全年无重大事故，应配合专业机构定期进行供配电设备的安全检测</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无设备运转及事故记录表式，本子项不得分；无检验报告，本子项不得分；年度曾发生过设备故障且影响后勤服务工作事件的，本子项不得分。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确保道路、楼道、办公室照明及重大活动用电</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年度内每发生</w:t>
            </w:r>
            <w:r w:rsidRPr="009D1D1A">
              <w:rPr>
                <w:rFonts w:ascii="Times New Roman" w:eastAsia="宋体" w:hAnsi="Times New Roman" w:cs="Times New Roman"/>
                <w:szCs w:val="21"/>
              </w:rPr>
              <w:t>1</w:t>
            </w:r>
            <w:r w:rsidRPr="009D1D1A">
              <w:rPr>
                <w:rFonts w:ascii="宋体" w:eastAsia="宋体" w:hAnsi="宋体" w:cs="宋体" w:hint="eastAsia"/>
                <w:szCs w:val="21"/>
              </w:rPr>
              <w:t>次非不可抗力的突然停电，扣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如遇有停电、限电，按规定通知各用户，并做好记录</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抽查停、限电发生时的记录，验证发现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jc w:val="left"/>
              <w:rPr>
                <w:rFonts w:ascii="Times New Roman" w:eastAsia="宋体" w:hAnsi="Times New Roman" w:cs="Times New Roman"/>
                <w:szCs w:val="21"/>
              </w:rPr>
            </w:pPr>
            <w:r w:rsidRPr="009D1D1A">
              <w:rPr>
                <w:rFonts w:ascii="Times New Roman" w:eastAsia="宋体" w:hAnsi="Times New Roman" w:cs="Times New Roman"/>
                <w:szCs w:val="21"/>
              </w:rPr>
              <w:t>4.</w:t>
            </w:r>
            <w:r w:rsidRPr="009D1D1A">
              <w:rPr>
                <w:rFonts w:ascii="宋体" w:eastAsia="宋体" w:hAnsi="宋体" w:cs="宋体" w:hint="eastAsia"/>
                <w:szCs w:val="21"/>
              </w:rPr>
              <w:t>供电设备按规定制订年度维保计划并定期维修保养，做好记录</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不能提供维保记录，本子项不得分；随机抽查记录，每发现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5.</w:t>
            </w:r>
            <w:r w:rsidRPr="009D1D1A">
              <w:rPr>
                <w:rFonts w:ascii="宋体" w:eastAsia="宋体" w:hAnsi="宋体" w:cs="宋体" w:hint="eastAsia"/>
                <w:szCs w:val="21"/>
              </w:rPr>
              <w:t>监控智能化设备设施确保运行正常，有维修保养记录</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不能提供维保记录，本子项不得分；抽查维保记录，验证发现维保过程不符合文件规定，本子项不得分。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6.</w:t>
            </w:r>
            <w:r w:rsidRPr="009D1D1A">
              <w:rPr>
                <w:rFonts w:ascii="宋体" w:eastAsia="宋体" w:hAnsi="宋体" w:cs="宋体" w:hint="eastAsia"/>
                <w:szCs w:val="21"/>
              </w:rPr>
              <w:t>配电房保持整洁，标识清晰，有灭虫害措施，并配备紧急照明及消防灭火器材</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处违反规定，扣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四</w:t>
            </w:r>
          </w:p>
        </w:tc>
        <w:tc>
          <w:tcPr>
            <w:tcW w:w="379"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给排水</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lastRenderedPageBreak/>
              <w:t>服务</w:t>
            </w:r>
          </w:p>
          <w:p w:rsidR="009D1D1A" w:rsidRPr="009D1D1A" w:rsidRDefault="009D1D1A" w:rsidP="009D1D1A">
            <w:pPr>
              <w:spacing w:line="320" w:lineRule="exact"/>
              <w:rPr>
                <w:rFonts w:ascii="Calibri" w:eastAsia="宋体" w:hAnsi="Calibri" w:cs="Times New Roman"/>
                <w:szCs w:val="21"/>
              </w:rPr>
            </w:pPr>
            <w:r w:rsidRPr="009D1D1A">
              <w:rPr>
                <w:rFonts w:ascii="宋体" w:eastAsia="宋体" w:hAnsi="宋体" w:cs="宋体" w:hint="eastAsia"/>
                <w:szCs w:val="21"/>
              </w:rPr>
              <w:t>（</w:t>
            </w:r>
            <w:r w:rsidRPr="009D1D1A">
              <w:rPr>
                <w:rFonts w:ascii="Calibri" w:eastAsia="宋体" w:hAnsi="Calibri" w:cs="Times New Roman"/>
                <w:szCs w:val="21"/>
              </w:rPr>
              <w:t>18</w:t>
            </w:r>
            <w:r w:rsidRPr="009D1D1A">
              <w:rPr>
                <w:rFonts w:ascii="宋体" w:eastAsia="宋体" w:hAnsi="宋体" w:cs="宋体" w:hint="eastAsia"/>
                <w:szCs w:val="21"/>
              </w:rPr>
              <w:t>）</w:t>
            </w: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lastRenderedPageBreak/>
              <w:t>1.</w:t>
            </w:r>
            <w:r w:rsidRPr="009D1D1A">
              <w:rPr>
                <w:rFonts w:ascii="宋体" w:eastAsia="宋体" w:hAnsi="宋体" w:cs="宋体" w:hint="eastAsia"/>
                <w:szCs w:val="21"/>
              </w:rPr>
              <w:t>供水设备设施完好，运行正常，无跑、冒、滴、漏</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现场检查供水泵房作业状态，发现</w:t>
            </w:r>
          </w:p>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如遇停水，应按时通知各用户，并做好记录</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检查发生停水时的记录验证相关信息，发现违反规定，本子项不得分。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按规定对水箱、蓄水池、过滤器等设施定期清洗</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ind w:firstLine="420"/>
              <w:rPr>
                <w:rFonts w:ascii="Times New Roman" w:eastAsia="宋体" w:hAnsi="Times New Roman" w:cs="Times New Roman"/>
                <w:szCs w:val="21"/>
              </w:rPr>
            </w:pPr>
            <w:r w:rsidRPr="009D1D1A">
              <w:rPr>
                <w:rFonts w:ascii="宋体" w:eastAsia="宋体" w:hAnsi="宋体" w:cs="宋体" w:hint="eastAsia"/>
                <w:szCs w:val="21"/>
              </w:rPr>
              <w:t>不能提供清洗记录，本子项不得分；</w:t>
            </w:r>
          </w:p>
          <w:p w:rsidR="009D1D1A" w:rsidRPr="009D1D1A" w:rsidRDefault="009D1D1A" w:rsidP="009D1D1A">
            <w:pPr>
              <w:spacing w:line="320" w:lineRule="exact"/>
              <w:ind w:firstLine="420"/>
              <w:rPr>
                <w:rFonts w:ascii="Times New Roman" w:eastAsia="宋体" w:hAnsi="Times New Roman" w:cs="Times New Roman"/>
                <w:szCs w:val="21"/>
              </w:rPr>
            </w:pPr>
            <w:r w:rsidRPr="009D1D1A">
              <w:rPr>
                <w:rFonts w:ascii="宋体" w:eastAsia="宋体" w:hAnsi="宋体" w:cs="宋体" w:hint="eastAsia"/>
                <w:szCs w:val="21"/>
              </w:rPr>
              <w:t>抽查各设施清洗的记录并验证，发现</w:t>
            </w:r>
            <w:r w:rsidRPr="009D1D1A">
              <w:rPr>
                <w:rFonts w:ascii="Times New Roman" w:eastAsia="宋体" w:hAnsi="Times New Roman" w:cs="Times New Roman"/>
                <w:szCs w:val="21"/>
              </w:rPr>
              <w:t>1</w:t>
            </w:r>
            <w:r w:rsidRPr="009D1D1A">
              <w:rPr>
                <w:rFonts w:ascii="宋体" w:eastAsia="宋体" w:hAnsi="宋体" w:cs="宋体" w:hint="eastAsia"/>
                <w:szCs w:val="21"/>
              </w:rPr>
              <w:t>处违反规定，本子项不得分。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4.</w:t>
            </w:r>
            <w:r w:rsidRPr="009D1D1A">
              <w:rPr>
                <w:rFonts w:ascii="宋体" w:eastAsia="宋体" w:hAnsi="宋体" w:cs="宋体" w:hint="eastAsia"/>
                <w:szCs w:val="21"/>
              </w:rPr>
              <w:t>对二次生活用水有严格的保障措施，水质达标</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现场验水样检验报告及相关记录，发现不达标，本子项不得分。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5.</w:t>
            </w:r>
            <w:r w:rsidRPr="009D1D1A">
              <w:rPr>
                <w:rFonts w:ascii="宋体" w:eastAsia="宋体" w:hAnsi="宋体" w:cs="宋体" w:hint="eastAsia"/>
                <w:szCs w:val="21"/>
              </w:rPr>
              <w:t>排水、排污管道通畅，无堵塞外溢现象</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w:t>
            </w:r>
            <w:r w:rsidRPr="009D1D1A">
              <w:rPr>
                <w:rFonts w:ascii="Times New Roman" w:eastAsia="宋体" w:hAnsi="Times New Roman" w:cs="Times New Roman"/>
                <w:szCs w:val="21"/>
              </w:rPr>
              <w:t>2</w:t>
            </w:r>
            <w:r w:rsidRPr="009D1D1A">
              <w:rPr>
                <w:rFonts w:ascii="宋体" w:eastAsia="宋体" w:hAnsi="宋体" w:cs="宋体" w:hint="eastAsia"/>
                <w:szCs w:val="21"/>
              </w:rPr>
              <w:t>处，每发现</w:t>
            </w:r>
            <w:r w:rsidRPr="009D1D1A">
              <w:rPr>
                <w:rFonts w:ascii="Times New Roman" w:eastAsia="宋体" w:hAnsi="Times New Roman" w:cs="Times New Roman"/>
                <w:szCs w:val="21"/>
              </w:rPr>
              <w:t>1</w:t>
            </w:r>
            <w:r w:rsidRPr="009D1D1A">
              <w:rPr>
                <w:rFonts w:ascii="宋体" w:eastAsia="宋体" w:hAnsi="宋体" w:cs="宋体" w:hint="eastAsia"/>
                <w:szCs w:val="21"/>
              </w:rPr>
              <w:t>处违反规定，扣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6.</w:t>
            </w:r>
            <w:r w:rsidRPr="009D1D1A">
              <w:rPr>
                <w:rFonts w:ascii="宋体" w:eastAsia="宋体" w:hAnsi="宋体" w:cs="宋体" w:hint="eastAsia"/>
                <w:szCs w:val="21"/>
              </w:rPr>
              <w:t>汛期道路、车库、地下室、设备机房无浸泡现象发生</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年度内发生</w:t>
            </w:r>
            <w:r w:rsidRPr="009D1D1A">
              <w:rPr>
                <w:rFonts w:ascii="Times New Roman" w:eastAsia="宋体" w:hAnsi="Times New Roman" w:cs="Times New Roman"/>
                <w:szCs w:val="21"/>
              </w:rPr>
              <w:t>1</w:t>
            </w:r>
            <w:r w:rsidRPr="009D1D1A">
              <w:rPr>
                <w:rFonts w:ascii="宋体" w:eastAsia="宋体" w:hAnsi="宋体" w:cs="宋体" w:hint="eastAsia"/>
                <w:szCs w:val="21"/>
              </w:rPr>
              <w:t>次积水、浸泡事件，本子项不得分。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五</w:t>
            </w:r>
          </w:p>
        </w:tc>
        <w:tc>
          <w:tcPr>
            <w:tcW w:w="379"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空调</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电梯</w:t>
            </w:r>
          </w:p>
          <w:p w:rsidR="009D1D1A" w:rsidRPr="009D1D1A" w:rsidRDefault="009D1D1A" w:rsidP="009D1D1A">
            <w:pPr>
              <w:spacing w:line="320" w:lineRule="exact"/>
              <w:rPr>
                <w:rFonts w:ascii="Calibri" w:eastAsia="宋体" w:hAnsi="Times New Roman" w:cs="Times New Roman"/>
                <w:szCs w:val="21"/>
              </w:rPr>
            </w:pPr>
            <w:r w:rsidRPr="009D1D1A">
              <w:rPr>
                <w:rFonts w:ascii="宋体" w:eastAsia="宋体" w:hAnsi="Calibri" w:cs="宋体" w:hint="eastAsia"/>
                <w:szCs w:val="21"/>
              </w:rPr>
              <w:t>（</w:t>
            </w:r>
            <w:r w:rsidRPr="009D1D1A">
              <w:rPr>
                <w:rFonts w:ascii="Calibri" w:eastAsia="宋体" w:hAnsi="Calibri" w:cs="Times New Roman" w:hint="eastAsia"/>
                <w:szCs w:val="21"/>
              </w:rPr>
              <w:t>20</w:t>
            </w:r>
            <w:r w:rsidRPr="009D1D1A">
              <w:rPr>
                <w:rFonts w:ascii="宋体" w:eastAsia="宋体" w:hAnsi="Calibri" w:cs="宋体" w:hint="eastAsia"/>
                <w:szCs w:val="21"/>
              </w:rPr>
              <w:t>）</w:t>
            </w: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空调系统运行正常、控温适宜</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w:t>
            </w:r>
            <w:r w:rsidRPr="009D1D1A">
              <w:rPr>
                <w:rFonts w:ascii="Times New Roman" w:eastAsia="宋体" w:hAnsi="Times New Roman" w:cs="Times New Roman"/>
                <w:szCs w:val="21"/>
              </w:rPr>
              <w:t>3</w:t>
            </w:r>
            <w:r w:rsidRPr="009D1D1A">
              <w:rPr>
                <w:rFonts w:ascii="宋体" w:eastAsia="宋体" w:hAnsi="宋体" w:cs="宋体" w:hint="eastAsia"/>
                <w:szCs w:val="21"/>
              </w:rPr>
              <w:t>处，每发现</w:t>
            </w:r>
            <w:r w:rsidRPr="009D1D1A">
              <w:rPr>
                <w:rFonts w:ascii="Times New Roman" w:eastAsia="宋体" w:hAnsi="Times New Roman" w:cs="Times New Roman"/>
                <w:szCs w:val="21"/>
              </w:rPr>
              <w:t>1</w:t>
            </w:r>
            <w:r w:rsidRPr="009D1D1A">
              <w:rPr>
                <w:rFonts w:ascii="宋体" w:eastAsia="宋体" w:hAnsi="宋体" w:cs="宋体" w:hint="eastAsia"/>
                <w:szCs w:val="21"/>
              </w:rPr>
              <w:t>处违反规定，扣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空调主机运行无异响，排水无滴、漏</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w:t>
            </w:r>
            <w:r w:rsidRPr="009D1D1A">
              <w:rPr>
                <w:rFonts w:ascii="Times New Roman" w:eastAsia="宋体" w:hAnsi="Times New Roman" w:cs="Times New Roman"/>
                <w:szCs w:val="21"/>
              </w:rPr>
              <w:t>3</w:t>
            </w:r>
            <w:r w:rsidRPr="009D1D1A">
              <w:rPr>
                <w:rFonts w:ascii="宋体" w:eastAsia="宋体" w:hAnsi="宋体" w:cs="宋体" w:hint="eastAsia"/>
                <w:szCs w:val="21"/>
              </w:rPr>
              <w:t>处，每发现</w:t>
            </w:r>
            <w:r w:rsidRPr="009D1D1A">
              <w:rPr>
                <w:rFonts w:ascii="Times New Roman" w:eastAsia="宋体" w:hAnsi="Times New Roman" w:cs="Times New Roman"/>
                <w:szCs w:val="21"/>
              </w:rPr>
              <w:t>1</w:t>
            </w:r>
            <w:r w:rsidRPr="009D1D1A">
              <w:rPr>
                <w:rFonts w:ascii="宋体" w:eastAsia="宋体" w:hAnsi="宋体" w:cs="宋体" w:hint="eastAsia"/>
                <w:szCs w:val="21"/>
              </w:rPr>
              <w:t>处违反规定，扣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电梯运行平稳，轿厢内安全及附属设施完好，轿厢内张贴有效的电梯安全运行合格证及紧急联系电话、乘梯指南等</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w:t>
            </w:r>
            <w:r w:rsidRPr="009D1D1A">
              <w:rPr>
                <w:rFonts w:ascii="Times New Roman" w:eastAsia="宋体" w:hAnsi="Times New Roman" w:cs="Times New Roman"/>
                <w:szCs w:val="21"/>
              </w:rPr>
              <w:t>3</w:t>
            </w:r>
            <w:r w:rsidRPr="009D1D1A">
              <w:rPr>
                <w:rFonts w:ascii="宋体" w:eastAsia="宋体" w:hAnsi="宋体" w:cs="宋体" w:hint="eastAsia"/>
                <w:szCs w:val="21"/>
              </w:rPr>
              <w:t>处，发现</w:t>
            </w:r>
            <w:r w:rsidRPr="009D1D1A">
              <w:rPr>
                <w:rFonts w:ascii="Times New Roman" w:eastAsia="宋体" w:hAnsi="Times New Roman" w:cs="Times New Roman"/>
                <w:szCs w:val="21"/>
              </w:rPr>
              <w:t>1</w:t>
            </w:r>
            <w:r w:rsidRPr="009D1D1A">
              <w:rPr>
                <w:rFonts w:ascii="宋体" w:eastAsia="宋体" w:hAnsi="宋体" w:cs="宋体" w:hint="eastAsia"/>
                <w:szCs w:val="21"/>
              </w:rPr>
              <w:t>处违反规定，本子项不得分。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4.</w:t>
            </w:r>
            <w:r w:rsidRPr="009D1D1A">
              <w:rPr>
                <w:rFonts w:ascii="宋体" w:eastAsia="宋体" w:hAnsi="宋体" w:cs="宋体" w:hint="eastAsia"/>
                <w:szCs w:val="21"/>
              </w:rPr>
              <w:t>电梯井、机房清洁，机房空气流通</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w:t>
            </w:r>
            <w:r w:rsidRPr="009D1D1A">
              <w:rPr>
                <w:rFonts w:ascii="Times New Roman" w:eastAsia="宋体" w:hAnsi="Times New Roman" w:cs="Times New Roman"/>
                <w:szCs w:val="21"/>
              </w:rPr>
              <w:t>3</w:t>
            </w:r>
            <w:r w:rsidRPr="009D1D1A">
              <w:rPr>
                <w:rFonts w:ascii="宋体" w:eastAsia="宋体" w:hAnsi="宋体" w:cs="宋体" w:hint="eastAsia"/>
                <w:szCs w:val="21"/>
              </w:rPr>
              <w:t>处，发现</w:t>
            </w:r>
            <w:r w:rsidRPr="009D1D1A">
              <w:rPr>
                <w:rFonts w:ascii="Times New Roman" w:eastAsia="宋体" w:hAnsi="Times New Roman" w:cs="Times New Roman"/>
                <w:szCs w:val="21"/>
              </w:rPr>
              <w:t>1</w:t>
            </w:r>
            <w:r w:rsidRPr="009D1D1A">
              <w:rPr>
                <w:rFonts w:ascii="宋体" w:eastAsia="宋体" w:hAnsi="宋体" w:cs="宋体" w:hint="eastAsia"/>
                <w:szCs w:val="21"/>
              </w:rPr>
              <w:t>处违反规定，本子项不得分。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5.</w:t>
            </w:r>
            <w:r w:rsidRPr="009D1D1A">
              <w:rPr>
                <w:rFonts w:ascii="宋体" w:eastAsia="宋体" w:hAnsi="宋体" w:cs="宋体" w:hint="eastAsia"/>
                <w:szCs w:val="21"/>
              </w:rPr>
              <w:t>电梯轿厢照明、电话、通风设施完好</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w:t>
            </w:r>
            <w:r w:rsidRPr="009D1D1A">
              <w:rPr>
                <w:rFonts w:ascii="Times New Roman" w:eastAsia="宋体" w:hAnsi="Times New Roman" w:cs="Times New Roman"/>
                <w:szCs w:val="21"/>
              </w:rPr>
              <w:t>3</w:t>
            </w:r>
            <w:r w:rsidRPr="009D1D1A">
              <w:rPr>
                <w:rFonts w:ascii="宋体" w:eastAsia="宋体" w:hAnsi="宋体" w:cs="宋体" w:hint="eastAsia"/>
                <w:szCs w:val="21"/>
              </w:rPr>
              <w:t>处，发现</w:t>
            </w:r>
            <w:r w:rsidRPr="009D1D1A">
              <w:rPr>
                <w:rFonts w:ascii="Times New Roman" w:eastAsia="宋体" w:hAnsi="Times New Roman" w:cs="Times New Roman"/>
                <w:szCs w:val="21"/>
              </w:rPr>
              <w:t>1</w:t>
            </w:r>
            <w:r w:rsidRPr="009D1D1A">
              <w:rPr>
                <w:rFonts w:ascii="宋体" w:eastAsia="宋体" w:hAnsi="宋体" w:cs="宋体" w:hint="eastAsia"/>
                <w:szCs w:val="21"/>
              </w:rPr>
              <w:t>处违反规定，本子项不得分。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6.</w:t>
            </w:r>
            <w:r w:rsidRPr="009D1D1A">
              <w:rPr>
                <w:rFonts w:ascii="宋体" w:eastAsia="宋体" w:hAnsi="宋体" w:cs="宋体" w:hint="eastAsia"/>
                <w:szCs w:val="21"/>
              </w:rPr>
              <w:t>电梯安全运行按行业标准执行，发生故障及时通知维保单位处理</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未按规定年检，扣</w:t>
            </w:r>
            <w:r w:rsidRPr="009D1D1A">
              <w:rPr>
                <w:rFonts w:ascii="Times New Roman" w:eastAsia="宋体" w:hAnsi="Times New Roman" w:cs="Times New Roman"/>
                <w:szCs w:val="21"/>
              </w:rPr>
              <w:t>3</w:t>
            </w:r>
            <w:r w:rsidRPr="009D1D1A">
              <w:rPr>
                <w:rFonts w:ascii="宋体" w:eastAsia="宋体" w:hAnsi="宋体" w:cs="宋体" w:hint="eastAsia"/>
                <w:szCs w:val="21"/>
              </w:rPr>
              <w:t>分；维修人员未持证，扣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发生故障</w:t>
            </w:r>
            <w:r w:rsidRPr="009D1D1A">
              <w:rPr>
                <w:rFonts w:ascii="Times New Roman" w:eastAsia="宋体" w:hAnsi="Times New Roman" w:cs="Times New Roman"/>
                <w:szCs w:val="21"/>
              </w:rPr>
              <w:t>20</w:t>
            </w:r>
            <w:r w:rsidRPr="009D1D1A">
              <w:rPr>
                <w:rFonts w:ascii="宋体" w:eastAsia="宋体" w:hAnsi="宋体" w:cs="宋体" w:hint="eastAsia"/>
                <w:szCs w:val="21"/>
              </w:rPr>
              <w:t>分钟内维修人员未到现场，本子项不得分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六</w:t>
            </w:r>
          </w:p>
        </w:tc>
        <w:tc>
          <w:tcPr>
            <w:tcW w:w="379" w:type="pct"/>
            <w:vMerge w:val="restart"/>
            <w:vAlign w:val="center"/>
          </w:tcPr>
          <w:p w:rsidR="009D1D1A" w:rsidRPr="009D1D1A" w:rsidRDefault="009D1D1A" w:rsidP="009D1D1A">
            <w:pPr>
              <w:spacing w:line="320" w:lineRule="exact"/>
              <w:rPr>
                <w:rFonts w:ascii="宋体" w:eastAsia="宋体" w:hAnsi="宋体" w:cs="宋体"/>
                <w:szCs w:val="21"/>
              </w:rPr>
            </w:pPr>
            <w:r w:rsidRPr="009D1D1A">
              <w:rPr>
                <w:rFonts w:ascii="宋体" w:eastAsia="宋体" w:hAnsi="宋体" w:cs="宋体" w:hint="eastAsia"/>
                <w:szCs w:val="21"/>
              </w:rPr>
              <w:t>紧急</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管理</w:t>
            </w:r>
          </w:p>
          <w:p w:rsidR="009D1D1A" w:rsidRPr="009D1D1A" w:rsidRDefault="009D1D1A" w:rsidP="009D1D1A">
            <w:pPr>
              <w:spacing w:line="320" w:lineRule="exact"/>
              <w:rPr>
                <w:rFonts w:ascii="Calibri" w:eastAsia="宋体" w:hAnsi="Times New Roman" w:cs="Times New Roman"/>
                <w:szCs w:val="21"/>
              </w:rPr>
            </w:pPr>
            <w:r w:rsidRPr="009D1D1A">
              <w:rPr>
                <w:rFonts w:ascii="宋体" w:eastAsia="宋体" w:hAnsi="Calibri" w:cs="宋体" w:hint="eastAsia"/>
                <w:szCs w:val="21"/>
              </w:rPr>
              <w:t>（</w:t>
            </w:r>
            <w:r w:rsidRPr="009D1D1A">
              <w:rPr>
                <w:rFonts w:ascii="Calibri" w:eastAsia="宋体" w:hAnsi="Calibri" w:cs="Times New Roman" w:hint="eastAsia"/>
                <w:szCs w:val="21"/>
              </w:rPr>
              <w:t>12</w:t>
            </w:r>
            <w:r w:rsidRPr="009D1D1A">
              <w:rPr>
                <w:rFonts w:ascii="宋体" w:eastAsia="宋体" w:hAnsi="Calibri" w:cs="宋体" w:hint="eastAsia"/>
                <w:szCs w:val="21"/>
              </w:rPr>
              <w:t>）</w:t>
            </w:r>
          </w:p>
        </w:tc>
        <w:tc>
          <w:tcPr>
            <w:tcW w:w="1662"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有明确的紧急方案</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未确定紧急目标扣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未建立紧急方案本子项不得分。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建立紧急指挥网络，并标明联络点及其负责人和联系电话</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未建立紧急指挥网络扣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紧急指挥网络标注信息不全扣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编制并正式发布紧急作业程序</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未建立紧急作业程序扣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无紧急作业演习记录扣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43"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62"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4.</w:t>
            </w:r>
            <w:r w:rsidRPr="009D1D1A">
              <w:rPr>
                <w:rFonts w:ascii="宋体" w:eastAsia="宋体" w:hAnsi="宋体" w:cs="宋体" w:hint="eastAsia"/>
                <w:szCs w:val="21"/>
              </w:rPr>
              <w:t>紧急事件有记录，并及时总结</w:t>
            </w:r>
          </w:p>
        </w:tc>
        <w:tc>
          <w:tcPr>
            <w:tcW w:w="444"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61"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紧急事件发生后无记录扣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未及时总结扣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4491" w:type="pct"/>
            <w:gridSpan w:val="5"/>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合计（</w:t>
            </w:r>
            <w:r w:rsidRPr="009D1D1A">
              <w:rPr>
                <w:rFonts w:ascii="Times New Roman" w:eastAsia="宋体" w:hAnsi="Calibri" w:cs="Times New Roman" w:hint="eastAsia"/>
                <w:szCs w:val="21"/>
              </w:rPr>
              <w:t>100</w:t>
            </w:r>
            <w:r w:rsidRPr="009D1D1A">
              <w:rPr>
                <w:rFonts w:ascii="宋体" w:eastAsia="宋体" w:hAnsi="宋体" w:cs="宋体" w:hint="eastAsia"/>
                <w:szCs w:val="21"/>
              </w:rPr>
              <w:t>分）</w:t>
            </w: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c>
          <w:tcPr>
            <w:tcW w:w="254" w:type="pct"/>
            <w:noWrap/>
            <w:vAlign w:val="center"/>
          </w:tcPr>
          <w:p w:rsidR="009D1D1A" w:rsidRPr="009D1D1A" w:rsidRDefault="009D1D1A" w:rsidP="009D1D1A">
            <w:pPr>
              <w:spacing w:line="320" w:lineRule="exact"/>
              <w:rPr>
                <w:rFonts w:ascii="Calibri" w:eastAsia="宋体" w:hAnsi="Calibri" w:cs="Times New Roman"/>
                <w:szCs w:val="21"/>
              </w:rPr>
            </w:pPr>
          </w:p>
        </w:tc>
      </w:tr>
    </w:tbl>
    <w:p w:rsidR="009D1D1A" w:rsidRPr="009D1D1A" w:rsidRDefault="009D1D1A" w:rsidP="009D1D1A">
      <w:pPr>
        <w:adjustRightInd w:val="0"/>
        <w:snapToGrid w:val="0"/>
        <w:spacing w:line="300" w:lineRule="auto"/>
        <w:jc w:val="center"/>
        <w:rPr>
          <w:rFonts w:ascii="Times New Roman" w:eastAsia="宋体" w:hAnsi="Times New Roman" w:cs="Times New Roman"/>
          <w:b/>
          <w:bCs/>
          <w:color w:val="000000"/>
          <w:sz w:val="22"/>
        </w:rPr>
      </w:pPr>
      <w:r w:rsidRPr="009D1D1A">
        <w:rPr>
          <w:rFonts w:ascii="Times New Roman" w:eastAsia="宋体" w:hAnsi="Times New Roman" w:cs="Times New Roman" w:hint="eastAsia"/>
          <w:b/>
          <w:bCs/>
          <w:color w:val="000000"/>
          <w:sz w:val="22"/>
        </w:rPr>
        <w:t>保洁服务质量考核表</w:t>
      </w:r>
    </w:p>
    <w:tbl>
      <w:tblPr>
        <w:tblW w:w="53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96"/>
        <w:gridCol w:w="3479"/>
        <w:gridCol w:w="929"/>
        <w:gridCol w:w="3676"/>
        <w:gridCol w:w="526"/>
        <w:gridCol w:w="539"/>
      </w:tblGrid>
      <w:tr w:rsidR="009D1D1A" w:rsidRPr="009D1D1A" w:rsidTr="005E6192">
        <w:trPr>
          <w:trHeight w:val="23"/>
        </w:trPr>
        <w:tc>
          <w:tcPr>
            <w:tcW w:w="257" w:type="pct"/>
            <w:noWrap/>
            <w:vAlign w:val="center"/>
          </w:tcPr>
          <w:p w:rsidR="009D1D1A" w:rsidRPr="009D1D1A" w:rsidRDefault="009D1D1A" w:rsidP="009D1D1A">
            <w:pPr>
              <w:spacing w:line="320" w:lineRule="exact"/>
              <w:jc w:val="center"/>
              <w:rPr>
                <w:rFonts w:ascii="Calibri" w:eastAsia="宋体" w:hAnsi="Calibri" w:cs="Times New Roman"/>
                <w:b/>
                <w:bCs/>
                <w:szCs w:val="21"/>
              </w:rPr>
            </w:pPr>
            <w:r w:rsidRPr="009D1D1A">
              <w:rPr>
                <w:rFonts w:ascii="宋体" w:eastAsia="宋体" w:hAnsi="宋体" w:cs="宋体" w:hint="eastAsia"/>
                <w:b/>
                <w:bCs/>
                <w:szCs w:val="21"/>
              </w:rPr>
              <w:t>序号</w:t>
            </w:r>
          </w:p>
        </w:tc>
        <w:tc>
          <w:tcPr>
            <w:tcW w:w="379" w:type="pct"/>
            <w:noWrap/>
            <w:vAlign w:val="center"/>
          </w:tcPr>
          <w:p w:rsidR="009D1D1A" w:rsidRPr="009D1D1A" w:rsidRDefault="009D1D1A" w:rsidP="009D1D1A">
            <w:pPr>
              <w:spacing w:line="320" w:lineRule="exact"/>
              <w:rPr>
                <w:rFonts w:ascii="Calibri" w:eastAsia="宋体" w:hAnsi="Calibri" w:cs="Times New Roman"/>
                <w:b/>
                <w:bCs/>
                <w:szCs w:val="21"/>
              </w:rPr>
            </w:pPr>
            <w:r w:rsidRPr="009D1D1A">
              <w:rPr>
                <w:rFonts w:ascii="宋体" w:eastAsia="宋体" w:hAnsi="宋体" w:cs="宋体" w:hint="eastAsia"/>
                <w:b/>
                <w:bCs/>
                <w:szCs w:val="21"/>
              </w:rPr>
              <w:t>项目</w:t>
            </w:r>
          </w:p>
        </w:tc>
        <w:tc>
          <w:tcPr>
            <w:tcW w:w="1659" w:type="pct"/>
            <w:noWrap/>
            <w:vAlign w:val="center"/>
          </w:tcPr>
          <w:p w:rsidR="009D1D1A" w:rsidRPr="009D1D1A" w:rsidRDefault="009D1D1A" w:rsidP="009D1D1A">
            <w:pPr>
              <w:spacing w:line="320" w:lineRule="exact"/>
              <w:ind w:firstLine="420"/>
              <w:rPr>
                <w:rFonts w:ascii="Calibri" w:eastAsia="宋体" w:hAnsi="Calibri" w:cs="Times New Roman"/>
                <w:b/>
                <w:bCs/>
                <w:szCs w:val="21"/>
              </w:rPr>
            </w:pPr>
            <w:r w:rsidRPr="009D1D1A">
              <w:rPr>
                <w:rFonts w:ascii="宋体" w:eastAsia="宋体" w:hAnsi="宋体" w:cs="宋体" w:hint="eastAsia"/>
                <w:b/>
                <w:bCs/>
                <w:szCs w:val="21"/>
              </w:rPr>
              <w:t>考核内容</w:t>
            </w:r>
          </w:p>
        </w:tc>
        <w:tc>
          <w:tcPr>
            <w:tcW w:w="443" w:type="pct"/>
            <w:noWrap/>
            <w:vAlign w:val="center"/>
          </w:tcPr>
          <w:p w:rsidR="009D1D1A" w:rsidRPr="009D1D1A" w:rsidRDefault="009D1D1A" w:rsidP="009D1D1A">
            <w:pPr>
              <w:spacing w:line="320" w:lineRule="exact"/>
              <w:rPr>
                <w:rFonts w:ascii="Calibri" w:eastAsia="宋体" w:hAnsi="Calibri" w:cs="Times New Roman"/>
                <w:b/>
                <w:bCs/>
                <w:szCs w:val="21"/>
              </w:rPr>
            </w:pPr>
            <w:r w:rsidRPr="009D1D1A">
              <w:rPr>
                <w:rFonts w:ascii="宋体" w:eastAsia="宋体" w:hAnsi="宋体" w:cs="宋体" w:hint="eastAsia"/>
                <w:b/>
                <w:bCs/>
                <w:szCs w:val="21"/>
              </w:rPr>
              <w:t>标准分</w:t>
            </w:r>
          </w:p>
        </w:tc>
        <w:tc>
          <w:tcPr>
            <w:tcW w:w="1751" w:type="pct"/>
            <w:noWrap/>
            <w:vAlign w:val="center"/>
          </w:tcPr>
          <w:p w:rsidR="009D1D1A" w:rsidRPr="009D1D1A" w:rsidRDefault="009D1D1A" w:rsidP="009D1D1A">
            <w:pPr>
              <w:spacing w:line="320" w:lineRule="exact"/>
              <w:ind w:firstLine="420"/>
              <w:rPr>
                <w:rFonts w:ascii="Calibri" w:eastAsia="宋体" w:hAnsi="Calibri" w:cs="Times New Roman"/>
                <w:b/>
                <w:bCs/>
                <w:szCs w:val="21"/>
              </w:rPr>
            </w:pPr>
            <w:r w:rsidRPr="009D1D1A">
              <w:rPr>
                <w:rFonts w:ascii="宋体" w:eastAsia="宋体" w:hAnsi="宋体" w:cs="宋体" w:hint="eastAsia"/>
                <w:b/>
                <w:bCs/>
                <w:szCs w:val="21"/>
              </w:rPr>
              <w:t>评分标准</w:t>
            </w:r>
          </w:p>
        </w:tc>
        <w:tc>
          <w:tcPr>
            <w:tcW w:w="251" w:type="pct"/>
            <w:noWrap/>
            <w:vAlign w:val="center"/>
          </w:tcPr>
          <w:p w:rsidR="009D1D1A" w:rsidRPr="009D1D1A" w:rsidRDefault="009D1D1A" w:rsidP="009D1D1A">
            <w:pPr>
              <w:spacing w:line="320" w:lineRule="exact"/>
              <w:rPr>
                <w:rFonts w:ascii="Times New Roman" w:eastAsia="宋体" w:hAnsi="Calibri" w:cs="Times New Roman"/>
                <w:b/>
                <w:bCs/>
                <w:szCs w:val="21"/>
                <w:highlight w:val="cyan"/>
              </w:rPr>
            </w:pPr>
            <w:r w:rsidRPr="009D1D1A">
              <w:rPr>
                <w:rFonts w:ascii="宋体" w:eastAsia="宋体" w:hAnsi="宋体" w:cs="宋体" w:hint="eastAsia"/>
                <w:b/>
                <w:bCs/>
                <w:szCs w:val="21"/>
              </w:rPr>
              <w:t>得分</w:t>
            </w:r>
          </w:p>
        </w:tc>
        <w:tc>
          <w:tcPr>
            <w:tcW w:w="257" w:type="pct"/>
            <w:noWrap/>
            <w:vAlign w:val="center"/>
          </w:tcPr>
          <w:p w:rsidR="009D1D1A" w:rsidRPr="009D1D1A" w:rsidRDefault="009D1D1A" w:rsidP="009D1D1A">
            <w:pPr>
              <w:spacing w:line="320" w:lineRule="exact"/>
              <w:rPr>
                <w:rFonts w:ascii="Calibri" w:eastAsia="宋体" w:hAnsi="Calibri" w:cs="Times New Roman"/>
                <w:b/>
                <w:bCs/>
                <w:szCs w:val="21"/>
              </w:rPr>
            </w:pPr>
            <w:r w:rsidRPr="009D1D1A">
              <w:rPr>
                <w:rFonts w:ascii="宋体" w:eastAsia="宋体" w:hAnsi="宋体" w:cs="宋体" w:hint="eastAsia"/>
                <w:b/>
                <w:bCs/>
                <w:szCs w:val="21"/>
              </w:rPr>
              <w:t>备注</w:t>
            </w:r>
          </w:p>
        </w:tc>
      </w:tr>
      <w:tr w:rsidR="009D1D1A" w:rsidRPr="009D1D1A" w:rsidTr="005E6192">
        <w:trPr>
          <w:trHeight w:val="23"/>
        </w:trPr>
        <w:tc>
          <w:tcPr>
            <w:tcW w:w="257" w:type="pct"/>
            <w:vMerge w:val="restart"/>
            <w:noWrap/>
            <w:vAlign w:val="center"/>
          </w:tcPr>
          <w:p w:rsidR="009D1D1A" w:rsidRPr="009D1D1A" w:rsidRDefault="009D1D1A" w:rsidP="009D1D1A">
            <w:pPr>
              <w:spacing w:line="320" w:lineRule="exact"/>
              <w:jc w:val="center"/>
              <w:rPr>
                <w:rFonts w:ascii="Times New Roman" w:eastAsia="宋体" w:hAnsi="Calibri" w:cs="Times New Roman"/>
                <w:szCs w:val="21"/>
              </w:rPr>
            </w:pPr>
            <w:r w:rsidRPr="009D1D1A">
              <w:rPr>
                <w:rFonts w:ascii="宋体" w:eastAsia="宋体" w:hAnsi="宋体" w:cs="宋体" w:hint="eastAsia"/>
                <w:szCs w:val="21"/>
              </w:rPr>
              <w:t>一</w:t>
            </w:r>
          </w:p>
        </w:tc>
        <w:tc>
          <w:tcPr>
            <w:tcW w:w="379" w:type="pct"/>
            <w:vMerge w:val="restar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服务行为（</w:t>
            </w:r>
            <w:r w:rsidRPr="009D1D1A">
              <w:rPr>
                <w:rFonts w:ascii="Times New Roman" w:eastAsia="宋体" w:hAnsi="Calibri" w:cs="Times New Roman"/>
                <w:szCs w:val="21"/>
              </w:rPr>
              <w:t>12</w:t>
            </w:r>
            <w:r w:rsidRPr="009D1D1A">
              <w:rPr>
                <w:rFonts w:ascii="宋体" w:eastAsia="宋体" w:hAnsi="宋体" w:cs="宋体" w:hint="eastAsia"/>
                <w:szCs w:val="21"/>
              </w:rPr>
              <w:t>）</w:t>
            </w: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w:t>
            </w:r>
            <w:r w:rsidRPr="009D1D1A">
              <w:rPr>
                <w:rFonts w:ascii="宋体" w:eastAsia="宋体" w:hAnsi="宋体" w:cs="宋体" w:hint="eastAsia"/>
                <w:szCs w:val="21"/>
              </w:rPr>
              <w:t>按规定穿工作服，着工作鞋并保持整洁，不穿高跟鞋及露脚趾凉鞋。</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noWrap/>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hint="eastAsia"/>
                <w:szCs w:val="21"/>
              </w:rPr>
              <w:t>1</w:t>
            </w:r>
            <w:r w:rsidRPr="009D1D1A">
              <w:rPr>
                <w:rFonts w:ascii="Times New Roman" w:eastAsia="宋体" w:hAnsi="Calibri"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Calibri" w:cs="Times New Roman" w:hint="eastAsia"/>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2.</w:t>
            </w:r>
            <w:r w:rsidRPr="009D1D1A">
              <w:rPr>
                <w:rFonts w:ascii="宋体" w:eastAsia="宋体" w:hAnsi="宋体" w:cs="宋体" w:hint="eastAsia"/>
                <w:szCs w:val="21"/>
              </w:rPr>
              <w:t>仪表规范、整洁，自然，文明用语。</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noWrap/>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hint="eastAsia"/>
                <w:szCs w:val="21"/>
              </w:rPr>
              <w:t>1</w:t>
            </w:r>
            <w:r w:rsidRPr="009D1D1A">
              <w:rPr>
                <w:rFonts w:ascii="Times New Roman" w:eastAsia="宋体" w:hAnsi="Calibri"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3.</w:t>
            </w:r>
            <w:r w:rsidRPr="009D1D1A">
              <w:rPr>
                <w:rFonts w:ascii="宋体" w:eastAsia="宋体" w:hAnsi="宋体" w:cs="宋体" w:hint="eastAsia"/>
                <w:szCs w:val="21"/>
              </w:rPr>
              <w:t>工作人员在办公区域应做到走路</w:t>
            </w:r>
            <w:r w:rsidRPr="009D1D1A">
              <w:rPr>
                <w:rFonts w:ascii="宋体" w:eastAsia="宋体" w:hAnsi="宋体" w:cs="宋体" w:hint="eastAsia"/>
                <w:szCs w:val="21"/>
              </w:rPr>
              <w:lastRenderedPageBreak/>
              <w:t>轻，操作轻，说话轻。</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lastRenderedPageBreak/>
              <w:t>2</w:t>
            </w:r>
          </w:p>
        </w:tc>
        <w:tc>
          <w:tcPr>
            <w:tcW w:w="1751" w:type="pct"/>
            <w:noWrap/>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hint="eastAsia"/>
                <w:szCs w:val="21"/>
              </w:rPr>
              <w:t>1</w:t>
            </w:r>
            <w:r w:rsidRPr="009D1D1A">
              <w:rPr>
                <w:rFonts w:ascii="Times New Roman" w:eastAsia="宋体" w:hAnsi="Calibri"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Calibri" w:cs="Times New Roman"/>
                <w:szCs w:val="21"/>
              </w:rPr>
              <w:lastRenderedPageBreak/>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4.</w:t>
            </w:r>
            <w:r w:rsidRPr="009D1D1A">
              <w:rPr>
                <w:rFonts w:ascii="宋体" w:eastAsia="宋体" w:hAnsi="宋体" w:cs="宋体" w:hint="eastAsia"/>
                <w:szCs w:val="21"/>
              </w:rPr>
              <w:t>在规定时间提供服务，并且在特殊情况时及时服务。</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noWrap/>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现场抽查，发现</w:t>
            </w:r>
            <w:r w:rsidRPr="009D1D1A">
              <w:rPr>
                <w:rFonts w:ascii="Times New Roman" w:eastAsia="宋体" w:hAnsi="Calibri" w:cs="Times New Roman" w:hint="eastAsia"/>
                <w:szCs w:val="21"/>
              </w:rPr>
              <w:t>1</w:t>
            </w:r>
            <w:r w:rsidRPr="009D1D1A">
              <w:rPr>
                <w:rFonts w:ascii="Times New Roman" w:eastAsia="宋体" w:hAnsi="Calibri" w:cs="Times New Roman" w:hint="eastAsia"/>
                <w:szCs w:val="21"/>
              </w:rPr>
              <w:t>项</w:t>
            </w:r>
            <w:r w:rsidRPr="009D1D1A">
              <w:rPr>
                <w:rFonts w:ascii="宋体" w:eastAsia="宋体" w:hAnsi="宋体" w:cs="宋体" w:hint="eastAsia"/>
                <w:szCs w:val="21"/>
              </w:rPr>
              <w:t>次违反规定，本子项不得分。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5.</w:t>
            </w:r>
            <w:r w:rsidRPr="009D1D1A">
              <w:rPr>
                <w:rFonts w:ascii="宋体" w:eastAsia="宋体" w:hAnsi="宋体" w:cs="宋体" w:hint="eastAsia"/>
                <w:szCs w:val="21"/>
              </w:rPr>
              <w:t>不在吸烟点以外的任何场所吸烟。</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抽查保洁工作场所，发现</w:t>
            </w:r>
            <w:r w:rsidRPr="009D1D1A">
              <w:rPr>
                <w:rFonts w:ascii="Times New Roman" w:eastAsia="宋体" w:hAnsi="Calibri" w:cs="Times New Roman" w:hint="eastAsia"/>
                <w:szCs w:val="21"/>
              </w:rPr>
              <w:t>1</w:t>
            </w:r>
            <w:r w:rsidRPr="009D1D1A">
              <w:rPr>
                <w:rFonts w:ascii="Times New Roman" w:eastAsia="宋体" w:hAnsi="Calibri" w:cs="Times New Roman" w:hint="eastAsia"/>
                <w:szCs w:val="21"/>
              </w:rPr>
              <w:t>项</w:t>
            </w:r>
            <w:r w:rsidRPr="009D1D1A">
              <w:rPr>
                <w:rFonts w:ascii="宋体" w:eastAsia="宋体" w:hAnsi="宋体" w:cs="宋体" w:hint="eastAsia"/>
                <w:szCs w:val="21"/>
              </w:rPr>
              <w:t>违反规定，本子项不得分。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6.</w:t>
            </w:r>
            <w:r w:rsidRPr="009D1D1A">
              <w:rPr>
                <w:rFonts w:ascii="宋体" w:eastAsia="宋体" w:hAnsi="宋体" w:cs="宋体" w:hint="eastAsia"/>
                <w:szCs w:val="21"/>
              </w:rPr>
              <w:t>办公室内保洁工作时不得翻看办公室内任何资料、文件。</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noWrap/>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一经反映并查实，扣</w:t>
            </w:r>
            <w:r w:rsidRPr="009D1D1A">
              <w:rPr>
                <w:rFonts w:ascii="Times New Roman" w:eastAsia="宋体" w:hAnsi="Calibri" w:cs="Times New Roman"/>
                <w:szCs w:val="21"/>
              </w:rPr>
              <w:t>2</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restart"/>
            <w:noWrap/>
            <w:vAlign w:val="center"/>
          </w:tcPr>
          <w:p w:rsidR="009D1D1A" w:rsidRPr="009D1D1A" w:rsidRDefault="009D1D1A" w:rsidP="009D1D1A">
            <w:pPr>
              <w:spacing w:line="320" w:lineRule="exact"/>
              <w:jc w:val="center"/>
              <w:rPr>
                <w:rFonts w:ascii="Times New Roman" w:eastAsia="宋体" w:hAnsi="Calibri" w:cs="Times New Roman"/>
                <w:szCs w:val="21"/>
              </w:rPr>
            </w:pPr>
            <w:r w:rsidRPr="009D1D1A">
              <w:rPr>
                <w:rFonts w:ascii="宋体" w:eastAsia="宋体" w:hAnsi="宋体" w:cs="宋体" w:hint="eastAsia"/>
                <w:szCs w:val="21"/>
              </w:rPr>
              <w:t>二</w:t>
            </w:r>
          </w:p>
        </w:tc>
        <w:tc>
          <w:tcPr>
            <w:tcW w:w="379" w:type="pct"/>
            <w:vMerge w:val="restar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保洁总体要求（</w:t>
            </w:r>
            <w:r w:rsidRPr="009D1D1A">
              <w:rPr>
                <w:rFonts w:ascii="Times New Roman" w:eastAsia="宋体" w:hAnsi="Calibri" w:cs="Times New Roman"/>
                <w:szCs w:val="21"/>
              </w:rPr>
              <w:t>20</w:t>
            </w:r>
            <w:r w:rsidRPr="009D1D1A">
              <w:rPr>
                <w:rFonts w:ascii="宋体" w:eastAsia="宋体" w:hAnsi="宋体" w:cs="宋体" w:hint="eastAsia"/>
                <w:szCs w:val="21"/>
              </w:rPr>
              <w:t>）</w:t>
            </w: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w:t>
            </w:r>
            <w:r w:rsidRPr="009D1D1A">
              <w:rPr>
                <w:rFonts w:ascii="宋体" w:eastAsia="宋体" w:hAnsi="宋体" w:cs="宋体" w:hint="eastAsia"/>
                <w:szCs w:val="21"/>
              </w:rPr>
              <w:t>各次重大活动之前，应制订保洁作业方案，精心准备，做好各场所和区域的保洁工作并服务于重大活动。</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未制订保洁方案，本子项不得分；未按方案实施，发生</w:t>
            </w:r>
            <w:r w:rsidRPr="009D1D1A">
              <w:rPr>
                <w:rFonts w:ascii="Times New Roman" w:eastAsia="宋体" w:hAnsi="Calibri" w:cs="Times New Roman"/>
                <w:szCs w:val="21"/>
              </w:rPr>
              <w:t>1</w:t>
            </w:r>
            <w:r w:rsidRPr="009D1D1A">
              <w:rPr>
                <w:rFonts w:ascii="宋体" w:eastAsia="宋体" w:hAnsi="宋体" w:cs="宋体" w:hint="eastAsia"/>
                <w:szCs w:val="21"/>
              </w:rPr>
              <w:t>次</w:t>
            </w:r>
            <w:r w:rsidRPr="009D1D1A">
              <w:rPr>
                <w:rFonts w:ascii="Calibri" w:eastAsia="宋体" w:hAnsi="Calibri" w:cs="Times New Roman"/>
                <w:szCs w:val="21"/>
              </w:rPr>
              <w:t>“</w:t>
            </w:r>
            <w:r w:rsidRPr="009D1D1A">
              <w:rPr>
                <w:rFonts w:ascii="宋体" w:eastAsia="宋体" w:hAnsi="宋体" w:cs="宋体" w:hint="eastAsia"/>
                <w:szCs w:val="21"/>
              </w:rPr>
              <w:t>保洁事故</w:t>
            </w:r>
            <w:r w:rsidRPr="009D1D1A">
              <w:rPr>
                <w:rFonts w:ascii="Calibri" w:eastAsia="宋体" w:hAnsi="Calibri" w:cs="Times New Roman"/>
                <w:szCs w:val="21"/>
              </w:rPr>
              <w:t>”</w:t>
            </w:r>
            <w:r w:rsidRPr="009D1D1A">
              <w:rPr>
                <w:rFonts w:ascii="宋体" w:eastAsia="宋体" w:hAnsi="宋体" w:cs="宋体" w:hint="eastAsia"/>
                <w:szCs w:val="21"/>
              </w:rPr>
              <w:t>本子项不得分。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2.</w:t>
            </w:r>
            <w:r w:rsidRPr="009D1D1A">
              <w:rPr>
                <w:rFonts w:ascii="宋体" w:eastAsia="宋体" w:hAnsi="宋体" w:cs="宋体" w:hint="eastAsia"/>
                <w:szCs w:val="21"/>
              </w:rPr>
              <w:t>应建立客户投诉记录表，及时查实客户投诉并答复、整改。</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未建立客户投诉记录表本子项不得分；抽查验证顾客投诉，发生</w:t>
            </w:r>
            <w:r w:rsidRPr="009D1D1A">
              <w:rPr>
                <w:rFonts w:ascii="Times New Roman" w:eastAsia="宋体" w:hAnsi="Calibri" w:cs="Times New Roman"/>
                <w:szCs w:val="21"/>
              </w:rPr>
              <w:t>1</w:t>
            </w:r>
            <w:r w:rsidRPr="009D1D1A">
              <w:rPr>
                <w:rFonts w:ascii="宋体" w:eastAsia="宋体" w:hAnsi="宋体" w:cs="宋体" w:hint="eastAsia"/>
                <w:szCs w:val="21"/>
              </w:rPr>
              <w:t>次投诉未及时处理，本子项不得分。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3.</w:t>
            </w:r>
            <w:r w:rsidRPr="009D1D1A">
              <w:rPr>
                <w:rFonts w:ascii="宋体" w:eastAsia="宋体" w:hAnsi="宋体" w:cs="宋体" w:hint="eastAsia"/>
                <w:szCs w:val="21"/>
              </w:rPr>
              <w:t>环卫设施完备，设有可回收和不可回收垃圾箱</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4.</w:t>
            </w:r>
            <w:r w:rsidRPr="009D1D1A">
              <w:rPr>
                <w:rFonts w:ascii="宋体" w:eastAsia="宋体" w:hAnsi="宋体" w:cs="宋体" w:hint="eastAsia"/>
                <w:szCs w:val="21"/>
              </w:rPr>
              <w:t>垃圾日产日清，定期对垃圾堆放处进行卫生消毒灭杀虫害并记录。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未建立记录本子项不得分；</w:t>
            </w:r>
          </w:p>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现场检查记录不完整，不可追溯扣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5.</w:t>
            </w:r>
            <w:r w:rsidRPr="009D1D1A">
              <w:rPr>
                <w:rFonts w:ascii="宋体" w:eastAsia="宋体" w:hAnsi="宋体" w:cs="宋体" w:hint="eastAsia"/>
                <w:szCs w:val="21"/>
              </w:rPr>
              <w:t>楼道、楼梯、楼梯扶栏地面、墙面、天花板无垃圾、积尘等。</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6.</w:t>
            </w:r>
            <w:r w:rsidRPr="009D1D1A">
              <w:rPr>
                <w:rFonts w:ascii="宋体" w:eastAsia="宋体" w:hAnsi="宋体" w:cs="宋体" w:hint="eastAsia"/>
                <w:szCs w:val="21"/>
              </w:rPr>
              <w:t>遇下雪或下雨天，在大堂进出口铺设防湿防滑地毯并竖</w:t>
            </w:r>
            <w:r w:rsidRPr="009D1D1A">
              <w:rPr>
                <w:rFonts w:ascii="Calibri" w:eastAsia="宋体" w:hAnsi="Calibri" w:cs="Times New Roman"/>
                <w:szCs w:val="21"/>
              </w:rPr>
              <w:t>“</w:t>
            </w:r>
            <w:r w:rsidRPr="009D1D1A">
              <w:rPr>
                <w:rFonts w:ascii="宋体" w:eastAsia="宋体" w:hAnsi="宋体" w:cs="宋体" w:hint="eastAsia"/>
                <w:szCs w:val="21"/>
              </w:rPr>
              <w:t>小心防滑</w:t>
            </w:r>
            <w:r w:rsidRPr="009D1D1A">
              <w:rPr>
                <w:rFonts w:ascii="Calibri" w:eastAsia="宋体" w:hAnsi="Calibri" w:cs="Times New Roman"/>
                <w:szCs w:val="21"/>
              </w:rPr>
              <w:t>”</w:t>
            </w:r>
            <w:r w:rsidRPr="009D1D1A">
              <w:rPr>
                <w:rFonts w:ascii="宋体" w:eastAsia="宋体" w:hAnsi="宋体" w:cs="宋体" w:hint="eastAsia"/>
                <w:szCs w:val="21"/>
              </w:rPr>
              <w:t>告示牌，及时拖擦，无积水。</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未及时采取措施、未设立标识本子项不得分；未及时拖擦有积水扣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noWrap/>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7.</w:t>
            </w:r>
            <w:r w:rsidRPr="009D1D1A">
              <w:rPr>
                <w:rFonts w:ascii="宋体" w:eastAsia="宋体" w:hAnsi="宋体" w:cs="宋体" w:hint="eastAsia"/>
                <w:szCs w:val="21"/>
              </w:rPr>
              <w:t>工作间内物品分类摆放，整洁有序。</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现场检查，每发现</w:t>
            </w:r>
            <w:r w:rsidRPr="009D1D1A">
              <w:rPr>
                <w:rFonts w:ascii="Times New Roman" w:eastAsia="宋体" w:hAnsi="Calibri" w:cs="Times New Roman"/>
                <w:szCs w:val="21"/>
              </w:rPr>
              <w:t>1</w:t>
            </w:r>
            <w:r w:rsidRPr="009D1D1A">
              <w:rPr>
                <w:rFonts w:ascii="宋体" w:eastAsia="宋体" w:hAnsi="宋体" w:cs="宋体" w:hint="eastAsia"/>
                <w:szCs w:val="21"/>
              </w:rPr>
              <w:t>项违反规定，扣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ind w:firstLine="420"/>
              <w:rPr>
                <w:rFonts w:ascii="Times New Roman" w:eastAsia="宋体" w:hAnsi="Calibri" w:cs="Times New Roman"/>
                <w:szCs w:val="21"/>
              </w:rPr>
            </w:pPr>
            <w:r w:rsidRPr="009D1D1A">
              <w:rPr>
                <w:rFonts w:ascii="Times New Roman" w:eastAsia="宋体" w:hAnsi="Calibri" w:cs="Times New Roman"/>
                <w:szCs w:val="21"/>
              </w:rPr>
              <w:t>8.</w:t>
            </w:r>
            <w:r w:rsidRPr="009D1D1A">
              <w:rPr>
                <w:rFonts w:ascii="宋体" w:eastAsia="宋体" w:hAnsi="宋体" w:cs="宋体" w:hint="eastAsia"/>
                <w:szCs w:val="21"/>
              </w:rPr>
              <w:t>消防通道通畅、整洁、无杂物堆放。入驻部门堆放物品占用消防通道，保洁服务部门应劝阻，报有关部门并做好记录。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现场抽查，发现</w:t>
            </w:r>
            <w:r w:rsidRPr="009D1D1A">
              <w:rPr>
                <w:rFonts w:ascii="Times New Roman" w:eastAsia="宋体" w:hAnsi="Calibri" w:cs="Times New Roman"/>
                <w:szCs w:val="21"/>
              </w:rPr>
              <w:t>1</w:t>
            </w:r>
            <w:r w:rsidRPr="009D1D1A">
              <w:rPr>
                <w:rFonts w:ascii="宋体" w:eastAsia="宋体" w:hAnsi="宋体" w:cs="宋体" w:hint="eastAsia"/>
                <w:szCs w:val="21"/>
              </w:rPr>
              <w:t>处违反规定，本子项不得分；能提供报告材料经证实不扣分。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restart"/>
            <w:noWrap/>
            <w:vAlign w:val="center"/>
          </w:tcPr>
          <w:p w:rsidR="009D1D1A" w:rsidRPr="009D1D1A" w:rsidRDefault="009D1D1A" w:rsidP="009D1D1A">
            <w:pPr>
              <w:spacing w:line="320" w:lineRule="exact"/>
              <w:ind w:firstLine="420"/>
              <w:jc w:val="center"/>
              <w:rPr>
                <w:rFonts w:ascii="Times New Roman" w:eastAsia="宋体" w:hAnsi="Calibri" w:cs="Times New Roman"/>
                <w:szCs w:val="21"/>
              </w:rPr>
            </w:pPr>
            <w:r w:rsidRPr="009D1D1A">
              <w:rPr>
                <w:rFonts w:ascii="宋体" w:eastAsia="宋体" w:hAnsi="宋体" w:cs="宋体" w:hint="eastAsia"/>
                <w:szCs w:val="21"/>
              </w:rPr>
              <w:t>三</w:t>
            </w:r>
          </w:p>
        </w:tc>
        <w:tc>
          <w:tcPr>
            <w:tcW w:w="379" w:type="pct"/>
            <w:vMerge w:val="restar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公共区域及设施保洁要求（</w:t>
            </w:r>
            <w:r w:rsidRPr="009D1D1A">
              <w:rPr>
                <w:rFonts w:ascii="Times New Roman" w:eastAsia="宋体" w:hAnsi="Calibri" w:cs="Times New Roman"/>
                <w:szCs w:val="21"/>
              </w:rPr>
              <w:t>3</w:t>
            </w:r>
            <w:r w:rsidRPr="009D1D1A">
              <w:rPr>
                <w:rFonts w:ascii="Times New Roman" w:eastAsia="宋体" w:hAnsi="Calibri" w:cs="Times New Roman" w:hint="eastAsia"/>
                <w:szCs w:val="21"/>
              </w:rPr>
              <w:t>5</w:t>
            </w:r>
            <w:r w:rsidRPr="009D1D1A">
              <w:rPr>
                <w:rFonts w:ascii="宋体" w:eastAsia="宋体" w:hAnsi="宋体" w:cs="宋体" w:hint="eastAsia"/>
                <w:szCs w:val="21"/>
              </w:rPr>
              <w:t>）</w:t>
            </w: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w:t>
            </w:r>
            <w:r w:rsidRPr="009D1D1A">
              <w:rPr>
                <w:rFonts w:ascii="宋体" w:eastAsia="宋体" w:hAnsi="宋体" w:cs="宋体" w:hint="eastAsia"/>
                <w:szCs w:val="21"/>
              </w:rPr>
              <w:t>大堂和公共区域的地面无明显积尘、污渍、烟蒂、垃圾；地毯无积尘。</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2.</w:t>
            </w:r>
            <w:r w:rsidRPr="009D1D1A">
              <w:rPr>
                <w:rFonts w:ascii="宋体" w:eastAsia="宋体" w:hAnsi="宋体" w:cs="宋体" w:hint="eastAsia"/>
                <w:szCs w:val="21"/>
              </w:rPr>
              <w:t>大堂和公共区域墙面、墙饰完好清洁，台面、栏杆、椅子、灯座等光亮整洁，无明显积尘、污渍。</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3.</w:t>
            </w:r>
            <w:r w:rsidRPr="009D1D1A">
              <w:rPr>
                <w:rFonts w:ascii="宋体" w:eastAsia="宋体" w:hAnsi="宋体" w:cs="宋体" w:hint="eastAsia"/>
                <w:szCs w:val="21"/>
              </w:rPr>
              <w:t>大堂和公共区域玻璃门以及窗户玻璃（除室外一面）完好，无灰尘、污渍、手印等。</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现场抽查，在常态下，</w:t>
            </w:r>
            <w:r w:rsidRPr="009D1D1A">
              <w:rPr>
                <w:rFonts w:ascii="Times New Roman" w:eastAsia="宋体" w:hAnsi="Calibri" w:cs="Times New Roman"/>
                <w:szCs w:val="21"/>
              </w:rPr>
              <w:t>1</w:t>
            </w:r>
            <w:r w:rsidRPr="009D1D1A">
              <w:rPr>
                <w:rFonts w:ascii="宋体" w:eastAsia="宋体" w:hAnsi="宋体" w:cs="宋体" w:hint="eastAsia"/>
                <w:szCs w:val="21"/>
              </w:rPr>
              <w:t>米以外目视检查，每发现</w:t>
            </w:r>
            <w:r w:rsidRPr="009D1D1A">
              <w:rPr>
                <w:rFonts w:ascii="Times New Roman" w:eastAsia="宋体" w:hAnsi="Calibri" w:cs="Times New Roman"/>
                <w:szCs w:val="21"/>
              </w:rPr>
              <w:t>1</w:t>
            </w:r>
            <w:r w:rsidRPr="009D1D1A">
              <w:rPr>
                <w:rFonts w:ascii="宋体" w:eastAsia="宋体" w:hAnsi="宋体" w:cs="宋体" w:hint="eastAsia"/>
                <w:szCs w:val="21"/>
              </w:rPr>
              <w:t>处不符合规定，扣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4.</w:t>
            </w:r>
            <w:r w:rsidRPr="009D1D1A">
              <w:rPr>
                <w:rFonts w:ascii="宋体" w:eastAsia="宋体" w:hAnsi="宋体" w:cs="宋体" w:hint="eastAsia"/>
                <w:szCs w:val="21"/>
              </w:rPr>
              <w:t>大堂和公共区域角落处无积尘、垃圾和蜘蛛网。</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处不符合规定，扣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ind w:firstLine="420"/>
              <w:rPr>
                <w:rFonts w:ascii="Times New Roman" w:eastAsia="宋体" w:hAnsi="Calibri" w:cs="Times New Roman"/>
                <w:szCs w:val="21"/>
              </w:rPr>
            </w:pPr>
            <w:r w:rsidRPr="009D1D1A">
              <w:rPr>
                <w:rFonts w:ascii="Times New Roman" w:eastAsia="宋体" w:hAnsi="Calibri" w:cs="Times New Roman"/>
                <w:szCs w:val="21"/>
              </w:rPr>
              <w:t>5.</w:t>
            </w:r>
            <w:r w:rsidRPr="009D1D1A">
              <w:rPr>
                <w:rFonts w:ascii="宋体" w:eastAsia="宋体" w:hAnsi="宋体" w:cs="宋体" w:hint="eastAsia"/>
                <w:szCs w:val="21"/>
              </w:rPr>
              <w:t>大堂沙发整洁干净，摆放整齐，无积尘、污渍、异味等。</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用白手套检查法，现场抽查</w:t>
            </w:r>
            <w:r w:rsidRPr="009D1D1A">
              <w:rPr>
                <w:rFonts w:ascii="Times New Roman" w:eastAsia="宋体" w:hAnsi="Calibri" w:cs="Times New Roman"/>
                <w:szCs w:val="21"/>
              </w:rPr>
              <w:t>3</w:t>
            </w:r>
            <w:r w:rsidRPr="009D1D1A">
              <w:rPr>
                <w:rFonts w:ascii="宋体" w:eastAsia="宋体" w:hAnsi="宋体" w:cs="宋体" w:hint="eastAsia"/>
                <w:szCs w:val="21"/>
              </w:rPr>
              <w:t>处，每发现</w:t>
            </w:r>
            <w:r w:rsidRPr="009D1D1A">
              <w:rPr>
                <w:rFonts w:ascii="Times New Roman" w:eastAsia="宋体" w:hAnsi="Calibri" w:cs="Times New Roman"/>
                <w:szCs w:val="21"/>
              </w:rPr>
              <w:t>1</w:t>
            </w:r>
            <w:r w:rsidRPr="009D1D1A">
              <w:rPr>
                <w:rFonts w:ascii="宋体" w:eastAsia="宋体" w:hAnsi="宋体" w:cs="宋体" w:hint="eastAsia"/>
                <w:szCs w:val="21"/>
              </w:rPr>
              <w:t>处不符合规定，扣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6.</w:t>
            </w:r>
            <w:r w:rsidRPr="009D1D1A">
              <w:rPr>
                <w:rFonts w:ascii="宋体" w:eastAsia="宋体" w:hAnsi="宋体" w:cs="宋体" w:hint="eastAsia"/>
                <w:szCs w:val="21"/>
              </w:rPr>
              <w:t>陈列橱柜玻璃清洁无污迹、手印、积尘等。</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在常态下，</w:t>
            </w:r>
            <w:r w:rsidRPr="009D1D1A">
              <w:rPr>
                <w:rFonts w:ascii="Times New Roman" w:eastAsia="宋体" w:hAnsi="Calibri" w:cs="Times New Roman"/>
                <w:szCs w:val="21"/>
              </w:rPr>
              <w:t>1</w:t>
            </w:r>
            <w:r w:rsidRPr="009D1D1A">
              <w:rPr>
                <w:rFonts w:ascii="宋体" w:eastAsia="宋体" w:hAnsi="宋体" w:cs="宋体" w:hint="eastAsia"/>
                <w:szCs w:val="21"/>
              </w:rPr>
              <w:t>米内目视检查和白手套检查，现场抽查</w:t>
            </w:r>
            <w:r w:rsidRPr="009D1D1A">
              <w:rPr>
                <w:rFonts w:ascii="Times New Roman" w:eastAsia="宋体" w:hAnsi="Calibri" w:cs="Times New Roman"/>
                <w:szCs w:val="21"/>
              </w:rPr>
              <w:t>3</w:t>
            </w:r>
            <w:r w:rsidRPr="009D1D1A">
              <w:rPr>
                <w:rFonts w:ascii="宋体" w:eastAsia="宋体" w:hAnsi="宋体" w:cs="宋体" w:hint="eastAsia"/>
                <w:szCs w:val="21"/>
              </w:rPr>
              <w:t>处，每发现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7.</w:t>
            </w:r>
            <w:r w:rsidRPr="009D1D1A">
              <w:rPr>
                <w:rFonts w:ascii="宋体" w:eastAsia="宋体" w:hAnsi="宋体" w:cs="宋体" w:hint="eastAsia"/>
                <w:szCs w:val="21"/>
              </w:rPr>
              <w:t>公用部位无垃圾，污渍等，无乱贴、</w:t>
            </w:r>
            <w:r w:rsidRPr="009D1D1A">
              <w:rPr>
                <w:rFonts w:ascii="宋体" w:eastAsia="宋体" w:hAnsi="宋体" w:cs="宋体" w:hint="eastAsia"/>
                <w:szCs w:val="21"/>
              </w:rPr>
              <w:lastRenderedPageBreak/>
              <w:t>乱画无擅自占用和堆放杂物；公共玻璃窗（除室外一面）无积尘、污渍、蜘蛛网等。</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lastRenderedPageBreak/>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1</w:t>
            </w:r>
            <w:r w:rsidRPr="009D1D1A">
              <w:rPr>
                <w:rFonts w:ascii="宋体" w:eastAsia="宋体" w:hAnsi="宋体" w:cs="宋体" w:hint="eastAsia"/>
                <w:szCs w:val="21"/>
              </w:rPr>
              <w:lastRenderedPageBreak/>
              <w:t>分；能提供报告资料者不扣分。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8.</w:t>
            </w:r>
            <w:r w:rsidRPr="009D1D1A">
              <w:rPr>
                <w:rFonts w:ascii="宋体" w:eastAsia="宋体" w:hAnsi="宋体" w:cs="宋体" w:hint="eastAsia"/>
                <w:szCs w:val="21"/>
              </w:rPr>
              <w:t>扶手无积尘、污渍。</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白手套检查法，现场抽查，每发现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9.</w:t>
            </w:r>
            <w:r w:rsidRPr="009D1D1A">
              <w:rPr>
                <w:rFonts w:ascii="宋体" w:eastAsia="宋体" w:hAnsi="宋体" w:cs="宋体" w:hint="eastAsia"/>
                <w:szCs w:val="21"/>
              </w:rPr>
              <w:t>电梯厅、电梯轿厢内定期消毒，干净整洁，无垃圾、污渍等。</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10.</w:t>
            </w:r>
            <w:r w:rsidRPr="009D1D1A">
              <w:rPr>
                <w:rFonts w:ascii="宋体" w:eastAsia="宋体" w:hAnsi="宋体" w:cs="宋体" w:hint="eastAsia"/>
                <w:szCs w:val="21"/>
              </w:rPr>
              <w:t>茶水间（桶）清洁卫生整齐，保证饮用水供应。</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11.</w:t>
            </w:r>
            <w:r w:rsidRPr="009D1D1A">
              <w:rPr>
                <w:rFonts w:ascii="宋体" w:eastAsia="宋体" w:hAnsi="宋体" w:cs="宋体" w:hint="eastAsia"/>
                <w:szCs w:val="21"/>
              </w:rPr>
              <w:t>门框、通风口、灯管等保持干净，无明显积尘。</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12.</w:t>
            </w:r>
            <w:r w:rsidRPr="009D1D1A">
              <w:rPr>
                <w:rFonts w:ascii="宋体" w:eastAsia="宋体" w:hAnsi="宋体" w:cs="宋体" w:hint="eastAsia"/>
                <w:szCs w:val="21"/>
              </w:rPr>
              <w:t>安全扶梯台阶无污物、垃圾，扶杆无损坏残缺、锈蚀和污渍。</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13.</w:t>
            </w:r>
            <w:r w:rsidRPr="009D1D1A">
              <w:rPr>
                <w:rFonts w:ascii="宋体" w:eastAsia="宋体" w:hAnsi="宋体" w:cs="宋体" w:hint="eastAsia"/>
                <w:szCs w:val="21"/>
              </w:rPr>
              <w:t>垃圾箱（篓）放置整齐，垃圾袋套在垃圾箱（篓）上，四周无散积垃圾，无异味。</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14.</w:t>
            </w:r>
            <w:r w:rsidRPr="009D1D1A">
              <w:rPr>
                <w:rFonts w:ascii="宋体" w:eastAsia="宋体" w:hAnsi="宋体" w:cs="宋体" w:hint="eastAsia"/>
                <w:szCs w:val="21"/>
              </w:rPr>
              <w:t>领导办公室内整洁，无散乱垃圾、灰尘污渍；窗（除室外一面）无灰尘、污渍，空气清新无异味。</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restart"/>
            <w:noWrap/>
            <w:vAlign w:val="center"/>
          </w:tcPr>
          <w:p w:rsidR="009D1D1A" w:rsidRPr="009D1D1A" w:rsidRDefault="009D1D1A" w:rsidP="009D1D1A">
            <w:pPr>
              <w:spacing w:line="320" w:lineRule="exact"/>
              <w:jc w:val="center"/>
              <w:rPr>
                <w:rFonts w:ascii="Times New Roman" w:eastAsia="宋体" w:hAnsi="Calibri" w:cs="Times New Roman"/>
                <w:szCs w:val="21"/>
              </w:rPr>
            </w:pPr>
            <w:r w:rsidRPr="009D1D1A">
              <w:rPr>
                <w:rFonts w:ascii="宋体" w:eastAsia="宋体" w:hAnsi="宋体" w:cs="宋体" w:hint="eastAsia"/>
                <w:szCs w:val="21"/>
              </w:rPr>
              <w:t>四</w:t>
            </w:r>
          </w:p>
        </w:tc>
        <w:tc>
          <w:tcPr>
            <w:tcW w:w="379" w:type="pct"/>
            <w:vMerge w:val="restar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卫生间保洁</w:t>
            </w:r>
            <w:r w:rsidRPr="009D1D1A">
              <w:rPr>
                <w:rFonts w:ascii="Times New Roman" w:eastAsia="宋体" w:hAnsi="Calibri" w:cs="Times New Roman"/>
                <w:szCs w:val="21"/>
              </w:rPr>
              <w:t>(</w:t>
            </w:r>
            <w:r w:rsidRPr="009D1D1A">
              <w:rPr>
                <w:rFonts w:ascii="Times New Roman" w:eastAsia="宋体" w:hAnsi="Calibri" w:cs="Times New Roman" w:hint="eastAsia"/>
                <w:szCs w:val="21"/>
              </w:rPr>
              <w:t>15</w:t>
            </w:r>
            <w:r w:rsidRPr="009D1D1A">
              <w:rPr>
                <w:rFonts w:ascii="Times New Roman" w:eastAsia="宋体" w:hAnsi="Calibri" w:cs="Times New Roman"/>
                <w:szCs w:val="21"/>
              </w:rPr>
              <w:t>)</w:t>
            </w: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w:t>
            </w:r>
            <w:r w:rsidRPr="009D1D1A">
              <w:rPr>
                <w:rFonts w:ascii="宋体" w:eastAsia="宋体" w:hAnsi="宋体" w:cs="宋体" w:hint="eastAsia"/>
                <w:szCs w:val="21"/>
              </w:rPr>
              <w:t>卫生间空气流通，无异味；卫生洁具保持清洁，定期消毒，有记录。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现场验证，每发现</w:t>
            </w:r>
            <w:r w:rsidRPr="009D1D1A">
              <w:rPr>
                <w:rFonts w:ascii="Times New Roman" w:eastAsia="宋体" w:hAnsi="Calibri" w:cs="Times New Roman"/>
                <w:szCs w:val="21"/>
              </w:rPr>
              <w:t>1</w:t>
            </w:r>
            <w:r w:rsidRPr="009D1D1A">
              <w:rPr>
                <w:rFonts w:ascii="宋体" w:eastAsia="宋体" w:hAnsi="宋体" w:cs="宋体" w:hint="eastAsia"/>
                <w:szCs w:val="21"/>
              </w:rPr>
              <w:t>处不符合规定，扣</w:t>
            </w:r>
            <w:r w:rsidRPr="009D1D1A">
              <w:rPr>
                <w:rFonts w:ascii="Times New Roman" w:eastAsia="宋体" w:hAnsi="Calibri" w:cs="Times New Roman"/>
                <w:szCs w:val="21"/>
              </w:rPr>
              <w:t>0.5</w:t>
            </w:r>
            <w:r w:rsidRPr="009D1D1A">
              <w:rPr>
                <w:rFonts w:ascii="宋体" w:eastAsia="宋体" w:hAnsi="宋体" w:cs="宋体" w:hint="eastAsia"/>
                <w:szCs w:val="21"/>
              </w:rPr>
              <w:t>分；抽查</w:t>
            </w:r>
            <w:r w:rsidRPr="009D1D1A">
              <w:rPr>
                <w:rFonts w:ascii="Times New Roman" w:eastAsia="宋体" w:hAnsi="Calibri" w:cs="Times New Roman"/>
                <w:szCs w:val="21"/>
              </w:rPr>
              <w:t>3-8</w:t>
            </w:r>
            <w:r w:rsidRPr="009D1D1A">
              <w:rPr>
                <w:rFonts w:ascii="宋体" w:eastAsia="宋体" w:hAnsi="宋体" w:cs="宋体" w:hint="eastAsia"/>
                <w:szCs w:val="21"/>
              </w:rPr>
              <w:t>项记录，每发现</w:t>
            </w:r>
            <w:r w:rsidRPr="009D1D1A">
              <w:rPr>
                <w:rFonts w:ascii="Times New Roman" w:eastAsia="宋体" w:hAnsi="Calibri" w:cs="Times New Roman"/>
                <w:szCs w:val="21"/>
              </w:rPr>
              <w:t>1</w:t>
            </w:r>
            <w:r w:rsidRPr="009D1D1A">
              <w:rPr>
                <w:rFonts w:ascii="宋体" w:eastAsia="宋体" w:hAnsi="宋体" w:cs="宋体" w:hint="eastAsia"/>
                <w:szCs w:val="21"/>
              </w:rPr>
              <w:t>项记录不全，扣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2.</w:t>
            </w:r>
            <w:r w:rsidRPr="009D1D1A">
              <w:rPr>
                <w:rFonts w:ascii="宋体" w:eastAsia="宋体" w:hAnsi="宋体" w:cs="宋体" w:hint="eastAsia"/>
                <w:szCs w:val="21"/>
              </w:rPr>
              <w:t>金属器具如水龙头等光亮无锈斑、污渍、浮尘。</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在保洁后进行现场抽查，每发现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3.</w:t>
            </w:r>
            <w:r w:rsidRPr="009D1D1A">
              <w:rPr>
                <w:rFonts w:ascii="宋体" w:eastAsia="宋体" w:hAnsi="宋体" w:cs="宋体" w:hint="eastAsia"/>
                <w:szCs w:val="21"/>
              </w:rPr>
              <w:t>盥洗台面干净、整洁（洗手液器下配接液盒），无水渍；镜面无灰尘、污痕、手印等。</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在保洁后进行现场抽查，每发现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4.</w:t>
            </w:r>
            <w:r w:rsidRPr="009D1D1A">
              <w:rPr>
                <w:rFonts w:ascii="宋体" w:eastAsia="宋体" w:hAnsi="宋体" w:cs="宋体" w:hint="eastAsia"/>
                <w:szCs w:val="21"/>
              </w:rPr>
              <w:t>墙面四周干燥，无蜘蛛网、积尘，地面无垃圾、积水、烟蒂。</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5.</w:t>
            </w:r>
            <w:r w:rsidRPr="009D1D1A">
              <w:rPr>
                <w:rFonts w:ascii="宋体" w:eastAsia="宋体" w:hAnsi="宋体" w:cs="宋体" w:hint="eastAsia"/>
                <w:szCs w:val="21"/>
              </w:rPr>
              <w:t>卫生用品保证齐全，按时补充卫生纸、洗手液等卫生用品。</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restart"/>
            <w:noWrap/>
            <w:vAlign w:val="center"/>
          </w:tcPr>
          <w:p w:rsidR="009D1D1A" w:rsidRPr="009D1D1A" w:rsidRDefault="009D1D1A" w:rsidP="009D1D1A">
            <w:pPr>
              <w:spacing w:line="320" w:lineRule="exact"/>
              <w:jc w:val="center"/>
              <w:rPr>
                <w:rFonts w:ascii="Times New Roman" w:eastAsia="宋体" w:hAnsi="Calibri" w:cs="Times New Roman"/>
                <w:szCs w:val="21"/>
              </w:rPr>
            </w:pPr>
            <w:r w:rsidRPr="009D1D1A">
              <w:rPr>
                <w:rFonts w:ascii="宋体" w:eastAsia="宋体" w:hAnsi="宋体" w:cs="宋体" w:hint="eastAsia"/>
                <w:szCs w:val="21"/>
              </w:rPr>
              <w:t>五</w:t>
            </w:r>
          </w:p>
        </w:tc>
        <w:tc>
          <w:tcPr>
            <w:tcW w:w="379" w:type="pct"/>
            <w:vMerge w:val="restar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室外地下库保洁（</w:t>
            </w:r>
            <w:r w:rsidRPr="009D1D1A">
              <w:rPr>
                <w:rFonts w:ascii="Times New Roman" w:eastAsia="宋体" w:hAnsi="Calibri" w:cs="Times New Roman"/>
                <w:szCs w:val="21"/>
              </w:rPr>
              <w:t>10</w:t>
            </w:r>
            <w:r w:rsidRPr="009D1D1A">
              <w:rPr>
                <w:rFonts w:ascii="宋体" w:eastAsia="宋体" w:hAnsi="宋体" w:cs="宋体" w:hint="eastAsia"/>
                <w:szCs w:val="21"/>
              </w:rPr>
              <w:t>）</w:t>
            </w: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w:t>
            </w:r>
            <w:r w:rsidRPr="009D1D1A">
              <w:rPr>
                <w:rFonts w:ascii="宋体" w:eastAsia="宋体" w:hAnsi="宋体" w:cs="宋体" w:hint="eastAsia"/>
                <w:szCs w:val="21"/>
              </w:rPr>
              <w:t>车道路清洁畅通，无堆积垃圾或杂物。。</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2.</w:t>
            </w:r>
            <w:r w:rsidRPr="009D1D1A">
              <w:rPr>
                <w:rFonts w:ascii="宋体" w:eastAsia="宋体" w:hAnsi="宋体" w:cs="宋体" w:hint="eastAsia"/>
                <w:szCs w:val="21"/>
              </w:rPr>
              <w:t>车库地面整洁，无垃圾、明显积水，杂物堆放，各类管道及消防设施无积尘。</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3.</w:t>
            </w:r>
            <w:r w:rsidRPr="009D1D1A">
              <w:rPr>
                <w:rFonts w:ascii="宋体" w:eastAsia="宋体" w:hAnsi="宋体" w:cs="宋体" w:hint="eastAsia"/>
                <w:szCs w:val="21"/>
              </w:rPr>
              <w:t>空气流通，无异味，无虫害、鼠害，有灭虫措施，并做好记录。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0.5</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noWrap/>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4.</w:t>
            </w:r>
            <w:r w:rsidRPr="009D1D1A">
              <w:rPr>
                <w:rFonts w:ascii="宋体" w:eastAsia="宋体" w:hAnsi="宋体" w:cs="宋体" w:hint="eastAsia"/>
                <w:szCs w:val="21"/>
              </w:rPr>
              <w:t>室外场地的地面无垃圾、废纸和污水等。</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现场抽查，每发现</w:t>
            </w:r>
            <w:r w:rsidRPr="009D1D1A">
              <w:rPr>
                <w:rFonts w:ascii="Times New Roman" w:eastAsia="宋体" w:hAnsi="Calibri" w:cs="Times New Roman"/>
                <w:szCs w:val="21"/>
              </w:rPr>
              <w:t>1</w:t>
            </w:r>
            <w:r w:rsidRPr="009D1D1A">
              <w:rPr>
                <w:rFonts w:ascii="宋体" w:eastAsia="宋体" w:hAnsi="宋体" w:cs="宋体" w:hint="eastAsia"/>
                <w:szCs w:val="21"/>
              </w:rPr>
              <w:t>处违反规定，扣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restart"/>
            <w:noWrap/>
            <w:vAlign w:val="center"/>
          </w:tcPr>
          <w:p w:rsidR="009D1D1A" w:rsidRPr="009D1D1A" w:rsidRDefault="009D1D1A" w:rsidP="009D1D1A">
            <w:pPr>
              <w:spacing w:line="320" w:lineRule="exact"/>
              <w:jc w:val="center"/>
              <w:rPr>
                <w:rFonts w:ascii="Times New Roman" w:eastAsia="宋体" w:hAnsi="Calibri" w:cs="Times New Roman"/>
                <w:szCs w:val="21"/>
              </w:rPr>
            </w:pPr>
            <w:r w:rsidRPr="009D1D1A">
              <w:rPr>
                <w:rFonts w:ascii="宋体" w:eastAsia="宋体" w:hAnsi="宋体" w:cs="宋体" w:hint="eastAsia"/>
                <w:szCs w:val="21"/>
              </w:rPr>
              <w:t>六</w:t>
            </w:r>
          </w:p>
        </w:tc>
        <w:tc>
          <w:tcPr>
            <w:tcW w:w="379" w:type="pct"/>
            <w:vMerge w:val="restar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紧急管理（</w:t>
            </w:r>
            <w:r w:rsidRPr="009D1D1A">
              <w:rPr>
                <w:rFonts w:ascii="Times New Roman" w:eastAsia="宋体" w:hAnsi="Calibri" w:cs="Times New Roman"/>
                <w:szCs w:val="21"/>
              </w:rPr>
              <w:t>8</w:t>
            </w:r>
            <w:r w:rsidRPr="009D1D1A">
              <w:rPr>
                <w:rFonts w:ascii="宋体" w:eastAsia="宋体" w:hAnsi="宋体" w:cs="宋体" w:hint="eastAsia"/>
                <w:szCs w:val="21"/>
              </w:rPr>
              <w:t>）</w:t>
            </w:r>
          </w:p>
        </w:tc>
        <w:tc>
          <w:tcPr>
            <w:tcW w:w="1659" w:type="pct"/>
            <w:noWrap/>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w:t>
            </w:r>
            <w:r w:rsidRPr="009D1D1A">
              <w:rPr>
                <w:rFonts w:ascii="宋体" w:eastAsia="宋体" w:hAnsi="宋体" w:cs="宋体" w:hint="eastAsia"/>
                <w:szCs w:val="21"/>
              </w:rPr>
              <w:t>有明确的紧急方案。</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未确定紧急目标扣</w:t>
            </w:r>
            <w:r w:rsidRPr="009D1D1A">
              <w:rPr>
                <w:rFonts w:ascii="Times New Roman" w:eastAsia="宋体" w:hAnsi="Calibri" w:cs="Times New Roman"/>
                <w:szCs w:val="21"/>
              </w:rPr>
              <w:t>1</w:t>
            </w:r>
            <w:r w:rsidRPr="009D1D1A">
              <w:rPr>
                <w:rFonts w:ascii="宋体" w:eastAsia="宋体" w:hAnsi="宋体" w:cs="宋体" w:hint="eastAsia"/>
                <w:szCs w:val="21"/>
              </w:rPr>
              <w:t>分；未建立紧急方案本子项不得分。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2.</w:t>
            </w:r>
            <w:r w:rsidRPr="009D1D1A">
              <w:rPr>
                <w:rFonts w:ascii="宋体" w:eastAsia="宋体" w:hAnsi="宋体" w:cs="宋体" w:hint="eastAsia"/>
                <w:szCs w:val="21"/>
              </w:rPr>
              <w:t>建立紧急指挥网络，并标明联络点及其负责人和联系电话。</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未建立紧急指挥网络扣</w:t>
            </w:r>
            <w:r w:rsidRPr="009D1D1A">
              <w:rPr>
                <w:rFonts w:ascii="Times New Roman" w:eastAsia="宋体" w:hAnsi="Calibri"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紧急指挥网络标注信息不全扣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noWrap/>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3.</w:t>
            </w:r>
            <w:r w:rsidRPr="009D1D1A">
              <w:rPr>
                <w:rFonts w:ascii="宋体" w:eastAsia="宋体" w:hAnsi="宋体" w:cs="宋体" w:hint="eastAsia"/>
                <w:szCs w:val="21"/>
              </w:rPr>
              <w:t>编制并正式发布紧急作业程序。</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未建立紧急作业程序扣</w:t>
            </w:r>
            <w:r w:rsidRPr="009D1D1A">
              <w:rPr>
                <w:rFonts w:ascii="Times New Roman" w:eastAsia="宋体" w:hAnsi="Calibri"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lastRenderedPageBreak/>
              <w:t>无紧急作业演习记录扣</w:t>
            </w:r>
            <w:r w:rsidRPr="009D1D1A">
              <w:rPr>
                <w:rFonts w:ascii="Times New Roman" w:eastAsia="宋体" w:hAnsi="Calibri" w:cs="Times New Roman"/>
                <w:szCs w:val="21"/>
              </w:rPr>
              <w:t>1</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257"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7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9"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4.</w:t>
            </w:r>
            <w:r w:rsidRPr="009D1D1A">
              <w:rPr>
                <w:rFonts w:ascii="宋体" w:eastAsia="宋体" w:hAnsi="宋体" w:cs="宋体" w:hint="eastAsia"/>
                <w:szCs w:val="21"/>
              </w:rPr>
              <w:t>紧急事件有记录，并及时总结，识别改进机会。</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751"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紧急事件发生后无记录扣</w:t>
            </w:r>
            <w:r w:rsidRPr="009D1D1A">
              <w:rPr>
                <w:rFonts w:ascii="Times New Roman" w:eastAsia="宋体" w:hAnsi="Calibri" w:cs="Times New Roman"/>
                <w:szCs w:val="21"/>
              </w:rPr>
              <w:t>2</w:t>
            </w:r>
            <w:r w:rsidRPr="009D1D1A">
              <w:rPr>
                <w:rFonts w:ascii="宋体" w:eastAsia="宋体" w:hAnsi="宋体" w:cs="宋体" w:hint="eastAsia"/>
                <w:szCs w:val="21"/>
              </w:rPr>
              <w:t>分；未及时总结扣</w:t>
            </w:r>
            <w:r w:rsidRPr="009D1D1A">
              <w:rPr>
                <w:rFonts w:ascii="Times New Roman" w:eastAsia="宋体" w:hAnsi="Calibri" w:cs="Times New Roman"/>
                <w:szCs w:val="21"/>
              </w:rPr>
              <w:t>2</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trPr>
        <w:tc>
          <w:tcPr>
            <w:tcW w:w="4491" w:type="pct"/>
            <w:gridSpan w:val="5"/>
            <w:noWrap/>
            <w:vAlign w:val="center"/>
          </w:tcPr>
          <w:p w:rsidR="009D1D1A" w:rsidRPr="009D1D1A" w:rsidRDefault="009D1D1A" w:rsidP="009D1D1A">
            <w:pPr>
              <w:spacing w:line="320" w:lineRule="exact"/>
              <w:ind w:firstLine="420"/>
              <w:jc w:val="center"/>
              <w:rPr>
                <w:rFonts w:ascii="Times New Roman" w:eastAsia="宋体" w:hAnsi="Calibri" w:cs="Times New Roman"/>
                <w:szCs w:val="21"/>
              </w:rPr>
            </w:pPr>
            <w:r w:rsidRPr="009D1D1A">
              <w:rPr>
                <w:rFonts w:ascii="宋体" w:eastAsia="宋体" w:hAnsi="宋体" w:cs="宋体" w:hint="eastAsia"/>
                <w:szCs w:val="21"/>
              </w:rPr>
              <w:t>合计（</w:t>
            </w:r>
            <w:r w:rsidRPr="009D1D1A">
              <w:rPr>
                <w:rFonts w:ascii="Times New Roman" w:eastAsia="宋体" w:hAnsi="Calibri" w:cs="Times New Roman" w:hint="eastAsia"/>
                <w:szCs w:val="21"/>
              </w:rPr>
              <w:t>100</w:t>
            </w:r>
            <w:r w:rsidRPr="009D1D1A">
              <w:rPr>
                <w:rFonts w:ascii="宋体" w:eastAsia="宋体" w:hAnsi="宋体" w:cs="宋体" w:hint="eastAsia"/>
                <w:szCs w:val="21"/>
              </w:rPr>
              <w:t>分）</w:t>
            </w:r>
          </w:p>
        </w:tc>
        <w:tc>
          <w:tcPr>
            <w:tcW w:w="251" w:type="pct"/>
            <w:noWrap/>
            <w:vAlign w:val="center"/>
          </w:tcPr>
          <w:p w:rsidR="009D1D1A" w:rsidRPr="009D1D1A" w:rsidRDefault="009D1D1A" w:rsidP="009D1D1A">
            <w:pPr>
              <w:spacing w:line="320" w:lineRule="exact"/>
              <w:rPr>
                <w:rFonts w:ascii="Calibri" w:eastAsia="宋体" w:hAnsi="Calibri" w:cs="Times New Roman"/>
                <w:szCs w:val="21"/>
              </w:rPr>
            </w:pPr>
          </w:p>
        </w:tc>
        <w:tc>
          <w:tcPr>
            <w:tcW w:w="257" w:type="pct"/>
            <w:noWrap/>
            <w:vAlign w:val="center"/>
          </w:tcPr>
          <w:p w:rsidR="009D1D1A" w:rsidRPr="009D1D1A" w:rsidRDefault="009D1D1A" w:rsidP="009D1D1A">
            <w:pPr>
              <w:spacing w:line="320" w:lineRule="exact"/>
              <w:rPr>
                <w:rFonts w:ascii="Calibri" w:eastAsia="宋体" w:hAnsi="Calibri" w:cs="Times New Roman"/>
                <w:szCs w:val="21"/>
              </w:rPr>
            </w:pPr>
          </w:p>
        </w:tc>
      </w:tr>
    </w:tbl>
    <w:p w:rsidR="009D1D1A" w:rsidRPr="009D1D1A" w:rsidRDefault="009D1D1A" w:rsidP="009D1D1A">
      <w:pPr>
        <w:rPr>
          <w:rFonts w:ascii="Times New Roman" w:eastAsia="宋体" w:hAnsi="Times New Roman" w:cs="Times New Roman"/>
          <w:color w:val="000000"/>
          <w:sz w:val="22"/>
        </w:rPr>
      </w:pPr>
    </w:p>
    <w:p w:rsidR="009D1D1A" w:rsidRPr="009D1D1A" w:rsidRDefault="009D1D1A" w:rsidP="009D1D1A">
      <w:pPr>
        <w:adjustRightInd w:val="0"/>
        <w:snapToGrid w:val="0"/>
        <w:spacing w:line="300" w:lineRule="auto"/>
        <w:jc w:val="center"/>
        <w:rPr>
          <w:rFonts w:ascii="Times New Roman" w:eastAsia="宋体" w:hAnsi="Times New Roman" w:cs="Times New Roman"/>
          <w:b/>
          <w:bCs/>
          <w:color w:val="000000"/>
          <w:sz w:val="22"/>
        </w:rPr>
      </w:pPr>
      <w:r w:rsidRPr="009D1D1A">
        <w:rPr>
          <w:rFonts w:ascii="Times New Roman" w:eastAsia="宋体" w:hAnsi="Times New Roman" w:cs="Times New Roman" w:hint="eastAsia"/>
          <w:b/>
          <w:bCs/>
          <w:color w:val="000000"/>
          <w:sz w:val="22"/>
        </w:rPr>
        <w:t>监控保安服务质量考核表</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31"/>
        <w:gridCol w:w="3462"/>
        <w:gridCol w:w="930"/>
        <w:gridCol w:w="3674"/>
        <w:gridCol w:w="522"/>
        <w:gridCol w:w="552"/>
      </w:tblGrid>
      <w:tr w:rsidR="009D1D1A" w:rsidRPr="009D1D1A" w:rsidTr="005E6192">
        <w:trPr>
          <w:trHeight w:val="23"/>
          <w:jc w:val="center"/>
        </w:trPr>
        <w:tc>
          <w:tcPr>
            <w:tcW w:w="295" w:type="pct"/>
            <w:noWrap/>
            <w:vAlign w:val="center"/>
          </w:tcPr>
          <w:p w:rsidR="009D1D1A" w:rsidRPr="009D1D1A" w:rsidRDefault="009D1D1A" w:rsidP="009D1D1A">
            <w:pPr>
              <w:spacing w:line="320" w:lineRule="exact"/>
              <w:jc w:val="center"/>
              <w:rPr>
                <w:rFonts w:ascii="Calibri" w:eastAsia="宋体" w:hAnsi="Times New Roman" w:cs="Times New Roman"/>
                <w:b/>
                <w:bCs/>
                <w:szCs w:val="21"/>
              </w:rPr>
            </w:pPr>
            <w:r w:rsidRPr="009D1D1A">
              <w:rPr>
                <w:rFonts w:ascii="宋体" w:eastAsia="宋体" w:hAnsi="宋体" w:cs="宋体" w:hint="eastAsia"/>
                <w:b/>
                <w:bCs/>
                <w:szCs w:val="21"/>
              </w:rPr>
              <w:t>序号</w:t>
            </w:r>
          </w:p>
        </w:tc>
        <w:tc>
          <w:tcPr>
            <w:tcW w:w="348" w:type="pct"/>
            <w:noWrap/>
            <w:vAlign w:val="center"/>
          </w:tcPr>
          <w:p w:rsidR="009D1D1A" w:rsidRPr="009D1D1A" w:rsidRDefault="009D1D1A" w:rsidP="009D1D1A">
            <w:pPr>
              <w:spacing w:line="320" w:lineRule="exact"/>
              <w:rPr>
                <w:rFonts w:ascii="Calibri" w:eastAsia="宋体" w:hAnsi="Times New Roman" w:cs="Times New Roman"/>
                <w:b/>
                <w:bCs/>
                <w:szCs w:val="21"/>
              </w:rPr>
            </w:pPr>
            <w:r w:rsidRPr="009D1D1A">
              <w:rPr>
                <w:rFonts w:ascii="宋体" w:eastAsia="宋体" w:hAnsi="宋体" w:cs="宋体" w:hint="eastAsia"/>
                <w:b/>
                <w:bCs/>
                <w:szCs w:val="21"/>
              </w:rPr>
              <w:t>项目</w:t>
            </w:r>
          </w:p>
        </w:tc>
        <w:tc>
          <w:tcPr>
            <w:tcW w:w="1650" w:type="pct"/>
            <w:noWrap/>
            <w:vAlign w:val="center"/>
          </w:tcPr>
          <w:p w:rsidR="009D1D1A" w:rsidRPr="009D1D1A" w:rsidRDefault="009D1D1A" w:rsidP="009D1D1A">
            <w:pPr>
              <w:spacing w:line="320" w:lineRule="exact"/>
              <w:ind w:firstLine="420"/>
              <w:rPr>
                <w:rFonts w:ascii="Calibri" w:eastAsia="宋体" w:hAnsi="Times New Roman" w:cs="Times New Roman"/>
                <w:b/>
                <w:bCs/>
                <w:szCs w:val="21"/>
              </w:rPr>
            </w:pPr>
            <w:r w:rsidRPr="009D1D1A">
              <w:rPr>
                <w:rFonts w:ascii="宋体" w:eastAsia="宋体" w:hAnsi="宋体" w:cs="宋体" w:hint="eastAsia"/>
                <w:b/>
                <w:bCs/>
                <w:szCs w:val="21"/>
              </w:rPr>
              <w:t>考核内容</w:t>
            </w:r>
          </w:p>
        </w:tc>
        <w:tc>
          <w:tcPr>
            <w:tcW w:w="443" w:type="pct"/>
            <w:noWrap/>
            <w:vAlign w:val="center"/>
          </w:tcPr>
          <w:p w:rsidR="009D1D1A" w:rsidRPr="009D1D1A" w:rsidRDefault="009D1D1A" w:rsidP="009D1D1A">
            <w:pPr>
              <w:spacing w:line="320" w:lineRule="exact"/>
              <w:rPr>
                <w:rFonts w:ascii="Calibri" w:eastAsia="宋体" w:hAnsi="Times New Roman" w:cs="Times New Roman"/>
                <w:b/>
                <w:bCs/>
                <w:szCs w:val="21"/>
              </w:rPr>
            </w:pPr>
            <w:r w:rsidRPr="009D1D1A">
              <w:rPr>
                <w:rFonts w:ascii="宋体" w:eastAsia="宋体" w:hAnsi="宋体" w:cs="宋体" w:hint="eastAsia"/>
                <w:b/>
                <w:bCs/>
                <w:szCs w:val="21"/>
              </w:rPr>
              <w:t>标准分</w:t>
            </w:r>
          </w:p>
        </w:tc>
        <w:tc>
          <w:tcPr>
            <w:tcW w:w="1749" w:type="pct"/>
            <w:noWrap/>
            <w:vAlign w:val="center"/>
          </w:tcPr>
          <w:p w:rsidR="009D1D1A" w:rsidRPr="009D1D1A" w:rsidRDefault="009D1D1A" w:rsidP="009D1D1A">
            <w:pPr>
              <w:spacing w:line="320" w:lineRule="exact"/>
              <w:ind w:firstLine="420"/>
              <w:rPr>
                <w:rFonts w:ascii="Calibri" w:eastAsia="宋体" w:hAnsi="Times New Roman" w:cs="Times New Roman"/>
                <w:b/>
                <w:bCs/>
                <w:szCs w:val="21"/>
              </w:rPr>
            </w:pPr>
            <w:r w:rsidRPr="009D1D1A">
              <w:rPr>
                <w:rFonts w:ascii="宋体" w:eastAsia="宋体" w:hAnsi="宋体" w:cs="宋体" w:hint="eastAsia"/>
                <w:b/>
                <w:bCs/>
                <w:szCs w:val="21"/>
              </w:rPr>
              <w:t>评分标准</w:t>
            </w:r>
          </w:p>
        </w:tc>
        <w:tc>
          <w:tcPr>
            <w:tcW w:w="249" w:type="pct"/>
            <w:noWrap/>
            <w:vAlign w:val="center"/>
          </w:tcPr>
          <w:p w:rsidR="009D1D1A" w:rsidRPr="009D1D1A" w:rsidRDefault="009D1D1A" w:rsidP="009D1D1A">
            <w:pPr>
              <w:spacing w:line="320" w:lineRule="exact"/>
              <w:rPr>
                <w:rFonts w:ascii="Times New Roman" w:eastAsia="宋体" w:hAnsi="Calibri" w:cs="Times New Roman"/>
                <w:b/>
                <w:bCs/>
                <w:szCs w:val="21"/>
              </w:rPr>
            </w:pPr>
            <w:r w:rsidRPr="009D1D1A">
              <w:rPr>
                <w:rFonts w:ascii="宋体" w:eastAsia="宋体" w:hAnsi="宋体" w:cs="宋体" w:hint="eastAsia"/>
                <w:b/>
                <w:bCs/>
                <w:szCs w:val="21"/>
              </w:rPr>
              <w:t>得分</w:t>
            </w:r>
          </w:p>
        </w:tc>
        <w:tc>
          <w:tcPr>
            <w:tcW w:w="263" w:type="pct"/>
            <w:noWrap/>
            <w:vAlign w:val="center"/>
          </w:tcPr>
          <w:p w:rsidR="009D1D1A" w:rsidRPr="009D1D1A" w:rsidRDefault="009D1D1A" w:rsidP="009D1D1A">
            <w:pPr>
              <w:spacing w:line="320" w:lineRule="exact"/>
              <w:rPr>
                <w:rFonts w:ascii="Times New Roman" w:eastAsia="宋体" w:hAnsi="Calibri" w:cs="Times New Roman"/>
                <w:b/>
                <w:bCs/>
                <w:szCs w:val="21"/>
              </w:rPr>
            </w:pPr>
            <w:r w:rsidRPr="009D1D1A">
              <w:rPr>
                <w:rFonts w:ascii="宋体" w:eastAsia="宋体" w:hAnsi="宋体" w:cs="宋体" w:hint="eastAsia"/>
                <w:b/>
                <w:bCs/>
                <w:szCs w:val="21"/>
              </w:rPr>
              <w:t>备注</w:t>
            </w:r>
          </w:p>
        </w:tc>
      </w:tr>
      <w:tr w:rsidR="009D1D1A" w:rsidRPr="009D1D1A" w:rsidTr="005E6192">
        <w:trPr>
          <w:trHeight w:val="23"/>
          <w:jc w:val="center"/>
        </w:trPr>
        <w:tc>
          <w:tcPr>
            <w:tcW w:w="295"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一</w:t>
            </w:r>
          </w:p>
        </w:tc>
        <w:tc>
          <w:tcPr>
            <w:tcW w:w="348"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服务行为（</w:t>
            </w:r>
            <w:r w:rsidRPr="009D1D1A">
              <w:rPr>
                <w:rFonts w:ascii="Times New Roman" w:eastAsia="宋体" w:hAnsi="Times New Roman" w:cs="Times New Roman" w:hint="eastAsia"/>
                <w:szCs w:val="21"/>
              </w:rPr>
              <w:t>14</w:t>
            </w:r>
            <w:r w:rsidRPr="009D1D1A">
              <w:rPr>
                <w:rFonts w:ascii="宋体" w:eastAsia="宋体" w:hAnsi="宋体" w:cs="宋体" w:hint="eastAsia"/>
                <w:szCs w:val="21"/>
              </w:rPr>
              <w:t>）</w:t>
            </w: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按规定穿工作服，并保持整洁，佩戴明显标志，男工不留长发，不蓄胡子，女工不化浓妆</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5</w:t>
            </w:r>
          </w:p>
        </w:tc>
        <w:tc>
          <w:tcPr>
            <w:tcW w:w="1749"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语言文明、礼貌待人</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5</w:t>
            </w:r>
          </w:p>
        </w:tc>
        <w:tc>
          <w:tcPr>
            <w:tcW w:w="1749"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制定器械配置标准，按规定佩戴器械</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未制定标准，本子项不得分；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二</w:t>
            </w:r>
          </w:p>
        </w:tc>
        <w:tc>
          <w:tcPr>
            <w:tcW w:w="348"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值班巡逻（</w:t>
            </w:r>
            <w:r w:rsidRPr="009D1D1A">
              <w:rPr>
                <w:rFonts w:ascii="Times New Roman" w:eastAsia="宋体" w:hAnsi="Times New Roman" w:cs="Times New Roman" w:hint="eastAsia"/>
                <w:szCs w:val="21"/>
              </w:rPr>
              <w:t>15</w:t>
            </w:r>
            <w:r w:rsidRPr="009D1D1A">
              <w:rPr>
                <w:rFonts w:ascii="宋体" w:eastAsia="宋体" w:hAnsi="宋体" w:cs="宋体" w:hint="eastAsia"/>
                <w:szCs w:val="21"/>
              </w:rPr>
              <w:t>）</w:t>
            </w: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按规定进行</w:t>
            </w:r>
            <w:r w:rsidRPr="009D1D1A">
              <w:rPr>
                <w:rFonts w:ascii="Times New Roman" w:eastAsia="宋体" w:hAnsi="Times New Roman" w:cs="Times New Roman"/>
                <w:szCs w:val="21"/>
              </w:rPr>
              <w:t>24</w:t>
            </w:r>
            <w:r w:rsidRPr="009D1D1A">
              <w:rPr>
                <w:rFonts w:ascii="宋体" w:eastAsia="宋体" w:hAnsi="宋体" w:cs="宋体" w:hint="eastAsia"/>
                <w:szCs w:val="21"/>
              </w:rPr>
              <w:t>小时值班和交接班</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抽查值班记录和交接班记录（值班人员、交接班时间、器械交接），每发现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应制定巡逻标准，设计</w:t>
            </w:r>
            <w:r w:rsidRPr="009D1D1A">
              <w:rPr>
                <w:rFonts w:ascii="Times New Roman" w:eastAsia="宋体" w:hAnsi="Times New Roman" w:cs="Times New Roman"/>
                <w:szCs w:val="21"/>
              </w:rPr>
              <w:t>2-3</w:t>
            </w:r>
            <w:r w:rsidRPr="009D1D1A">
              <w:rPr>
                <w:rFonts w:ascii="宋体" w:eastAsia="宋体" w:hAnsi="宋体" w:cs="宋体" w:hint="eastAsia"/>
                <w:szCs w:val="21"/>
              </w:rPr>
              <w:t>条巡逻路线，并按规定要求进行巡逻，做好记录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5</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未制定标准，本子项不得分；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随机抽查巡逻记录，发现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5.</w:t>
            </w:r>
            <w:r w:rsidRPr="009D1D1A">
              <w:rPr>
                <w:rFonts w:ascii="宋体" w:eastAsia="宋体" w:hAnsi="宋体" w:cs="宋体" w:hint="eastAsia"/>
                <w:szCs w:val="21"/>
              </w:rPr>
              <w:t>建立特殊情况下的值班巡逻方案，并按方案执行</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5</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未建立方案，本子项不得分；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抽查记录，发现违反规定，扣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三</w:t>
            </w:r>
          </w:p>
        </w:tc>
        <w:tc>
          <w:tcPr>
            <w:tcW w:w="348"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监控</w:t>
            </w:r>
          </w:p>
          <w:p w:rsidR="009D1D1A" w:rsidRPr="009D1D1A" w:rsidRDefault="009D1D1A" w:rsidP="009D1D1A">
            <w:pPr>
              <w:spacing w:line="320" w:lineRule="exact"/>
              <w:rPr>
                <w:rFonts w:ascii="Calibri" w:eastAsia="宋体" w:hAnsi="Calibri" w:cs="Times New Roman"/>
                <w:szCs w:val="21"/>
              </w:rPr>
            </w:pPr>
            <w:r w:rsidRPr="009D1D1A">
              <w:rPr>
                <w:rFonts w:ascii="宋体" w:eastAsia="宋体" w:hAnsi="宋体" w:cs="宋体" w:hint="eastAsia"/>
                <w:szCs w:val="21"/>
              </w:rPr>
              <w:t>（</w:t>
            </w:r>
            <w:r w:rsidRPr="009D1D1A">
              <w:rPr>
                <w:rFonts w:ascii="Calibri" w:eastAsia="宋体" w:hAnsi="Calibri" w:cs="Times New Roman"/>
                <w:szCs w:val="21"/>
              </w:rPr>
              <w:t>18</w:t>
            </w:r>
            <w:r w:rsidRPr="009D1D1A">
              <w:rPr>
                <w:rFonts w:ascii="宋体" w:eastAsia="宋体" w:hAnsi="宋体" w:cs="宋体" w:hint="eastAsia"/>
                <w:szCs w:val="21"/>
              </w:rPr>
              <w:t>）</w:t>
            </w: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监控设备如发生故障第一时间通知维保单位到达现场，并及时处理</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监控设备未建立维保计划，扣</w:t>
            </w:r>
            <w:r w:rsidRPr="009D1D1A">
              <w:rPr>
                <w:rFonts w:ascii="Times New Roman" w:eastAsia="宋体" w:hAnsi="Times New Roman" w:cs="Times New Roman"/>
                <w:szCs w:val="21"/>
              </w:rPr>
              <w:t>3</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w:t>
            </w:r>
            <w:r w:rsidRPr="009D1D1A">
              <w:rPr>
                <w:rFonts w:ascii="Times New Roman" w:eastAsia="宋体" w:hAnsi="Times New Roman" w:cs="Times New Roman"/>
                <w:szCs w:val="21"/>
              </w:rPr>
              <w:t>3</w:t>
            </w:r>
            <w:r w:rsidRPr="009D1D1A">
              <w:rPr>
                <w:rFonts w:ascii="宋体" w:eastAsia="宋体" w:hAnsi="宋体" w:cs="宋体" w:hint="eastAsia"/>
                <w:szCs w:val="21"/>
              </w:rPr>
              <w:t>台监控设备及其记录，发现设备非正常运转或记录不符合规定，本子项不得分。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监控设备应全天候运转，数据按规定进行保存、备份</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抽查数据，发现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项不符合规定，本子项不得分。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建立数据使用制度，并严格执行做好记录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6</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未建立制度，扣</w:t>
            </w:r>
            <w:r w:rsidRPr="009D1D1A">
              <w:rPr>
                <w:rFonts w:ascii="Times New Roman" w:eastAsia="宋体" w:hAnsi="Times New Roman" w:cs="Times New Roman"/>
                <w:szCs w:val="21"/>
              </w:rPr>
              <w:t>3</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抽查记录，发现</w:t>
            </w:r>
            <w:r w:rsidRPr="009D1D1A">
              <w:rPr>
                <w:rFonts w:ascii="Times New Roman" w:eastAsia="宋体" w:hAnsi="Times New Roman" w:cs="Times New Roman"/>
                <w:szCs w:val="21"/>
              </w:rPr>
              <w:t>1</w:t>
            </w:r>
            <w:r w:rsidRPr="009D1D1A">
              <w:rPr>
                <w:rFonts w:ascii="宋体" w:eastAsia="宋体" w:hAnsi="宋体" w:cs="宋体" w:hint="eastAsia"/>
                <w:szCs w:val="21"/>
              </w:rPr>
              <w:t>处不符合规定，本子项不得分。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四</w:t>
            </w:r>
          </w:p>
        </w:tc>
        <w:tc>
          <w:tcPr>
            <w:tcW w:w="348"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消防</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管理（</w:t>
            </w:r>
            <w:r w:rsidRPr="009D1D1A">
              <w:rPr>
                <w:rFonts w:ascii="Times New Roman" w:eastAsia="宋体" w:hAnsi="Times New Roman" w:cs="Times New Roman" w:hint="eastAsia"/>
                <w:szCs w:val="21"/>
              </w:rPr>
              <w:t>37</w:t>
            </w:r>
            <w:r w:rsidRPr="009D1D1A">
              <w:rPr>
                <w:rFonts w:ascii="宋体" w:eastAsia="宋体" w:hAnsi="宋体" w:cs="宋体" w:hint="eastAsia"/>
                <w:szCs w:val="21"/>
              </w:rPr>
              <w:t>）</w:t>
            </w: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建立</w:t>
            </w:r>
            <w:r w:rsidRPr="009D1D1A">
              <w:rPr>
                <w:rFonts w:ascii="Times New Roman" w:eastAsia="宋体" w:hAnsi="Times New Roman" w:cs="Times New Roman"/>
                <w:szCs w:val="21"/>
              </w:rPr>
              <w:t>24</w:t>
            </w:r>
            <w:r w:rsidRPr="009D1D1A">
              <w:rPr>
                <w:rFonts w:ascii="宋体" w:eastAsia="宋体" w:hAnsi="宋体" w:cs="宋体" w:hint="eastAsia"/>
                <w:szCs w:val="21"/>
              </w:rPr>
              <w:t>小时值班制度和交接班制度，并做好记录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5</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抽查值班记录和交接班记录，每发现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定期组织员工学习消防安全知识和设备使用维护知识，并做好记录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抽查培训记录，每发现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4.</w:t>
            </w:r>
            <w:r w:rsidRPr="009D1D1A">
              <w:rPr>
                <w:rFonts w:ascii="宋体" w:eastAsia="宋体" w:hAnsi="宋体" w:cs="宋体" w:hint="eastAsia"/>
                <w:szCs w:val="21"/>
              </w:rPr>
              <w:t>安全疏散指示标志完好</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5.</w:t>
            </w:r>
            <w:r w:rsidRPr="009D1D1A">
              <w:rPr>
                <w:rFonts w:ascii="宋体" w:eastAsia="宋体" w:hAnsi="宋体" w:cs="宋体" w:hint="eastAsia"/>
                <w:szCs w:val="21"/>
              </w:rPr>
              <w:t>消防设施器材、消防安全标识完好</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6.</w:t>
            </w:r>
            <w:r w:rsidRPr="009D1D1A">
              <w:rPr>
                <w:rFonts w:ascii="宋体" w:eastAsia="宋体" w:hAnsi="宋体" w:cs="宋体" w:hint="eastAsia"/>
                <w:szCs w:val="21"/>
              </w:rPr>
              <w:t>安全出口、疏散通道畅通</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7.</w:t>
            </w:r>
            <w:r w:rsidRPr="009D1D1A">
              <w:rPr>
                <w:rFonts w:ascii="宋体" w:eastAsia="宋体" w:hAnsi="宋体" w:cs="宋体" w:hint="eastAsia"/>
                <w:szCs w:val="21"/>
              </w:rPr>
              <w:t>常闭式防火门是否处于完好、关闭状态</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8.</w:t>
            </w:r>
            <w:r w:rsidRPr="009D1D1A">
              <w:rPr>
                <w:rFonts w:ascii="宋体" w:eastAsia="宋体" w:hAnsi="宋体" w:cs="宋体" w:hint="eastAsia"/>
                <w:szCs w:val="21"/>
              </w:rPr>
              <w:t>消防隐患处理及时、妥当</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抽查记录，每发现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hint="eastAsia"/>
                <w:szCs w:val="21"/>
              </w:rPr>
              <w:t>9</w:t>
            </w:r>
            <w:r w:rsidRPr="009D1D1A">
              <w:rPr>
                <w:rFonts w:ascii="Times New Roman" w:eastAsia="宋体" w:hAnsi="Times New Roman" w:cs="Times New Roman"/>
                <w:szCs w:val="21"/>
              </w:rPr>
              <w:t>.</w:t>
            </w:r>
            <w:r w:rsidRPr="009D1D1A">
              <w:rPr>
                <w:rFonts w:ascii="宋体" w:eastAsia="宋体" w:hAnsi="宋体" w:cs="宋体" w:hint="eastAsia"/>
                <w:szCs w:val="21"/>
              </w:rPr>
              <w:t>按规定时间检查维护消防报警器、烟雾报警系统、淋雨系统、消防栓、灭火器、紧急灯等设备，并做好记录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抽查记录，每发现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Times New Roman" w:eastAsia="宋体" w:hAnsi="Times New Roman" w:cs="Times New Roman" w:hint="eastAsia"/>
                <w:szCs w:val="21"/>
              </w:rPr>
              <w:t>0</w:t>
            </w:r>
            <w:r w:rsidRPr="009D1D1A">
              <w:rPr>
                <w:rFonts w:ascii="Times New Roman" w:eastAsia="宋体" w:hAnsi="Times New Roman" w:cs="Times New Roman"/>
                <w:szCs w:val="21"/>
              </w:rPr>
              <w:t>.</w:t>
            </w:r>
            <w:r w:rsidRPr="009D1D1A">
              <w:rPr>
                <w:rFonts w:ascii="宋体" w:eastAsia="宋体" w:hAnsi="宋体" w:cs="宋体" w:hint="eastAsia"/>
                <w:szCs w:val="21"/>
              </w:rPr>
              <w:t>按规定进行消防安全检查，消除隐患，并做好记录</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抽查记录，每发现</w:t>
            </w:r>
            <w:r w:rsidRPr="009D1D1A">
              <w:rPr>
                <w:rFonts w:ascii="Times New Roman" w:eastAsia="宋体" w:hAnsi="Times New Roman" w:cs="Times New Roman"/>
                <w:szCs w:val="21"/>
              </w:rPr>
              <w:t>1</w:t>
            </w:r>
            <w:r w:rsidRPr="009D1D1A">
              <w:rPr>
                <w:rFonts w:ascii="宋体" w:eastAsia="宋体" w:hAnsi="宋体" w:cs="宋体" w:hint="eastAsia"/>
                <w:szCs w:val="21"/>
              </w:rPr>
              <w:t>项不符合规定，扣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五</w:t>
            </w:r>
          </w:p>
        </w:tc>
        <w:tc>
          <w:tcPr>
            <w:tcW w:w="348"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紧急管理（</w:t>
            </w:r>
            <w:r w:rsidRPr="009D1D1A">
              <w:rPr>
                <w:rFonts w:ascii="Times New Roman" w:eastAsia="宋体" w:hAnsi="Times New Roman" w:cs="Times New Roman" w:hint="eastAsia"/>
                <w:szCs w:val="21"/>
              </w:rPr>
              <w:t>16</w:t>
            </w:r>
            <w:r w:rsidRPr="009D1D1A">
              <w:rPr>
                <w:rFonts w:ascii="宋体" w:eastAsia="宋体" w:hAnsi="宋体" w:cs="宋体" w:hint="eastAsia"/>
                <w:szCs w:val="21"/>
              </w:rPr>
              <w:t>）</w:t>
            </w:r>
          </w:p>
        </w:tc>
        <w:tc>
          <w:tcPr>
            <w:tcW w:w="1650"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有明确的紧急方案</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未确定紧急目标扣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未建立紧急方案本子项不得分。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建立紧急指挥网络，并标明联络点及其负责人和联系电话</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未建立紧急指挥网络扣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紧急指挥网络标注信息不全扣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编制并正式发布紧急作业程序</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未建立紧急作业程序扣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无紧急作业演习记录扣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95"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8"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50"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4.</w:t>
            </w:r>
            <w:r w:rsidRPr="009D1D1A">
              <w:rPr>
                <w:rFonts w:ascii="宋体" w:eastAsia="宋体" w:hAnsi="宋体" w:cs="宋体" w:hint="eastAsia"/>
                <w:szCs w:val="21"/>
              </w:rPr>
              <w:t>紧急事件有记录，并及时总结，识别改进机会</w:t>
            </w:r>
          </w:p>
        </w:tc>
        <w:tc>
          <w:tcPr>
            <w:tcW w:w="443"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hint="eastAsia"/>
                <w:szCs w:val="21"/>
              </w:rPr>
              <w:t>4</w:t>
            </w:r>
          </w:p>
        </w:tc>
        <w:tc>
          <w:tcPr>
            <w:tcW w:w="1749"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紧急事件发生后无记录扣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未及时总结扣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4487" w:type="pct"/>
            <w:gridSpan w:val="5"/>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合计（</w:t>
            </w:r>
            <w:r w:rsidRPr="009D1D1A">
              <w:rPr>
                <w:rFonts w:ascii="Times New Roman" w:eastAsia="宋体" w:hAnsi="Calibri" w:cs="Times New Roman" w:hint="eastAsia"/>
                <w:szCs w:val="21"/>
              </w:rPr>
              <w:t>100</w:t>
            </w:r>
            <w:r w:rsidRPr="009D1D1A">
              <w:rPr>
                <w:rFonts w:ascii="宋体" w:eastAsia="宋体" w:hAnsi="宋体" w:cs="宋体" w:hint="eastAsia"/>
                <w:szCs w:val="21"/>
              </w:rPr>
              <w:t>分）</w:t>
            </w:r>
          </w:p>
        </w:tc>
        <w:tc>
          <w:tcPr>
            <w:tcW w:w="249" w:type="pct"/>
            <w:noWrap/>
            <w:vAlign w:val="center"/>
          </w:tcPr>
          <w:p w:rsidR="009D1D1A" w:rsidRPr="009D1D1A" w:rsidRDefault="009D1D1A" w:rsidP="009D1D1A">
            <w:pPr>
              <w:spacing w:line="320" w:lineRule="exact"/>
              <w:rPr>
                <w:rFonts w:ascii="Calibri" w:eastAsia="宋体" w:hAnsi="Calibri" w:cs="Times New Roman"/>
                <w:szCs w:val="21"/>
              </w:rPr>
            </w:pPr>
          </w:p>
        </w:tc>
        <w:tc>
          <w:tcPr>
            <w:tcW w:w="263" w:type="pct"/>
            <w:noWrap/>
            <w:vAlign w:val="center"/>
          </w:tcPr>
          <w:p w:rsidR="009D1D1A" w:rsidRPr="009D1D1A" w:rsidRDefault="009D1D1A" w:rsidP="009D1D1A">
            <w:pPr>
              <w:spacing w:line="320" w:lineRule="exact"/>
              <w:rPr>
                <w:rFonts w:ascii="Calibri" w:eastAsia="宋体" w:hAnsi="Calibri" w:cs="Times New Roman"/>
                <w:szCs w:val="21"/>
              </w:rPr>
            </w:pPr>
          </w:p>
        </w:tc>
      </w:tr>
    </w:tbl>
    <w:p w:rsidR="009D1D1A" w:rsidRPr="009D1D1A" w:rsidRDefault="009D1D1A" w:rsidP="009D1D1A">
      <w:pPr>
        <w:rPr>
          <w:rFonts w:ascii="Times New Roman" w:eastAsia="宋体" w:hAnsi="Times New Roman" w:cs="Times New Roman"/>
          <w:b/>
          <w:bCs/>
          <w:color w:val="000000"/>
          <w:sz w:val="22"/>
        </w:rPr>
      </w:pPr>
    </w:p>
    <w:p w:rsidR="009D1D1A" w:rsidRPr="009D1D1A" w:rsidRDefault="009D1D1A" w:rsidP="009D1D1A">
      <w:pPr>
        <w:adjustRightInd w:val="0"/>
        <w:snapToGrid w:val="0"/>
        <w:spacing w:line="300" w:lineRule="auto"/>
        <w:jc w:val="center"/>
        <w:rPr>
          <w:rFonts w:ascii="Times New Roman" w:eastAsia="宋体" w:hAnsi="Times New Roman" w:cs="Times New Roman"/>
          <w:b/>
          <w:bCs/>
          <w:color w:val="000000"/>
          <w:sz w:val="22"/>
        </w:rPr>
      </w:pPr>
      <w:r w:rsidRPr="009D1D1A">
        <w:rPr>
          <w:rFonts w:ascii="Times New Roman" w:eastAsia="宋体" w:hAnsi="Times New Roman" w:cs="Times New Roman" w:hint="eastAsia"/>
          <w:b/>
          <w:bCs/>
          <w:color w:val="000000"/>
          <w:sz w:val="22"/>
        </w:rPr>
        <w:t>会务礼仪服务质量考核表</w:t>
      </w:r>
    </w:p>
    <w:tbl>
      <w:tblPr>
        <w:tblW w:w="5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750"/>
        <w:gridCol w:w="3446"/>
        <w:gridCol w:w="927"/>
        <w:gridCol w:w="3948"/>
        <w:gridCol w:w="513"/>
        <w:gridCol w:w="524"/>
      </w:tblGrid>
      <w:tr w:rsidR="009D1D1A" w:rsidRPr="009D1D1A" w:rsidTr="005E6192">
        <w:trPr>
          <w:trHeight w:val="23"/>
          <w:jc w:val="center"/>
        </w:trPr>
        <w:tc>
          <w:tcPr>
            <w:tcW w:w="289" w:type="pct"/>
            <w:noWrap/>
            <w:vAlign w:val="center"/>
          </w:tcPr>
          <w:p w:rsidR="009D1D1A" w:rsidRPr="009D1D1A" w:rsidRDefault="009D1D1A" w:rsidP="009D1D1A">
            <w:pPr>
              <w:spacing w:line="320" w:lineRule="exact"/>
              <w:jc w:val="center"/>
              <w:rPr>
                <w:rFonts w:ascii="Calibri" w:eastAsia="宋体" w:hAnsi="Times New Roman" w:cs="Times New Roman"/>
                <w:b/>
                <w:bCs/>
                <w:szCs w:val="21"/>
              </w:rPr>
            </w:pPr>
            <w:r w:rsidRPr="009D1D1A">
              <w:rPr>
                <w:rFonts w:ascii="宋体" w:eastAsia="宋体" w:hAnsi="宋体" w:cs="宋体" w:hint="eastAsia"/>
                <w:b/>
                <w:bCs/>
                <w:szCs w:val="21"/>
              </w:rPr>
              <w:t>序号</w:t>
            </w:r>
          </w:p>
        </w:tc>
        <w:tc>
          <w:tcPr>
            <w:tcW w:w="349" w:type="pct"/>
            <w:noWrap/>
            <w:vAlign w:val="center"/>
          </w:tcPr>
          <w:p w:rsidR="009D1D1A" w:rsidRPr="009D1D1A" w:rsidRDefault="009D1D1A" w:rsidP="009D1D1A">
            <w:pPr>
              <w:spacing w:line="320" w:lineRule="exact"/>
              <w:rPr>
                <w:rFonts w:ascii="Calibri" w:eastAsia="宋体" w:hAnsi="Times New Roman" w:cs="Times New Roman"/>
                <w:b/>
                <w:bCs/>
                <w:szCs w:val="21"/>
              </w:rPr>
            </w:pPr>
            <w:r w:rsidRPr="009D1D1A">
              <w:rPr>
                <w:rFonts w:ascii="宋体" w:eastAsia="宋体" w:hAnsi="宋体" w:cs="宋体" w:hint="eastAsia"/>
                <w:b/>
                <w:bCs/>
                <w:szCs w:val="21"/>
              </w:rPr>
              <w:t>项目</w:t>
            </w:r>
          </w:p>
        </w:tc>
        <w:tc>
          <w:tcPr>
            <w:tcW w:w="1606" w:type="pct"/>
            <w:noWrap/>
            <w:vAlign w:val="center"/>
          </w:tcPr>
          <w:p w:rsidR="009D1D1A" w:rsidRPr="009D1D1A" w:rsidRDefault="009D1D1A" w:rsidP="009D1D1A">
            <w:pPr>
              <w:spacing w:line="320" w:lineRule="exact"/>
              <w:ind w:firstLine="420"/>
              <w:rPr>
                <w:rFonts w:ascii="Calibri" w:eastAsia="宋体" w:hAnsi="Times New Roman" w:cs="Times New Roman"/>
                <w:b/>
                <w:bCs/>
                <w:szCs w:val="21"/>
              </w:rPr>
            </w:pPr>
            <w:r w:rsidRPr="009D1D1A">
              <w:rPr>
                <w:rFonts w:ascii="宋体" w:eastAsia="宋体" w:hAnsi="宋体" w:cs="宋体" w:hint="eastAsia"/>
                <w:b/>
                <w:bCs/>
                <w:szCs w:val="21"/>
              </w:rPr>
              <w:t>考核内容</w:t>
            </w:r>
          </w:p>
        </w:tc>
        <w:tc>
          <w:tcPr>
            <w:tcW w:w="432" w:type="pct"/>
            <w:noWrap/>
            <w:vAlign w:val="center"/>
          </w:tcPr>
          <w:p w:rsidR="009D1D1A" w:rsidRPr="009D1D1A" w:rsidRDefault="009D1D1A" w:rsidP="009D1D1A">
            <w:pPr>
              <w:spacing w:line="320" w:lineRule="exact"/>
              <w:rPr>
                <w:rFonts w:ascii="Calibri" w:eastAsia="宋体" w:hAnsi="Times New Roman" w:cs="Times New Roman"/>
                <w:b/>
                <w:bCs/>
                <w:szCs w:val="21"/>
              </w:rPr>
            </w:pPr>
            <w:r w:rsidRPr="009D1D1A">
              <w:rPr>
                <w:rFonts w:ascii="宋体" w:eastAsia="宋体" w:hAnsi="宋体" w:cs="宋体" w:hint="eastAsia"/>
                <w:b/>
                <w:bCs/>
                <w:szCs w:val="21"/>
              </w:rPr>
              <w:t>标准分</w:t>
            </w:r>
          </w:p>
        </w:tc>
        <w:tc>
          <w:tcPr>
            <w:tcW w:w="1838" w:type="pct"/>
            <w:noWrap/>
            <w:vAlign w:val="center"/>
          </w:tcPr>
          <w:p w:rsidR="009D1D1A" w:rsidRPr="009D1D1A" w:rsidRDefault="009D1D1A" w:rsidP="009D1D1A">
            <w:pPr>
              <w:spacing w:line="320" w:lineRule="exact"/>
              <w:ind w:firstLine="420"/>
              <w:rPr>
                <w:rFonts w:ascii="Calibri" w:eastAsia="宋体" w:hAnsi="Times New Roman" w:cs="Times New Roman"/>
                <w:b/>
                <w:bCs/>
                <w:szCs w:val="21"/>
              </w:rPr>
            </w:pPr>
            <w:r w:rsidRPr="009D1D1A">
              <w:rPr>
                <w:rFonts w:ascii="宋体" w:eastAsia="宋体" w:hAnsi="宋体" w:cs="宋体" w:hint="eastAsia"/>
                <w:b/>
                <w:bCs/>
                <w:szCs w:val="21"/>
              </w:rPr>
              <w:t>评分标准</w:t>
            </w:r>
          </w:p>
        </w:tc>
        <w:tc>
          <w:tcPr>
            <w:tcW w:w="239" w:type="pct"/>
            <w:noWrap/>
            <w:vAlign w:val="center"/>
          </w:tcPr>
          <w:p w:rsidR="009D1D1A" w:rsidRPr="009D1D1A" w:rsidRDefault="009D1D1A" w:rsidP="009D1D1A">
            <w:pPr>
              <w:spacing w:line="320" w:lineRule="exact"/>
              <w:rPr>
                <w:rFonts w:ascii="Calibri" w:eastAsia="宋体" w:hAnsi="Times New Roman" w:cs="Times New Roman"/>
                <w:b/>
                <w:bCs/>
                <w:szCs w:val="21"/>
              </w:rPr>
            </w:pPr>
            <w:r w:rsidRPr="009D1D1A">
              <w:rPr>
                <w:rFonts w:ascii="宋体" w:eastAsia="宋体" w:hAnsi="宋体" w:cs="宋体" w:hint="eastAsia"/>
                <w:b/>
                <w:bCs/>
                <w:szCs w:val="21"/>
              </w:rPr>
              <w:t>得分</w:t>
            </w:r>
          </w:p>
        </w:tc>
        <w:tc>
          <w:tcPr>
            <w:tcW w:w="244" w:type="pct"/>
            <w:noWrap/>
            <w:vAlign w:val="center"/>
          </w:tcPr>
          <w:p w:rsidR="009D1D1A" w:rsidRPr="009D1D1A" w:rsidRDefault="009D1D1A" w:rsidP="009D1D1A">
            <w:pPr>
              <w:spacing w:line="320" w:lineRule="exact"/>
              <w:rPr>
                <w:rFonts w:ascii="Calibri" w:eastAsia="宋体" w:hAnsi="Times New Roman" w:cs="Times New Roman"/>
                <w:b/>
                <w:bCs/>
                <w:szCs w:val="21"/>
              </w:rPr>
            </w:pPr>
            <w:r w:rsidRPr="009D1D1A">
              <w:rPr>
                <w:rFonts w:ascii="宋体" w:eastAsia="宋体" w:hAnsi="宋体" w:cs="宋体" w:hint="eastAsia"/>
                <w:b/>
                <w:bCs/>
                <w:szCs w:val="21"/>
              </w:rPr>
              <w:t>备注</w:t>
            </w:r>
          </w:p>
        </w:tc>
      </w:tr>
      <w:tr w:rsidR="009D1D1A" w:rsidRPr="009D1D1A" w:rsidTr="005E6192">
        <w:trPr>
          <w:trHeight w:val="23"/>
          <w:jc w:val="center"/>
        </w:trPr>
        <w:tc>
          <w:tcPr>
            <w:tcW w:w="289"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一</w:t>
            </w:r>
          </w:p>
        </w:tc>
        <w:tc>
          <w:tcPr>
            <w:tcW w:w="349"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会务接待</w:t>
            </w:r>
          </w:p>
          <w:p w:rsidR="009D1D1A" w:rsidRPr="009D1D1A" w:rsidRDefault="009D1D1A" w:rsidP="009D1D1A">
            <w:pPr>
              <w:spacing w:line="320" w:lineRule="exact"/>
              <w:rPr>
                <w:rFonts w:ascii="Calibri" w:eastAsia="宋体" w:hAnsi="Calibri" w:cs="Times New Roman"/>
                <w:szCs w:val="21"/>
              </w:rPr>
            </w:pPr>
            <w:r w:rsidRPr="009D1D1A">
              <w:rPr>
                <w:rFonts w:ascii="宋体" w:eastAsia="宋体" w:hAnsi="宋体" w:cs="宋体" w:hint="eastAsia"/>
                <w:szCs w:val="21"/>
              </w:rPr>
              <w:t>（</w:t>
            </w:r>
            <w:r w:rsidRPr="009D1D1A">
              <w:rPr>
                <w:rFonts w:ascii="Calibri" w:eastAsia="宋体" w:hAnsi="Calibri" w:cs="Times New Roman" w:hint="eastAsia"/>
                <w:szCs w:val="21"/>
              </w:rPr>
              <w:t>34</w:t>
            </w:r>
            <w:r w:rsidRPr="009D1D1A">
              <w:rPr>
                <w:rFonts w:ascii="宋体" w:eastAsia="宋体" w:hAnsi="宋体" w:cs="宋体" w:hint="eastAsia"/>
                <w:szCs w:val="21"/>
              </w:rPr>
              <w:t>）</w:t>
            </w: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hint="eastAsia"/>
                <w:szCs w:val="21"/>
              </w:rPr>
              <w:t>1.</w:t>
            </w:r>
            <w:r w:rsidRPr="009D1D1A">
              <w:rPr>
                <w:rFonts w:ascii="宋体" w:eastAsia="宋体" w:hAnsi="宋体" w:cs="宋体" w:hint="eastAsia"/>
                <w:szCs w:val="21"/>
              </w:rPr>
              <w:t>礼仪服务人员仪表、仪容符合规定要求</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hint="eastAsia"/>
                <w:szCs w:val="21"/>
              </w:rPr>
              <w:t>2.</w:t>
            </w:r>
            <w:r w:rsidRPr="009D1D1A">
              <w:rPr>
                <w:rFonts w:ascii="宋体" w:eastAsia="宋体" w:hAnsi="宋体" w:cs="宋体" w:hint="eastAsia"/>
                <w:szCs w:val="21"/>
              </w:rPr>
              <w:t>服务中要做到</w:t>
            </w:r>
            <w:r w:rsidRPr="009D1D1A">
              <w:rPr>
                <w:rFonts w:ascii="Calibri" w:eastAsia="宋体" w:hAnsi="Calibri" w:cs="Times New Roman"/>
                <w:szCs w:val="21"/>
              </w:rPr>
              <w:t>“</w:t>
            </w:r>
            <w:r w:rsidRPr="009D1D1A">
              <w:rPr>
                <w:rFonts w:ascii="宋体" w:eastAsia="宋体" w:hAnsi="宋体" w:cs="宋体" w:hint="eastAsia"/>
                <w:szCs w:val="21"/>
              </w:rPr>
              <w:t>一笑</w:t>
            </w:r>
            <w:r w:rsidRPr="009D1D1A">
              <w:rPr>
                <w:rFonts w:ascii="Calibri" w:eastAsia="宋体" w:hAnsi="Calibri" w:cs="Times New Roman"/>
                <w:szCs w:val="21"/>
              </w:rPr>
              <w:t>”</w:t>
            </w:r>
            <w:r w:rsidRPr="009D1D1A">
              <w:rPr>
                <w:rFonts w:ascii="宋体" w:eastAsia="宋体" w:hAnsi="宋体" w:cs="宋体" w:hint="eastAsia"/>
                <w:szCs w:val="21"/>
              </w:rPr>
              <w:t>、</w:t>
            </w:r>
            <w:r w:rsidRPr="009D1D1A">
              <w:rPr>
                <w:rFonts w:ascii="Calibri" w:eastAsia="宋体" w:hAnsi="Calibri" w:cs="Times New Roman"/>
                <w:szCs w:val="21"/>
              </w:rPr>
              <w:t>“</w:t>
            </w:r>
            <w:r w:rsidRPr="009D1D1A">
              <w:rPr>
                <w:rFonts w:ascii="宋体" w:eastAsia="宋体" w:hAnsi="宋体" w:cs="宋体" w:hint="eastAsia"/>
                <w:szCs w:val="21"/>
              </w:rPr>
              <w:t>二礼</w:t>
            </w:r>
            <w:r w:rsidRPr="009D1D1A">
              <w:rPr>
                <w:rFonts w:ascii="Calibri" w:eastAsia="宋体" w:hAnsi="Calibri" w:cs="Times New Roman"/>
                <w:szCs w:val="21"/>
              </w:rPr>
              <w:t>”</w:t>
            </w:r>
            <w:r w:rsidRPr="009D1D1A">
              <w:rPr>
                <w:rFonts w:ascii="宋体" w:eastAsia="宋体" w:hAnsi="宋体" w:cs="宋体" w:hint="eastAsia"/>
                <w:szCs w:val="21"/>
              </w:rPr>
              <w:t>、</w:t>
            </w:r>
            <w:r w:rsidRPr="009D1D1A">
              <w:rPr>
                <w:rFonts w:ascii="Calibri" w:eastAsia="宋体" w:hAnsi="Calibri" w:cs="Times New Roman"/>
                <w:szCs w:val="21"/>
              </w:rPr>
              <w:t>“</w:t>
            </w:r>
            <w:r w:rsidRPr="009D1D1A">
              <w:rPr>
                <w:rFonts w:ascii="宋体" w:eastAsia="宋体" w:hAnsi="宋体" w:cs="宋体" w:hint="eastAsia"/>
                <w:szCs w:val="21"/>
              </w:rPr>
              <w:t>三轻</w:t>
            </w:r>
            <w:r w:rsidRPr="009D1D1A">
              <w:rPr>
                <w:rFonts w:ascii="Calibri" w:eastAsia="宋体" w:hAnsi="Calibri" w:cs="Times New Roman"/>
                <w:szCs w:val="21"/>
              </w:rPr>
              <w:t>”</w:t>
            </w:r>
            <w:r w:rsidRPr="009D1D1A">
              <w:rPr>
                <w:rFonts w:ascii="宋体" w:eastAsia="宋体" w:hAnsi="宋体" w:cs="宋体" w:hint="eastAsia"/>
                <w:szCs w:val="21"/>
              </w:rPr>
              <w:t>、</w:t>
            </w:r>
            <w:r w:rsidRPr="009D1D1A">
              <w:rPr>
                <w:rFonts w:ascii="Calibri" w:eastAsia="宋体" w:hAnsi="Calibri" w:cs="Times New Roman"/>
                <w:szCs w:val="21"/>
              </w:rPr>
              <w:t>“</w:t>
            </w:r>
            <w:r w:rsidRPr="009D1D1A">
              <w:rPr>
                <w:rFonts w:ascii="宋体" w:eastAsia="宋体" w:hAnsi="宋体" w:cs="宋体" w:hint="eastAsia"/>
                <w:szCs w:val="21"/>
              </w:rPr>
              <w:t>四勤</w:t>
            </w:r>
            <w:r w:rsidRPr="009D1D1A">
              <w:rPr>
                <w:rFonts w:ascii="Calibri" w:eastAsia="宋体" w:hAnsi="Calibri" w:cs="Times New Roman"/>
                <w:szCs w:val="21"/>
              </w:rPr>
              <w:t>”</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hint="eastAsia"/>
                <w:szCs w:val="21"/>
              </w:rPr>
              <w:t>3.</w:t>
            </w:r>
            <w:r w:rsidRPr="009D1D1A">
              <w:rPr>
                <w:rFonts w:ascii="宋体" w:eastAsia="宋体" w:hAnsi="宋体" w:cs="宋体" w:hint="eastAsia"/>
                <w:szCs w:val="21"/>
              </w:rPr>
              <w:t>会前</w:t>
            </w:r>
            <w:r w:rsidRPr="009D1D1A">
              <w:rPr>
                <w:rFonts w:ascii="Times New Roman" w:eastAsia="宋体" w:hAnsi="Times New Roman" w:cs="Times New Roman" w:hint="eastAsia"/>
                <w:szCs w:val="21"/>
              </w:rPr>
              <w:t>30</w:t>
            </w:r>
            <w:r w:rsidRPr="009D1D1A">
              <w:rPr>
                <w:rFonts w:ascii="宋体" w:eastAsia="宋体" w:hAnsi="宋体" w:cs="宋体" w:hint="eastAsia"/>
                <w:szCs w:val="21"/>
              </w:rPr>
              <w:t>分钟做好准备工作（如茶具、纸笔等准备到位）</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现场检查，发现违反规定事项，且及时整改未产生影响扣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未及时整改产生不良影响的，本子项不得分。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hint="eastAsia"/>
                <w:szCs w:val="21"/>
              </w:rPr>
              <w:t>4.</w:t>
            </w:r>
            <w:r w:rsidRPr="009D1D1A">
              <w:rPr>
                <w:rFonts w:ascii="宋体" w:eastAsia="宋体" w:hAnsi="宋体" w:cs="宋体" w:hint="eastAsia"/>
                <w:szCs w:val="21"/>
              </w:rPr>
              <w:t>会前</w:t>
            </w:r>
            <w:r w:rsidRPr="009D1D1A">
              <w:rPr>
                <w:rFonts w:ascii="Times New Roman" w:eastAsia="宋体" w:hAnsi="Times New Roman" w:cs="Times New Roman" w:hint="eastAsia"/>
                <w:szCs w:val="21"/>
              </w:rPr>
              <w:t>30</w:t>
            </w:r>
            <w:r w:rsidRPr="009D1D1A">
              <w:rPr>
                <w:rFonts w:ascii="宋体" w:eastAsia="宋体" w:hAnsi="宋体" w:cs="宋体" w:hint="eastAsia"/>
                <w:szCs w:val="21"/>
              </w:rPr>
              <w:t>分钟检查各项设备设施和厅内环境，确保设备设施正常运行，环境整洁，并做好记录</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未能提供记录，本子项不得分；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抽查</w:t>
            </w:r>
            <w:r w:rsidRPr="009D1D1A">
              <w:rPr>
                <w:rFonts w:ascii="Times New Roman" w:eastAsia="宋体" w:hAnsi="Times New Roman" w:cs="Times New Roman"/>
                <w:szCs w:val="21"/>
              </w:rPr>
              <w:t>4</w:t>
            </w:r>
            <w:r w:rsidRPr="009D1D1A">
              <w:rPr>
                <w:rFonts w:ascii="宋体" w:eastAsia="宋体" w:hAnsi="宋体" w:cs="宋体" w:hint="eastAsia"/>
                <w:szCs w:val="21"/>
              </w:rPr>
              <w:t>条记录，每发现</w:t>
            </w:r>
            <w:r w:rsidRPr="009D1D1A">
              <w:rPr>
                <w:rFonts w:ascii="Times New Roman" w:eastAsia="宋体" w:hAnsi="Times New Roman" w:cs="Times New Roman"/>
                <w:szCs w:val="21"/>
              </w:rPr>
              <w:t>1</w:t>
            </w:r>
            <w:r w:rsidRPr="009D1D1A">
              <w:rPr>
                <w:rFonts w:ascii="宋体" w:eastAsia="宋体" w:hAnsi="宋体" w:cs="宋体" w:hint="eastAsia"/>
                <w:szCs w:val="21"/>
              </w:rPr>
              <w:t>条记录不完整，无追溯性，扣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5.</w:t>
            </w:r>
            <w:r w:rsidRPr="009D1D1A">
              <w:rPr>
                <w:rFonts w:ascii="宋体" w:eastAsia="宋体" w:hAnsi="宋体" w:cs="宋体" w:hint="eastAsia"/>
                <w:szCs w:val="21"/>
              </w:rPr>
              <w:t>礼仪服务人员在会前规定时间内到岗服务，不脱岗</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现场暗访，发现违反规定，本子项不得分。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6.</w:t>
            </w:r>
            <w:r w:rsidRPr="009D1D1A">
              <w:rPr>
                <w:rFonts w:ascii="宋体" w:eastAsia="宋体" w:hAnsi="宋体" w:cs="宋体" w:hint="eastAsia"/>
                <w:szCs w:val="21"/>
              </w:rPr>
              <w:t>会中按规定上茶续水</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现场暗访，发现违反规定，本子项不得分。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7.</w:t>
            </w:r>
            <w:r w:rsidRPr="009D1D1A">
              <w:rPr>
                <w:rFonts w:ascii="宋体" w:eastAsia="宋体" w:hAnsi="宋体" w:cs="宋体" w:hint="eastAsia"/>
                <w:szCs w:val="21"/>
              </w:rPr>
              <w:t>会中按要求提供音响服务</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现场暗访，发现不符合规定，本子项不得分。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8.</w:t>
            </w:r>
            <w:r w:rsidRPr="009D1D1A">
              <w:rPr>
                <w:rFonts w:ascii="宋体" w:eastAsia="宋体" w:hAnsi="宋体" w:cs="宋体" w:hint="eastAsia"/>
                <w:szCs w:val="21"/>
              </w:rPr>
              <w:t>工作时不翻看与提供服务内容无关的资料、文件</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现场抽查，每发现违反规定，本子项不得分。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二</w:t>
            </w:r>
          </w:p>
        </w:tc>
        <w:tc>
          <w:tcPr>
            <w:tcW w:w="349"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会务</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服务</w:t>
            </w:r>
          </w:p>
          <w:p w:rsidR="009D1D1A" w:rsidRPr="009D1D1A" w:rsidRDefault="009D1D1A" w:rsidP="009D1D1A">
            <w:pPr>
              <w:spacing w:line="320" w:lineRule="exact"/>
              <w:rPr>
                <w:rFonts w:ascii="Calibri" w:eastAsia="宋体" w:hAnsi="Calibri" w:cs="Times New Roman"/>
                <w:szCs w:val="21"/>
              </w:rPr>
            </w:pPr>
            <w:r w:rsidRPr="009D1D1A">
              <w:rPr>
                <w:rFonts w:ascii="宋体" w:eastAsia="宋体" w:hAnsi="宋体" w:cs="宋体" w:hint="eastAsia"/>
                <w:szCs w:val="21"/>
              </w:rPr>
              <w:t>（</w:t>
            </w:r>
            <w:r w:rsidRPr="009D1D1A">
              <w:rPr>
                <w:rFonts w:ascii="Calibri" w:eastAsia="宋体" w:hAnsi="Calibri" w:cs="Times New Roman"/>
                <w:szCs w:val="21"/>
              </w:rPr>
              <w:t>26</w:t>
            </w:r>
            <w:r w:rsidRPr="009D1D1A">
              <w:rPr>
                <w:rFonts w:ascii="宋体" w:eastAsia="宋体" w:hAnsi="宋体" w:cs="宋体" w:hint="eastAsia"/>
                <w:szCs w:val="21"/>
              </w:rPr>
              <w:t>）</w:t>
            </w: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礼仪服务人员仪表、仪容符合规定要求</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服务中要做到</w:t>
            </w:r>
            <w:r w:rsidRPr="009D1D1A">
              <w:rPr>
                <w:rFonts w:ascii="Times New Roman" w:eastAsia="宋体" w:hAnsi="Times New Roman" w:cs="Times New Roman"/>
                <w:szCs w:val="21"/>
              </w:rPr>
              <w:t>“</w:t>
            </w:r>
            <w:r w:rsidRPr="009D1D1A">
              <w:rPr>
                <w:rFonts w:ascii="宋体" w:eastAsia="宋体" w:hAnsi="宋体" w:cs="宋体" w:hint="eastAsia"/>
                <w:szCs w:val="21"/>
              </w:rPr>
              <w:t>一笑</w:t>
            </w:r>
            <w:r w:rsidRPr="009D1D1A">
              <w:rPr>
                <w:rFonts w:ascii="Times New Roman" w:eastAsia="宋体" w:hAnsi="Times New Roman" w:cs="Times New Roman"/>
                <w:szCs w:val="21"/>
              </w:rPr>
              <w:t>”</w:t>
            </w:r>
            <w:r w:rsidRPr="009D1D1A">
              <w:rPr>
                <w:rFonts w:ascii="宋体" w:eastAsia="宋体" w:hAnsi="宋体" w:cs="宋体" w:hint="eastAsia"/>
                <w:szCs w:val="21"/>
              </w:rPr>
              <w:t>、</w:t>
            </w:r>
            <w:r w:rsidRPr="009D1D1A">
              <w:rPr>
                <w:rFonts w:ascii="Times New Roman" w:eastAsia="宋体" w:hAnsi="Times New Roman" w:cs="Times New Roman"/>
                <w:szCs w:val="21"/>
              </w:rPr>
              <w:t>“</w:t>
            </w:r>
            <w:r w:rsidRPr="009D1D1A">
              <w:rPr>
                <w:rFonts w:ascii="宋体" w:eastAsia="宋体" w:hAnsi="宋体" w:cs="宋体" w:hint="eastAsia"/>
                <w:szCs w:val="21"/>
              </w:rPr>
              <w:t>二礼</w:t>
            </w:r>
            <w:r w:rsidRPr="009D1D1A">
              <w:rPr>
                <w:rFonts w:ascii="Times New Roman" w:eastAsia="宋体" w:hAnsi="Times New Roman" w:cs="Times New Roman"/>
                <w:szCs w:val="21"/>
              </w:rPr>
              <w:t>”</w:t>
            </w:r>
            <w:r w:rsidRPr="009D1D1A">
              <w:rPr>
                <w:rFonts w:ascii="宋体" w:eastAsia="宋体" w:hAnsi="宋体" w:cs="宋体" w:hint="eastAsia"/>
                <w:szCs w:val="21"/>
              </w:rPr>
              <w:t>、</w:t>
            </w:r>
            <w:r w:rsidRPr="009D1D1A">
              <w:rPr>
                <w:rFonts w:ascii="Times New Roman" w:eastAsia="宋体" w:hAnsi="Times New Roman" w:cs="Times New Roman"/>
                <w:szCs w:val="21"/>
              </w:rPr>
              <w:t>“</w:t>
            </w:r>
            <w:r w:rsidRPr="009D1D1A">
              <w:rPr>
                <w:rFonts w:ascii="宋体" w:eastAsia="宋体" w:hAnsi="宋体" w:cs="宋体" w:hint="eastAsia"/>
                <w:szCs w:val="21"/>
              </w:rPr>
              <w:t>三轻</w:t>
            </w:r>
            <w:r w:rsidRPr="009D1D1A">
              <w:rPr>
                <w:rFonts w:ascii="Times New Roman" w:eastAsia="宋体" w:hAnsi="Times New Roman" w:cs="Times New Roman"/>
                <w:szCs w:val="21"/>
              </w:rPr>
              <w:t>”</w:t>
            </w:r>
            <w:r w:rsidRPr="009D1D1A">
              <w:rPr>
                <w:rFonts w:ascii="宋体" w:eastAsia="宋体" w:hAnsi="宋体" w:cs="宋体" w:hint="eastAsia"/>
                <w:szCs w:val="21"/>
              </w:rPr>
              <w:t>、</w:t>
            </w:r>
            <w:r w:rsidRPr="009D1D1A">
              <w:rPr>
                <w:rFonts w:ascii="Times New Roman" w:eastAsia="宋体" w:hAnsi="Times New Roman" w:cs="Times New Roman"/>
                <w:szCs w:val="21"/>
              </w:rPr>
              <w:t>“</w:t>
            </w:r>
            <w:r w:rsidRPr="009D1D1A">
              <w:rPr>
                <w:rFonts w:ascii="宋体" w:eastAsia="宋体" w:hAnsi="宋体" w:cs="宋体" w:hint="eastAsia"/>
                <w:szCs w:val="21"/>
              </w:rPr>
              <w:t>四勤</w:t>
            </w:r>
            <w:r w:rsidRPr="009D1D1A">
              <w:rPr>
                <w:rFonts w:ascii="Times New Roman" w:eastAsia="宋体" w:hAnsi="Times New Roman" w:cs="Times New Roman"/>
                <w:szCs w:val="21"/>
              </w:rPr>
              <w:t>”</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按要求提前布置会场，桌椅、话筒、茶杯、杯垫、矿泉水等准备齐全，</w:t>
            </w:r>
            <w:r w:rsidRPr="009D1D1A">
              <w:rPr>
                <w:rFonts w:ascii="宋体" w:eastAsia="宋体" w:hAnsi="宋体" w:cs="宋体" w:hint="eastAsia"/>
                <w:szCs w:val="21"/>
              </w:rPr>
              <w:lastRenderedPageBreak/>
              <w:t>摆放整齐，环境整洁</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lastRenderedPageBreak/>
              <w:t>3</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处违反规定，本子项不得分。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4.</w:t>
            </w:r>
            <w:r w:rsidRPr="009D1D1A">
              <w:rPr>
                <w:rFonts w:ascii="宋体" w:eastAsia="宋体" w:hAnsi="宋体" w:cs="宋体" w:hint="eastAsia"/>
                <w:szCs w:val="21"/>
              </w:rPr>
              <w:t>按要求会前</w:t>
            </w:r>
            <w:r w:rsidRPr="009D1D1A">
              <w:rPr>
                <w:rFonts w:ascii="Times New Roman" w:eastAsia="宋体" w:hAnsi="Times New Roman" w:cs="Times New Roman"/>
                <w:szCs w:val="21"/>
              </w:rPr>
              <w:t>15</w:t>
            </w:r>
            <w:r w:rsidRPr="009D1D1A">
              <w:rPr>
                <w:rFonts w:ascii="宋体" w:eastAsia="宋体" w:hAnsi="宋体" w:cs="宋体" w:hint="eastAsia"/>
                <w:szCs w:val="21"/>
              </w:rPr>
              <w:t>分钟站立迎宾，正确引位入座，会议期间不擅自离岗</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现场跟踪迎宾引位过程，每发现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服务不符合规定，扣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5.</w:t>
            </w:r>
            <w:r w:rsidRPr="009D1D1A">
              <w:rPr>
                <w:rFonts w:ascii="宋体" w:eastAsia="宋体" w:hAnsi="宋体" w:cs="宋体" w:hint="eastAsia"/>
                <w:szCs w:val="21"/>
              </w:rPr>
              <w:t>提前配合检查会场音响、空调、照明等设备设施使用正常</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6.</w:t>
            </w:r>
            <w:r w:rsidRPr="009D1D1A">
              <w:rPr>
                <w:rFonts w:ascii="宋体" w:eastAsia="宋体" w:hAnsi="宋体" w:cs="宋体" w:hint="eastAsia"/>
                <w:szCs w:val="21"/>
              </w:rPr>
              <w:t>上茶后二十分钟第一次续水，随后会间每三十分钟续水一次</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7.</w:t>
            </w:r>
            <w:r w:rsidRPr="009D1D1A">
              <w:rPr>
                <w:rFonts w:ascii="宋体" w:eastAsia="宋体" w:hAnsi="宋体" w:cs="宋体" w:hint="eastAsia"/>
                <w:szCs w:val="21"/>
              </w:rPr>
              <w:t>桶装水应定期调换</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3</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8.</w:t>
            </w:r>
            <w:r w:rsidRPr="009D1D1A">
              <w:rPr>
                <w:rFonts w:ascii="宋体" w:eastAsia="宋体" w:hAnsi="宋体" w:cs="宋体" w:hint="eastAsia"/>
                <w:szCs w:val="21"/>
              </w:rPr>
              <w:t>会议室日历、时钟显示准确</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9.</w:t>
            </w:r>
            <w:r w:rsidRPr="009D1D1A">
              <w:rPr>
                <w:rFonts w:ascii="宋体" w:eastAsia="宋体" w:hAnsi="宋体" w:cs="宋体" w:hint="eastAsia"/>
                <w:szCs w:val="21"/>
              </w:rPr>
              <w:t>会议结束，提前站位相送</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10.</w:t>
            </w:r>
            <w:r w:rsidRPr="009D1D1A">
              <w:rPr>
                <w:rFonts w:ascii="宋体" w:eastAsia="宋体" w:hAnsi="宋体" w:cs="宋体" w:hint="eastAsia"/>
                <w:szCs w:val="21"/>
              </w:rPr>
              <w:t>会务服务时不得翻看、移动会议室内任何资料、文件</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restart"/>
            <w:noWrap/>
            <w:vAlign w:val="center"/>
          </w:tcPr>
          <w:p w:rsidR="009D1D1A" w:rsidRPr="009D1D1A" w:rsidRDefault="009D1D1A" w:rsidP="009D1D1A">
            <w:pPr>
              <w:spacing w:line="320" w:lineRule="exact"/>
              <w:jc w:val="center"/>
              <w:rPr>
                <w:rFonts w:ascii="Times New Roman" w:eastAsia="宋体" w:hAnsi="Calibri" w:cs="Times New Roman"/>
                <w:szCs w:val="21"/>
              </w:rPr>
            </w:pPr>
            <w:r w:rsidRPr="009D1D1A">
              <w:rPr>
                <w:rFonts w:ascii="宋体" w:eastAsia="宋体" w:hAnsi="宋体" w:cs="宋体" w:hint="eastAsia"/>
                <w:szCs w:val="21"/>
              </w:rPr>
              <w:t>三</w:t>
            </w:r>
          </w:p>
        </w:tc>
        <w:tc>
          <w:tcPr>
            <w:tcW w:w="349" w:type="pct"/>
            <w:vMerge w:val="restar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大型</w:t>
            </w:r>
          </w:p>
          <w:p w:rsidR="009D1D1A" w:rsidRPr="009D1D1A" w:rsidRDefault="009D1D1A" w:rsidP="009D1D1A">
            <w:pPr>
              <w:spacing w:line="320" w:lineRule="exact"/>
              <w:rPr>
                <w:rFonts w:ascii="Times New Roman" w:eastAsia="宋体" w:hAnsi="Calibri" w:cs="Times New Roman"/>
                <w:szCs w:val="21"/>
              </w:rPr>
            </w:pPr>
            <w:r w:rsidRPr="009D1D1A">
              <w:rPr>
                <w:rFonts w:ascii="宋体" w:eastAsia="宋体" w:hAnsi="宋体" w:cs="宋体" w:hint="eastAsia"/>
                <w:szCs w:val="21"/>
              </w:rPr>
              <w:t>活动</w:t>
            </w:r>
          </w:p>
          <w:p w:rsidR="009D1D1A" w:rsidRPr="009D1D1A" w:rsidRDefault="009D1D1A" w:rsidP="009D1D1A">
            <w:pPr>
              <w:spacing w:line="320" w:lineRule="exact"/>
              <w:rPr>
                <w:rFonts w:ascii="Calibri" w:eastAsia="宋体" w:hAnsi="Calibri" w:cs="Times New Roman"/>
                <w:szCs w:val="21"/>
              </w:rPr>
            </w:pPr>
            <w:r w:rsidRPr="009D1D1A">
              <w:rPr>
                <w:rFonts w:ascii="宋体" w:eastAsia="宋体" w:hAnsi="Calibri" w:cs="宋体" w:hint="eastAsia"/>
                <w:szCs w:val="21"/>
              </w:rPr>
              <w:t>（</w:t>
            </w:r>
            <w:r w:rsidRPr="009D1D1A">
              <w:rPr>
                <w:rFonts w:ascii="Calibri" w:eastAsia="宋体" w:hAnsi="Calibri" w:cs="Times New Roman"/>
                <w:szCs w:val="21"/>
              </w:rPr>
              <w:t>32</w:t>
            </w:r>
            <w:r w:rsidRPr="009D1D1A">
              <w:rPr>
                <w:rFonts w:ascii="宋体" w:eastAsia="宋体" w:hAnsi="Calibri" w:cs="宋体" w:hint="eastAsia"/>
                <w:szCs w:val="21"/>
              </w:rPr>
              <w:t>）</w:t>
            </w:r>
          </w:p>
        </w:tc>
        <w:tc>
          <w:tcPr>
            <w:tcW w:w="1606"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1.</w:t>
            </w:r>
            <w:r w:rsidRPr="009D1D1A">
              <w:rPr>
                <w:rFonts w:ascii="宋体" w:eastAsia="宋体" w:hAnsi="宋体" w:cs="宋体" w:hint="eastAsia"/>
                <w:szCs w:val="21"/>
              </w:rPr>
              <w:t>礼仪服务人员仪表、仪容符合规定要求</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2.</w:t>
            </w:r>
            <w:r w:rsidRPr="009D1D1A">
              <w:rPr>
                <w:rFonts w:ascii="宋体" w:eastAsia="宋体" w:hAnsi="宋体" w:cs="宋体" w:hint="eastAsia"/>
                <w:szCs w:val="21"/>
              </w:rPr>
              <w:t>服务中要做到</w:t>
            </w:r>
            <w:r w:rsidRPr="009D1D1A">
              <w:rPr>
                <w:rFonts w:ascii="Times New Roman" w:eastAsia="宋体" w:hAnsi="Calibri" w:cs="Times New Roman"/>
                <w:szCs w:val="21"/>
              </w:rPr>
              <w:t>“</w:t>
            </w:r>
            <w:r w:rsidRPr="009D1D1A">
              <w:rPr>
                <w:rFonts w:ascii="宋体" w:eastAsia="宋体" w:hAnsi="宋体" w:cs="宋体" w:hint="eastAsia"/>
                <w:szCs w:val="21"/>
              </w:rPr>
              <w:t>一笑</w:t>
            </w:r>
            <w:r w:rsidRPr="009D1D1A">
              <w:rPr>
                <w:rFonts w:ascii="Times New Roman" w:eastAsia="宋体" w:hAnsi="Calibri" w:cs="Times New Roman"/>
                <w:szCs w:val="21"/>
              </w:rPr>
              <w:t>”</w:t>
            </w:r>
            <w:r w:rsidRPr="009D1D1A">
              <w:rPr>
                <w:rFonts w:ascii="宋体" w:eastAsia="宋体" w:hAnsi="宋体" w:cs="宋体" w:hint="eastAsia"/>
                <w:szCs w:val="21"/>
              </w:rPr>
              <w:t>、</w:t>
            </w:r>
            <w:r w:rsidRPr="009D1D1A">
              <w:rPr>
                <w:rFonts w:ascii="Times New Roman" w:eastAsia="宋体" w:hAnsi="Calibri" w:cs="Times New Roman"/>
                <w:szCs w:val="21"/>
              </w:rPr>
              <w:t>“</w:t>
            </w:r>
            <w:r w:rsidRPr="009D1D1A">
              <w:rPr>
                <w:rFonts w:ascii="宋体" w:eastAsia="宋体" w:hAnsi="宋体" w:cs="宋体" w:hint="eastAsia"/>
                <w:szCs w:val="21"/>
              </w:rPr>
              <w:t>二礼</w:t>
            </w:r>
            <w:r w:rsidRPr="009D1D1A">
              <w:rPr>
                <w:rFonts w:ascii="Times New Roman" w:eastAsia="宋体" w:hAnsi="Calibri" w:cs="Times New Roman"/>
                <w:szCs w:val="21"/>
              </w:rPr>
              <w:t>”</w:t>
            </w:r>
            <w:r w:rsidRPr="009D1D1A">
              <w:rPr>
                <w:rFonts w:ascii="宋体" w:eastAsia="宋体" w:hAnsi="宋体" w:cs="宋体" w:hint="eastAsia"/>
                <w:szCs w:val="21"/>
              </w:rPr>
              <w:t>、</w:t>
            </w:r>
            <w:r w:rsidRPr="009D1D1A">
              <w:rPr>
                <w:rFonts w:ascii="Times New Roman" w:eastAsia="宋体" w:hAnsi="Calibri" w:cs="Times New Roman"/>
                <w:szCs w:val="21"/>
              </w:rPr>
              <w:t>“</w:t>
            </w:r>
            <w:r w:rsidRPr="009D1D1A">
              <w:rPr>
                <w:rFonts w:ascii="宋体" w:eastAsia="宋体" w:hAnsi="宋体" w:cs="宋体" w:hint="eastAsia"/>
                <w:szCs w:val="21"/>
              </w:rPr>
              <w:t>三轻</w:t>
            </w:r>
            <w:r w:rsidRPr="009D1D1A">
              <w:rPr>
                <w:rFonts w:ascii="Times New Roman" w:eastAsia="宋体" w:hAnsi="Calibri" w:cs="Times New Roman"/>
                <w:szCs w:val="21"/>
              </w:rPr>
              <w:t>”</w:t>
            </w:r>
            <w:r w:rsidRPr="009D1D1A">
              <w:rPr>
                <w:rFonts w:ascii="宋体" w:eastAsia="宋体" w:hAnsi="宋体" w:cs="宋体" w:hint="eastAsia"/>
                <w:szCs w:val="21"/>
              </w:rPr>
              <w:t>、</w:t>
            </w:r>
            <w:r w:rsidRPr="009D1D1A">
              <w:rPr>
                <w:rFonts w:ascii="Times New Roman" w:eastAsia="宋体" w:hAnsi="Calibri" w:cs="Times New Roman"/>
                <w:szCs w:val="21"/>
              </w:rPr>
              <w:t>“</w:t>
            </w:r>
            <w:r w:rsidRPr="009D1D1A">
              <w:rPr>
                <w:rFonts w:ascii="宋体" w:eastAsia="宋体" w:hAnsi="宋体" w:cs="宋体" w:hint="eastAsia"/>
                <w:szCs w:val="21"/>
              </w:rPr>
              <w:t>四勤</w:t>
            </w:r>
            <w:r w:rsidRPr="009D1D1A">
              <w:rPr>
                <w:rFonts w:ascii="Times New Roman" w:eastAsia="宋体" w:hAnsi="Calibri" w:cs="Times New Roman"/>
                <w:szCs w:val="21"/>
              </w:rPr>
              <w:t>”</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3.</w:t>
            </w:r>
            <w:r w:rsidRPr="009D1D1A">
              <w:rPr>
                <w:rFonts w:ascii="宋体" w:eastAsia="宋体" w:hAnsi="宋体" w:cs="宋体" w:hint="eastAsia"/>
                <w:szCs w:val="21"/>
              </w:rPr>
              <w:t>活动前</w:t>
            </w:r>
            <w:r w:rsidRPr="009D1D1A">
              <w:rPr>
                <w:rFonts w:ascii="Times New Roman" w:eastAsia="宋体" w:hAnsi="Calibri" w:cs="Times New Roman"/>
                <w:szCs w:val="21"/>
              </w:rPr>
              <w:t>30</w:t>
            </w:r>
            <w:r w:rsidRPr="009D1D1A">
              <w:rPr>
                <w:rFonts w:ascii="宋体" w:eastAsia="宋体" w:hAnsi="宋体" w:cs="宋体" w:hint="eastAsia"/>
                <w:szCs w:val="21"/>
              </w:rPr>
              <w:t>分钟按要求提前布置好会场，准备好各种物品</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4</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4.</w:t>
            </w:r>
            <w:r w:rsidRPr="009D1D1A">
              <w:rPr>
                <w:rFonts w:ascii="宋体" w:eastAsia="宋体" w:hAnsi="宋体" w:cs="宋体" w:hint="eastAsia"/>
                <w:szCs w:val="21"/>
              </w:rPr>
              <w:t>活动前</w:t>
            </w:r>
            <w:r w:rsidRPr="009D1D1A">
              <w:rPr>
                <w:rFonts w:ascii="Times New Roman" w:eastAsia="宋体" w:hAnsi="Calibri" w:cs="Times New Roman"/>
                <w:szCs w:val="21"/>
              </w:rPr>
              <w:t>30</w:t>
            </w:r>
            <w:r w:rsidRPr="009D1D1A">
              <w:rPr>
                <w:rFonts w:ascii="宋体" w:eastAsia="宋体" w:hAnsi="宋体" w:cs="宋体" w:hint="eastAsia"/>
                <w:szCs w:val="21"/>
              </w:rPr>
              <w:t>分钟检查各项设备设施和厅内环境，确保设备设施正常运行，环境整洁</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5.</w:t>
            </w:r>
            <w:r w:rsidRPr="009D1D1A">
              <w:rPr>
                <w:rFonts w:ascii="宋体" w:eastAsia="宋体" w:hAnsi="宋体" w:cs="宋体" w:hint="eastAsia"/>
                <w:szCs w:val="21"/>
              </w:rPr>
              <w:t>礼仪服务人员在活动前规定时间内到岗服务，不脱岗</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hint="eastAsia"/>
                <w:szCs w:val="21"/>
              </w:rPr>
              <w:t>1</w:t>
            </w:r>
            <w:r w:rsidRPr="009D1D1A">
              <w:rPr>
                <w:rFonts w:ascii="Times New Roman" w:eastAsia="宋体" w:hAnsi="Times New Roman" w:cs="Times New Roman" w:hint="eastAsia"/>
                <w:szCs w:val="21"/>
              </w:rPr>
              <w:t>项</w:t>
            </w:r>
            <w:r w:rsidRPr="009D1D1A">
              <w:rPr>
                <w:rFonts w:ascii="宋体" w:eastAsia="宋体" w:hAnsi="宋体" w:cs="宋体" w:hint="eastAsia"/>
                <w:szCs w:val="21"/>
              </w:rPr>
              <w:t>违反规定，扣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6.</w:t>
            </w:r>
            <w:r w:rsidRPr="009D1D1A">
              <w:rPr>
                <w:rFonts w:ascii="宋体" w:eastAsia="宋体" w:hAnsi="宋体" w:cs="宋体" w:hint="eastAsia"/>
                <w:szCs w:val="21"/>
              </w:rPr>
              <w:t>活动中保证各项操作正确，衔接顺畅</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Calibri" w:cs="Times New Roman"/>
                <w:szCs w:val="21"/>
              </w:rPr>
            </w:pPr>
            <w:r w:rsidRPr="009D1D1A">
              <w:rPr>
                <w:rFonts w:ascii="Times New Roman" w:eastAsia="宋体" w:hAnsi="Calibri" w:cs="Times New Roman"/>
                <w:szCs w:val="21"/>
              </w:rPr>
              <w:t>7.</w:t>
            </w:r>
            <w:r w:rsidRPr="009D1D1A">
              <w:rPr>
                <w:rFonts w:ascii="宋体" w:eastAsia="宋体" w:hAnsi="宋体" w:cs="宋体" w:hint="eastAsia"/>
                <w:szCs w:val="21"/>
              </w:rPr>
              <w:t>活动中按要求提供音响服务</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5</w:t>
            </w:r>
          </w:p>
        </w:tc>
        <w:tc>
          <w:tcPr>
            <w:tcW w:w="1838"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现场抽查，每发现</w:t>
            </w:r>
            <w:r w:rsidRPr="009D1D1A">
              <w:rPr>
                <w:rFonts w:ascii="Times New Roman" w:eastAsia="宋体" w:hAnsi="Times New Roman" w:cs="Times New Roman"/>
                <w:szCs w:val="21"/>
              </w:rPr>
              <w:t>1</w:t>
            </w:r>
            <w:r w:rsidRPr="009D1D1A">
              <w:rPr>
                <w:rFonts w:ascii="宋体" w:eastAsia="宋体" w:hAnsi="宋体" w:cs="宋体" w:hint="eastAsia"/>
                <w:szCs w:val="21"/>
              </w:rPr>
              <w:t>项违反规定，扣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restart"/>
            <w:noWrap/>
            <w:vAlign w:val="center"/>
          </w:tcPr>
          <w:p w:rsidR="009D1D1A" w:rsidRPr="009D1D1A" w:rsidRDefault="009D1D1A" w:rsidP="009D1D1A">
            <w:pPr>
              <w:spacing w:line="320" w:lineRule="exact"/>
              <w:jc w:val="center"/>
              <w:rPr>
                <w:rFonts w:ascii="Times New Roman" w:eastAsia="宋体" w:hAnsi="Times New Roman" w:cs="Times New Roman"/>
                <w:szCs w:val="21"/>
              </w:rPr>
            </w:pPr>
            <w:r w:rsidRPr="009D1D1A">
              <w:rPr>
                <w:rFonts w:ascii="宋体" w:eastAsia="宋体" w:hAnsi="宋体" w:cs="宋体" w:hint="eastAsia"/>
                <w:szCs w:val="21"/>
              </w:rPr>
              <w:t>四</w:t>
            </w:r>
          </w:p>
        </w:tc>
        <w:tc>
          <w:tcPr>
            <w:tcW w:w="349" w:type="pct"/>
            <w:vMerge w:val="restar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紧急</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管理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w:t>
            </w:r>
            <w:r w:rsidRPr="009D1D1A">
              <w:rPr>
                <w:rFonts w:ascii="Times New Roman" w:eastAsia="宋体" w:hAnsi="Times New Roman" w:cs="Times New Roman"/>
                <w:szCs w:val="21"/>
              </w:rPr>
              <w:t>8</w:t>
            </w:r>
            <w:r w:rsidRPr="009D1D1A">
              <w:rPr>
                <w:rFonts w:ascii="宋体" w:eastAsia="宋体" w:hAnsi="宋体" w:cs="宋体" w:hint="eastAsia"/>
                <w:szCs w:val="21"/>
              </w:rPr>
              <w:t>）</w:t>
            </w:r>
          </w:p>
        </w:tc>
        <w:tc>
          <w:tcPr>
            <w:tcW w:w="1606"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1.</w:t>
            </w:r>
            <w:r w:rsidRPr="009D1D1A">
              <w:rPr>
                <w:rFonts w:ascii="宋体" w:eastAsia="宋体" w:hAnsi="宋体" w:cs="宋体" w:hint="eastAsia"/>
                <w:szCs w:val="21"/>
              </w:rPr>
              <w:t>有明确的紧急方案</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未确定紧急目标扣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未建立紧急方案本子项不得分。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2.</w:t>
            </w:r>
            <w:r w:rsidRPr="009D1D1A">
              <w:rPr>
                <w:rFonts w:ascii="宋体" w:eastAsia="宋体" w:hAnsi="宋体" w:cs="宋体" w:hint="eastAsia"/>
                <w:szCs w:val="21"/>
              </w:rPr>
              <w:t>建立紧急指挥网络，并标明联络点及其负责人和联系电话</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未建立紧急指挥网络扣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紧急指挥网络标注信息不全扣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noWrap/>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3.</w:t>
            </w:r>
            <w:r w:rsidRPr="009D1D1A">
              <w:rPr>
                <w:rFonts w:ascii="宋体" w:eastAsia="宋体" w:hAnsi="宋体" w:cs="宋体" w:hint="eastAsia"/>
                <w:szCs w:val="21"/>
              </w:rPr>
              <w:t>编制并正式发布紧急作业程序</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未建立紧急作业程序扣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无紧急作业演习记录扣</w:t>
            </w:r>
            <w:r w:rsidRPr="009D1D1A">
              <w:rPr>
                <w:rFonts w:ascii="Times New Roman" w:eastAsia="宋体" w:hAnsi="Times New Roman" w:cs="Times New Roman"/>
                <w:szCs w:val="21"/>
              </w:rPr>
              <w:t>1</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289" w:type="pct"/>
            <w:vMerge/>
            <w:vAlign w:val="center"/>
          </w:tcPr>
          <w:p w:rsidR="009D1D1A" w:rsidRPr="009D1D1A" w:rsidRDefault="009D1D1A" w:rsidP="009D1D1A">
            <w:pPr>
              <w:spacing w:line="320" w:lineRule="exact"/>
              <w:ind w:firstLine="420"/>
              <w:jc w:val="center"/>
              <w:rPr>
                <w:rFonts w:ascii="Calibri" w:eastAsia="宋体" w:hAnsi="Calibri" w:cs="Times New Roman"/>
                <w:szCs w:val="21"/>
              </w:rPr>
            </w:pPr>
          </w:p>
        </w:tc>
        <w:tc>
          <w:tcPr>
            <w:tcW w:w="349" w:type="pct"/>
            <w:vMerge/>
            <w:vAlign w:val="center"/>
          </w:tcPr>
          <w:p w:rsidR="009D1D1A" w:rsidRPr="009D1D1A" w:rsidRDefault="009D1D1A" w:rsidP="009D1D1A">
            <w:pPr>
              <w:spacing w:line="320" w:lineRule="exact"/>
              <w:ind w:firstLine="420"/>
              <w:rPr>
                <w:rFonts w:ascii="Calibri" w:eastAsia="宋体" w:hAnsi="Calibri" w:cs="Times New Roman"/>
                <w:szCs w:val="21"/>
              </w:rPr>
            </w:pPr>
          </w:p>
        </w:tc>
        <w:tc>
          <w:tcPr>
            <w:tcW w:w="1606"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Times New Roman" w:eastAsia="宋体" w:hAnsi="Times New Roman" w:cs="Times New Roman"/>
                <w:szCs w:val="21"/>
              </w:rPr>
              <w:t>4.</w:t>
            </w:r>
            <w:r w:rsidRPr="009D1D1A">
              <w:rPr>
                <w:rFonts w:ascii="宋体" w:eastAsia="宋体" w:hAnsi="宋体" w:cs="宋体" w:hint="eastAsia"/>
                <w:szCs w:val="21"/>
              </w:rPr>
              <w:t>紧急事件有记录，并及时总结，识别改进机会</w:t>
            </w:r>
          </w:p>
        </w:tc>
        <w:tc>
          <w:tcPr>
            <w:tcW w:w="432" w:type="pct"/>
            <w:noWrap/>
            <w:vAlign w:val="center"/>
          </w:tcPr>
          <w:p w:rsidR="009D1D1A" w:rsidRPr="009D1D1A" w:rsidRDefault="009D1D1A" w:rsidP="009D1D1A">
            <w:pPr>
              <w:spacing w:line="320" w:lineRule="exact"/>
              <w:jc w:val="center"/>
              <w:rPr>
                <w:rFonts w:ascii="Calibri" w:eastAsia="宋体" w:hAnsi="Calibri" w:cs="Times New Roman"/>
                <w:szCs w:val="21"/>
              </w:rPr>
            </w:pPr>
            <w:r w:rsidRPr="009D1D1A">
              <w:rPr>
                <w:rFonts w:ascii="Calibri" w:eastAsia="宋体" w:hAnsi="Calibri" w:cs="Times New Roman"/>
                <w:szCs w:val="21"/>
              </w:rPr>
              <w:t>2</w:t>
            </w:r>
          </w:p>
        </w:tc>
        <w:tc>
          <w:tcPr>
            <w:tcW w:w="1838" w:type="pct"/>
            <w:vAlign w:val="center"/>
          </w:tcPr>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紧急事件发生后无记录扣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p w:rsidR="009D1D1A" w:rsidRPr="009D1D1A" w:rsidRDefault="009D1D1A" w:rsidP="009D1D1A">
            <w:pPr>
              <w:spacing w:line="320" w:lineRule="exact"/>
              <w:rPr>
                <w:rFonts w:ascii="Times New Roman" w:eastAsia="宋体" w:hAnsi="Times New Roman" w:cs="Times New Roman"/>
                <w:szCs w:val="21"/>
              </w:rPr>
            </w:pPr>
            <w:r w:rsidRPr="009D1D1A">
              <w:rPr>
                <w:rFonts w:ascii="宋体" w:eastAsia="宋体" w:hAnsi="宋体" w:cs="宋体" w:hint="eastAsia"/>
                <w:szCs w:val="21"/>
              </w:rPr>
              <w:t>未及时总结扣</w:t>
            </w:r>
            <w:r w:rsidRPr="009D1D1A">
              <w:rPr>
                <w:rFonts w:ascii="Times New Roman" w:eastAsia="宋体" w:hAnsi="Times New Roman" w:cs="Times New Roman"/>
                <w:szCs w:val="21"/>
              </w:rPr>
              <w:t>2</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r w:rsidR="009D1D1A" w:rsidRPr="009D1D1A" w:rsidTr="005E6192">
        <w:trPr>
          <w:trHeight w:val="23"/>
          <w:jc w:val="center"/>
        </w:trPr>
        <w:tc>
          <w:tcPr>
            <w:tcW w:w="4516" w:type="pct"/>
            <w:gridSpan w:val="5"/>
            <w:noWrap/>
            <w:vAlign w:val="center"/>
          </w:tcPr>
          <w:p w:rsidR="009D1D1A" w:rsidRPr="009D1D1A" w:rsidRDefault="009D1D1A" w:rsidP="009D1D1A">
            <w:pPr>
              <w:spacing w:line="320" w:lineRule="exact"/>
              <w:ind w:firstLine="420"/>
              <w:jc w:val="center"/>
              <w:rPr>
                <w:rFonts w:ascii="Times New Roman" w:eastAsia="宋体" w:hAnsi="Times New Roman" w:cs="Times New Roman"/>
                <w:szCs w:val="21"/>
              </w:rPr>
            </w:pPr>
            <w:r w:rsidRPr="009D1D1A">
              <w:rPr>
                <w:rFonts w:ascii="宋体" w:eastAsia="宋体" w:hAnsi="宋体" w:cs="宋体" w:hint="eastAsia"/>
                <w:szCs w:val="21"/>
              </w:rPr>
              <w:t>合计（</w:t>
            </w:r>
            <w:r w:rsidRPr="009D1D1A">
              <w:rPr>
                <w:rFonts w:ascii="Times New Roman" w:eastAsia="宋体" w:hAnsi="Calibri" w:cs="Times New Roman" w:hint="eastAsia"/>
                <w:szCs w:val="21"/>
              </w:rPr>
              <w:t>100</w:t>
            </w:r>
            <w:r w:rsidRPr="009D1D1A">
              <w:rPr>
                <w:rFonts w:ascii="宋体" w:eastAsia="宋体" w:hAnsi="宋体" w:cs="宋体" w:hint="eastAsia"/>
                <w:szCs w:val="21"/>
              </w:rPr>
              <w:t>分）</w:t>
            </w:r>
          </w:p>
        </w:tc>
        <w:tc>
          <w:tcPr>
            <w:tcW w:w="239" w:type="pct"/>
            <w:noWrap/>
            <w:vAlign w:val="center"/>
          </w:tcPr>
          <w:p w:rsidR="009D1D1A" w:rsidRPr="009D1D1A" w:rsidRDefault="009D1D1A" w:rsidP="009D1D1A">
            <w:pPr>
              <w:spacing w:line="320" w:lineRule="exact"/>
              <w:rPr>
                <w:rFonts w:ascii="Calibri" w:eastAsia="宋体" w:hAnsi="Calibri" w:cs="Times New Roman"/>
                <w:szCs w:val="21"/>
              </w:rPr>
            </w:pPr>
          </w:p>
        </w:tc>
        <w:tc>
          <w:tcPr>
            <w:tcW w:w="244" w:type="pct"/>
            <w:noWrap/>
            <w:vAlign w:val="center"/>
          </w:tcPr>
          <w:p w:rsidR="009D1D1A" w:rsidRPr="009D1D1A" w:rsidRDefault="009D1D1A" w:rsidP="009D1D1A">
            <w:pPr>
              <w:spacing w:line="320" w:lineRule="exact"/>
              <w:rPr>
                <w:rFonts w:ascii="Calibri" w:eastAsia="宋体" w:hAnsi="Calibri" w:cs="Times New Roman"/>
                <w:szCs w:val="21"/>
              </w:rPr>
            </w:pPr>
          </w:p>
        </w:tc>
      </w:tr>
    </w:tbl>
    <w:p w:rsidR="009D1D1A" w:rsidRPr="009D1D1A" w:rsidRDefault="009D1D1A" w:rsidP="009D1D1A">
      <w:pPr>
        <w:adjustRightInd w:val="0"/>
        <w:snapToGrid w:val="0"/>
        <w:spacing w:line="300" w:lineRule="auto"/>
        <w:jc w:val="center"/>
        <w:rPr>
          <w:rFonts w:ascii="Times New Roman" w:eastAsia="宋体" w:hAnsi="Times New Roman" w:cs="Times New Roman"/>
          <w:color w:val="000000"/>
          <w:sz w:val="22"/>
        </w:rPr>
      </w:pP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sectPr w:rsidR="009D1D1A" w:rsidRPr="009D1D1A">
          <w:headerReference w:type="default" r:id="rId21"/>
          <w:footerReference w:type="default" r:id="rId22"/>
          <w:pgSz w:w="11906" w:h="16838"/>
          <w:pgMar w:top="851" w:right="1134" w:bottom="851" w:left="1134" w:header="851" w:footer="567" w:gutter="0"/>
          <w:pgNumType w:start="2"/>
          <w:cols w:space="720"/>
          <w:docGrid w:type="lines" w:linePitch="312"/>
        </w:sectPr>
      </w:pPr>
      <w:r w:rsidRPr="009D1D1A">
        <w:rPr>
          <w:rFonts w:ascii="Times New Roman" w:eastAsia="宋体" w:hAnsi="Times New Roman" w:cs="Times New Roman" w:hint="eastAsia"/>
          <w:sz w:val="22"/>
        </w:rPr>
        <w:t>除以上规定动作外，需配合政府做好其他交办的工作事项；做好各办公地的垃圾分类、节能降耗、禁烟限塑、反对粮食浪费等工作。</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hint="eastAsia"/>
          <w:sz w:val="22"/>
        </w:rPr>
        <w:lastRenderedPageBreak/>
        <w:t>附件</w:t>
      </w:r>
      <w:r w:rsidRPr="009D1D1A">
        <w:rPr>
          <w:rFonts w:ascii="Times New Roman" w:eastAsia="宋体" w:hAnsi="Times New Roman" w:cs="Times New Roman" w:hint="eastAsia"/>
          <w:sz w:val="22"/>
        </w:rPr>
        <w:t>2</w:t>
      </w:r>
      <w:r w:rsidRPr="009D1D1A">
        <w:rPr>
          <w:rFonts w:ascii="Times New Roman" w:eastAsia="宋体" w:hAnsi="Times New Roman" w:cs="Times New Roman" w:hint="eastAsia"/>
          <w:sz w:val="22"/>
        </w:rPr>
        <w:t>：</w:t>
      </w:r>
    </w:p>
    <w:tbl>
      <w:tblPr>
        <w:tblW w:w="15698" w:type="dxa"/>
        <w:jc w:val="center"/>
        <w:tblLayout w:type="fixed"/>
        <w:tblLook w:val="04A0" w:firstRow="1" w:lastRow="0" w:firstColumn="1" w:lastColumn="0" w:noHBand="0" w:noVBand="1"/>
      </w:tblPr>
      <w:tblGrid>
        <w:gridCol w:w="1670"/>
        <w:gridCol w:w="668"/>
        <w:gridCol w:w="668"/>
        <w:gridCol w:w="668"/>
        <w:gridCol w:w="668"/>
        <w:gridCol w:w="668"/>
        <w:gridCol w:w="668"/>
        <w:gridCol w:w="668"/>
        <w:gridCol w:w="668"/>
        <w:gridCol w:w="668"/>
        <w:gridCol w:w="668"/>
        <w:gridCol w:w="668"/>
        <w:gridCol w:w="668"/>
        <w:gridCol w:w="668"/>
        <w:gridCol w:w="668"/>
        <w:gridCol w:w="668"/>
        <w:gridCol w:w="668"/>
        <w:gridCol w:w="668"/>
        <w:gridCol w:w="668"/>
        <w:gridCol w:w="668"/>
        <w:gridCol w:w="668"/>
        <w:gridCol w:w="668"/>
      </w:tblGrid>
      <w:tr w:rsidR="009D1D1A" w:rsidRPr="009D1D1A" w:rsidTr="005E6192">
        <w:trPr>
          <w:trHeight w:val="823"/>
          <w:jc w:val="center"/>
        </w:trPr>
        <w:tc>
          <w:tcPr>
            <w:tcW w:w="567" w:type="dxa"/>
            <w:gridSpan w:val="22"/>
            <w:tcBorders>
              <w:top w:val="single" w:sz="8" w:space="0" w:color="auto"/>
              <w:left w:val="single" w:sz="8" w:space="0" w:color="auto"/>
              <w:bottom w:val="single" w:sz="4" w:space="0" w:color="auto"/>
              <w:right w:val="single" w:sz="8" w:space="0" w:color="000000"/>
            </w:tcBorders>
            <w:shd w:val="clear" w:color="auto" w:fill="auto"/>
            <w:noWrap/>
            <w:vAlign w:val="center"/>
          </w:tcPr>
          <w:p w:rsidR="009D1D1A" w:rsidRPr="009D1D1A" w:rsidRDefault="009D1D1A" w:rsidP="009D1D1A">
            <w:pPr>
              <w:widowControl/>
              <w:spacing w:line="320" w:lineRule="exact"/>
              <w:jc w:val="center"/>
              <w:rPr>
                <w:rFonts w:ascii="华文中宋" w:eastAsia="华文中宋" w:hAnsi="华文中宋" w:cs="宋体"/>
                <w:color w:val="000000"/>
                <w:kern w:val="0"/>
                <w:szCs w:val="21"/>
              </w:rPr>
            </w:pPr>
            <w:r w:rsidRPr="009D1D1A">
              <w:rPr>
                <w:rFonts w:ascii="华文中宋" w:eastAsia="华文中宋" w:hAnsi="华文中宋" w:cs="宋体" w:hint="eastAsia"/>
                <w:color w:val="000000"/>
                <w:kern w:val="0"/>
                <w:szCs w:val="21"/>
              </w:rPr>
              <w:t>XXX物业服务满意度测评表</w:t>
            </w:r>
          </w:p>
        </w:tc>
      </w:tr>
      <w:tr w:rsidR="009D1D1A" w:rsidRPr="009D1D1A" w:rsidTr="005E6192">
        <w:trPr>
          <w:trHeight w:val="885"/>
          <w:jc w:val="center"/>
        </w:trPr>
        <w:tc>
          <w:tcPr>
            <w:tcW w:w="567" w:type="dxa"/>
            <w:gridSpan w:val="22"/>
            <w:tcBorders>
              <w:top w:val="single" w:sz="4" w:space="0" w:color="auto"/>
              <w:left w:val="single" w:sz="8" w:space="0" w:color="auto"/>
              <w:bottom w:val="single" w:sz="4" w:space="0" w:color="auto"/>
              <w:right w:val="single" w:sz="8" w:space="0" w:color="000000"/>
            </w:tcBorders>
            <w:shd w:val="clear" w:color="auto" w:fill="auto"/>
            <w:noWrap/>
            <w:vAlign w:val="center"/>
          </w:tcPr>
          <w:p w:rsidR="009D1D1A" w:rsidRPr="009D1D1A" w:rsidRDefault="009D1D1A" w:rsidP="009D1D1A">
            <w:pPr>
              <w:widowControl/>
              <w:spacing w:line="320" w:lineRule="exact"/>
              <w:jc w:val="left"/>
              <w:rPr>
                <w:rFonts w:ascii="黑体" w:eastAsia="黑体" w:hAnsi="黑体" w:cs="宋体"/>
                <w:color w:val="000000"/>
                <w:kern w:val="0"/>
                <w:szCs w:val="21"/>
              </w:rPr>
            </w:pPr>
            <w:r w:rsidRPr="009D1D1A">
              <w:rPr>
                <w:rFonts w:ascii="黑体" w:eastAsia="黑体" w:hAnsi="黑体" w:cs="宋体" w:hint="eastAsia"/>
                <w:color w:val="000000"/>
                <w:kern w:val="0"/>
                <w:szCs w:val="21"/>
              </w:rPr>
              <w:t>一、测评状况统计测评单位：</w:t>
            </w:r>
          </w:p>
        </w:tc>
      </w:tr>
      <w:tr w:rsidR="009D1D1A" w:rsidRPr="009D1D1A" w:rsidTr="005E6192">
        <w:trPr>
          <w:trHeight w:val="835"/>
          <w:jc w:val="center"/>
        </w:trPr>
        <w:tc>
          <w:tcPr>
            <w:tcW w:w="1418" w:type="dxa"/>
            <w:vMerge w:val="restart"/>
            <w:tcBorders>
              <w:top w:val="nil"/>
              <w:left w:val="single" w:sz="8" w:space="0" w:color="auto"/>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物业</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名称</w:t>
            </w:r>
          </w:p>
        </w:tc>
        <w:tc>
          <w:tcPr>
            <w:tcW w:w="567" w:type="dxa"/>
            <w:gridSpan w:val="21"/>
            <w:tcBorders>
              <w:top w:val="single" w:sz="4" w:space="0" w:color="auto"/>
              <w:left w:val="nil"/>
              <w:bottom w:val="single" w:sz="4" w:space="0" w:color="auto"/>
              <w:right w:val="single" w:sz="8" w:space="0" w:color="000000"/>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评议状况</w:t>
            </w:r>
          </w:p>
        </w:tc>
      </w:tr>
      <w:tr w:rsidR="009D1D1A" w:rsidRPr="009D1D1A" w:rsidTr="005E6192">
        <w:trPr>
          <w:trHeight w:val="623"/>
          <w:jc w:val="center"/>
        </w:trPr>
        <w:tc>
          <w:tcPr>
            <w:tcW w:w="1418" w:type="dxa"/>
            <w:vMerge/>
            <w:tcBorders>
              <w:top w:val="nil"/>
              <w:left w:val="single" w:sz="8" w:space="0" w:color="auto"/>
              <w:bottom w:val="single" w:sz="4" w:space="0" w:color="auto"/>
              <w:right w:val="single" w:sz="4" w:space="0" w:color="auto"/>
            </w:tcBorders>
            <w:vAlign w:val="center"/>
          </w:tcPr>
          <w:p w:rsidR="009D1D1A" w:rsidRPr="009D1D1A" w:rsidRDefault="009D1D1A" w:rsidP="009D1D1A">
            <w:pPr>
              <w:widowControl/>
              <w:spacing w:line="320" w:lineRule="exact"/>
              <w:jc w:val="left"/>
              <w:rPr>
                <w:rFonts w:ascii="仿宋_GB2312" w:eastAsia="仿宋_GB2312" w:hAnsi="宋体" w:cs="宋体"/>
                <w:color w:val="000000"/>
                <w:kern w:val="0"/>
                <w:szCs w:val="21"/>
              </w:rPr>
            </w:pP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卫生保洁（25分）</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日常设施设备维护（25分）</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会议服务（25分）</w:t>
            </w:r>
          </w:p>
        </w:tc>
        <w:tc>
          <w:tcPr>
            <w:tcW w:w="567" w:type="dxa"/>
            <w:gridSpan w:val="5"/>
            <w:tcBorders>
              <w:top w:val="single" w:sz="4" w:space="0" w:color="auto"/>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内场监控保安服务（25分）</w:t>
            </w:r>
          </w:p>
        </w:tc>
        <w:tc>
          <w:tcPr>
            <w:tcW w:w="567" w:type="dxa"/>
            <w:vMerge w:val="restart"/>
            <w:tcBorders>
              <w:top w:val="nil"/>
              <w:left w:val="single" w:sz="4" w:space="0" w:color="auto"/>
              <w:bottom w:val="single" w:sz="4" w:space="0" w:color="auto"/>
              <w:right w:val="single" w:sz="8"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得分</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情况</w:t>
            </w:r>
          </w:p>
        </w:tc>
      </w:tr>
      <w:tr w:rsidR="009D1D1A" w:rsidRPr="009D1D1A" w:rsidTr="005E6192">
        <w:trPr>
          <w:trHeight w:val="1380"/>
          <w:jc w:val="center"/>
        </w:trPr>
        <w:tc>
          <w:tcPr>
            <w:tcW w:w="1418" w:type="dxa"/>
            <w:vMerge/>
            <w:tcBorders>
              <w:top w:val="nil"/>
              <w:left w:val="single" w:sz="8" w:space="0" w:color="auto"/>
              <w:bottom w:val="single" w:sz="4" w:space="0" w:color="auto"/>
              <w:right w:val="single" w:sz="4" w:space="0" w:color="auto"/>
            </w:tcBorders>
            <w:vAlign w:val="center"/>
          </w:tcPr>
          <w:p w:rsidR="009D1D1A" w:rsidRPr="009D1D1A" w:rsidRDefault="009D1D1A" w:rsidP="009D1D1A">
            <w:pPr>
              <w:widowControl/>
              <w:spacing w:line="320" w:lineRule="exact"/>
              <w:jc w:val="left"/>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非常</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满意（25分）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满意（23分）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基本满意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（20分）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一般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（18份）</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不满意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（15分）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非常</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满意（25分）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满意（23分）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基本满意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（20分）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一般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（18份）</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不满意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（15分）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非常</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满意（25分）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满意（23分）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基本满意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（20分）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一般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（18份）</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不满意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（15分）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非常</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满意（25分）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满意（23分）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基本满意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（20分）</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一般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（18份）</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不满意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（15分）</w:t>
            </w:r>
          </w:p>
        </w:tc>
        <w:tc>
          <w:tcPr>
            <w:tcW w:w="567" w:type="dxa"/>
            <w:vMerge/>
            <w:tcBorders>
              <w:top w:val="nil"/>
              <w:left w:val="single" w:sz="4" w:space="0" w:color="auto"/>
              <w:bottom w:val="single" w:sz="4" w:space="0" w:color="auto"/>
              <w:right w:val="single" w:sz="8" w:space="0" w:color="auto"/>
            </w:tcBorders>
            <w:vAlign w:val="center"/>
          </w:tcPr>
          <w:p w:rsidR="009D1D1A" w:rsidRPr="009D1D1A" w:rsidRDefault="009D1D1A" w:rsidP="009D1D1A">
            <w:pPr>
              <w:widowControl/>
              <w:spacing w:line="320" w:lineRule="exact"/>
              <w:jc w:val="left"/>
              <w:rPr>
                <w:rFonts w:ascii="仿宋_GB2312" w:eastAsia="仿宋_GB2312" w:hAnsi="宋体" w:cs="宋体"/>
                <w:color w:val="000000"/>
                <w:kern w:val="0"/>
                <w:szCs w:val="21"/>
              </w:rPr>
            </w:pPr>
          </w:p>
        </w:tc>
      </w:tr>
      <w:tr w:rsidR="009D1D1A" w:rsidRPr="009D1D1A" w:rsidTr="005E6192">
        <w:trPr>
          <w:trHeight w:val="1134"/>
          <w:jc w:val="center"/>
        </w:trPr>
        <w:tc>
          <w:tcPr>
            <w:tcW w:w="1418" w:type="dxa"/>
            <w:tcBorders>
              <w:top w:val="nil"/>
              <w:left w:val="single" w:sz="8" w:space="0" w:color="auto"/>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机关大楼.</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杨高北路</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3658号</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ind w:left="102"/>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8"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r>
      <w:tr w:rsidR="009D1D1A" w:rsidRPr="009D1D1A" w:rsidTr="005E6192">
        <w:trPr>
          <w:trHeight w:val="1134"/>
          <w:jc w:val="center"/>
        </w:trPr>
        <w:tc>
          <w:tcPr>
            <w:tcW w:w="1418" w:type="dxa"/>
            <w:tcBorders>
              <w:top w:val="nil"/>
              <w:left w:val="single" w:sz="8" w:space="0" w:color="auto"/>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市民</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中心</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ind w:left="102"/>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8"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r>
    </w:tbl>
    <w:p w:rsidR="009D1D1A" w:rsidRPr="009D1D1A" w:rsidRDefault="009D1D1A" w:rsidP="009D1D1A">
      <w:pPr>
        <w:rPr>
          <w:rFonts w:ascii="Calibri" w:eastAsia="宋体" w:hAnsi="Calibri" w:cs="Times New Roman"/>
        </w:rPr>
      </w:pPr>
    </w:p>
    <w:p w:rsidR="009D1D1A" w:rsidRPr="009D1D1A" w:rsidRDefault="009D1D1A" w:rsidP="009D1D1A">
      <w:pPr>
        <w:rPr>
          <w:rFonts w:ascii="Calibri" w:eastAsia="宋体" w:hAnsi="Calibri" w:cs="Times New Roman"/>
        </w:rPr>
      </w:pPr>
    </w:p>
    <w:p w:rsidR="009D1D1A" w:rsidRPr="009D1D1A" w:rsidRDefault="009D1D1A" w:rsidP="009D1D1A">
      <w:pPr>
        <w:rPr>
          <w:rFonts w:ascii="Calibri" w:eastAsia="宋体" w:hAnsi="Calibri" w:cs="Times New Roman"/>
        </w:rPr>
      </w:pPr>
    </w:p>
    <w:p w:rsidR="009D1D1A" w:rsidRPr="009D1D1A" w:rsidRDefault="009D1D1A" w:rsidP="009D1D1A">
      <w:pPr>
        <w:rPr>
          <w:rFonts w:ascii="Calibri" w:eastAsia="宋体" w:hAnsi="Calibri" w:cs="Times New Roman"/>
        </w:rPr>
      </w:pPr>
    </w:p>
    <w:p w:rsidR="009D1D1A" w:rsidRPr="009D1D1A" w:rsidRDefault="009D1D1A" w:rsidP="009D1D1A">
      <w:pPr>
        <w:rPr>
          <w:rFonts w:ascii="Calibri" w:eastAsia="宋体" w:hAnsi="Calibri" w:cs="Times New Roman"/>
        </w:rPr>
      </w:pPr>
    </w:p>
    <w:p w:rsidR="009D1D1A" w:rsidRPr="009D1D1A" w:rsidRDefault="009D1D1A" w:rsidP="009D1D1A">
      <w:pPr>
        <w:rPr>
          <w:rFonts w:ascii="Calibri" w:eastAsia="宋体" w:hAnsi="Calibri" w:cs="Times New Roman"/>
        </w:rPr>
      </w:pPr>
    </w:p>
    <w:p w:rsidR="009D1D1A" w:rsidRPr="009D1D1A" w:rsidRDefault="009D1D1A" w:rsidP="009D1D1A">
      <w:pPr>
        <w:rPr>
          <w:rFonts w:ascii="Calibri" w:eastAsia="宋体" w:hAnsi="Calibri" w:cs="Times New Roman"/>
        </w:rPr>
      </w:pPr>
    </w:p>
    <w:tbl>
      <w:tblPr>
        <w:tblW w:w="15868" w:type="dxa"/>
        <w:jc w:val="center"/>
        <w:tblLayout w:type="fixed"/>
        <w:tblLook w:val="04A0" w:firstRow="1" w:lastRow="0" w:firstColumn="1" w:lastColumn="0" w:noHBand="0" w:noVBand="1"/>
      </w:tblPr>
      <w:tblGrid>
        <w:gridCol w:w="636"/>
        <w:gridCol w:w="952"/>
        <w:gridCol w:w="952"/>
        <w:gridCol w:w="952"/>
        <w:gridCol w:w="952"/>
        <w:gridCol w:w="952"/>
        <w:gridCol w:w="952"/>
        <w:gridCol w:w="952"/>
        <w:gridCol w:w="952"/>
        <w:gridCol w:w="952"/>
        <w:gridCol w:w="952"/>
        <w:gridCol w:w="952"/>
        <w:gridCol w:w="952"/>
        <w:gridCol w:w="952"/>
        <w:gridCol w:w="952"/>
        <w:gridCol w:w="952"/>
        <w:gridCol w:w="952"/>
      </w:tblGrid>
      <w:tr w:rsidR="009D1D1A" w:rsidRPr="009D1D1A" w:rsidTr="005E6192">
        <w:trPr>
          <w:trHeight w:val="823"/>
          <w:jc w:val="center"/>
        </w:trPr>
        <w:tc>
          <w:tcPr>
            <w:tcW w:w="15868" w:type="dxa"/>
            <w:gridSpan w:val="17"/>
            <w:tcBorders>
              <w:top w:val="single" w:sz="8" w:space="0" w:color="auto"/>
              <w:left w:val="single" w:sz="8" w:space="0" w:color="auto"/>
              <w:bottom w:val="single" w:sz="4" w:space="0" w:color="auto"/>
              <w:right w:val="single" w:sz="8" w:space="0" w:color="000000"/>
            </w:tcBorders>
            <w:shd w:val="clear" w:color="auto" w:fill="auto"/>
            <w:noWrap/>
            <w:vAlign w:val="center"/>
          </w:tcPr>
          <w:p w:rsidR="009D1D1A" w:rsidRPr="009D1D1A" w:rsidRDefault="009D1D1A" w:rsidP="009D1D1A">
            <w:pPr>
              <w:widowControl/>
              <w:spacing w:line="320" w:lineRule="exact"/>
              <w:jc w:val="center"/>
              <w:rPr>
                <w:rFonts w:ascii="华文中宋" w:eastAsia="华文中宋" w:hAnsi="华文中宋" w:cs="宋体"/>
                <w:color w:val="000000"/>
                <w:kern w:val="0"/>
                <w:szCs w:val="21"/>
              </w:rPr>
            </w:pPr>
            <w:r w:rsidRPr="009D1D1A">
              <w:rPr>
                <w:rFonts w:ascii="华文中宋" w:eastAsia="华文中宋" w:hAnsi="华文中宋" w:cs="宋体" w:hint="eastAsia"/>
                <w:color w:val="000000"/>
                <w:kern w:val="0"/>
                <w:szCs w:val="21"/>
              </w:rPr>
              <w:lastRenderedPageBreak/>
              <w:t>XXX物业服务满意度测评表</w:t>
            </w:r>
          </w:p>
        </w:tc>
      </w:tr>
      <w:tr w:rsidR="009D1D1A" w:rsidRPr="009D1D1A" w:rsidTr="005E6192">
        <w:trPr>
          <w:trHeight w:val="885"/>
          <w:jc w:val="center"/>
        </w:trPr>
        <w:tc>
          <w:tcPr>
            <w:tcW w:w="15868"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tcPr>
          <w:p w:rsidR="009D1D1A" w:rsidRPr="009D1D1A" w:rsidRDefault="009D1D1A" w:rsidP="009D1D1A">
            <w:pPr>
              <w:widowControl/>
              <w:spacing w:line="320" w:lineRule="exact"/>
              <w:jc w:val="left"/>
              <w:rPr>
                <w:rFonts w:ascii="黑体" w:eastAsia="黑体" w:hAnsi="黑体" w:cs="宋体"/>
                <w:color w:val="000000"/>
                <w:kern w:val="0"/>
                <w:szCs w:val="21"/>
              </w:rPr>
            </w:pPr>
            <w:r w:rsidRPr="009D1D1A">
              <w:rPr>
                <w:rFonts w:ascii="黑体" w:eastAsia="黑体" w:hAnsi="黑体" w:cs="宋体" w:hint="eastAsia"/>
                <w:color w:val="000000"/>
                <w:kern w:val="0"/>
                <w:szCs w:val="21"/>
              </w:rPr>
              <w:t>一、测评状况统计测评单位：</w:t>
            </w:r>
          </w:p>
        </w:tc>
      </w:tr>
      <w:tr w:rsidR="009D1D1A" w:rsidRPr="009D1D1A" w:rsidTr="005E6192">
        <w:trPr>
          <w:trHeight w:val="835"/>
          <w:jc w:val="center"/>
        </w:trPr>
        <w:tc>
          <w:tcPr>
            <w:tcW w:w="636" w:type="dxa"/>
            <w:vMerge w:val="restart"/>
            <w:tcBorders>
              <w:top w:val="nil"/>
              <w:left w:val="single" w:sz="8" w:space="0" w:color="auto"/>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物业</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名称</w:t>
            </w:r>
          </w:p>
        </w:tc>
        <w:tc>
          <w:tcPr>
            <w:tcW w:w="15232" w:type="dxa"/>
            <w:gridSpan w:val="16"/>
            <w:tcBorders>
              <w:top w:val="single" w:sz="4" w:space="0" w:color="auto"/>
              <w:left w:val="nil"/>
              <w:bottom w:val="single" w:sz="4" w:space="0" w:color="auto"/>
              <w:right w:val="single" w:sz="8" w:space="0" w:color="000000"/>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评议状况</w:t>
            </w:r>
          </w:p>
        </w:tc>
      </w:tr>
      <w:tr w:rsidR="009D1D1A" w:rsidRPr="009D1D1A" w:rsidTr="005E6192">
        <w:trPr>
          <w:trHeight w:val="623"/>
          <w:jc w:val="center"/>
        </w:trPr>
        <w:tc>
          <w:tcPr>
            <w:tcW w:w="636" w:type="dxa"/>
            <w:vMerge/>
            <w:tcBorders>
              <w:top w:val="nil"/>
              <w:left w:val="single" w:sz="8" w:space="0" w:color="auto"/>
              <w:bottom w:val="single" w:sz="4" w:space="0" w:color="auto"/>
              <w:right w:val="single" w:sz="4" w:space="0" w:color="auto"/>
            </w:tcBorders>
            <w:vAlign w:val="center"/>
          </w:tcPr>
          <w:p w:rsidR="009D1D1A" w:rsidRPr="009D1D1A" w:rsidRDefault="009D1D1A" w:rsidP="009D1D1A">
            <w:pPr>
              <w:widowControl/>
              <w:spacing w:line="320" w:lineRule="exact"/>
              <w:jc w:val="left"/>
              <w:rPr>
                <w:rFonts w:ascii="仿宋_GB2312" w:eastAsia="仿宋_GB2312" w:hAnsi="宋体" w:cs="宋体"/>
                <w:color w:val="000000"/>
                <w:kern w:val="0"/>
                <w:szCs w:val="21"/>
              </w:rPr>
            </w:pPr>
          </w:p>
        </w:tc>
        <w:tc>
          <w:tcPr>
            <w:tcW w:w="4760" w:type="dxa"/>
            <w:gridSpan w:val="5"/>
            <w:tcBorders>
              <w:top w:val="single" w:sz="4" w:space="0" w:color="auto"/>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卫生保洁（35分）</w:t>
            </w:r>
          </w:p>
        </w:tc>
        <w:tc>
          <w:tcPr>
            <w:tcW w:w="4760" w:type="dxa"/>
            <w:gridSpan w:val="5"/>
            <w:tcBorders>
              <w:top w:val="single" w:sz="4" w:space="0" w:color="auto"/>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日常设施设备维护（35分）</w:t>
            </w:r>
          </w:p>
        </w:tc>
        <w:tc>
          <w:tcPr>
            <w:tcW w:w="4760" w:type="dxa"/>
            <w:gridSpan w:val="5"/>
            <w:tcBorders>
              <w:top w:val="single" w:sz="4" w:space="0" w:color="auto"/>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保安服务（30分）</w:t>
            </w:r>
          </w:p>
        </w:tc>
        <w:tc>
          <w:tcPr>
            <w:tcW w:w="952" w:type="dxa"/>
            <w:vMerge w:val="restart"/>
            <w:tcBorders>
              <w:top w:val="nil"/>
              <w:left w:val="single" w:sz="4" w:space="0" w:color="auto"/>
              <w:bottom w:val="single" w:sz="4" w:space="0" w:color="auto"/>
              <w:right w:val="single" w:sz="8"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得分</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情况</w:t>
            </w:r>
          </w:p>
        </w:tc>
      </w:tr>
      <w:tr w:rsidR="009D1D1A" w:rsidRPr="009D1D1A" w:rsidTr="005E6192">
        <w:trPr>
          <w:trHeight w:val="1380"/>
          <w:jc w:val="center"/>
        </w:trPr>
        <w:tc>
          <w:tcPr>
            <w:tcW w:w="636" w:type="dxa"/>
            <w:vMerge/>
            <w:tcBorders>
              <w:top w:val="nil"/>
              <w:left w:val="single" w:sz="8" w:space="0" w:color="auto"/>
              <w:bottom w:val="single" w:sz="4" w:space="0" w:color="auto"/>
              <w:right w:val="single" w:sz="4" w:space="0" w:color="auto"/>
            </w:tcBorders>
            <w:vAlign w:val="center"/>
          </w:tcPr>
          <w:p w:rsidR="009D1D1A" w:rsidRPr="009D1D1A" w:rsidRDefault="009D1D1A" w:rsidP="009D1D1A">
            <w:pPr>
              <w:widowControl/>
              <w:spacing w:line="320" w:lineRule="exact"/>
              <w:jc w:val="left"/>
              <w:rPr>
                <w:rFonts w:ascii="仿宋_GB2312" w:eastAsia="仿宋_GB2312" w:hAnsi="宋体" w:cs="宋体"/>
                <w:color w:val="000000"/>
                <w:kern w:val="0"/>
                <w:szCs w:val="21"/>
              </w:rPr>
            </w:pP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非常</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（35分）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（30分）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基本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（25分）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一般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（20份）</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不满意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（15分）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非常</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（35分）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（30分）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基本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（25分）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一般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（20份）</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不满意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（15分）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非常</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（30分）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（25分）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基本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（20分）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一般</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（15分）</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不满意</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（10分）</w:t>
            </w:r>
          </w:p>
        </w:tc>
        <w:tc>
          <w:tcPr>
            <w:tcW w:w="952" w:type="dxa"/>
            <w:vMerge/>
            <w:tcBorders>
              <w:top w:val="nil"/>
              <w:left w:val="single" w:sz="4" w:space="0" w:color="auto"/>
              <w:bottom w:val="single" w:sz="4" w:space="0" w:color="auto"/>
              <w:right w:val="single" w:sz="8" w:space="0" w:color="auto"/>
            </w:tcBorders>
            <w:vAlign w:val="center"/>
          </w:tcPr>
          <w:p w:rsidR="009D1D1A" w:rsidRPr="009D1D1A" w:rsidRDefault="009D1D1A" w:rsidP="009D1D1A">
            <w:pPr>
              <w:widowControl/>
              <w:spacing w:line="320" w:lineRule="exact"/>
              <w:jc w:val="left"/>
              <w:rPr>
                <w:rFonts w:ascii="仿宋_GB2312" w:eastAsia="仿宋_GB2312" w:hAnsi="宋体" w:cs="宋体"/>
                <w:color w:val="000000"/>
                <w:kern w:val="0"/>
                <w:szCs w:val="21"/>
              </w:rPr>
            </w:pPr>
          </w:p>
        </w:tc>
      </w:tr>
      <w:tr w:rsidR="009D1D1A" w:rsidRPr="009D1D1A" w:rsidTr="005E6192">
        <w:trPr>
          <w:trHeight w:val="1134"/>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城运</w:t>
            </w:r>
          </w:p>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中心</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ind w:left="102"/>
              <w:jc w:val="center"/>
              <w:rPr>
                <w:rFonts w:ascii="仿宋_GB2312" w:eastAsia="仿宋_GB2312" w:hAnsi="宋体" w:cs="宋体"/>
                <w:color w:val="000000"/>
                <w:kern w:val="0"/>
                <w:szCs w:val="21"/>
              </w:rPr>
            </w:pP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4"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r w:rsidRPr="009D1D1A">
              <w:rPr>
                <w:rFonts w:ascii="仿宋_GB2312" w:eastAsia="仿宋_GB2312" w:hAnsi="宋体" w:cs="宋体" w:hint="eastAsia"/>
                <w:color w:val="000000"/>
                <w:kern w:val="0"/>
                <w:szCs w:val="21"/>
              </w:rPr>
              <w:t xml:space="preserve">　</w:t>
            </w:r>
          </w:p>
        </w:tc>
        <w:tc>
          <w:tcPr>
            <w:tcW w:w="952" w:type="dxa"/>
            <w:tcBorders>
              <w:top w:val="nil"/>
              <w:left w:val="nil"/>
              <w:bottom w:val="single" w:sz="4" w:space="0" w:color="auto"/>
              <w:right w:val="single" w:sz="8" w:space="0" w:color="auto"/>
            </w:tcBorders>
            <w:shd w:val="clear" w:color="auto" w:fill="auto"/>
            <w:vAlign w:val="center"/>
          </w:tcPr>
          <w:p w:rsidR="009D1D1A" w:rsidRPr="009D1D1A" w:rsidRDefault="009D1D1A" w:rsidP="009D1D1A">
            <w:pPr>
              <w:widowControl/>
              <w:spacing w:line="320" w:lineRule="exact"/>
              <w:jc w:val="center"/>
              <w:rPr>
                <w:rFonts w:ascii="仿宋_GB2312" w:eastAsia="仿宋_GB2312" w:hAnsi="宋体" w:cs="宋体"/>
                <w:color w:val="000000"/>
                <w:kern w:val="0"/>
                <w:szCs w:val="21"/>
              </w:rPr>
            </w:pPr>
          </w:p>
        </w:tc>
      </w:tr>
    </w:tbl>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sectPr w:rsidR="009D1D1A" w:rsidRPr="009D1D1A">
          <w:pgSz w:w="16838" w:h="11906" w:orient="landscape"/>
          <w:pgMar w:top="1134" w:right="851" w:bottom="1134" w:left="851" w:header="851" w:footer="567" w:gutter="0"/>
          <w:cols w:space="720"/>
          <w:docGrid w:type="lines" w:linePitch="312"/>
        </w:sectPr>
      </w:pPr>
    </w:p>
    <w:p w:rsidR="009D1D1A" w:rsidRPr="009D1D1A" w:rsidRDefault="009D1D1A" w:rsidP="009D1D1A">
      <w:pPr>
        <w:adjustRightInd w:val="0"/>
        <w:snapToGrid w:val="0"/>
        <w:spacing w:line="300" w:lineRule="auto"/>
        <w:jc w:val="center"/>
        <w:outlineLvl w:val="1"/>
        <w:rPr>
          <w:rFonts w:ascii="Times New Roman" w:eastAsia="黑体" w:hAnsi="Times New Roman" w:cs="Times New Roman"/>
          <w:b/>
          <w:bCs/>
          <w:sz w:val="30"/>
          <w:szCs w:val="30"/>
        </w:rPr>
      </w:pPr>
      <w:bookmarkStart w:id="43" w:name="_Toc199316033"/>
      <w:r w:rsidRPr="009D1D1A">
        <w:rPr>
          <w:rFonts w:ascii="Times New Roman" w:eastAsia="黑体" w:hAnsi="Times New Roman" w:cs="Times New Roman"/>
          <w:b/>
          <w:bCs/>
          <w:sz w:val="30"/>
          <w:szCs w:val="30"/>
        </w:rPr>
        <w:lastRenderedPageBreak/>
        <w:t>四、投标报价须知</w:t>
      </w:r>
      <w:bookmarkEnd w:id="43"/>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bCs/>
          <w:sz w:val="22"/>
        </w:rPr>
      </w:pPr>
      <w:bookmarkStart w:id="44" w:name="_Toc199316034"/>
      <w:r w:rsidRPr="009D1D1A">
        <w:rPr>
          <w:rFonts w:ascii="Times New Roman" w:eastAsia="宋体" w:hAnsi="Times New Roman" w:cs="Times New Roman"/>
          <w:b/>
          <w:bCs/>
          <w:sz w:val="22"/>
        </w:rPr>
        <w:t xml:space="preserve">12 </w:t>
      </w:r>
      <w:r w:rsidRPr="009D1D1A">
        <w:rPr>
          <w:rFonts w:ascii="Times New Roman" w:eastAsia="宋体" w:hAnsi="Times New Roman" w:cs="Times New Roman"/>
          <w:b/>
          <w:bCs/>
          <w:sz w:val="22"/>
        </w:rPr>
        <w:t>投标报价依据</w:t>
      </w:r>
      <w:bookmarkEnd w:id="44"/>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12.1 </w:t>
      </w:r>
      <w:r w:rsidRPr="009D1D1A">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12.2 </w:t>
      </w:r>
      <w:r w:rsidRPr="009D1D1A">
        <w:rPr>
          <w:rFonts w:ascii="Times New Roman" w:eastAsia="宋体" w:hAnsi="Times New Roman" w:cs="Times New Roman"/>
          <w:color w:val="000000"/>
          <w:sz w:val="22"/>
        </w:rPr>
        <w:t>招标文件明确的服务范围、服务内容、服务期限、服务质量要求、</w:t>
      </w:r>
      <w:r w:rsidRPr="009D1D1A">
        <w:rPr>
          <w:rFonts w:ascii="Times New Roman" w:eastAsia="宋体" w:hAnsi="Times New Roman" w:cs="Times New Roman" w:hint="eastAsia"/>
          <w:color w:val="000000"/>
          <w:sz w:val="22"/>
        </w:rPr>
        <w:t>售后服务、</w:t>
      </w:r>
      <w:r w:rsidRPr="009D1D1A">
        <w:rPr>
          <w:rFonts w:ascii="Times New Roman" w:eastAsia="宋体" w:hAnsi="Times New Roman" w:cs="Times New Roman"/>
          <w:color w:val="000000"/>
          <w:sz w:val="22"/>
        </w:rPr>
        <w:t>管理要求与服务标准及考核要求等。</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12.3 </w:t>
      </w:r>
      <w:r w:rsidRPr="009D1D1A">
        <w:rPr>
          <w:rFonts w:ascii="Times New Roman" w:eastAsia="宋体" w:hAnsi="Times New Roman" w:cs="Times New Roman"/>
          <w:color w:val="000000"/>
          <w:sz w:val="22"/>
        </w:rPr>
        <w:t>岗位设置一览表说明</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 xml:space="preserve">12.3.1 </w:t>
      </w:r>
      <w:r w:rsidRPr="009D1D1A">
        <w:rPr>
          <w:rFonts w:ascii="Times New Roman" w:eastAsia="宋体" w:hAnsi="Times New Roman" w:cs="Times New Roman"/>
          <w:color w:val="000000"/>
          <w:sz w:val="22"/>
        </w:rPr>
        <w:t>岗位设置一览表应与投标人须知、合同条件、项目质量标准和要求等文件结合起来理解或解释。</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color w:val="000000"/>
          <w:sz w:val="22"/>
        </w:rPr>
        <w:t xml:space="preserve">12.3.2 </w:t>
      </w:r>
      <w:r w:rsidRPr="009D1D1A">
        <w:rPr>
          <w:rFonts w:ascii="Times New Roman" w:eastAsia="宋体" w:hAnsi="Times New Roman" w:cs="Times New Roman"/>
          <w:color w:val="000000"/>
          <w:sz w:val="22"/>
        </w:rPr>
        <w:t>采购人提供的</w:t>
      </w:r>
      <w:r w:rsidRPr="009D1D1A">
        <w:rPr>
          <w:rFonts w:ascii="Times New Roman" w:eastAsia="宋体" w:hAnsi="Times New Roman" w:cs="Times New Roman"/>
          <w:b/>
          <w:color w:val="FF0000"/>
          <w:kern w:val="0"/>
          <w:sz w:val="22"/>
          <w:u w:val="single"/>
        </w:rPr>
        <w:t>岗位设置一览表</w:t>
      </w:r>
      <w:r w:rsidRPr="009D1D1A">
        <w:rPr>
          <w:rFonts w:ascii="Times New Roman" w:eastAsia="宋体" w:hAnsi="Times New Roman" w:cs="Times New Roman"/>
          <w:color w:val="000000"/>
          <w:sz w:val="22"/>
        </w:rPr>
        <w:t>是依照采购需求测算出的</w:t>
      </w:r>
      <w:r w:rsidRPr="009D1D1A">
        <w:rPr>
          <w:rFonts w:ascii="Times New Roman" w:eastAsia="宋体" w:hAnsi="Times New Roman" w:cs="Times New Roman"/>
          <w:b/>
          <w:color w:val="FF0000"/>
          <w:kern w:val="0"/>
          <w:sz w:val="22"/>
          <w:u w:val="single"/>
        </w:rPr>
        <w:t>各岗位最低配置要求</w:t>
      </w:r>
      <w:r w:rsidRPr="009D1D1A">
        <w:rPr>
          <w:rFonts w:ascii="Times New Roman" w:eastAsia="宋体" w:hAnsi="Times New Roman" w:cs="Times New Roman"/>
          <w:color w:val="000000"/>
          <w:sz w:val="22"/>
        </w:rPr>
        <w:t>，与最终的实际履约可能存在小的出入，各投标人应自行认真踏勘现场，了解招标需求。投标人如发现</w:t>
      </w:r>
      <w:r w:rsidRPr="009D1D1A">
        <w:rPr>
          <w:rFonts w:ascii="Times New Roman" w:eastAsia="宋体" w:hAnsi="Times New Roman" w:cs="Times New Roman"/>
          <w:b/>
          <w:color w:val="FF0000"/>
          <w:kern w:val="0"/>
          <w:sz w:val="22"/>
          <w:u w:val="single"/>
        </w:rPr>
        <w:t>该表</w:t>
      </w:r>
      <w:r w:rsidRPr="009D1D1A">
        <w:rPr>
          <w:rFonts w:ascii="Times New Roman" w:eastAsia="宋体" w:hAnsi="Times New Roman" w:cs="Times New Roman"/>
          <w:color w:val="000000"/>
          <w:sz w:val="22"/>
        </w:rPr>
        <w:t>和实际工作内容不一致时，应立即以书面形式通知采购人核查，除非采购人以答疑文件或补充文件予以更正，否则，投标人不得</w:t>
      </w:r>
      <w:r w:rsidRPr="009D1D1A">
        <w:rPr>
          <w:rFonts w:ascii="Times New Roman" w:eastAsia="宋体" w:hAnsi="Times New Roman" w:cs="Times New Roman"/>
          <w:b/>
          <w:color w:val="FF0000"/>
          <w:kern w:val="0"/>
          <w:sz w:val="22"/>
          <w:u w:val="single"/>
        </w:rPr>
        <w:t>对岗位设置一览表中的岗位类别和数量进行缩减</w:t>
      </w:r>
      <w:r w:rsidRPr="009D1D1A">
        <w:rPr>
          <w:rFonts w:ascii="Times New Roman" w:eastAsia="宋体" w:hAnsi="Times New Roman" w:cs="Times New Roman"/>
          <w:color w:val="000000"/>
          <w:sz w:val="22"/>
        </w:rPr>
        <w:t>。</w:t>
      </w:r>
    </w:p>
    <w:p w:rsidR="009D1D1A" w:rsidRPr="009D1D1A" w:rsidRDefault="009D1D1A" w:rsidP="009D1D1A">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5" w:name="_Toc199316035"/>
      <w:r w:rsidRPr="009D1D1A">
        <w:rPr>
          <w:rFonts w:ascii="Times New Roman" w:eastAsia="宋体" w:hAnsi="Times New Roman" w:cs="Times New Roman"/>
          <w:b/>
          <w:sz w:val="22"/>
        </w:rPr>
        <w:t>13</w:t>
      </w:r>
      <w:r w:rsidRPr="009D1D1A">
        <w:rPr>
          <w:rFonts w:ascii="Times New Roman" w:eastAsia="宋体" w:hAnsi="Times New Roman" w:cs="Times New Roman"/>
          <w:b/>
          <w:sz w:val="22"/>
        </w:rPr>
        <w:t>投标报价内容</w:t>
      </w:r>
      <w:bookmarkEnd w:id="45"/>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sz w:val="22"/>
        </w:rPr>
        <w:t>13.1</w:t>
      </w:r>
      <w:r w:rsidRPr="009D1D1A">
        <w:rPr>
          <w:rFonts w:ascii="Times New Roman" w:eastAsia="宋体" w:hAnsi="Times New Roman" w:cs="Times New Roman"/>
          <w:sz w:val="22"/>
        </w:rPr>
        <w:t>依据本项目的招标范围和内容，中标人提供物业管理服务，其投标报价应包括管理费、人工、</w:t>
      </w:r>
      <w:r w:rsidRPr="009D1D1A">
        <w:rPr>
          <w:rFonts w:ascii="宋体" w:eastAsia="宋体" w:hAnsi="宋体" w:cs="Times New Roman" w:hint="eastAsia"/>
          <w:sz w:val="22"/>
        </w:rPr>
        <w:t>材料</w:t>
      </w:r>
      <w:r w:rsidRPr="009D1D1A">
        <w:rPr>
          <w:rFonts w:ascii="Times New Roman" w:eastAsia="宋体" w:hAnsi="Times New Roman" w:cs="Times New Roman"/>
          <w:sz w:val="22"/>
        </w:rPr>
        <w:t>等</w:t>
      </w:r>
      <w:r w:rsidRPr="009D1D1A">
        <w:rPr>
          <w:rFonts w:ascii="Times New Roman" w:eastAsia="宋体" w:hAnsi="Times New Roman" w:cs="Times New Roman" w:hint="eastAsia"/>
          <w:sz w:val="22"/>
        </w:rPr>
        <w:t>费用</w:t>
      </w:r>
      <w:r w:rsidRPr="009D1D1A">
        <w:rPr>
          <w:rFonts w:ascii="Times New Roman" w:eastAsia="宋体" w:hAnsi="Times New Roman" w:cs="Times New Roman"/>
          <w:sz w:val="22"/>
        </w:rPr>
        <w:t>。</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sz w:val="22"/>
        </w:rPr>
        <w:t>13.2</w:t>
      </w:r>
      <w:r w:rsidRPr="009D1D1A">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sz w:val="22"/>
        </w:rPr>
      </w:pPr>
      <w:r w:rsidRPr="009D1D1A">
        <w:rPr>
          <w:rFonts w:ascii="Times New Roman" w:eastAsia="宋体" w:hAnsi="Times New Roman" w:cs="Times New Roman"/>
          <w:sz w:val="22"/>
        </w:rPr>
        <w:t>13.3</w:t>
      </w:r>
      <w:r w:rsidRPr="009D1D1A">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b/>
          <w:color w:val="0000FF"/>
          <w:kern w:val="0"/>
          <w:sz w:val="22"/>
          <w:u w:val="single"/>
        </w:rPr>
      </w:pPr>
      <w:r w:rsidRPr="009D1D1A">
        <w:rPr>
          <w:rFonts w:ascii="Times New Roman" w:eastAsia="宋体" w:hAnsi="Times New Roman" w:cs="Times New Roman"/>
          <w:sz w:val="22"/>
        </w:rPr>
        <w:t>13.4</w:t>
      </w:r>
      <w:r w:rsidRPr="009D1D1A">
        <w:rPr>
          <w:rFonts w:ascii="Times New Roman" w:eastAsia="宋体" w:hAnsi="Times New Roman" w:cs="Times New Roman"/>
          <w:color w:val="000000"/>
          <w:sz w:val="22"/>
        </w:rPr>
        <w:t>投标人应考虑本项目可能存在的其他任何风险因素，包括政策性调价、人工和材料成本增涨、因</w:t>
      </w:r>
      <w:r w:rsidRPr="009D1D1A">
        <w:rPr>
          <w:rFonts w:ascii="Times New Roman" w:eastAsia="宋体" w:hAnsi="Times New Roman" w:cs="Times New Roman"/>
          <w:color w:val="0000FF"/>
          <w:kern w:val="0"/>
          <w:sz w:val="22"/>
        </w:rPr>
        <w:t>设备使用年限增长引起的维修成本增加和效能衰减等。</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color w:val="000000"/>
          <w:sz w:val="22"/>
        </w:rPr>
        <w:t>13.5</w:t>
      </w:r>
      <w:r w:rsidRPr="009D1D1A">
        <w:rPr>
          <w:rFonts w:ascii="Times New Roman" w:eastAsia="宋体" w:hAnsi="Times New Roman" w:cs="Times New Roman"/>
          <w:color w:val="000000"/>
          <w:sz w:val="22"/>
        </w:rPr>
        <w:t>投标人按照投标文件格式中所附的表式完整地填写开标一览表及各类投标报价明细表，说明其拟提供服务的内容、数量、价格构成等。</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bCs/>
          <w:sz w:val="22"/>
        </w:rPr>
      </w:pPr>
      <w:r w:rsidRPr="009D1D1A">
        <w:rPr>
          <w:rFonts w:ascii="Times New Roman" w:eastAsia="宋体" w:hAnsi="Times New Roman" w:cs="Times New Roman" w:hint="eastAsia"/>
          <w:sz w:val="22"/>
        </w:rPr>
        <w:t>投标人只需在《开标一览表》中报出对应服务期限的投标价格即可。</w:t>
      </w:r>
    </w:p>
    <w:p w:rsidR="009D1D1A" w:rsidRPr="009D1D1A" w:rsidRDefault="009D1D1A" w:rsidP="009D1D1A">
      <w:pPr>
        <w:adjustRightInd w:val="0"/>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13.6 </w:t>
      </w:r>
      <w:r w:rsidRPr="009D1D1A">
        <w:rPr>
          <w:rFonts w:ascii="Times New Roman" w:eastAsia="宋体" w:hAnsi="Times New Roman" w:cs="Times New Roman" w:hint="eastAsia"/>
          <w:color w:val="000000"/>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9D1D1A" w:rsidRPr="009D1D1A" w:rsidTr="005E6192">
        <w:trPr>
          <w:trHeight w:val="23"/>
          <w:tblHeader/>
          <w:jc w:val="center"/>
        </w:trPr>
        <w:tc>
          <w:tcPr>
            <w:tcW w:w="2021" w:type="dxa"/>
            <w:gridSpan w:val="2"/>
            <w:tcBorders>
              <w:bottom w:val="double" w:sz="4" w:space="0" w:color="auto"/>
            </w:tcBorders>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
                <w:bCs/>
                <w:sz w:val="22"/>
              </w:rPr>
            </w:pPr>
            <w:r w:rsidRPr="009D1D1A">
              <w:rPr>
                <w:rFonts w:ascii="Times New Roman" w:eastAsia="宋体" w:hAnsi="Times New Roman" w:cs="Times New Roman"/>
                <w:b/>
                <w:bCs/>
                <w:sz w:val="22"/>
              </w:rPr>
              <w:t>项目</w:t>
            </w:r>
          </w:p>
        </w:tc>
        <w:tc>
          <w:tcPr>
            <w:tcW w:w="4678" w:type="dxa"/>
            <w:tcBorders>
              <w:bottom w:val="double" w:sz="4" w:space="0" w:color="auto"/>
            </w:tcBorders>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
                <w:bCs/>
                <w:sz w:val="22"/>
              </w:rPr>
            </w:pPr>
            <w:r w:rsidRPr="009D1D1A">
              <w:rPr>
                <w:rFonts w:ascii="Times New Roman" w:eastAsia="宋体" w:hAnsi="Times New Roman" w:cs="Times New Roman"/>
                <w:b/>
                <w:bCs/>
                <w:sz w:val="22"/>
              </w:rPr>
              <w:t>要求</w:t>
            </w:r>
          </w:p>
        </w:tc>
        <w:tc>
          <w:tcPr>
            <w:tcW w:w="1275" w:type="dxa"/>
            <w:tcBorders>
              <w:bottom w:val="double" w:sz="4" w:space="0" w:color="auto"/>
            </w:tcBorders>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
                <w:bCs/>
                <w:sz w:val="22"/>
              </w:rPr>
            </w:pPr>
            <w:r w:rsidRPr="009D1D1A">
              <w:rPr>
                <w:rFonts w:ascii="Times New Roman" w:eastAsia="宋体" w:hAnsi="Times New Roman" w:cs="Times New Roman"/>
                <w:b/>
                <w:bCs/>
                <w:sz w:val="22"/>
              </w:rPr>
              <w:t>分项报价</w:t>
            </w:r>
          </w:p>
        </w:tc>
        <w:tc>
          <w:tcPr>
            <w:tcW w:w="1542" w:type="dxa"/>
            <w:tcBorders>
              <w:bottom w:val="double" w:sz="4" w:space="0" w:color="auto"/>
            </w:tcBorders>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
                <w:bCs/>
                <w:sz w:val="22"/>
              </w:rPr>
            </w:pPr>
            <w:r w:rsidRPr="009D1D1A">
              <w:rPr>
                <w:rFonts w:ascii="Times New Roman" w:eastAsia="宋体" w:hAnsi="Times New Roman" w:cs="Times New Roman" w:hint="eastAsia"/>
                <w:b/>
                <w:bCs/>
                <w:sz w:val="22"/>
              </w:rPr>
              <w:t>备注</w:t>
            </w:r>
          </w:p>
        </w:tc>
      </w:tr>
      <w:tr w:rsidR="009D1D1A" w:rsidRPr="009D1D1A" w:rsidTr="005E6192">
        <w:trPr>
          <w:trHeight w:val="23"/>
          <w:jc w:val="center"/>
        </w:trPr>
        <w:tc>
          <w:tcPr>
            <w:tcW w:w="426" w:type="dxa"/>
            <w:tcBorders>
              <w:top w:val="double" w:sz="4" w:space="0" w:color="auto"/>
            </w:tcBorders>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1</w:t>
            </w:r>
          </w:p>
        </w:tc>
        <w:tc>
          <w:tcPr>
            <w:tcW w:w="1595" w:type="dxa"/>
            <w:tcBorders>
              <w:top w:val="double" w:sz="4" w:space="0" w:color="auto"/>
            </w:tcBorders>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9D1D1A" w:rsidRPr="009D1D1A" w:rsidRDefault="009D1D1A" w:rsidP="009D1D1A">
            <w:pPr>
              <w:tabs>
                <w:tab w:val="left" w:pos="3060"/>
              </w:tabs>
              <w:adjustRightInd w:val="0"/>
              <w:snapToGrid w:val="0"/>
              <w:spacing w:line="300" w:lineRule="auto"/>
              <w:jc w:val="center"/>
              <w:rPr>
                <w:rFonts w:ascii="宋体" w:eastAsia="宋体" w:hAnsi="Times New Roman" w:cs="宋体"/>
                <w:kern w:val="0"/>
                <w:szCs w:val="21"/>
              </w:rPr>
            </w:pPr>
            <w:r w:rsidRPr="009D1D1A">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r>
      <w:tr w:rsidR="009D1D1A" w:rsidRPr="009D1D1A" w:rsidTr="005E6192">
        <w:trPr>
          <w:trHeight w:val="23"/>
          <w:jc w:val="center"/>
        </w:trPr>
        <w:tc>
          <w:tcPr>
            <w:tcW w:w="426"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2</w:t>
            </w:r>
          </w:p>
        </w:tc>
        <w:tc>
          <w:tcPr>
            <w:tcW w:w="1595"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hint="eastAsia"/>
                <w:bCs/>
                <w:sz w:val="22"/>
              </w:rPr>
              <w:t>办公费用</w:t>
            </w:r>
          </w:p>
        </w:tc>
        <w:tc>
          <w:tcPr>
            <w:tcW w:w="4678"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包括办公设备等费用</w:t>
            </w:r>
          </w:p>
        </w:tc>
        <w:tc>
          <w:tcPr>
            <w:tcW w:w="1275"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r>
      <w:tr w:rsidR="009D1D1A" w:rsidRPr="009D1D1A" w:rsidTr="005E6192">
        <w:trPr>
          <w:trHeight w:val="23"/>
          <w:jc w:val="center"/>
        </w:trPr>
        <w:tc>
          <w:tcPr>
            <w:tcW w:w="426"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hint="eastAsia"/>
                <w:bCs/>
                <w:sz w:val="22"/>
              </w:rPr>
              <w:t>3</w:t>
            </w:r>
          </w:p>
        </w:tc>
        <w:tc>
          <w:tcPr>
            <w:tcW w:w="1595"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材料费</w:t>
            </w:r>
          </w:p>
        </w:tc>
        <w:tc>
          <w:tcPr>
            <w:tcW w:w="4678"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包括工具、材料、耗材等费用</w:t>
            </w:r>
          </w:p>
        </w:tc>
        <w:tc>
          <w:tcPr>
            <w:tcW w:w="1275"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r>
      <w:tr w:rsidR="009D1D1A" w:rsidRPr="009D1D1A" w:rsidTr="005E6192">
        <w:trPr>
          <w:trHeight w:val="23"/>
          <w:jc w:val="center"/>
        </w:trPr>
        <w:tc>
          <w:tcPr>
            <w:tcW w:w="426"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hint="eastAsia"/>
                <w:bCs/>
                <w:sz w:val="22"/>
              </w:rPr>
              <w:t>4</w:t>
            </w:r>
          </w:p>
        </w:tc>
        <w:tc>
          <w:tcPr>
            <w:tcW w:w="1595" w:type="dxa"/>
            <w:shd w:val="clear" w:color="auto" w:fill="auto"/>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hint="eastAsia"/>
                <w:bCs/>
                <w:sz w:val="22"/>
              </w:rPr>
              <w:t>保险费用</w:t>
            </w:r>
          </w:p>
        </w:tc>
        <w:tc>
          <w:tcPr>
            <w:tcW w:w="4678" w:type="dxa"/>
            <w:shd w:val="clear" w:color="auto" w:fill="auto"/>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hint="eastAsia"/>
                <w:bCs/>
                <w:sz w:val="22"/>
              </w:rPr>
              <w:t>如雇主责任险、公众责任险等</w:t>
            </w:r>
          </w:p>
        </w:tc>
        <w:tc>
          <w:tcPr>
            <w:tcW w:w="1275"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r>
      <w:tr w:rsidR="009D1D1A" w:rsidRPr="009D1D1A" w:rsidTr="005E6192">
        <w:trPr>
          <w:trHeight w:val="23"/>
          <w:jc w:val="center"/>
        </w:trPr>
        <w:tc>
          <w:tcPr>
            <w:tcW w:w="426"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hint="eastAsia"/>
                <w:bCs/>
                <w:sz w:val="22"/>
              </w:rPr>
              <w:t>5</w:t>
            </w:r>
          </w:p>
        </w:tc>
        <w:tc>
          <w:tcPr>
            <w:tcW w:w="1595" w:type="dxa"/>
            <w:shd w:val="clear" w:color="auto" w:fill="auto"/>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其他</w:t>
            </w:r>
          </w:p>
        </w:tc>
        <w:tc>
          <w:tcPr>
            <w:tcW w:w="4678" w:type="dxa"/>
            <w:shd w:val="clear" w:color="auto" w:fill="auto"/>
            <w:vAlign w:val="center"/>
          </w:tcPr>
          <w:p w:rsidR="009D1D1A" w:rsidRPr="009D1D1A" w:rsidRDefault="009D1D1A" w:rsidP="009D1D1A">
            <w:pPr>
              <w:tabs>
                <w:tab w:val="left" w:pos="3060"/>
              </w:tabs>
              <w:adjustRightInd w:val="0"/>
              <w:snapToGrid w:val="0"/>
              <w:spacing w:line="300" w:lineRule="auto"/>
              <w:jc w:val="center"/>
              <w:rPr>
                <w:rFonts w:ascii="宋体" w:eastAsia="宋体" w:hAnsi="Times New Roman" w:cs="宋体"/>
                <w:kern w:val="0"/>
                <w:szCs w:val="21"/>
              </w:rPr>
            </w:pPr>
            <w:r w:rsidRPr="009D1D1A">
              <w:rPr>
                <w:rFonts w:ascii="Times New Roman" w:eastAsia="宋体" w:hAnsi="Times New Roman" w:cs="Times New Roman" w:hint="eastAsia"/>
                <w:bCs/>
                <w:sz w:val="22"/>
              </w:rPr>
              <w:t>投标人认为本表中未能包括的其他必要费用</w:t>
            </w:r>
          </w:p>
        </w:tc>
        <w:tc>
          <w:tcPr>
            <w:tcW w:w="1275"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r>
      <w:tr w:rsidR="009D1D1A" w:rsidRPr="009D1D1A" w:rsidTr="005E6192">
        <w:trPr>
          <w:trHeight w:val="23"/>
          <w:jc w:val="center"/>
        </w:trPr>
        <w:tc>
          <w:tcPr>
            <w:tcW w:w="426"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hint="eastAsia"/>
                <w:bCs/>
                <w:sz w:val="22"/>
              </w:rPr>
              <w:t>6</w:t>
            </w:r>
          </w:p>
        </w:tc>
        <w:tc>
          <w:tcPr>
            <w:tcW w:w="1595" w:type="dxa"/>
            <w:shd w:val="clear" w:color="auto" w:fill="auto"/>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利润</w:t>
            </w:r>
          </w:p>
        </w:tc>
        <w:tc>
          <w:tcPr>
            <w:tcW w:w="4678" w:type="dxa"/>
            <w:shd w:val="clear" w:color="auto" w:fill="auto"/>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按（</w:t>
            </w:r>
            <w:r w:rsidRPr="009D1D1A">
              <w:rPr>
                <w:rFonts w:ascii="Times New Roman" w:eastAsia="宋体" w:hAnsi="Times New Roman" w:cs="Times New Roman"/>
                <w:bCs/>
                <w:sz w:val="22"/>
              </w:rPr>
              <w:t>1+2+3+4+5</w:t>
            </w:r>
            <w:r w:rsidRPr="009D1D1A">
              <w:rPr>
                <w:rFonts w:ascii="Times New Roman" w:eastAsia="宋体" w:hAnsi="Times New Roman" w:cs="Times New Roman"/>
                <w:bCs/>
                <w:sz w:val="22"/>
              </w:rPr>
              <w:t>）的</w:t>
            </w:r>
            <w:r w:rsidRPr="009D1D1A">
              <w:rPr>
                <w:rFonts w:ascii="Times New Roman" w:eastAsia="宋体" w:hAnsi="Times New Roman" w:cs="Times New Roman"/>
                <w:bCs/>
                <w:sz w:val="22"/>
              </w:rPr>
              <w:t>%</w:t>
            </w:r>
            <w:r w:rsidRPr="009D1D1A">
              <w:rPr>
                <w:rFonts w:ascii="Times New Roman" w:eastAsia="宋体" w:hAnsi="Times New Roman" w:cs="Times New Roman"/>
                <w:bCs/>
                <w:sz w:val="22"/>
              </w:rPr>
              <w:t>计取</w:t>
            </w:r>
          </w:p>
        </w:tc>
        <w:tc>
          <w:tcPr>
            <w:tcW w:w="1275"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9D1D1A" w:rsidRPr="009D1D1A" w:rsidRDefault="009D1D1A" w:rsidP="009D1D1A">
            <w:pPr>
              <w:jc w:val="center"/>
              <w:rPr>
                <w:rFonts w:ascii="Calibri" w:eastAsia="宋体" w:hAnsi="Calibri" w:cs="Times New Roman"/>
              </w:rPr>
            </w:pPr>
          </w:p>
        </w:tc>
      </w:tr>
      <w:tr w:rsidR="009D1D1A" w:rsidRPr="009D1D1A" w:rsidTr="005E6192">
        <w:trPr>
          <w:trHeight w:val="23"/>
          <w:jc w:val="center"/>
        </w:trPr>
        <w:tc>
          <w:tcPr>
            <w:tcW w:w="426"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hint="eastAsia"/>
                <w:bCs/>
                <w:sz w:val="22"/>
              </w:rPr>
              <w:t>7</w:t>
            </w:r>
          </w:p>
        </w:tc>
        <w:tc>
          <w:tcPr>
            <w:tcW w:w="1595" w:type="dxa"/>
            <w:shd w:val="clear" w:color="auto" w:fill="auto"/>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税金</w:t>
            </w:r>
          </w:p>
        </w:tc>
        <w:tc>
          <w:tcPr>
            <w:tcW w:w="4678" w:type="dxa"/>
            <w:shd w:val="clear" w:color="auto" w:fill="auto"/>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r w:rsidRPr="009D1D1A">
              <w:rPr>
                <w:rFonts w:ascii="Times New Roman" w:eastAsia="宋体" w:hAnsi="Times New Roman" w:cs="Times New Roman"/>
                <w:bCs/>
                <w:sz w:val="22"/>
              </w:rPr>
              <w:t>按国家及上海市规定缴纳</w:t>
            </w:r>
          </w:p>
        </w:tc>
        <w:tc>
          <w:tcPr>
            <w:tcW w:w="1275"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9D1D1A" w:rsidRPr="009D1D1A" w:rsidRDefault="009D1D1A" w:rsidP="009D1D1A">
            <w:pPr>
              <w:jc w:val="center"/>
              <w:rPr>
                <w:rFonts w:ascii="Calibri" w:eastAsia="宋体" w:hAnsi="Calibri" w:cs="Times New Roman"/>
              </w:rPr>
            </w:pPr>
          </w:p>
        </w:tc>
      </w:tr>
      <w:tr w:rsidR="009D1D1A" w:rsidRPr="009D1D1A" w:rsidTr="005E6192">
        <w:trPr>
          <w:trHeight w:val="23"/>
          <w:jc w:val="center"/>
        </w:trPr>
        <w:tc>
          <w:tcPr>
            <w:tcW w:w="6699" w:type="dxa"/>
            <w:gridSpan w:val="3"/>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
                <w:bCs/>
                <w:sz w:val="22"/>
              </w:rPr>
            </w:pPr>
            <w:r w:rsidRPr="009D1D1A">
              <w:rPr>
                <w:rFonts w:ascii="Times New Roman" w:eastAsia="宋体" w:hAnsi="Times New Roman" w:cs="Times New Roman" w:hint="eastAsia"/>
                <w:b/>
                <w:bCs/>
                <w:sz w:val="22"/>
              </w:rPr>
              <w:t>投标总价</w:t>
            </w:r>
          </w:p>
        </w:tc>
        <w:tc>
          <w:tcPr>
            <w:tcW w:w="1275" w:type="dxa"/>
            <w:vAlign w:val="center"/>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9D1D1A" w:rsidRPr="009D1D1A" w:rsidRDefault="009D1D1A" w:rsidP="009D1D1A">
            <w:pPr>
              <w:tabs>
                <w:tab w:val="left" w:pos="3060"/>
              </w:tabs>
              <w:adjustRightInd w:val="0"/>
              <w:snapToGrid w:val="0"/>
              <w:spacing w:line="300" w:lineRule="auto"/>
              <w:jc w:val="center"/>
              <w:rPr>
                <w:rFonts w:ascii="Times New Roman" w:eastAsia="宋体" w:hAnsi="Times New Roman" w:cs="Times New Roman"/>
                <w:bCs/>
                <w:sz w:val="22"/>
              </w:rPr>
            </w:pPr>
          </w:p>
        </w:tc>
      </w:tr>
    </w:tbl>
    <w:p w:rsidR="009D1D1A" w:rsidRPr="009D1D1A" w:rsidRDefault="009D1D1A" w:rsidP="009D1D1A">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lastRenderedPageBreak/>
        <w:t>备注：投标人应按照服务项目的特点和性质，分项说明并计算出本项目范围内各人员费用的组成。成本测算和列项要求完整、成本分析依据充分，人员、材料经费测算合理</w:t>
      </w:r>
    </w:p>
    <w:p w:rsidR="009D1D1A" w:rsidRPr="009D1D1A" w:rsidRDefault="009D1D1A" w:rsidP="009D1D1A">
      <w:pPr>
        <w:tabs>
          <w:tab w:val="left" w:pos="7200"/>
        </w:tabs>
        <w:adjustRightInd w:val="0"/>
        <w:snapToGrid w:val="0"/>
        <w:spacing w:line="300" w:lineRule="auto"/>
        <w:ind w:firstLineChars="200" w:firstLine="442"/>
        <w:outlineLvl w:val="2"/>
        <w:rPr>
          <w:rFonts w:ascii="Times New Roman" w:eastAsia="宋体" w:hAnsi="Times New Roman" w:cs="Times New Roman"/>
          <w:b/>
          <w:bCs/>
          <w:color w:val="000000"/>
          <w:sz w:val="22"/>
        </w:rPr>
      </w:pPr>
      <w:bookmarkStart w:id="46" w:name="_Toc199316036"/>
      <w:r w:rsidRPr="009D1D1A">
        <w:rPr>
          <w:rFonts w:ascii="Times New Roman" w:eastAsia="宋体" w:hAnsi="Times New Roman" w:cs="Times New Roman" w:hint="eastAsia"/>
          <w:b/>
          <w:bCs/>
          <w:color w:val="000000"/>
          <w:sz w:val="22"/>
        </w:rPr>
        <w:t xml:space="preserve">14 </w:t>
      </w:r>
      <w:r w:rsidRPr="009D1D1A">
        <w:rPr>
          <w:rFonts w:ascii="Times New Roman" w:eastAsia="宋体" w:hAnsi="Times New Roman" w:cs="Times New Roman" w:hint="eastAsia"/>
          <w:b/>
          <w:bCs/>
          <w:color w:val="000000"/>
          <w:sz w:val="22"/>
        </w:rPr>
        <w:t>投标报价控制性条款</w:t>
      </w:r>
      <w:bookmarkEnd w:id="46"/>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14.1 </w:t>
      </w:r>
      <w:r w:rsidRPr="009D1D1A">
        <w:rPr>
          <w:rFonts w:ascii="Times New Roman" w:eastAsia="宋体" w:hAnsi="Times New Roman" w:cs="Times New Roman" w:hint="eastAsia"/>
          <w:color w:val="000000"/>
          <w:sz w:val="22"/>
        </w:rPr>
        <w:t>投标报价不得超过公布的预算金额或最高限价，其中各年度或各分项报价（如有要求）均不得超过对应的预算金额或最高限价。</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14.2 </w:t>
      </w:r>
      <w:r w:rsidRPr="009D1D1A">
        <w:rPr>
          <w:rFonts w:ascii="Times New Roman" w:eastAsia="宋体" w:hAnsi="Times New Roman" w:cs="Times New Roman" w:hint="eastAsia"/>
          <w:color w:val="000000"/>
          <w:sz w:val="22"/>
        </w:rPr>
        <w:t>本项目只允许有一个报价，任何有选择的报价将不予接受。</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14.3 </w:t>
      </w:r>
      <w:r w:rsidRPr="009D1D1A">
        <w:rPr>
          <w:rFonts w:ascii="Times New Roman" w:eastAsia="宋体" w:hAnsi="Times New Roman" w:cs="Times New Roman" w:hint="eastAsia"/>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w:t>
      </w:r>
      <w:r w:rsidRPr="009D1D1A">
        <w:rPr>
          <w:rFonts w:ascii="Times New Roman" w:eastAsia="宋体" w:hAnsi="Times New Roman" w:cs="Times New Roman" w:hint="eastAsia"/>
          <w:color w:val="000000"/>
          <w:sz w:val="22"/>
        </w:rPr>
        <w:t xml:space="preserve">14.4 </w:t>
      </w:r>
      <w:r w:rsidRPr="009D1D1A">
        <w:rPr>
          <w:rFonts w:ascii="Times New Roman" w:eastAsia="宋体" w:hAnsi="Times New Roman" w:cs="Times New Roman" w:hint="eastAsia"/>
          <w:color w:val="000000"/>
          <w:sz w:val="22"/>
        </w:rPr>
        <w:t>经评标委员会审定，投标报价存在下列情形之一的，该投标文件作无效标处理：</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14.4.1 </w:t>
      </w:r>
      <w:r w:rsidRPr="009D1D1A">
        <w:rPr>
          <w:rFonts w:ascii="Times New Roman" w:eastAsia="宋体" w:hAnsi="Times New Roman" w:cs="Times New Roman" w:hint="eastAsia"/>
          <w:color w:val="000000"/>
          <w:sz w:val="22"/>
        </w:rPr>
        <w:t>对岗位设置一览表中的岗位配置数进行缩减的；</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r w:rsidRPr="009D1D1A">
        <w:rPr>
          <w:rFonts w:ascii="Times New Roman" w:eastAsia="宋体" w:hAnsi="Times New Roman" w:cs="Times New Roman" w:hint="eastAsia"/>
          <w:color w:val="000000"/>
          <w:sz w:val="22"/>
        </w:rPr>
        <w:t xml:space="preserve">14.4.2 </w:t>
      </w:r>
      <w:r w:rsidRPr="009D1D1A">
        <w:rPr>
          <w:rFonts w:ascii="Times New Roman" w:eastAsia="宋体" w:hAnsi="Times New Roman" w:cs="Times New Roman" w:hint="eastAsia"/>
          <w:color w:val="000000"/>
          <w:sz w:val="22"/>
        </w:rPr>
        <w:t>投标报价和技术方案明显不相符的。</w:t>
      </w:r>
    </w:p>
    <w:p w:rsidR="009D1D1A" w:rsidRPr="009D1D1A" w:rsidRDefault="009D1D1A" w:rsidP="009D1D1A">
      <w:pPr>
        <w:snapToGrid w:val="0"/>
        <w:spacing w:line="300" w:lineRule="auto"/>
        <w:ind w:firstLineChars="200" w:firstLine="440"/>
        <w:jc w:val="left"/>
        <w:rPr>
          <w:rFonts w:ascii="Times New Roman" w:eastAsia="宋体" w:hAnsi="Times New Roman" w:cs="Times New Roman"/>
          <w:color w:val="000000"/>
          <w:sz w:val="22"/>
        </w:rPr>
      </w:pPr>
    </w:p>
    <w:p w:rsidR="009D1D1A" w:rsidRPr="009D1D1A" w:rsidRDefault="009D1D1A" w:rsidP="009D1D1A">
      <w:pPr>
        <w:adjustRightInd w:val="0"/>
        <w:snapToGrid w:val="0"/>
        <w:spacing w:line="300" w:lineRule="auto"/>
        <w:jc w:val="center"/>
        <w:outlineLvl w:val="1"/>
        <w:rPr>
          <w:rFonts w:ascii="Times New Roman" w:eastAsia="黑体" w:hAnsi="Times New Roman" w:cs="Times New Roman"/>
          <w:sz w:val="30"/>
          <w:szCs w:val="30"/>
        </w:rPr>
      </w:pPr>
      <w:bookmarkStart w:id="47" w:name="_Toc199316037"/>
      <w:bookmarkStart w:id="48" w:name="_Toc481849902"/>
      <w:bookmarkStart w:id="49" w:name="_Toc486604818"/>
      <w:r w:rsidRPr="009D1D1A">
        <w:rPr>
          <w:rFonts w:ascii="Times New Roman" w:eastAsia="黑体" w:hAnsi="Times New Roman" w:cs="Times New Roman"/>
          <w:b/>
          <w:bCs/>
          <w:sz w:val="30"/>
          <w:szCs w:val="30"/>
        </w:rPr>
        <w:t>五、政府采购政策</w:t>
      </w:r>
      <w:bookmarkEnd w:id="47"/>
    </w:p>
    <w:p w:rsidR="009D1D1A" w:rsidRPr="009D1D1A" w:rsidRDefault="009D1D1A" w:rsidP="009D1D1A">
      <w:pPr>
        <w:adjustRightInd w:val="0"/>
        <w:snapToGrid w:val="0"/>
        <w:spacing w:line="300" w:lineRule="auto"/>
        <w:ind w:firstLineChars="200" w:firstLine="442"/>
        <w:rPr>
          <w:rFonts w:ascii="Times New Roman" w:eastAsia="宋体" w:hAnsi="Times New Roman" w:cs="Times New Roman"/>
          <w:b/>
          <w:color w:val="FF0000"/>
          <w:sz w:val="22"/>
          <w:u w:val="wavyHeavy"/>
        </w:rPr>
      </w:pPr>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sz w:val="22"/>
        </w:rPr>
      </w:pPr>
      <w:bookmarkStart w:id="50" w:name="_Toc199316038"/>
      <w:bookmarkStart w:id="51" w:name="_Toc481849905"/>
      <w:bookmarkStart w:id="52" w:name="_Toc486604821"/>
      <w:bookmarkEnd w:id="48"/>
      <w:bookmarkEnd w:id="49"/>
      <w:r w:rsidRPr="009D1D1A">
        <w:rPr>
          <w:rFonts w:ascii="Times New Roman" w:eastAsia="宋体" w:hAnsi="Times New Roman" w:cs="Times New Roman"/>
          <w:b/>
          <w:sz w:val="22"/>
        </w:rPr>
        <w:t>15</w:t>
      </w:r>
      <w:r w:rsidRPr="009D1D1A">
        <w:rPr>
          <w:rFonts w:ascii="Times New Roman" w:eastAsia="宋体" w:hAnsi="宋体" w:cs="Times New Roman"/>
          <w:b/>
          <w:sz w:val="22"/>
        </w:rPr>
        <w:t>促进中小企业发展</w:t>
      </w:r>
      <w:bookmarkEnd w:id="50"/>
    </w:p>
    <w:p w:rsidR="009D1D1A" w:rsidRPr="009D1D1A" w:rsidRDefault="009D1D1A" w:rsidP="009D1D1A">
      <w:pPr>
        <w:tabs>
          <w:tab w:val="left" w:pos="3060"/>
        </w:tabs>
        <w:adjustRightInd w:val="0"/>
        <w:snapToGrid w:val="0"/>
        <w:spacing w:line="300" w:lineRule="auto"/>
        <w:ind w:firstLineChars="200" w:firstLine="442"/>
        <w:rPr>
          <w:rFonts w:ascii="Times New Roman" w:eastAsia="宋体" w:hAnsi="Times New Roman" w:cs="Times New Roman"/>
          <w:sz w:val="22"/>
        </w:rPr>
      </w:pPr>
      <w:r w:rsidRPr="009D1D1A">
        <w:rPr>
          <w:rFonts w:ascii="宋体" w:eastAsia="宋体" w:hAnsi="宋体" w:cs="Times New Roman"/>
          <w:b/>
          <w:bCs/>
          <w:kern w:val="0"/>
          <w:sz w:val="22"/>
        </w:rPr>
        <w:t>★★</w:t>
      </w:r>
      <w:r w:rsidRPr="009D1D1A">
        <w:rPr>
          <w:rFonts w:ascii="Times New Roman" w:eastAsia="宋体" w:hAnsi="Times New Roman" w:cs="Times New Roman"/>
          <w:sz w:val="22"/>
        </w:rPr>
        <w:t>15</w:t>
      </w:r>
      <w:r w:rsidRPr="009D1D1A">
        <w:rPr>
          <w:rFonts w:ascii="Times New Roman" w:eastAsia="宋体" w:hAnsi="Times New Roman" w:cs="Times New Roman"/>
          <w:bCs/>
          <w:sz w:val="22"/>
        </w:rPr>
        <w:t>.1</w:t>
      </w:r>
      <w:r w:rsidRPr="009D1D1A">
        <w:rPr>
          <w:rFonts w:ascii="Times New Roman" w:eastAsia="宋体" w:hAnsi="宋体" w:cs="Times New Roman"/>
          <w:sz w:val="22"/>
        </w:rPr>
        <w:t>中小企业（含中型、小型、微型企业，下同）的划定按照《中小企业划型标准规定》（工信部联企业【</w:t>
      </w:r>
      <w:r w:rsidRPr="009D1D1A">
        <w:rPr>
          <w:rFonts w:ascii="Times New Roman" w:eastAsia="宋体" w:hAnsi="Times New Roman" w:cs="Times New Roman"/>
          <w:sz w:val="22"/>
        </w:rPr>
        <w:t>2011</w:t>
      </w:r>
      <w:r w:rsidRPr="009D1D1A">
        <w:rPr>
          <w:rFonts w:ascii="Times New Roman" w:eastAsia="宋体" w:hAnsi="宋体" w:cs="Times New Roman"/>
          <w:sz w:val="22"/>
        </w:rPr>
        <w:t>】</w:t>
      </w:r>
      <w:r w:rsidRPr="009D1D1A">
        <w:rPr>
          <w:rFonts w:ascii="Times New Roman" w:eastAsia="宋体" w:hAnsi="Times New Roman" w:cs="Times New Roman"/>
          <w:sz w:val="22"/>
        </w:rPr>
        <w:t>300</w:t>
      </w:r>
      <w:r w:rsidRPr="009D1D1A">
        <w:rPr>
          <w:rFonts w:ascii="Times New Roman" w:eastAsia="宋体" w:hAnsi="宋体" w:cs="Times New Roman"/>
          <w:sz w:val="22"/>
        </w:rPr>
        <w:t>号）执行，参加投标的中小企业应当提供《中小企业声明函》（具体格式见</w:t>
      </w:r>
      <w:r w:rsidRPr="009D1D1A">
        <w:rPr>
          <w:rFonts w:ascii="Times New Roman" w:eastAsia="宋体" w:hAnsi="Times New Roman" w:cs="Times New Roman"/>
          <w:sz w:val="22"/>
        </w:rPr>
        <w:t>“</w:t>
      </w:r>
      <w:r w:rsidRPr="009D1D1A">
        <w:rPr>
          <w:rFonts w:ascii="Times New Roman" w:eastAsia="宋体" w:hAnsi="宋体" w:cs="Times New Roman"/>
          <w:sz w:val="22"/>
        </w:rPr>
        <w:t>投标文件格式</w:t>
      </w:r>
      <w:r w:rsidRPr="009D1D1A">
        <w:rPr>
          <w:rFonts w:ascii="Times New Roman" w:eastAsia="宋体" w:hAnsi="Times New Roman" w:cs="Times New Roman"/>
          <w:sz w:val="22"/>
        </w:rPr>
        <w:t>”</w:t>
      </w:r>
      <w:r w:rsidRPr="009D1D1A">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9D1D1A" w:rsidRPr="009D1D1A" w:rsidRDefault="009D1D1A" w:rsidP="009D1D1A">
      <w:pPr>
        <w:adjustRightInd w:val="0"/>
        <w:snapToGrid w:val="0"/>
        <w:spacing w:line="300" w:lineRule="auto"/>
        <w:ind w:firstLineChars="200" w:firstLine="442"/>
        <w:rPr>
          <w:rFonts w:ascii="Times New Roman" w:eastAsia="宋体" w:hAnsi="Times New Roman" w:cs="Times New Roman"/>
          <w:sz w:val="22"/>
        </w:rPr>
      </w:pPr>
      <w:r w:rsidRPr="009D1D1A">
        <w:rPr>
          <w:rFonts w:ascii="宋体" w:eastAsia="宋体" w:hAnsi="宋体" w:cs="Times New Roman"/>
          <w:b/>
          <w:bCs/>
          <w:kern w:val="0"/>
          <w:sz w:val="22"/>
        </w:rPr>
        <w:t>★</w:t>
      </w:r>
      <w:r w:rsidRPr="009D1D1A">
        <w:rPr>
          <w:rFonts w:ascii="Times New Roman" w:eastAsia="宋体" w:hAnsi="Times New Roman" w:cs="Times New Roman"/>
          <w:sz w:val="22"/>
        </w:rPr>
        <w:t xml:space="preserve">15.2 </w:t>
      </w:r>
      <w:r w:rsidRPr="009D1D1A">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9D1D1A">
        <w:rPr>
          <w:rFonts w:ascii="Times New Roman" w:eastAsia="宋体" w:hAnsi="宋体" w:cs="Times New Roman" w:hint="eastAsia"/>
          <w:sz w:val="22"/>
        </w:rPr>
        <w:t>管理</w:t>
      </w:r>
      <w:r w:rsidRPr="009D1D1A">
        <w:rPr>
          <w:rFonts w:ascii="Times New Roman" w:eastAsia="宋体" w:hAnsi="宋体" w:cs="Times New Roman"/>
          <w:sz w:val="22"/>
        </w:rPr>
        <w:t>办法》。</w:t>
      </w:r>
    </w:p>
    <w:p w:rsidR="009D1D1A" w:rsidRPr="009D1D1A" w:rsidRDefault="009D1D1A" w:rsidP="009D1D1A">
      <w:pPr>
        <w:adjustRightInd w:val="0"/>
        <w:snapToGrid w:val="0"/>
        <w:spacing w:line="300" w:lineRule="auto"/>
        <w:ind w:firstLineChars="200" w:firstLine="442"/>
        <w:rPr>
          <w:rFonts w:ascii="Times New Roman" w:eastAsia="宋体" w:hAnsi="Times New Roman" w:cs="Times New Roman"/>
          <w:sz w:val="22"/>
        </w:rPr>
      </w:pPr>
      <w:r w:rsidRPr="009D1D1A">
        <w:rPr>
          <w:rFonts w:ascii="宋体" w:eastAsia="宋体" w:hAnsi="宋体" w:cs="Times New Roman"/>
          <w:b/>
          <w:bCs/>
          <w:kern w:val="0"/>
          <w:sz w:val="22"/>
        </w:rPr>
        <w:t>★</w:t>
      </w:r>
      <w:r w:rsidRPr="009D1D1A">
        <w:rPr>
          <w:rFonts w:ascii="Times New Roman" w:eastAsia="宋体" w:hAnsi="Times New Roman" w:cs="Times New Roman"/>
          <w:sz w:val="22"/>
        </w:rPr>
        <w:t xml:space="preserve">15.3 </w:t>
      </w:r>
      <w:r w:rsidRPr="009D1D1A">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9D1D1A" w:rsidRPr="009D1D1A" w:rsidRDefault="009D1D1A" w:rsidP="009D1D1A">
      <w:pPr>
        <w:adjustRightInd w:val="0"/>
        <w:snapToGrid w:val="0"/>
        <w:spacing w:line="300" w:lineRule="auto"/>
        <w:ind w:firstLineChars="200" w:firstLine="442"/>
        <w:rPr>
          <w:rFonts w:ascii="Times New Roman" w:eastAsia="宋体" w:hAnsi="Times New Roman" w:cs="Times New Roman"/>
          <w:sz w:val="22"/>
        </w:rPr>
      </w:pPr>
      <w:r w:rsidRPr="009D1D1A">
        <w:rPr>
          <w:rFonts w:ascii="宋体" w:eastAsia="宋体" w:hAnsi="宋体" w:cs="Times New Roman"/>
          <w:b/>
          <w:bCs/>
          <w:kern w:val="0"/>
          <w:sz w:val="22"/>
        </w:rPr>
        <w:t>★</w:t>
      </w:r>
      <w:r w:rsidRPr="009D1D1A">
        <w:rPr>
          <w:rFonts w:ascii="Times New Roman" w:eastAsia="宋体" w:hAnsi="Times New Roman" w:cs="Times New Roman"/>
          <w:sz w:val="22"/>
        </w:rPr>
        <w:t>15.4</w:t>
      </w:r>
      <w:r w:rsidRPr="009D1D1A">
        <w:rPr>
          <w:rFonts w:ascii="Times New Roman" w:eastAsia="宋体" w:hAnsi="宋体" w:cs="Times New Roman"/>
          <w:sz w:val="22"/>
        </w:rPr>
        <w:t>供应商如提供虚假材料以谋取成交的，按照《政府采购法》有关条款处理，并记入供应商诚信档案。</w:t>
      </w:r>
    </w:p>
    <w:p w:rsidR="009D1D1A" w:rsidRPr="009D1D1A" w:rsidRDefault="009D1D1A" w:rsidP="009D1D1A">
      <w:pPr>
        <w:adjustRightInd w:val="0"/>
        <w:snapToGrid w:val="0"/>
        <w:spacing w:line="300" w:lineRule="auto"/>
        <w:ind w:firstLineChars="200" w:firstLine="442"/>
        <w:outlineLvl w:val="2"/>
        <w:rPr>
          <w:rFonts w:ascii="Times New Roman" w:eastAsia="宋体" w:hAnsi="Times New Roman" w:cs="Times New Roman"/>
          <w:b/>
          <w:sz w:val="22"/>
        </w:rPr>
      </w:pPr>
      <w:bookmarkStart w:id="53" w:name="_Toc199316039"/>
      <w:bookmarkEnd w:id="51"/>
      <w:bookmarkEnd w:id="52"/>
      <w:r w:rsidRPr="009D1D1A">
        <w:rPr>
          <w:rFonts w:ascii="Times New Roman" w:eastAsia="宋体" w:hAnsi="Times New Roman" w:cs="Times New Roman"/>
          <w:b/>
          <w:sz w:val="22"/>
        </w:rPr>
        <w:t xml:space="preserve">16 </w:t>
      </w:r>
      <w:r w:rsidRPr="009D1D1A">
        <w:rPr>
          <w:rFonts w:ascii="Times New Roman" w:eastAsia="宋体" w:hAnsi="Times New Roman" w:cs="Times New Roman"/>
          <w:b/>
          <w:sz w:val="22"/>
        </w:rPr>
        <w:t>促进残疾人就业</w:t>
      </w:r>
      <w:r w:rsidRPr="009D1D1A">
        <w:rPr>
          <w:rFonts w:ascii="Calibri" w:eastAsia="宋体" w:hAnsi="Calibri" w:cs="Times New Roman" w:hint="eastAsia"/>
          <w:sz w:val="22"/>
        </w:rPr>
        <w:t>（注：仅残疾人福利单位适用）</w:t>
      </w:r>
      <w:bookmarkEnd w:id="53"/>
    </w:p>
    <w:p w:rsidR="009D1D1A" w:rsidRPr="009D1D1A" w:rsidRDefault="009D1D1A" w:rsidP="009D1D1A">
      <w:pPr>
        <w:adjustRightInd w:val="0"/>
        <w:snapToGrid w:val="0"/>
        <w:spacing w:line="300" w:lineRule="auto"/>
        <w:ind w:firstLineChars="200" w:firstLine="440"/>
        <w:rPr>
          <w:rFonts w:ascii="Times New Roman" w:eastAsia="宋体" w:hAnsi="宋体" w:cs="Times New Roman"/>
          <w:sz w:val="22"/>
        </w:rPr>
      </w:pPr>
      <w:r w:rsidRPr="009D1D1A">
        <w:rPr>
          <w:rFonts w:ascii="Times New Roman" w:eastAsia="宋体" w:hAnsi="宋体" w:cs="Times New Roman" w:hint="eastAsia"/>
          <w:sz w:val="22"/>
        </w:rPr>
        <w:t xml:space="preserve">16.1 </w:t>
      </w:r>
      <w:r w:rsidRPr="009D1D1A">
        <w:rPr>
          <w:rFonts w:ascii="Times New Roman" w:eastAsia="宋体" w:hAnsi="宋体" w:cs="Times New Roman" w:hint="eastAsia"/>
          <w:sz w:val="22"/>
        </w:rPr>
        <w:t>符合财库【</w:t>
      </w:r>
      <w:r w:rsidRPr="009D1D1A">
        <w:rPr>
          <w:rFonts w:ascii="Times New Roman" w:eastAsia="宋体" w:hAnsi="宋体" w:cs="Times New Roman" w:hint="eastAsia"/>
          <w:sz w:val="22"/>
        </w:rPr>
        <w:t>2017</w:t>
      </w:r>
      <w:r w:rsidRPr="009D1D1A">
        <w:rPr>
          <w:rFonts w:ascii="Times New Roman" w:eastAsia="宋体" w:hAnsi="宋体" w:cs="Times New Roman" w:hint="eastAsia"/>
          <w:sz w:val="22"/>
        </w:rPr>
        <w:t>】</w:t>
      </w:r>
      <w:r w:rsidRPr="009D1D1A">
        <w:rPr>
          <w:rFonts w:ascii="Times New Roman" w:eastAsia="宋体" w:hAnsi="宋体" w:cs="Times New Roman" w:hint="eastAsia"/>
          <w:sz w:val="22"/>
        </w:rPr>
        <w:t>141</w:t>
      </w:r>
      <w:r w:rsidRPr="009D1D1A">
        <w:rPr>
          <w:rFonts w:ascii="Times New Roman" w:eastAsia="宋体" w:hAnsi="宋体" w:cs="Times New Roman" w:hint="eastAsia"/>
          <w:sz w:val="22"/>
        </w:rPr>
        <w:t>号文中所示条件的残疾人福利性单位视同小型、微型企业，享受促进中小企业发展的政府采购政策。残疾人福利性单位属于小型、微型企业的，不重复享受政策。</w:t>
      </w:r>
    </w:p>
    <w:p w:rsidR="00255265" w:rsidRDefault="009D1D1A" w:rsidP="009D1D1A">
      <w:r w:rsidRPr="009D1D1A">
        <w:rPr>
          <w:rFonts w:ascii="Times New Roman" w:eastAsia="宋体" w:hAnsi="宋体" w:cs="Times New Roman" w:hint="eastAsia"/>
          <w:sz w:val="22"/>
        </w:rPr>
        <w:t>16.2</w:t>
      </w:r>
      <w:r w:rsidRPr="009D1D1A">
        <w:rPr>
          <w:rFonts w:ascii="Times New Roman" w:eastAsia="宋体" w:hAnsi="宋体" w:cs="Times New Roman" w:hint="eastAsia"/>
          <w:sz w:val="22"/>
        </w:rPr>
        <w:t>残疾人福利性单位在参加政府采购活动时，应当按财库【</w:t>
      </w:r>
      <w:r w:rsidRPr="009D1D1A">
        <w:rPr>
          <w:rFonts w:ascii="Times New Roman" w:eastAsia="宋体" w:hAnsi="宋体" w:cs="Times New Roman" w:hint="eastAsia"/>
          <w:sz w:val="22"/>
        </w:rPr>
        <w:t>2017</w:t>
      </w:r>
      <w:r w:rsidRPr="009D1D1A">
        <w:rPr>
          <w:rFonts w:ascii="Times New Roman" w:eastAsia="宋体" w:hAnsi="宋体" w:cs="Times New Roman" w:hint="eastAsia"/>
          <w:sz w:val="22"/>
        </w:rPr>
        <w:t>】</w:t>
      </w:r>
      <w:r w:rsidRPr="009D1D1A">
        <w:rPr>
          <w:rFonts w:ascii="Times New Roman" w:eastAsia="宋体" w:hAnsi="宋体" w:cs="Times New Roman" w:hint="eastAsia"/>
          <w:sz w:val="22"/>
        </w:rPr>
        <w:t>141</w:t>
      </w:r>
      <w:r w:rsidRPr="009D1D1A">
        <w:rPr>
          <w:rFonts w:ascii="Times New Roman" w:eastAsia="宋体" w:hAnsi="宋体" w:cs="Times New Roman" w:hint="eastAsia"/>
          <w:sz w:val="22"/>
        </w:rPr>
        <w:t>号规定的《残疾人福利性单位声明函》（具体格式详见“投标文件格式”），并对声明的真实性负责</w:t>
      </w:r>
      <w:r>
        <w:rPr>
          <w:rFonts w:ascii="Times New Roman" w:eastAsia="宋体" w:hAnsi="宋体" w:cs="Times New Roman" w:hint="eastAsia"/>
          <w:sz w:val="22"/>
        </w:rPr>
        <w:t>。</w:t>
      </w:r>
      <w:bookmarkStart w:id="54" w:name="_GoBack"/>
      <w:bookmarkEnd w:id="54"/>
    </w:p>
    <w:sectPr w:rsidR="00255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78" w:rsidRDefault="009D1D1A">
    <w:pPr>
      <w:pStyle w:val="af0"/>
    </w:pPr>
    <w:r>
      <w:rPr>
        <w:noProof/>
      </w:rPr>
      <mc:AlternateContent>
        <mc:Choice Requires="wps">
          <w:drawing>
            <wp:anchor distT="0" distB="0" distL="114300" distR="114300" simplePos="0" relativeHeight="251659264" behindDoc="0" locked="0" layoutInCell="1" allowOverlap="1" wp14:anchorId="41FC6E81" wp14:editId="0C282C9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6D3378" w:rsidRDefault="009D1D1A">
                          <w:pPr>
                            <w:pStyle w:val="af0"/>
                          </w:pPr>
                          <w:r>
                            <w:fldChar w:fldCharType="begin"/>
                          </w:r>
                          <w:r>
                            <w:instrText xml:space="preserve"> PAGE  \* MERGEFORMAT </w:instrText>
                          </w:r>
                          <w:r>
                            <w:fldChar w:fldCharType="separate"/>
                          </w:r>
                          <w:r>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" filled="f" fillcolor="white [3201]" stroked="f" strokeweight=".5pt">
              <v:textbox style="mso-fit-shape-to-text:t" inset="0,0,0,0">
                <w:txbxContent>
                  <w:p w:rsidR="006D3378" w:rsidRDefault="009D1D1A">
                    <w:pPr>
                      <w:pStyle w:val="af0"/>
                    </w:pPr>
                    <w:r>
                      <w:fldChar w:fldCharType="begin"/>
                    </w:r>
                    <w:r>
                      <w:instrText xml:space="preserve"> PAGE  \* MERGEFORMAT </w:instrText>
                    </w:r>
                    <w:r>
                      <w:fldChar w:fldCharType="separate"/>
                    </w:r>
                    <w:r>
                      <w:rPr>
                        <w:noProof/>
                      </w:rPr>
                      <w:t>34</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78" w:rsidRDefault="009D1D1A">
    <w:pPr>
      <w:pStyle w:val="af1"/>
      <w:jc w:val="left"/>
    </w:pPr>
    <w:r>
      <w:rPr>
        <w:rFonts w:hint="eastAsia"/>
      </w:rPr>
      <w:t>浦东新区政府采购中心招标文件（物业管理服务类项目）</w:t>
    </w:r>
    <w:r>
      <w:rPr>
        <w:rFonts w:hint="eastAsia"/>
      </w:rPr>
      <w:t xml:space="preserve">                           </w:t>
    </w:r>
    <w:r>
      <w:rPr>
        <w:rFonts w:hint="eastAsia"/>
      </w:rPr>
      <w:t>（版本号：对标</w:t>
    </w:r>
    <w:r>
      <w:rPr>
        <w:rFonts w:hint="eastAsia"/>
      </w:rPr>
      <w:t>2024</w:t>
    </w:r>
    <w:r>
      <w:rPr>
        <w:rFonts w:hint="eastAsia"/>
      </w:rPr>
      <w:t>年</w:t>
    </w:r>
    <w:r>
      <w:rPr>
        <w:rFonts w:hint="eastAsia"/>
      </w:rPr>
      <w:t>9</w:t>
    </w:r>
    <w:r>
      <w:rPr>
        <w:rFonts w:hint="eastAsia"/>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6C0E2"/>
    <w:multiLevelType w:val="singleLevel"/>
    <w:tmpl w:val="D306C0E2"/>
    <w:lvl w:ilvl="0">
      <w:start w:val="4"/>
      <w:numFmt w:val="decimal"/>
      <w:suff w:val="nothing"/>
      <w:lvlText w:val="%1）"/>
      <w:lvlJc w:val="left"/>
    </w:lvl>
  </w:abstractNum>
  <w:abstractNum w:abstractNumId="1">
    <w:nsid w:val="DC76621C"/>
    <w:multiLevelType w:val="singleLevel"/>
    <w:tmpl w:val="DC76621C"/>
    <w:lvl w:ilvl="0">
      <w:start w:val="5"/>
      <w:numFmt w:val="decimal"/>
      <w:suff w:val="nothing"/>
      <w:lvlText w:val="%1、"/>
      <w:lvlJc w:val="left"/>
    </w:lvl>
  </w:abstractNum>
  <w:abstractNum w:abstractNumId="2">
    <w:nsid w:val="05779FA1"/>
    <w:multiLevelType w:val="singleLevel"/>
    <w:tmpl w:val="05779FA1"/>
    <w:lvl w:ilvl="0">
      <w:start w:val="1"/>
      <w:numFmt w:val="decimal"/>
      <w:suff w:val="nothing"/>
      <w:lvlText w:val="%1、"/>
      <w:lvlJc w:val="left"/>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1A"/>
    <w:rsid w:val="00255265"/>
    <w:rsid w:val="009D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1D1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D1D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9D1D1A"/>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9D1D1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9D1D1A"/>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9D1D1A"/>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9D1D1A"/>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9D1D1A"/>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9D1D1A"/>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D1D1A"/>
    <w:rPr>
      <w:rFonts w:ascii="Times New Roman" w:eastAsia="宋体" w:hAnsi="Times New Roman" w:cs="Times New Roman"/>
      <w:b/>
      <w:bCs/>
      <w:kern w:val="44"/>
      <w:sz w:val="44"/>
      <w:szCs w:val="44"/>
    </w:rPr>
  </w:style>
  <w:style w:type="character" w:customStyle="1" w:styleId="2Char">
    <w:name w:val="标题 2 Char"/>
    <w:basedOn w:val="a1"/>
    <w:link w:val="2"/>
    <w:qFormat/>
    <w:rsid w:val="009D1D1A"/>
    <w:rPr>
      <w:rFonts w:ascii="Arial" w:eastAsia="黑体" w:hAnsi="Arial" w:cs="Times New Roman"/>
      <w:b/>
      <w:bCs/>
      <w:sz w:val="32"/>
      <w:szCs w:val="32"/>
    </w:rPr>
  </w:style>
  <w:style w:type="character" w:customStyle="1" w:styleId="3Char">
    <w:name w:val="标题 3 Char"/>
    <w:basedOn w:val="a1"/>
    <w:link w:val="3"/>
    <w:qFormat/>
    <w:rsid w:val="009D1D1A"/>
    <w:rPr>
      <w:rFonts w:ascii="Times New Roman" w:eastAsia="宋体" w:hAnsi="Times New Roman" w:cs="Times New Roman"/>
      <w:b/>
      <w:bCs/>
      <w:szCs w:val="32"/>
    </w:rPr>
  </w:style>
  <w:style w:type="character" w:customStyle="1" w:styleId="4Char">
    <w:name w:val="标题 4 Char"/>
    <w:basedOn w:val="a1"/>
    <w:link w:val="4"/>
    <w:qFormat/>
    <w:rsid w:val="009D1D1A"/>
    <w:rPr>
      <w:rFonts w:ascii="Arial" w:eastAsia="黑体" w:hAnsi="Arial" w:cs="Times New Roman"/>
      <w:b/>
      <w:bCs/>
      <w:sz w:val="28"/>
      <w:szCs w:val="28"/>
    </w:rPr>
  </w:style>
  <w:style w:type="character" w:customStyle="1" w:styleId="5Char">
    <w:name w:val="标题 5 Char"/>
    <w:basedOn w:val="a1"/>
    <w:link w:val="5"/>
    <w:qFormat/>
    <w:rsid w:val="009D1D1A"/>
    <w:rPr>
      <w:rFonts w:ascii="Times New Roman" w:eastAsia="宋体" w:hAnsi="Times New Roman" w:cs="Times New Roman"/>
      <w:b/>
      <w:sz w:val="28"/>
      <w:szCs w:val="20"/>
    </w:rPr>
  </w:style>
  <w:style w:type="character" w:customStyle="1" w:styleId="6Char">
    <w:name w:val="标题 6 Char"/>
    <w:basedOn w:val="a1"/>
    <w:link w:val="6"/>
    <w:qFormat/>
    <w:rsid w:val="009D1D1A"/>
    <w:rPr>
      <w:rFonts w:ascii="Arial" w:eastAsia="黑体" w:hAnsi="Arial" w:cs="Times New Roman"/>
      <w:b/>
      <w:sz w:val="24"/>
      <w:szCs w:val="20"/>
    </w:rPr>
  </w:style>
  <w:style w:type="character" w:customStyle="1" w:styleId="7Char">
    <w:name w:val="标题 7 Char"/>
    <w:basedOn w:val="a1"/>
    <w:link w:val="7"/>
    <w:qFormat/>
    <w:rsid w:val="009D1D1A"/>
    <w:rPr>
      <w:rFonts w:ascii="Times New Roman" w:eastAsia="宋体" w:hAnsi="Times New Roman" w:cs="Times New Roman"/>
      <w:b/>
      <w:sz w:val="24"/>
      <w:szCs w:val="20"/>
    </w:rPr>
  </w:style>
  <w:style w:type="character" w:customStyle="1" w:styleId="8Char">
    <w:name w:val="标题 8 Char"/>
    <w:basedOn w:val="a1"/>
    <w:link w:val="8"/>
    <w:qFormat/>
    <w:rsid w:val="009D1D1A"/>
    <w:rPr>
      <w:rFonts w:ascii="Arial" w:eastAsia="黑体" w:hAnsi="Arial" w:cs="Times New Roman"/>
      <w:sz w:val="24"/>
      <w:szCs w:val="20"/>
    </w:rPr>
  </w:style>
  <w:style w:type="character" w:customStyle="1" w:styleId="9Char">
    <w:name w:val="标题 9 Char"/>
    <w:basedOn w:val="a1"/>
    <w:link w:val="9"/>
    <w:qFormat/>
    <w:rsid w:val="009D1D1A"/>
    <w:rPr>
      <w:rFonts w:ascii="Arial" w:eastAsia="黑体" w:hAnsi="Arial" w:cs="Times New Roman"/>
      <w:szCs w:val="20"/>
    </w:rPr>
  </w:style>
  <w:style w:type="numbering" w:customStyle="1" w:styleId="10">
    <w:name w:val="无列表1"/>
    <w:next w:val="a3"/>
    <w:uiPriority w:val="99"/>
    <w:semiHidden/>
    <w:unhideWhenUsed/>
    <w:rsid w:val="009D1D1A"/>
  </w:style>
  <w:style w:type="paragraph" w:styleId="a0">
    <w:name w:val="Normal Indent"/>
    <w:basedOn w:val="a"/>
    <w:link w:val="Char"/>
    <w:qFormat/>
    <w:rsid w:val="009D1D1A"/>
    <w:pPr>
      <w:ind w:firstLine="420"/>
    </w:pPr>
    <w:rPr>
      <w:rFonts w:ascii="Calibri" w:eastAsia="宋体" w:hAnsi="Calibri" w:cs="Times New Roman"/>
    </w:rPr>
  </w:style>
  <w:style w:type="paragraph" w:styleId="70">
    <w:name w:val="toc 7"/>
    <w:basedOn w:val="a"/>
    <w:next w:val="a"/>
    <w:uiPriority w:val="39"/>
    <w:qFormat/>
    <w:rsid w:val="009D1D1A"/>
    <w:pPr>
      <w:ind w:leftChars="1200" w:left="2520"/>
    </w:pPr>
    <w:rPr>
      <w:rFonts w:ascii="Times New Roman" w:eastAsia="宋体" w:hAnsi="Times New Roman" w:cs="Times New Roman"/>
      <w:szCs w:val="20"/>
    </w:rPr>
  </w:style>
  <w:style w:type="paragraph" w:styleId="a4">
    <w:name w:val="Note Heading"/>
    <w:basedOn w:val="a"/>
    <w:next w:val="a"/>
    <w:link w:val="Char0"/>
    <w:qFormat/>
    <w:rsid w:val="009D1D1A"/>
    <w:pPr>
      <w:jc w:val="center"/>
    </w:pPr>
    <w:rPr>
      <w:rFonts w:ascii="Calibri" w:eastAsia="宋体" w:hAnsi="Calibri" w:cs="Times New Roman"/>
    </w:rPr>
  </w:style>
  <w:style w:type="character" w:customStyle="1" w:styleId="Char0">
    <w:name w:val="注释标题 Char"/>
    <w:basedOn w:val="a1"/>
    <w:link w:val="a4"/>
    <w:qFormat/>
    <w:rsid w:val="009D1D1A"/>
    <w:rPr>
      <w:rFonts w:ascii="Calibri" w:eastAsia="宋体" w:hAnsi="Calibri" w:cs="Times New Roman"/>
    </w:rPr>
  </w:style>
  <w:style w:type="paragraph" w:styleId="40">
    <w:name w:val="List Bullet 4"/>
    <w:basedOn w:val="a"/>
    <w:qFormat/>
    <w:rsid w:val="009D1D1A"/>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9D1D1A"/>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9D1D1A"/>
    <w:pPr>
      <w:spacing w:line="480" w:lineRule="auto"/>
    </w:pPr>
    <w:rPr>
      <w:rFonts w:ascii="华文中宋" w:eastAsia="华文中宋" w:hAnsi="华文中宋" w:cs="Times New Roman"/>
      <w:sz w:val="36"/>
      <w:szCs w:val="20"/>
    </w:rPr>
  </w:style>
  <w:style w:type="paragraph" w:styleId="a7">
    <w:name w:val="List Bullet"/>
    <w:basedOn w:val="a"/>
    <w:qFormat/>
    <w:rsid w:val="009D1D1A"/>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9D1D1A"/>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9D1D1A"/>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9D1D1A"/>
    <w:pPr>
      <w:jc w:val="left"/>
    </w:pPr>
    <w:rPr>
      <w:rFonts w:ascii="Calibri" w:eastAsia="宋体" w:hAnsi="Calibri" w:cs="Times New Roman"/>
    </w:rPr>
  </w:style>
  <w:style w:type="character" w:customStyle="1" w:styleId="Char2">
    <w:name w:val="批注文字 Char"/>
    <w:basedOn w:val="a1"/>
    <w:link w:val="a9"/>
    <w:uiPriority w:val="99"/>
    <w:qFormat/>
    <w:rsid w:val="009D1D1A"/>
    <w:rPr>
      <w:rFonts w:ascii="Calibri" w:eastAsia="宋体" w:hAnsi="Calibri" w:cs="Times New Roman"/>
    </w:rPr>
  </w:style>
  <w:style w:type="paragraph" w:styleId="aa">
    <w:name w:val="Salutation"/>
    <w:basedOn w:val="a"/>
    <w:next w:val="a"/>
    <w:link w:val="Char3"/>
    <w:qFormat/>
    <w:rsid w:val="009D1D1A"/>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9D1D1A"/>
    <w:rPr>
      <w:rFonts w:ascii="Times New Roman" w:eastAsia="宋体" w:hAnsi="Times New Roman" w:cs="Times New Roman"/>
      <w:kern w:val="0"/>
      <w:sz w:val="24"/>
      <w:szCs w:val="24"/>
    </w:rPr>
  </w:style>
  <w:style w:type="paragraph" w:styleId="30">
    <w:name w:val="Body Text 3"/>
    <w:basedOn w:val="a"/>
    <w:link w:val="3Char0"/>
    <w:qFormat/>
    <w:rsid w:val="009D1D1A"/>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9D1D1A"/>
    <w:rPr>
      <w:rFonts w:ascii="Times New Roman" w:eastAsia="宋体" w:hAnsi="Times New Roman" w:cs="Times New Roman"/>
      <w:kern w:val="0"/>
      <w:sz w:val="16"/>
      <w:szCs w:val="20"/>
    </w:rPr>
  </w:style>
  <w:style w:type="paragraph" w:styleId="31">
    <w:name w:val="List Bullet 3"/>
    <w:basedOn w:val="a"/>
    <w:qFormat/>
    <w:rsid w:val="009D1D1A"/>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9D1D1A"/>
    <w:pPr>
      <w:spacing w:after="120"/>
    </w:pPr>
    <w:rPr>
      <w:rFonts w:ascii="Calibri" w:eastAsia="宋体" w:hAnsi="Calibri" w:cs="Times New Roman"/>
    </w:rPr>
  </w:style>
  <w:style w:type="character" w:customStyle="1" w:styleId="Char4">
    <w:name w:val="正文文本 Char"/>
    <w:basedOn w:val="a1"/>
    <w:qFormat/>
    <w:rsid w:val="009D1D1A"/>
  </w:style>
  <w:style w:type="paragraph" w:styleId="ac">
    <w:name w:val="Body Text Indent"/>
    <w:basedOn w:val="a"/>
    <w:link w:val="Char5"/>
    <w:qFormat/>
    <w:rsid w:val="009D1D1A"/>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9D1D1A"/>
    <w:rPr>
      <w:rFonts w:ascii="Times New Roman" w:eastAsia="宋体" w:hAnsi="Times New Roman" w:cs="Times New Roman"/>
      <w:b/>
      <w:sz w:val="24"/>
      <w:szCs w:val="20"/>
    </w:rPr>
  </w:style>
  <w:style w:type="paragraph" w:styleId="20">
    <w:name w:val="List Bullet 2"/>
    <w:basedOn w:val="a"/>
    <w:qFormat/>
    <w:rsid w:val="009D1D1A"/>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9D1D1A"/>
    <w:pPr>
      <w:ind w:leftChars="800" w:left="1680"/>
    </w:pPr>
    <w:rPr>
      <w:rFonts w:ascii="Times New Roman" w:eastAsia="宋体" w:hAnsi="Times New Roman" w:cs="Times New Roman"/>
      <w:szCs w:val="20"/>
    </w:rPr>
  </w:style>
  <w:style w:type="paragraph" w:styleId="32">
    <w:name w:val="toc 3"/>
    <w:basedOn w:val="a"/>
    <w:next w:val="a"/>
    <w:uiPriority w:val="39"/>
    <w:qFormat/>
    <w:rsid w:val="009D1D1A"/>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9D1D1A"/>
    <w:rPr>
      <w:rFonts w:ascii="宋体" w:eastAsia="宋体" w:hAnsi="Courier New" w:cs="Times New Roman"/>
      <w:kern w:val="0"/>
      <w:sz w:val="20"/>
      <w:szCs w:val="20"/>
    </w:rPr>
  </w:style>
  <w:style w:type="character" w:customStyle="1" w:styleId="Char6">
    <w:name w:val="纯文本 Char"/>
    <w:basedOn w:val="a1"/>
    <w:link w:val="ad"/>
    <w:qFormat/>
    <w:rsid w:val="009D1D1A"/>
    <w:rPr>
      <w:rFonts w:ascii="宋体" w:eastAsia="宋体" w:hAnsi="Courier New" w:cs="Times New Roman"/>
      <w:kern w:val="0"/>
      <w:sz w:val="20"/>
      <w:szCs w:val="20"/>
    </w:rPr>
  </w:style>
  <w:style w:type="paragraph" w:styleId="80">
    <w:name w:val="toc 8"/>
    <w:basedOn w:val="a"/>
    <w:next w:val="a"/>
    <w:uiPriority w:val="39"/>
    <w:qFormat/>
    <w:rsid w:val="009D1D1A"/>
    <w:pPr>
      <w:ind w:leftChars="1400" w:left="2940"/>
    </w:pPr>
    <w:rPr>
      <w:rFonts w:ascii="Times New Roman" w:eastAsia="宋体" w:hAnsi="Times New Roman" w:cs="Times New Roman"/>
      <w:szCs w:val="20"/>
    </w:rPr>
  </w:style>
  <w:style w:type="paragraph" w:styleId="ae">
    <w:name w:val="Date"/>
    <w:basedOn w:val="a"/>
    <w:next w:val="a"/>
    <w:link w:val="Char7"/>
    <w:qFormat/>
    <w:rsid w:val="009D1D1A"/>
    <w:rPr>
      <w:rFonts w:ascii="Calibri" w:eastAsia="宋体" w:hAnsi="Calibri" w:cs="Times New Roman"/>
    </w:rPr>
  </w:style>
  <w:style w:type="character" w:customStyle="1" w:styleId="Char7">
    <w:name w:val="日期 Char"/>
    <w:basedOn w:val="a1"/>
    <w:link w:val="ae"/>
    <w:qFormat/>
    <w:rsid w:val="009D1D1A"/>
    <w:rPr>
      <w:rFonts w:ascii="Calibri" w:eastAsia="宋体" w:hAnsi="Calibri" w:cs="Times New Roman"/>
    </w:rPr>
  </w:style>
  <w:style w:type="paragraph" w:styleId="21">
    <w:name w:val="Body Text Indent 2"/>
    <w:basedOn w:val="a"/>
    <w:link w:val="2Char0"/>
    <w:qFormat/>
    <w:rsid w:val="009D1D1A"/>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9D1D1A"/>
    <w:rPr>
      <w:rFonts w:ascii="宋体" w:eastAsia="宋体" w:hAnsi="宋体" w:cs="Times New Roman"/>
      <w:b/>
      <w:bCs/>
      <w:sz w:val="24"/>
      <w:szCs w:val="20"/>
    </w:rPr>
  </w:style>
  <w:style w:type="paragraph" w:styleId="af">
    <w:name w:val="Balloon Text"/>
    <w:basedOn w:val="a"/>
    <w:link w:val="Char8"/>
    <w:semiHidden/>
    <w:qFormat/>
    <w:rsid w:val="009D1D1A"/>
    <w:rPr>
      <w:rFonts w:ascii="Times New Roman" w:eastAsia="宋体" w:hAnsi="Times New Roman" w:cs="Times New Roman"/>
      <w:sz w:val="18"/>
      <w:szCs w:val="18"/>
    </w:rPr>
  </w:style>
  <w:style w:type="character" w:customStyle="1" w:styleId="Char8">
    <w:name w:val="批注框文本 Char"/>
    <w:basedOn w:val="a1"/>
    <w:link w:val="af"/>
    <w:semiHidden/>
    <w:qFormat/>
    <w:rsid w:val="009D1D1A"/>
    <w:rPr>
      <w:rFonts w:ascii="Times New Roman" w:eastAsia="宋体" w:hAnsi="Times New Roman" w:cs="Times New Roman"/>
      <w:sz w:val="18"/>
      <w:szCs w:val="18"/>
    </w:rPr>
  </w:style>
  <w:style w:type="paragraph" w:styleId="af0">
    <w:name w:val="footer"/>
    <w:basedOn w:val="a"/>
    <w:link w:val="Char9"/>
    <w:uiPriority w:val="99"/>
    <w:qFormat/>
    <w:rsid w:val="009D1D1A"/>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9D1D1A"/>
    <w:rPr>
      <w:rFonts w:ascii="Times New Roman" w:eastAsia="宋体" w:hAnsi="Times New Roman" w:cs="Times New Roman"/>
      <w:kern w:val="0"/>
      <w:sz w:val="18"/>
      <w:szCs w:val="20"/>
    </w:rPr>
  </w:style>
  <w:style w:type="paragraph" w:styleId="af1">
    <w:name w:val="header"/>
    <w:basedOn w:val="a"/>
    <w:link w:val="Chara"/>
    <w:qFormat/>
    <w:rsid w:val="009D1D1A"/>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9D1D1A"/>
    <w:rPr>
      <w:rFonts w:ascii="Times New Roman" w:eastAsia="宋体" w:hAnsi="Times New Roman" w:cs="Times New Roman"/>
      <w:kern w:val="0"/>
      <w:sz w:val="18"/>
      <w:szCs w:val="20"/>
    </w:rPr>
  </w:style>
  <w:style w:type="paragraph" w:styleId="11">
    <w:name w:val="toc 1"/>
    <w:basedOn w:val="a"/>
    <w:next w:val="a"/>
    <w:uiPriority w:val="39"/>
    <w:qFormat/>
    <w:rsid w:val="009D1D1A"/>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9D1D1A"/>
    <w:pPr>
      <w:ind w:leftChars="600" w:left="1260"/>
    </w:pPr>
    <w:rPr>
      <w:rFonts w:ascii="Times New Roman" w:eastAsia="宋体" w:hAnsi="Times New Roman" w:cs="Times New Roman"/>
      <w:szCs w:val="20"/>
    </w:rPr>
  </w:style>
  <w:style w:type="paragraph" w:styleId="af2">
    <w:name w:val="Subtitle"/>
    <w:basedOn w:val="a"/>
    <w:next w:val="a"/>
    <w:link w:val="Charb"/>
    <w:qFormat/>
    <w:rsid w:val="009D1D1A"/>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9D1D1A"/>
    <w:rPr>
      <w:rFonts w:ascii="Arial" w:eastAsia="方正魏碑简体" w:hAnsi="Arial" w:cs="Times New Roman"/>
      <w:bCs/>
      <w:kern w:val="28"/>
      <w:sz w:val="32"/>
      <w:szCs w:val="32"/>
    </w:rPr>
  </w:style>
  <w:style w:type="paragraph" w:styleId="af3">
    <w:name w:val="footnote text"/>
    <w:basedOn w:val="a"/>
    <w:link w:val="Char11"/>
    <w:unhideWhenUsed/>
    <w:qFormat/>
    <w:rsid w:val="009D1D1A"/>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9D1D1A"/>
    <w:rPr>
      <w:sz w:val="18"/>
      <w:szCs w:val="18"/>
    </w:rPr>
  </w:style>
  <w:style w:type="paragraph" w:styleId="60">
    <w:name w:val="toc 6"/>
    <w:basedOn w:val="a"/>
    <w:next w:val="a"/>
    <w:uiPriority w:val="39"/>
    <w:qFormat/>
    <w:rsid w:val="009D1D1A"/>
    <w:pPr>
      <w:ind w:leftChars="1000" w:left="2100"/>
    </w:pPr>
    <w:rPr>
      <w:rFonts w:ascii="Times New Roman" w:eastAsia="宋体" w:hAnsi="Times New Roman" w:cs="Times New Roman"/>
      <w:szCs w:val="20"/>
    </w:rPr>
  </w:style>
  <w:style w:type="paragraph" w:styleId="33">
    <w:name w:val="Body Text Indent 3"/>
    <w:basedOn w:val="a"/>
    <w:link w:val="3Char1"/>
    <w:qFormat/>
    <w:rsid w:val="009D1D1A"/>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9D1D1A"/>
    <w:rPr>
      <w:rFonts w:ascii="Times New Roman" w:eastAsia="宋体" w:hAnsi="Times New Roman" w:cs="Times New Roman"/>
      <w:szCs w:val="21"/>
    </w:rPr>
  </w:style>
  <w:style w:type="paragraph" w:styleId="22">
    <w:name w:val="toc 2"/>
    <w:basedOn w:val="a"/>
    <w:next w:val="a"/>
    <w:uiPriority w:val="39"/>
    <w:qFormat/>
    <w:rsid w:val="009D1D1A"/>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9D1D1A"/>
    <w:pPr>
      <w:ind w:leftChars="1600" w:left="3360"/>
    </w:pPr>
    <w:rPr>
      <w:rFonts w:ascii="Times New Roman" w:eastAsia="宋体" w:hAnsi="Times New Roman" w:cs="Times New Roman"/>
      <w:szCs w:val="20"/>
    </w:rPr>
  </w:style>
  <w:style w:type="paragraph" w:styleId="23">
    <w:name w:val="Body Text 2"/>
    <w:basedOn w:val="a"/>
    <w:link w:val="2Char1"/>
    <w:qFormat/>
    <w:rsid w:val="009D1D1A"/>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9D1D1A"/>
    <w:rPr>
      <w:rFonts w:ascii="Times New Roman" w:eastAsia="宋体" w:hAnsi="Times New Roman" w:cs="Times New Roman"/>
      <w:szCs w:val="20"/>
    </w:rPr>
  </w:style>
  <w:style w:type="paragraph" w:styleId="HTML">
    <w:name w:val="HTML Preformatted"/>
    <w:basedOn w:val="a"/>
    <w:link w:val="HTMLChar"/>
    <w:qFormat/>
    <w:rsid w:val="009D1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9D1D1A"/>
    <w:rPr>
      <w:rFonts w:ascii="宋体" w:eastAsia="宋体" w:hAnsi="宋体" w:cs="宋体"/>
      <w:kern w:val="0"/>
      <w:sz w:val="24"/>
      <w:szCs w:val="24"/>
    </w:rPr>
  </w:style>
  <w:style w:type="paragraph" w:styleId="af4">
    <w:name w:val="Normal (Web)"/>
    <w:basedOn w:val="a"/>
    <w:uiPriority w:val="99"/>
    <w:qFormat/>
    <w:rsid w:val="009D1D1A"/>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9D1D1A"/>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9D1D1A"/>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9D1D1A"/>
    <w:rPr>
      <w:rFonts w:ascii="Times New Roman" w:hAnsi="Times New Roman"/>
      <w:b/>
      <w:bCs/>
      <w:kern w:val="0"/>
      <w:sz w:val="20"/>
      <w:szCs w:val="20"/>
    </w:rPr>
  </w:style>
  <w:style w:type="character" w:customStyle="1" w:styleId="Chare">
    <w:name w:val="批注主题 Char"/>
    <w:basedOn w:val="Char2"/>
    <w:link w:val="af6"/>
    <w:uiPriority w:val="99"/>
    <w:qFormat/>
    <w:rsid w:val="009D1D1A"/>
    <w:rPr>
      <w:rFonts w:ascii="Times New Roman" w:eastAsia="宋体" w:hAnsi="Times New Roman" w:cs="Times New Roman"/>
      <w:b/>
      <w:bCs/>
      <w:kern w:val="0"/>
      <w:sz w:val="20"/>
      <w:szCs w:val="20"/>
    </w:rPr>
  </w:style>
  <w:style w:type="paragraph" w:styleId="af7">
    <w:name w:val="Body Text First Indent"/>
    <w:basedOn w:val="ab"/>
    <w:link w:val="Charf"/>
    <w:qFormat/>
    <w:rsid w:val="009D1D1A"/>
    <w:pPr>
      <w:spacing w:line="300" w:lineRule="auto"/>
      <w:ind w:firstLine="510"/>
    </w:pPr>
    <w:rPr>
      <w:sz w:val="24"/>
    </w:rPr>
  </w:style>
  <w:style w:type="character" w:customStyle="1" w:styleId="Charf">
    <w:name w:val="正文首行缩进 Char"/>
    <w:basedOn w:val="Char4"/>
    <w:link w:val="af7"/>
    <w:qFormat/>
    <w:rsid w:val="009D1D1A"/>
    <w:rPr>
      <w:rFonts w:ascii="Calibri" w:eastAsia="宋体" w:hAnsi="Calibri" w:cs="Times New Roman"/>
      <w:sz w:val="24"/>
    </w:rPr>
  </w:style>
  <w:style w:type="table" w:styleId="af8">
    <w:name w:val="Table Grid"/>
    <w:basedOn w:val="a2"/>
    <w:uiPriority w:val="59"/>
    <w:qFormat/>
    <w:rsid w:val="009D1D1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9D1D1A"/>
    <w:rPr>
      <w:b/>
      <w:bCs/>
    </w:rPr>
  </w:style>
  <w:style w:type="character" w:styleId="afa">
    <w:name w:val="page number"/>
    <w:basedOn w:val="a1"/>
    <w:qFormat/>
    <w:rsid w:val="009D1D1A"/>
  </w:style>
  <w:style w:type="character" w:styleId="afb">
    <w:name w:val="FollowedHyperlink"/>
    <w:qFormat/>
    <w:rsid w:val="009D1D1A"/>
    <w:rPr>
      <w:color w:val="800080"/>
      <w:u w:val="single"/>
    </w:rPr>
  </w:style>
  <w:style w:type="character" w:styleId="afc">
    <w:name w:val="Emphasis"/>
    <w:qFormat/>
    <w:rsid w:val="009D1D1A"/>
    <w:rPr>
      <w:i/>
      <w:iCs/>
    </w:rPr>
  </w:style>
  <w:style w:type="character" w:styleId="afd">
    <w:name w:val="Hyperlink"/>
    <w:uiPriority w:val="99"/>
    <w:qFormat/>
    <w:rsid w:val="009D1D1A"/>
    <w:rPr>
      <w:color w:val="0000FF"/>
      <w:u w:val="single"/>
    </w:rPr>
  </w:style>
  <w:style w:type="character" w:styleId="afe">
    <w:name w:val="annotation reference"/>
    <w:uiPriority w:val="99"/>
    <w:unhideWhenUsed/>
    <w:qFormat/>
    <w:rsid w:val="009D1D1A"/>
    <w:rPr>
      <w:sz w:val="21"/>
      <w:szCs w:val="21"/>
    </w:rPr>
  </w:style>
  <w:style w:type="character" w:customStyle="1" w:styleId="Charf0">
    <w:name w:val="居中 Char"/>
    <w:qFormat/>
    <w:rsid w:val="009D1D1A"/>
    <w:rPr>
      <w:kern w:val="2"/>
      <w:sz w:val="24"/>
    </w:rPr>
  </w:style>
  <w:style w:type="character" w:customStyle="1" w:styleId="Char12">
    <w:name w:val="批注文字 Char1"/>
    <w:basedOn w:val="a1"/>
    <w:uiPriority w:val="99"/>
    <w:semiHidden/>
    <w:qFormat/>
    <w:rsid w:val="009D1D1A"/>
  </w:style>
  <w:style w:type="character" w:customStyle="1" w:styleId="Char11">
    <w:name w:val="脚注文本 Char1"/>
    <w:basedOn w:val="a1"/>
    <w:link w:val="af3"/>
    <w:qFormat/>
    <w:locked/>
    <w:rsid w:val="009D1D1A"/>
    <w:rPr>
      <w:rFonts w:ascii="Times New Roman" w:eastAsia="宋体" w:hAnsi="Times New Roman" w:cs="Times New Roman"/>
      <w:sz w:val="18"/>
      <w:szCs w:val="18"/>
    </w:rPr>
  </w:style>
  <w:style w:type="character" w:customStyle="1" w:styleId="Char10">
    <w:name w:val="正文文本 Char1"/>
    <w:basedOn w:val="a1"/>
    <w:link w:val="ab"/>
    <w:qFormat/>
    <w:rsid w:val="009D1D1A"/>
    <w:rPr>
      <w:rFonts w:ascii="Calibri" w:eastAsia="宋体" w:hAnsi="Calibri" w:cs="Times New Roman"/>
    </w:rPr>
  </w:style>
  <w:style w:type="character" w:customStyle="1" w:styleId="Charf1">
    <w:name w:val="标准款样式 Char"/>
    <w:basedOn w:val="a1"/>
    <w:link w:val="aff"/>
    <w:qFormat/>
    <w:rsid w:val="009D1D1A"/>
    <w:rPr>
      <w:rFonts w:ascii="黑体" w:eastAsia="宋体" w:hAnsi="宋体" w:cs="Times New Roman"/>
      <w:szCs w:val="20"/>
    </w:rPr>
  </w:style>
  <w:style w:type="paragraph" w:customStyle="1" w:styleId="aff">
    <w:name w:val="标准款样式"/>
    <w:basedOn w:val="a"/>
    <w:link w:val="Charf1"/>
    <w:qFormat/>
    <w:rsid w:val="009D1D1A"/>
    <w:rPr>
      <w:rFonts w:ascii="黑体" w:eastAsia="宋体" w:hAnsi="宋体" w:cs="Times New Roman"/>
      <w:szCs w:val="20"/>
    </w:rPr>
  </w:style>
  <w:style w:type="character" w:customStyle="1" w:styleId="solutioncontent1">
    <w:name w:val="solutioncontent1"/>
    <w:qFormat/>
    <w:rsid w:val="009D1D1A"/>
    <w:rPr>
      <w:rFonts w:cs="Times New Roman"/>
      <w:color w:val="333333"/>
      <w:sz w:val="15"/>
      <w:szCs w:val="15"/>
    </w:rPr>
  </w:style>
  <w:style w:type="character" w:customStyle="1" w:styleId="SubtitleChar">
    <w:name w:val="Subtitle Char"/>
    <w:qFormat/>
    <w:locked/>
    <w:rsid w:val="009D1D1A"/>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9D1D1A"/>
    <w:rPr>
      <w:sz w:val="18"/>
      <w:szCs w:val="18"/>
    </w:rPr>
  </w:style>
  <w:style w:type="character" w:customStyle="1" w:styleId="Charf2">
    <w:name w:val="明显引用 Char"/>
    <w:basedOn w:val="a1"/>
    <w:qFormat/>
    <w:rsid w:val="009D1D1A"/>
    <w:rPr>
      <w:b/>
      <w:bCs/>
      <w:i/>
      <w:iCs/>
      <w:color w:val="4F81BD"/>
      <w:kern w:val="2"/>
      <w:sz w:val="21"/>
    </w:rPr>
  </w:style>
  <w:style w:type="character" w:customStyle="1" w:styleId="CharChar">
    <w:name w:val="+正文 Char Char"/>
    <w:link w:val="CharCharChar"/>
    <w:qFormat/>
    <w:locked/>
    <w:rsid w:val="009D1D1A"/>
    <w:rPr>
      <w:rFonts w:ascii="楷体_GB2312" w:eastAsia="楷体_GB2312"/>
      <w:sz w:val="24"/>
    </w:rPr>
  </w:style>
  <w:style w:type="paragraph" w:customStyle="1" w:styleId="CharCharChar">
    <w:name w:val="+正文 Char Char Char"/>
    <w:basedOn w:val="a"/>
    <w:link w:val="CharChar"/>
    <w:qFormat/>
    <w:rsid w:val="009D1D1A"/>
    <w:pPr>
      <w:spacing w:line="360" w:lineRule="auto"/>
      <w:ind w:firstLineChars="200" w:firstLine="200"/>
    </w:pPr>
    <w:rPr>
      <w:rFonts w:ascii="楷体_GB2312" w:eastAsia="楷体_GB2312"/>
      <w:sz w:val="24"/>
    </w:rPr>
  </w:style>
  <w:style w:type="character" w:customStyle="1" w:styleId="CharChar4">
    <w:name w:val="Char Char4"/>
    <w:qFormat/>
    <w:rsid w:val="009D1D1A"/>
    <w:rPr>
      <w:kern w:val="2"/>
      <w:sz w:val="16"/>
    </w:rPr>
  </w:style>
  <w:style w:type="character" w:customStyle="1" w:styleId="CharChar6">
    <w:name w:val="Char Char6"/>
    <w:qFormat/>
    <w:rsid w:val="009D1D1A"/>
    <w:rPr>
      <w:rFonts w:ascii="Arial" w:eastAsia="黑体" w:hAnsi="Arial"/>
      <w:kern w:val="2"/>
      <w:sz w:val="44"/>
    </w:rPr>
  </w:style>
  <w:style w:type="character" w:customStyle="1" w:styleId="Charf3">
    <w:name w:val="引用 Char"/>
    <w:basedOn w:val="a1"/>
    <w:qFormat/>
    <w:rsid w:val="009D1D1A"/>
    <w:rPr>
      <w:i/>
      <w:iCs/>
      <w:color w:val="000000"/>
      <w:kern w:val="2"/>
      <w:sz w:val="21"/>
    </w:rPr>
  </w:style>
  <w:style w:type="character" w:customStyle="1" w:styleId="1CharCharCharCharChar">
    <w:name w:val="+列表1 Char Char Char Char Char"/>
    <w:link w:val="1CharCharChar"/>
    <w:qFormat/>
    <w:locked/>
    <w:rsid w:val="009D1D1A"/>
    <w:rPr>
      <w:rFonts w:ascii="宋体" w:hAnsi="宋体"/>
    </w:rPr>
  </w:style>
  <w:style w:type="paragraph" w:customStyle="1" w:styleId="1CharCharChar">
    <w:name w:val="+列表1 Char Char Char"/>
    <w:basedOn w:val="a"/>
    <w:link w:val="1CharCharCharCharChar"/>
    <w:qFormat/>
    <w:rsid w:val="009D1D1A"/>
    <w:pPr>
      <w:jc w:val="center"/>
    </w:pPr>
    <w:rPr>
      <w:rFonts w:ascii="宋体" w:hAnsi="宋体"/>
    </w:rPr>
  </w:style>
  <w:style w:type="character" w:customStyle="1" w:styleId="3Char10">
    <w:name w:val="正文文本 3 Char1"/>
    <w:basedOn w:val="a1"/>
    <w:uiPriority w:val="99"/>
    <w:semiHidden/>
    <w:qFormat/>
    <w:rsid w:val="009D1D1A"/>
    <w:rPr>
      <w:sz w:val="16"/>
      <w:szCs w:val="16"/>
    </w:rPr>
  </w:style>
  <w:style w:type="character" w:customStyle="1" w:styleId="Char14">
    <w:name w:val="日期 Char1"/>
    <w:basedOn w:val="a1"/>
    <w:uiPriority w:val="99"/>
    <w:semiHidden/>
    <w:qFormat/>
    <w:rsid w:val="009D1D1A"/>
  </w:style>
  <w:style w:type="character" w:customStyle="1" w:styleId="Charf4">
    <w:name w:val="无间隔 Char"/>
    <w:link w:val="12"/>
    <w:qFormat/>
    <w:locked/>
    <w:rsid w:val="009D1D1A"/>
    <w:rPr>
      <w:rFonts w:ascii="Calibri" w:eastAsia="Times New Roman" w:hAnsi="Calibri"/>
      <w:sz w:val="22"/>
      <w:lang w:eastAsia="en-US" w:bidi="en-US"/>
    </w:rPr>
  </w:style>
  <w:style w:type="paragraph" w:customStyle="1" w:styleId="12">
    <w:name w:val="无间隔1"/>
    <w:link w:val="Charf4"/>
    <w:qFormat/>
    <w:rsid w:val="009D1D1A"/>
    <w:rPr>
      <w:rFonts w:ascii="Calibri" w:eastAsia="Times New Roman" w:hAnsi="Calibri"/>
      <w:sz w:val="22"/>
      <w:lang w:eastAsia="en-US" w:bidi="en-US"/>
    </w:rPr>
  </w:style>
  <w:style w:type="character" w:customStyle="1" w:styleId="CharChar5">
    <w:name w:val="Char Char5"/>
    <w:qFormat/>
    <w:rsid w:val="009D1D1A"/>
    <w:rPr>
      <w:rFonts w:ascii="Arial" w:eastAsia="方正魏碑简体" w:hAnsi="Arial" w:cs="Arial"/>
      <w:bCs/>
      <w:kern w:val="28"/>
      <w:sz w:val="32"/>
      <w:szCs w:val="32"/>
    </w:rPr>
  </w:style>
  <w:style w:type="character" w:customStyle="1" w:styleId="CharChar0">
    <w:name w:val="表文字 Char Char"/>
    <w:link w:val="aff0"/>
    <w:qFormat/>
    <w:locked/>
    <w:rsid w:val="009D1D1A"/>
    <w:rPr>
      <w:rFonts w:ascii="楷体_GB2312" w:eastAsia="楷体_GB2312" w:hAnsi="宋体"/>
      <w:spacing w:val="-8"/>
      <w:sz w:val="24"/>
      <w:lang w:val="zh-CN"/>
    </w:rPr>
  </w:style>
  <w:style w:type="paragraph" w:customStyle="1" w:styleId="aff0">
    <w:name w:val="表文字"/>
    <w:basedOn w:val="a"/>
    <w:link w:val="CharChar0"/>
    <w:qFormat/>
    <w:rsid w:val="009D1D1A"/>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9D1D1A"/>
    <w:rPr>
      <w:color w:val="2B579A"/>
      <w:shd w:val="clear" w:color="auto" w:fill="E6E6E6"/>
    </w:rPr>
  </w:style>
  <w:style w:type="character" w:customStyle="1" w:styleId="Char5CharCharCharCharChar">
    <w:name w:val="+正文 Char5 Char Char Char Char Char"/>
    <w:link w:val="Char5CharCharChar"/>
    <w:qFormat/>
    <w:locked/>
    <w:rsid w:val="009D1D1A"/>
    <w:rPr>
      <w:rFonts w:ascii="宋体" w:hAnsi="宋体"/>
      <w:sz w:val="24"/>
    </w:rPr>
  </w:style>
  <w:style w:type="paragraph" w:customStyle="1" w:styleId="Char5CharCharChar">
    <w:name w:val="+正文 Char5 Char Char Char"/>
    <w:basedOn w:val="a"/>
    <w:link w:val="Char5CharCharCharCharChar"/>
    <w:qFormat/>
    <w:rsid w:val="009D1D1A"/>
    <w:pPr>
      <w:spacing w:line="360" w:lineRule="auto"/>
      <w:ind w:firstLineChars="200" w:firstLine="200"/>
    </w:pPr>
    <w:rPr>
      <w:rFonts w:ascii="宋体" w:hAnsi="宋体"/>
      <w:sz w:val="24"/>
    </w:rPr>
  </w:style>
  <w:style w:type="character" w:customStyle="1" w:styleId="hCharChar">
    <w:name w:val="h Char Char"/>
    <w:qFormat/>
    <w:rsid w:val="009D1D1A"/>
    <w:rPr>
      <w:kern w:val="2"/>
      <w:sz w:val="18"/>
    </w:rPr>
  </w:style>
  <w:style w:type="character" w:customStyle="1" w:styleId="Charf5">
    <w:name w:val="段 Char"/>
    <w:basedOn w:val="a1"/>
    <w:link w:val="aff1"/>
    <w:qFormat/>
    <w:rsid w:val="009D1D1A"/>
    <w:rPr>
      <w:rFonts w:ascii="宋体"/>
    </w:rPr>
  </w:style>
  <w:style w:type="paragraph" w:customStyle="1" w:styleId="aff1">
    <w:name w:val="段"/>
    <w:link w:val="Charf5"/>
    <w:qFormat/>
    <w:rsid w:val="009D1D1A"/>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9D1D1A"/>
    <w:rPr>
      <w:kern w:val="2"/>
      <w:sz w:val="24"/>
      <w:szCs w:val="24"/>
    </w:rPr>
  </w:style>
  <w:style w:type="character" w:customStyle="1" w:styleId="msoins0">
    <w:name w:val="msoins"/>
    <w:basedOn w:val="a1"/>
    <w:qFormat/>
    <w:rsid w:val="009D1D1A"/>
  </w:style>
  <w:style w:type="character" w:customStyle="1" w:styleId="Char15">
    <w:name w:val="纯文本 Char1"/>
    <w:basedOn w:val="a1"/>
    <w:uiPriority w:val="99"/>
    <w:qFormat/>
    <w:rsid w:val="009D1D1A"/>
    <w:rPr>
      <w:rFonts w:ascii="宋体" w:eastAsia="宋体" w:hAnsi="Courier New" w:cs="Courier New"/>
      <w:szCs w:val="21"/>
    </w:rPr>
  </w:style>
  <w:style w:type="character" w:customStyle="1" w:styleId="CharChar1">
    <w:name w:val="Char Char1"/>
    <w:semiHidden/>
    <w:qFormat/>
    <w:rsid w:val="009D1D1A"/>
    <w:rPr>
      <w:kern w:val="2"/>
      <w:sz w:val="21"/>
    </w:rPr>
  </w:style>
  <w:style w:type="character" w:customStyle="1" w:styleId="Char">
    <w:name w:val="正文缩进 Char"/>
    <w:link w:val="a0"/>
    <w:qFormat/>
    <w:rsid w:val="009D1D1A"/>
    <w:rPr>
      <w:rFonts w:ascii="Calibri" w:eastAsia="宋体" w:hAnsi="Calibri" w:cs="Times New Roman"/>
    </w:rPr>
  </w:style>
  <w:style w:type="character" w:customStyle="1" w:styleId="black1">
    <w:name w:val="black1"/>
    <w:qFormat/>
    <w:rsid w:val="009D1D1A"/>
    <w:rPr>
      <w:rFonts w:ascii="ˎ̥" w:hAnsi="ˎ̥" w:hint="default"/>
      <w:color w:val="333333"/>
      <w:sz w:val="18"/>
      <w:szCs w:val="18"/>
      <w:u w:val="none"/>
    </w:rPr>
  </w:style>
  <w:style w:type="character" w:customStyle="1" w:styleId="Char16">
    <w:name w:val="引用 Char1"/>
    <w:basedOn w:val="a1"/>
    <w:link w:val="13"/>
    <w:qFormat/>
    <w:locked/>
    <w:rsid w:val="009D1D1A"/>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9D1D1A"/>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9D1D1A"/>
    <w:rPr>
      <w:rFonts w:ascii="宋体" w:hAnsi="宋体"/>
      <w:sz w:val="24"/>
    </w:rPr>
  </w:style>
  <w:style w:type="paragraph" w:customStyle="1" w:styleId="CharChar3CharChar">
    <w:name w:val="+正文 Char Char3 Char Char"/>
    <w:basedOn w:val="a"/>
    <w:link w:val="CharChar3CharCharCharChar"/>
    <w:qFormat/>
    <w:rsid w:val="009D1D1A"/>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9D1D1A"/>
    <w:rPr>
      <w:sz w:val="18"/>
      <w:szCs w:val="18"/>
    </w:rPr>
  </w:style>
  <w:style w:type="character" w:customStyle="1" w:styleId="Char18">
    <w:name w:val="副标题 Char1"/>
    <w:basedOn w:val="a1"/>
    <w:uiPriority w:val="11"/>
    <w:qFormat/>
    <w:rsid w:val="009D1D1A"/>
    <w:rPr>
      <w:rFonts w:ascii="Cambria" w:eastAsia="宋体" w:hAnsi="Cambria" w:cs="Times New Roman"/>
      <w:b/>
      <w:bCs/>
      <w:kern w:val="28"/>
      <w:sz w:val="32"/>
      <w:szCs w:val="32"/>
    </w:rPr>
  </w:style>
  <w:style w:type="character" w:customStyle="1" w:styleId="font12-blue-bold1">
    <w:name w:val="font12-blue-bold1"/>
    <w:qFormat/>
    <w:rsid w:val="009D1D1A"/>
    <w:rPr>
      <w:b/>
      <w:bCs/>
      <w:color w:val="0249A5"/>
      <w:sz w:val="18"/>
      <w:szCs w:val="18"/>
      <w:u w:val="none"/>
    </w:rPr>
  </w:style>
  <w:style w:type="character" w:customStyle="1" w:styleId="CharChar5CharCharChar">
    <w:name w:val="+正文 Char Char5 Char Char Char"/>
    <w:link w:val="CharChar5Char"/>
    <w:qFormat/>
    <w:locked/>
    <w:rsid w:val="009D1D1A"/>
    <w:rPr>
      <w:rFonts w:ascii="宋体" w:hAnsi="宋体"/>
      <w:sz w:val="24"/>
    </w:rPr>
  </w:style>
  <w:style w:type="paragraph" w:customStyle="1" w:styleId="CharChar5Char">
    <w:name w:val="+正文 Char Char5 Char"/>
    <w:basedOn w:val="a"/>
    <w:link w:val="CharChar5CharCharChar"/>
    <w:qFormat/>
    <w:rsid w:val="009D1D1A"/>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9D1D1A"/>
    <w:rPr>
      <w:b/>
      <w:bCs/>
    </w:rPr>
  </w:style>
  <w:style w:type="character" w:customStyle="1" w:styleId="CharChar3">
    <w:name w:val="Char Char3"/>
    <w:qFormat/>
    <w:rsid w:val="009D1D1A"/>
    <w:rPr>
      <w:kern w:val="2"/>
      <w:sz w:val="21"/>
    </w:rPr>
  </w:style>
  <w:style w:type="character" w:customStyle="1" w:styleId="CharChar7">
    <w:name w:val="普通文字 Char Char"/>
    <w:qFormat/>
    <w:rsid w:val="009D1D1A"/>
    <w:rPr>
      <w:rFonts w:ascii="宋体" w:hAnsi="Courier New"/>
      <w:kern w:val="2"/>
      <w:sz w:val="21"/>
    </w:rPr>
  </w:style>
  <w:style w:type="character" w:customStyle="1" w:styleId="grame">
    <w:name w:val="grame"/>
    <w:basedOn w:val="a1"/>
    <w:qFormat/>
    <w:rsid w:val="009D1D1A"/>
  </w:style>
  <w:style w:type="character" w:customStyle="1" w:styleId="16">
    <w:name w:val="16"/>
    <w:qFormat/>
    <w:rsid w:val="009D1D1A"/>
    <w:rPr>
      <w:rFonts w:ascii="Times New Roman" w:hAnsi="Times New Roman" w:cs="Times New Roman" w:hint="default"/>
      <w:color w:val="0000FF"/>
      <w:sz w:val="20"/>
      <w:szCs w:val="20"/>
      <w:u w:val="single"/>
    </w:rPr>
  </w:style>
  <w:style w:type="character" w:customStyle="1" w:styleId="CharChar70">
    <w:name w:val="Char Char7"/>
    <w:qFormat/>
    <w:rsid w:val="009D1D1A"/>
    <w:rPr>
      <w:kern w:val="2"/>
      <w:sz w:val="18"/>
    </w:rPr>
  </w:style>
  <w:style w:type="character" w:customStyle="1" w:styleId="15">
    <w:name w:val="15"/>
    <w:qFormat/>
    <w:rsid w:val="009D1D1A"/>
    <w:rPr>
      <w:rFonts w:ascii="Calibri" w:hAnsi="Calibri" w:hint="default"/>
    </w:rPr>
  </w:style>
  <w:style w:type="character" w:customStyle="1" w:styleId="1CharCharChar0">
    <w:name w:val="+1. Char Char Char"/>
    <w:link w:val="1Char0"/>
    <w:qFormat/>
    <w:locked/>
    <w:rsid w:val="009D1D1A"/>
    <w:rPr>
      <w:rFonts w:ascii="Times New Roman" w:eastAsia="宋体" w:hAnsi="Times New Roman" w:cs="Times New Roman"/>
      <w:szCs w:val="20"/>
    </w:rPr>
  </w:style>
  <w:style w:type="paragraph" w:customStyle="1" w:styleId="1Char0">
    <w:name w:val="+1. Char"/>
    <w:basedOn w:val="a"/>
    <w:link w:val="1CharCharChar0"/>
    <w:qFormat/>
    <w:rsid w:val="009D1D1A"/>
    <w:rPr>
      <w:rFonts w:ascii="Times New Roman" w:eastAsia="宋体" w:hAnsi="Times New Roman" w:cs="Times New Roman"/>
      <w:szCs w:val="20"/>
    </w:rPr>
  </w:style>
  <w:style w:type="character" w:customStyle="1" w:styleId="Char1a">
    <w:name w:val="明显引用 Char1"/>
    <w:basedOn w:val="a1"/>
    <w:link w:val="14"/>
    <w:qFormat/>
    <w:locked/>
    <w:rsid w:val="009D1D1A"/>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9D1D1A"/>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9D1D1A"/>
    <w:rPr>
      <w:kern w:val="2"/>
      <w:sz w:val="21"/>
    </w:rPr>
  </w:style>
  <w:style w:type="character" w:customStyle="1" w:styleId="CharChar9">
    <w:name w:val="Char Char"/>
    <w:semiHidden/>
    <w:qFormat/>
    <w:rsid w:val="009D1D1A"/>
    <w:rPr>
      <w:b/>
      <w:bCs/>
      <w:kern w:val="2"/>
      <w:sz w:val="21"/>
    </w:rPr>
  </w:style>
  <w:style w:type="character" w:customStyle="1" w:styleId="Char1b">
    <w:name w:val="表正文 Char1"/>
    <w:qFormat/>
    <w:rsid w:val="009D1D1A"/>
    <w:rPr>
      <w:kern w:val="2"/>
      <w:sz w:val="21"/>
    </w:rPr>
  </w:style>
  <w:style w:type="character" w:customStyle="1" w:styleId="Charf6">
    <w:name w:val="表正文 Char"/>
    <w:qFormat/>
    <w:rsid w:val="009D1D1A"/>
    <w:rPr>
      <w:rFonts w:eastAsia="宋体"/>
      <w:kern w:val="2"/>
      <w:sz w:val="24"/>
      <w:lang w:val="en-US" w:eastAsia="zh-CN" w:bidi="ar-SA"/>
    </w:rPr>
  </w:style>
  <w:style w:type="character" w:customStyle="1" w:styleId="Char1c">
    <w:name w:val="正文首行缩进 Char1"/>
    <w:basedOn w:val="Char10"/>
    <w:uiPriority w:val="99"/>
    <w:semiHidden/>
    <w:qFormat/>
    <w:rsid w:val="009D1D1A"/>
    <w:rPr>
      <w:rFonts w:ascii="Calibri" w:eastAsia="宋体" w:hAnsi="Calibri" w:cs="Times New Roman"/>
    </w:rPr>
  </w:style>
  <w:style w:type="character" w:customStyle="1" w:styleId="Char1d">
    <w:name w:val="标题 Char1"/>
    <w:basedOn w:val="a1"/>
    <w:uiPriority w:val="10"/>
    <w:qFormat/>
    <w:rsid w:val="009D1D1A"/>
    <w:rPr>
      <w:rFonts w:ascii="Cambria" w:eastAsia="宋体" w:hAnsi="Cambria" w:cs="Times New Roman"/>
      <w:b/>
      <w:bCs/>
      <w:sz w:val="32"/>
      <w:szCs w:val="32"/>
    </w:rPr>
  </w:style>
  <w:style w:type="character" w:customStyle="1" w:styleId="Char40">
    <w:name w:val="+正文 Char4"/>
    <w:link w:val="aff2"/>
    <w:qFormat/>
    <w:locked/>
    <w:rsid w:val="009D1D1A"/>
    <w:rPr>
      <w:rFonts w:ascii="宋体" w:hAnsi="宋体"/>
      <w:sz w:val="24"/>
    </w:rPr>
  </w:style>
  <w:style w:type="paragraph" w:customStyle="1" w:styleId="aff2">
    <w:name w:val="+正文"/>
    <w:basedOn w:val="a"/>
    <w:link w:val="Char40"/>
    <w:qFormat/>
    <w:rsid w:val="009D1D1A"/>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9D1D1A"/>
    <w:rPr>
      <w:rFonts w:ascii="宋体" w:hAnsi="宋体"/>
      <w:sz w:val="24"/>
    </w:rPr>
  </w:style>
  <w:style w:type="paragraph" w:customStyle="1" w:styleId="CharChar2Char">
    <w:name w:val="+正文 Char Char2 Char"/>
    <w:basedOn w:val="a"/>
    <w:link w:val="CharChar2CharCharChar"/>
    <w:qFormat/>
    <w:rsid w:val="009D1D1A"/>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9D1D1A"/>
  </w:style>
  <w:style w:type="character" w:customStyle="1" w:styleId="Char2CharChar">
    <w:name w:val="+正文 Char2 Char Char"/>
    <w:link w:val="Char20"/>
    <w:qFormat/>
    <w:locked/>
    <w:rsid w:val="009D1D1A"/>
    <w:rPr>
      <w:rFonts w:ascii="宋体" w:hAnsi="宋体"/>
      <w:sz w:val="24"/>
    </w:rPr>
  </w:style>
  <w:style w:type="paragraph" w:customStyle="1" w:styleId="Char20">
    <w:name w:val="+正文 Char2"/>
    <w:basedOn w:val="a"/>
    <w:link w:val="Char2CharChar"/>
    <w:qFormat/>
    <w:rsid w:val="009D1D1A"/>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9D1D1A"/>
  </w:style>
  <w:style w:type="paragraph" w:customStyle="1" w:styleId="aff3">
    <w:name w:val="标准次分项"/>
    <w:basedOn w:val="a"/>
    <w:qFormat/>
    <w:rsid w:val="009D1D1A"/>
    <w:pPr>
      <w:jc w:val="left"/>
    </w:pPr>
    <w:rPr>
      <w:rFonts w:ascii="宋体" w:eastAsia="宋体" w:hAnsi="宋体" w:cs="Times New Roman"/>
      <w:szCs w:val="21"/>
    </w:rPr>
  </w:style>
  <w:style w:type="paragraph" w:customStyle="1" w:styleId="xl34">
    <w:name w:val="xl34"/>
    <w:basedOn w:val="a"/>
    <w:qFormat/>
    <w:rsid w:val="009D1D1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9D1D1A"/>
    <w:pPr>
      <w:widowControl/>
    </w:pPr>
    <w:rPr>
      <w:rFonts w:ascii="Times New Roman" w:eastAsia="宋体" w:hAnsi="Times New Roman" w:cs="Times New Roman"/>
      <w:kern w:val="0"/>
      <w:szCs w:val="21"/>
    </w:rPr>
  </w:style>
  <w:style w:type="paragraph" w:customStyle="1" w:styleId="xl67">
    <w:name w:val="xl67"/>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9D1D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9D1D1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9D1D1A"/>
    <w:pPr>
      <w:spacing w:line="360" w:lineRule="auto"/>
    </w:pPr>
    <w:rPr>
      <w:rFonts w:ascii="宋体" w:eastAsia="宋体" w:hAnsi="宋体" w:cs="Times New Roman"/>
      <w:bCs/>
      <w:szCs w:val="21"/>
    </w:rPr>
  </w:style>
  <w:style w:type="paragraph" w:customStyle="1" w:styleId="xl44">
    <w:name w:val="xl44"/>
    <w:basedOn w:val="a"/>
    <w:qFormat/>
    <w:rsid w:val="009D1D1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9D1D1A"/>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9D1D1A"/>
    <w:rPr>
      <w:rFonts w:ascii="宋体" w:eastAsia="宋体" w:hAnsi="宋体" w:cs="Times New Roman"/>
      <w:szCs w:val="24"/>
    </w:rPr>
  </w:style>
  <w:style w:type="paragraph" w:customStyle="1" w:styleId="aff5">
    <w:name w:val="文档编号"/>
    <w:basedOn w:val="a"/>
    <w:next w:val="a"/>
    <w:qFormat/>
    <w:rsid w:val="009D1D1A"/>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9D1D1A"/>
    <w:pPr>
      <w:tabs>
        <w:tab w:val="left" w:pos="360"/>
      </w:tabs>
    </w:pPr>
    <w:rPr>
      <w:rFonts w:ascii="Times New Roman" w:eastAsia="宋体" w:hAnsi="Times New Roman" w:cs="Times New Roman"/>
      <w:sz w:val="24"/>
      <w:szCs w:val="24"/>
    </w:rPr>
  </w:style>
  <w:style w:type="paragraph" w:customStyle="1" w:styleId="xl78">
    <w:name w:val="xl78"/>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9D1D1A"/>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9D1D1A"/>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9D1D1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9D1D1A"/>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9D1D1A"/>
    <w:rPr>
      <w:rFonts w:ascii="Tahoma" w:eastAsia="宋体" w:hAnsi="Tahoma" w:cs="Times New Roman"/>
      <w:sz w:val="24"/>
      <w:szCs w:val="20"/>
    </w:rPr>
  </w:style>
  <w:style w:type="paragraph" w:customStyle="1" w:styleId="25">
    <w:name w:val="列出段落2"/>
    <w:basedOn w:val="a"/>
    <w:uiPriority w:val="34"/>
    <w:qFormat/>
    <w:rsid w:val="009D1D1A"/>
    <w:pPr>
      <w:ind w:firstLineChars="200" w:firstLine="420"/>
    </w:pPr>
    <w:rPr>
      <w:rFonts w:ascii="Calibri" w:eastAsia="宋体" w:hAnsi="Calibri" w:cs="Times New Roman"/>
    </w:rPr>
  </w:style>
  <w:style w:type="paragraph" w:customStyle="1" w:styleId="220">
    <w:name w:val="22"/>
    <w:basedOn w:val="a"/>
    <w:qFormat/>
    <w:rsid w:val="009D1D1A"/>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9D1D1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9D1D1A"/>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9D1D1A"/>
    <w:pPr>
      <w:tabs>
        <w:tab w:val="left" w:pos="360"/>
      </w:tabs>
    </w:pPr>
    <w:rPr>
      <w:rFonts w:ascii="Times New Roman" w:eastAsia="宋体" w:hAnsi="Times New Roman" w:cs="Times New Roman"/>
      <w:sz w:val="24"/>
      <w:szCs w:val="24"/>
    </w:rPr>
  </w:style>
  <w:style w:type="paragraph" w:customStyle="1" w:styleId="font10">
    <w:name w:val="font10"/>
    <w:basedOn w:val="a"/>
    <w:qFormat/>
    <w:rsid w:val="009D1D1A"/>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9D1D1A"/>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9D1D1A"/>
    <w:pPr>
      <w:widowControl/>
    </w:pPr>
    <w:rPr>
      <w:rFonts w:ascii="Times New Roman" w:eastAsia="宋体" w:hAnsi="Times New Roman" w:cs="Times New Roman"/>
      <w:kern w:val="0"/>
      <w:szCs w:val="21"/>
    </w:rPr>
  </w:style>
  <w:style w:type="paragraph" w:customStyle="1" w:styleId="xl66">
    <w:name w:val="xl6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9D1D1A"/>
    <w:pPr>
      <w:ind w:firstLineChars="200" w:firstLine="420"/>
    </w:pPr>
    <w:rPr>
      <w:rFonts w:ascii="Calibri" w:eastAsia="宋体" w:hAnsi="Calibri" w:cs="Times New Roman"/>
    </w:rPr>
  </w:style>
  <w:style w:type="paragraph" w:customStyle="1" w:styleId="aff7">
    <w:name w:val="文档正文"/>
    <w:basedOn w:val="a"/>
    <w:qFormat/>
    <w:rsid w:val="009D1D1A"/>
    <w:pPr>
      <w:spacing w:line="360" w:lineRule="auto"/>
    </w:pPr>
    <w:rPr>
      <w:rFonts w:ascii="宋体" w:eastAsia="宋体" w:hAnsi="宋体" w:cs="Arial"/>
      <w:b/>
      <w:bCs/>
      <w:szCs w:val="21"/>
    </w:rPr>
  </w:style>
  <w:style w:type="paragraph" w:customStyle="1" w:styleId="font15">
    <w:name w:val="font15"/>
    <w:basedOn w:val="a"/>
    <w:qFormat/>
    <w:rsid w:val="009D1D1A"/>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9D1D1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9D1D1A"/>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9D1D1A"/>
    <w:pPr>
      <w:widowControl/>
      <w:snapToGrid w:val="0"/>
    </w:pPr>
    <w:rPr>
      <w:rFonts w:ascii="Times New Roman" w:eastAsia="Arial Unicode MS" w:hAnsi="Times New Roman" w:cs="Times New Roman"/>
      <w:kern w:val="0"/>
      <w:szCs w:val="21"/>
    </w:rPr>
  </w:style>
  <w:style w:type="paragraph" w:customStyle="1" w:styleId="170">
    <w:name w:val="17"/>
    <w:basedOn w:val="a"/>
    <w:qFormat/>
    <w:rsid w:val="009D1D1A"/>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9D1D1A"/>
    <w:pPr>
      <w:ind w:firstLineChars="200" w:firstLine="420"/>
    </w:pPr>
    <w:rPr>
      <w:rFonts w:ascii="Calibri" w:eastAsia="宋体" w:hAnsi="Calibri" w:cs="Times New Roman"/>
    </w:rPr>
  </w:style>
  <w:style w:type="paragraph" w:customStyle="1" w:styleId="Char1f0">
    <w:name w:val="Char1"/>
    <w:basedOn w:val="a"/>
    <w:semiHidden/>
    <w:qFormat/>
    <w:rsid w:val="009D1D1A"/>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9D1D1A"/>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9D1D1A"/>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9D1D1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9D1D1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9D1D1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9D1D1A"/>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9D1D1A"/>
    <w:pPr>
      <w:tabs>
        <w:tab w:val="left" w:pos="360"/>
      </w:tabs>
    </w:pPr>
    <w:rPr>
      <w:rFonts w:ascii="Times New Roman" w:eastAsia="宋体" w:hAnsi="Times New Roman" w:cs="Times New Roman"/>
      <w:sz w:val="24"/>
      <w:szCs w:val="24"/>
    </w:rPr>
  </w:style>
  <w:style w:type="paragraph" w:customStyle="1" w:styleId="xl84">
    <w:name w:val="xl84"/>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9D1D1A"/>
    <w:pPr>
      <w:jc w:val="center"/>
    </w:pPr>
    <w:rPr>
      <w:rFonts w:ascii="Arial" w:eastAsia="黑体" w:hAnsi="Arial" w:cs="Arial"/>
      <w:bCs/>
      <w:sz w:val="52"/>
      <w:szCs w:val="32"/>
    </w:rPr>
  </w:style>
  <w:style w:type="paragraph" w:customStyle="1" w:styleId="p18">
    <w:name w:val="p18"/>
    <w:basedOn w:val="a"/>
    <w:qFormat/>
    <w:rsid w:val="009D1D1A"/>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9D1D1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9D1D1A"/>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9D1D1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9D1D1A"/>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9D1D1A"/>
    <w:rPr>
      <w:rFonts w:ascii="Tahoma" w:eastAsia="宋体" w:hAnsi="Tahoma" w:cs="Times New Roman"/>
      <w:sz w:val="24"/>
      <w:szCs w:val="20"/>
    </w:rPr>
  </w:style>
  <w:style w:type="paragraph" w:customStyle="1" w:styleId="flType">
    <w:name w:val="flType"/>
    <w:basedOn w:val="a"/>
    <w:qFormat/>
    <w:rsid w:val="009D1D1A"/>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9D1D1A"/>
    <w:rPr>
      <w:rFonts w:ascii="Tahoma" w:eastAsia="宋体" w:hAnsi="Tahoma" w:cs="Times New Roman"/>
      <w:sz w:val="24"/>
      <w:szCs w:val="20"/>
    </w:rPr>
  </w:style>
  <w:style w:type="paragraph" w:customStyle="1" w:styleId="xl52">
    <w:name w:val="xl52"/>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9D1D1A"/>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9D1D1A"/>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9D1D1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9D1D1A"/>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9D1D1A"/>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9D1D1A"/>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9D1D1A"/>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9D1D1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9D1D1A"/>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9D1D1A"/>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9D1D1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9D1D1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9D1D1A"/>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9D1D1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9D1D1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9D1D1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9D1D1A"/>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9D1D1A"/>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9D1D1A"/>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9D1D1A"/>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9D1D1A"/>
  </w:style>
  <w:style w:type="paragraph" w:customStyle="1" w:styleId="affd">
    <w:name w:val="图例编号"/>
    <w:basedOn w:val="af7"/>
    <w:next w:val="af7"/>
    <w:qFormat/>
    <w:rsid w:val="009D1D1A"/>
  </w:style>
  <w:style w:type="paragraph" w:customStyle="1" w:styleId="font14">
    <w:name w:val="font14"/>
    <w:basedOn w:val="a"/>
    <w:qFormat/>
    <w:rsid w:val="009D1D1A"/>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9D1D1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9D1D1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9D1D1A"/>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9D1D1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9D1D1A"/>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9D1D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9D1D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9D1D1A"/>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9D1D1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9D1D1A"/>
    <w:pPr>
      <w:spacing w:afterLines="50" w:line="360" w:lineRule="auto"/>
    </w:pPr>
    <w:rPr>
      <w:rFonts w:ascii="仿宋_GB2312" w:eastAsia="仿宋_GB2312" w:hAnsi="宋体" w:cs="Times New Roman"/>
      <w:sz w:val="24"/>
      <w:szCs w:val="24"/>
    </w:rPr>
  </w:style>
  <w:style w:type="paragraph" w:customStyle="1" w:styleId="p15">
    <w:name w:val="p15"/>
    <w:basedOn w:val="a"/>
    <w:qFormat/>
    <w:rsid w:val="009D1D1A"/>
    <w:pPr>
      <w:widowControl/>
      <w:ind w:firstLine="420"/>
    </w:pPr>
    <w:rPr>
      <w:rFonts w:ascii="Calibri" w:eastAsia="宋体" w:hAnsi="Calibri" w:cs="宋体"/>
      <w:kern w:val="0"/>
      <w:szCs w:val="21"/>
    </w:rPr>
  </w:style>
  <w:style w:type="paragraph" w:customStyle="1" w:styleId="xl46">
    <w:name w:val="xl4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9D1D1A"/>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9D1D1A"/>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9D1D1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9D1D1A"/>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9D1D1A"/>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9D1D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9D1D1A"/>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9D1D1A"/>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9D1D1A"/>
    <w:pPr>
      <w:spacing w:line="300" w:lineRule="auto"/>
    </w:pPr>
    <w:rPr>
      <w:rFonts w:ascii="Times New Roman" w:eastAsia="宋体" w:hAnsi="Times New Roman" w:cs="Times New Roman"/>
      <w:sz w:val="24"/>
      <w:szCs w:val="24"/>
    </w:rPr>
  </w:style>
  <w:style w:type="paragraph" w:customStyle="1" w:styleId="xl33">
    <w:name w:val="xl33"/>
    <w:basedOn w:val="a"/>
    <w:qFormat/>
    <w:rsid w:val="009D1D1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D1D1A"/>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9D1D1A"/>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9D1D1A"/>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9D1D1A"/>
  </w:style>
  <w:style w:type="paragraph" w:customStyle="1" w:styleId="Default">
    <w:name w:val="Default"/>
    <w:qFormat/>
    <w:rsid w:val="009D1D1A"/>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font01">
    <w:name w:val="font01"/>
    <w:basedOn w:val="a1"/>
    <w:qFormat/>
    <w:rsid w:val="009D1D1A"/>
    <w:rPr>
      <w:rFonts w:ascii="宋体" w:eastAsia="宋体" w:hAnsi="宋体" w:cs="宋体" w:hint="eastAsia"/>
      <w:color w:val="000000"/>
      <w:sz w:val="22"/>
      <w:szCs w:val="22"/>
      <w:u w:val="none"/>
    </w:rPr>
  </w:style>
  <w:style w:type="character" w:customStyle="1" w:styleId="font21">
    <w:name w:val="font21"/>
    <w:basedOn w:val="a1"/>
    <w:qFormat/>
    <w:rsid w:val="009D1D1A"/>
    <w:rPr>
      <w:rFonts w:ascii="Times New Roman" w:hAnsi="Times New Roman" w:cs="Times New Roman" w:hint="default"/>
      <w:color w:val="000000"/>
      <w:sz w:val="22"/>
      <w:szCs w:val="22"/>
      <w:u w:val="none"/>
    </w:rPr>
  </w:style>
  <w:style w:type="character" w:customStyle="1" w:styleId="font41">
    <w:name w:val="font41"/>
    <w:basedOn w:val="a1"/>
    <w:qFormat/>
    <w:rsid w:val="009D1D1A"/>
    <w:rPr>
      <w:rFonts w:ascii="Times New Roman" w:hAnsi="Times New Roman" w:cs="Times New Roman" w:hint="default"/>
      <w:color w:val="000000"/>
      <w:sz w:val="22"/>
      <w:szCs w:val="22"/>
      <w:u w:val="none"/>
    </w:rPr>
  </w:style>
  <w:style w:type="paragraph" w:customStyle="1" w:styleId="TableText">
    <w:name w:val="Table Text"/>
    <w:basedOn w:val="a"/>
    <w:autoRedefine/>
    <w:semiHidden/>
    <w:qFormat/>
    <w:rsid w:val="009D1D1A"/>
    <w:pPr>
      <w:widowControl/>
      <w:kinsoku w:val="0"/>
      <w:autoSpaceDE w:val="0"/>
      <w:autoSpaceDN w:val="0"/>
      <w:adjustRightInd w:val="0"/>
      <w:snapToGrid w:val="0"/>
      <w:spacing w:line="300" w:lineRule="auto"/>
      <w:ind w:firstLineChars="200" w:firstLine="442"/>
      <w:jc w:val="left"/>
      <w:textAlignment w:val="baseline"/>
    </w:pPr>
    <w:rPr>
      <w:rFonts w:ascii="宋体" w:eastAsia="宋体" w:hAnsi="宋体" w:cs="宋体"/>
      <w:snapToGrid w:val="0"/>
      <w:color w:val="000000"/>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1D1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D1D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9D1D1A"/>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9D1D1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9D1D1A"/>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9D1D1A"/>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9D1D1A"/>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9D1D1A"/>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9D1D1A"/>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D1D1A"/>
    <w:rPr>
      <w:rFonts w:ascii="Times New Roman" w:eastAsia="宋体" w:hAnsi="Times New Roman" w:cs="Times New Roman"/>
      <w:b/>
      <w:bCs/>
      <w:kern w:val="44"/>
      <w:sz w:val="44"/>
      <w:szCs w:val="44"/>
    </w:rPr>
  </w:style>
  <w:style w:type="character" w:customStyle="1" w:styleId="2Char">
    <w:name w:val="标题 2 Char"/>
    <w:basedOn w:val="a1"/>
    <w:link w:val="2"/>
    <w:qFormat/>
    <w:rsid w:val="009D1D1A"/>
    <w:rPr>
      <w:rFonts w:ascii="Arial" w:eastAsia="黑体" w:hAnsi="Arial" w:cs="Times New Roman"/>
      <w:b/>
      <w:bCs/>
      <w:sz w:val="32"/>
      <w:szCs w:val="32"/>
    </w:rPr>
  </w:style>
  <w:style w:type="character" w:customStyle="1" w:styleId="3Char">
    <w:name w:val="标题 3 Char"/>
    <w:basedOn w:val="a1"/>
    <w:link w:val="3"/>
    <w:qFormat/>
    <w:rsid w:val="009D1D1A"/>
    <w:rPr>
      <w:rFonts w:ascii="Times New Roman" w:eastAsia="宋体" w:hAnsi="Times New Roman" w:cs="Times New Roman"/>
      <w:b/>
      <w:bCs/>
      <w:szCs w:val="32"/>
    </w:rPr>
  </w:style>
  <w:style w:type="character" w:customStyle="1" w:styleId="4Char">
    <w:name w:val="标题 4 Char"/>
    <w:basedOn w:val="a1"/>
    <w:link w:val="4"/>
    <w:qFormat/>
    <w:rsid w:val="009D1D1A"/>
    <w:rPr>
      <w:rFonts w:ascii="Arial" w:eastAsia="黑体" w:hAnsi="Arial" w:cs="Times New Roman"/>
      <w:b/>
      <w:bCs/>
      <w:sz w:val="28"/>
      <w:szCs w:val="28"/>
    </w:rPr>
  </w:style>
  <w:style w:type="character" w:customStyle="1" w:styleId="5Char">
    <w:name w:val="标题 5 Char"/>
    <w:basedOn w:val="a1"/>
    <w:link w:val="5"/>
    <w:qFormat/>
    <w:rsid w:val="009D1D1A"/>
    <w:rPr>
      <w:rFonts w:ascii="Times New Roman" w:eastAsia="宋体" w:hAnsi="Times New Roman" w:cs="Times New Roman"/>
      <w:b/>
      <w:sz w:val="28"/>
      <w:szCs w:val="20"/>
    </w:rPr>
  </w:style>
  <w:style w:type="character" w:customStyle="1" w:styleId="6Char">
    <w:name w:val="标题 6 Char"/>
    <w:basedOn w:val="a1"/>
    <w:link w:val="6"/>
    <w:qFormat/>
    <w:rsid w:val="009D1D1A"/>
    <w:rPr>
      <w:rFonts w:ascii="Arial" w:eastAsia="黑体" w:hAnsi="Arial" w:cs="Times New Roman"/>
      <w:b/>
      <w:sz w:val="24"/>
      <w:szCs w:val="20"/>
    </w:rPr>
  </w:style>
  <w:style w:type="character" w:customStyle="1" w:styleId="7Char">
    <w:name w:val="标题 7 Char"/>
    <w:basedOn w:val="a1"/>
    <w:link w:val="7"/>
    <w:qFormat/>
    <w:rsid w:val="009D1D1A"/>
    <w:rPr>
      <w:rFonts w:ascii="Times New Roman" w:eastAsia="宋体" w:hAnsi="Times New Roman" w:cs="Times New Roman"/>
      <w:b/>
      <w:sz w:val="24"/>
      <w:szCs w:val="20"/>
    </w:rPr>
  </w:style>
  <w:style w:type="character" w:customStyle="1" w:styleId="8Char">
    <w:name w:val="标题 8 Char"/>
    <w:basedOn w:val="a1"/>
    <w:link w:val="8"/>
    <w:qFormat/>
    <w:rsid w:val="009D1D1A"/>
    <w:rPr>
      <w:rFonts w:ascii="Arial" w:eastAsia="黑体" w:hAnsi="Arial" w:cs="Times New Roman"/>
      <w:sz w:val="24"/>
      <w:szCs w:val="20"/>
    </w:rPr>
  </w:style>
  <w:style w:type="character" w:customStyle="1" w:styleId="9Char">
    <w:name w:val="标题 9 Char"/>
    <w:basedOn w:val="a1"/>
    <w:link w:val="9"/>
    <w:qFormat/>
    <w:rsid w:val="009D1D1A"/>
    <w:rPr>
      <w:rFonts w:ascii="Arial" w:eastAsia="黑体" w:hAnsi="Arial" w:cs="Times New Roman"/>
      <w:szCs w:val="20"/>
    </w:rPr>
  </w:style>
  <w:style w:type="numbering" w:customStyle="1" w:styleId="10">
    <w:name w:val="无列表1"/>
    <w:next w:val="a3"/>
    <w:uiPriority w:val="99"/>
    <w:semiHidden/>
    <w:unhideWhenUsed/>
    <w:rsid w:val="009D1D1A"/>
  </w:style>
  <w:style w:type="paragraph" w:styleId="a0">
    <w:name w:val="Normal Indent"/>
    <w:basedOn w:val="a"/>
    <w:link w:val="Char"/>
    <w:qFormat/>
    <w:rsid w:val="009D1D1A"/>
    <w:pPr>
      <w:ind w:firstLine="420"/>
    </w:pPr>
    <w:rPr>
      <w:rFonts w:ascii="Calibri" w:eastAsia="宋体" w:hAnsi="Calibri" w:cs="Times New Roman"/>
    </w:rPr>
  </w:style>
  <w:style w:type="paragraph" w:styleId="70">
    <w:name w:val="toc 7"/>
    <w:basedOn w:val="a"/>
    <w:next w:val="a"/>
    <w:uiPriority w:val="39"/>
    <w:qFormat/>
    <w:rsid w:val="009D1D1A"/>
    <w:pPr>
      <w:ind w:leftChars="1200" w:left="2520"/>
    </w:pPr>
    <w:rPr>
      <w:rFonts w:ascii="Times New Roman" w:eastAsia="宋体" w:hAnsi="Times New Roman" w:cs="Times New Roman"/>
      <w:szCs w:val="20"/>
    </w:rPr>
  </w:style>
  <w:style w:type="paragraph" w:styleId="a4">
    <w:name w:val="Note Heading"/>
    <w:basedOn w:val="a"/>
    <w:next w:val="a"/>
    <w:link w:val="Char0"/>
    <w:qFormat/>
    <w:rsid w:val="009D1D1A"/>
    <w:pPr>
      <w:jc w:val="center"/>
    </w:pPr>
    <w:rPr>
      <w:rFonts w:ascii="Calibri" w:eastAsia="宋体" w:hAnsi="Calibri" w:cs="Times New Roman"/>
    </w:rPr>
  </w:style>
  <w:style w:type="character" w:customStyle="1" w:styleId="Char0">
    <w:name w:val="注释标题 Char"/>
    <w:basedOn w:val="a1"/>
    <w:link w:val="a4"/>
    <w:qFormat/>
    <w:rsid w:val="009D1D1A"/>
    <w:rPr>
      <w:rFonts w:ascii="Calibri" w:eastAsia="宋体" w:hAnsi="Calibri" w:cs="Times New Roman"/>
    </w:rPr>
  </w:style>
  <w:style w:type="paragraph" w:styleId="40">
    <w:name w:val="List Bullet 4"/>
    <w:basedOn w:val="a"/>
    <w:qFormat/>
    <w:rsid w:val="009D1D1A"/>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9D1D1A"/>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9D1D1A"/>
    <w:pPr>
      <w:spacing w:line="480" w:lineRule="auto"/>
    </w:pPr>
    <w:rPr>
      <w:rFonts w:ascii="华文中宋" w:eastAsia="华文中宋" w:hAnsi="华文中宋" w:cs="Times New Roman"/>
      <w:sz w:val="36"/>
      <w:szCs w:val="20"/>
    </w:rPr>
  </w:style>
  <w:style w:type="paragraph" w:styleId="a7">
    <w:name w:val="List Bullet"/>
    <w:basedOn w:val="a"/>
    <w:qFormat/>
    <w:rsid w:val="009D1D1A"/>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9D1D1A"/>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9D1D1A"/>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9D1D1A"/>
    <w:pPr>
      <w:jc w:val="left"/>
    </w:pPr>
    <w:rPr>
      <w:rFonts w:ascii="Calibri" w:eastAsia="宋体" w:hAnsi="Calibri" w:cs="Times New Roman"/>
    </w:rPr>
  </w:style>
  <w:style w:type="character" w:customStyle="1" w:styleId="Char2">
    <w:name w:val="批注文字 Char"/>
    <w:basedOn w:val="a1"/>
    <w:link w:val="a9"/>
    <w:uiPriority w:val="99"/>
    <w:qFormat/>
    <w:rsid w:val="009D1D1A"/>
    <w:rPr>
      <w:rFonts w:ascii="Calibri" w:eastAsia="宋体" w:hAnsi="Calibri" w:cs="Times New Roman"/>
    </w:rPr>
  </w:style>
  <w:style w:type="paragraph" w:styleId="aa">
    <w:name w:val="Salutation"/>
    <w:basedOn w:val="a"/>
    <w:next w:val="a"/>
    <w:link w:val="Char3"/>
    <w:qFormat/>
    <w:rsid w:val="009D1D1A"/>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9D1D1A"/>
    <w:rPr>
      <w:rFonts w:ascii="Times New Roman" w:eastAsia="宋体" w:hAnsi="Times New Roman" w:cs="Times New Roman"/>
      <w:kern w:val="0"/>
      <w:sz w:val="24"/>
      <w:szCs w:val="24"/>
    </w:rPr>
  </w:style>
  <w:style w:type="paragraph" w:styleId="30">
    <w:name w:val="Body Text 3"/>
    <w:basedOn w:val="a"/>
    <w:link w:val="3Char0"/>
    <w:qFormat/>
    <w:rsid w:val="009D1D1A"/>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9D1D1A"/>
    <w:rPr>
      <w:rFonts w:ascii="Times New Roman" w:eastAsia="宋体" w:hAnsi="Times New Roman" w:cs="Times New Roman"/>
      <w:kern w:val="0"/>
      <w:sz w:val="16"/>
      <w:szCs w:val="20"/>
    </w:rPr>
  </w:style>
  <w:style w:type="paragraph" w:styleId="31">
    <w:name w:val="List Bullet 3"/>
    <w:basedOn w:val="a"/>
    <w:qFormat/>
    <w:rsid w:val="009D1D1A"/>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9D1D1A"/>
    <w:pPr>
      <w:spacing w:after="120"/>
    </w:pPr>
    <w:rPr>
      <w:rFonts w:ascii="Calibri" w:eastAsia="宋体" w:hAnsi="Calibri" w:cs="Times New Roman"/>
    </w:rPr>
  </w:style>
  <w:style w:type="character" w:customStyle="1" w:styleId="Char4">
    <w:name w:val="正文文本 Char"/>
    <w:basedOn w:val="a1"/>
    <w:qFormat/>
    <w:rsid w:val="009D1D1A"/>
  </w:style>
  <w:style w:type="paragraph" w:styleId="ac">
    <w:name w:val="Body Text Indent"/>
    <w:basedOn w:val="a"/>
    <w:link w:val="Char5"/>
    <w:qFormat/>
    <w:rsid w:val="009D1D1A"/>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9D1D1A"/>
    <w:rPr>
      <w:rFonts w:ascii="Times New Roman" w:eastAsia="宋体" w:hAnsi="Times New Roman" w:cs="Times New Roman"/>
      <w:b/>
      <w:sz w:val="24"/>
      <w:szCs w:val="20"/>
    </w:rPr>
  </w:style>
  <w:style w:type="paragraph" w:styleId="20">
    <w:name w:val="List Bullet 2"/>
    <w:basedOn w:val="a"/>
    <w:qFormat/>
    <w:rsid w:val="009D1D1A"/>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9D1D1A"/>
    <w:pPr>
      <w:ind w:leftChars="800" w:left="1680"/>
    </w:pPr>
    <w:rPr>
      <w:rFonts w:ascii="Times New Roman" w:eastAsia="宋体" w:hAnsi="Times New Roman" w:cs="Times New Roman"/>
      <w:szCs w:val="20"/>
    </w:rPr>
  </w:style>
  <w:style w:type="paragraph" w:styleId="32">
    <w:name w:val="toc 3"/>
    <w:basedOn w:val="a"/>
    <w:next w:val="a"/>
    <w:uiPriority w:val="39"/>
    <w:qFormat/>
    <w:rsid w:val="009D1D1A"/>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9D1D1A"/>
    <w:rPr>
      <w:rFonts w:ascii="宋体" w:eastAsia="宋体" w:hAnsi="Courier New" w:cs="Times New Roman"/>
      <w:kern w:val="0"/>
      <w:sz w:val="20"/>
      <w:szCs w:val="20"/>
    </w:rPr>
  </w:style>
  <w:style w:type="character" w:customStyle="1" w:styleId="Char6">
    <w:name w:val="纯文本 Char"/>
    <w:basedOn w:val="a1"/>
    <w:link w:val="ad"/>
    <w:qFormat/>
    <w:rsid w:val="009D1D1A"/>
    <w:rPr>
      <w:rFonts w:ascii="宋体" w:eastAsia="宋体" w:hAnsi="Courier New" w:cs="Times New Roman"/>
      <w:kern w:val="0"/>
      <w:sz w:val="20"/>
      <w:szCs w:val="20"/>
    </w:rPr>
  </w:style>
  <w:style w:type="paragraph" w:styleId="80">
    <w:name w:val="toc 8"/>
    <w:basedOn w:val="a"/>
    <w:next w:val="a"/>
    <w:uiPriority w:val="39"/>
    <w:qFormat/>
    <w:rsid w:val="009D1D1A"/>
    <w:pPr>
      <w:ind w:leftChars="1400" w:left="2940"/>
    </w:pPr>
    <w:rPr>
      <w:rFonts w:ascii="Times New Roman" w:eastAsia="宋体" w:hAnsi="Times New Roman" w:cs="Times New Roman"/>
      <w:szCs w:val="20"/>
    </w:rPr>
  </w:style>
  <w:style w:type="paragraph" w:styleId="ae">
    <w:name w:val="Date"/>
    <w:basedOn w:val="a"/>
    <w:next w:val="a"/>
    <w:link w:val="Char7"/>
    <w:qFormat/>
    <w:rsid w:val="009D1D1A"/>
    <w:rPr>
      <w:rFonts w:ascii="Calibri" w:eastAsia="宋体" w:hAnsi="Calibri" w:cs="Times New Roman"/>
    </w:rPr>
  </w:style>
  <w:style w:type="character" w:customStyle="1" w:styleId="Char7">
    <w:name w:val="日期 Char"/>
    <w:basedOn w:val="a1"/>
    <w:link w:val="ae"/>
    <w:qFormat/>
    <w:rsid w:val="009D1D1A"/>
    <w:rPr>
      <w:rFonts w:ascii="Calibri" w:eastAsia="宋体" w:hAnsi="Calibri" w:cs="Times New Roman"/>
    </w:rPr>
  </w:style>
  <w:style w:type="paragraph" w:styleId="21">
    <w:name w:val="Body Text Indent 2"/>
    <w:basedOn w:val="a"/>
    <w:link w:val="2Char0"/>
    <w:qFormat/>
    <w:rsid w:val="009D1D1A"/>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9D1D1A"/>
    <w:rPr>
      <w:rFonts w:ascii="宋体" w:eastAsia="宋体" w:hAnsi="宋体" w:cs="Times New Roman"/>
      <w:b/>
      <w:bCs/>
      <w:sz w:val="24"/>
      <w:szCs w:val="20"/>
    </w:rPr>
  </w:style>
  <w:style w:type="paragraph" w:styleId="af">
    <w:name w:val="Balloon Text"/>
    <w:basedOn w:val="a"/>
    <w:link w:val="Char8"/>
    <w:semiHidden/>
    <w:qFormat/>
    <w:rsid w:val="009D1D1A"/>
    <w:rPr>
      <w:rFonts w:ascii="Times New Roman" w:eastAsia="宋体" w:hAnsi="Times New Roman" w:cs="Times New Roman"/>
      <w:sz w:val="18"/>
      <w:szCs w:val="18"/>
    </w:rPr>
  </w:style>
  <w:style w:type="character" w:customStyle="1" w:styleId="Char8">
    <w:name w:val="批注框文本 Char"/>
    <w:basedOn w:val="a1"/>
    <w:link w:val="af"/>
    <w:semiHidden/>
    <w:qFormat/>
    <w:rsid w:val="009D1D1A"/>
    <w:rPr>
      <w:rFonts w:ascii="Times New Roman" w:eastAsia="宋体" w:hAnsi="Times New Roman" w:cs="Times New Roman"/>
      <w:sz w:val="18"/>
      <w:szCs w:val="18"/>
    </w:rPr>
  </w:style>
  <w:style w:type="paragraph" w:styleId="af0">
    <w:name w:val="footer"/>
    <w:basedOn w:val="a"/>
    <w:link w:val="Char9"/>
    <w:uiPriority w:val="99"/>
    <w:qFormat/>
    <w:rsid w:val="009D1D1A"/>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9D1D1A"/>
    <w:rPr>
      <w:rFonts w:ascii="Times New Roman" w:eastAsia="宋体" w:hAnsi="Times New Roman" w:cs="Times New Roman"/>
      <w:kern w:val="0"/>
      <w:sz w:val="18"/>
      <w:szCs w:val="20"/>
    </w:rPr>
  </w:style>
  <w:style w:type="paragraph" w:styleId="af1">
    <w:name w:val="header"/>
    <w:basedOn w:val="a"/>
    <w:link w:val="Chara"/>
    <w:qFormat/>
    <w:rsid w:val="009D1D1A"/>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9D1D1A"/>
    <w:rPr>
      <w:rFonts w:ascii="Times New Roman" w:eastAsia="宋体" w:hAnsi="Times New Roman" w:cs="Times New Roman"/>
      <w:kern w:val="0"/>
      <w:sz w:val="18"/>
      <w:szCs w:val="20"/>
    </w:rPr>
  </w:style>
  <w:style w:type="paragraph" w:styleId="11">
    <w:name w:val="toc 1"/>
    <w:basedOn w:val="a"/>
    <w:next w:val="a"/>
    <w:uiPriority w:val="39"/>
    <w:qFormat/>
    <w:rsid w:val="009D1D1A"/>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9D1D1A"/>
    <w:pPr>
      <w:ind w:leftChars="600" w:left="1260"/>
    </w:pPr>
    <w:rPr>
      <w:rFonts w:ascii="Times New Roman" w:eastAsia="宋体" w:hAnsi="Times New Roman" w:cs="Times New Roman"/>
      <w:szCs w:val="20"/>
    </w:rPr>
  </w:style>
  <w:style w:type="paragraph" w:styleId="af2">
    <w:name w:val="Subtitle"/>
    <w:basedOn w:val="a"/>
    <w:next w:val="a"/>
    <w:link w:val="Charb"/>
    <w:qFormat/>
    <w:rsid w:val="009D1D1A"/>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9D1D1A"/>
    <w:rPr>
      <w:rFonts w:ascii="Arial" w:eastAsia="方正魏碑简体" w:hAnsi="Arial" w:cs="Times New Roman"/>
      <w:bCs/>
      <w:kern w:val="28"/>
      <w:sz w:val="32"/>
      <w:szCs w:val="32"/>
    </w:rPr>
  </w:style>
  <w:style w:type="paragraph" w:styleId="af3">
    <w:name w:val="footnote text"/>
    <w:basedOn w:val="a"/>
    <w:link w:val="Char11"/>
    <w:unhideWhenUsed/>
    <w:qFormat/>
    <w:rsid w:val="009D1D1A"/>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9D1D1A"/>
    <w:rPr>
      <w:sz w:val="18"/>
      <w:szCs w:val="18"/>
    </w:rPr>
  </w:style>
  <w:style w:type="paragraph" w:styleId="60">
    <w:name w:val="toc 6"/>
    <w:basedOn w:val="a"/>
    <w:next w:val="a"/>
    <w:uiPriority w:val="39"/>
    <w:qFormat/>
    <w:rsid w:val="009D1D1A"/>
    <w:pPr>
      <w:ind w:leftChars="1000" w:left="2100"/>
    </w:pPr>
    <w:rPr>
      <w:rFonts w:ascii="Times New Roman" w:eastAsia="宋体" w:hAnsi="Times New Roman" w:cs="Times New Roman"/>
      <w:szCs w:val="20"/>
    </w:rPr>
  </w:style>
  <w:style w:type="paragraph" w:styleId="33">
    <w:name w:val="Body Text Indent 3"/>
    <w:basedOn w:val="a"/>
    <w:link w:val="3Char1"/>
    <w:qFormat/>
    <w:rsid w:val="009D1D1A"/>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9D1D1A"/>
    <w:rPr>
      <w:rFonts w:ascii="Times New Roman" w:eastAsia="宋体" w:hAnsi="Times New Roman" w:cs="Times New Roman"/>
      <w:szCs w:val="21"/>
    </w:rPr>
  </w:style>
  <w:style w:type="paragraph" w:styleId="22">
    <w:name w:val="toc 2"/>
    <w:basedOn w:val="a"/>
    <w:next w:val="a"/>
    <w:uiPriority w:val="39"/>
    <w:qFormat/>
    <w:rsid w:val="009D1D1A"/>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9D1D1A"/>
    <w:pPr>
      <w:ind w:leftChars="1600" w:left="3360"/>
    </w:pPr>
    <w:rPr>
      <w:rFonts w:ascii="Times New Roman" w:eastAsia="宋体" w:hAnsi="Times New Roman" w:cs="Times New Roman"/>
      <w:szCs w:val="20"/>
    </w:rPr>
  </w:style>
  <w:style w:type="paragraph" w:styleId="23">
    <w:name w:val="Body Text 2"/>
    <w:basedOn w:val="a"/>
    <w:link w:val="2Char1"/>
    <w:qFormat/>
    <w:rsid w:val="009D1D1A"/>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9D1D1A"/>
    <w:rPr>
      <w:rFonts w:ascii="Times New Roman" w:eastAsia="宋体" w:hAnsi="Times New Roman" w:cs="Times New Roman"/>
      <w:szCs w:val="20"/>
    </w:rPr>
  </w:style>
  <w:style w:type="paragraph" w:styleId="HTML">
    <w:name w:val="HTML Preformatted"/>
    <w:basedOn w:val="a"/>
    <w:link w:val="HTMLChar"/>
    <w:qFormat/>
    <w:rsid w:val="009D1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9D1D1A"/>
    <w:rPr>
      <w:rFonts w:ascii="宋体" w:eastAsia="宋体" w:hAnsi="宋体" w:cs="宋体"/>
      <w:kern w:val="0"/>
      <w:sz w:val="24"/>
      <w:szCs w:val="24"/>
    </w:rPr>
  </w:style>
  <w:style w:type="paragraph" w:styleId="af4">
    <w:name w:val="Normal (Web)"/>
    <w:basedOn w:val="a"/>
    <w:uiPriority w:val="99"/>
    <w:qFormat/>
    <w:rsid w:val="009D1D1A"/>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9D1D1A"/>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9D1D1A"/>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9D1D1A"/>
    <w:rPr>
      <w:rFonts w:ascii="Times New Roman" w:hAnsi="Times New Roman"/>
      <w:b/>
      <w:bCs/>
      <w:kern w:val="0"/>
      <w:sz w:val="20"/>
      <w:szCs w:val="20"/>
    </w:rPr>
  </w:style>
  <w:style w:type="character" w:customStyle="1" w:styleId="Chare">
    <w:name w:val="批注主题 Char"/>
    <w:basedOn w:val="Char2"/>
    <w:link w:val="af6"/>
    <w:uiPriority w:val="99"/>
    <w:qFormat/>
    <w:rsid w:val="009D1D1A"/>
    <w:rPr>
      <w:rFonts w:ascii="Times New Roman" w:eastAsia="宋体" w:hAnsi="Times New Roman" w:cs="Times New Roman"/>
      <w:b/>
      <w:bCs/>
      <w:kern w:val="0"/>
      <w:sz w:val="20"/>
      <w:szCs w:val="20"/>
    </w:rPr>
  </w:style>
  <w:style w:type="paragraph" w:styleId="af7">
    <w:name w:val="Body Text First Indent"/>
    <w:basedOn w:val="ab"/>
    <w:link w:val="Charf"/>
    <w:qFormat/>
    <w:rsid w:val="009D1D1A"/>
    <w:pPr>
      <w:spacing w:line="300" w:lineRule="auto"/>
      <w:ind w:firstLine="510"/>
    </w:pPr>
    <w:rPr>
      <w:sz w:val="24"/>
    </w:rPr>
  </w:style>
  <w:style w:type="character" w:customStyle="1" w:styleId="Charf">
    <w:name w:val="正文首行缩进 Char"/>
    <w:basedOn w:val="Char4"/>
    <w:link w:val="af7"/>
    <w:qFormat/>
    <w:rsid w:val="009D1D1A"/>
    <w:rPr>
      <w:rFonts w:ascii="Calibri" w:eastAsia="宋体" w:hAnsi="Calibri" w:cs="Times New Roman"/>
      <w:sz w:val="24"/>
    </w:rPr>
  </w:style>
  <w:style w:type="table" w:styleId="af8">
    <w:name w:val="Table Grid"/>
    <w:basedOn w:val="a2"/>
    <w:uiPriority w:val="59"/>
    <w:qFormat/>
    <w:rsid w:val="009D1D1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9D1D1A"/>
    <w:rPr>
      <w:b/>
      <w:bCs/>
    </w:rPr>
  </w:style>
  <w:style w:type="character" w:styleId="afa">
    <w:name w:val="page number"/>
    <w:basedOn w:val="a1"/>
    <w:qFormat/>
    <w:rsid w:val="009D1D1A"/>
  </w:style>
  <w:style w:type="character" w:styleId="afb">
    <w:name w:val="FollowedHyperlink"/>
    <w:qFormat/>
    <w:rsid w:val="009D1D1A"/>
    <w:rPr>
      <w:color w:val="800080"/>
      <w:u w:val="single"/>
    </w:rPr>
  </w:style>
  <w:style w:type="character" w:styleId="afc">
    <w:name w:val="Emphasis"/>
    <w:qFormat/>
    <w:rsid w:val="009D1D1A"/>
    <w:rPr>
      <w:i/>
      <w:iCs/>
    </w:rPr>
  </w:style>
  <w:style w:type="character" w:styleId="afd">
    <w:name w:val="Hyperlink"/>
    <w:uiPriority w:val="99"/>
    <w:qFormat/>
    <w:rsid w:val="009D1D1A"/>
    <w:rPr>
      <w:color w:val="0000FF"/>
      <w:u w:val="single"/>
    </w:rPr>
  </w:style>
  <w:style w:type="character" w:styleId="afe">
    <w:name w:val="annotation reference"/>
    <w:uiPriority w:val="99"/>
    <w:unhideWhenUsed/>
    <w:qFormat/>
    <w:rsid w:val="009D1D1A"/>
    <w:rPr>
      <w:sz w:val="21"/>
      <w:szCs w:val="21"/>
    </w:rPr>
  </w:style>
  <w:style w:type="character" w:customStyle="1" w:styleId="Charf0">
    <w:name w:val="居中 Char"/>
    <w:qFormat/>
    <w:rsid w:val="009D1D1A"/>
    <w:rPr>
      <w:kern w:val="2"/>
      <w:sz w:val="24"/>
    </w:rPr>
  </w:style>
  <w:style w:type="character" w:customStyle="1" w:styleId="Char12">
    <w:name w:val="批注文字 Char1"/>
    <w:basedOn w:val="a1"/>
    <w:uiPriority w:val="99"/>
    <w:semiHidden/>
    <w:qFormat/>
    <w:rsid w:val="009D1D1A"/>
  </w:style>
  <w:style w:type="character" w:customStyle="1" w:styleId="Char11">
    <w:name w:val="脚注文本 Char1"/>
    <w:basedOn w:val="a1"/>
    <w:link w:val="af3"/>
    <w:qFormat/>
    <w:locked/>
    <w:rsid w:val="009D1D1A"/>
    <w:rPr>
      <w:rFonts w:ascii="Times New Roman" w:eastAsia="宋体" w:hAnsi="Times New Roman" w:cs="Times New Roman"/>
      <w:sz w:val="18"/>
      <w:szCs w:val="18"/>
    </w:rPr>
  </w:style>
  <w:style w:type="character" w:customStyle="1" w:styleId="Char10">
    <w:name w:val="正文文本 Char1"/>
    <w:basedOn w:val="a1"/>
    <w:link w:val="ab"/>
    <w:qFormat/>
    <w:rsid w:val="009D1D1A"/>
    <w:rPr>
      <w:rFonts w:ascii="Calibri" w:eastAsia="宋体" w:hAnsi="Calibri" w:cs="Times New Roman"/>
    </w:rPr>
  </w:style>
  <w:style w:type="character" w:customStyle="1" w:styleId="Charf1">
    <w:name w:val="标准款样式 Char"/>
    <w:basedOn w:val="a1"/>
    <w:link w:val="aff"/>
    <w:qFormat/>
    <w:rsid w:val="009D1D1A"/>
    <w:rPr>
      <w:rFonts w:ascii="黑体" w:eastAsia="宋体" w:hAnsi="宋体" w:cs="Times New Roman"/>
      <w:szCs w:val="20"/>
    </w:rPr>
  </w:style>
  <w:style w:type="paragraph" w:customStyle="1" w:styleId="aff">
    <w:name w:val="标准款样式"/>
    <w:basedOn w:val="a"/>
    <w:link w:val="Charf1"/>
    <w:qFormat/>
    <w:rsid w:val="009D1D1A"/>
    <w:rPr>
      <w:rFonts w:ascii="黑体" w:eastAsia="宋体" w:hAnsi="宋体" w:cs="Times New Roman"/>
      <w:szCs w:val="20"/>
    </w:rPr>
  </w:style>
  <w:style w:type="character" w:customStyle="1" w:styleId="solutioncontent1">
    <w:name w:val="solutioncontent1"/>
    <w:qFormat/>
    <w:rsid w:val="009D1D1A"/>
    <w:rPr>
      <w:rFonts w:cs="Times New Roman"/>
      <w:color w:val="333333"/>
      <w:sz w:val="15"/>
      <w:szCs w:val="15"/>
    </w:rPr>
  </w:style>
  <w:style w:type="character" w:customStyle="1" w:styleId="SubtitleChar">
    <w:name w:val="Subtitle Char"/>
    <w:qFormat/>
    <w:locked/>
    <w:rsid w:val="009D1D1A"/>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9D1D1A"/>
    <w:rPr>
      <w:sz w:val="18"/>
      <w:szCs w:val="18"/>
    </w:rPr>
  </w:style>
  <w:style w:type="character" w:customStyle="1" w:styleId="Charf2">
    <w:name w:val="明显引用 Char"/>
    <w:basedOn w:val="a1"/>
    <w:qFormat/>
    <w:rsid w:val="009D1D1A"/>
    <w:rPr>
      <w:b/>
      <w:bCs/>
      <w:i/>
      <w:iCs/>
      <w:color w:val="4F81BD"/>
      <w:kern w:val="2"/>
      <w:sz w:val="21"/>
    </w:rPr>
  </w:style>
  <w:style w:type="character" w:customStyle="1" w:styleId="CharChar">
    <w:name w:val="+正文 Char Char"/>
    <w:link w:val="CharCharChar"/>
    <w:qFormat/>
    <w:locked/>
    <w:rsid w:val="009D1D1A"/>
    <w:rPr>
      <w:rFonts w:ascii="楷体_GB2312" w:eastAsia="楷体_GB2312"/>
      <w:sz w:val="24"/>
    </w:rPr>
  </w:style>
  <w:style w:type="paragraph" w:customStyle="1" w:styleId="CharCharChar">
    <w:name w:val="+正文 Char Char Char"/>
    <w:basedOn w:val="a"/>
    <w:link w:val="CharChar"/>
    <w:qFormat/>
    <w:rsid w:val="009D1D1A"/>
    <w:pPr>
      <w:spacing w:line="360" w:lineRule="auto"/>
      <w:ind w:firstLineChars="200" w:firstLine="200"/>
    </w:pPr>
    <w:rPr>
      <w:rFonts w:ascii="楷体_GB2312" w:eastAsia="楷体_GB2312"/>
      <w:sz w:val="24"/>
    </w:rPr>
  </w:style>
  <w:style w:type="character" w:customStyle="1" w:styleId="CharChar4">
    <w:name w:val="Char Char4"/>
    <w:qFormat/>
    <w:rsid w:val="009D1D1A"/>
    <w:rPr>
      <w:kern w:val="2"/>
      <w:sz w:val="16"/>
    </w:rPr>
  </w:style>
  <w:style w:type="character" w:customStyle="1" w:styleId="CharChar6">
    <w:name w:val="Char Char6"/>
    <w:qFormat/>
    <w:rsid w:val="009D1D1A"/>
    <w:rPr>
      <w:rFonts w:ascii="Arial" w:eastAsia="黑体" w:hAnsi="Arial"/>
      <w:kern w:val="2"/>
      <w:sz w:val="44"/>
    </w:rPr>
  </w:style>
  <w:style w:type="character" w:customStyle="1" w:styleId="Charf3">
    <w:name w:val="引用 Char"/>
    <w:basedOn w:val="a1"/>
    <w:qFormat/>
    <w:rsid w:val="009D1D1A"/>
    <w:rPr>
      <w:i/>
      <w:iCs/>
      <w:color w:val="000000"/>
      <w:kern w:val="2"/>
      <w:sz w:val="21"/>
    </w:rPr>
  </w:style>
  <w:style w:type="character" w:customStyle="1" w:styleId="1CharCharCharCharChar">
    <w:name w:val="+列表1 Char Char Char Char Char"/>
    <w:link w:val="1CharCharChar"/>
    <w:qFormat/>
    <w:locked/>
    <w:rsid w:val="009D1D1A"/>
    <w:rPr>
      <w:rFonts w:ascii="宋体" w:hAnsi="宋体"/>
    </w:rPr>
  </w:style>
  <w:style w:type="paragraph" w:customStyle="1" w:styleId="1CharCharChar">
    <w:name w:val="+列表1 Char Char Char"/>
    <w:basedOn w:val="a"/>
    <w:link w:val="1CharCharCharCharChar"/>
    <w:qFormat/>
    <w:rsid w:val="009D1D1A"/>
    <w:pPr>
      <w:jc w:val="center"/>
    </w:pPr>
    <w:rPr>
      <w:rFonts w:ascii="宋体" w:hAnsi="宋体"/>
    </w:rPr>
  </w:style>
  <w:style w:type="character" w:customStyle="1" w:styleId="3Char10">
    <w:name w:val="正文文本 3 Char1"/>
    <w:basedOn w:val="a1"/>
    <w:uiPriority w:val="99"/>
    <w:semiHidden/>
    <w:qFormat/>
    <w:rsid w:val="009D1D1A"/>
    <w:rPr>
      <w:sz w:val="16"/>
      <w:szCs w:val="16"/>
    </w:rPr>
  </w:style>
  <w:style w:type="character" w:customStyle="1" w:styleId="Char14">
    <w:name w:val="日期 Char1"/>
    <w:basedOn w:val="a1"/>
    <w:uiPriority w:val="99"/>
    <w:semiHidden/>
    <w:qFormat/>
    <w:rsid w:val="009D1D1A"/>
  </w:style>
  <w:style w:type="character" w:customStyle="1" w:styleId="Charf4">
    <w:name w:val="无间隔 Char"/>
    <w:link w:val="12"/>
    <w:qFormat/>
    <w:locked/>
    <w:rsid w:val="009D1D1A"/>
    <w:rPr>
      <w:rFonts w:ascii="Calibri" w:eastAsia="Times New Roman" w:hAnsi="Calibri"/>
      <w:sz w:val="22"/>
      <w:lang w:eastAsia="en-US" w:bidi="en-US"/>
    </w:rPr>
  </w:style>
  <w:style w:type="paragraph" w:customStyle="1" w:styleId="12">
    <w:name w:val="无间隔1"/>
    <w:link w:val="Charf4"/>
    <w:qFormat/>
    <w:rsid w:val="009D1D1A"/>
    <w:rPr>
      <w:rFonts w:ascii="Calibri" w:eastAsia="Times New Roman" w:hAnsi="Calibri"/>
      <w:sz w:val="22"/>
      <w:lang w:eastAsia="en-US" w:bidi="en-US"/>
    </w:rPr>
  </w:style>
  <w:style w:type="character" w:customStyle="1" w:styleId="CharChar5">
    <w:name w:val="Char Char5"/>
    <w:qFormat/>
    <w:rsid w:val="009D1D1A"/>
    <w:rPr>
      <w:rFonts w:ascii="Arial" w:eastAsia="方正魏碑简体" w:hAnsi="Arial" w:cs="Arial"/>
      <w:bCs/>
      <w:kern w:val="28"/>
      <w:sz w:val="32"/>
      <w:szCs w:val="32"/>
    </w:rPr>
  </w:style>
  <w:style w:type="character" w:customStyle="1" w:styleId="CharChar0">
    <w:name w:val="表文字 Char Char"/>
    <w:link w:val="aff0"/>
    <w:qFormat/>
    <w:locked/>
    <w:rsid w:val="009D1D1A"/>
    <w:rPr>
      <w:rFonts w:ascii="楷体_GB2312" w:eastAsia="楷体_GB2312" w:hAnsi="宋体"/>
      <w:spacing w:val="-8"/>
      <w:sz w:val="24"/>
      <w:lang w:val="zh-CN"/>
    </w:rPr>
  </w:style>
  <w:style w:type="paragraph" w:customStyle="1" w:styleId="aff0">
    <w:name w:val="表文字"/>
    <w:basedOn w:val="a"/>
    <w:link w:val="CharChar0"/>
    <w:qFormat/>
    <w:rsid w:val="009D1D1A"/>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9D1D1A"/>
    <w:rPr>
      <w:color w:val="2B579A"/>
      <w:shd w:val="clear" w:color="auto" w:fill="E6E6E6"/>
    </w:rPr>
  </w:style>
  <w:style w:type="character" w:customStyle="1" w:styleId="Char5CharCharCharCharChar">
    <w:name w:val="+正文 Char5 Char Char Char Char Char"/>
    <w:link w:val="Char5CharCharChar"/>
    <w:qFormat/>
    <w:locked/>
    <w:rsid w:val="009D1D1A"/>
    <w:rPr>
      <w:rFonts w:ascii="宋体" w:hAnsi="宋体"/>
      <w:sz w:val="24"/>
    </w:rPr>
  </w:style>
  <w:style w:type="paragraph" w:customStyle="1" w:styleId="Char5CharCharChar">
    <w:name w:val="+正文 Char5 Char Char Char"/>
    <w:basedOn w:val="a"/>
    <w:link w:val="Char5CharCharCharCharChar"/>
    <w:qFormat/>
    <w:rsid w:val="009D1D1A"/>
    <w:pPr>
      <w:spacing w:line="360" w:lineRule="auto"/>
      <w:ind w:firstLineChars="200" w:firstLine="200"/>
    </w:pPr>
    <w:rPr>
      <w:rFonts w:ascii="宋体" w:hAnsi="宋体"/>
      <w:sz w:val="24"/>
    </w:rPr>
  </w:style>
  <w:style w:type="character" w:customStyle="1" w:styleId="hCharChar">
    <w:name w:val="h Char Char"/>
    <w:qFormat/>
    <w:rsid w:val="009D1D1A"/>
    <w:rPr>
      <w:kern w:val="2"/>
      <w:sz w:val="18"/>
    </w:rPr>
  </w:style>
  <w:style w:type="character" w:customStyle="1" w:styleId="Charf5">
    <w:name w:val="段 Char"/>
    <w:basedOn w:val="a1"/>
    <w:link w:val="aff1"/>
    <w:qFormat/>
    <w:rsid w:val="009D1D1A"/>
    <w:rPr>
      <w:rFonts w:ascii="宋体"/>
    </w:rPr>
  </w:style>
  <w:style w:type="paragraph" w:customStyle="1" w:styleId="aff1">
    <w:name w:val="段"/>
    <w:link w:val="Charf5"/>
    <w:qFormat/>
    <w:rsid w:val="009D1D1A"/>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9D1D1A"/>
    <w:rPr>
      <w:kern w:val="2"/>
      <w:sz w:val="24"/>
      <w:szCs w:val="24"/>
    </w:rPr>
  </w:style>
  <w:style w:type="character" w:customStyle="1" w:styleId="msoins0">
    <w:name w:val="msoins"/>
    <w:basedOn w:val="a1"/>
    <w:qFormat/>
    <w:rsid w:val="009D1D1A"/>
  </w:style>
  <w:style w:type="character" w:customStyle="1" w:styleId="Char15">
    <w:name w:val="纯文本 Char1"/>
    <w:basedOn w:val="a1"/>
    <w:uiPriority w:val="99"/>
    <w:qFormat/>
    <w:rsid w:val="009D1D1A"/>
    <w:rPr>
      <w:rFonts w:ascii="宋体" w:eastAsia="宋体" w:hAnsi="Courier New" w:cs="Courier New"/>
      <w:szCs w:val="21"/>
    </w:rPr>
  </w:style>
  <w:style w:type="character" w:customStyle="1" w:styleId="CharChar1">
    <w:name w:val="Char Char1"/>
    <w:semiHidden/>
    <w:qFormat/>
    <w:rsid w:val="009D1D1A"/>
    <w:rPr>
      <w:kern w:val="2"/>
      <w:sz w:val="21"/>
    </w:rPr>
  </w:style>
  <w:style w:type="character" w:customStyle="1" w:styleId="Char">
    <w:name w:val="正文缩进 Char"/>
    <w:link w:val="a0"/>
    <w:qFormat/>
    <w:rsid w:val="009D1D1A"/>
    <w:rPr>
      <w:rFonts w:ascii="Calibri" w:eastAsia="宋体" w:hAnsi="Calibri" w:cs="Times New Roman"/>
    </w:rPr>
  </w:style>
  <w:style w:type="character" w:customStyle="1" w:styleId="black1">
    <w:name w:val="black1"/>
    <w:qFormat/>
    <w:rsid w:val="009D1D1A"/>
    <w:rPr>
      <w:rFonts w:ascii="ˎ̥" w:hAnsi="ˎ̥" w:hint="default"/>
      <w:color w:val="333333"/>
      <w:sz w:val="18"/>
      <w:szCs w:val="18"/>
      <w:u w:val="none"/>
    </w:rPr>
  </w:style>
  <w:style w:type="character" w:customStyle="1" w:styleId="Char16">
    <w:name w:val="引用 Char1"/>
    <w:basedOn w:val="a1"/>
    <w:link w:val="13"/>
    <w:qFormat/>
    <w:locked/>
    <w:rsid w:val="009D1D1A"/>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9D1D1A"/>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9D1D1A"/>
    <w:rPr>
      <w:rFonts w:ascii="宋体" w:hAnsi="宋体"/>
      <w:sz w:val="24"/>
    </w:rPr>
  </w:style>
  <w:style w:type="paragraph" w:customStyle="1" w:styleId="CharChar3CharChar">
    <w:name w:val="+正文 Char Char3 Char Char"/>
    <w:basedOn w:val="a"/>
    <w:link w:val="CharChar3CharCharCharChar"/>
    <w:qFormat/>
    <w:rsid w:val="009D1D1A"/>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9D1D1A"/>
    <w:rPr>
      <w:sz w:val="18"/>
      <w:szCs w:val="18"/>
    </w:rPr>
  </w:style>
  <w:style w:type="character" w:customStyle="1" w:styleId="Char18">
    <w:name w:val="副标题 Char1"/>
    <w:basedOn w:val="a1"/>
    <w:uiPriority w:val="11"/>
    <w:qFormat/>
    <w:rsid w:val="009D1D1A"/>
    <w:rPr>
      <w:rFonts w:ascii="Cambria" w:eastAsia="宋体" w:hAnsi="Cambria" w:cs="Times New Roman"/>
      <w:b/>
      <w:bCs/>
      <w:kern w:val="28"/>
      <w:sz w:val="32"/>
      <w:szCs w:val="32"/>
    </w:rPr>
  </w:style>
  <w:style w:type="character" w:customStyle="1" w:styleId="font12-blue-bold1">
    <w:name w:val="font12-blue-bold1"/>
    <w:qFormat/>
    <w:rsid w:val="009D1D1A"/>
    <w:rPr>
      <w:b/>
      <w:bCs/>
      <w:color w:val="0249A5"/>
      <w:sz w:val="18"/>
      <w:szCs w:val="18"/>
      <w:u w:val="none"/>
    </w:rPr>
  </w:style>
  <w:style w:type="character" w:customStyle="1" w:styleId="CharChar5CharCharChar">
    <w:name w:val="+正文 Char Char5 Char Char Char"/>
    <w:link w:val="CharChar5Char"/>
    <w:qFormat/>
    <w:locked/>
    <w:rsid w:val="009D1D1A"/>
    <w:rPr>
      <w:rFonts w:ascii="宋体" w:hAnsi="宋体"/>
      <w:sz w:val="24"/>
    </w:rPr>
  </w:style>
  <w:style w:type="paragraph" w:customStyle="1" w:styleId="CharChar5Char">
    <w:name w:val="+正文 Char Char5 Char"/>
    <w:basedOn w:val="a"/>
    <w:link w:val="CharChar5CharCharChar"/>
    <w:qFormat/>
    <w:rsid w:val="009D1D1A"/>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9D1D1A"/>
    <w:rPr>
      <w:b/>
      <w:bCs/>
    </w:rPr>
  </w:style>
  <w:style w:type="character" w:customStyle="1" w:styleId="CharChar3">
    <w:name w:val="Char Char3"/>
    <w:qFormat/>
    <w:rsid w:val="009D1D1A"/>
    <w:rPr>
      <w:kern w:val="2"/>
      <w:sz w:val="21"/>
    </w:rPr>
  </w:style>
  <w:style w:type="character" w:customStyle="1" w:styleId="CharChar7">
    <w:name w:val="普通文字 Char Char"/>
    <w:qFormat/>
    <w:rsid w:val="009D1D1A"/>
    <w:rPr>
      <w:rFonts w:ascii="宋体" w:hAnsi="Courier New"/>
      <w:kern w:val="2"/>
      <w:sz w:val="21"/>
    </w:rPr>
  </w:style>
  <w:style w:type="character" w:customStyle="1" w:styleId="grame">
    <w:name w:val="grame"/>
    <w:basedOn w:val="a1"/>
    <w:qFormat/>
    <w:rsid w:val="009D1D1A"/>
  </w:style>
  <w:style w:type="character" w:customStyle="1" w:styleId="16">
    <w:name w:val="16"/>
    <w:qFormat/>
    <w:rsid w:val="009D1D1A"/>
    <w:rPr>
      <w:rFonts w:ascii="Times New Roman" w:hAnsi="Times New Roman" w:cs="Times New Roman" w:hint="default"/>
      <w:color w:val="0000FF"/>
      <w:sz w:val="20"/>
      <w:szCs w:val="20"/>
      <w:u w:val="single"/>
    </w:rPr>
  </w:style>
  <w:style w:type="character" w:customStyle="1" w:styleId="CharChar70">
    <w:name w:val="Char Char7"/>
    <w:qFormat/>
    <w:rsid w:val="009D1D1A"/>
    <w:rPr>
      <w:kern w:val="2"/>
      <w:sz w:val="18"/>
    </w:rPr>
  </w:style>
  <w:style w:type="character" w:customStyle="1" w:styleId="15">
    <w:name w:val="15"/>
    <w:qFormat/>
    <w:rsid w:val="009D1D1A"/>
    <w:rPr>
      <w:rFonts w:ascii="Calibri" w:hAnsi="Calibri" w:hint="default"/>
    </w:rPr>
  </w:style>
  <w:style w:type="character" w:customStyle="1" w:styleId="1CharCharChar0">
    <w:name w:val="+1. Char Char Char"/>
    <w:link w:val="1Char0"/>
    <w:qFormat/>
    <w:locked/>
    <w:rsid w:val="009D1D1A"/>
    <w:rPr>
      <w:rFonts w:ascii="Times New Roman" w:eastAsia="宋体" w:hAnsi="Times New Roman" w:cs="Times New Roman"/>
      <w:szCs w:val="20"/>
    </w:rPr>
  </w:style>
  <w:style w:type="paragraph" w:customStyle="1" w:styleId="1Char0">
    <w:name w:val="+1. Char"/>
    <w:basedOn w:val="a"/>
    <w:link w:val="1CharCharChar0"/>
    <w:qFormat/>
    <w:rsid w:val="009D1D1A"/>
    <w:rPr>
      <w:rFonts w:ascii="Times New Roman" w:eastAsia="宋体" w:hAnsi="Times New Roman" w:cs="Times New Roman"/>
      <w:szCs w:val="20"/>
    </w:rPr>
  </w:style>
  <w:style w:type="character" w:customStyle="1" w:styleId="Char1a">
    <w:name w:val="明显引用 Char1"/>
    <w:basedOn w:val="a1"/>
    <w:link w:val="14"/>
    <w:qFormat/>
    <w:locked/>
    <w:rsid w:val="009D1D1A"/>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9D1D1A"/>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9D1D1A"/>
    <w:rPr>
      <w:kern w:val="2"/>
      <w:sz w:val="21"/>
    </w:rPr>
  </w:style>
  <w:style w:type="character" w:customStyle="1" w:styleId="CharChar9">
    <w:name w:val="Char Char"/>
    <w:semiHidden/>
    <w:qFormat/>
    <w:rsid w:val="009D1D1A"/>
    <w:rPr>
      <w:b/>
      <w:bCs/>
      <w:kern w:val="2"/>
      <w:sz w:val="21"/>
    </w:rPr>
  </w:style>
  <w:style w:type="character" w:customStyle="1" w:styleId="Char1b">
    <w:name w:val="表正文 Char1"/>
    <w:qFormat/>
    <w:rsid w:val="009D1D1A"/>
    <w:rPr>
      <w:kern w:val="2"/>
      <w:sz w:val="21"/>
    </w:rPr>
  </w:style>
  <w:style w:type="character" w:customStyle="1" w:styleId="Charf6">
    <w:name w:val="表正文 Char"/>
    <w:qFormat/>
    <w:rsid w:val="009D1D1A"/>
    <w:rPr>
      <w:rFonts w:eastAsia="宋体"/>
      <w:kern w:val="2"/>
      <w:sz w:val="24"/>
      <w:lang w:val="en-US" w:eastAsia="zh-CN" w:bidi="ar-SA"/>
    </w:rPr>
  </w:style>
  <w:style w:type="character" w:customStyle="1" w:styleId="Char1c">
    <w:name w:val="正文首行缩进 Char1"/>
    <w:basedOn w:val="Char10"/>
    <w:uiPriority w:val="99"/>
    <w:semiHidden/>
    <w:qFormat/>
    <w:rsid w:val="009D1D1A"/>
    <w:rPr>
      <w:rFonts w:ascii="Calibri" w:eastAsia="宋体" w:hAnsi="Calibri" w:cs="Times New Roman"/>
    </w:rPr>
  </w:style>
  <w:style w:type="character" w:customStyle="1" w:styleId="Char1d">
    <w:name w:val="标题 Char1"/>
    <w:basedOn w:val="a1"/>
    <w:uiPriority w:val="10"/>
    <w:qFormat/>
    <w:rsid w:val="009D1D1A"/>
    <w:rPr>
      <w:rFonts w:ascii="Cambria" w:eastAsia="宋体" w:hAnsi="Cambria" w:cs="Times New Roman"/>
      <w:b/>
      <w:bCs/>
      <w:sz w:val="32"/>
      <w:szCs w:val="32"/>
    </w:rPr>
  </w:style>
  <w:style w:type="character" w:customStyle="1" w:styleId="Char40">
    <w:name w:val="+正文 Char4"/>
    <w:link w:val="aff2"/>
    <w:qFormat/>
    <w:locked/>
    <w:rsid w:val="009D1D1A"/>
    <w:rPr>
      <w:rFonts w:ascii="宋体" w:hAnsi="宋体"/>
      <w:sz w:val="24"/>
    </w:rPr>
  </w:style>
  <w:style w:type="paragraph" w:customStyle="1" w:styleId="aff2">
    <w:name w:val="+正文"/>
    <w:basedOn w:val="a"/>
    <w:link w:val="Char40"/>
    <w:qFormat/>
    <w:rsid w:val="009D1D1A"/>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9D1D1A"/>
    <w:rPr>
      <w:rFonts w:ascii="宋体" w:hAnsi="宋体"/>
      <w:sz w:val="24"/>
    </w:rPr>
  </w:style>
  <w:style w:type="paragraph" w:customStyle="1" w:styleId="CharChar2Char">
    <w:name w:val="+正文 Char Char2 Char"/>
    <w:basedOn w:val="a"/>
    <w:link w:val="CharChar2CharCharChar"/>
    <w:qFormat/>
    <w:rsid w:val="009D1D1A"/>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9D1D1A"/>
  </w:style>
  <w:style w:type="character" w:customStyle="1" w:styleId="Char2CharChar">
    <w:name w:val="+正文 Char2 Char Char"/>
    <w:link w:val="Char20"/>
    <w:qFormat/>
    <w:locked/>
    <w:rsid w:val="009D1D1A"/>
    <w:rPr>
      <w:rFonts w:ascii="宋体" w:hAnsi="宋体"/>
      <w:sz w:val="24"/>
    </w:rPr>
  </w:style>
  <w:style w:type="paragraph" w:customStyle="1" w:styleId="Char20">
    <w:name w:val="+正文 Char2"/>
    <w:basedOn w:val="a"/>
    <w:link w:val="Char2CharChar"/>
    <w:qFormat/>
    <w:rsid w:val="009D1D1A"/>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9D1D1A"/>
  </w:style>
  <w:style w:type="paragraph" w:customStyle="1" w:styleId="aff3">
    <w:name w:val="标准次分项"/>
    <w:basedOn w:val="a"/>
    <w:qFormat/>
    <w:rsid w:val="009D1D1A"/>
    <w:pPr>
      <w:jc w:val="left"/>
    </w:pPr>
    <w:rPr>
      <w:rFonts w:ascii="宋体" w:eastAsia="宋体" w:hAnsi="宋体" w:cs="Times New Roman"/>
      <w:szCs w:val="21"/>
    </w:rPr>
  </w:style>
  <w:style w:type="paragraph" w:customStyle="1" w:styleId="xl34">
    <w:name w:val="xl34"/>
    <w:basedOn w:val="a"/>
    <w:qFormat/>
    <w:rsid w:val="009D1D1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9D1D1A"/>
    <w:pPr>
      <w:widowControl/>
    </w:pPr>
    <w:rPr>
      <w:rFonts w:ascii="Times New Roman" w:eastAsia="宋体" w:hAnsi="Times New Roman" w:cs="Times New Roman"/>
      <w:kern w:val="0"/>
      <w:szCs w:val="21"/>
    </w:rPr>
  </w:style>
  <w:style w:type="paragraph" w:customStyle="1" w:styleId="xl67">
    <w:name w:val="xl67"/>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9D1D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9D1D1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9D1D1A"/>
    <w:pPr>
      <w:spacing w:line="360" w:lineRule="auto"/>
    </w:pPr>
    <w:rPr>
      <w:rFonts w:ascii="宋体" w:eastAsia="宋体" w:hAnsi="宋体" w:cs="Times New Roman"/>
      <w:bCs/>
      <w:szCs w:val="21"/>
    </w:rPr>
  </w:style>
  <w:style w:type="paragraph" w:customStyle="1" w:styleId="xl44">
    <w:name w:val="xl44"/>
    <w:basedOn w:val="a"/>
    <w:qFormat/>
    <w:rsid w:val="009D1D1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9D1D1A"/>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9D1D1A"/>
    <w:rPr>
      <w:rFonts w:ascii="宋体" w:eastAsia="宋体" w:hAnsi="宋体" w:cs="Times New Roman"/>
      <w:szCs w:val="24"/>
    </w:rPr>
  </w:style>
  <w:style w:type="paragraph" w:customStyle="1" w:styleId="aff5">
    <w:name w:val="文档编号"/>
    <w:basedOn w:val="a"/>
    <w:next w:val="a"/>
    <w:qFormat/>
    <w:rsid w:val="009D1D1A"/>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9D1D1A"/>
    <w:pPr>
      <w:tabs>
        <w:tab w:val="left" w:pos="360"/>
      </w:tabs>
    </w:pPr>
    <w:rPr>
      <w:rFonts w:ascii="Times New Roman" w:eastAsia="宋体" w:hAnsi="Times New Roman" w:cs="Times New Roman"/>
      <w:sz w:val="24"/>
      <w:szCs w:val="24"/>
    </w:rPr>
  </w:style>
  <w:style w:type="paragraph" w:customStyle="1" w:styleId="xl78">
    <w:name w:val="xl78"/>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9D1D1A"/>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9D1D1A"/>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9D1D1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9D1D1A"/>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9D1D1A"/>
    <w:rPr>
      <w:rFonts w:ascii="Tahoma" w:eastAsia="宋体" w:hAnsi="Tahoma" w:cs="Times New Roman"/>
      <w:sz w:val="24"/>
      <w:szCs w:val="20"/>
    </w:rPr>
  </w:style>
  <w:style w:type="paragraph" w:customStyle="1" w:styleId="25">
    <w:name w:val="列出段落2"/>
    <w:basedOn w:val="a"/>
    <w:uiPriority w:val="34"/>
    <w:qFormat/>
    <w:rsid w:val="009D1D1A"/>
    <w:pPr>
      <w:ind w:firstLineChars="200" w:firstLine="420"/>
    </w:pPr>
    <w:rPr>
      <w:rFonts w:ascii="Calibri" w:eastAsia="宋体" w:hAnsi="Calibri" w:cs="Times New Roman"/>
    </w:rPr>
  </w:style>
  <w:style w:type="paragraph" w:customStyle="1" w:styleId="220">
    <w:name w:val="22"/>
    <w:basedOn w:val="a"/>
    <w:qFormat/>
    <w:rsid w:val="009D1D1A"/>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9D1D1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9D1D1A"/>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9D1D1A"/>
    <w:pPr>
      <w:tabs>
        <w:tab w:val="left" w:pos="360"/>
      </w:tabs>
    </w:pPr>
    <w:rPr>
      <w:rFonts w:ascii="Times New Roman" w:eastAsia="宋体" w:hAnsi="Times New Roman" w:cs="Times New Roman"/>
      <w:sz w:val="24"/>
      <w:szCs w:val="24"/>
    </w:rPr>
  </w:style>
  <w:style w:type="paragraph" w:customStyle="1" w:styleId="font10">
    <w:name w:val="font10"/>
    <w:basedOn w:val="a"/>
    <w:qFormat/>
    <w:rsid w:val="009D1D1A"/>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9D1D1A"/>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9D1D1A"/>
    <w:pPr>
      <w:widowControl/>
    </w:pPr>
    <w:rPr>
      <w:rFonts w:ascii="Times New Roman" w:eastAsia="宋体" w:hAnsi="Times New Roman" w:cs="Times New Roman"/>
      <w:kern w:val="0"/>
      <w:szCs w:val="21"/>
    </w:rPr>
  </w:style>
  <w:style w:type="paragraph" w:customStyle="1" w:styleId="xl66">
    <w:name w:val="xl6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9D1D1A"/>
    <w:pPr>
      <w:ind w:firstLineChars="200" w:firstLine="420"/>
    </w:pPr>
    <w:rPr>
      <w:rFonts w:ascii="Calibri" w:eastAsia="宋体" w:hAnsi="Calibri" w:cs="Times New Roman"/>
    </w:rPr>
  </w:style>
  <w:style w:type="paragraph" w:customStyle="1" w:styleId="aff7">
    <w:name w:val="文档正文"/>
    <w:basedOn w:val="a"/>
    <w:qFormat/>
    <w:rsid w:val="009D1D1A"/>
    <w:pPr>
      <w:spacing w:line="360" w:lineRule="auto"/>
    </w:pPr>
    <w:rPr>
      <w:rFonts w:ascii="宋体" w:eastAsia="宋体" w:hAnsi="宋体" w:cs="Arial"/>
      <w:b/>
      <w:bCs/>
      <w:szCs w:val="21"/>
    </w:rPr>
  </w:style>
  <w:style w:type="paragraph" w:customStyle="1" w:styleId="font15">
    <w:name w:val="font15"/>
    <w:basedOn w:val="a"/>
    <w:qFormat/>
    <w:rsid w:val="009D1D1A"/>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9D1D1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9D1D1A"/>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9D1D1A"/>
    <w:pPr>
      <w:widowControl/>
      <w:snapToGrid w:val="0"/>
    </w:pPr>
    <w:rPr>
      <w:rFonts w:ascii="Times New Roman" w:eastAsia="Arial Unicode MS" w:hAnsi="Times New Roman" w:cs="Times New Roman"/>
      <w:kern w:val="0"/>
      <w:szCs w:val="21"/>
    </w:rPr>
  </w:style>
  <w:style w:type="paragraph" w:customStyle="1" w:styleId="170">
    <w:name w:val="17"/>
    <w:basedOn w:val="a"/>
    <w:qFormat/>
    <w:rsid w:val="009D1D1A"/>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9D1D1A"/>
    <w:pPr>
      <w:ind w:firstLineChars="200" w:firstLine="420"/>
    </w:pPr>
    <w:rPr>
      <w:rFonts w:ascii="Calibri" w:eastAsia="宋体" w:hAnsi="Calibri" w:cs="Times New Roman"/>
    </w:rPr>
  </w:style>
  <w:style w:type="paragraph" w:customStyle="1" w:styleId="Char1f0">
    <w:name w:val="Char1"/>
    <w:basedOn w:val="a"/>
    <w:semiHidden/>
    <w:qFormat/>
    <w:rsid w:val="009D1D1A"/>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9D1D1A"/>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9D1D1A"/>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9D1D1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9D1D1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9D1D1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9D1D1A"/>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9D1D1A"/>
    <w:pPr>
      <w:tabs>
        <w:tab w:val="left" w:pos="360"/>
      </w:tabs>
    </w:pPr>
    <w:rPr>
      <w:rFonts w:ascii="Times New Roman" w:eastAsia="宋体" w:hAnsi="Times New Roman" w:cs="Times New Roman"/>
      <w:sz w:val="24"/>
      <w:szCs w:val="24"/>
    </w:rPr>
  </w:style>
  <w:style w:type="paragraph" w:customStyle="1" w:styleId="xl84">
    <w:name w:val="xl84"/>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9D1D1A"/>
    <w:pPr>
      <w:jc w:val="center"/>
    </w:pPr>
    <w:rPr>
      <w:rFonts w:ascii="Arial" w:eastAsia="黑体" w:hAnsi="Arial" w:cs="Arial"/>
      <w:bCs/>
      <w:sz w:val="52"/>
      <w:szCs w:val="32"/>
    </w:rPr>
  </w:style>
  <w:style w:type="paragraph" w:customStyle="1" w:styleId="p18">
    <w:name w:val="p18"/>
    <w:basedOn w:val="a"/>
    <w:qFormat/>
    <w:rsid w:val="009D1D1A"/>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9D1D1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9D1D1A"/>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9D1D1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9D1D1A"/>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9D1D1A"/>
    <w:rPr>
      <w:rFonts w:ascii="Tahoma" w:eastAsia="宋体" w:hAnsi="Tahoma" w:cs="Times New Roman"/>
      <w:sz w:val="24"/>
      <w:szCs w:val="20"/>
    </w:rPr>
  </w:style>
  <w:style w:type="paragraph" w:customStyle="1" w:styleId="flType">
    <w:name w:val="flType"/>
    <w:basedOn w:val="a"/>
    <w:qFormat/>
    <w:rsid w:val="009D1D1A"/>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9D1D1A"/>
    <w:rPr>
      <w:rFonts w:ascii="Tahoma" w:eastAsia="宋体" w:hAnsi="Tahoma" w:cs="Times New Roman"/>
      <w:sz w:val="24"/>
      <w:szCs w:val="20"/>
    </w:rPr>
  </w:style>
  <w:style w:type="paragraph" w:customStyle="1" w:styleId="xl52">
    <w:name w:val="xl52"/>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9D1D1A"/>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9D1D1A"/>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9D1D1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9D1D1A"/>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9D1D1A"/>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9D1D1A"/>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9D1D1A"/>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9D1D1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9D1D1A"/>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9D1D1A"/>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9D1D1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9D1D1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9D1D1A"/>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9D1D1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9D1D1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9D1D1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9D1D1A"/>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9D1D1A"/>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9D1D1A"/>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9D1D1A"/>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9D1D1A"/>
  </w:style>
  <w:style w:type="paragraph" w:customStyle="1" w:styleId="affd">
    <w:name w:val="图例编号"/>
    <w:basedOn w:val="af7"/>
    <w:next w:val="af7"/>
    <w:qFormat/>
    <w:rsid w:val="009D1D1A"/>
  </w:style>
  <w:style w:type="paragraph" w:customStyle="1" w:styleId="font14">
    <w:name w:val="font14"/>
    <w:basedOn w:val="a"/>
    <w:qFormat/>
    <w:rsid w:val="009D1D1A"/>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9D1D1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9D1D1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9D1D1A"/>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9D1D1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9D1D1A"/>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9D1D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9D1D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9D1D1A"/>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9D1D1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9D1D1A"/>
    <w:pPr>
      <w:spacing w:afterLines="50" w:line="360" w:lineRule="auto"/>
    </w:pPr>
    <w:rPr>
      <w:rFonts w:ascii="仿宋_GB2312" w:eastAsia="仿宋_GB2312" w:hAnsi="宋体" w:cs="Times New Roman"/>
      <w:sz w:val="24"/>
      <w:szCs w:val="24"/>
    </w:rPr>
  </w:style>
  <w:style w:type="paragraph" w:customStyle="1" w:styleId="p15">
    <w:name w:val="p15"/>
    <w:basedOn w:val="a"/>
    <w:qFormat/>
    <w:rsid w:val="009D1D1A"/>
    <w:pPr>
      <w:widowControl/>
      <w:ind w:firstLine="420"/>
    </w:pPr>
    <w:rPr>
      <w:rFonts w:ascii="Calibri" w:eastAsia="宋体" w:hAnsi="Calibri" w:cs="宋体"/>
      <w:kern w:val="0"/>
      <w:szCs w:val="21"/>
    </w:rPr>
  </w:style>
  <w:style w:type="paragraph" w:customStyle="1" w:styleId="xl46">
    <w:name w:val="xl4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9D1D1A"/>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9D1D1A"/>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9D1D1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9D1D1A"/>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9D1D1A"/>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9D1D1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9D1D1A"/>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9D1D1A"/>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9D1D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9D1D1A"/>
    <w:pPr>
      <w:spacing w:line="300" w:lineRule="auto"/>
    </w:pPr>
    <w:rPr>
      <w:rFonts w:ascii="Times New Roman" w:eastAsia="宋体" w:hAnsi="Times New Roman" w:cs="Times New Roman"/>
      <w:sz w:val="24"/>
      <w:szCs w:val="24"/>
    </w:rPr>
  </w:style>
  <w:style w:type="paragraph" w:customStyle="1" w:styleId="xl33">
    <w:name w:val="xl33"/>
    <w:basedOn w:val="a"/>
    <w:qFormat/>
    <w:rsid w:val="009D1D1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D1D1A"/>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9D1D1A"/>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9D1D1A"/>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9D1D1A"/>
  </w:style>
  <w:style w:type="paragraph" w:customStyle="1" w:styleId="Default">
    <w:name w:val="Default"/>
    <w:qFormat/>
    <w:rsid w:val="009D1D1A"/>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font01">
    <w:name w:val="font01"/>
    <w:basedOn w:val="a1"/>
    <w:qFormat/>
    <w:rsid w:val="009D1D1A"/>
    <w:rPr>
      <w:rFonts w:ascii="宋体" w:eastAsia="宋体" w:hAnsi="宋体" w:cs="宋体" w:hint="eastAsia"/>
      <w:color w:val="000000"/>
      <w:sz w:val="22"/>
      <w:szCs w:val="22"/>
      <w:u w:val="none"/>
    </w:rPr>
  </w:style>
  <w:style w:type="character" w:customStyle="1" w:styleId="font21">
    <w:name w:val="font21"/>
    <w:basedOn w:val="a1"/>
    <w:qFormat/>
    <w:rsid w:val="009D1D1A"/>
    <w:rPr>
      <w:rFonts w:ascii="Times New Roman" w:hAnsi="Times New Roman" w:cs="Times New Roman" w:hint="default"/>
      <w:color w:val="000000"/>
      <w:sz w:val="22"/>
      <w:szCs w:val="22"/>
      <w:u w:val="none"/>
    </w:rPr>
  </w:style>
  <w:style w:type="character" w:customStyle="1" w:styleId="font41">
    <w:name w:val="font41"/>
    <w:basedOn w:val="a1"/>
    <w:qFormat/>
    <w:rsid w:val="009D1D1A"/>
    <w:rPr>
      <w:rFonts w:ascii="Times New Roman" w:hAnsi="Times New Roman" w:cs="Times New Roman" w:hint="default"/>
      <w:color w:val="000000"/>
      <w:sz w:val="22"/>
      <w:szCs w:val="22"/>
      <w:u w:val="none"/>
    </w:rPr>
  </w:style>
  <w:style w:type="paragraph" w:customStyle="1" w:styleId="TableText">
    <w:name w:val="Table Text"/>
    <w:basedOn w:val="a"/>
    <w:autoRedefine/>
    <w:semiHidden/>
    <w:qFormat/>
    <w:rsid w:val="009D1D1A"/>
    <w:pPr>
      <w:widowControl/>
      <w:kinsoku w:val="0"/>
      <w:autoSpaceDE w:val="0"/>
      <w:autoSpaceDN w:val="0"/>
      <w:adjustRightInd w:val="0"/>
      <w:snapToGrid w:val="0"/>
      <w:spacing w:line="300" w:lineRule="auto"/>
      <w:ind w:firstLineChars="200" w:firstLine="442"/>
      <w:jc w:val="left"/>
      <w:textAlignment w:val="baseline"/>
    </w:pPr>
    <w:rPr>
      <w:rFonts w:ascii="宋体" w:eastAsia="宋体" w:hAnsi="宋体" w:cs="宋体"/>
      <w:snapToGrid w:val="0"/>
      <w:color w:val="000000"/>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align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align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ysClr val="window" lastClr="FFFFFF"/>
    </dgm:linClrLst>
    <dgm:effectClrLst/>
    <dgm:txLinClrLst/>
    <dgm:txFillClrLst/>
    <dgm:txEffectClrLst/>
  </dgm:styleLbl>
  <dgm:styleLbl name="asst1">
    <dgm:fillClrLst meth="repeat">
      <a:srgbClr val="4F81BD"/>
    </dgm:fillClrLst>
    <dgm:linClrLst meth="repeat">
      <a:sysClr val="window" lastClr="FFFFFF"/>
    </dgm:linClrLst>
    <dgm:effectClrLst/>
    <dgm:txLinClrLst/>
    <dgm:txFillClrLst/>
    <dgm:txEffectClrLst/>
  </dgm:styleLbl>
  <dgm:styleLbl name="asst2">
    <dgm:fillClrLst meth="repeat">
      <a:srgbClr val="4F81BD"/>
    </dgm:fillClrLst>
    <dgm:linClrLst meth="repeat">
      <a:sysClr val="window" lastClr="FFFFFF"/>
    </dgm:linClrLst>
    <dgm:effectClrLst/>
    <dgm:txLinClrLst/>
    <dgm:txFillClrLst/>
    <dgm:txEffectClrLst/>
  </dgm:styleLbl>
  <dgm:styleLbl name="asst3">
    <dgm:fillClrLst meth="repeat">
      <a:srgbClr val="4F81BD"/>
    </dgm:fillClrLst>
    <dgm:linClrLst meth="repeat">
      <a:sysClr val="window" lastClr="FFFFFF"/>
    </dgm:linClrLst>
    <dgm:effectClrLst/>
    <dgm:txLinClrLst/>
    <dgm:txFillClrLst/>
    <dgm:txEffectClrLst/>
  </dgm:styleLbl>
  <dgm:styleLbl name="asst4">
    <dgm:fillClrLst meth="repeat">
      <a:srgbClr val="4F81BD"/>
    </dgm:fillClrLst>
    <dgm:linClrLst meth="repeat">
      <a:sysClr val="window" lastClr="FFFFFF"/>
    </dgm:linClrLst>
    <dgm:effectClrLst/>
    <dgm:txLinClrLst/>
    <dgm:txFillClrLst/>
    <dgm:txEffectClrLst/>
  </dgm:styleLbl>
  <dgm:styleLbl name="b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b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b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bgShp">
    <dgm:fillClrLst meth="repeat">
      <a:srgbClr val="4F81BD">
        <a:tint val="40000"/>
      </a:srgbClr>
    </dgm:fillClrLst>
    <dgm:linClrLst meth="repeat">
      <a:srgbClr val="4F81BD"/>
    </dgm:linClrLst>
    <dgm:effectClrLst/>
    <dgm:txLinClrLst/>
    <dgm:txFillClrLst meth="repeat">
      <a:sysClr val="windowText" lastClr="000000"/>
    </dgm:txFillClrLst>
    <dgm:txEffectClrLst/>
  </dgm:styleLbl>
  <dgm:styleLbl name="bgSibTrans2D1">
    <dgm:fillClrLst meth="repeat">
      <a:srgbClr val="4F81BD">
        <a:tint val="60000"/>
      </a:srgbClr>
    </dgm:fillClrLst>
    <dgm:linClrLst meth="repeat">
      <a:srgbClr val="4F81BD">
        <a:tint val="60000"/>
      </a:srgbClr>
    </dgm:linClrLst>
    <dgm:effectClrLst/>
    <dgm:txLinClrLst/>
    <dgm:txFillClrLst/>
    <dgm:txEffectClrLst/>
  </dgm:styleLbl>
  <dgm:styleLbl name="callout">
    <dgm:fillClrLst meth="repeat">
      <a:srgbClr val="4F81BD"/>
    </dgm:fillClrLst>
    <dgm:linClrLst meth="repeat">
      <a:srgbClr val="4F81BD">
        <a:tint val="50000"/>
      </a:srgbClr>
    </dgm:linClrLst>
    <dgm:effectClrLst/>
    <dgm:txLinClrLst/>
    <dgm:txFillClrLst meth="repeat">
      <a:sysClr val="windowText" lastClr="000000"/>
    </dgm:txFillClrLst>
    <dgm:txEffectClrLst/>
  </dgm:styleLbl>
  <dgm:styleLbl name="con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dkBgShp">
    <dgm:fillClrLst meth="repeat">
      <a:srgbClr val="4F81BD">
        <a:shade val="80000"/>
      </a:srgbClr>
    </dgm:fillClrLst>
    <dgm:linClrLst meth="repeat">
      <a:srgbClr val="4F81BD"/>
    </dgm:linClrLst>
    <dgm:effectClrLst/>
    <dgm:txLinClrLst/>
    <dgm:txFillClrLst meth="repeat">
      <a:sysClr val="window" lastClr="FFFFFF"/>
    </dgm:txFillClrLst>
    <dgm:txEffectClrLst/>
  </dgm:styleLbl>
  <dgm:styleLbl name="fgAcc0">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2">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3">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4">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f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fgShp">
    <dgm:fillClrLst meth="repeat">
      <a:srgbClr val="4F81BD">
        <a:tint val="60000"/>
      </a:srgbClr>
    </dgm:fillClrLst>
    <dgm:linClrLst meth="repeat">
      <a:sysClr val="window" lastClr="FFFFFF"/>
    </dgm:linClrLst>
    <dgm:effectClrLst/>
    <dgm:txLinClrLst/>
    <dgm:txFillClrLst meth="repeat">
      <a:sysClr val="windowText" lastClr="000000"/>
    </dgm:txFillClrLst>
    <dgm:txEffectClrLst/>
  </dgm:styleLbl>
  <dgm:styleLbl name="fgSibTrans2D1">
    <dgm:fillClrLst meth="repeat">
      <a:srgbClr val="4F81BD">
        <a:tint val="60000"/>
      </a:srgbClr>
    </dgm:fillClrLst>
    <dgm:linClrLst meth="repeat">
      <a:srgbClr val="4F81BD">
        <a:tint val="60000"/>
      </a:srgbClr>
    </dgm:linClrLst>
    <dgm:effectClrLst/>
    <dgm:txLinClrLst/>
    <dgm:txFillClrLst/>
    <dgm:txEffectClrLst/>
  </dgm:styleLbl>
  <dgm:styleLbl name="lnNode1">
    <dgm:fillClrLst meth="repeat">
      <a:srgbClr val="4F81BD"/>
    </dgm:fillClrLst>
    <dgm:linClrLst meth="repeat">
      <a:sysClr val="window" lastClr="FFFFFF"/>
    </dgm:linClrLst>
    <dgm:effectClrLst/>
    <dgm:txLinClrLst/>
    <dgm:txFillClrLst/>
    <dgm:txEffectClrLst/>
  </dgm:styleLbl>
  <dgm:styleLbl name="node0">
    <dgm:fillClrLst meth="repeat">
      <a:srgbClr val="4F81BD"/>
    </dgm:fillClrLst>
    <dgm:linClrLst meth="repeat">
      <a:sysClr val="window" lastClr="FFFFFF"/>
    </dgm:linClrLst>
    <dgm:effectClrLst/>
    <dgm:txLinClrLst/>
    <dgm:txFillClrLst/>
    <dgm:txEffectClrLst/>
  </dgm:styleLbl>
  <dgm:styleLbl name="node1">
    <dgm:fillClrLst meth="repeat">
      <a:srgbClr val="4F81BD"/>
    </dgm:fillClrLst>
    <dgm:linClrLst meth="repeat">
      <a:sysClr val="window" lastClr="FFFFFF"/>
    </dgm:linClrLst>
    <dgm:effectClrLst/>
    <dgm:txLinClrLst/>
    <dgm:txFillClrLst/>
    <dgm:txEffectClrLst/>
  </dgm:styleLbl>
  <dgm:styleLbl name="node2">
    <dgm:fillClrLst meth="repeat">
      <a:srgbClr val="4F81BD"/>
    </dgm:fillClrLst>
    <dgm:linClrLst meth="repeat">
      <a:sysClr val="window" lastClr="FFFFFF"/>
    </dgm:linClrLst>
    <dgm:effectClrLst/>
    <dgm:txLinClrLst/>
    <dgm:txFillClrLst/>
    <dgm:txEffectClrLst/>
  </dgm:styleLbl>
  <dgm:styleLbl name="node3">
    <dgm:fillClrLst meth="repeat">
      <a:srgbClr val="4F81BD"/>
    </dgm:fillClrLst>
    <dgm:linClrLst meth="repeat">
      <a:sysClr val="window" lastClr="FFFFFF"/>
    </dgm:linClrLst>
    <dgm:effectClrLst/>
    <dgm:txLinClrLst/>
    <dgm:txFillClrLst/>
    <dgm:txEffectClrLst/>
  </dgm:styleLbl>
  <dgm:styleLbl name="node4">
    <dgm:fillClrLst meth="repeat">
      <a:srgbClr val="4F81BD"/>
    </dgm:fillClrLst>
    <dgm:linClrLst meth="repeat">
      <a:sysClr val="window" lastClr="FFFFFF"/>
    </dgm:linClrLst>
    <dgm:effectClrLst/>
    <dgm:txLinClrLst/>
    <dgm:txFillClrLst/>
    <dgm:txEffectClrLst/>
  </dgm:styleLbl>
  <dgm:styleLbl name="parChTrans1D1">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2">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3">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1D4">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2D1">
    <dgm:fillClrLst meth="repeat">
      <a:srgbClr val="4F81BD">
        <a:tint val="60000"/>
      </a:srgbClr>
    </dgm:fillClrLst>
    <dgm:linClrLst meth="repeat">
      <a:srgbClr val="4F81BD">
        <a:tint val="60000"/>
      </a:srgbClr>
    </dgm:linClrLst>
    <dgm:effectClrLst/>
    <dgm:txLinClrLst/>
    <dgm:txFillClrLst meth="repeat">
      <a:sysClr val="window" lastClr="FFFFFF"/>
    </dgm:txFillClrLst>
    <dgm:txEffectClrLst/>
  </dgm:styleLbl>
  <dgm:styleLbl name="parChTrans2D2">
    <dgm:fillClrLst meth="repeat">
      <a:srgbClr val="4F81BD"/>
    </dgm:fillClrLst>
    <dgm:linClrLst meth="repeat">
      <a:srgbClr val="4F81BD"/>
    </dgm:linClrLst>
    <dgm:effectClrLst/>
    <dgm:txLinClrLst/>
    <dgm:txFillClrLst meth="repeat">
      <a:sysClr val="window" lastClr="FFFFFF"/>
    </dgm:txFillClrLst>
    <dgm:txEffectClrLst/>
  </dgm:styleLbl>
  <dgm:styleLbl name="parChTrans2D3">
    <dgm:fillClrLst meth="repeat">
      <a:srgbClr val="4F81BD"/>
    </dgm:fillClrLst>
    <dgm:linClrLst meth="repeat">
      <a:srgbClr val="4F81BD"/>
    </dgm:linClrLst>
    <dgm:effectClrLst/>
    <dgm:txLinClrLst/>
    <dgm:txFillClrLst meth="repeat">
      <a:sysClr val="window" lastClr="FFFFFF"/>
    </dgm:txFillClrLst>
    <dgm:txEffectClrLst/>
  </dgm:styleLbl>
  <dgm:styleLbl name="parChTrans2D4">
    <dgm:fillClrLst meth="repeat">
      <a:srgbClr val="4F81BD"/>
    </dgm:fillClrLst>
    <dgm:linClrLst meth="repeat">
      <a:srgbClr val="4F81BD"/>
    </dgm:linClrLst>
    <dgm:effectClrLst/>
    <dgm:txLinClrLst/>
    <dgm:txFillClrLst meth="repeat">
      <a:sysClr val="window" lastClr="FFFFFF"/>
    </dgm:txFillClrLst>
    <dgm:txEffectClrLst/>
  </dgm:styleLbl>
  <dgm:styleLbl name="revTx">
    <dgm:fillClrLst meth="repeat">
      <a:sysClr val="window" lastClr="FFFFFF">
        <a:alpha val="0"/>
      </a:sysClr>
    </dgm:fillClrLst>
    <dgm:linClrLst meth="repeat">
      <a:sysClr val="windowText" lastClr="000000">
        <a:alpha val="0"/>
      </a:sysClr>
    </dgm:linClrLst>
    <dgm:effectClrLst/>
    <dgm:txLinClrLst/>
    <dgm:txFillClrLst meth="repeat">
      <a:sysClr val="windowText" lastClr="000000"/>
    </dgm:txFillClrLst>
    <dgm:txEffectClrLst/>
  </dgm:styleLbl>
  <dgm:styleLbl name="sibTrans1D1">
    <dgm:fillClrLst meth="repeat">
      <a:srgbClr val="4F81BD"/>
    </dgm:fillClrLst>
    <dgm:linClrLst meth="repeat">
      <a:srgbClr val="4F81BD"/>
    </dgm:linClrLst>
    <dgm:effectClrLst/>
    <dgm:txLinClrLst/>
    <dgm:txFillClrLst meth="repeat">
      <a:sysClr val="windowText" lastClr="000000"/>
    </dgm:txFillClrLst>
    <dgm:txEffectClrLst/>
  </dgm:styleLbl>
  <dgm:styleLbl name="sibTrans2D1">
    <dgm:fillClrLst meth="repeat">
      <a:srgbClr val="4F81BD">
        <a:tint val="60000"/>
      </a:srgbClr>
    </dgm:fillClrLst>
    <dgm:linClrLst meth="repeat">
      <a:srgbClr val="4F81BD">
        <a:tint val="60000"/>
      </a:srgbClr>
    </dgm:linClrLst>
    <dgm:effectClrLst/>
    <dgm:txLinClrLst/>
    <dgm:txFillClrLst/>
    <dgm:txEffectClrLst/>
  </dgm:styleLbl>
  <dgm:styleLbl name="solidAlign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B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F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trAlignAcc1">
    <dgm:fillClrLst meth="repeat">
      <a:sysClr val="window" lastClr="FFFFFF">
        <a:alpha val="40000"/>
      </a:sysClr>
    </dgm:fillClrLst>
    <dgm:linClrLst meth="repeat">
      <a:srgbClr val="4F81BD"/>
    </dgm:linClrLst>
    <dgm:effectClrLst/>
    <dgm:txLinClrLst/>
    <dgm:txFillClrLst meth="repeat">
      <a:sysClr val="windowText" lastClr="000000"/>
    </dgm:txFillClrLst>
    <dgm:txEffectClrLst/>
  </dgm:styleLbl>
  <dgm:styleLbl name="trBgShp">
    <dgm:fillClrLst meth="repeat">
      <a:srgbClr val="4F81BD">
        <a:tint val="50000"/>
        <a:alpha val="40000"/>
      </a:srgbClr>
    </dgm:fillClrLst>
    <dgm:linClrLst meth="repeat">
      <a:srgbClr val="4F81BD"/>
    </dgm:linClrLst>
    <dgm:effectClrLst/>
    <dgm:txLinClrLst/>
    <dgm:txFillClrLst meth="repeat">
      <a:sysClr val="window" lastClr="FFFFFF"/>
    </dgm:txFillClrLst>
    <dgm:txEffectClrLst/>
  </dgm:styleLbl>
  <dgm:styleLbl name="vennNode1">
    <dgm:fillClrLst meth="repeat">
      <a:srgbClr val="4F81BD">
        <a:alpha val="50000"/>
      </a:srgbClr>
    </dgm:fillClrLst>
    <dgm:linClrLst meth="repeat">
      <a:sysClr val="window" lastClr="FFFFFF"/>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align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align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ysClr val="window" lastClr="FFFFFF"/>
    </dgm:linClrLst>
    <dgm:effectClrLst/>
    <dgm:txLinClrLst/>
    <dgm:txFillClrLst/>
    <dgm:txEffectClrLst/>
  </dgm:styleLbl>
  <dgm:styleLbl name="asst1">
    <dgm:fillClrLst meth="repeat">
      <a:srgbClr val="4F81BD"/>
    </dgm:fillClrLst>
    <dgm:linClrLst meth="repeat">
      <a:sysClr val="window" lastClr="FFFFFF"/>
    </dgm:linClrLst>
    <dgm:effectClrLst/>
    <dgm:txLinClrLst/>
    <dgm:txFillClrLst/>
    <dgm:txEffectClrLst/>
  </dgm:styleLbl>
  <dgm:styleLbl name="asst2">
    <dgm:fillClrLst meth="repeat">
      <a:srgbClr val="4F81BD"/>
    </dgm:fillClrLst>
    <dgm:linClrLst meth="repeat">
      <a:sysClr val="window" lastClr="FFFFFF"/>
    </dgm:linClrLst>
    <dgm:effectClrLst/>
    <dgm:txLinClrLst/>
    <dgm:txFillClrLst/>
    <dgm:txEffectClrLst/>
  </dgm:styleLbl>
  <dgm:styleLbl name="asst3">
    <dgm:fillClrLst meth="repeat">
      <a:srgbClr val="4F81BD"/>
    </dgm:fillClrLst>
    <dgm:linClrLst meth="repeat">
      <a:sysClr val="window" lastClr="FFFFFF"/>
    </dgm:linClrLst>
    <dgm:effectClrLst/>
    <dgm:txLinClrLst/>
    <dgm:txFillClrLst/>
    <dgm:txEffectClrLst/>
  </dgm:styleLbl>
  <dgm:styleLbl name="asst4">
    <dgm:fillClrLst meth="repeat">
      <a:srgbClr val="4F81BD"/>
    </dgm:fillClrLst>
    <dgm:linClrLst meth="repeat">
      <a:sysClr val="window" lastClr="FFFFFF"/>
    </dgm:linClrLst>
    <dgm:effectClrLst/>
    <dgm:txLinClrLst/>
    <dgm:txFillClrLst/>
    <dgm:txEffectClrLst/>
  </dgm:styleLbl>
  <dgm:styleLbl name="b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b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b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bgShp">
    <dgm:fillClrLst meth="repeat">
      <a:srgbClr val="4F81BD">
        <a:tint val="40000"/>
      </a:srgbClr>
    </dgm:fillClrLst>
    <dgm:linClrLst meth="repeat">
      <a:srgbClr val="4F81BD"/>
    </dgm:linClrLst>
    <dgm:effectClrLst/>
    <dgm:txLinClrLst/>
    <dgm:txFillClrLst meth="repeat">
      <a:sysClr val="windowText" lastClr="000000"/>
    </dgm:txFillClrLst>
    <dgm:txEffectClrLst/>
  </dgm:styleLbl>
  <dgm:styleLbl name="bgSibTrans2D1">
    <dgm:fillClrLst meth="repeat">
      <a:srgbClr val="4F81BD">
        <a:tint val="60000"/>
      </a:srgbClr>
    </dgm:fillClrLst>
    <dgm:linClrLst meth="repeat">
      <a:srgbClr val="4F81BD">
        <a:tint val="60000"/>
      </a:srgbClr>
    </dgm:linClrLst>
    <dgm:effectClrLst/>
    <dgm:txLinClrLst/>
    <dgm:txFillClrLst/>
    <dgm:txEffectClrLst/>
  </dgm:styleLbl>
  <dgm:styleLbl name="callout">
    <dgm:fillClrLst meth="repeat">
      <a:srgbClr val="4F81BD"/>
    </dgm:fillClrLst>
    <dgm:linClrLst meth="repeat">
      <a:srgbClr val="4F81BD">
        <a:tint val="50000"/>
      </a:srgbClr>
    </dgm:linClrLst>
    <dgm:effectClrLst/>
    <dgm:txLinClrLst/>
    <dgm:txFillClrLst meth="repeat">
      <a:sysClr val="windowText" lastClr="000000"/>
    </dgm:txFillClrLst>
    <dgm:txEffectClrLst/>
  </dgm:styleLbl>
  <dgm:styleLbl name="con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dkBgShp">
    <dgm:fillClrLst meth="repeat">
      <a:srgbClr val="4F81BD">
        <a:shade val="80000"/>
      </a:srgbClr>
    </dgm:fillClrLst>
    <dgm:linClrLst meth="repeat">
      <a:srgbClr val="4F81BD"/>
    </dgm:linClrLst>
    <dgm:effectClrLst/>
    <dgm:txLinClrLst/>
    <dgm:txFillClrLst meth="repeat">
      <a:sysClr val="window" lastClr="FFFFFF"/>
    </dgm:txFillClrLst>
    <dgm:txEffectClrLst/>
  </dgm:styleLbl>
  <dgm:styleLbl name="fgAcc0">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2">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3">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4">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f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fgShp">
    <dgm:fillClrLst meth="repeat">
      <a:srgbClr val="4F81BD">
        <a:tint val="60000"/>
      </a:srgbClr>
    </dgm:fillClrLst>
    <dgm:linClrLst meth="repeat">
      <a:sysClr val="window" lastClr="FFFFFF"/>
    </dgm:linClrLst>
    <dgm:effectClrLst/>
    <dgm:txLinClrLst/>
    <dgm:txFillClrLst meth="repeat">
      <a:sysClr val="windowText" lastClr="000000"/>
    </dgm:txFillClrLst>
    <dgm:txEffectClrLst/>
  </dgm:styleLbl>
  <dgm:styleLbl name="fgSibTrans2D1">
    <dgm:fillClrLst meth="repeat">
      <a:srgbClr val="4F81BD">
        <a:tint val="60000"/>
      </a:srgbClr>
    </dgm:fillClrLst>
    <dgm:linClrLst meth="repeat">
      <a:srgbClr val="4F81BD">
        <a:tint val="60000"/>
      </a:srgbClr>
    </dgm:linClrLst>
    <dgm:effectClrLst/>
    <dgm:txLinClrLst/>
    <dgm:txFillClrLst/>
    <dgm:txEffectClrLst/>
  </dgm:styleLbl>
  <dgm:styleLbl name="lnNode1">
    <dgm:fillClrLst meth="repeat">
      <a:srgbClr val="4F81BD"/>
    </dgm:fillClrLst>
    <dgm:linClrLst meth="repeat">
      <a:sysClr val="window" lastClr="FFFFFF"/>
    </dgm:linClrLst>
    <dgm:effectClrLst/>
    <dgm:txLinClrLst/>
    <dgm:txFillClrLst/>
    <dgm:txEffectClrLst/>
  </dgm:styleLbl>
  <dgm:styleLbl name="node0">
    <dgm:fillClrLst meth="repeat">
      <a:srgbClr val="4F81BD"/>
    </dgm:fillClrLst>
    <dgm:linClrLst meth="repeat">
      <a:sysClr val="window" lastClr="FFFFFF"/>
    </dgm:linClrLst>
    <dgm:effectClrLst/>
    <dgm:txLinClrLst/>
    <dgm:txFillClrLst/>
    <dgm:txEffectClrLst/>
  </dgm:styleLbl>
  <dgm:styleLbl name="node1">
    <dgm:fillClrLst meth="repeat">
      <a:srgbClr val="4F81BD"/>
    </dgm:fillClrLst>
    <dgm:linClrLst meth="repeat">
      <a:sysClr val="window" lastClr="FFFFFF"/>
    </dgm:linClrLst>
    <dgm:effectClrLst/>
    <dgm:txLinClrLst/>
    <dgm:txFillClrLst/>
    <dgm:txEffectClrLst/>
  </dgm:styleLbl>
  <dgm:styleLbl name="node2">
    <dgm:fillClrLst meth="repeat">
      <a:srgbClr val="4F81BD"/>
    </dgm:fillClrLst>
    <dgm:linClrLst meth="repeat">
      <a:sysClr val="window" lastClr="FFFFFF"/>
    </dgm:linClrLst>
    <dgm:effectClrLst/>
    <dgm:txLinClrLst/>
    <dgm:txFillClrLst/>
    <dgm:txEffectClrLst/>
  </dgm:styleLbl>
  <dgm:styleLbl name="node3">
    <dgm:fillClrLst meth="repeat">
      <a:srgbClr val="4F81BD"/>
    </dgm:fillClrLst>
    <dgm:linClrLst meth="repeat">
      <a:sysClr val="window" lastClr="FFFFFF"/>
    </dgm:linClrLst>
    <dgm:effectClrLst/>
    <dgm:txLinClrLst/>
    <dgm:txFillClrLst/>
    <dgm:txEffectClrLst/>
  </dgm:styleLbl>
  <dgm:styleLbl name="node4">
    <dgm:fillClrLst meth="repeat">
      <a:srgbClr val="4F81BD"/>
    </dgm:fillClrLst>
    <dgm:linClrLst meth="repeat">
      <a:sysClr val="window" lastClr="FFFFFF"/>
    </dgm:linClrLst>
    <dgm:effectClrLst/>
    <dgm:txLinClrLst/>
    <dgm:txFillClrLst/>
    <dgm:txEffectClrLst/>
  </dgm:styleLbl>
  <dgm:styleLbl name="parChTrans1D1">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2">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3">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1D4">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2D1">
    <dgm:fillClrLst meth="repeat">
      <a:srgbClr val="4F81BD">
        <a:tint val="60000"/>
      </a:srgbClr>
    </dgm:fillClrLst>
    <dgm:linClrLst meth="repeat">
      <a:srgbClr val="4F81BD">
        <a:tint val="60000"/>
      </a:srgbClr>
    </dgm:linClrLst>
    <dgm:effectClrLst/>
    <dgm:txLinClrLst/>
    <dgm:txFillClrLst meth="repeat">
      <a:sysClr val="window" lastClr="FFFFFF"/>
    </dgm:txFillClrLst>
    <dgm:txEffectClrLst/>
  </dgm:styleLbl>
  <dgm:styleLbl name="parChTrans2D2">
    <dgm:fillClrLst meth="repeat">
      <a:srgbClr val="4F81BD"/>
    </dgm:fillClrLst>
    <dgm:linClrLst meth="repeat">
      <a:srgbClr val="4F81BD"/>
    </dgm:linClrLst>
    <dgm:effectClrLst/>
    <dgm:txLinClrLst/>
    <dgm:txFillClrLst meth="repeat">
      <a:sysClr val="window" lastClr="FFFFFF"/>
    </dgm:txFillClrLst>
    <dgm:txEffectClrLst/>
  </dgm:styleLbl>
  <dgm:styleLbl name="parChTrans2D3">
    <dgm:fillClrLst meth="repeat">
      <a:srgbClr val="4F81BD"/>
    </dgm:fillClrLst>
    <dgm:linClrLst meth="repeat">
      <a:srgbClr val="4F81BD"/>
    </dgm:linClrLst>
    <dgm:effectClrLst/>
    <dgm:txLinClrLst/>
    <dgm:txFillClrLst meth="repeat">
      <a:sysClr val="window" lastClr="FFFFFF"/>
    </dgm:txFillClrLst>
    <dgm:txEffectClrLst/>
  </dgm:styleLbl>
  <dgm:styleLbl name="parChTrans2D4">
    <dgm:fillClrLst meth="repeat">
      <a:srgbClr val="4F81BD"/>
    </dgm:fillClrLst>
    <dgm:linClrLst meth="repeat">
      <a:srgbClr val="4F81BD"/>
    </dgm:linClrLst>
    <dgm:effectClrLst/>
    <dgm:txLinClrLst/>
    <dgm:txFillClrLst meth="repeat">
      <a:sysClr val="window" lastClr="FFFFFF"/>
    </dgm:txFillClrLst>
    <dgm:txEffectClrLst/>
  </dgm:styleLbl>
  <dgm:styleLbl name="revTx">
    <dgm:fillClrLst meth="repeat">
      <a:sysClr val="window" lastClr="FFFFFF">
        <a:alpha val="0"/>
      </a:sysClr>
    </dgm:fillClrLst>
    <dgm:linClrLst meth="repeat">
      <a:sysClr val="windowText" lastClr="000000">
        <a:alpha val="0"/>
      </a:sysClr>
    </dgm:linClrLst>
    <dgm:effectClrLst/>
    <dgm:txLinClrLst/>
    <dgm:txFillClrLst meth="repeat">
      <a:sysClr val="windowText" lastClr="000000"/>
    </dgm:txFillClrLst>
    <dgm:txEffectClrLst/>
  </dgm:styleLbl>
  <dgm:styleLbl name="sibTrans1D1">
    <dgm:fillClrLst meth="repeat">
      <a:srgbClr val="4F81BD"/>
    </dgm:fillClrLst>
    <dgm:linClrLst meth="repeat">
      <a:srgbClr val="4F81BD"/>
    </dgm:linClrLst>
    <dgm:effectClrLst/>
    <dgm:txLinClrLst/>
    <dgm:txFillClrLst meth="repeat">
      <a:sysClr val="windowText" lastClr="000000"/>
    </dgm:txFillClrLst>
    <dgm:txEffectClrLst/>
  </dgm:styleLbl>
  <dgm:styleLbl name="sibTrans2D1">
    <dgm:fillClrLst meth="repeat">
      <a:srgbClr val="4F81BD">
        <a:tint val="60000"/>
      </a:srgbClr>
    </dgm:fillClrLst>
    <dgm:linClrLst meth="repeat">
      <a:srgbClr val="4F81BD">
        <a:tint val="60000"/>
      </a:srgbClr>
    </dgm:linClrLst>
    <dgm:effectClrLst/>
    <dgm:txLinClrLst/>
    <dgm:txFillClrLst/>
    <dgm:txEffectClrLst/>
  </dgm:styleLbl>
  <dgm:styleLbl name="solidAlign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B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F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trAlignAcc1">
    <dgm:fillClrLst meth="repeat">
      <a:sysClr val="window" lastClr="FFFFFF">
        <a:alpha val="40000"/>
      </a:sysClr>
    </dgm:fillClrLst>
    <dgm:linClrLst meth="repeat">
      <a:srgbClr val="4F81BD"/>
    </dgm:linClrLst>
    <dgm:effectClrLst/>
    <dgm:txLinClrLst/>
    <dgm:txFillClrLst meth="repeat">
      <a:sysClr val="windowText" lastClr="000000"/>
    </dgm:txFillClrLst>
    <dgm:txEffectClrLst/>
  </dgm:styleLbl>
  <dgm:styleLbl name="trBgShp">
    <dgm:fillClrLst meth="repeat">
      <a:srgbClr val="4F81BD">
        <a:tint val="50000"/>
        <a:alpha val="40000"/>
      </a:srgbClr>
    </dgm:fillClrLst>
    <dgm:linClrLst meth="repeat">
      <a:srgbClr val="4F81BD"/>
    </dgm:linClrLst>
    <dgm:effectClrLst/>
    <dgm:txLinClrLst/>
    <dgm:txFillClrLst meth="repeat">
      <a:sysClr val="window" lastClr="FFFFFF"/>
    </dgm:txFillClrLst>
    <dgm:txEffectClrLst/>
  </dgm:styleLbl>
  <dgm:styleLbl name="vennNode1">
    <dgm:fillClrLst meth="repeat">
      <a:srgbClr val="4F81BD">
        <a:alpha val="50000"/>
      </a:srgbClr>
    </dgm:fillClrLst>
    <dgm:linClrLst meth="repeat">
      <a:sysClr val="window" lastClr="FFFFFF"/>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align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align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ysClr val="window" lastClr="FFFFFF"/>
    </dgm:linClrLst>
    <dgm:effectClrLst/>
    <dgm:txLinClrLst/>
    <dgm:txFillClrLst/>
    <dgm:txEffectClrLst/>
  </dgm:styleLbl>
  <dgm:styleLbl name="asst1">
    <dgm:fillClrLst meth="repeat">
      <a:srgbClr val="4F81BD"/>
    </dgm:fillClrLst>
    <dgm:linClrLst meth="repeat">
      <a:sysClr val="window" lastClr="FFFFFF"/>
    </dgm:linClrLst>
    <dgm:effectClrLst/>
    <dgm:txLinClrLst/>
    <dgm:txFillClrLst/>
    <dgm:txEffectClrLst/>
  </dgm:styleLbl>
  <dgm:styleLbl name="asst2">
    <dgm:fillClrLst meth="repeat">
      <a:srgbClr val="4F81BD"/>
    </dgm:fillClrLst>
    <dgm:linClrLst meth="repeat">
      <a:sysClr val="window" lastClr="FFFFFF"/>
    </dgm:linClrLst>
    <dgm:effectClrLst/>
    <dgm:txLinClrLst/>
    <dgm:txFillClrLst/>
    <dgm:txEffectClrLst/>
  </dgm:styleLbl>
  <dgm:styleLbl name="asst3">
    <dgm:fillClrLst meth="repeat">
      <a:srgbClr val="4F81BD"/>
    </dgm:fillClrLst>
    <dgm:linClrLst meth="repeat">
      <a:sysClr val="window" lastClr="FFFFFF"/>
    </dgm:linClrLst>
    <dgm:effectClrLst/>
    <dgm:txLinClrLst/>
    <dgm:txFillClrLst/>
    <dgm:txEffectClrLst/>
  </dgm:styleLbl>
  <dgm:styleLbl name="asst4">
    <dgm:fillClrLst meth="repeat">
      <a:srgbClr val="4F81BD"/>
    </dgm:fillClrLst>
    <dgm:linClrLst meth="repeat">
      <a:sysClr val="window" lastClr="FFFFFF"/>
    </dgm:linClrLst>
    <dgm:effectClrLst/>
    <dgm:txLinClrLst/>
    <dgm:txFillClrLst/>
    <dgm:txEffectClrLst/>
  </dgm:styleLbl>
  <dgm:styleLbl name="b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b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b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bgShp">
    <dgm:fillClrLst meth="repeat">
      <a:srgbClr val="4F81BD">
        <a:tint val="40000"/>
      </a:srgbClr>
    </dgm:fillClrLst>
    <dgm:linClrLst meth="repeat">
      <a:srgbClr val="4F81BD"/>
    </dgm:linClrLst>
    <dgm:effectClrLst/>
    <dgm:txLinClrLst/>
    <dgm:txFillClrLst meth="repeat">
      <a:sysClr val="windowText" lastClr="000000"/>
    </dgm:txFillClrLst>
    <dgm:txEffectClrLst/>
  </dgm:styleLbl>
  <dgm:styleLbl name="bgSibTrans2D1">
    <dgm:fillClrLst meth="repeat">
      <a:srgbClr val="4F81BD">
        <a:tint val="60000"/>
      </a:srgbClr>
    </dgm:fillClrLst>
    <dgm:linClrLst meth="repeat">
      <a:srgbClr val="4F81BD">
        <a:tint val="60000"/>
      </a:srgbClr>
    </dgm:linClrLst>
    <dgm:effectClrLst/>
    <dgm:txLinClrLst/>
    <dgm:txFillClrLst/>
    <dgm:txEffectClrLst/>
  </dgm:styleLbl>
  <dgm:styleLbl name="callout">
    <dgm:fillClrLst meth="repeat">
      <a:srgbClr val="4F81BD"/>
    </dgm:fillClrLst>
    <dgm:linClrLst meth="repeat">
      <a:srgbClr val="4F81BD">
        <a:tint val="50000"/>
      </a:srgbClr>
    </dgm:linClrLst>
    <dgm:effectClrLst/>
    <dgm:txLinClrLst/>
    <dgm:txFillClrLst meth="repeat">
      <a:sysClr val="windowText" lastClr="000000"/>
    </dgm:txFillClrLst>
    <dgm:txEffectClrLst/>
  </dgm:styleLbl>
  <dgm:styleLbl name="con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dkBgShp">
    <dgm:fillClrLst meth="repeat">
      <a:srgbClr val="4F81BD">
        <a:shade val="80000"/>
      </a:srgbClr>
    </dgm:fillClrLst>
    <dgm:linClrLst meth="repeat">
      <a:srgbClr val="4F81BD"/>
    </dgm:linClrLst>
    <dgm:effectClrLst/>
    <dgm:txLinClrLst/>
    <dgm:txFillClrLst meth="repeat">
      <a:sysClr val="window" lastClr="FFFFFF"/>
    </dgm:txFillClrLst>
    <dgm:txEffectClrLst/>
  </dgm:styleLbl>
  <dgm:styleLbl name="fgAcc0">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2">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3">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4">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f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fgShp">
    <dgm:fillClrLst meth="repeat">
      <a:srgbClr val="4F81BD">
        <a:tint val="60000"/>
      </a:srgbClr>
    </dgm:fillClrLst>
    <dgm:linClrLst meth="repeat">
      <a:sysClr val="window" lastClr="FFFFFF"/>
    </dgm:linClrLst>
    <dgm:effectClrLst/>
    <dgm:txLinClrLst/>
    <dgm:txFillClrLst meth="repeat">
      <a:sysClr val="windowText" lastClr="000000"/>
    </dgm:txFillClrLst>
    <dgm:txEffectClrLst/>
  </dgm:styleLbl>
  <dgm:styleLbl name="fgSibTrans2D1">
    <dgm:fillClrLst meth="repeat">
      <a:srgbClr val="4F81BD">
        <a:tint val="60000"/>
      </a:srgbClr>
    </dgm:fillClrLst>
    <dgm:linClrLst meth="repeat">
      <a:srgbClr val="4F81BD">
        <a:tint val="60000"/>
      </a:srgbClr>
    </dgm:linClrLst>
    <dgm:effectClrLst/>
    <dgm:txLinClrLst/>
    <dgm:txFillClrLst/>
    <dgm:txEffectClrLst/>
  </dgm:styleLbl>
  <dgm:styleLbl name="lnNode1">
    <dgm:fillClrLst meth="repeat">
      <a:srgbClr val="4F81BD"/>
    </dgm:fillClrLst>
    <dgm:linClrLst meth="repeat">
      <a:sysClr val="window" lastClr="FFFFFF"/>
    </dgm:linClrLst>
    <dgm:effectClrLst/>
    <dgm:txLinClrLst/>
    <dgm:txFillClrLst/>
    <dgm:txEffectClrLst/>
  </dgm:styleLbl>
  <dgm:styleLbl name="node0">
    <dgm:fillClrLst meth="repeat">
      <a:srgbClr val="4F81BD"/>
    </dgm:fillClrLst>
    <dgm:linClrLst meth="repeat">
      <a:sysClr val="window" lastClr="FFFFFF"/>
    </dgm:linClrLst>
    <dgm:effectClrLst/>
    <dgm:txLinClrLst/>
    <dgm:txFillClrLst/>
    <dgm:txEffectClrLst/>
  </dgm:styleLbl>
  <dgm:styleLbl name="node1">
    <dgm:fillClrLst meth="repeat">
      <a:srgbClr val="4F81BD"/>
    </dgm:fillClrLst>
    <dgm:linClrLst meth="repeat">
      <a:sysClr val="window" lastClr="FFFFFF"/>
    </dgm:linClrLst>
    <dgm:effectClrLst/>
    <dgm:txLinClrLst/>
    <dgm:txFillClrLst/>
    <dgm:txEffectClrLst/>
  </dgm:styleLbl>
  <dgm:styleLbl name="node2">
    <dgm:fillClrLst meth="repeat">
      <a:srgbClr val="4F81BD"/>
    </dgm:fillClrLst>
    <dgm:linClrLst meth="repeat">
      <a:sysClr val="window" lastClr="FFFFFF"/>
    </dgm:linClrLst>
    <dgm:effectClrLst/>
    <dgm:txLinClrLst/>
    <dgm:txFillClrLst/>
    <dgm:txEffectClrLst/>
  </dgm:styleLbl>
  <dgm:styleLbl name="node3">
    <dgm:fillClrLst meth="repeat">
      <a:srgbClr val="4F81BD"/>
    </dgm:fillClrLst>
    <dgm:linClrLst meth="repeat">
      <a:sysClr val="window" lastClr="FFFFFF"/>
    </dgm:linClrLst>
    <dgm:effectClrLst/>
    <dgm:txLinClrLst/>
    <dgm:txFillClrLst/>
    <dgm:txEffectClrLst/>
  </dgm:styleLbl>
  <dgm:styleLbl name="node4">
    <dgm:fillClrLst meth="repeat">
      <a:srgbClr val="4F81BD"/>
    </dgm:fillClrLst>
    <dgm:linClrLst meth="repeat">
      <a:sysClr val="window" lastClr="FFFFFF"/>
    </dgm:linClrLst>
    <dgm:effectClrLst/>
    <dgm:txLinClrLst/>
    <dgm:txFillClrLst/>
    <dgm:txEffectClrLst/>
  </dgm:styleLbl>
  <dgm:styleLbl name="parChTrans1D1">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2">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3">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1D4">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2D1">
    <dgm:fillClrLst meth="repeat">
      <a:srgbClr val="4F81BD">
        <a:tint val="60000"/>
      </a:srgbClr>
    </dgm:fillClrLst>
    <dgm:linClrLst meth="repeat">
      <a:srgbClr val="4F81BD">
        <a:tint val="60000"/>
      </a:srgbClr>
    </dgm:linClrLst>
    <dgm:effectClrLst/>
    <dgm:txLinClrLst/>
    <dgm:txFillClrLst meth="repeat">
      <a:sysClr val="window" lastClr="FFFFFF"/>
    </dgm:txFillClrLst>
    <dgm:txEffectClrLst/>
  </dgm:styleLbl>
  <dgm:styleLbl name="parChTrans2D2">
    <dgm:fillClrLst meth="repeat">
      <a:srgbClr val="4F81BD"/>
    </dgm:fillClrLst>
    <dgm:linClrLst meth="repeat">
      <a:srgbClr val="4F81BD"/>
    </dgm:linClrLst>
    <dgm:effectClrLst/>
    <dgm:txLinClrLst/>
    <dgm:txFillClrLst meth="repeat">
      <a:sysClr val="window" lastClr="FFFFFF"/>
    </dgm:txFillClrLst>
    <dgm:txEffectClrLst/>
  </dgm:styleLbl>
  <dgm:styleLbl name="parChTrans2D3">
    <dgm:fillClrLst meth="repeat">
      <a:srgbClr val="4F81BD"/>
    </dgm:fillClrLst>
    <dgm:linClrLst meth="repeat">
      <a:srgbClr val="4F81BD"/>
    </dgm:linClrLst>
    <dgm:effectClrLst/>
    <dgm:txLinClrLst/>
    <dgm:txFillClrLst meth="repeat">
      <a:sysClr val="window" lastClr="FFFFFF"/>
    </dgm:txFillClrLst>
    <dgm:txEffectClrLst/>
  </dgm:styleLbl>
  <dgm:styleLbl name="parChTrans2D4">
    <dgm:fillClrLst meth="repeat">
      <a:srgbClr val="4F81BD"/>
    </dgm:fillClrLst>
    <dgm:linClrLst meth="repeat">
      <a:srgbClr val="4F81BD"/>
    </dgm:linClrLst>
    <dgm:effectClrLst/>
    <dgm:txLinClrLst/>
    <dgm:txFillClrLst meth="repeat">
      <a:sysClr val="window" lastClr="FFFFFF"/>
    </dgm:txFillClrLst>
    <dgm:txEffectClrLst/>
  </dgm:styleLbl>
  <dgm:styleLbl name="revTx">
    <dgm:fillClrLst meth="repeat">
      <a:sysClr val="window" lastClr="FFFFFF">
        <a:alpha val="0"/>
      </a:sysClr>
    </dgm:fillClrLst>
    <dgm:linClrLst meth="repeat">
      <a:sysClr val="windowText" lastClr="000000">
        <a:alpha val="0"/>
      </a:sysClr>
    </dgm:linClrLst>
    <dgm:effectClrLst/>
    <dgm:txLinClrLst/>
    <dgm:txFillClrLst meth="repeat">
      <a:sysClr val="windowText" lastClr="000000"/>
    </dgm:txFillClrLst>
    <dgm:txEffectClrLst/>
  </dgm:styleLbl>
  <dgm:styleLbl name="sibTrans1D1">
    <dgm:fillClrLst meth="repeat">
      <a:srgbClr val="4F81BD"/>
    </dgm:fillClrLst>
    <dgm:linClrLst meth="repeat">
      <a:srgbClr val="4F81BD"/>
    </dgm:linClrLst>
    <dgm:effectClrLst/>
    <dgm:txLinClrLst/>
    <dgm:txFillClrLst meth="repeat">
      <a:sysClr val="windowText" lastClr="000000"/>
    </dgm:txFillClrLst>
    <dgm:txEffectClrLst/>
  </dgm:styleLbl>
  <dgm:styleLbl name="sibTrans2D1">
    <dgm:fillClrLst meth="repeat">
      <a:srgbClr val="4F81BD">
        <a:tint val="60000"/>
      </a:srgbClr>
    </dgm:fillClrLst>
    <dgm:linClrLst meth="repeat">
      <a:srgbClr val="4F81BD">
        <a:tint val="60000"/>
      </a:srgbClr>
    </dgm:linClrLst>
    <dgm:effectClrLst/>
    <dgm:txLinClrLst/>
    <dgm:txFillClrLst/>
    <dgm:txEffectClrLst/>
  </dgm:styleLbl>
  <dgm:styleLbl name="solidAlign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B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F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trAlignAcc1">
    <dgm:fillClrLst meth="repeat">
      <a:sysClr val="window" lastClr="FFFFFF">
        <a:alpha val="40000"/>
      </a:sysClr>
    </dgm:fillClrLst>
    <dgm:linClrLst meth="repeat">
      <a:srgbClr val="4F81BD"/>
    </dgm:linClrLst>
    <dgm:effectClrLst/>
    <dgm:txLinClrLst/>
    <dgm:txFillClrLst meth="repeat">
      <a:sysClr val="windowText" lastClr="000000"/>
    </dgm:txFillClrLst>
    <dgm:txEffectClrLst/>
  </dgm:styleLbl>
  <dgm:styleLbl name="trBgShp">
    <dgm:fillClrLst meth="repeat">
      <a:srgbClr val="4F81BD">
        <a:tint val="50000"/>
        <a:alpha val="40000"/>
      </a:srgbClr>
    </dgm:fillClrLst>
    <dgm:linClrLst meth="repeat">
      <a:srgbClr val="4F81BD"/>
    </dgm:linClrLst>
    <dgm:effectClrLst/>
    <dgm:txLinClrLst/>
    <dgm:txFillClrLst meth="repeat">
      <a:sysClr val="window" lastClr="FFFFFF"/>
    </dgm:txFillClrLst>
    <dgm:txEffectClrLst/>
  </dgm:styleLbl>
  <dgm:styleLbl name="vennNode1">
    <dgm:fillClrLst meth="repeat">
      <a:srgbClr val="4F81BD">
        <a:alpha val="50000"/>
      </a:srgbClr>
    </dgm:fillClrLst>
    <dgm:linClrLst meth="repeat">
      <a:sysClr val="window" lastClr="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50C852DF-CF74-4F9C-B0B3-F979BAE9454B}">
      <dgm:prSet phldrT="[文本]" phldr="0" custT="0"/>
      <dgm:spPr>
        <a:xfrm>
          <a:off x="2193614" y="101"/>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a:ea typeface="宋体"/>
              <a:cs typeface="+mn-cs"/>
            </a:rPr>
            <a:t>物业部</a:t>
          </a:r>
        </a:p>
      </dgm:t>
    </dgm:pt>
    <dgm:pt modelId="{0E4A22DE-E1FE-4456-A68B-B94493E01886}" type="parTrans" cxnId="{27B2BFCF-7A75-4FAD-8FCB-42FEC3A8341D}">
      <dgm:prSet/>
      <dgm:spPr/>
      <dgm:t>
        <a:bodyPr/>
        <a:lstStyle/>
        <a:p>
          <a:endParaRPr lang="zh-CN" altLang="en-US"/>
        </a:p>
      </dgm:t>
    </dgm:pt>
    <dgm:pt modelId="{3728D857-7CBD-46B0-B14C-6B7632184D1B}" type="sibTrans" cxnId="{27B2BFCF-7A75-4FAD-8FCB-42FEC3A8341D}">
      <dgm:prSet/>
      <dgm:spPr/>
      <dgm:t>
        <a:bodyPr/>
        <a:lstStyle/>
        <a:p>
          <a:endParaRPr lang="zh-CN" altLang="en-US"/>
        </a:p>
      </dgm:t>
    </dgm:pt>
    <dgm:pt modelId="{8F9E6D45-8B73-4878-8935-AB3F44B8F460}">
      <dgm:prSet phldrT="[文本]" phldr="0" custT="0"/>
      <dgm:spPr>
        <a:xfrm>
          <a:off x="290823"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维修部</a:t>
          </a:r>
          <a:endParaRPr>
            <a:solidFill>
              <a:sysClr val="window" lastClr="FFFFFF"/>
            </a:solidFill>
            <a:latin typeface="Calibri"/>
            <a:ea typeface="+mn-ea"/>
            <a:cs typeface="+mn-cs"/>
          </a:endParaRPr>
        </a:p>
      </dgm:t>
    </dgm:pt>
    <dgm:pt modelId="{269945DA-5679-45AF-BD4C-9380EA9CD952}" type="parTrans" cxnId="{E0E473C0-946B-4E58-B263-E29926E6F93D}">
      <dgm:prSet/>
      <dgm:spPr>
        <a:xfrm>
          <a:off x="815008" y="524286"/>
          <a:ext cx="1902791" cy="22015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B490CDE-77A2-4F36-A7E3-6971C6482142}" type="sibTrans" cxnId="{E0E473C0-946B-4E58-B263-E29926E6F93D}">
      <dgm:prSet/>
      <dgm:spPr/>
      <dgm:t>
        <a:bodyPr/>
        <a:lstStyle/>
        <a:p>
          <a:endParaRPr lang="zh-CN" altLang="en-US"/>
        </a:p>
      </dgm:t>
    </dgm:pt>
    <dgm:pt modelId="{9CDEF52F-8EC7-453D-8F0B-5AD1227D92CE}">
      <dgm:prSet phldrT="[文本]" phldr="0" custT="0"/>
      <dgm:spPr>
        <a:xfrm>
          <a:off x="1559351"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保洁部</a:t>
          </a:r>
          <a:endParaRPr>
            <a:solidFill>
              <a:sysClr val="window" lastClr="FFFFFF"/>
            </a:solidFill>
            <a:latin typeface="Calibri"/>
            <a:ea typeface="+mn-ea"/>
            <a:cs typeface="+mn-cs"/>
          </a:endParaRPr>
        </a:p>
      </dgm:t>
    </dgm:pt>
    <dgm:pt modelId="{4DD97295-CD8D-494B-BC70-7C59E9686E71}" type="parTrans" cxnId="{7518EDD1-55F7-46F2-933F-FB2D61A8A517}">
      <dgm:prSet/>
      <dgm:spPr>
        <a:xfrm>
          <a:off x="2083536" y="524286"/>
          <a:ext cx="634263" cy="22015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A9A7AF11-EF41-4E74-ACB3-05D351C06906}" type="sibTrans" cxnId="{7518EDD1-55F7-46F2-933F-FB2D61A8A517}">
      <dgm:prSet/>
      <dgm:spPr/>
      <dgm:t>
        <a:bodyPr/>
        <a:lstStyle/>
        <a:p>
          <a:endParaRPr lang="zh-CN" altLang="en-US"/>
        </a:p>
      </dgm:t>
    </dgm:pt>
    <dgm:pt modelId="{FCAFD02A-5F6F-4BC5-84CE-47975BA7B31A}">
      <dgm:prSet phldr="0" custT="0"/>
      <dgm:spPr>
        <a:xfrm>
          <a:off x="2827878"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保安部</a:t>
          </a:r>
          <a:endParaRPr>
            <a:solidFill>
              <a:sysClr val="window" lastClr="FFFFFF"/>
            </a:solidFill>
            <a:latin typeface="Calibri"/>
            <a:ea typeface="+mn-ea"/>
            <a:cs typeface="+mn-cs"/>
          </a:endParaRPr>
        </a:p>
      </dgm:t>
    </dgm:pt>
    <dgm:pt modelId="{16F64C4D-CDCE-4C31-9EA9-E10C0B3446E6}" type="parTrans" cxnId="{42B8F91C-087D-4EBE-8B37-BFCF395DCF24}">
      <dgm:prSet/>
      <dgm:spPr>
        <a:xfrm>
          <a:off x="2717799" y="524286"/>
          <a:ext cx="634263" cy="220157"/>
        </a:xfrm>
        <a:noFill/>
        <a:ln w="25400" cap="flat" cmpd="sng" algn="ctr">
          <a:solidFill>
            <a:srgbClr val="4F81BD">
              <a:shade val="60000"/>
              <a:hueOff val="0"/>
              <a:satOff val="0"/>
              <a:lumOff val="0"/>
              <a:alphaOff val="0"/>
            </a:srgbClr>
          </a:solidFill>
          <a:prstDash val="solid"/>
        </a:ln>
        <a:effectLst/>
      </dgm:spPr>
    </dgm:pt>
    <dgm:pt modelId="{93E1103D-86A7-443B-9BB7-C6F33E080A88}" type="sibTrans" cxnId="{42B8F91C-087D-4EBE-8B37-BFCF395DCF24}">
      <dgm:prSet/>
      <dgm:spPr/>
    </dgm:pt>
    <dgm:pt modelId="{75C3D74A-FBE2-42D4-944B-F4A5D102E216}">
      <dgm:prSet phldr="0" custT="0"/>
      <dgm:spPr>
        <a:xfrm>
          <a:off x="4096406"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会务部</a:t>
          </a:r>
          <a:endParaRPr>
            <a:solidFill>
              <a:sysClr val="window" lastClr="FFFFFF"/>
            </a:solidFill>
            <a:latin typeface="Calibri"/>
            <a:ea typeface="+mn-ea"/>
            <a:cs typeface="+mn-cs"/>
          </a:endParaRPr>
        </a:p>
      </dgm:t>
    </dgm:pt>
    <dgm:pt modelId="{F2399FE9-0AAB-4461-8B39-97491B3153EB}" type="parTrans" cxnId="{D5DBD35D-F8BB-454E-99BD-B46DB4DD5B2C}">
      <dgm:prSet/>
      <dgm:spPr>
        <a:xfrm>
          <a:off x="2717799" y="524286"/>
          <a:ext cx="1902791" cy="220157"/>
        </a:xfrm>
        <a:noFill/>
        <a:ln w="25400" cap="flat" cmpd="sng" algn="ctr">
          <a:solidFill>
            <a:srgbClr val="4F81BD">
              <a:shade val="60000"/>
              <a:hueOff val="0"/>
              <a:satOff val="0"/>
              <a:lumOff val="0"/>
              <a:alphaOff val="0"/>
            </a:srgbClr>
          </a:solidFill>
          <a:prstDash val="solid"/>
        </a:ln>
        <a:effectLst/>
      </dgm:spPr>
    </dgm:pt>
    <dgm:pt modelId="{AD6966BB-B6D6-4ECD-859D-287ABD7EECE6}" type="sibTrans" cxnId="{D5DBD35D-F8BB-454E-99BD-B46DB4DD5B2C}">
      <dgm:prSet/>
      <dgm:spPr/>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dgm:presLayoutVars>
          <dgm:chPref val="3"/>
        </dgm:presLayoutVars>
      </dgm:prSet>
      <dgm:spPr>
        <a:prstGeom prst="rect">
          <a:avLst/>
        </a:prstGeom>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4"/>
      <dgm:spPr>
        <a:custGeom>
          <a:avLst/>
          <a:gdLst/>
          <a:ahLst/>
          <a:cxnLst/>
          <a:rect l="0" t="0" r="0" b="0"/>
          <a:pathLst>
            <a:path>
              <a:moveTo>
                <a:pt x="1902791" y="0"/>
              </a:moveTo>
              <a:lnTo>
                <a:pt x="1902791" y="110078"/>
              </a:lnTo>
              <a:lnTo>
                <a:pt x="0" y="110078"/>
              </a:lnTo>
              <a:lnTo>
                <a:pt x="0" y="220157"/>
              </a:lnTo>
            </a:path>
          </a:pathLst>
        </a:custGeom>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2" presStyleIdx="0" presStyleCnt="4">
        <dgm:presLayoutVars>
          <dgm:chPref val="3"/>
        </dgm:presLayoutVars>
      </dgm:prSet>
      <dgm:spPr>
        <a:prstGeom prst="rect">
          <a:avLst/>
        </a:prstGeom>
      </dgm:spPr>
      <dgm:t>
        <a:bodyPr/>
        <a:lstStyle/>
        <a:p>
          <a:endParaRPr lang="zh-CN" altLang="en-US"/>
        </a:p>
      </dgm:t>
    </dgm:pt>
    <dgm:pt modelId="{B4FA1E67-369A-4828-B4AD-7BC44F7CF822}" type="pres">
      <dgm:prSet presAssocID="{8F9E6D45-8B73-4878-8935-AB3F44B8F460}" presName="rootConnector" presStyleLbl="node2" presStyleIdx="0" presStyleCnt="4"/>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78C3DCE5-9899-4F0E-BEE8-80AA7646E1EE}" type="pres">
      <dgm:prSet presAssocID="{4DD97295-CD8D-494B-BC70-7C59E9686E71}" presName="Name37" presStyleLbl="parChTrans1D2" presStyleIdx="1" presStyleCnt="4"/>
      <dgm:spPr>
        <a:custGeom>
          <a:avLst/>
          <a:gdLst/>
          <a:ahLst/>
          <a:cxnLst/>
          <a:rect l="0" t="0" r="0" b="0"/>
          <a:pathLst>
            <a:path>
              <a:moveTo>
                <a:pt x="634263" y="0"/>
              </a:moveTo>
              <a:lnTo>
                <a:pt x="634263" y="110078"/>
              </a:lnTo>
              <a:lnTo>
                <a:pt x="0" y="110078"/>
              </a:lnTo>
              <a:lnTo>
                <a:pt x="0" y="220157"/>
              </a:lnTo>
            </a:path>
          </a:pathLst>
        </a:custGeom>
      </dgm:spPr>
      <dgm:t>
        <a:bodyPr/>
        <a:lstStyle/>
        <a:p>
          <a:endParaRPr lang="zh-CN" altLang="en-US"/>
        </a:p>
      </dgm:t>
    </dgm:pt>
    <dgm:pt modelId="{9D5F37F6-4AB2-430E-8B2A-846781FAB2F6}" type="pres">
      <dgm:prSet presAssocID="{9CDEF52F-8EC7-453D-8F0B-5AD1227D92CE}" presName="hierRoot2" presStyleCnt="0">
        <dgm:presLayoutVars>
          <dgm:hierBranch val="init"/>
        </dgm:presLayoutVars>
      </dgm:prSet>
      <dgm:spPr/>
    </dgm:pt>
    <dgm:pt modelId="{DCDF8404-5533-4296-AD3C-057E8F0B3B91}" type="pres">
      <dgm:prSet presAssocID="{9CDEF52F-8EC7-453D-8F0B-5AD1227D92CE}" presName="rootComposite" presStyleCnt="0"/>
      <dgm:spPr/>
      <dgm:t>
        <a:bodyPr/>
        <a:lstStyle/>
        <a:p>
          <a:endParaRPr lang="zh-CN" altLang="en-US"/>
        </a:p>
      </dgm:t>
    </dgm:pt>
    <dgm:pt modelId="{D1F0C2E1-7D39-4890-A05B-5AA8C1A2F6B5}" type="pres">
      <dgm:prSet presAssocID="{9CDEF52F-8EC7-453D-8F0B-5AD1227D92CE}" presName="rootText" presStyleLbl="node2" presStyleIdx="1" presStyleCnt="4">
        <dgm:presLayoutVars>
          <dgm:chPref val="3"/>
        </dgm:presLayoutVars>
      </dgm:prSet>
      <dgm:spPr>
        <a:prstGeom prst="rect">
          <a:avLst/>
        </a:prstGeom>
      </dgm:spPr>
      <dgm:t>
        <a:bodyPr/>
        <a:lstStyle/>
        <a:p>
          <a:endParaRPr lang="zh-CN" altLang="en-US"/>
        </a:p>
      </dgm:t>
    </dgm:pt>
    <dgm:pt modelId="{6009EA10-1C16-4FE3-BAE3-76036155DC5B}" type="pres">
      <dgm:prSet presAssocID="{9CDEF52F-8EC7-453D-8F0B-5AD1227D92CE}" presName="rootConnector" presStyleLbl="node2" presStyleIdx="1" presStyleCnt="4"/>
      <dgm:spPr/>
      <dgm:t>
        <a:bodyPr/>
        <a:lstStyle/>
        <a:p>
          <a:endParaRPr lang="zh-CN" altLang="en-US"/>
        </a:p>
      </dgm:t>
    </dgm:pt>
    <dgm:pt modelId="{35093785-5562-4BDD-A6A7-A68AE563669F}" type="pres">
      <dgm:prSet presAssocID="{9CDEF52F-8EC7-453D-8F0B-5AD1227D92CE}" presName="hierChild4" presStyleCnt="0"/>
      <dgm:spPr/>
    </dgm:pt>
    <dgm:pt modelId="{50DC1977-6B37-4E7E-9DFD-DBF08ADCD2FC}" type="pres">
      <dgm:prSet presAssocID="{9CDEF52F-8EC7-453D-8F0B-5AD1227D92CE}" presName="hierChild5" presStyleCnt="0"/>
      <dgm:spPr/>
    </dgm:pt>
    <dgm:pt modelId="{29C70EDA-AE97-4DF5-A123-F39643F62453}" type="pres">
      <dgm:prSet presAssocID="{16F64C4D-CDCE-4C31-9EA9-E10C0B3446E6}" presName="Name37" presStyleLbl="parChTrans1D2" presStyleIdx="2" presStyleCnt="4"/>
      <dgm:spPr>
        <a:custGeom>
          <a:avLst/>
          <a:gdLst/>
          <a:ahLst/>
          <a:cxnLst/>
          <a:rect l="0" t="0" r="0" b="0"/>
          <a:pathLst>
            <a:path>
              <a:moveTo>
                <a:pt x="0" y="0"/>
              </a:moveTo>
              <a:lnTo>
                <a:pt x="0" y="110078"/>
              </a:lnTo>
              <a:lnTo>
                <a:pt x="634263" y="110078"/>
              </a:lnTo>
              <a:lnTo>
                <a:pt x="634263" y="220157"/>
              </a:lnTo>
            </a:path>
          </a:pathLst>
        </a:custGeom>
      </dgm:spPr>
      <dgm:t>
        <a:bodyPr/>
        <a:lstStyle/>
        <a:p>
          <a:endParaRPr lang="zh-CN" altLang="en-US"/>
        </a:p>
      </dgm:t>
    </dgm:pt>
    <dgm:pt modelId="{19BB24D8-C2B3-417F-BEEA-2DE3C852E305}" type="pres">
      <dgm:prSet presAssocID="{FCAFD02A-5F6F-4BC5-84CE-47975BA7B31A}" presName="hierRoot2" presStyleCnt="0">
        <dgm:presLayoutVars>
          <dgm:hierBranch val="init"/>
        </dgm:presLayoutVars>
      </dgm:prSet>
      <dgm:spPr/>
    </dgm:pt>
    <dgm:pt modelId="{03B7F6F8-43CE-40C8-A1F0-A7AB2075D3EC}" type="pres">
      <dgm:prSet presAssocID="{FCAFD02A-5F6F-4BC5-84CE-47975BA7B31A}" presName="rootComposite" presStyleCnt="0"/>
      <dgm:spPr/>
      <dgm:t>
        <a:bodyPr/>
        <a:lstStyle/>
        <a:p>
          <a:endParaRPr lang="zh-CN" altLang="en-US"/>
        </a:p>
      </dgm:t>
    </dgm:pt>
    <dgm:pt modelId="{2DB441FE-9B8B-48E5-B9B7-4E6BF6FB1EF5}" type="pres">
      <dgm:prSet presAssocID="{FCAFD02A-5F6F-4BC5-84CE-47975BA7B31A}" presName="rootText" presStyleLbl="node2" presStyleIdx="2" presStyleCnt="4">
        <dgm:presLayoutVars>
          <dgm:chPref val="3"/>
        </dgm:presLayoutVars>
      </dgm:prSet>
      <dgm:spPr>
        <a:prstGeom prst="rect">
          <a:avLst/>
        </a:prstGeom>
      </dgm:spPr>
      <dgm:t>
        <a:bodyPr/>
        <a:lstStyle/>
        <a:p>
          <a:endParaRPr lang="zh-CN" altLang="en-US"/>
        </a:p>
      </dgm:t>
    </dgm:pt>
    <dgm:pt modelId="{D78BB396-11D1-4B49-AFAB-D04549D9D167}" type="pres">
      <dgm:prSet presAssocID="{FCAFD02A-5F6F-4BC5-84CE-47975BA7B31A}" presName="rootConnector" presStyleLbl="node2" presStyleIdx="2" presStyleCnt="4"/>
      <dgm:spPr/>
      <dgm:t>
        <a:bodyPr/>
        <a:lstStyle/>
        <a:p>
          <a:endParaRPr lang="zh-CN" altLang="en-US"/>
        </a:p>
      </dgm:t>
    </dgm:pt>
    <dgm:pt modelId="{D46E44E2-A880-4D7B-9040-E060AD4DDC29}" type="pres">
      <dgm:prSet presAssocID="{FCAFD02A-5F6F-4BC5-84CE-47975BA7B31A}" presName="hierChild4" presStyleCnt="0"/>
      <dgm:spPr/>
    </dgm:pt>
    <dgm:pt modelId="{69F15BAC-567D-42CB-9038-13542FDAA651}" type="pres">
      <dgm:prSet presAssocID="{FCAFD02A-5F6F-4BC5-84CE-47975BA7B31A}" presName="hierChild5" presStyleCnt="0"/>
      <dgm:spPr/>
    </dgm:pt>
    <dgm:pt modelId="{0E417DFC-EF73-4409-B278-937146289175}" type="pres">
      <dgm:prSet presAssocID="{F2399FE9-0AAB-4461-8B39-97491B3153EB}" presName="Name37" presStyleLbl="parChTrans1D2" presStyleIdx="3" presStyleCnt="4"/>
      <dgm:spPr>
        <a:custGeom>
          <a:avLst/>
          <a:gdLst/>
          <a:ahLst/>
          <a:cxnLst/>
          <a:rect l="0" t="0" r="0" b="0"/>
          <a:pathLst>
            <a:path>
              <a:moveTo>
                <a:pt x="0" y="0"/>
              </a:moveTo>
              <a:lnTo>
                <a:pt x="0" y="110078"/>
              </a:lnTo>
              <a:lnTo>
                <a:pt x="1902791" y="110078"/>
              </a:lnTo>
              <a:lnTo>
                <a:pt x="1902791" y="220157"/>
              </a:lnTo>
            </a:path>
          </a:pathLst>
        </a:custGeom>
      </dgm:spPr>
      <dgm:t>
        <a:bodyPr/>
        <a:lstStyle/>
        <a:p>
          <a:endParaRPr lang="zh-CN" altLang="en-US"/>
        </a:p>
      </dgm:t>
    </dgm:pt>
    <dgm:pt modelId="{0CD6EE05-9B52-46C3-AECB-20333438A3C7}" type="pres">
      <dgm:prSet presAssocID="{75C3D74A-FBE2-42D4-944B-F4A5D102E216}" presName="hierRoot2" presStyleCnt="0">
        <dgm:presLayoutVars>
          <dgm:hierBranch val="init"/>
        </dgm:presLayoutVars>
      </dgm:prSet>
      <dgm:spPr/>
    </dgm:pt>
    <dgm:pt modelId="{B995A526-19B0-4BC2-8200-06F189C5399E}" type="pres">
      <dgm:prSet presAssocID="{75C3D74A-FBE2-42D4-944B-F4A5D102E216}" presName="rootComposite" presStyleCnt="0"/>
      <dgm:spPr/>
      <dgm:t>
        <a:bodyPr/>
        <a:lstStyle/>
        <a:p>
          <a:endParaRPr lang="zh-CN" altLang="en-US"/>
        </a:p>
      </dgm:t>
    </dgm:pt>
    <dgm:pt modelId="{50B0D211-FFB3-4BAF-BF47-1DA31030A70E}" type="pres">
      <dgm:prSet presAssocID="{75C3D74A-FBE2-42D4-944B-F4A5D102E216}" presName="rootText" presStyleLbl="node2" presStyleIdx="3" presStyleCnt="4">
        <dgm:presLayoutVars>
          <dgm:chPref val="3"/>
        </dgm:presLayoutVars>
      </dgm:prSet>
      <dgm:spPr>
        <a:prstGeom prst="rect">
          <a:avLst/>
        </a:prstGeom>
      </dgm:spPr>
      <dgm:t>
        <a:bodyPr/>
        <a:lstStyle/>
        <a:p>
          <a:endParaRPr lang="zh-CN" altLang="en-US"/>
        </a:p>
      </dgm:t>
    </dgm:pt>
    <dgm:pt modelId="{E3FB7AC6-2901-438D-A4B2-4769886D8626}" type="pres">
      <dgm:prSet presAssocID="{75C3D74A-FBE2-42D4-944B-F4A5D102E216}" presName="rootConnector" presStyleLbl="node2" presStyleIdx="3" presStyleCnt="4"/>
      <dgm:spPr/>
      <dgm:t>
        <a:bodyPr/>
        <a:lstStyle/>
        <a:p>
          <a:endParaRPr lang="zh-CN" altLang="en-US"/>
        </a:p>
      </dgm:t>
    </dgm:pt>
    <dgm:pt modelId="{9444803C-DE6F-4F16-9F3A-0963F37071DE}" type="pres">
      <dgm:prSet presAssocID="{75C3D74A-FBE2-42D4-944B-F4A5D102E216}" presName="hierChild4" presStyleCnt="0"/>
      <dgm:spPr/>
    </dgm:pt>
    <dgm:pt modelId="{BDDBEE42-BDD5-474C-9B1B-02009057DE42}" type="pres">
      <dgm:prSet presAssocID="{75C3D74A-FBE2-42D4-944B-F4A5D102E216}" presName="hierChild5" presStyleCnt="0"/>
      <dgm:spPr/>
    </dgm:pt>
    <dgm:pt modelId="{F140FD74-BEF8-475D-A773-D61A6ED7CB15}" type="pres">
      <dgm:prSet presAssocID="{50C852DF-CF74-4F9C-B0B3-F979BAE9454B}" presName="hierChild3" presStyleCnt="0"/>
      <dgm:spPr/>
    </dgm:pt>
  </dgm:ptLst>
  <dgm:cxnLst>
    <dgm:cxn modelId="{7518EDD1-55F7-46F2-933F-FB2D61A8A517}" srcId="{50C852DF-CF74-4F9C-B0B3-F979BAE9454B}" destId="{9CDEF52F-8EC7-453D-8F0B-5AD1227D92CE}" srcOrd="1" destOrd="0" parTransId="{4DD97295-CD8D-494B-BC70-7C59E9686E71}" sibTransId="{A9A7AF11-EF41-4E74-ACB3-05D351C06906}"/>
    <dgm:cxn modelId="{638D69C2-CA3A-4D19-A868-319411BB6091}" type="presOf" srcId="{9CDEF52F-8EC7-453D-8F0B-5AD1227D92CE}" destId="{6009EA10-1C16-4FE3-BAE3-76036155DC5B}" srcOrd="1" destOrd="0" presId="urn:microsoft.com/office/officeart/2005/8/layout/orgChart1#1"/>
    <dgm:cxn modelId="{3DDB451A-89A1-4C95-ACF5-7CB1689CF26C}" type="presOf" srcId="{75C3D74A-FBE2-42D4-944B-F4A5D102E216}" destId="{E3FB7AC6-2901-438D-A4B2-4769886D8626}" srcOrd="1" destOrd="0" presId="urn:microsoft.com/office/officeart/2005/8/layout/orgChart1#1"/>
    <dgm:cxn modelId="{D5DBD35D-F8BB-454E-99BD-B46DB4DD5B2C}" srcId="{50C852DF-CF74-4F9C-B0B3-F979BAE9454B}" destId="{75C3D74A-FBE2-42D4-944B-F4A5D102E216}" srcOrd="3" destOrd="0" parTransId="{F2399FE9-0AAB-4461-8B39-97491B3153EB}" sibTransId="{AD6966BB-B6D6-4ECD-859D-287ABD7EECE6}"/>
    <dgm:cxn modelId="{A9892550-15CB-45DD-8734-4EED226AA20E}" type="presOf" srcId="{9CDEF52F-8EC7-453D-8F0B-5AD1227D92CE}" destId="{D1F0C2E1-7D39-4890-A05B-5AA8C1A2F6B5}" srcOrd="0" destOrd="0" presId="urn:microsoft.com/office/officeart/2005/8/layout/orgChart1#1"/>
    <dgm:cxn modelId="{514C3FCA-807D-4341-9287-83EC8AE70EF4}" type="presOf" srcId="{F2399FE9-0AAB-4461-8B39-97491B3153EB}" destId="{0E417DFC-EF73-4409-B278-937146289175}" srcOrd="0" destOrd="0" presId="urn:microsoft.com/office/officeart/2005/8/layout/orgChart1#1"/>
    <dgm:cxn modelId="{773455F8-1DB1-4D75-9FD4-2CEC11654294}" type="presOf" srcId="{50C852DF-CF74-4F9C-B0B3-F979BAE9454B}" destId="{640A426E-6353-4DDF-84EF-551D9BA21E4B}" srcOrd="1" destOrd="0" presId="urn:microsoft.com/office/officeart/2005/8/layout/orgChart1#1"/>
    <dgm:cxn modelId="{7F909AAA-9865-4C9E-A7EB-932B40F1F249}" type="presOf" srcId="{8F9E6D45-8B73-4878-8935-AB3F44B8F460}" destId="{B4FA1E67-369A-4828-B4AD-7BC44F7CF822}" srcOrd="1" destOrd="0" presId="urn:microsoft.com/office/officeart/2005/8/layout/orgChart1#1"/>
    <dgm:cxn modelId="{9175826A-B35A-4FBA-86FA-3F2D66B7D839}" type="presOf" srcId="{75C3D74A-FBE2-42D4-944B-F4A5D102E216}" destId="{50B0D211-FFB3-4BAF-BF47-1DA31030A70E}" srcOrd="0" destOrd="0" presId="urn:microsoft.com/office/officeart/2005/8/layout/orgChart1#1"/>
    <dgm:cxn modelId="{346EEA83-2607-453F-9432-4D5DE82D9AE6}" type="presOf" srcId="{81B542D4-A484-4DCC-B38A-1807481B22B6}" destId="{DC1CDE08-FA95-445F-8C3E-791F9EFD6C7F}" srcOrd="0" destOrd="0" presId="urn:microsoft.com/office/officeart/2005/8/layout/orgChart1#1"/>
    <dgm:cxn modelId="{D4D02BC1-B5EE-48EC-9656-E677DC56460F}" type="presOf" srcId="{16F64C4D-CDCE-4C31-9EA9-E10C0B3446E6}" destId="{29C70EDA-AE97-4DF5-A123-F39643F62453}" srcOrd="0" destOrd="0" presId="urn:microsoft.com/office/officeart/2005/8/layout/orgChart1#1"/>
    <dgm:cxn modelId="{A2115179-E7EE-4DF6-B255-11C8AA2ACC43}" type="presOf" srcId="{FCAFD02A-5F6F-4BC5-84CE-47975BA7B31A}" destId="{2DB441FE-9B8B-48E5-B9B7-4E6BF6FB1EF5}" srcOrd="0" destOrd="0" presId="urn:microsoft.com/office/officeart/2005/8/layout/orgChart1#1"/>
    <dgm:cxn modelId="{42B8F91C-087D-4EBE-8B37-BFCF395DCF24}" srcId="{50C852DF-CF74-4F9C-B0B3-F979BAE9454B}" destId="{FCAFD02A-5F6F-4BC5-84CE-47975BA7B31A}" srcOrd="2" destOrd="0" parTransId="{16F64C4D-CDCE-4C31-9EA9-E10C0B3446E6}" sibTransId="{93E1103D-86A7-443B-9BB7-C6F33E080A88}"/>
    <dgm:cxn modelId="{DF61184E-F780-42BB-8A4A-0448F55E018F}" type="presOf" srcId="{FCAFD02A-5F6F-4BC5-84CE-47975BA7B31A}" destId="{D78BB396-11D1-4B49-AFAB-D04549D9D167}" srcOrd="1" destOrd="0" presId="urn:microsoft.com/office/officeart/2005/8/layout/orgChart1#1"/>
    <dgm:cxn modelId="{44F03BF8-8AC4-45F2-8872-C9B12BEDF1FE}" type="presOf" srcId="{50C852DF-CF74-4F9C-B0B3-F979BAE9454B}" destId="{D97B94D1-458B-40D8-BF6E-E30478E4D255}" srcOrd="0" destOrd="0" presId="urn:microsoft.com/office/officeart/2005/8/layout/orgChart1#1"/>
    <dgm:cxn modelId="{10392476-517E-4D0D-A1C9-F86F0A67B400}" type="presOf" srcId="{8F9E6D45-8B73-4878-8935-AB3F44B8F460}" destId="{94CB1FD2-D0ED-46F6-A198-98317C916FAB}" srcOrd="0" destOrd="0" presId="urn:microsoft.com/office/officeart/2005/8/layout/orgChart1#1"/>
    <dgm:cxn modelId="{869C3301-3B7B-44AA-8C4D-8078F106EF0B}" type="presOf" srcId="{4DD97295-CD8D-494B-BC70-7C59E9686E71}" destId="{78C3DCE5-9899-4F0E-BEE8-80AA7646E1EE}" srcOrd="0" destOrd="0" presId="urn:microsoft.com/office/officeart/2005/8/layout/orgChart1#1"/>
    <dgm:cxn modelId="{27B2BFCF-7A75-4FAD-8FCB-42FEC3A8341D}" srcId="{81B542D4-A484-4DCC-B38A-1807481B22B6}" destId="{50C852DF-CF74-4F9C-B0B3-F979BAE9454B}" srcOrd="0" destOrd="0" parTransId="{0E4A22DE-E1FE-4456-A68B-B94493E01886}" sibTransId="{3728D857-7CBD-46B0-B14C-6B7632184D1B}"/>
    <dgm:cxn modelId="{22FB419E-4AE8-46F7-B4FD-914750C9215E}" type="presOf" srcId="{269945DA-5679-45AF-BD4C-9380EA9CD952}" destId="{2F065A64-ED90-44FF-971D-109AE63A511A}" srcOrd="0" destOrd="0" presId="urn:microsoft.com/office/officeart/2005/8/layout/orgChart1#1"/>
    <dgm:cxn modelId="{E0E473C0-946B-4E58-B263-E29926E6F93D}" srcId="{50C852DF-CF74-4F9C-B0B3-F979BAE9454B}" destId="{8F9E6D45-8B73-4878-8935-AB3F44B8F460}" srcOrd="0" destOrd="0" parTransId="{269945DA-5679-45AF-BD4C-9380EA9CD952}" sibTransId="{3B490CDE-77A2-4F36-A7E3-6971C6482142}"/>
    <dgm:cxn modelId="{57B8D692-70B8-470E-A27A-683175BD363B}" type="presParOf" srcId="{DC1CDE08-FA95-445F-8C3E-791F9EFD6C7F}" destId="{CA99D3D1-F9C4-4EB9-B984-D1C164B382E9}" srcOrd="0" destOrd="0" presId="urn:microsoft.com/office/officeart/2005/8/layout/orgChart1#1"/>
    <dgm:cxn modelId="{8837B024-3F66-40A8-A945-9746EBE34AED}" type="presParOf" srcId="{CA99D3D1-F9C4-4EB9-B984-D1C164B382E9}" destId="{83D301B9-4B56-4AB8-AB59-2B137804D62B}" srcOrd="0" destOrd="0" presId="urn:microsoft.com/office/officeart/2005/8/layout/orgChart1#1"/>
    <dgm:cxn modelId="{9ADEEEAB-C010-4CE4-B5B4-48FF04F24123}" type="presParOf" srcId="{83D301B9-4B56-4AB8-AB59-2B137804D62B}" destId="{D97B94D1-458B-40D8-BF6E-E30478E4D255}" srcOrd="0" destOrd="0" presId="urn:microsoft.com/office/officeart/2005/8/layout/orgChart1#1"/>
    <dgm:cxn modelId="{AB38D68C-8062-4C53-9DFA-C3A7C51509F9}" type="presParOf" srcId="{83D301B9-4B56-4AB8-AB59-2B137804D62B}" destId="{640A426E-6353-4DDF-84EF-551D9BA21E4B}" srcOrd="1" destOrd="0" presId="urn:microsoft.com/office/officeart/2005/8/layout/orgChart1#1"/>
    <dgm:cxn modelId="{E94B6126-2FCA-4E0A-8477-CF2B1D4A72EB}" type="presParOf" srcId="{CA99D3D1-F9C4-4EB9-B984-D1C164B382E9}" destId="{B6A06979-7850-48E6-8288-369EDB2C4FAF}" srcOrd="1" destOrd="0" presId="urn:microsoft.com/office/officeart/2005/8/layout/orgChart1#1"/>
    <dgm:cxn modelId="{03CAFD66-82C2-4F88-B828-22CEC5FBE709}" type="presParOf" srcId="{B6A06979-7850-48E6-8288-369EDB2C4FAF}" destId="{2F065A64-ED90-44FF-971D-109AE63A511A}" srcOrd="0" destOrd="0" presId="urn:microsoft.com/office/officeart/2005/8/layout/orgChart1#1"/>
    <dgm:cxn modelId="{83CAFFE0-5EE9-42E8-A429-6AEB4111F4BD}" type="presParOf" srcId="{B6A06979-7850-48E6-8288-369EDB2C4FAF}" destId="{682261A5-6DF3-4345-BE86-7384E5363061}" srcOrd="1" destOrd="0" presId="urn:microsoft.com/office/officeart/2005/8/layout/orgChart1#1"/>
    <dgm:cxn modelId="{05FF57AD-417D-49AA-B55B-E79AB7904CED}" type="presParOf" srcId="{682261A5-6DF3-4345-BE86-7384E5363061}" destId="{E98F19EC-EAC6-4F76-8B91-F19657EACBC3}" srcOrd="0" destOrd="0" presId="urn:microsoft.com/office/officeart/2005/8/layout/orgChart1#1"/>
    <dgm:cxn modelId="{3B192416-9B39-4ABB-81CF-0CD8AB2BFBB3}" type="presParOf" srcId="{E98F19EC-EAC6-4F76-8B91-F19657EACBC3}" destId="{94CB1FD2-D0ED-46F6-A198-98317C916FAB}" srcOrd="0" destOrd="0" presId="urn:microsoft.com/office/officeart/2005/8/layout/orgChart1#1"/>
    <dgm:cxn modelId="{2A3D76B0-2C82-4086-AB6F-5C22C77E79B1}" type="presParOf" srcId="{E98F19EC-EAC6-4F76-8B91-F19657EACBC3}" destId="{B4FA1E67-369A-4828-B4AD-7BC44F7CF822}" srcOrd="1" destOrd="0" presId="urn:microsoft.com/office/officeart/2005/8/layout/orgChart1#1"/>
    <dgm:cxn modelId="{9EA21DF7-028B-4638-BCB5-95A767AE1F4B}" type="presParOf" srcId="{682261A5-6DF3-4345-BE86-7384E5363061}" destId="{D6917179-B814-4C81-99F4-B941B0C78BE9}" srcOrd="1" destOrd="0" presId="urn:microsoft.com/office/officeart/2005/8/layout/orgChart1#1"/>
    <dgm:cxn modelId="{0DEC900B-E392-409E-A683-43DFE6F98C20}" type="presParOf" srcId="{682261A5-6DF3-4345-BE86-7384E5363061}" destId="{12FB5F13-0400-455A-834F-FB606A702B76}" srcOrd="2" destOrd="0" presId="urn:microsoft.com/office/officeart/2005/8/layout/orgChart1#1"/>
    <dgm:cxn modelId="{0F620C5D-8952-4077-895C-9CDE56894414}" type="presParOf" srcId="{B6A06979-7850-48E6-8288-369EDB2C4FAF}" destId="{78C3DCE5-9899-4F0E-BEE8-80AA7646E1EE}" srcOrd="2" destOrd="0" presId="urn:microsoft.com/office/officeart/2005/8/layout/orgChart1#1"/>
    <dgm:cxn modelId="{5A1F40AD-CE5D-4B45-AA72-08A8CAFEE8FA}" type="presParOf" srcId="{B6A06979-7850-48E6-8288-369EDB2C4FAF}" destId="{9D5F37F6-4AB2-430E-8B2A-846781FAB2F6}" srcOrd="3" destOrd="0" presId="urn:microsoft.com/office/officeart/2005/8/layout/orgChart1#1"/>
    <dgm:cxn modelId="{AB9C5A70-0F2D-4814-BCD3-46D5059342B7}" type="presParOf" srcId="{9D5F37F6-4AB2-430E-8B2A-846781FAB2F6}" destId="{DCDF8404-5533-4296-AD3C-057E8F0B3B91}" srcOrd="0" destOrd="0" presId="urn:microsoft.com/office/officeart/2005/8/layout/orgChart1#1"/>
    <dgm:cxn modelId="{D9C90D8D-27B7-49C7-A764-F87FCE94214E}" type="presParOf" srcId="{DCDF8404-5533-4296-AD3C-057E8F0B3B91}" destId="{D1F0C2E1-7D39-4890-A05B-5AA8C1A2F6B5}" srcOrd="0" destOrd="0" presId="urn:microsoft.com/office/officeart/2005/8/layout/orgChart1#1"/>
    <dgm:cxn modelId="{C8999690-C53B-43C1-A2D6-7BD1A1DFB5A8}" type="presParOf" srcId="{DCDF8404-5533-4296-AD3C-057E8F0B3B91}" destId="{6009EA10-1C16-4FE3-BAE3-76036155DC5B}" srcOrd="1" destOrd="0" presId="urn:microsoft.com/office/officeart/2005/8/layout/orgChart1#1"/>
    <dgm:cxn modelId="{9F74BC40-196A-4DFC-9762-29030F568076}" type="presParOf" srcId="{9D5F37F6-4AB2-430E-8B2A-846781FAB2F6}" destId="{35093785-5562-4BDD-A6A7-A68AE563669F}" srcOrd="1" destOrd="0" presId="urn:microsoft.com/office/officeart/2005/8/layout/orgChart1#1"/>
    <dgm:cxn modelId="{65DD36B7-0735-4AD2-96D0-1FE63DC82810}" type="presParOf" srcId="{9D5F37F6-4AB2-430E-8B2A-846781FAB2F6}" destId="{50DC1977-6B37-4E7E-9DFD-DBF08ADCD2FC}" srcOrd="2" destOrd="0" presId="urn:microsoft.com/office/officeart/2005/8/layout/orgChart1#1"/>
    <dgm:cxn modelId="{613766EF-733F-4BD6-878C-32178724A548}" type="presParOf" srcId="{B6A06979-7850-48E6-8288-369EDB2C4FAF}" destId="{29C70EDA-AE97-4DF5-A123-F39643F62453}" srcOrd="4" destOrd="0" presId="urn:microsoft.com/office/officeart/2005/8/layout/orgChart1#1"/>
    <dgm:cxn modelId="{37F1791D-50B6-40A8-B8FD-DBD10575774E}" type="presParOf" srcId="{B6A06979-7850-48E6-8288-369EDB2C4FAF}" destId="{19BB24D8-C2B3-417F-BEEA-2DE3C852E305}" srcOrd="5" destOrd="0" presId="urn:microsoft.com/office/officeart/2005/8/layout/orgChart1#1"/>
    <dgm:cxn modelId="{44A1C573-4E74-4CEE-956B-54097D82582D}" type="presParOf" srcId="{19BB24D8-C2B3-417F-BEEA-2DE3C852E305}" destId="{03B7F6F8-43CE-40C8-A1F0-A7AB2075D3EC}" srcOrd="0" destOrd="0" presId="urn:microsoft.com/office/officeart/2005/8/layout/orgChart1#1"/>
    <dgm:cxn modelId="{B0277A4E-6544-4CAA-B1F0-49C824FEBA0C}" type="presParOf" srcId="{03B7F6F8-43CE-40C8-A1F0-A7AB2075D3EC}" destId="{2DB441FE-9B8B-48E5-B9B7-4E6BF6FB1EF5}" srcOrd="0" destOrd="0" presId="urn:microsoft.com/office/officeart/2005/8/layout/orgChart1#1"/>
    <dgm:cxn modelId="{34D76A6B-B48D-423A-AA0C-1D9768C1C13F}" type="presParOf" srcId="{03B7F6F8-43CE-40C8-A1F0-A7AB2075D3EC}" destId="{D78BB396-11D1-4B49-AFAB-D04549D9D167}" srcOrd="1" destOrd="0" presId="urn:microsoft.com/office/officeart/2005/8/layout/orgChart1#1"/>
    <dgm:cxn modelId="{D75C5891-03B5-4EFB-B99D-A1C666EA9CB5}" type="presParOf" srcId="{19BB24D8-C2B3-417F-BEEA-2DE3C852E305}" destId="{D46E44E2-A880-4D7B-9040-E060AD4DDC29}" srcOrd="1" destOrd="0" presId="urn:microsoft.com/office/officeart/2005/8/layout/orgChart1#1"/>
    <dgm:cxn modelId="{8A412391-C623-4B9F-AC44-491D34F029AB}" type="presParOf" srcId="{19BB24D8-C2B3-417F-BEEA-2DE3C852E305}" destId="{69F15BAC-567D-42CB-9038-13542FDAA651}" srcOrd="2" destOrd="0" presId="urn:microsoft.com/office/officeart/2005/8/layout/orgChart1#1"/>
    <dgm:cxn modelId="{0F6C9336-5F76-4939-A008-0D77A67E2661}" type="presParOf" srcId="{B6A06979-7850-48E6-8288-369EDB2C4FAF}" destId="{0E417DFC-EF73-4409-B278-937146289175}" srcOrd="6" destOrd="0" presId="urn:microsoft.com/office/officeart/2005/8/layout/orgChart1#1"/>
    <dgm:cxn modelId="{6E21D384-14EF-4616-ACBE-7B2AD6B25C98}" type="presParOf" srcId="{B6A06979-7850-48E6-8288-369EDB2C4FAF}" destId="{0CD6EE05-9B52-46C3-AECB-20333438A3C7}" srcOrd="7" destOrd="0" presId="urn:microsoft.com/office/officeart/2005/8/layout/orgChart1#1"/>
    <dgm:cxn modelId="{78ED058E-F639-4A71-90F2-5F48D43E3180}" type="presParOf" srcId="{0CD6EE05-9B52-46C3-AECB-20333438A3C7}" destId="{B995A526-19B0-4BC2-8200-06F189C5399E}" srcOrd="0" destOrd="0" presId="urn:microsoft.com/office/officeart/2005/8/layout/orgChart1#1"/>
    <dgm:cxn modelId="{F985D8AC-97D9-4072-9514-2926010A95D3}" type="presParOf" srcId="{B995A526-19B0-4BC2-8200-06F189C5399E}" destId="{50B0D211-FFB3-4BAF-BF47-1DA31030A70E}" srcOrd="0" destOrd="0" presId="urn:microsoft.com/office/officeart/2005/8/layout/orgChart1#1"/>
    <dgm:cxn modelId="{F75E9F55-77D7-4D68-8A4E-1027492D37B4}" type="presParOf" srcId="{B995A526-19B0-4BC2-8200-06F189C5399E}" destId="{E3FB7AC6-2901-438D-A4B2-4769886D8626}" srcOrd="1" destOrd="0" presId="urn:microsoft.com/office/officeart/2005/8/layout/orgChart1#1"/>
    <dgm:cxn modelId="{48883976-82BB-4564-A176-8AE894CC466F}" type="presParOf" srcId="{0CD6EE05-9B52-46C3-AECB-20333438A3C7}" destId="{9444803C-DE6F-4F16-9F3A-0963F37071DE}" srcOrd="1" destOrd="0" presId="urn:microsoft.com/office/officeart/2005/8/layout/orgChart1#1"/>
    <dgm:cxn modelId="{C30F9950-EAD1-4F50-AE35-80F336D5E057}" type="presParOf" srcId="{0CD6EE05-9B52-46C3-AECB-20333438A3C7}" destId="{BDDBEE42-BDD5-474C-9B1B-02009057DE42}" srcOrd="2" destOrd="0" presId="urn:microsoft.com/office/officeart/2005/8/layout/orgChart1#1"/>
    <dgm:cxn modelId="{8426C241-7DA8-45C7-B0D0-2CB9B2D5AE9C}"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50C852DF-CF74-4F9C-B0B3-F979BAE9454B}">
      <dgm:prSet phldrT="[文本]" phldr="0" custT="0"/>
      <dgm:spPr>
        <a:xfrm>
          <a:off x="2193614" y="101"/>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a:ea typeface="宋体"/>
              <a:cs typeface="+mn-cs"/>
            </a:rPr>
            <a:t>物业部</a:t>
          </a:r>
        </a:p>
      </dgm:t>
    </dgm:pt>
    <dgm:pt modelId="{0E4A22DE-E1FE-4456-A68B-B94493E01886}" type="parTrans" cxnId="{27B2BFCF-7A75-4FAD-8FCB-42FEC3A8341D}">
      <dgm:prSet/>
      <dgm:spPr/>
      <dgm:t>
        <a:bodyPr/>
        <a:lstStyle/>
        <a:p>
          <a:endParaRPr lang="zh-CN" altLang="en-US"/>
        </a:p>
      </dgm:t>
    </dgm:pt>
    <dgm:pt modelId="{3728D857-7CBD-46B0-B14C-6B7632184D1B}" type="sibTrans" cxnId="{27B2BFCF-7A75-4FAD-8FCB-42FEC3A8341D}">
      <dgm:prSet/>
      <dgm:spPr/>
      <dgm:t>
        <a:bodyPr/>
        <a:lstStyle/>
        <a:p>
          <a:endParaRPr lang="zh-CN" altLang="en-US"/>
        </a:p>
      </dgm:t>
    </dgm:pt>
    <dgm:pt modelId="{8F9E6D45-8B73-4878-8935-AB3F44B8F460}">
      <dgm:prSet phldrT="[文本]" phldr="0" custT="0"/>
      <dgm:spPr>
        <a:xfrm>
          <a:off x="290823"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维修部</a:t>
          </a:r>
          <a:endParaRPr>
            <a:solidFill>
              <a:sysClr val="window" lastClr="FFFFFF"/>
            </a:solidFill>
            <a:latin typeface="Calibri"/>
            <a:ea typeface="+mn-ea"/>
            <a:cs typeface="+mn-cs"/>
          </a:endParaRPr>
        </a:p>
      </dgm:t>
    </dgm:pt>
    <dgm:pt modelId="{269945DA-5679-45AF-BD4C-9380EA9CD952}" type="parTrans" cxnId="{E0E473C0-946B-4E58-B263-E29926E6F93D}">
      <dgm:prSet/>
      <dgm:spPr>
        <a:xfrm>
          <a:off x="815008" y="524286"/>
          <a:ext cx="1902791" cy="22015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B490CDE-77A2-4F36-A7E3-6971C6482142}" type="sibTrans" cxnId="{E0E473C0-946B-4E58-B263-E29926E6F93D}">
      <dgm:prSet/>
      <dgm:spPr/>
      <dgm:t>
        <a:bodyPr/>
        <a:lstStyle/>
        <a:p>
          <a:endParaRPr lang="zh-CN" altLang="en-US"/>
        </a:p>
      </dgm:t>
    </dgm:pt>
    <dgm:pt modelId="{9CDEF52F-8EC7-453D-8F0B-5AD1227D92CE}">
      <dgm:prSet phldrT="[文本]" phldr="0" custT="0"/>
      <dgm:spPr>
        <a:xfrm>
          <a:off x="1559351"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保洁部</a:t>
          </a:r>
          <a:endParaRPr>
            <a:solidFill>
              <a:sysClr val="window" lastClr="FFFFFF"/>
            </a:solidFill>
            <a:latin typeface="Calibri"/>
            <a:ea typeface="+mn-ea"/>
            <a:cs typeface="+mn-cs"/>
          </a:endParaRPr>
        </a:p>
      </dgm:t>
    </dgm:pt>
    <dgm:pt modelId="{4DD97295-CD8D-494B-BC70-7C59E9686E71}" type="parTrans" cxnId="{7518EDD1-55F7-46F2-933F-FB2D61A8A517}">
      <dgm:prSet/>
      <dgm:spPr>
        <a:xfrm>
          <a:off x="2083536" y="524286"/>
          <a:ext cx="634263" cy="22015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A9A7AF11-EF41-4E74-ACB3-05D351C06906}" type="sibTrans" cxnId="{7518EDD1-55F7-46F2-933F-FB2D61A8A517}">
      <dgm:prSet/>
      <dgm:spPr/>
      <dgm:t>
        <a:bodyPr/>
        <a:lstStyle/>
        <a:p>
          <a:endParaRPr lang="zh-CN" altLang="en-US"/>
        </a:p>
      </dgm:t>
    </dgm:pt>
    <dgm:pt modelId="{FCAFD02A-5F6F-4BC5-84CE-47975BA7B31A}">
      <dgm:prSet phldr="0" custT="0"/>
      <dgm:spPr>
        <a:xfrm>
          <a:off x="2827878"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保安部</a:t>
          </a:r>
          <a:endParaRPr>
            <a:solidFill>
              <a:sysClr val="window" lastClr="FFFFFF"/>
            </a:solidFill>
            <a:latin typeface="Calibri"/>
            <a:ea typeface="+mn-ea"/>
            <a:cs typeface="+mn-cs"/>
          </a:endParaRPr>
        </a:p>
      </dgm:t>
    </dgm:pt>
    <dgm:pt modelId="{16F64C4D-CDCE-4C31-9EA9-E10C0B3446E6}" type="parTrans" cxnId="{42B8F91C-087D-4EBE-8B37-BFCF395DCF24}">
      <dgm:prSet/>
      <dgm:spPr>
        <a:xfrm>
          <a:off x="2717799" y="524286"/>
          <a:ext cx="634263" cy="220157"/>
        </a:xfrm>
        <a:noFill/>
        <a:ln w="25400" cap="flat" cmpd="sng" algn="ctr">
          <a:solidFill>
            <a:srgbClr val="4F81BD">
              <a:shade val="60000"/>
              <a:hueOff val="0"/>
              <a:satOff val="0"/>
              <a:lumOff val="0"/>
              <a:alphaOff val="0"/>
            </a:srgbClr>
          </a:solidFill>
          <a:prstDash val="solid"/>
        </a:ln>
        <a:effectLst/>
      </dgm:spPr>
    </dgm:pt>
    <dgm:pt modelId="{93E1103D-86A7-443B-9BB7-C6F33E080A88}" type="sibTrans" cxnId="{42B8F91C-087D-4EBE-8B37-BFCF395DCF24}">
      <dgm:prSet/>
      <dgm:spPr/>
    </dgm:pt>
    <dgm:pt modelId="{75C3D74A-FBE2-42D4-944B-F4A5D102E216}">
      <dgm:prSet phldr="0" custT="0"/>
      <dgm:spPr>
        <a:xfrm>
          <a:off x="4096406"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会务部</a:t>
          </a:r>
          <a:endParaRPr>
            <a:solidFill>
              <a:sysClr val="window" lastClr="FFFFFF"/>
            </a:solidFill>
            <a:latin typeface="Calibri"/>
            <a:ea typeface="+mn-ea"/>
            <a:cs typeface="+mn-cs"/>
          </a:endParaRPr>
        </a:p>
      </dgm:t>
    </dgm:pt>
    <dgm:pt modelId="{F2399FE9-0AAB-4461-8B39-97491B3153EB}" type="parTrans" cxnId="{D5DBD35D-F8BB-454E-99BD-B46DB4DD5B2C}">
      <dgm:prSet/>
      <dgm:spPr>
        <a:xfrm>
          <a:off x="2717799" y="524286"/>
          <a:ext cx="1902791" cy="220157"/>
        </a:xfrm>
        <a:noFill/>
        <a:ln w="25400" cap="flat" cmpd="sng" algn="ctr">
          <a:solidFill>
            <a:srgbClr val="4F81BD">
              <a:shade val="60000"/>
              <a:hueOff val="0"/>
              <a:satOff val="0"/>
              <a:lumOff val="0"/>
              <a:alphaOff val="0"/>
            </a:srgbClr>
          </a:solidFill>
          <a:prstDash val="solid"/>
        </a:ln>
        <a:effectLst/>
      </dgm:spPr>
    </dgm:pt>
    <dgm:pt modelId="{AD6966BB-B6D6-4ECD-859D-287ABD7EECE6}" type="sibTrans" cxnId="{D5DBD35D-F8BB-454E-99BD-B46DB4DD5B2C}">
      <dgm:prSet/>
      <dgm:spPr/>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dgm:presLayoutVars>
          <dgm:chPref val="3"/>
        </dgm:presLayoutVars>
      </dgm:prSet>
      <dgm:spPr>
        <a:prstGeom prst="rect">
          <a:avLst/>
        </a:prstGeom>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4"/>
      <dgm:spPr>
        <a:custGeom>
          <a:avLst/>
          <a:gdLst/>
          <a:ahLst/>
          <a:cxnLst/>
          <a:rect l="0" t="0" r="0" b="0"/>
          <a:pathLst>
            <a:path>
              <a:moveTo>
                <a:pt x="1902791" y="0"/>
              </a:moveTo>
              <a:lnTo>
                <a:pt x="1902791" y="110078"/>
              </a:lnTo>
              <a:lnTo>
                <a:pt x="0" y="110078"/>
              </a:lnTo>
              <a:lnTo>
                <a:pt x="0" y="220157"/>
              </a:lnTo>
            </a:path>
          </a:pathLst>
        </a:custGeom>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2" presStyleIdx="0" presStyleCnt="4">
        <dgm:presLayoutVars>
          <dgm:chPref val="3"/>
        </dgm:presLayoutVars>
      </dgm:prSet>
      <dgm:spPr>
        <a:prstGeom prst="rect">
          <a:avLst/>
        </a:prstGeom>
      </dgm:spPr>
      <dgm:t>
        <a:bodyPr/>
        <a:lstStyle/>
        <a:p>
          <a:endParaRPr lang="zh-CN" altLang="en-US"/>
        </a:p>
      </dgm:t>
    </dgm:pt>
    <dgm:pt modelId="{B4FA1E67-369A-4828-B4AD-7BC44F7CF822}" type="pres">
      <dgm:prSet presAssocID="{8F9E6D45-8B73-4878-8935-AB3F44B8F460}" presName="rootConnector" presStyleLbl="node2" presStyleIdx="0" presStyleCnt="4"/>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78C3DCE5-9899-4F0E-BEE8-80AA7646E1EE}" type="pres">
      <dgm:prSet presAssocID="{4DD97295-CD8D-494B-BC70-7C59E9686E71}" presName="Name37" presStyleLbl="parChTrans1D2" presStyleIdx="1" presStyleCnt="4"/>
      <dgm:spPr>
        <a:custGeom>
          <a:avLst/>
          <a:gdLst/>
          <a:ahLst/>
          <a:cxnLst/>
          <a:rect l="0" t="0" r="0" b="0"/>
          <a:pathLst>
            <a:path>
              <a:moveTo>
                <a:pt x="634263" y="0"/>
              </a:moveTo>
              <a:lnTo>
                <a:pt x="634263" y="110078"/>
              </a:lnTo>
              <a:lnTo>
                <a:pt x="0" y="110078"/>
              </a:lnTo>
              <a:lnTo>
                <a:pt x="0" y="220157"/>
              </a:lnTo>
            </a:path>
          </a:pathLst>
        </a:custGeom>
      </dgm:spPr>
      <dgm:t>
        <a:bodyPr/>
        <a:lstStyle/>
        <a:p>
          <a:endParaRPr lang="zh-CN" altLang="en-US"/>
        </a:p>
      </dgm:t>
    </dgm:pt>
    <dgm:pt modelId="{9D5F37F6-4AB2-430E-8B2A-846781FAB2F6}" type="pres">
      <dgm:prSet presAssocID="{9CDEF52F-8EC7-453D-8F0B-5AD1227D92CE}" presName="hierRoot2" presStyleCnt="0">
        <dgm:presLayoutVars>
          <dgm:hierBranch val="init"/>
        </dgm:presLayoutVars>
      </dgm:prSet>
      <dgm:spPr/>
    </dgm:pt>
    <dgm:pt modelId="{DCDF8404-5533-4296-AD3C-057E8F0B3B91}" type="pres">
      <dgm:prSet presAssocID="{9CDEF52F-8EC7-453D-8F0B-5AD1227D92CE}" presName="rootComposite" presStyleCnt="0"/>
      <dgm:spPr/>
      <dgm:t>
        <a:bodyPr/>
        <a:lstStyle/>
        <a:p>
          <a:endParaRPr lang="zh-CN" altLang="en-US"/>
        </a:p>
      </dgm:t>
    </dgm:pt>
    <dgm:pt modelId="{D1F0C2E1-7D39-4890-A05B-5AA8C1A2F6B5}" type="pres">
      <dgm:prSet presAssocID="{9CDEF52F-8EC7-453D-8F0B-5AD1227D92CE}" presName="rootText" presStyleLbl="node2" presStyleIdx="1" presStyleCnt="4">
        <dgm:presLayoutVars>
          <dgm:chPref val="3"/>
        </dgm:presLayoutVars>
      </dgm:prSet>
      <dgm:spPr>
        <a:prstGeom prst="rect">
          <a:avLst/>
        </a:prstGeom>
      </dgm:spPr>
      <dgm:t>
        <a:bodyPr/>
        <a:lstStyle/>
        <a:p>
          <a:endParaRPr lang="zh-CN" altLang="en-US"/>
        </a:p>
      </dgm:t>
    </dgm:pt>
    <dgm:pt modelId="{6009EA10-1C16-4FE3-BAE3-76036155DC5B}" type="pres">
      <dgm:prSet presAssocID="{9CDEF52F-8EC7-453D-8F0B-5AD1227D92CE}" presName="rootConnector" presStyleLbl="node2" presStyleIdx="1" presStyleCnt="4"/>
      <dgm:spPr/>
      <dgm:t>
        <a:bodyPr/>
        <a:lstStyle/>
        <a:p>
          <a:endParaRPr lang="zh-CN" altLang="en-US"/>
        </a:p>
      </dgm:t>
    </dgm:pt>
    <dgm:pt modelId="{35093785-5562-4BDD-A6A7-A68AE563669F}" type="pres">
      <dgm:prSet presAssocID="{9CDEF52F-8EC7-453D-8F0B-5AD1227D92CE}" presName="hierChild4" presStyleCnt="0"/>
      <dgm:spPr/>
    </dgm:pt>
    <dgm:pt modelId="{50DC1977-6B37-4E7E-9DFD-DBF08ADCD2FC}" type="pres">
      <dgm:prSet presAssocID="{9CDEF52F-8EC7-453D-8F0B-5AD1227D92CE}" presName="hierChild5" presStyleCnt="0"/>
      <dgm:spPr/>
    </dgm:pt>
    <dgm:pt modelId="{29C70EDA-AE97-4DF5-A123-F39643F62453}" type="pres">
      <dgm:prSet presAssocID="{16F64C4D-CDCE-4C31-9EA9-E10C0B3446E6}" presName="Name37" presStyleLbl="parChTrans1D2" presStyleIdx="2" presStyleCnt="4"/>
      <dgm:spPr>
        <a:custGeom>
          <a:avLst/>
          <a:gdLst/>
          <a:ahLst/>
          <a:cxnLst/>
          <a:rect l="0" t="0" r="0" b="0"/>
          <a:pathLst>
            <a:path>
              <a:moveTo>
                <a:pt x="0" y="0"/>
              </a:moveTo>
              <a:lnTo>
                <a:pt x="0" y="110078"/>
              </a:lnTo>
              <a:lnTo>
                <a:pt x="634263" y="110078"/>
              </a:lnTo>
              <a:lnTo>
                <a:pt x="634263" y="220157"/>
              </a:lnTo>
            </a:path>
          </a:pathLst>
        </a:custGeom>
      </dgm:spPr>
      <dgm:t>
        <a:bodyPr/>
        <a:lstStyle/>
        <a:p>
          <a:endParaRPr lang="zh-CN" altLang="en-US"/>
        </a:p>
      </dgm:t>
    </dgm:pt>
    <dgm:pt modelId="{19BB24D8-C2B3-417F-BEEA-2DE3C852E305}" type="pres">
      <dgm:prSet presAssocID="{FCAFD02A-5F6F-4BC5-84CE-47975BA7B31A}" presName="hierRoot2" presStyleCnt="0">
        <dgm:presLayoutVars>
          <dgm:hierBranch val="init"/>
        </dgm:presLayoutVars>
      </dgm:prSet>
      <dgm:spPr/>
    </dgm:pt>
    <dgm:pt modelId="{03B7F6F8-43CE-40C8-A1F0-A7AB2075D3EC}" type="pres">
      <dgm:prSet presAssocID="{FCAFD02A-5F6F-4BC5-84CE-47975BA7B31A}" presName="rootComposite" presStyleCnt="0"/>
      <dgm:spPr/>
      <dgm:t>
        <a:bodyPr/>
        <a:lstStyle/>
        <a:p>
          <a:endParaRPr lang="zh-CN" altLang="en-US"/>
        </a:p>
      </dgm:t>
    </dgm:pt>
    <dgm:pt modelId="{2DB441FE-9B8B-48E5-B9B7-4E6BF6FB1EF5}" type="pres">
      <dgm:prSet presAssocID="{FCAFD02A-5F6F-4BC5-84CE-47975BA7B31A}" presName="rootText" presStyleLbl="node2" presStyleIdx="2" presStyleCnt="4">
        <dgm:presLayoutVars>
          <dgm:chPref val="3"/>
        </dgm:presLayoutVars>
      </dgm:prSet>
      <dgm:spPr>
        <a:prstGeom prst="rect">
          <a:avLst/>
        </a:prstGeom>
      </dgm:spPr>
      <dgm:t>
        <a:bodyPr/>
        <a:lstStyle/>
        <a:p>
          <a:endParaRPr lang="zh-CN" altLang="en-US"/>
        </a:p>
      </dgm:t>
    </dgm:pt>
    <dgm:pt modelId="{D78BB396-11D1-4B49-AFAB-D04549D9D167}" type="pres">
      <dgm:prSet presAssocID="{FCAFD02A-5F6F-4BC5-84CE-47975BA7B31A}" presName="rootConnector" presStyleLbl="node2" presStyleIdx="2" presStyleCnt="4"/>
      <dgm:spPr/>
      <dgm:t>
        <a:bodyPr/>
        <a:lstStyle/>
        <a:p>
          <a:endParaRPr lang="zh-CN" altLang="en-US"/>
        </a:p>
      </dgm:t>
    </dgm:pt>
    <dgm:pt modelId="{D46E44E2-A880-4D7B-9040-E060AD4DDC29}" type="pres">
      <dgm:prSet presAssocID="{FCAFD02A-5F6F-4BC5-84CE-47975BA7B31A}" presName="hierChild4" presStyleCnt="0"/>
      <dgm:spPr/>
    </dgm:pt>
    <dgm:pt modelId="{69F15BAC-567D-42CB-9038-13542FDAA651}" type="pres">
      <dgm:prSet presAssocID="{FCAFD02A-5F6F-4BC5-84CE-47975BA7B31A}" presName="hierChild5" presStyleCnt="0"/>
      <dgm:spPr/>
    </dgm:pt>
    <dgm:pt modelId="{0E417DFC-EF73-4409-B278-937146289175}" type="pres">
      <dgm:prSet presAssocID="{F2399FE9-0AAB-4461-8B39-97491B3153EB}" presName="Name37" presStyleLbl="parChTrans1D2" presStyleIdx="3" presStyleCnt="4"/>
      <dgm:spPr>
        <a:custGeom>
          <a:avLst/>
          <a:gdLst/>
          <a:ahLst/>
          <a:cxnLst/>
          <a:rect l="0" t="0" r="0" b="0"/>
          <a:pathLst>
            <a:path>
              <a:moveTo>
                <a:pt x="0" y="0"/>
              </a:moveTo>
              <a:lnTo>
                <a:pt x="0" y="110078"/>
              </a:lnTo>
              <a:lnTo>
                <a:pt x="1902791" y="110078"/>
              </a:lnTo>
              <a:lnTo>
                <a:pt x="1902791" y="220157"/>
              </a:lnTo>
            </a:path>
          </a:pathLst>
        </a:custGeom>
      </dgm:spPr>
      <dgm:t>
        <a:bodyPr/>
        <a:lstStyle/>
        <a:p>
          <a:endParaRPr lang="zh-CN" altLang="en-US"/>
        </a:p>
      </dgm:t>
    </dgm:pt>
    <dgm:pt modelId="{0CD6EE05-9B52-46C3-AECB-20333438A3C7}" type="pres">
      <dgm:prSet presAssocID="{75C3D74A-FBE2-42D4-944B-F4A5D102E216}" presName="hierRoot2" presStyleCnt="0">
        <dgm:presLayoutVars>
          <dgm:hierBranch val="init"/>
        </dgm:presLayoutVars>
      </dgm:prSet>
      <dgm:spPr/>
    </dgm:pt>
    <dgm:pt modelId="{B995A526-19B0-4BC2-8200-06F189C5399E}" type="pres">
      <dgm:prSet presAssocID="{75C3D74A-FBE2-42D4-944B-F4A5D102E216}" presName="rootComposite" presStyleCnt="0"/>
      <dgm:spPr/>
      <dgm:t>
        <a:bodyPr/>
        <a:lstStyle/>
        <a:p>
          <a:endParaRPr lang="zh-CN" altLang="en-US"/>
        </a:p>
      </dgm:t>
    </dgm:pt>
    <dgm:pt modelId="{50B0D211-FFB3-4BAF-BF47-1DA31030A70E}" type="pres">
      <dgm:prSet presAssocID="{75C3D74A-FBE2-42D4-944B-F4A5D102E216}" presName="rootText" presStyleLbl="node2" presStyleIdx="3" presStyleCnt="4">
        <dgm:presLayoutVars>
          <dgm:chPref val="3"/>
        </dgm:presLayoutVars>
      </dgm:prSet>
      <dgm:spPr>
        <a:prstGeom prst="rect">
          <a:avLst/>
        </a:prstGeom>
      </dgm:spPr>
      <dgm:t>
        <a:bodyPr/>
        <a:lstStyle/>
        <a:p>
          <a:endParaRPr lang="zh-CN" altLang="en-US"/>
        </a:p>
      </dgm:t>
    </dgm:pt>
    <dgm:pt modelId="{E3FB7AC6-2901-438D-A4B2-4769886D8626}" type="pres">
      <dgm:prSet presAssocID="{75C3D74A-FBE2-42D4-944B-F4A5D102E216}" presName="rootConnector" presStyleLbl="node2" presStyleIdx="3" presStyleCnt="4"/>
      <dgm:spPr/>
      <dgm:t>
        <a:bodyPr/>
        <a:lstStyle/>
        <a:p>
          <a:endParaRPr lang="zh-CN" altLang="en-US"/>
        </a:p>
      </dgm:t>
    </dgm:pt>
    <dgm:pt modelId="{9444803C-DE6F-4F16-9F3A-0963F37071DE}" type="pres">
      <dgm:prSet presAssocID="{75C3D74A-FBE2-42D4-944B-F4A5D102E216}" presName="hierChild4" presStyleCnt="0"/>
      <dgm:spPr/>
    </dgm:pt>
    <dgm:pt modelId="{BDDBEE42-BDD5-474C-9B1B-02009057DE42}" type="pres">
      <dgm:prSet presAssocID="{75C3D74A-FBE2-42D4-944B-F4A5D102E216}" presName="hierChild5" presStyleCnt="0"/>
      <dgm:spPr/>
    </dgm:pt>
    <dgm:pt modelId="{F140FD74-BEF8-475D-A773-D61A6ED7CB15}" type="pres">
      <dgm:prSet presAssocID="{50C852DF-CF74-4F9C-B0B3-F979BAE9454B}" presName="hierChild3" presStyleCnt="0"/>
      <dgm:spPr/>
    </dgm:pt>
  </dgm:ptLst>
  <dgm:cxnLst>
    <dgm:cxn modelId="{553AD6B5-19B2-43C9-B208-6A46106520CC}" type="presOf" srcId="{FCAFD02A-5F6F-4BC5-84CE-47975BA7B31A}" destId="{D78BB396-11D1-4B49-AFAB-D04549D9D167}" srcOrd="1" destOrd="0" presId="urn:microsoft.com/office/officeart/2005/8/layout/orgChart1#1"/>
    <dgm:cxn modelId="{7518EDD1-55F7-46F2-933F-FB2D61A8A517}" srcId="{50C852DF-CF74-4F9C-B0B3-F979BAE9454B}" destId="{9CDEF52F-8EC7-453D-8F0B-5AD1227D92CE}" srcOrd="1" destOrd="0" parTransId="{4DD97295-CD8D-494B-BC70-7C59E9686E71}" sibTransId="{A9A7AF11-EF41-4E74-ACB3-05D351C06906}"/>
    <dgm:cxn modelId="{B313C4A9-C648-4A93-87FD-05B70B935318}" type="presOf" srcId="{75C3D74A-FBE2-42D4-944B-F4A5D102E216}" destId="{50B0D211-FFB3-4BAF-BF47-1DA31030A70E}" srcOrd="0" destOrd="0" presId="urn:microsoft.com/office/officeart/2005/8/layout/orgChart1#1"/>
    <dgm:cxn modelId="{D8F1932B-F0E0-447D-9B15-F2836BEC6CC7}" type="presOf" srcId="{269945DA-5679-45AF-BD4C-9380EA9CD952}" destId="{2F065A64-ED90-44FF-971D-109AE63A511A}" srcOrd="0" destOrd="0" presId="urn:microsoft.com/office/officeart/2005/8/layout/orgChart1#1"/>
    <dgm:cxn modelId="{C3D2AC8E-5B4B-4253-8B0F-83EC698F2E62}" type="presOf" srcId="{8F9E6D45-8B73-4878-8935-AB3F44B8F460}" destId="{B4FA1E67-369A-4828-B4AD-7BC44F7CF822}" srcOrd="1" destOrd="0" presId="urn:microsoft.com/office/officeart/2005/8/layout/orgChart1#1"/>
    <dgm:cxn modelId="{D5DBD35D-F8BB-454E-99BD-B46DB4DD5B2C}" srcId="{50C852DF-CF74-4F9C-B0B3-F979BAE9454B}" destId="{75C3D74A-FBE2-42D4-944B-F4A5D102E216}" srcOrd="3" destOrd="0" parTransId="{F2399FE9-0AAB-4461-8B39-97491B3153EB}" sibTransId="{AD6966BB-B6D6-4ECD-859D-287ABD7EECE6}"/>
    <dgm:cxn modelId="{F817CB83-BB28-4304-BA17-A86C836BB05A}" type="presOf" srcId="{9CDEF52F-8EC7-453D-8F0B-5AD1227D92CE}" destId="{6009EA10-1C16-4FE3-BAE3-76036155DC5B}" srcOrd="1" destOrd="0" presId="urn:microsoft.com/office/officeart/2005/8/layout/orgChart1#1"/>
    <dgm:cxn modelId="{EC8E4159-408C-42EB-9C38-FE11C3AA0B75}" type="presOf" srcId="{50C852DF-CF74-4F9C-B0B3-F979BAE9454B}" destId="{D97B94D1-458B-40D8-BF6E-E30478E4D255}" srcOrd="0" destOrd="0" presId="urn:microsoft.com/office/officeart/2005/8/layout/orgChart1#1"/>
    <dgm:cxn modelId="{2EC9EE5A-C15F-4201-8FD9-094BB9A20C0C}" type="presOf" srcId="{4DD97295-CD8D-494B-BC70-7C59E9686E71}" destId="{78C3DCE5-9899-4F0E-BEE8-80AA7646E1EE}" srcOrd="0" destOrd="0" presId="urn:microsoft.com/office/officeart/2005/8/layout/orgChart1#1"/>
    <dgm:cxn modelId="{76BE87A8-C8B6-42E7-88D0-B19745050570}" type="presOf" srcId="{F2399FE9-0AAB-4461-8B39-97491B3153EB}" destId="{0E417DFC-EF73-4409-B278-937146289175}" srcOrd="0" destOrd="0" presId="urn:microsoft.com/office/officeart/2005/8/layout/orgChart1#1"/>
    <dgm:cxn modelId="{9C686154-93E1-4FD9-B44B-DA3D8737700A}" type="presOf" srcId="{75C3D74A-FBE2-42D4-944B-F4A5D102E216}" destId="{E3FB7AC6-2901-438D-A4B2-4769886D8626}" srcOrd="1" destOrd="0" presId="urn:microsoft.com/office/officeart/2005/8/layout/orgChart1#1"/>
    <dgm:cxn modelId="{14DDB1D1-4516-43C8-B4E7-BE9684839C3B}" type="presOf" srcId="{16F64C4D-CDCE-4C31-9EA9-E10C0B3446E6}" destId="{29C70EDA-AE97-4DF5-A123-F39643F62453}" srcOrd="0" destOrd="0" presId="urn:microsoft.com/office/officeart/2005/8/layout/orgChart1#1"/>
    <dgm:cxn modelId="{5B83B180-7489-4310-93A9-B50FD249BB1F}" type="presOf" srcId="{8F9E6D45-8B73-4878-8935-AB3F44B8F460}" destId="{94CB1FD2-D0ED-46F6-A198-98317C916FAB}" srcOrd="0" destOrd="0" presId="urn:microsoft.com/office/officeart/2005/8/layout/orgChart1#1"/>
    <dgm:cxn modelId="{F5CD3928-6B84-4A07-803E-4398619D229F}" type="presOf" srcId="{50C852DF-CF74-4F9C-B0B3-F979BAE9454B}" destId="{640A426E-6353-4DDF-84EF-551D9BA21E4B}" srcOrd="1" destOrd="0" presId="urn:microsoft.com/office/officeart/2005/8/layout/orgChart1#1"/>
    <dgm:cxn modelId="{42B8F91C-087D-4EBE-8B37-BFCF395DCF24}" srcId="{50C852DF-CF74-4F9C-B0B3-F979BAE9454B}" destId="{FCAFD02A-5F6F-4BC5-84CE-47975BA7B31A}" srcOrd="2" destOrd="0" parTransId="{16F64C4D-CDCE-4C31-9EA9-E10C0B3446E6}" sibTransId="{93E1103D-86A7-443B-9BB7-C6F33E080A88}"/>
    <dgm:cxn modelId="{C142F04D-DEBC-4EB5-A2CF-75BF44A30EA0}" type="presOf" srcId="{9CDEF52F-8EC7-453D-8F0B-5AD1227D92CE}" destId="{D1F0C2E1-7D39-4890-A05B-5AA8C1A2F6B5}" srcOrd="0" destOrd="0" presId="urn:microsoft.com/office/officeart/2005/8/layout/orgChart1#1"/>
    <dgm:cxn modelId="{E47D03FE-CAC0-40E6-85A3-AB860FF44517}" type="presOf" srcId="{81B542D4-A484-4DCC-B38A-1807481B22B6}" destId="{DC1CDE08-FA95-445F-8C3E-791F9EFD6C7F}" srcOrd="0" destOrd="0" presId="urn:microsoft.com/office/officeart/2005/8/layout/orgChart1#1"/>
    <dgm:cxn modelId="{27B2BFCF-7A75-4FAD-8FCB-42FEC3A8341D}" srcId="{81B542D4-A484-4DCC-B38A-1807481B22B6}" destId="{50C852DF-CF74-4F9C-B0B3-F979BAE9454B}" srcOrd="0" destOrd="0" parTransId="{0E4A22DE-E1FE-4456-A68B-B94493E01886}" sibTransId="{3728D857-7CBD-46B0-B14C-6B7632184D1B}"/>
    <dgm:cxn modelId="{067EFE88-811C-4F21-91F9-D1391EE6C838}" type="presOf" srcId="{FCAFD02A-5F6F-4BC5-84CE-47975BA7B31A}" destId="{2DB441FE-9B8B-48E5-B9B7-4E6BF6FB1EF5}" srcOrd="0" destOrd="0" presId="urn:microsoft.com/office/officeart/2005/8/layout/orgChart1#1"/>
    <dgm:cxn modelId="{E0E473C0-946B-4E58-B263-E29926E6F93D}" srcId="{50C852DF-CF74-4F9C-B0B3-F979BAE9454B}" destId="{8F9E6D45-8B73-4878-8935-AB3F44B8F460}" srcOrd="0" destOrd="0" parTransId="{269945DA-5679-45AF-BD4C-9380EA9CD952}" sibTransId="{3B490CDE-77A2-4F36-A7E3-6971C6482142}"/>
    <dgm:cxn modelId="{1F034122-E819-4C8B-A7E6-13D4E0C640E5}" type="presParOf" srcId="{DC1CDE08-FA95-445F-8C3E-791F9EFD6C7F}" destId="{CA99D3D1-F9C4-4EB9-B984-D1C164B382E9}" srcOrd="0" destOrd="0" presId="urn:microsoft.com/office/officeart/2005/8/layout/orgChart1#1"/>
    <dgm:cxn modelId="{0D3350C1-EDAB-4AC7-9329-603B2DBD8C8C}" type="presParOf" srcId="{CA99D3D1-F9C4-4EB9-B984-D1C164B382E9}" destId="{83D301B9-4B56-4AB8-AB59-2B137804D62B}" srcOrd="0" destOrd="0" presId="urn:microsoft.com/office/officeart/2005/8/layout/orgChart1#1"/>
    <dgm:cxn modelId="{3AC7101B-3ACD-42EC-9854-5F7CFFC5AD88}" type="presParOf" srcId="{83D301B9-4B56-4AB8-AB59-2B137804D62B}" destId="{D97B94D1-458B-40D8-BF6E-E30478E4D255}" srcOrd="0" destOrd="0" presId="urn:microsoft.com/office/officeart/2005/8/layout/orgChart1#1"/>
    <dgm:cxn modelId="{40B6E9F8-23A0-4A8A-A8C1-6620F70DF654}" type="presParOf" srcId="{83D301B9-4B56-4AB8-AB59-2B137804D62B}" destId="{640A426E-6353-4DDF-84EF-551D9BA21E4B}" srcOrd="1" destOrd="0" presId="urn:microsoft.com/office/officeart/2005/8/layout/orgChart1#1"/>
    <dgm:cxn modelId="{F9A18474-07C0-402F-A1EC-78B0E1FF11E2}" type="presParOf" srcId="{CA99D3D1-F9C4-4EB9-B984-D1C164B382E9}" destId="{B6A06979-7850-48E6-8288-369EDB2C4FAF}" srcOrd="1" destOrd="0" presId="urn:microsoft.com/office/officeart/2005/8/layout/orgChart1#1"/>
    <dgm:cxn modelId="{5278007F-0076-461B-8246-03926BEA56DE}" type="presParOf" srcId="{B6A06979-7850-48E6-8288-369EDB2C4FAF}" destId="{2F065A64-ED90-44FF-971D-109AE63A511A}" srcOrd="0" destOrd="0" presId="urn:microsoft.com/office/officeart/2005/8/layout/orgChart1#1"/>
    <dgm:cxn modelId="{EF93103B-7DF3-4787-B795-666BA940F108}" type="presParOf" srcId="{B6A06979-7850-48E6-8288-369EDB2C4FAF}" destId="{682261A5-6DF3-4345-BE86-7384E5363061}" srcOrd="1" destOrd="0" presId="urn:microsoft.com/office/officeart/2005/8/layout/orgChart1#1"/>
    <dgm:cxn modelId="{03734B01-A868-4676-B271-BE2059FEC68A}" type="presParOf" srcId="{682261A5-6DF3-4345-BE86-7384E5363061}" destId="{E98F19EC-EAC6-4F76-8B91-F19657EACBC3}" srcOrd="0" destOrd="0" presId="urn:microsoft.com/office/officeart/2005/8/layout/orgChart1#1"/>
    <dgm:cxn modelId="{5C4D736A-2F5D-4886-B823-5D639FE3BE97}" type="presParOf" srcId="{E98F19EC-EAC6-4F76-8B91-F19657EACBC3}" destId="{94CB1FD2-D0ED-46F6-A198-98317C916FAB}" srcOrd="0" destOrd="0" presId="urn:microsoft.com/office/officeart/2005/8/layout/orgChart1#1"/>
    <dgm:cxn modelId="{E2169C8D-1276-49F5-B005-CA3642AB29E4}" type="presParOf" srcId="{E98F19EC-EAC6-4F76-8B91-F19657EACBC3}" destId="{B4FA1E67-369A-4828-B4AD-7BC44F7CF822}" srcOrd="1" destOrd="0" presId="urn:microsoft.com/office/officeart/2005/8/layout/orgChart1#1"/>
    <dgm:cxn modelId="{0F74707A-3409-4985-A9BF-BA94093EF57E}" type="presParOf" srcId="{682261A5-6DF3-4345-BE86-7384E5363061}" destId="{D6917179-B814-4C81-99F4-B941B0C78BE9}" srcOrd="1" destOrd="0" presId="urn:microsoft.com/office/officeart/2005/8/layout/orgChart1#1"/>
    <dgm:cxn modelId="{C75880AF-FD82-4212-8EE0-5254CC9488F3}" type="presParOf" srcId="{682261A5-6DF3-4345-BE86-7384E5363061}" destId="{12FB5F13-0400-455A-834F-FB606A702B76}" srcOrd="2" destOrd="0" presId="urn:microsoft.com/office/officeart/2005/8/layout/orgChart1#1"/>
    <dgm:cxn modelId="{F8B0171A-95F4-444C-9A64-FBF639B76D73}" type="presParOf" srcId="{B6A06979-7850-48E6-8288-369EDB2C4FAF}" destId="{78C3DCE5-9899-4F0E-BEE8-80AA7646E1EE}" srcOrd="2" destOrd="0" presId="urn:microsoft.com/office/officeart/2005/8/layout/orgChart1#1"/>
    <dgm:cxn modelId="{DAB5B1B7-6D4D-4F67-83E2-895BFA5208C9}" type="presParOf" srcId="{B6A06979-7850-48E6-8288-369EDB2C4FAF}" destId="{9D5F37F6-4AB2-430E-8B2A-846781FAB2F6}" srcOrd="3" destOrd="0" presId="urn:microsoft.com/office/officeart/2005/8/layout/orgChart1#1"/>
    <dgm:cxn modelId="{F98E4EEC-BF75-40D1-B10B-818A059E8C3B}" type="presParOf" srcId="{9D5F37F6-4AB2-430E-8B2A-846781FAB2F6}" destId="{DCDF8404-5533-4296-AD3C-057E8F0B3B91}" srcOrd="0" destOrd="0" presId="urn:microsoft.com/office/officeart/2005/8/layout/orgChart1#1"/>
    <dgm:cxn modelId="{79B1B24F-33BF-44F1-A2DC-94E2462A7E7C}" type="presParOf" srcId="{DCDF8404-5533-4296-AD3C-057E8F0B3B91}" destId="{D1F0C2E1-7D39-4890-A05B-5AA8C1A2F6B5}" srcOrd="0" destOrd="0" presId="urn:microsoft.com/office/officeart/2005/8/layout/orgChart1#1"/>
    <dgm:cxn modelId="{026C89FB-631C-4B28-A515-E1E5B6107153}" type="presParOf" srcId="{DCDF8404-5533-4296-AD3C-057E8F0B3B91}" destId="{6009EA10-1C16-4FE3-BAE3-76036155DC5B}" srcOrd="1" destOrd="0" presId="urn:microsoft.com/office/officeart/2005/8/layout/orgChart1#1"/>
    <dgm:cxn modelId="{26782569-D465-4AE0-989A-6ABF2FEF9954}" type="presParOf" srcId="{9D5F37F6-4AB2-430E-8B2A-846781FAB2F6}" destId="{35093785-5562-4BDD-A6A7-A68AE563669F}" srcOrd="1" destOrd="0" presId="urn:microsoft.com/office/officeart/2005/8/layout/orgChart1#1"/>
    <dgm:cxn modelId="{CD422204-792D-4F9A-89CA-CCECE9149D0C}" type="presParOf" srcId="{9D5F37F6-4AB2-430E-8B2A-846781FAB2F6}" destId="{50DC1977-6B37-4E7E-9DFD-DBF08ADCD2FC}" srcOrd="2" destOrd="0" presId="urn:microsoft.com/office/officeart/2005/8/layout/orgChart1#1"/>
    <dgm:cxn modelId="{D476CB19-BD56-401B-8B12-41EC3B12C6DD}" type="presParOf" srcId="{B6A06979-7850-48E6-8288-369EDB2C4FAF}" destId="{29C70EDA-AE97-4DF5-A123-F39643F62453}" srcOrd="4" destOrd="0" presId="urn:microsoft.com/office/officeart/2005/8/layout/orgChart1#1"/>
    <dgm:cxn modelId="{54C73926-FB05-4033-8B17-BFDC96F0312F}" type="presParOf" srcId="{B6A06979-7850-48E6-8288-369EDB2C4FAF}" destId="{19BB24D8-C2B3-417F-BEEA-2DE3C852E305}" srcOrd="5" destOrd="0" presId="urn:microsoft.com/office/officeart/2005/8/layout/orgChart1#1"/>
    <dgm:cxn modelId="{4A25F6A2-373E-41F8-9B36-D5A75180328F}" type="presParOf" srcId="{19BB24D8-C2B3-417F-BEEA-2DE3C852E305}" destId="{03B7F6F8-43CE-40C8-A1F0-A7AB2075D3EC}" srcOrd="0" destOrd="0" presId="urn:microsoft.com/office/officeart/2005/8/layout/orgChart1#1"/>
    <dgm:cxn modelId="{BECD2DB3-1AE7-4694-8A4B-F3EEF81A65BA}" type="presParOf" srcId="{03B7F6F8-43CE-40C8-A1F0-A7AB2075D3EC}" destId="{2DB441FE-9B8B-48E5-B9B7-4E6BF6FB1EF5}" srcOrd="0" destOrd="0" presId="urn:microsoft.com/office/officeart/2005/8/layout/orgChart1#1"/>
    <dgm:cxn modelId="{4E47EFFD-A264-4210-9615-D38B3406351E}" type="presParOf" srcId="{03B7F6F8-43CE-40C8-A1F0-A7AB2075D3EC}" destId="{D78BB396-11D1-4B49-AFAB-D04549D9D167}" srcOrd="1" destOrd="0" presId="urn:microsoft.com/office/officeart/2005/8/layout/orgChart1#1"/>
    <dgm:cxn modelId="{F703743F-860E-4BB8-A0C7-C9E97BD57C54}" type="presParOf" srcId="{19BB24D8-C2B3-417F-BEEA-2DE3C852E305}" destId="{D46E44E2-A880-4D7B-9040-E060AD4DDC29}" srcOrd="1" destOrd="0" presId="urn:microsoft.com/office/officeart/2005/8/layout/orgChart1#1"/>
    <dgm:cxn modelId="{D3224D27-8ABE-4752-B112-34F6577E79FE}" type="presParOf" srcId="{19BB24D8-C2B3-417F-BEEA-2DE3C852E305}" destId="{69F15BAC-567D-42CB-9038-13542FDAA651}" srcOrd="2" destOrd="0" presId="urn:microsoft.com/office/officeart/2005/8/layout/orgChart1#1"/>
    <dgm:cxn modelId="{CE0B3F37-8738-4DCE-B9A6-4488D3B84867}" type="presParOf" srcId="{B6A06979-7850-48E6-8288-369EDB2C4FAF}" destId="{0E417DFC-EF73-4409-B278-937146289175}" srcOrd="6" destOrd="0" presId="urn:microsoft.com/office/officeart/2005/8/layout/orgChart1#1"/>
    <dgm:cxn modelId="{ACD44C01-43B1-4219-AD5A-439EDCE54FD3}" type="presParOf" srcId="{B6A06979-7850-48E6-8288-369EDB2C4FAF}" destId="{0CD6EE05-9B52-46C3-AECB-20333438A3C7}" srcOrd="7" destOrd="0" presId="urn:microsoft.com/office/officeart/2005/8/layout/orgChart1#1"/>
    <dgm:cxn modelId="{B242551E-F896-466F-87DB-8FAD796D3D22}" type="presParOf" srcId="{0CD6EE05-9B52-46C3-AECB-20333438A3C7}" destId="{B995A526-19B0-4BC2-8200-06F189C5399E}" srcOrd="0" destOrd="0" presId="urn:microsoft.com/office/officeart/2005/8/layout/orgChart1#1"/>
    <dgm:cxn modelId="{CE252B0D-805E-43B1-A295-703F2D1FDBE4}" type="presParOf" srcId="{B995A526-19B0-4BC2-8200-06F189C5399E}" destId="{50B0D211-FFB3-4BAF-BF47-1DA31030A70E}" srcOrd="0" destOrd="0" presId="urn:microsoft.com/office/officeart/2005/8/layout/orgChart1#1"/>
    <dgm:cxn modelId="{49949997-DBC6-4133-9EBD-F4D5CD8C0AF2}" type="presParOf" srcId="{B995A526-19B0-4BC2-8200-06F189C5399E}" destId="{E3FB7AC6-2901-438D-A4B2-4769886D8626}" srcOrd="1" destOrd="0" presId="urn:microsoft.com/office/officeart/2005/8/layout/orgChart1#1"/>
    <dgm:cxn modelId="{C25DFEA6-274C-42FF-BF9E-7E2B0CD6B492}" type="presParOf" srcId="{0CD6EE05-9B52-46C3-AECB-20333438A3C7}" destId="{9444803C-DE6F-4F16-9F3A-0963F37071DE}" srcOrd="1" destOrd="0" presId="urn:microsoft.com/office/officeart/2005/8/layout/orgChart1#1"/>
    <dgm:cxn modelId="{84EEA7C4-C572-4E53-8DD9-F52A16B12E83}" type="presParOf" srcId="{0CD6EE05-9B52-46C3-AECB-20333438A3C7}" destId="{BDDBEE42-BDD5-474C-9B1B-02009057DE42}" srcOrd="2" destOrd="0" presId="urn:microsoft.com/office/officeart/2005/8/layout/orgChart1#1"/>
    <dgm:cxn modelId="{88EF357E-B6E7-4DFA-ACD0-FB2014BB6B6F}"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50C852DF-CF74-4F9C-B0B3-F979BAE9454B}">
      <dgm:prSet phldrT="[文本]" phldr="0" custT="0"/>
      <dgm:spPr>
        <a:xfrm>
          <a:off x="2193614" y="101"/>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a:ea typeface="宋体"/>
              <a:cs typeface="+mn-cs"/>
            </a:rPr>
            <a:t>物业部</a:t>
          </a:r>
        </a:p>
      </dgm:t>
    </dgm:pt>
    <dgm:pt modelId="{0E4A22DE-E1FE-4456-A68B-B94493E01886}" type="parTrans" cxnId="{CC1A8D35-1BCB-46A5-B387-8E8C47B642E0}">
      <dgm:prSet/>
      <dgm:spPr/>
      <dgm:t>
        <a:bodyPr/>
        <a:lstStyle/>
        <a:p>
          <a:endParaRPr lang="zh-CN" altLang="en-US"/>
        </a:p>
      </dgm:t>
    </dgm:pt>
    <dgm:pt modelId="{3728D857-7CBD-46B0-B14C-6B7632184D1B}" type="sibTrans" cxnId="{CC1A8D35-1BCB-46A5-B387-8E8C47B642E0}">
      <dgm:prSet/>
      <dgm:spPr/>
      <dgm:t>
        <a:bodyPr/>
        <a:lstStyle/>
        <a:p>
          <a:endParaRPr lang="zh-CN" altLang="en-US"/>
        </a:p>
      </dgm:t>
    </dgm:pt>
    <dgm:pt modelId="{8F9E6D45-8B73-4878-8935-AB3F44B8F460}">
      <dgm:prSet phldrT="[文本]" phldr="0" custT="0"/>
      <dgm:spPr>
        <a:xfrm>
          <a:off x="925087"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维修部</a:t>
          </a:r>
          <a:endParaRPr>
            <a:solidFill>
              <a:sysClr val="window" lastClr="FFFFFF"/>
            </a:solidFill>
            <a:latin typeface="Calibri"/>
            <a:ea typeface="+mn-ea"/>
            <a:cs typeface="+mn-cs"/>
          </a:endParaRPr>
        </a:p>
      </dgm:t>
    </dgm:pt>
    <dgm:pt modelId="{269945DA-5679-45AF-BD4C-9380EA9CD952}" type="parTrans" cxnId="{4C9D603F-C3DF-45D7-86A0-FA6F013B8765}">
      <dgm:prSet/>
      <dgm:spPr>
        <a:xfrm>
          <a:off x="1449272" y="524286"/>
          <a:ext cx="1268527" cy="22015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B490CDE-77A2-4F36-A7E3-6971C6482142}" type="sibTrans" cxnId="{4C9D603F-C3DF-45D7-86A0-FA6F013B8765}">
      <dgm:prSet/>
      <dgm:spPr/>
      <dgm:t>
        <a:bodyPr/>
        <a:lstStyle/>
        <a:p>
          <a:endParaRPr lang="zh-CN" altLang="en-US"/>
        </a:p>
      </dgm:t>
    </dgm:pt>
    <dgm:pt modelId="{9CDEF52F-8EC7-453D-8F0B-5AD1227D92CE}">
      <dgm:prSet phldrT="[文本]" phldr="0" custT="0"/>
      <dgm:spPr>
        <a:xfrm>
          <a:off x="2193614"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保洁部</a:t>
          </a:r>
          <a:endParaRPr>
            <a:solidFill>
              <a:sysClr val="window" lastClr="FFFFFF"/>
            </a:solidFill>
            <a:latin typeface="Calibri"/>
            <a:ea typeface="+mn-ea"/>
            <a:cs typeface="+mn-cs"/>
          </a:endParaRPr>
        </a:p>
      </dgm:t>
    </dgm:pt>
    <dgm:pt modelId="{4DD97295-CD8D-494B-BC70-7C59E9686E71}" type="parTrans" cxnId="{D201D688-CF57-4B97-B9BD-BC3708DE4AA3}">
      <dgm:prSet/>
      <dgm:spPr>
        <a:xfrm>
          <a:off x="2672079" y="524286"/>
          <a:ext cx="91440" cy="22015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A9A7AF11-EF41-4E74-ACB3-05D351C06906}" type="sibTrans" cxnId="{D201D688-CF57-4B97-B9BD-BC3708DE4AA3}">
      <dgm:prSet/>
      <dgm:spPr/>
      <dgm:t>
        <a:bodyPr/>
        <a:lstStyle/>
        <a:p>
          <a:endParaRPr lang="zh-CN" altLang="en-US"/>
        </a:p>
      </dgm:t>
    </dgm:pt>
    <dgm:pt modelId="{FCAFD02A-5F6F-4BC5-84CE-47975BA7B31A}">
      <dgm:prSet phldr="0" custT="0"/>
      <dgm:spPr>
        <a:xfrm>
          <a:off x="3462142" y="744443"/>
          <a:ext cx="1048370" cy="5241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保安部</a:t>
          </a:r>
          <a:endParaRPr>
            <a:solidFill>
              <a:sysClr val="window" lastClr="FFFFFF"/>
            </a:solidFill>
            <a:latin typeface="Calibri"/>
            <a:ea typeface="+mn-ea"/>
            <a:cs typeface="+mn-cs"/>
          </a:endParaRPr>
        </a:p>
      </dgm:t>
    </dgm:pt>
    <dgm:pt modelId="{16F64C4D-CDCE-4C31-9EA9-E10C0B3446E6}" type="parTrans" cxnId="{E027BC65-35ED-4344-85D7-0AF01150AD08}">
      <dgm:prSet/>
      <dgm:spPr>
        <a:xfrm>
          <a:off x="2717799" y="524286"/>
          <a:ext cx="1268527" cy="22015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93E1103D-86A7-443B-9BB7-C6F33E080A88}" type="sibTrans" cxnId="{E027BC65-35ED-4344-85D7-0AF01150AD08}">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dgm:presLayoutVars>
          <dgm:chPref val="3"/>
        </dgm:presLayoutVars>
      </dgm:prSet>
      <dgm:spPr>
        <a:prstGeom prst="rect">
          <a:avLst/>
        </a:prstGeom>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3"/>
      <dgm:spPr>
        <a:custGeom>
          <a:avLst/>
          <a:gdLst/>
          <a:ahLst/>
          <a:cxnLst/>
          <a:rect l="0" t="0" r="0" b="0"/>
          <a:pathLst>
            <a:path>
              <a:moveTo>
                <a:pt x="1268527" y="0"/>
              </a:moveTo>
              <a:lnTo>
                <a:pt x="1268527" y="110078"/>
              </a:lnTo>
              <a:lnTo>
                <a:pt x="0" y="110078"/>
              </a:lnTo>
              <a:lnTo>
                <a:pt x="0" y="220157"/>
              </a:lnTo>
            </a:path>
          </a:pathLst>
        </a:custGeom>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2" presStyleIdx="0" presStyleCnt="3">
        <dgm:presLayoutVars>
          <dgm:chPref val="3"/>
        </dgm:presLayoutVars>
      </dgm:prSet>
      <dgm:spPr>
        <a:prstGeom prst="rect">
          <a:avLst/>
        </a:prstGeom>
      </dgm:spPr>
      <dgm:t>
        <a:bodyPr/>
        <a:lstStyle/>
        <a:p>
          <a:endParaRPr lang="zh-CN" altLang="en-US"/>
        </a:p>
      </dgm:t>
    </dgm:pt>
    <dgm:pt modelId="{B4FA1E67-369A-4828-B4AD-7BC44F7CF822}" type="pres">
      <dgm:prSet presAssocID="{8F9E6D45-8B73-4878-8935-AB3F44B8F460}" presName="rootConnector" presStyleLbl="node2" presStyleIdx="0" presStyleCnt="3"/>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78C3DCE5-9899-4F0E-BEE8-80AA7646E1EE}" type="pres">
      <dgm:prSet presAssocID="{4DD97295-CD8D-494B-BC70-7C59E9686E71}" presName="Name37" presStyleLbl="parChTrans1D2" presStyleIdx="1" presStyleCnt="3"/>
      <dgm:spPr>
        <a:custGeom>
          <a:avLst/>
          <a:gdLst/>
          <a:ahLst/>
          <a:cxnLst/>
          <a:rect l="0" t="0" r="0" b="0"/>
          <a:pathLst>
            <a:path>
              <a:moveTo>
                <a:pt x="45720" y="0"/>
              </a:moveTo>
              <a:lnTo>
                <a:pt x="45720" y="220157"/>
              </a:lnTo>
            </a:path>
          </a:pathLst>
        </a:custGeom>
      </dgm:spPr>
      <dgm:t>
        <a:bodyPr/>
        <a:lstStyle/>
        <a:p>
          <a:endParaRPr lang="zh-CN" altLang="en-US"/>
        </a:p>
      </dgm:t>
    </dgm:pt>
    <dgm:pt modelId="{9D5F37F6-4AB2-430E-8B2A-846781FAB2F6}" type="pres">
      <dgm:prSet presAssocID="{9CDEF52F-8EC7-453D-8F0B-5AD1227D92CE}" presName="hierRoot2" presStyleCnt="0">
        <dgm:presLayoutVars>
          <dgm:hierBranch val="init"/>
        </dgm:presLayoutVars>
      </dgm:prSet>
      <dgm:spPr/>
    </dgm:pt>
    <dgm:pt modelId="{DCDF8404-5533-4296-AD3C-057E8F0B3B91}" type="pres">
      <dgm:prSet presAssocID="{9CDEF52F-8EC7-453D-8F0B-5AD1227D92CE}" presName="rootComposite" presStyleCnt="0"/>
      <dgm:spPr/>
      <dgm:t>
        <a:bodyPr/>
        <a:lstStyle/>
        <a:p>
          <a:endParaRPr lang="zh-CN" altLang="en-US"/>
        </a:p>
      </dgm:t>
    </dgm:pt>
    <dgm:pt modelId="{D1F0C2E1-7D39-4890-A05B-5AA8C1A2F6B5}" type="pres">
      <dgm:prSet presAssocID="{9CDEF52F-8EC7-453D-8F0B-5AD1227D92CE}" presName="rootText" presStyleLbl="node2" presStyleIdx="1" presStyleCnt="3">
        <dgm:presLayoutVars>
          <dgm:chPref val="3"/>
        </dgm:presLayoutVars>
      </dgm:prSet>
      <dgm:spPr>
        <a:prstGeom prst="rect">
          <a:avLst/>
        </a:prstGeom>
      </dgm:spPr>
      <dgm:t>
        <a:bodyPr/>
        <a:lstStyle/>
        <a:p>
          <a:endParaRPr lang="zh-CN" altLang="en-US"/>
        </a:p>
      </dgm:t>
    </dgm:pt>
    <dgm:pt modelId="{6009EA10-1C16-4FE3-BAE3-76036155DC5B}" type="pres">
      <dgm:prSet presAssocID="{9CDEF52F-8EC7-453D-8F0B-5AD1227D92CE}" presName="rootConnector" presStyleLbl="node2" presStyleIdx="1" presStyleCnt="3"/>
      <dgm:spPr/>
      <dgm:t>
        <a:bodyPr/>
        <a:lstStyle/>
        <a:p>
          <a:endParaRPr lang="zh-CN" altLang="en-US"/>
        </a:p>
      </dgm:t>
    </dgm:pt>
    <dgm:pt modelId="{35093785-5562-4BDD-A6A7-A68AE563669F}" type="pres">
      <dgm:prSet presAssocID="{9CDEF52F-8EC7-453D-8F0B-5AD1227D92CE}" presName="hierChild4" presStyleCnt="0"/>
      <dgm:spPr/>
    </dgm:pt>
    <dgm:pt modelId="{50DC1977-6B37-4E7E-9DFD-DBF08ADCD2FC}" type="pres">
      <dgm:prSet presAssocID="{9CDEF52F-8EC7-453D-8F0B-5AD1227D92CE}" presName="hierChild5" presStyleCnt="0"/>
      <dgm:spPr/>
    </dgm:pt>
    <dgm:pt modelId="{29C70EDA-AE97-4DF5-A123-F39643F62453}" type="pres">
      <dgm:prSet presAssocID="{16F64C4D-CDCE-4C31-9EA9-E10C0B3446E6}" presName="Name37" presStyleLbl="parChTrans1D2" presStyleIdx="2" presStyleCnt="3"/>
      <dgm:spPr>
        <a:custGeom>
          <a:avLst/>
          <a:gdLst/>
          <a:ahLst/>
          <a:cxnLst/>
          <a:rect l="0" t="0" r="0" b="0"/>
          <a:pathLst>
            <a:path>
              <a:moveTo>
                <a:pt x="0" y="0"/>
              </a:moveTo>
              <a:lnTo>
                <a:pt x="0" y="110078"/>
              </a:lnTo>
              <a:lnTo>
                <a:pt x="1268527" y="110078"/>
              </a:lnTo>
              <a:lnTo>
                <a:pt x="1268527" y="220157"/>
              </a:lnTo>
            </a:path>
          </a:pathLst>
        </a:custGeom>
      </dgm:spPr>
      <dgm:t>
        <a:bodyPr/>
        <a:lstStyle/>
        <a:p>
          <a:endParaRPr lang="zh-CN" altLang="en-US"/>
        </a:p>
      </dgm:t>
    </dgm:pt>
    <dgm:pt modelId="{19BB24D8-C2B3-417F-BEEA-2DE3C852E305}" type="pres">
      <dgm:prSet presAssocID="{FCAFD02A-5F6F-4BC5-84CE-47975BA7B31A}" presName="hierRoot2" presStyleCnt="0">
        <dgm:presLayoutVars>
          <dgm:hierBranch val="init"/>
        </dgm:presLayoutVars>
      </dgm:prSet>
      <dgm:spPr/>
    </dgm:pt>
    <dgm:pt modelId="{03B7F6F8-43CE-40C8-A1F0-A7AB2075D3EC}" type="pres">
      <dgm:prSet presAssocID="{FCAFD02A-5F6F-4BC5-84CE-47975BA7B31A}" presName="rootComposite" presStyleCnt="0"/>
      <dgm:spPr/>
      <dgm:t>
        <a:bodyPr/>
        <a:lstStyle/>
        <a:p>
          <a:endParaRPr lang="zh-CN" altLang="en-US"/>
        </a:p>
      </dgm:t>
    </dgm:pt>
    <dgm:pt modelId="{2DB441FE-9B8B-48E5-B9B7-4E6BF6FB1EF5}" type="pres">
      <dgm:prSet presAssocID="{FCAFD02A-5F6F-4BC5-84CE-47975BA7B31A}" presName="rootText" presStyleLbl="node2" presStyleIdx="2" presStyleCnt="3">
        <dgm:presLayoutVars>
          <dgm:chPref val="3"/>
        </dgm:presLayoutVars>
      </dgm:prSet>
      <dgm:spPr>
        <a:prstGeom prst="rect">
          <a:avLst/>
        </a:prstGeom>
      </dgm:spPr>
      <dgm:t>
        <a:bodyPr/>
        <a:lstStyle/>
        <a:p>
          <a:endParaRPr lang="zh-CN" altLang="en-US"/>
        </a:p>
      </dgm:t>
    </dgm:pt>
    <dgm:pt modelId="{D78BB396-11D1-4B49-AFAB-D04549D9D167}" type="pres">
      <dgm:prSet presAssocID="{FCAFD02A-5F6F-4BC5-84CE-47975BA7B31A}" presName="rootConnector" presStyleLbl="node2" presStyleIdx="2" presStyleCnt="3"/>
      <dgm:spPr/>
      <dgm:t>
        <a:bodyPr/>
        <a:lstStyle/>
        <a:p>
          <a:endParaRPr lang="zh-CN" altLang="en-US"/>
        </a:p>
      </dgm:t>
    </dgm:pt>
    <dgm:pt modelId="{D46E44E2-A880-4D7B-9040-E060AD4DDC29}" type="pres">
      <dgm:prSet presAssocID="{FCAFD02A-5F6F-4BC5-84CE-47975BA7B31A}" presName="hierChild4" presStyleCnt="0"/>
      <dgm:spPr/>
    </dgm:pt>
    <dgm:pt modelId="{69F15BAC-567D-42CB-9038-13542FDAA651}" type="pres">
      <dgm:prSet presAssocID="{FCAFD02A-5F6F-4BC5-84CE-47975BA7B31A}" presName="hierChild5" presStyleCnt="0"/>
      <dgm:spPr/>
    </dgm:pt>
    <dgm:pt modelId="{F140FD74-BEF8-475D-A773-D61A6ED7CB15}" type="pres">
      <dgm:prSet presAssocID="{50C852DF-CF74-4F9C-B0B3-F979BAE9454B}" presName="hierChild3" presStyleCnt="0"/>
      <dgm:spPr/>
    </dgm:pt>
  </dgm:ptLst>
  <dgm:cxnLst>
    <dgm:cxn modelId="{5EFD41D6-FC14-4196-B157-3B0976DFBFB8}" type="presOf" srcId="{9CDEF52F-8EC7-453D-8F0B-5AD1227D92CE}" destId="{6009EA10-1C16-4FE3-BAE3-76036155DC5B}" srcOrd="1" destOrd="0" presId="urn:microsoft.com/office/officeart/2005/8/layout/orgChart1#1"/>
    <dgm:cxn modelId="{FCF3A0CC-AC0B-4565-972E-AB3D5E064E3E}" type="presOf" srcId="{16F64C4D-CDCE-4C31-9EA9-E10C0B3446E6}" destId="{29C70EDA-AE97-4DF5-A123-F39643F62453}" srcOrd="0" destOrd="0" presId="urn:microsoft.com/office/officeart/2005/8/layout/orgChart1#1"/>
    <dgm:cxn modelId="{EF0AE8BB-5892-42C0-834C-CA6AF1821F1C}" type="presOf" srcId="{9CDEF52F-8EC7-453D-8F0B-5AD1227D92CE}" destId="{D1F0C2E1-7D39-4890-A05B-5AA8C1A2F6B5}" srcOrd="0" destOrd="0" presId="urn:microsoft.com/office/officeart/2005/8/layout/orgChart1#1"/>
    <dgm:cxn modelId="{950505C5-8254-420A-9513-C69A4B832306}" type="presOf" srcId="{4DD97295-CD8D-494B-BC70-7C59E9686E71}" destId="{78C3DCE5-9899-4F0E-BEE8-80AA7646E1EE}" srcOrd="0" destOrd="0" presId="urn:microsoft.com/office/officeart/2005/8/layout/orgChart1#1"/>
    <dgm:cxn modelId="{CC1A8D35-1BCB-46A5-B387-8E8C47B642E0}" srcId="{81B542D4-A484-4DCC-B38A-1807481B22B6}" destId="{50C852DF-CF74-4F9C-B0B3-F979BAE9454B}" srcOrd="0" destOrd="0" parTransId="{0E4A22DE-E1FE-4456-A68B-B94493E01886}" sibTransId="{3728D857-7CBD-46B0-B14C-6B7632184D1B}"/>
    <dgm:cxn modelId="{D201D688-CF57-4B97-B9BD-BC3708DE4AA3}" srcId="{50C852DF-CF74-4F9C-B0B3-F979BAE9454B}" destId="{9CDEF52F-8EC7-453D-8F0B-5AD1227D92CE}" srcOrd="1" destOrd="0" parTransId="{4DD97295-CD8D-494B-BC70-7C59E9686E71}" sibTransId="{A9A7AF11-EF41-4E74-ACB3-05D351C06906}"/>
    <dgm:cxn modelId="{14E24B98-97D9-48EB-9AA7-6B9D7FD51C4D}" type="presOf" srcId="{8F9E6D45-8B73-4878-8935-AB3F44B8F460}" destId="{94CB1FD2-D0ED-46F6-A198-98317C916FAB}" srcOrd="0" destOrd="0" presId="urn:microsoft.com/office/officeart/2005/8/layout/orgChart1#1"/>
    <dgm:cxn modelId="{E11A75E3-580F-400C-B6E8-C98264FAABC9}" type="presOf" srcId="{8F9E6D45-8B73-4878-8935-AB3F44B8F460}" destId="{B4FA1E67-369A-4828-B4AD-7BC44F7CF822}" srcOrd="1" destOrd="0" presId="urn:microsoft.com/office/officeart/2005/8/layout/orgChart1#1"/>
    <dgm:cxn modelId="{10418516-751B-4E6E-AB12-9E519DE91284}" type="presOf" srcId="{50C852DF-CF74-4F9C-B0B3-F979BAE9454B}" destId="{640A426E-6353-4DDF-84EF-551D9BA21E4B}" srcOrd="1" destOrd="0" presId="urn:microsoft.com/office/officeart/2005/8/layout/orgChart1#1"/>
    <dgm:cxn modelId="{4C9D603F-C3DF-45D7-86A0-FA6F013B8765}" srcId="{50C852DF-CF74-4F9C-B0B3-F979BAE9454B}" destId="{8F9E6D45-8B73-4878-8935-AB3F44B8F460}" srcOrd="0" destOrd="0" parTransId="{269945DA-5679-45AF-BD4C-9380EA9CD952}" sibTransId="{3B490CDE-77A2-4F36-A7E3-6971C6482142}"/>
    <dgm:cxn modelId="{EAC41044-759D-407E-A1F0-854D7D82278A}" type="presOf" srcId="{269945DA-5679-45AF-BD4C-9380EA9CD952}" destId="{2F065A64-ED90-44FF-971D-109AE63A511A}" srcOrd="0" destOrd="0" presId="urn:microsoft.com/office/officeart/2005/8/layout/orgChart1#1"/>
    <dgm:cxn modelId="{E027BC65-35ED-4344-85D7-0AF01150AD08}" srcId="{50C852DF-CF74-4F9C-B0B3-F979BAE9454B}" destId="{FCAFD02A-5F6F-4BC5-84CE-47975BA7B31A}" srcOrd="2" destOrd="0" parTransId="{16F64C4D-CDCE-4C31-9EA9-E10C0B3446E6}" sibTransId="{93E1103D-86A7-443B-9BB7-C6F33E080A88}"/>
    <dgm:cxn modelId="{8D2C30AA-0AE2-4C54-9B3B-55FA2DF4F89E}" type="presOf" srcId="{FCAFD02A-5F6F-4BC5-84CE-47975BA7B31A}" destId="{D78BB396-11D1-4B49-AFAB-D04549D9D167}" srcOrd="1" destOrd="0" presId="urn:microsoft.com/office/officeart/2005/8/layout/orgChart1#1"/>
    <dgm:cxn modelId="{36B980F3-186E-482B-839E-600EE8AF281E}" type="presOf" srcId="{81B542D4-A484-4DCC-B38A-1807481B22B6}" destId="{DC1CDE08-FA95-445F-8C3E-791F9EFD6C7F}" srcOrd="0" destOrd="0" presId="urn:microsoft.com/office/officeart/2005/8/layout/orgChart1#1"/>
    <dgm:cxn modelId="{1CD56933-E0B7-4A88-8973-644EF6DAA4FC}" type="presOf" srcId="{FCAFD02A-5F6F-4BC5-84CE-47975BA7B31A}" destId="{2DB441FE-9B8B-48E5-B9B7-4E6BF6FB1EF5}" srcOrd="0" destOrd="0" presId="urn:microsoft.com/office/officeart/2005/8/layout/orgChart1#1"/>
    <dgm:cxn modelId="{DBEEF47C-B9B8-4A51-BB45-3DDACB835E94}" type="presOf" srcId="{50C852DF-CF74-4F9C-B0B3-F979BAE9454B}" destId="{D97B94D1-458B-40D8-BF6E-E30478E4D255}" srcOrd="0" destOrd="0" presId="urn:microsoft.com/office/officeart/2005/8/layout/orgChart1#1"/>
    <dgm:cxn modelId="{7D50D1FF-2254-404E-B020-BEC15A683BB1}" type="presParOf" srcId="{DC1CDE08-FA95-445F-8C3E-791F9EFD6C7F}" destId="{CA99D3D1-F9C4-4EB9-B984-D1C164B382E9}" srcOrd="0" destOrd="0" presId="urn:microsoft.com/office/officeart/2005/8/layout/orgChart1#1"/>
    <dgm:cxn modelId="{B2CB1D82-6AB9-4737-8CDC-733A463BF75A}" type="presParOf" srcId="{CA99D3D1-F9C4-4EB9-B984-D1C164B382E9}" destId="{83D301B9-4B56-4AB8-AB59-2B137804D62B}" srcOrd="0" destOrd="0" presId="urn:microsoft.com/office/officeart/2005/8/layout/orgChart1#1"/>
    <dgm:cxn modelId="{1B037838-7DA9-42D3-85FC-EFE7A1426400}" type="presParOf" srcId="{83D301B9-4B56-4AB8-AB59-2B137804D62B}" destId="{D97B94D1-458B-40D8-BF6E-E30478E4D255}" srcOrd="0" destOrd="0" presId="urn:microsoft.com/office/officeart/2005/8/layout/orgChart1#1"/>
    <dgm:cxn modelId="{DCD29475-4B6F-4CBF-8747-09F25A433EC0}" type="presParOf" srcId="{83D301B9-4B56-4AB8-AB59-2B137804D62B}" destId="{640A426E-6353-4DDF-84EF-551D9BA21E4B}" srcOrd="1" destOrd="0" presId="urn:microsoft.com/office/officeart/2005/8/layout/orgChart1#1"/>
    <dgm:cxn modelId="{A946F139-649D-4F41-A3EF-03DC4DA2ECA6}" type="presParOf" srcId="{CA99D3D1-F9C4-4EB9-B984-D1C164B382E9}" destId="{B6A06979-7850-48E6-8288-369EDB2C4FAF}" srcOrd="1" destOrd="0" presId="urn:microsoft.com/office/officeart/2005/8/layout/orgChart1#1"/>
    <dgm:cxn modelId="{B3E4931F-5C5C-40B9-84D9-CF337EDFDCA0}" type="presParOf" srcId="{B6A06979-7850-48E6-8288-369EDB2C4FAF}" destId="{2F065A64-ED90-44FF-971D-109AE63A511A}" srcOrd="0" destOrd="0" presId="urn:microsoft.com/office/officeart/2005/8/layout/orgChart1#1"/>
    <dgm:cxn modelId="{28E52903-A708-49A0-96AE-ADF3437781B4}" type="presParOf" srcId="{B6A06979-7850-48E6-8288-369EDB2C4FAF}" destId="{682261A5-6DF3-4345-BE86-7384E5363061}" srcOrd="1" destOrd="0" presId="urn:microsoft.com/office/officeart/2005/8/layout/orgChart1#1"/>
    <dgm:cxn modelId="{E838A81A-1507-457E-A5AC-79E419077428}" type="presParOf" srcId="{682261A5-6DF3-4345-BE86-7384E5363061}" destId="{E98F19EC-EAC6-4F76-8B91-F19657EACBC3}" srcOrd="0" destOrd="0" presId="urn:microsoft.com/office/officeart/2005/8/layout/orgChart1#1"/>
    <dgm:cxn modelId="{74688740-7EA7-4522-8F3E-9A6780367DE2}" type="presParOf" srcId="{E98F19EC-EAC6-4F76-8B91-F19657EACBC3}" destId="{94CB1FD2-D0ED-46F6-A198-98317C916FAB}" srcOrd="0" destOrd="0" presId="urn:microsoft.com/office/officeart/2005/8/layout/orgChart1#1"/>
    <dgm:cxn modelId="{65C73874-E0ED-4F97-AC0D-488F736A166B}" type="presParOf" srcId="{E98F19EC-EAC6-4F76-8B91-F19657EACBC3}" destId="{B4FA1E67-369A-4828-B4AD-7BC44F7CF822}" srcOrd="1" destOrd="0" presId="urn:microsoft.com/office/officeart/2005/8/layout/orgChart1#1"/>
    <dgm:cxn modelId="{9868EB6B-0BFD-48A4-896D-E0AEDA9ADB30}" type="presParOf" srcId="{682261A5-6DF3-4345-BE86-7384E5363061}" destId="{D6917179-B814-4C81-99F4-B941B0C78BE9}" srcOrd="1" destOrd="0" presId="urn:microsoft.com/office/officeart/2005/8/layout/orgChart1#1"/>
    <dgm:cxn modelId="{92C32714-D022-4FAC-B13E-BF3D5643940A}" type="presParOf" srcId="{682261A5-6DF3-4345-BE86-7384E5363061}" destId="{12FB5F13-0400-455A-834F-FB606A702B76}" srcOrd="2" destOrd="0" presId="urn:microsoft.com/office/officeart/2005/8/layout/orgChart1#1"/>
    <dgm:cxn modelId="{4B4AE10D-BDD7-46EE-9B6A-7DACE2450D55}" type="presParOf" srcId="{B6A06979-7850-48E6-8288-369EDB2C4FAF}" destId="{78C3DCE5-9899-4F0E-BEE8-80AA7646E1EE}" srcOrd="2" destOrd="0" presId="urn:microsoft.com/office/officeart/2005/8/layout/orgChart1#1"/>
    <dgm:cxn modelId="{2ED795D6-BC58-4B50-963A-2638F38DCE9E}" type="presParOf" srcId="{B6A06979-7850-48E6-8288-369EDB2C4FAF}" destId="{9D5F37F6-4AB2-430E-8B2A-846781FAB2F6}" srcOrd="3" destOrd="0" presId="urn:microsoft.com/office/officeart/2005/8/layout/orgChart1#1"/>
    <dgm:cxn modelId="{086C5E86-B386-4448-99A2-25B0A2C902AD}" type="presParOf" srcId="{9D5F37F6-4AB2-430E-8B2A-846781FAB2F6}" destId="{DCDF8404-5533-4296-AD3C-057E8F0B3B91}" srcOrd="0" destOrd="0" presId="urn:microsoft.com/office/officeart/2005/8/layout/orgChart1#1"/>
    <dgm:cxn modelId="{00EEC779-B577-43D5-9E51-15F175A4F88C}" type="presParOf" srcId="{DCDF8404-5533-4296-AD3C-057E8F0B3B91}" destId="{D1F0C2E1-7D39-4890-A05B-5AA8C1A2F6B5}" srcOrd="0" destOrd="0" presId="urn:microsoft.com/office/officeart/2005/8/layout/orgChart1#1"/>
    <dgm:cxn modelId="{1164B83C-ADDF-45AB-94C5-B8C6AE4229A4}" type="presParOf" srcId="{DCDF8404-5533-4296-AD3C-057E8F0B3B91}" destId="{6009EA10-1C16-4FE3-BAE3-76036155DC5B}" srcOrd="1" destOrd="0" presId="urn:microsoft.com/office/officeart/2005/8/layout/orgChart1#1"/>
    <dgm:cxn modelId="{F60C125C-322E-4E42-AE48-1CBF48E3100A}" type="presParOf" srcId="{9D5F37F6-4AB2-430E-8B2A-846781FAB2F6}" destId="{35093785-5562-4BDD-A6A7-A68AE563669F}" srcOrd="1" destOrd="0" presId="urn:microsoft.com/office/officeart/2005/8/layout/orgChart1#1"/>
    <dgm:cxn modelId="{5A63954F-5182-4BCA-B0C8-D5E640A651C2}" type="presParOf" srcId="{9D5F37F6-4AB2-430E-8B2A-846781FAB2F6}" destId="{50DC1977-6B37-4E7E-9DFD-DBF08ADCD2FC}" srcOrd="2" destOrd="0" presId="urn:microsoft.com/office/officeart/2005/8/layout/orgChart1#1"/>
    <dgm:cxn modelId="{B676545D-C14D-488D-8B60-0CD5D7C8DA37}" type="presParOf" srcId="{B6A06979-7850-48E6-8288-369EDB2C4FAF}" destId="{29C70EDA-AE97-4DF5-A123-F39643F62453}" srcOrd="4" destOrd="0" presId="urn:microsoft.com/office/officeart/2005/8/layout/orgChart1#1"/>
    <dgm:cxn modelId="{4E5355D0-211A-47DF-B873-4726A95B7BA0}" type="presParOf" srcId="{B6A06979-7850-48E6-8288-369EDB2C4FAF}" destId="{19BB24D8-C2B3-417F-BEEA-2DE3C852E305}" srcOrd="5" destOrd="0" presId="urn:microsoft.com/office/officeart/2005/8/layout/orgChart1#1"/>
    <dgm:cxn modelId="{457839AB-14B7-48D5-AF84-F576B357933C}" type="presParOf" srcId="{19BB24D8-C2B3-417F-BEEA-2DE3C852E305}" destId="{03B7F6F8-43CE-40C8-A1F0-A7AB2075D3EC}" srcOrd="0" destOrd="0" presId="urn:microsoft.com/office/officeart/2005/8/layout/orgChart1#1"/>
    <dgm:cxn modelId="{F87C8051-1F74-4EF9-B4EE-0347BEE08A15}" type="presParOf" srcId="{03B7F6F8-43CE-40C8-A1F0-A7AB2075D3EC}" destId="{2DB441FE-9B8B-48E5-B9B7-4E6BF6FB1EF5}" srcOrd="0" destOrd="0" presId="urn:microsoft.com/office/officeart/2005/8/layout/orgChart1#1"/>
    <dgm:cxn modelId="{82B22340-A04B-4E8B-9A42-9B24A198CF22}" type="presParOf" srcId="{03B7F6F8-43CE-40C8-A1F0-A7AB2075D3EC}" destId="{D78BB396-11D1-4B49-AFAB-D04549D9D167}" srcOrd="1" destOrd="0" presId="urn:microsoft.com/office/officeart/2005/8/layout/orgChart1#1"/>
    <dgm:cxn modelId="{F1F44B82-441F-4A34-A256-90C04A1EE300}" type="presParOf" srcId="{19BB24D8-C2B3-417F-BEEA-2DE3C852E305}" destId="{D46E44E2-A880-4D7B-9040-E060AD4DDC29}" srcOrd="1" destOrd="0" presId="urn:microsoft.com/office/officeart/2005/8/layout/orgChart1#1"/>
    <dgm:cxn modelId="{261D6CB8-13FD-4ACD-9CF8-747D5077983D}" type="presParOf" srcId="{19BB24D8-C2B3-417F-BEEA-2DE3C852E305}" destId="{69F15BAC-567D-42CB-9038-13542FDAA651}" srcOrd="2" destOrd="0" presId="urn:microsoft.com/office/officeart/2005/8/layout/orgChart1#1"/>
    <dgm:cxn modelId="{B7FAF331-DF42-4424-9707-5A4BE2414CDF}"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417DFC-EF73-4409-B278-937146289175}">
      <dsp:nvSpPr>
        <dsp:cNvPr id="0" name=""/>
        <dsp:cNvSpPr/>
      </dsp:nvSpPr>
      <dsp:spPr>
        <a:xfrm>
          <a:off x="2717800" y="524286"/>
          <a:ext cx="1902791" cy="220157"/>
        </a:xfrm>
        <a:custGeom>
          <a:avLst/>
          <a:gdLst/>
          <a:ahLst/>
          <a:cxnLst/>
          <a:rect l="0" t="0" r="0" b="0"/>
          <a:pathLst>
            <a:path>
              <a:moveTo>
                <a:pt x="0" y="0"/>
              </a:moveTo>
              <a:lnTo>
                <a:pt x="0" y="110078"/>
              </a:lnTo>
              <a:lnTo>
                <a:pt x="1902791" y="110078"/>
              </a:lnTo>
              <a:lnTo>
                <a:pt x="1902791"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C70EDA-AE97-4DF5-A123-F39643F62453}">
      <dsp:nvSpPr>
        <dsp:cNvPr id="0" name=""/>
        <dsp:cNvSpPr/>
      </dsp:nvSpPr>
      <dsp:spPr>
        <a:xfrm>
          <a:off x="2717800" y="524286"/>
          <a:ext cx="634263" cy="220157"/>
        </a:xfrm>
        <a:custGeom>
          <a:avLst/>
          <a:gdLst/>
          <a:ahLst/>
          <a:cxnLst/>
          <a:rect l="0" t="0" r="0" b="0"/>
          <a:pathLst>
            <a:path>
              <a:moveTo>
                <a:pt x="0" y="0"/>
              </a:moveTo>
              <a:lnTo>
                <a:pt x="0" y="110078"/>
              </a:lnTo>
              <a:lnTo>
                <a:pt x="634263" y="110078"/>
              </a:lnTo>
              <a:lnTo>
                <a:pt x="634263"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C3DCE5-9899-4F0E-BEE8-80AA7646E1EE}">
      <dsp:nvSpPr>
        <dsp:cNvPr id="0" name=""/>
        <dsp:cNvSpPr/>
      </dsp:nvSpPr>
      <dsp:spPr>
        <a:xfrm>
          <a:off x="2083536" y="524286"/>
          <a:ext cx="634263" cy="220157"/>
        </a:xfrm>
        <a:custGeom>
          <a:avLst/>
          <a:gdLst/>
          <a:ahLst/>
          <a:cxnLst/>
          <a:rect l="0" t="0" r="0" b="0"/>
          <a:pathLst>
            <a:path>
              <a:moveTo>
                <a:pt x="634263" y="0"/>
              </a:moveTo>
              <a:lnTo>
                <a:pt x="634263" y="110078"/>
              </a:lnTo>
              <a:lnTo>
                <a:pt x="0" y="110078"/>
              </a:lnTo>
              <a:lnTo>
                <a:pt x="0"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815008" y="524286"/>
          <a:ext cx="1902791" cy="220157"/>
        </a:xfrm>
        <a:custGeom>
          <a:avLst/>
          <a:gdLst/>
          <a:ahLst/>
          <a:cxnLst/>
          <a:rect l="0" t="0" r="0" b="0"/>
          <a:pathLst>
            <a:path>
              <a:moveTo>
                <a:pt x="1902791" y="0"/>
              </a:moveTo>
              <a:lnTo>
                <a:pt x="1902791" y="110078"/>
              </a:lnTo>
              <a:lnTo>
                <a:pt x="0" y="110078"/>
              </a:lnTo>
              <a:lnTo>
                <a:pt x="0"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2193614" y="101"/>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物业部</a:t>
          </a:r>
        </a:p>
      </dsp:txBody>
      <dsp:txXfrm>
        <a:off x="2193614" y="101"/>
        <a:ext cx="1048370" cy="524185"/>
      </dsp:txXfrm>
    </dsp:sp>
    <dsp:sp modelId="{94CB1FD2-D0ED-46F6-A198-98317C916FAB}">
      <dsp:nvSpPr>
        <dsp:cNvPr id="0" name=""/>
        <dsp:cNvSpPr/>
      </dsp:nvSpPr>
      <dsp:spPr>
        <a:xfrm>
          <a:off x="290823"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维修部</a:t>
          </a:r>
          <a:endParaRPr sz="2600" kern="1200">
            <a:solidFill>
              <a:sysClr val="window" lastClr="FFFFFF"/>
            </a:solidFill>
            <a:latin typeface="Calibri"/>
            <a:ea typeface="+mn-ea"/>
            <a:cs typeface="+mn-cs"/>
          </a:endParaRPr>
        </a:p>
      </dsp:txBody>
      <dsp:txXfrm>
        <a:off x="290823" y="744443"/>
        <a:ext cx="1048370" cy="524185"/>
      </dsp:txXfrm>
    </dsp:sp>
    <dsp:sp modelId="{D1F0C2E1-7D39-4890-A05B-5AA8C1A2F6B5}">
      <dsp:nvSpPr>
        <dsp:cNvPr id="0" name=""/>
        <dsp:cNvSpPr/>
      </dsp:nvSpPr>
      <dsp:spPr>
        <a:xfrm>
          <a:off x="1559351"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保洁部</a:t>
          </a:r>
          <a:endParaRPr sz="2600" kern="1200">
            <a:solidFill>
              <a:sysClr val="window" lastClr="FFFFFF"/>
            </a:solidFill>
            <a:latin typeface="Calibri"/>
            <a:ea typeface="+mn-ea"/>
            <a:cs typeface="+mn-cs"/>
          </a:endParaRPr>
        </a:p>
      </dsp:txBody>
      <dsp:txXfrm>
        <a:off x="1559351" y="744443"/>
        <a:ext cx="1048370" cy="524185"/>
      </dsp:txXfrm>
    </dsp:sp>
    <dsp:sp modelId="{2DB441FE-9B8B-48E5-B9B7-4E6BF6FB1EF5}">
      <dsp:nvSpPr>
        <dsp:cNvPr id="0" name=""/>
        <dsp:cNvSpPr/>
      </dsp:nvSpPr>
      <dsp:spPr>
        <a:xfrm>
          <a:off x="2827878"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保安部</a:t>
          </a:r>
          <a:endParaRPr sz="2600" kern="1200">
            <a:solidFill>
              <a:sysClr val="window" lastClr="FFFFFF"/>
            </a:solidFill>
            <a:latin typeface="Calibri"/>
            <a:ea typeface="+mn-ea"/>
            <a:cs typeface="+mn-cs"/>
          </a:endParaRPr>
        </a:p>
      </dsp:txBody>
      <dsp:txXfrm>
        <a:off x="2827878" y="744443"/>
        <a:ext cx="1048370" cy="524185"/>
      </dsp:txXfrm>
    </dsp:sp>
    <dsp:sp modelId="{50B0D211-FFB3-4BAF-BF47-1DA31030A70E}">
      <dsp:nvSpPr>
        <dsp:cNvPr id="0" name=""/>
        <dsp:cNvSpPr/>
      </dsp:nvSpPr>
      <dsp:spPr>
        <a:xfrm>
          <a:off x="4096406"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会务部</a:t>
          </a:r>
          <a:endParaRPr sz="2600" kern="1200">
            <a:solidFill>
              <a:sysClr val="window" lastClr="FFFFFF"/>
            </a:solidFill>
            <a:latin typeface="Calibri"/>
            <a:ea typeface="+mn-ea"/>
            <a:cs typeface="+mn-cs"/>
          </a:endParaRPr>
        </a:p>
      </dsp:txBody>
      <dsp:txXfrm>
        <a:off x="4096406" y="744443"/>
        <a:ext cx="1048370" cy="5241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417DFC-EF73-4409-B278-937146289175}">
      <dsp:nvSpPr>
        <dsp:cNvPr id="0" name=""/>
        <dsp:cNvSpPr/>
      </dsp:nvSpPr>
      <dsp:spPr>
        <a:xfrm>
          <a:off x="2717800" y="524286"/>
          <a:ext cx="1902791" cy="220157"/>
        </a:xfrm>
        <a:custGeom>
          <a:avLst/>
          <a:gdLst/>
          <a:ahLst/>
          <a:cxnLst/>
          <a:rect l="0" t="0" r="0" b="0"/>
          <a:pathLst>
            <a:path>
              <a:moveTo>
                <a:pt x="0" y="0"/>
              </a:moveTo>
              <a:lnTo>
                <a:pt x="0" y="110078"/>
              </a:lnTo>
              <a:lnTo>
                <a:pt x="1902791" y="110078"/>
              </a:lnTo>
              <a:lnTo>
                <a:pt x="1902791"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C70EDA-AE97-4DF5-A123-F39643F62453}">
      <dsp:nvSpPr>
        <dsp:cNvPr id="0" name=""/>
        <dsp:cNvSpPr/>
      </dsp:nvSpPr>
      <dsp:spPr>
        <a:xfrm>
          <a:off x="2717800" y="524286"/>
          <a:ext cx="634263" cy="220157"/>
        </a:xfrm>
        <a:custGeom>
          <a:avLst/>
          <a:gdLst/>
          <a:ahLst/>
          <a:cxnLst/>
          <a:rect l="0" t="0" r="0" b="0"/>
          <a:pathLst>
            <a:path>
              <a:moveTo>
                <a:pt x="0" y="0"/>
              </a:moveTo>
              <a:lnTo>
                <a:pt x="0" y="110078"/>
              </a:lnTo>
              <a:lnTo>
                <a:pt x="634263" y="110078"/>
              </a:lnTo>
              <a:lnTo>
                <a:pt x="634263"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C3DCE5-9899-4F0E-BEE8-80AA7646E1EE}">
      <dsp:nvSpPr>
        <dsp:cNvPr id="0" name=""/>
        <dsp:cNvSpPr/>
      </dsp:nvSpPr>
      <dsp:spPr>
        <a:xfrm>
          <a:off x="2083536" y="524286"/>
          <a:ext cx="634263" cy="220157"/>
        </a:xfrm>
        <a:custGeom>
          <a:avLst/>
          <a:gdLst/>
          <a:ahLst/>
          <a:cxnLst/>
          <a:rect l="0" t="0" r="0" b="0"/>
          <a:pathLst>
            <a:path>
              <a:moveTo>
                <a:pt x="634263" y="0"/>
              </a:moveTo>
              <a:lnTo>
                <a:pt x="634263" y="110078"/>
              </a:lnTo>
              <a:lnTo>
                <a:pt x="0" y="110078"/>
              </a:lnTo>
              <a:lnTo>
                <a:pt x="0"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815008" y="524286"/>
          <a:ext cx="1902791" cy="220157"/>
        </a:xfrm>
        <a:custGeom>
          <a:avLst/>
          <a:gdLst/>
          <a:ahLst/>
          <a:cxnLst/>
          <a:rect l="0" t="0" r="0" b="0"/>
          <a:pathLst>
            <a:path>
              <a:moveTo>
                <a:pt x="1902791" y="0"/>
              </a:moveTo>
              <a:lnTo>
                <a:pt x="1902791" y="110078"/>
              </a:lnTo>
              <a:lnTo>
                <a:pt x="0" y="110078"/>
              </a:lnTo>
              <a:lnTo>
                <a:pt x="0"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2193614" y="101"/>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物业部</a:t>
          </a:r>
        </a:p>
      </dsp:txBody>
      <dsp:txXfrm>
        <a:off x="2193614" y="101"/>
        <a:ext cx="1048370" cy="524185"/>
      </dsp:txXfrm>
    </dsp:sp>
    <dsp:sp modelId="{94CB1FD2-D0ED-46F6-A198-98317C916FAB}">
      <dsp:nvSpPr>
        <dsp:cNvPr id="0" name=""/>
        <dsp:cNvSpPr/>
      </dsp:nvSpPr>
      <dsp:spPr>
        <a:xfrm>
          <a:off x="290823"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维修部</a:t>
          </a:r>
          <a:endParaRPr sz="2600" kern="1200">
            <a:solidFill>
              <a:sysClr val="window" lastClr="FFFFFF"/>
            </a:solidFill>
            <a:latin typeface="Calibri"/>
            <a:ea typeface="+mn-ea"/>
            <a:cs typeface="+mn-cs"/>
          </a:endParaRPr>
        </a:p>
      </dsp:txBody>
      <dsp:txXfrm>
        <a:off x="290823" y="744443"/>
        <a:ext cx="1048370" cy="524185"/>
      </dsp:txXfrm>
    </dsp:sp>
    <dsp:sp modelId="{D1F0C2E1-7D39-4890-A05B-5AA8C1A2F6B5}">
      <dsp:nvSpPr>
        <dsp:cNvPr id="0" name=""/>
        <dsp:cNvSpPr/>
      </dsp:nvSpPr>
      <dsp:spPr>
        <a:xfrm>
          <a:off x="1559351"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保洁部</a:t>
          </a:r>
          <a:endParaRPr sz="2600" kern="1200">
            <a:solidFill>
              <a:sysClr val="window" lastClr="FFFFFF"/>
            </a:solidFill>
            <a:latin typeface="Calibri"/>
            <a:ea typeface="+mn-ea"/>
            <a:cs typeface="+mn-cs"/>
          </a:endParaRPr>
        </a:p>
      </dsp:txBody>
      <dsp:txXfrm>
        <a:off x="1559351" y="744443"/>
        <a:ext cx="1048370" cy="524185"/>
      </dsp:txXfrm>
    </dsp:sp>
    <dsp:sp modelId="{2DB441FE-9B8B-48E5-B9B7-4E6BF6FB1EF5}">
      <dsp:nvSpPr>
        <dsp:cNvPr id="0" name=""/>
        <dsp:cNvSpPr/>
      </dsp:nvSpPr>
      <dsp:spPr>
        <a:xfrm>
          <a:off x="2827878"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保安部</a:t>
          </a:r>
          <a:endParaRPr sz="2600" kern="1200">
            <a:solidFill>
              <a:sysClr val="window" lastClr="FFFFFF"/>
            </a:solidFill>
            <a:latin typeface="Calibri"/>
            <a:ea typeface="+mn-ea"/>
            <a:cs typeface="+mn-cs"/>
          </a:endParaRPr>
        </a:p>
      </dsp:txBody>
      <dsp:txXfrm>
        <a:off x="2827878" y="744443"/>
        <a:ext cx="1048370" cy="524185"/>
      </dsp:txXfrm>
    </dsp:sp>
    <dsp:sp modelId="{50B0D211-FFB3-4BAF-BF47-1DA31030A70E}">
      <dsp:nvSpPr>
        <dsp:cNvPr id="0" name=""/>
        <dsp:cNvSpPr/>
      </dsp:nvSpPr>
      <dsp:spPr>
        <a:xfrm>
          <a:off x="4096406"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会务部</a:t>
          </a:r>
          <a:endParaRPr sz="2600" kern="1200">
            <a:solidFill>
              <a:sysClr val="window" lastClr="FFFFFF"/>
            </a:solidFill>
            <a:latin typeface="Calibri"/>
            <a:ea typeface="+mn-ea"/>
            <a:cs typeface="+mn-cs"/>
          </a:endParaRPr>
        </a:p>
      </dsp:txBody>
      <dsp:txXfrm>
        <a:off x="4096406" y="744443"/>
        <a:ext cx="1048370" cy="5241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C70EDA-AE97-4DF5-A123-F39643F62453}">
      <dsp:nvSpPr>
        <dsp:cNvPr id="0" name=""/>
        <dsp:cNvSpPr/>
      </dsp:nvSpPr>
      <dsp:spPr>
        <a:xfrm>
          <a:off x="2717800" y="524286"/>
          <a:ext cx="1268527" cy="220157"/>
        </a:xfrm>
        <a:custGeom>
          <a:avLst/>
          <a:gdLst/>
          <a:ahLst/>
          <a:cxnLst/>
          <a:rect l="0" t="0" r="0" b="0"/>
          <a:pathLst>
            <a:path>
              <a:moveTo>
                <a:pt x="0" y="0"/>
              </a:moveTo>
              <a:lnTo>
                <a:pt x="0" y="110078"/>
              </a:lnTo>
              <a:lnTo>
                <a:pt x="1268527" y="110078"/>
              </a:lnTo>
              <a:lnTo>
                <a:pt x="1268527"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C3DCE5-9899-4F0E-BEE8-80AA7646E1EE}">
      <dsp:nvSpPr>
        <dsp:cNvPr id="0" name=""/>
        <dsp:cNvSpPr/>
      </dsp:nvSpPr>
      <dsp:spPr>
        <a:xfrm>
          <a:off x="2672080" y="524286"/>
          <a:ext cx="91440" cy="220157"/>
        </a:xfrm>
        <a:custGeom>
          <a:avLst/>
          <a:gdLst/>
          <a:ahLst/>
          <a:cxnLst/>
          <a:rect l="0" t="0" r="0" b="0"/>
          <a:pathLst>
            <a:path>
              <a:moveTo>
                <a:pt x="45720" y="0"/>
              </a:moveTo>
              <a:lnTo>
                <a:pt x="45720"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1449272" y="524286"/>
          <a:ext cx="1268527" cy="220157"/>
        </a:xfrm>
        <a:custGeom>
          <a:avLst/>
          <a:gdLst/>
          <a:ahLst/>
          <a:cxnLst/>
          <a:rect l="0" t="0" r="0" b="0"/>
          <a:pathLst>
            <a:path>
              <a:moveTo>
                <a:pt x="1268527" y="0"/>
              </a:moveTo>
              <a:lnTo>
                <a:pt x="1268527" y="110078"/>
              </a:lnTo>
              <a:lnTo>
                <a:pt x="0" y="110078"/>
              </a:lnTo>
              <a:lnTo>
                <a:pt x="0" y="2201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2193614" y="101"/>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物业部</a:t>
          </a:r>
        </a:p>
      </dsp:txBody>
      <dsp:txXfrm>
        <a:off x="2193614" y="101"/>
        <a:ext cx="1048370" cy="524185"/>
      </dsp:txXfrm>
    </dsp:sp>
    <dsp:sp modelId="{94CB1FD2-D0ED-46F6-A198-98317C916FAB}">
      <dsp:nvSpPr>
        <dsp:cNvPr id="0" name=""/>
        <dsp:cNvSpPr/>
      </dsp:nvSpPr>
      <dsp:spPr>
        <a:xfrm>
          <a:off x="925087"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维修部</a:t>
          </a:r>
          <a:endParaRPr sz="2600" kern="1200">
            <a:solidFill>
              <a:sysClr val="window" lastClr="FFFFFF"/>
            </a:solidFill>
            <a:latin typeface="Calibri"/>
            <a:ea typeface="+mn-ea"/>
            <a:cs typeface="+mn-cs"/>
          </a:endParaRPr>
        </a:p>
      </dsp:txBody>
      <dsp:txXfrm>
        <a:off x="925087" y="744443"/>
        <a:ext cx="1048370" cy="524185"/>
      </dsp:txXfrm>
    </dsp:sp>
    <dsp:sp modelId="{D1F0C2E1-7D39-4890-A05B-5AA8C1A2F6B5}">
      <dsp:nvSpPr>
        <dsp:cNvPr id="0" name=""/>
        <dsp:cNvSpPr/>
      </dsp:nvSpPr>
      <dsp:spPr>
        <a:xfrm>
          <a:off x="2193614"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保洁部</a:t>
          </a:r>
          <a:endParaRPr sz="2600" kern="1200">
            <a:solidFill>
              <a:sysClr val="window" lastClr="FFFFFF"/>
            </a:solidFill>
            <a:latin typeface="Calibri"/>
            <a:ea typeface="+mn-ea"/>
            <a:cs typeface="+mn-cs"/>
          </a:endParaRPr>
        </a:p>
      </dsp:txBody>
      <dsp:txXfrm>
        <a:off x="2193614" y="744443"/>
        <a:ext cx="1048370" cy="524185"/>
      </dsp:txXfrm>
    </dsp:sp>
    <dsp:sp modelId="{2DB441FE-9B8B-48E5-B9B7-4E6BF6FB1EF5}">
      <dsp:nvSpPr>
        <dsp:cNvPr id="0" name=""/>
        <dsp:cNvSpPr/>
      </dsp:nvSpPr>
      <dsp:spPr>
        <a:xfrm>
          <a:off x="3462142" y="744443"/>
          <a:ext cx="1048370" cy="5241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16510" tIns="16510" rIns="16510" bIns="16510" numCol="1" spcCol="1270" anchor="ctr" anchorCtr="0">
          <a:noAutofit/>
        </a:bodyPr>
        <a:lstStyle/>
        <a:p>
          <a:pPr lvl="0" algn="ctr" defTabSz="1155700">
            <a:lnSpc>
              <a:spcPct val="100000"/>
            </a:lnSpc>
            <a:spcBef>
              <a:spcPct val="0"/>
            </a:spcBef>
            <a:spcAft>
              <a:spcPct val="35000"/>
            </a:spcAft>
          </a:pPr>
          <a:r>
            <a:rPr lang="zh-CN" altLang="en-US" sz="2600" kern="1200">
              <a:solidFill>
                <a:sysClr val="window" lastClr="FFFFFF"/>
              </a:solidFill>
              <a:latin typeface="Calibri"/>
              <a:ea typeface="宋体"/>
              <a:cs typeface="+mn-cs"/>
            </a:rPr>
            <a:t>保安部</a:t>
          </a:r>
          <a:endParaRPr sz="2600" kern="1200">
            <a:solidFill>
              <a:sysClr val="window" lastClr="FFFFFF"/>
            </a:solidFill>
            <a:latin typeface="Calibri"/>
            <a:ea typeface="+mn-ea"/>
            <a:cs typeface="+mn-cs"/>
          </a:endParaRPr>
        </a:p>
      </dsp:txBody>
      <dsp:txXfrm>
        <a:off x="3462142" y="744443"/>
        <a:ext cx="1048370" cy="5241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ysClr val="windowText" lastClr="000000"/>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ysClr val="windowText" lastClr="000000"/>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ysClr val="windowText" lastClr="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5103</Words>
  <Characters>29091</Characters>
  <Application>Microsoft Office Word</Application>
  <DocSecurity>0</DocSecurity>
  <Lines>242</Lines>
  <Paragraphs>68</Paragraphs>
  <ScaleCrop>false</ScaleCrop>
  <Company>Microsoft</Company>
  <LinksUpToDate>false</LinksUpToDate>
  <CharactersWithSpaces>34126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2025-05-28T01:34:00Z</dcterms:created>
  <dcterms:modified xsi:type="dcterms:W3CDTF">2025-05-28T01:35:00Z</dcterms:modified>
</cp:coreProperties>
</file>