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8B7" w:rsidRPr="003938B7" w:rsidRDefault="003938B7" w:rsidP="003938B7">
      <w:pPr>
        <w:adjustRightInd w:val="0"/>
        <w:snapToGrid w:val="0"/>
        <w:spacing w:line="300" w:lineRule="auto"/>
        <w:jc w:val="center"/>
        <w:outlineLvl w:val="1"/>
        <w:rPr>
          <w:rFonts w:ascii="Times New Roman" w:eastAsia="黑体" w:hAnsi="Times New Roman" w:cs="Times New Roman"/>
          <w:sz w:val="30"/>
          <w:szCs w:val="30"/>
        </w:rPr>
      </w:pPr>
      <w:bookmarkStart w:id="0" w:name="_Toc464465674"/>
      <w:bookmarkStart w:id="1" w:name="_Toc464465671"/>
      <w:bookmarkStart w:id="2" w:name="_Toc460922283"/>
      <w:bookmarkStart w:id="3" w:name="_Toc460922279"/>
      <w:bookmarkStart w:id="4" w:name="_Toc464465670"/>
      <w:bookmarkStart w:id="5" w:name="_Toc464465672"/>
      <w:bookmarkStart w:id="6" w:name="_Toc464465675"/>
      <w:bookmarkStart w:id="7" w:name="_Toc464465673"/>
      <w:bookmarkStart w:id="8" w:name="_Toc460922282"/>
      <w:bookmarkStart w:id="9" w:name="_Toc460922281"/>
      <w:bookmarkStart w:id="10" w:name="_Toc460922284"/>
      <w:bookmarkStart w:id="11" w:name="_Toc464465676"/>
      <w:bookmarkStart w:id="12" w:name="_Toc464465677"/>
      <w:bookmarkStart w:id="13" w:name="_Toc460922285"/>
      <w:bookmarkStart w:id="14" w:name="_Toc464465679"/>
      <w:bookmarkStart w:id="15" w:name="_Toc460922286"/>
      <w:bookmarkStart w:id="16" w:name="_Toc464465678"/>
      <w:bookmarkStart w:id="17" w:name="_Toc460922287"/>
      <w:bookmarkStart w:id="18" w:name="_Toc203462254"/>
      <w:r w:rsidRPr="003938B7">
        <w:rPr>
          <w:rFonts w:ascii="Times New Roman" w:eastAsia="黑体" w:hAnsi="Times New Roman" w:cs="Times New Roman"/>
          <w:sz w:val="30"/>
          <w:szCs w:val="30"/>
        </w:rPr>
        <w:t>一、说明</w:t>
      </w:r>
      <w:bookmarkEnd w:id="18"/>
    </w:p>
    <w:p w:rsidR="003938B7" w:rsidRPr="003938B7" w:rsidRDefault="003938B7" w:rsidP="003938B7">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203462255"/>
      <w:r w:rsidRPr="003938B7">
        <w:rPr>
          <w:rFonts w:ascii="Times New Roman" w:eastAsia="宋体" w:hAnsi="Times New Roman" w:cs="Times New Roman"/>
          <w:b/>
          <w:bCs/>
          <w:sz w:val="22"/>
        </w:rPr>
        <w:t xml:space="preserve">1 </w:t>
      </w:r>
      <w:r w:rsidRPr="003938B7">
        <w:rPr>
          <w:rFonts w:ascii="Times New Roman" w:eastAsia="宋体" w:hAnsi="Times New Roman" w:cs="Times New Roman"/>
          <w:b/>
          <w:bCs/>
          <w:sz w:val="22"/>
        </w:rPr>
        <w:t>总则</w:t>
      </w:r>
      <w:bookmarkEnd w:id="19"/>
    </w:p>
    <w:bookmarkEnd w:id="0"/>
    <w:bookmarkEnd w:id="1"/>
    <w:bookmarkEnd w:id="2"/>
    <w:bookmarkEnd w:id="3"/>
    <w:bookmarkEnd w:id="4"/>
    <w:bookmarkEnd w:id="5"/>
    <w:bookmarkEnd w:id="6"/>
    <w:bookmarkEnd w:id="7"/>
    <w:bookmarkEnd w:id="8"/>
    <w:bookmarkEnd w:id="9"/>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1.1 </w:t>
      </w:r>
      <w:r w:rsidRPr="003938B7">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1.2 </w:t>
      </w:r>
      <w:r w:rsidRPr="003938B7">
        <w:rPr>
          <w:rFonts w:ascii="Times New Roman" w:eastAsia="宋体" w:hAnsi="Times New Roman" w:cs="Times New Roman"/>
          <w:sz w:val="22"/>
        </w:rPr>
        <w:t>投标人提供的服务应当符合招标文件的要求，并且其质量完全符合国家标准、行业标准或地方标准。</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1.3 </w:t>
      </w:r>
      <w:r w:rsidRPr="003938B7">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3938B7" w:rsidRPr="003938B7" w:rsidRDefault="003938B7" w:rsidP="003938B7">
      <w:pPr>
        <w:adjustRightInd w:val="0"/>
        <w:snapToGrid w:val="0"/>
        <w:spacing w:line="300" w:lineRule="auto"/>
        <w:ind w:firstLineChars="200" w:firstLine="440"/>
        <w:rPr>
          <w:rFonts w:ascii="Times New Roman" w:eastAsia="宋体" w:hAnsi="Times New Roman" w:cs="Times New Roman"/>
          <w:sz w:val="22"/>
        </w:rPr>
      </w:pPr>
      <w:r w:rsidRPr="003938B7">
        <w:rPr>
          <w:rFonts w:ascii="Times New Roman" w:eastAsia="宋体" w:hAnsi="Times New Roman" w:cs="Times New Roman"/>
          <w:sz w:val="22"/>
        </w:rPr>
        <w:t>1.4</w:t>
      </w:r>
      <w:r w:rsidRPr="003938B7">
        <w:rPr>
          <w:rFonts w:ascii="Times New Roman" w:eastAsia="宋体" w:hAnsi="Times New Roman" w:cs="Times New Roman" w:hint="eastAsia"/>
          <w:sz w:val="22"/>
        </w:rPr>
        <w:t>投标人认为招标文件（包括招标补充文件）存在排他性或歧视性条款，自收到招标文件之日或者招标文件公告期限届满之日起</w:t>
      </w:r>
      <w:r w:rsidRPr="003938B7">
        <w:rPr>
          <w:rFonts w:ascii="Times New Roman" w:eastAsia="宋体" w:hAnsi="Times New Roman" w:cs="Times New Roman"/>
          <w:sz w:val="22"/>
        </w:rPr>
        <w:t>10</w:t>
      </w:r>
      <w:r w:rsidRPr="003938B7">
        <w:rPr>
          <w:rFonts w:ascii="Times New Roman" w:eastAsia="宋体" w:hAnsi="Times New Roman" w:cs="Times New Roman"/>
          <w:sz w:val="22"/>
        </w:rPr>
        <w:t>日内</w:t>
      </w:r>
      <w:r w:rsidRPr="003938B7">
        <w:rPr>
          <w:rFonts w:ascii="Times New Roman" w:eastAsia="宋体" w:hAnsi="Times New Roman" w:cs="Times New Roman" w:hint="eastAsia"/>
          <w:sz w:val="22"/>
        </w:rPr>
        <w:t>，以书面形式提出，并附相关证据。</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1.5 </w:t>
      </w:r>
      <w:r w:rsidRPr="003938B7">
        <w:rPr>
          <w:rFonts w:ascii="Times New Roman" w:eastAsia="宋体" w:hAnsi="Times New Roman" w:cs="Times New Roman"/>
          <w:sz w:val="22"/>
        </w:rPr>
        <w:t>本项目若涉及保安服务内容，根据《保安服务管理条例》（国务院令第</w:t>
      </w:r>
      <w:r w:rsidRPr="003938B7">
        <w:rPr>
          <w:rFonts w:ascii="Times New Roman" w:eastAsia="宋体" w:hAnsi="Times New Roman" w:cs="Times New Roman"/>
          <w:sz w:val="22"/>
        </w:rPr>
        <w:t>564</w:t>
      </w:r>
      <w:r w:rsidRPr="003938B7">
        <w:rPr>
          <w:rFonts w:ascii="Times New Roman" w:eastAsia="宋体" w:hAnsi="Times New Roman" w:cs="Times New Roman"/>
          <w:sz w:val="22"/>
        </w:rPr>
        <w:t>号）第十四条规定，中标人应当自开始保安服务之日起</w:t>
      </w:r>
      <w:r w:rsidRPr="003938B7">
        <w:rPr>
          <w:rFonts w:ascii="Times New Roman" w:eastAsia="宋体" w:hAnsi="Times New Roman" w:cs="Times New Roman"/>
          <w:sz w:val="22"/>
        </w:rPr>
        <w:t>30</w:t>
      </w:r>
      <w:r w:rsidRPr="003938B7">
        <w:rPr>
          <w:rFonts w:ascii="Times New Roman" w:eastAsia="宋体" w:hAnsi="Times New Roman" w:cs="Times New Roman"/>
          <w:sz w:val="22"/>
        </w:rPr>
        <w:t>日内，向所在地设区的市级人民政府公安机关备案。</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1.6 </w:t>
      </w:r>
      <w:r w:rsidRPr="003938B7">
        <w:rPr>
          <w:rFonts w:ascii="Times New Roman" w:eastAsia="宋体" w:hAnsi="Times New Roman" w:cs="Times New Roman"/>
          <w:sz w:val="22"/>
        </w:rPr>
        <w:t>投标人需在投标文件中承诺，如之前在岗的工作人员经考评符合上岗要求的，原则上应继续留用。</w:t>
      </w:r>
    </w:p>
    <w:p w:rsidR="003938B7" w:rsidRPr="003938B7" w:rsidRDefault="003938B7" w:rsidP="003938B7">
      <w:pPr>
        <w:snapToGrid w:val="0"/>
        <w:spacing w:line="300" w:lineRule="auto"/>
        <w:ind w:firstLineChars="200" w:firstLine="440"/>
        <w:jc w:val="left"/>
        <w:rPr>
          <w:rFonts w:ascii="Calibri" w:eastAsia="宋体" w:hAnsi="Calibri" w:cs="Times New Roman"/>
          <w:sz w:val="22"/>
        </w:rPr>
      </w:pPr>
      <w:r w:rsidRPr="003938B7">
        <w:rPr>
          <w:rFonts w:ascii="宋体" w:eastAsia="宋体" w:hAnsi="宋体" w:cs="宋体" w:hint="eastAsia"/>
          <w:sz w:val="22"/>
        </w:rPr>
        <w:t>★</w:t>
      </w:r>
      <w:r w:rsidRPr="003938B7">
        <w:rPr>
          <w:rFonts w:ascii="Times New Roman" w:eastAsia="宋体" w:hAnsi="Times New Roman" w:cs="Times New Roman"/>
          <w:sz w:val="22"/>
        </w:rPr>
        <w:t>1.</w:t>
      </w:r>
      <w:r w:rsidRPr="003938B7">
        <w:rPr>
          <w:rFonts w:ascii="Times New Roman" w:eastAsia="宋体" w:hAnsi="Times New Roman" w:cs="Times New Roman" w:hint="eastAsia"/>
          <w:sz w:val="22"/>
        </w:rPr>
        <w:t>7</w:t>
      </w:r>
      <w:r w:rsidRPr="003938B7">
        <w:rPr>
          <w:rFonts w:ascii="Calibri" w:eastAsia="宋体" w:hAnsi="Calibri" w:cs="Times New Roman" w:hint="eastAsia"/>
          <w:sz w:val="22"/>
        </w:rPr>
        <w:t>投标人提供的服务必须符合国家强制性标准。</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p>
    <w:p w:rsidR="003938B7" w:rsidRPr="003938B7" w:rsidRDefault="003938B7" w:rsidP="003938B7">
      <w:pPr>
        <w:adjustRightInd w:val="0"/>
        <w:snapToGrid w:val="0"/>
        <w:spacing w:line="300" w:lineRule="auto"/>
        <w:jc w:val="center"/>
        <w:outlineLvl w:val="1"/>
        <w:rPr>
          <w:rFonts w:ascii="Times New Roman" w:eastAsia="黑体" w:hAnsi="Times New Roman" w:cs="Times New Roman"/>
          <w:sz w:val="30"/>
          <w:szCs w:val="30"/>
        </w:rPr>
      </w:pPr>
      <w:bookmarkStart w:id="20" w:name="_Toc203462256"/>
      <w:r w:rsidRPr="003938B7">
        <w:rPr>
          <w:rFonts w:ascii="Times New Roman" w:eastAsia="黑体" w:hAnsi="Times New Roman" w:cs="Times New Roman"/>
          <w:sz w:val="30"/>
          <w:szCs w:val="30"/>
        </w:rPr>
        <w:t>二、项目概况</w:t>
      </w:r>
      <w:bookmarkEnd w:id="20"/>
    </w:p>
    <w:p w:rsidR="003938B7" w:rsidRPr="003938B7" w:rsidRDefault="003938B7" w:rsidP="003938B7">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203462257"/>
      <w:r w:rsidRPr="003938B7">
        <w:rPr>
          <w:rFonts w:ascii="Times New Roman" w:eastAsia="宋体" w:hAnsi="Times New Roman" w:cs="Times New Roman"/>
          <w:b/>
          <w:bCs/>
          <w:sz w:val="22"/>
        </w:rPr>
        <w:t xml:space="preserve">2 </w:t>
      </w:r>
      <w:r w:rsidRPr="003938B7">
        <w:rPr>
          <w:rFonts w:ascii="Times New Roman" w:eastAsia="宋体" w:hAnsi="Times New Roman" w:cs="Times New Roman"/>
          <w:b/>
          <w:bCs/>
          <w:sz w:val="22"/>
        </w:rPr>
        <w:t>项目名称</w:t>
      </w:r>
      <w:bookmarkEnd w:id="21"/>
    </w:p>
    <w:p w:rsidR="003938B7" w:rsidRPr="003938B7" w:rsidRDefault="003938B7" w:rsidP="003938B7">
      <w:pPr>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bCs/>
          <w:sz w:val="22"/>
        </w:rPr>
        <w:t>项目名称：</w:t>
      </w:r>
      <w:r w:rsidRPr="003938B7">
        <w:rPr>
          <w:rFonts w:ascii="Times New Roman" w:eastAsia="宋体" w:hAnsi="Times New Roman" w:cs="Times New Roman" w:hint="eastAsia"/>
          <w:bCs/>
          <w:sz w:val="22"/>
        </w:rPr>
        <w:t>上海市浦东新区泥城镇文化服务中心物业管理服务项目</w:t>
      </w:r>
    </w:p>
    <w:p w:rsidR="003938B7" w:rsidRPr="003938B7" w:rsidRDefault="003938B7" w:rsidP="003938B7">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203462258"/>
      <w:r w:rsidRPr="003938B7">
        <w:rPr>
          <w:rFonts w:ascii="Times New Roman" w:eastAsia="宋体" w:hAnsi="Times New Roman" w:cs="Times New Roman"/>
          <w:b/>
          <w:bCs/>
          <w:sz w:val="22"/>
        </w:rPr>
        <w:t>3</w:t>
      </w:r>
      <w:r w:rsidRPr="003938B7">
        <w:rPr>
          <w:rFonts w:ascii="Times New Roman" w:eastAsia="宋体" w:hAnsi="Times New Roman" w:cs="Times New Roman"/>
          <w:b/>
          <w:bCs/>
          <w:sz w:val="22"/>
        </w:rPr>
        <w:t>物业基本情况</w:t>
      </w:r>
      <w:bookmarkEnd w:id="22"/>
    </w:p>
    <w:p w:rsidR="003938B7" w:rsidRPr="003938B7" w:rsidRDefault="003938B7" w:rsidP="003938B7">
      <w:pPr>
        <w:adjustRightInd w:val="0"/>
        <w:snapToGrid w:val="0"/>
        <w:spacing w:line="300" w:lineRule="auto"/>
        <w:ind w:firstLineChars="200" w:firstLine="440"/>
        <w:rPr>
          <w:rFonts w:ascii="Times New Roman" w:eastAsia="宋体" w:hAnsi="Times New Roman" w:cs="Times New Roman"/>
          <w:sz w:val="22"/>
        </w:rPr>
      </w:pPr>
      <w:r w:rsidRPr="003938B7">
        <w:rPr>
          <w:rFonts w:ascii="Times New Roman" w:eastAsia="宋体" w:hAnsi="Times New Roman" w:cs="Times New Roman"/>
          <w:sz w:val="22"/>
        </w:rPr>
        <w:t>物业类型：</w:t>
      </w:r>
      <w:r w:rsidRPr="003938B7">
        <w:rPr>
          <w:rFonts w:ascii="Times New Roman" w:eastAsia="宋体" w:hAnsi="Times New Roman" w:cs="Times New Roman" w:hint="eastAsia"/>
          <w:sz w:val="22"/>
        </w:rPr>
        <w:t>办公楼物业</w:t>
      </w:r>
      <w:r w:rsidRPr="003938B7">
        <w:rPr>
          <w:rFonts w:ascii="Times New Roman" w:eastAsia="宋体" w:hAnsi="Times New Roman" w:cs="Times New Roman"/>
          <w:sz w:val="22"/>
        </w:rPr>
        <w:t xml:space="preserve">        </w:t>
      </w:r>
    </w:p>
    <w:p w:rsidR="003938B7" w:rsidRPr="003938B7" w:rsidRDefault="003938B7" w:rsidP="003938B7">
      <w:pPr>
        <w:adjustRightInd w:val="0"/>
        <w:snapToGrid w:val="0"/>
        <w:spacing w:line="300" w:lineRule="auto"/>
        <w:ind w:firstLineChars="200" w:firstLine="440"/>
        <w:rPr>
          <w:rFonts w:ascii="Times New Roman" w:eastAsia="宋体" w:hAnsi="Times New Roman" w:cs="Times New Roman"/>
          <w:sz w:val="22"/>
        </w:rPr>
      </w:pPr>
      <w:r w:rsidRPr="003938B7">
        <w:rPr>
          <w:rFonts w:ascii="Times New Roman" w:eastAsia="宋体" w:hAnsi="Times New Roman" w:cs="Times New Roman"/>
          <w:sz w:val="22"/>
        </w:rPr>
        <w:t>坐落位置：</w:t>
      </w:r>
      <w:r w:rsidRPr="003938B7">
        <w:rPr>
          <w:rFonts w:ascii="Times New Roman" w:eastAsia="宋体" w:hAnsi="Times New Roman" w:cs="Times New Roman" w:hint="eastAsia"/>
          <w:sz w:val="22"/>
        </w:rPr>
        <w:t>上海市浦东新区鸿音路</w:t>
      </w:r>
      <w:r w:rsidRPr="003938B7">
        <w:rPr>
          <w:rFonts w:ascii="Times New Roman" w:eastAsia="宋体" w:hAnsi="Times New Roman" w:cs="Times New Roman" w:hint="eastAsia"/>
          <w:sz w:val="22"/>
        </w:rPr>
        <w:t>3156</w:t>
      </w:r>
      <w:r w:rsidRPr="003938B7">
        <w:rPr>
          <w:rFonts w:ascii="Times New Roman" w:eastAsia="宋体" w:hAnsi="Times New Roman" w:cs="Times New Roman" w:hint="eastAsia"/>
          <w:sz w:val="22"/>
        </w:rPr>
        <w:t>弄</w:t>
      </w:r>
      <w:r w:rsidRPr="003938B7">
        <w:rPr>
          <w:rFonts w:ascii="Times New Roman" w:eastAsia="宋体" w:hAnsi="Times New Roman" w:cs="Times New Roman" w:hint="eastAsia"/>
          <w:sz w:val="22"/>
        </w:rPr>
        <w:t>8</w:t>
      </w:r>
      <w:r w:rsidRPr="003938B7">
        <w:rPr>
          <w:rFonts w:ascii="Times New Roman" w:eastAsia="宋体" w:hAnsi="Times New Roman" w:cs="Times New Roman" w:hint="eastAsia"/>
          <w:sz w:val="22"/>
        </w:rPr>
        <w:t>号</w:t>
      </w:r>
      <w:r w:rsidRPr="003938B7">
        <w:rPr>
          <w:rFonts w:ascii="Times New Roman" w:eastAsia="宋体" w:hAnsi="Times New Roman" w:cs="Times New Roman"/>
          <w:sz w:val="22"/>
        </w:rPr>
        <w:t>    </w:t>
      </w:r>
    </w:p>
    <w:p w:rsidR="003938B7" w:rsidRPr="003938B7" w:rsidRDefault="003938B7" w:rsidP="003938B7">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3" w:name="_Toc203462259"/>
      <w:r w:rsidRPr="003938B7">
        <w:rPr>
          <w:rFonts w:ascii="Times New Roman" w:eastAsia="宋体" w:hAnsi="Times New Roman" w:cs="Times New Roman"/>
          <w:b/>
          <w:sz w:val="22"/>
        </w:rPr>
        <w:t xml:space="preserve">4 </w:t>
      </w:r>
      <w:r w:rsidRPr="003938B7">
        <w:rPr>
          <w:rFonts w:ascii="Times New Roman" w:eastAsia="宋体" w:hAnsi="Times New Roman" w:cs="Times New Roman"/>
          <w:b/>
          <w:sz w:val="22"/>
        </w:rPr>
        <w:t>招标范围与内容</w:t>
      </w:r>
      <w:bookmarkEnd w:id="23"/>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4.1 </w:t>
      </w:r>
      <w:r w:rsidRPr="003938B7">
        <w:rPr>
          <w:rFonts w:ascii="Times New Roman" w:eastAsia="宋体" w:hAnsi="Times New Roman" w:cs="Times New Roman"/>
          <w:sz w:val="22"/>
        </w:rPr>
        <w:t>项目背景及现状</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hint="eastAsia"/>
          <w:sz w:val="22"/>
        </w:rPr>
        <w:t>本项目原物业服务即将到期，本次拟重新招标。</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4.2 </w:t>
      </w:r>
      <w:r w:rsidRPr="003938B7">
        <w:rPr>
          <w:rFonts w:ascii="Times New Roman" w:eastAsia="宋体" w:hAnsi="Times New Roman" w:cs="Times New Roman"/>
          <w:sz w:val="22"/>
        </w:rPr>
        <w:t>项目招标范围及内容</w:t>
      </w:r>
    </w:p>
    <w:p w:rsidR="003938B7" w:rsidRPr="003938B7" w:rsidRDefault="003938B7" w:rsidP="003938B7">
      <w:pPr>
        <w:autoSpaceDN w:val="0"/>
        <w:adjustRightInd w:val="0"/>
        <w:snapToGrid w:val="0"/>
        <w:spacing w:line="300" w:lineRule="auto"/>
        <w:ind w:firstLineChars="200" w:firstLine="440"/>
        <w:textAlignment w:val="baseline"/>
        <w:rPr>
          <w:rFonts w:ascii="Times New Roman" w:eastAsia="宋体" w:hAnsi="Times New Roman" w:cs="Times New Roman"/>
          <w:bCs/>
          <w:sz w:val="22"/>
        </w:rPr>
      </w:pPr>
      <w:r w:rsidRPr="003938B7">
        <w:rPr>
          <w:rFonts w:ascii="Times New Roman" w:eastAsia="宋体" w:hAnsi="Times New Roman" w:cs="Times New Roman" w:hint="eastAsia"/>
          <w:bCs/>
          <w:sz w:val="22"/>
        </w:rPr>
        <w:t>上海市浦东新区泥城镇文化服务中心物业管理服务项目，主要包括文化服务中心内物业管理服务，综合管理、日常维修、安保管理、保洁服务等。建筑面积：</w:t>
      </w:r>
      <w:r w:rsidRPr="003938B7">
        <w:rPr>
          <w:rFonts w:ascii="Times New Roman" w:eastAsia="宋体" w:hAnsi="Times New Roman" w:cs="Times New Roman" w:hint="eastAsia"/>
          <w:bCs/>
          <w:sz w:val="22"/>
        </w:rPr>
        <w:t>6322</w:t>
      </w:r>
      <w:r w:rsidRPr="003938B7">
        <w:rPr>
          <w:rFonts w:ascii="Times New Roman" w:eastAsia="宋体" w:hAnsi="Times New Roman" w:cs="Times New Roman" w:hint="eastAsia"/>
          <w:bCs/>
          <w:sz w:val="22"/>
        </w:rPr>
        <w:t>平方米，建筑房屋周围及文化广场面积为</w:t>
      </w:r>
      <w:r w:rsidRPr="003938B7">
        <w:rPr>
          <w:rFonts w:ascii="Times New Roman" w:eastAsia="宋体" w:hAnsi="Times New Roman" w:cs="Times New Roman" w:hint="eastAsia"/>
          <w:bCs/>
          <w:sz w:val="22"/>
        </w:rPr>
        <w:t>11000</w:t>
      </w:r>
      <w:r w:rsidRPr="003938B7">
        <w:rPr>
          <w:rFonts w:ascii="Times New Roman" w:eastAsia="宋体" w:hAnsi="Times New Roman" w:cs="Times New Roman" w:hint="eastAsia"/>
          <w:bCs/>
          <w:sz w:val="22"/>
        </w:rPr>
        <w:t>平方米。共有套数</w:t>
      </w: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幢，包含：图书馆、舞台、剧场、办公室、展示厅等。办公人员总数</w:t>
      </w:r>
      <w:r w:rsidRPr="003938B7">
        <w:rPr>
          <w:rFonts w:ascii="Times New Roman" w:eastAsia="宋体" w:hAnsi="Times New Roman" w:cs="Times New Roman" w:hint="eastAsia"/>
          <w:bCs/>
          <w:sz w:val="22"/>
        </w:rPr>
        <w:t>32</w:t>
      </w:r>
      <w:r w:rsidRPr="003938B7">
        <w:rPr>
          <w:rFonts w:ascii="Times New Roman" w:eastAsia="宋体" w:hAnsi="Times New Roman" w:cs="Times New Roman" w:hint="eastAsia"/>
          <w:bCs/>
          <w:sz w:val="22"/>
        </w:rPr>
        <w:t>人。</w:t>
      </w:r>
    </w:p>
    <w:p w:rsidR="003938B7" w:rsidRPr="003938B7" w:rsidRDefault="003938B7" w:rsidP="003938B7">
      <w:pPr>
        <w:autoSpaceDN w:val="0"/>
        <w:adjustRightInd w:val="0"/>
        <w:snapToGrid w:val="0"/>
        <w:spacing w:line="300" w:lineRule="auto"/>
        <w:ind w:firstLineChars="200" w:firstLine="442"/>
        <w:textAlignment w:val="baseline"/>
        <w:rPr>
          <w:rFonts w:ascii="Times New Roman" w:eastAsia="宋体" w:hAnsi="Times New Roman" w:cs="Times New Roman"/>
          <w:b/>
          <w:sz w:val="22"/>
        </w:rPr>
      </w:pPr>
      <w:r w:rsidRPr="003938B7">
        <w:rPr>
          <w:rFonts w:ascii="Times New Roman" w:eastAsia="宋体" w:hAnsi="Times New Roman" w:cs="Times New Roman" w:hint="eastAsia"/>
          <w:b/>
          <w:sz w:val="22"/>
        </w:rPr>
        <w:t>泥城镇文化服务中心大楼情况：</w:t>
      </w:r>
    </w:p>
    <w:tbl>
      <w:tblPr>
        <w:tblpPr w:leftFromText="180" w:rightFromText="180" w:vertAnchor="text" w:horzAnchor="page" w:tblpX="1490" w:tblpY="180"/>
        <w:tblOverlap w:val="never"/>
        <w:tblW w:w="9492" w:type="dxa"/>
        <w:tblLook w:val="04A0" w:firstRow="1" w:lastRow="0" w:firstColumn="1" w:lastColumn="0" w:noHBand="0" w:noVBand="1"/>
      </w:tblPr>
      <w:tblGrid>
        <w:gridCol w:w="1212"/>
        <w:gridCol w:w="892"/>
        <w:gridCol w:w="938"/>
        <w:gridCol w:w="618"/>
        <w:gridCol w:w="4420"/>
        <w:gridCol w:w="1412"/>
      </w:tblGrid>
      <w:tr w:rsidR="003938B7" w:rsidRPr="003938B7" w:rsidTr="00416BBF">
        <w:trPr>
          <w:trHeight w:val="23"/>
        </w:trPr>
        <w:tc>
          <w:tcPr>
            <w:tcW w:w="12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大楼名称</w:t>
            </w:r>
          </w:p>
        </w:tc>
        <w:tc>
          <w:tcPr>
            <w:tcW w:w="892" w:type="dxa"/>
            <w:vMerge w:val="restart"/>
            <w:tcBorders>
              <w:top w:val="single" w:sz="8" w:space="0" w:color="000000"/>
              <w:left w:val="nil"/>
              <w:bottom w:val="nil"/>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楼幢数</w:t>
            </w:r>
          </w:p>
        </w:tc>
        <w:tc>
          <w:tcPr>
            <w:tcW w:w="938" w:type="dxa"/>
            <w:vMerge w:val="restart"/>
            <w:tcBorders>
              <w:top w:val="single" w:sz="8" w:space="0" w:color="000000"/>
              <w:left w:val="nil"/>
              <w:bottom w:val="nil"/>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楼层数</w:t>
            </w:r>
          </w:p>
        </w:tc>
        <w:tc>
          <w:tcPr>
            <w:tcW w:w="618" w:type="dxa"/>
            <w:tcBorders>
              <w:top w:val="single" w:sz="8" w:space="0" w:color="000000"/>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层</w:t>
            </w:r>
          </w:p>
        </w:tc>
        <w:tc>
          <w:tcPr>
            <w:tcW w:w="4420" w:type="dxa"/>
            <w:tcBorders>
              <w:top w:val="single" w:sz="8" w:space="0" w:color="000000"/>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用途</w:t>
            </w:r>
          </w:p>
        </w:tc>
        <w:tc>
          <w:tcPr>
            <w:tcW w:w="1412" w:type="dxa"/>
            <w:tcBorders>
              <w:top w:val="single" w:sz="8" w:space="0" w:color="000000"/>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面积</w:t>
            </w:r>
          </w:p>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(平方米)</w:t>
            </w:r>
          </w:p>
        </w:tc>
      </w:tr>
      <w:tr w:rsidR="003938B7" w:rsidRPr="003938B7" w:rsidTr="00416BBF">
        <w:trPr>
          <w:trHeight w:val="23"/>
        </w:trPr>
        <w:tc>
          <w:tcPr>
            <w:tcW w:w="1212" w:type="dxa"/>
            <w:vMerge w:val="restart"/>
            <w:tcBorders>
              <w:top w:val="nil"/>
              <w:left w:val="single" w:sz="8" w:space="0" w:color="000000"/>
              <w:bottom w:val="single" w:sz="8" w:space="0" w:color="000000"/>
              <w:right w:val="nil"/>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文化中心大楼</w:t>
            </w:r>
          </w:p>
        </w:tc>
        <w:tc>
          <w:tcPr>
            <w:tcW w:w="8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1</w:t>
            </w:r>
          </w:p>
        </w:tc>
        <w:tc>
          <w:tcPr>
            <w:tcW w:w="93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5</w:t>
            </w:r>
          </w:p>
        </w:tc>
        <w:tc>
          <w:tcPr>
            <w:tcW w:w="618"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4</w:t>
            </w:r>
          </w:p>
        </w:tc>
        <w:tc>
          <w:tcPr>
            <w:tcW w:w="442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舞台、剧场、2间综合办公室、1间贵宾室、1间化妆间、2间卫生间走道</w:t>
            </w:r>
          </w:p>
        </w:tc>
        <w:tc>
          <w:tcPr>
            <w:tcW w:w="1412"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1264.4</w:t>
            </w:r>
          </w:p>
        </w:tc>
      </w:tr>
      <w:tr w:rsidR="003938B7" w:rsidRPr="003938B7" w:rsidTr="00416BBF">
        <w:trPr>
          <w:trHeight w:val="23"/>
        </w:trPr>
        <w:tc>
          <w:tcPr>
            <w:tcW w:w="1212" w:type="dxa"/>
            <w:vMerge/>
            <w:tcBorders>
              <w:top w:val="nil"/>
              <w:left w:val="single" w:sz="8" w:space="0" w:color="000000"/>
              <w:bottom w:val="single" w:sz="8" w:space="0" w:color="000000"/>
              <w:right w:val="nil"/>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8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9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618"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3</w:t>
            </w:r>
          </w:p>
        </w:tc>
        <w:tc>
          <w:tcPr>
            <w:tcW w:w="442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2间办公室、1间排练房、10间教室、2间卫</w:t>
            </w:r>
            <w:r w:rsidRPr="003938B7">
              <w:rPr>
                <w:rFonts w:ascii="宋体" w:eastAsia="宋体" w:hAnsi="宋体" w:cs="宋体" w:hint="eastAsia"/>
                <w:kern w:val="0"/>
                <w:sz w:val="22"/>
                <w:lang w:bidi="ar"/>
              </w:rPr>
              <w:lastRenderedPageBreak/>
              <w:t>生间、走道</w:t>
            </w:r>
          </w:p>
        </w:tc>
        <w:tc>
          <w:tcPr>
            <w:tcW w:w="1412"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lastRenderedPageBreak/>
              <w:t>1264.4</w:t>
            </w:r>
          </w:p>
        </w:tc>
      </w:tr>
      <w:tr w:rsidR="003938B7" w:rsidRPr="003938B7" w:rsidTr="00416BBF">
        <w:trPr>
          <w:trHeight w:val="23"/>
        </w:trPr>
        <w:tc>
          <w:tcPr>
            <w:tcW w:w="1212" w:type="dxa"/>
            <w:vMerge/>
            <w:tcBorders>
              <w:top w:val="nil"/>
              <w:left w:val="single" w:sz="8" w:space="0" w:color="000000"/>
              <w:bottom w:val="single" w:sz="8" w:space="0" w:color="000000"/>
              <w:right w:val="nil"/>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8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9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618"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2</w:t>
            </w:r>
          </w:p>
        </w:tc>
        <w:tc>
          <w:tcPr>
            <w:tcW w:w="442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4间党建办公室、4间图书馆、4间教室、2间会议室、2间卫生间、走道</w:t>
            </w:r>
          </w:p>
        </w:tc>
        <w:tc>
          <w:tcPr>
            <w:tcW w:w="1412"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1264.4</w:t>
            </w:r>
          </w:p>
        </w:tc>
      </w:tr>
      <w:tr w:rsidR="003938B7" w:rsidRPr="003938B7" w:rsidTr="00416BBF">
        <w:trPr>
          <w:trHeight w:val="23"/>
        </w:trPr>
        <w:tc>
          <w:tcPr>
            <w:tcW w:w="1212" w:type="dxa"/>
            <w:vMerge/>
            <w:tcBorders>
              <w:top w:val="nil"/>
              <w:left w:val="single" w:sz="8" w:space="0" w:color="000000"/>
              <w:bottom w:val="single" w:sz="8" w:space="0" w:color="000000"/>
              <w:right w:val="nil"/>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8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9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618"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1</w:t>
            </w:r>
          </w:p>
        </w:tc>
        <w:tc>
          <w:tcPr>
            <w:tcW w:w="442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5间图书馆、1间高压电工间、1间展示厅、1间信息园、1间保安值班室、2间卫生间、大厅、走道</w:t>
            </w:r>
          </w:p>
        </w:tc>
        <w:tc>
          <w:tcPr>
            <w:tcW w:w="1412"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1264.4</w:t>
            </w:r>
          </w:p>
        </w:tc>
      </w:tr>
      <w:tr w:rsidR="003938B7" w:rsidRPr="003938B7" w:rsidTr="00416BBF">
        <w:trPr>
          <w:trHeight w:val="23"/>
        </w:trPr>
        <w:tc>
          <w:tcPr>
            <w:tcW w:w="1212" w:type="dxa"/>
            <w:vMerge/>
            <w:tcBorders>
              <w:top w:val="nil"/>
              <w:left w:val="single" w:sz="8" w:space="0" w:color="000000"/>
              <w:bottom w:val="single" w:sz="8" w:space="0" w:color="000000"/>
              <w:right w:val="nil"/>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8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9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618"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-1</w:t>
            </w:r>
          </w:p>
        </w:tc>
        <w:tc>
          <w:tcPr>
            <w:tcW w:w="44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1间健身房、1间消防泵仓库、1间低压间、1间音箱仓库、1间综合仓库、1间物料仓库、2间卫生间、走道</w:t>
            </w:r>
          </w:p>
        </w:tc>
        <w:tc>
          <w:tcPr>
            <w:tcW w:w="14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1264.4</w:t>
            </w:r>
          </w:p>
        </w:tc>
      </w:tr>
    </w:tbl>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bCs/>
          <w:sz w:val="22"/>
        </w:rPr>
      </w:pPr>
      <w:r w:rsidRPr="003938B7">
        <w:rPr>
          <w:rFonts w:ascii="Times New Roman" w:eastAsia="宋体" w:hAnsi="Times New Roman" w:cs="Times New Roman"/>
          <w:sz w:val="22"/>
        </w:rPr>
        <w:t xml:space="preserve">4.3 </w:t>
      </w:r>
      <w:r w:rsidRPr="003938B7">
        <w:rPr>
          <w:rFonts w:ascii="Times New Roman" w:eastAsia="宋体" w:hAnsi="Times New Roman" w:cs="Times New Roman" w:hint="eastAsia"/>
          <w:bCs/>
          <w:sz w:val="22"/>
        </w:rPr>
        <w:t>本项目服务期限：自合同签订之日起一年，服务期限暂定</w:t>
      </w:r>
      <w:r w:rsidRPr="003938B7">
        <w:rPr>
          <w:rFonts w:ascii="Times New Roman" w:eastAsia="宋体" w:hAnsi="Times New Roman" w:cs="Times New Roman" w:hint="eastAsia"/>
          <w:bCs/>
          <w:sz w:val="22"/>
        </w:rPr>
        <w:t>2025</w:t>
      </w:r>
      <w:r w:rsidRPr="003938B7">
        <w:rPr>
          <w:rFonts w:ascii="Times New Roman" w:eastAsia="宋体" w:hAnsi="Times New Roman" w:cs="Times New Roman" w:hint="eastAsia"/>
          <w:bCs/>
          <w:sz w:val="22"/>
        </w:rPr>
        <w:t>年</w:t>
      </w:r>
      <w:r w:rsidRPr="003938B7">
        <w:rPr>
          <w:rFonts w:ascii="Times New Roman" w:eastAsia="宋体" w:hAnsi="Times New Roman" w:cs="Times New Roman" w:hint="eastAsia"/>
          <w:bCs/>
          <w:sz w:val="22"/>
        </w:rPr>
        <w:t>9</w:t>
      </w:r>
      <w:r w:rsidRPr="003938B7">
        <w:rPr>
          <w:rFonts w:ascii="Times New Roman" w:eastAsia="宋体" w:hAnsi="Times New Roman" w:cs="Times New Roman" w:hint="eastAsia"/>
          <w:bCs/>
          <w:sz w:val="22"/>
        </w:rPr>
        <w:t>月</w:t>
      </w: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日起至</w:t>
      </w:r>
      <w:r w:rsidRPr="003938B7">
        <w:rPr>
          <w:rFonts w:ascii="Times New Roman" w:eastAsia="宋体" w:hAnsi="Times New Roman" w:cs="Times New Roman" w:hint="eastAsia"/>
          <w:bCs/>
          <w:sz w:val="22"/>
        </w:rPr>
        <w:t>2026</w:t>
      </w:r>
      <w:r w:rsidRPr="003938B7">
        <w:rPr>
          <w:rFonts w:ascii="Times New Roman" w:eastAsia="宋体" w:hAnsi="Times New Roman" w:cs="Times New Roman" w:hint="eastAsia"/>
          <w:bCs/>
          <w:sz w:val="22"/>
        </w:rPr>
        <w:t>年</w:t>
      </w:r>
      <w:r w:rsidRPr="003938B7">
        <w:rPr>
          <w:rFonts w:ascii="Times New Roman" w:eastAsia="宋体" w:hAnsi="Times New Roman" w:cs="Times New Roman" w:hint="eastAsia"/>
          <w:bCs/>
          <w:sz w:val="22"/>
        </w:rPr>
        <w:t>8</w:t>
      </w:r>
      <w:r w:rsidRPr="003938B7">
        <w:rPr>
          <w:rFonts w:ascii="Times New Roman" w:eastAsia="宋体" w:hAnsi="Times New Roman" w:cs="Times New Roman" w:hint="eastAsia"/>
          <w:bCs/>
          <w:sz w:val="22"/>
        </w:rPr>
        <w:t>月</w:t>
      </w:r>
      <w:r w:rsidRPr="003938B7">
        <w:rPr>
          <w:rFonts w:ascii="Times New Roman" w:eastAsia="宋体" w:hAnsi="Times New Roman" w:cs="Times New Roman" w:hint="eastAsia"/>
          <w:bCs/>
          <w:sz w:val="22"/>
        </w:rPr>
        <w:t>31</w:t>
      </w:r>
      <w:r w:rsidRPr="003938B7">
        <w:rPr>
          <w:rFonts w:ascii="Times New Roman" w:eastAsia="宋体" w:hAnsi="Times New Roman" w:cs="Times New Roman" w:hint="eastAsia"/>
          <w:bCs/>
          <w:sz w:val="22"/>
        </w:rPr>
        <w:t>日，具体以合同签订为准。</w:t>
      </w:r>
    </w:p>
    <w:p w:rsidR="003938B7" w:rsidRPr="003938B7" w:rsidRDefault="003938B7" w:rsidP="003938B7">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4" w:name="_Toc203462260"/>
      <w:bookmarkEnd w:id="10"/>
      <w:bookmarkEnd w:id="11"/>
      <w:r w:rsidRPr="003938B7">
        <w:rPr>
          <w:rFonts w:ascii="Times New Roman" w:eastAsia="宋体" w:hAnsi="Times New Roman" w:cs="Times New Roman"/>
          <w:b/>
          <w:sz w:val="22"/>
        </w:rPr>
        <w:t xml:space="preserve">5 </w:t>
      </w:r>
      <w:r w:rsidRPr="003938B7">
        <w:rPr>
          <w:rFonts w:ascii="Times New Roman" w:eastAsia="宋体" w:hAnsi="Times New Roman" w:cs="Times New Roman"/>
          <w:b/>
          <w:sz w:val="22"/>
        </w:rPr>
        <w:t>承包方式</w:t>
      </w:r>
      <w:bookmarkEnd w:id="24"/>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5.1 </w:t>
      </w:r>
      <w:r w:rsidRPr="003938B7">
        <w:rPr>
          <w:rFonts w:ascii="Times New Roman" w:eastAsia="宋体" w:hAnsi="Times New Roman" w:cs="Times New Roman"/>
          <w:sz w:val="22"/>
        </w:rPr>
        <w:t>依照本项目的招标范围和内容，中标人以</w:t>
      </w:r>
      <w:r w:rsidRPr="003938B7">
        <w:rPr>
          <w:rFonts w:ascii="Times New Roman" w:eastAsia="宋体" w:hAnsi="Times New Roman" w:cs="Times New Roman"/>
          <w:b/>
          <w:kern w:val="0"/>
          <w:sz w:val="22"/>
          <w:u w:val="single"/>
        </w:rPr>
        <w:t>“</w:t>
      </w:r>
      <w:r w:rsidRPr="003938B7">
        <w:rPr>
          <w:rFonts w:ascii="Times New Roman" w:eastAsia="宋体" w:hAnsi="Times New Roman" w:cs="Times New Roman"/>
          <w:b/>
          <w:kern w:val="0"/>
          <w:sz w:val="22"/>
          <w:u w:val="single"/>
        </w:rPr>
        <w:t>清包</w:t>
      </w:r>
      <w:r w:rsidRPr="003938B7">
        <w:rPr>
          <w:rFonts w:ascii="Times New Roman" w:eastAsia="宋体" w:hAnsi="Times New Roman" w:cs="Times New Roman"/>
          <w:b/>
          <w:kern w:val="0"/>
          <w:sz w:val="22"/>
          <w:u w:val="single"/>
        </w:rPr>
        <w:t>”</w:t>
      </w:r>
      <w:r w:rsidRPr="003938B7">
        <w:rPr>
          <w:rFonts w:ascii="Times New Roman" w:eastAsia="宋体" w:hAnsi="Times New Roman" w:cs="Times New Roman"/>
          <w:sz w:val="22"/>
        </w:rPr>
        <w:t>方式实施服务管理承包。</w:t>
      </w:r>
      <w:r w:rsidRPr="003938B7">
        <w:rPr>
          <w:rFonts w:ascii="Times New Roman" w:eastAsia="宋体" w:hAnsi="Times New Roman" w:cs="Times New Roman"/>
          <w:sz w:val="22"/>
        </w:rPr>
        <w:t>“</w:t>
      </w:r>
      <w:r w:rsidRPr="003938B7">
        <w:rPr>
          <w:rFonts w:ascii="Times New Roman" w:eastAsia="宋体" w:hAnsi="Times New Roman" w:cs="Times New Roman"/>
          <w:sz w:val="22"/>
        </w:rPr>
        <w:t>清包</w:t>
      </w:r>
      <w:r w:rsidRPr="003938B7">
        <w:rPr>
          <w:rFonts w:ascii="Times New Roman" w:eastAsia="宋体" w:hAnsi="Times New Roman" w:cs="Times New Roman"/>
          <w:sz w:val="22"/>
        </w:rPr>
        <w:t>”</w:t>
      </w:r>
      <w:r w:rsidRPr="003938B7">
        <w:rPr>
          <w:rFonts w:ascii="Times New Roman" w:eastAsia="宋体" w:hAnsi="Times New Roman" w:cs="Times New Roman"/>
          <w:sz w:val="22"/>
        </w:rPr>
        <w:t>的含义指：采购人按双方约定的服务人数，每月向中标人支付管理服务费。项目过程中所发生的水电气等能耗，设备添置、维修、保养等费用均由采购人承担。</w:t>
      </w:r>
    </w:p>
    <w:tbl>
      <w:tblPr>
        <w:tblW w:w="970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00"/>
        <w:gridCol w:w="960"/>
        <w:gridCol w:w="960"/>
        <w:gridCol w:w="4321"/>
      </w:tblGrid>
      <w:tr w:rsidR="003938B7" w:rsidRPr="003938B7" w:rsidTr="00416BBF">
        <w:trPr>
          <w:trHeight w:val="23"/>
        </w:trPr>
        <w:tc>
          <w:tcPr>
            <w:tcW w:w="960" w:type="dxa"/>
            <w:vMerge w:val="restart"/>
            <w:noWrap/>
            <w:vAlign w:val="center"/>
          </w:tcPr>
          <w:p w:rsidR="003938B7" w:rsidRPr="003938B7" w:rsidRDefault="003938B7" w:rsidP="003938B7">
            <w:pPr>
              <w:widowControl/>
              <w:jc w:val="center"/>
              <w:rPr>
                <w:rFonts w:ascii="Times New Roman" w:eastAsia="宋体" w:hAnsi="Times New Roman" w:cs="Times New Roman"/>
                <w:b/>
                <w:kern w:val="0"/>
                <w:sz w:val="22"/>
              </w:rPr>
            </w:pPr>
            <w:r w:rsidRPr="003938B7">
              <w:rPr>
                <w:rFonts w:ascii="Times New Roman" w:eastAsia="宋体" w:hAnsi="Times New Roman" w:cs="Times New Roman" w:hint="eastAsia"/>
                <w:b/>
                <w:kern w:val="0"/>
                <w:sz w:val="22"/>
              </w:rPr>
              <w:t>序号</w:t>
            </w:r>
          </w:p>
        </w:tc>
        <w:tc>
          <w:tcPr>
            <w:tcW w:w="2500" w:type="dxa"/>
            <w:vMerge w:val="restart"/>
            <w:noWrap/>
            <w:vAlign w:val="center"/>
          </w:tcPr>
          <w:p w:rsidR="003938B7" w:rsidRPr="003938B7" w:rsidRDefault="003938B7" w:rsidP="003938B7">
            <w:pPr>
              <w:widowControl/>
              <w:jc w:val="center"/>
              <w:rPr>
                <w:rFonts w:ascii="Times New Roman" w:eastAsia="宋体" w:hAnsi="Times New Roman" w:cs="Times New Roman"/>
                <w:b/>
                <w:kern w:val="0"/>
                <w:sz w:val="22"/>
              </w:rPr>
            </w:pPr>
            <w:r w:rsidRPr="003938B7">
              <w:rPr>
                <w:rFonts w:ascii="Times New Roman" w:eastAsia="宋体" w:hAnsi="Times New Roman" w:cs="Times New Roman" w:hint="eastAsia"/>
                <w:b/>
                <w:kern w:val="0"/>
                <w:sz w:val="22"/>
              </w:rPr>
              <w:t>内容</w:t>
            </w:r>
          </w:p>
        </w:tc>
        <w:tc>
          <w:tcPr>
            <w:tcW w:w="1920" w:type="dxa"/>
            <w:gridSpan w:val="2"/>
            <w:noWrap/>
            <w:vAlign w:val="center"/>
          </w:tcPr>
          <w:p w:rsidR="003938B7" w:rsidRPr="003938B7" w:rsidRDefault="003938B7" w:rsidP="003938B7">
            <w:pPr>
              <w:widowControl/>
              <w:jc w:val="center"/>
              <w:rPr>
                <w:rFonts w:ascii="Times New Roman" w:eastAsia="宋体" w:hAnsi="Times New Roman" w:cs="Times New Roman"/>
                <w:b/>
                <w:kern w:val="0"/>
                <w:sz w:val="22"/>
              </w:rPr>
            </w:pPr>
            <w:r w:rsidRPr="003938B7">
              <w:rPr>
                <w:rFonts w:ascii="Times New Roman" w:eastAsia="宋体" w:hAnsi="Times New Roman" w:cs="Times New Roman" w:hint="eastAsia"/>
                <w:b/>
                <w:kern w:val="0"/>
                <w:sz w:val="22"/>
              </w:rPr>
              <w:t>提供方</w:t>
            </w:r>
          </w:p>
        </w:tc>
        <w:tc>
          <w:tcPr>
            <w:tcW w:w="4321" w:type="dxa"/>
            <w:vMerge w:val="restart"/>
            <w:vAlign w:val="center"/>
          </w:tcPr>
          <w:p w:rsidR="003938B7" w:rsidRPr="003938B7" w:rsidRDefault="003938B7" w:rsidP="003938B7">
            <w:pPr>
              <w:widowControl/>
              <w:jc w:val="center"/>
              <w:rPr>
                <w:rFonts w:ascii="Times New Roman" w:eastAsia="宋体" w:hAnsi="Times New Roman" w:cs="Times New Roman"/>
                <w:b/>
                <w:kern w:val="0"/>
                <w:sz w:val="22"/>
              </w:rPr>
            </w:pPr>
            <w:r w:rsidRPr="003938B7">
              <w:rPr>
                <w:rFonts w:ascii="Times New Roman" w:eastAsia="宋体" w:hAnsi="Times New Roman" w:cs="Times New Roman" w:hint="eastAsia"/>
                <w:b/>
                <w:kern w:val="0"/>
                <w:sz w:val="22"/>
              </w:rPr>
              <w:t>备注</w:t>
            </w:r>
          </w:p>
        </w:tc>
      </w:tr>
      <w:tr w:rsidR="003938B7" w:rsidRPr="003938B7" w:rsidTr="00416BBF">
        <w:trPr>
          <w:trHeight w:val="23"/>
        </w:trPr>
        <w:tc>
          <w:tcPr>
            <w:tcW w:w="0" w:type="auto"/>
            <w:vMerge/>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0" w:type="auto"/>
            <w:vMerge/>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960" w:type="dxa"/>
            <w:noWrap/>
            <w:vAlign w:val="center"/>
          </w:tcPr>
          <w:p w:rsidR="003938B7" w:rsidRPr="003938B7" w:rsidRDefault="003938B7" w:rsidP="003938B7">
            <w:pPr>
              <w:widowControl/>
              <w:jc w:val="center"/>
              <w:textAlignment w:val="center"/>
              <w:rPr>
                <w:rFonts w:ascii="宋体" w:eastAsia="宋体" w:hAnsi="宋体" w:cs="宋体"/>
                <w:b/>
                <w:bCs/>
                <w:kern w:val="0"/>
                <w:sz w:val="22"/>
                <w:lang w:bidi="ar"/>
              </w:rPr>
            </w:pPr>
            <w:r w:rsidRPr="003938B7">
              <w:rPr>
                <w:rFonts w:ascii="宋体" w:eastAsia="宋体" w:hAnsi="宋体" w:cs="宋体" w:hint="eastAsia"/>
                <w:b/>
                <w:bCs/>
                <w:kern w:val="0"/>
                <w:sz w:val="22"/>
                <w:lang w:bidi="ar"/>
              </w:rPr>
              <w:t>采购人</w:t>
            </w:r>
          </w:p>
        </w:tc>
        <w:tc>
          <w:tcPr>
            <w:tcW w:w="960" w:type="dxa"/>
            <w:noWrap/>
            <w:vAlign w:val="center"/>
          </w:tcPr>
          <w:p w:rsidR="003938B7" w:rsidRPr="003938B7" w:rsidRDefault="003938B7" w:rsidP="003938B7">
            <w:pPr>
              <w:widowControl/>
              <w:jc w:val="center"/>
              <w:textAlignment w:val="center"/>
              <w:rPr>
                <w:rFonts w:ascii="宋体" w:eastAsia="宋体" w:hAnsi="宋体" w:cs="宋体"/>
                <w:b/>
                <w:bCs/>
                <w:kern w:val="0"/>
                <w:sz w:val="22"/>
                <w:lang w:bidi="ar"/>
              </w:rPr>
            </w:pPr>
            <w:r w:rsidRPr="003938B7">
              <w:rPr>
                <w:rFonts w:ascii="宋体" w:eastAsia="宋体" w:hAnsi="宋体" w:cs="宋体" w:hint="eastAsia"/>
                <w:b/>
                <w:bCs/>
                <w:kern w:val="0"/>
                <w:sz w:val="22"/>
                <w:lang w:bidi="ar"/>
              </w:rPr>
              <w:t>供应商</w:t>
            </w:r>
          </w:p>
        </w:tc>
        <w:tc>
          <w:tcPr>
            <w:tcW w:w="4321" w:type="dxa"/>
            <w:vMerge/>
            <w:vAlign w:val="center"/>
          </w:tcPr>
          <w:p w:rsidR="003938B7" w:rsidRPr="003938B7" w:rsidRDefault="003938B7" w:rsidP="003938B7">
            <w:pPr>
              <w:widowControl/>
              <w:jc w:val="center"/>
              <w:textAlignment w:val="center"/>
              <w:rPr>
                <w:rFonts w:ascii="宋体" w:eastAsia="宋体" w:hAnsi="宋体" w:cs="宋体"/>
                <w:kern w:val="0"/>
                <w:sz w:val="22"/>
                <w:lang w:bidi="ar"/>
              </w:rPr>
            </w:pPr>
          </w:p>
        </w:tc>
      </w:tr>
      <w:tr w:rsidR="003938B7" w:rsidRPr="003938B7" w:rsidTr="00416BBF">
        <w:trPr>
          <w:trHeight w:val="23"/>
        </w:trPr>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1</w:t>
            </w:r>
          </w:p>
        </w:tc>
        <w:tc>
          <w:tcPr>
            <w:tcW w:w="250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公用水电</w:t>
            </w:r>
          </w:p>
        </w:tc>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w:t>
            </w:r>
          </w:p>
        </w:tc>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4321" w:type="dxa"/>
            <w:vAlign w:val="center"/>
          </w:tcPr>
          <w:p w:rsidR="003938B7" w:rsidRPr="003938B7" w:rsidRDefault="003938B7" w:rsidP="003938B7">
            <w:pPr>
              <w:widowControl/>
              <w:jc w:val="left"/>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包括空调、清洁卫生、生活等各类用水；服务公司办公等各类用电</w:t>
            </w:r>
          </w:p>
        </w:tc>
      </w:tr>
      <w:tr w:rsidR="003938B7" w:rsidRPr="003938B7" w:rsidTr="00416BBF">
        <w:trPr>
          <w:trHeight w:val="23"/>
        </w:trPr>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2</w:t>
            </w:r>
          </w:p>
        </w:tc>
        <w:tc>
          <w:tcPr>
            <w:tcW w:w="2500" w:type="dxa"/>
            <w:shd w:val="clear" w:color="auto" w:fill="auto"/>
            <w:noWrap/>
            <w:vAlign w:val="center"/>
          </w:tcPr>
          <w:p w:rsidR="003938B7" w:rsidRPr="003938B7" w:rsidRDefault="003938B7" w:rsidP="003938B7">
            <w:pPr>
              <w:widowControl/>
              <w:jc w:val="center"/>
              <w:rPr>
                <w:rFonts w:ascii="Times New Roman" w:eastAsia="宋体" w:hAnsi="Times New Roman" w:cs="Times New Roman"/>
                <w:kern w:val="0"/>
                <w:sz w:val="22"/>
              </w:rPr>
            </w:pPr>
            <w:r w:rsidRPr="003938B7">
              <w:rPr>
                <w:rFonts w:ascii="Times New Roman" w:eastAsia="宋体" w:hAnsi="Times New Roman" w:cs="Times New Roman"/>
                <w:kern w:val="0"/>
                <w:sz w:val="22"/>
              </w:rPr>
              <w:t>各类垃圾桶</w:t>
            </w:r>
          </w:p>
        </w:tc>
        <w:tc>
          <w:tcPr>
            <w:tcW w:w="960" w:type="dxa"/>
            <w:shd w:val="clear" w:color="auto" w:fill="auto"/>
            <w:noWrap/>
            <w:vAlign w:val="center"/>
          </w:tcPr>
          <w:p w:rsidR="003938B7" w:rsidRPr="003938B7" w:rsidRDefault="003938B7" w:rsidP="003938B7">
            <w:pPr>
              <w:widowControl/>
              <w:jc w:val="center"/>
              <w:rPr>
                <w:rFonts w:ascii="Times New Roman" w:eastAsia="宋体" w:hAnsi="Times New Roman" w:cs="Times New Roman"/>
                <w:kern w:val="0"/>
                <w:sz w:val="22"/>
              </w:rPr>
            </w:pPr>
            <w:r w:rsidRPr="003938B7">
              <w:rPr>
                <w:rFonts w:ascii="宋体" w:eastAsia="宋体" w:hAnsi="宋体" w:cs="宋体" w:hint="eastAsia"/>
                <w:kern w:val="0"/>
                <w:sz w:val="22"/>
                <w:lang w:bidi="ar"/>
              </w:rPr>
              <w:t>√</w:t>
            </w:r>
          </w:p>
        </w:tc>
        <w:tc>
          <w:tcPr>
            <w:tcW w:w="960" w:type="dxa"/>
            <w:shd w:val="clear" w:color="auto" w:fill="auto"/>
            <w:noWrap/>
            <w:vAlign w:val="center"/>
          </w:tcPr>
          <w:p w:rsidR="003938B7" w:rsidRPr="003938B7" w:rsidRDefault="003938B7" w:rsidP="003938B7">
            <w:pPr>
              <w:widowControl/>
              <w:jc w:val="center"/>
              <w:rPr>
                <w:rFonts w:ascii="Times New Roman" w:eastAsia="宋体" w:hAnsi="Times New Roman" w:cs="Times New Roman"/>
                <w:kern w:val="0"/>
                <w:sz w:val="22"/>
              </w:rPr>
            </w:pPr>
          </w:p>
        </w:tc>
        <w:tc>
          <w:tcPr>
            <w:tcW w:w="4321" w:type="dxa"/>
            <w:shd w:val="clear" w:color="auto" w:fill="auto"/>
            <w:vAlign w:val="center"/>
          </w:tcPr>
          <w:p w:rsidR="003938B7" w:rsidRPr="003938B7" w:rsidRDefault="003938B7" w:rsidP="003938B7">
            <w:pPr>
              <w:widowControl/>
              <w:jc w:val="left"/>
              <w:rPr>
                <w:rFonts w:ascii="Times New Roman" w:eastAsia="宋体" w:hAnsi="Times New Roman" w:cs="Times New Roman"/>
                <w:kern w:val="0"/>
                <w:sz w:val="22"/>
              </w:rPr>
            </w:pPr>
            <w:r w:rsidRPr="003938B7">
              <w:rPr>
                <w:rFonts w:ascii="Times New Roman" w:eastAsia="宋体" w:hAnsi="Times New Roman" w:cs="Times New Roman"/>
                <w:kern w:val="0"/>
                <w:sz w:val="22"/>
              </w:rPr>
              <w:t>包括生活垃圾、垃圾桶。</w:t>
            </w:r>
          </w:p>
        </w:tc>
      </w:tr>
      <w:tr w:rsidR="003938B7" w:rsidRPr="003938B7" w:rsidTr="00416BBF">
        <w:trPr>
          <w:trHeight w:val="23"/>
        </w:trPr>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3</w:t>
            </w:r>
          </w:p>
        </w:tc>
        <w:tc>
          <w:tcPr>
            <w:tcW w:w="2500" w:type="dxa"/>
            <w:shd w:val="clear" w:color="auto" w:fill="auto"/>
            <w:noWrap/>
            <w:vAlign w:val="center"/>
          </w:tcPr>
          <w:p w:rsidR="003938B7" w:rsidRPr="003938B7" w:rsidRDefault="003938B7" w:rsidP="003938B7">
            <w:pPr>
              <w:widowControl/>
              <w:jc w:val="center"/>
              <w:rPr>
                <w:rFonts w:ascii="Times New Roman" w:eastAsia="宋体" w:hAnsi="Times New Roman" w:cs="Times New Roman"/>
                <w:kern w:val="0"/>
                <w:sz w:val="22"/>
              </w:rPr>
            </w:pPr>
            <w:r w:rsidRPr="003938B7">
              <w:rPr>
                <w:rFonts w:ascii="Times New Roman" w:eastAsia="宋体" w:hAnsi="Times New Roman" w:cs="Times New Roman"/>
                <w:kern w:val="0"/>
                <w:sz w:val="22"/>
              </w:rPr>
              <w:t>垃圾袋</w:t>
            </w:r>
          </w:p>
        </w:tc>
        <w:tc>
          <w:tcPr>
            <w:tcW w:w="960" w:type="dxa"/>
            <w:shd w:val="clear" w:color="auto" w:fill="auto"/>
            <w:noWrap/>
            <w:vAlign w:val="center"/>
          </w:tcPr>
          <w:p w:rsidR="003938B7" w:rsidRPr="003938B7" w:rsidRDefault="003938B7" w:rsidP="003938B7">
            <w:pPr>
              <w:widowControl/>
              <w:jc w:val="center"/>
              <w:rPr>
                <w:rFonts w:ascii="Times New Roman" w:eastAsia="宋体" w:hAnsi="Times New Roman" w:cs="Times New Roman"/>
                <w:kern w:val="0"/>
                <w:sz w:val="22"/>
              </w:rPr>
            </w:pPr>
            <w:r w:rsidRPr="003938B7">
              <w:rPr>
                <w:rFonts w:ascii="宋体" w:eastAsia="宋体" w:hAnsi="宋体" w:cs="宋体" w:hint="eastAsia"/>
                <w:kern w:val="0"/>
                <w:sz w:val="22"/>
                <w:lang w:bidi="ar"/>
              </w:rPr>
              <w:t>√</w:t>
            </w:r>
          </w:p>
        </w:tc>
        <w:tc>
          <w:tcPr>
            <w:tcW w:w="960" w:type="dxa"/>
            <w:shd w:val="clear" w:color="auto" w:fill="auto"/>
            <w:noWrap/>
            <w:vAlign w:val="center"/>
          </w:tcPr>
          <w:p w:rsidR="003938B7" w:rsidRPr="003938B7" w:rsidRDefault="003938B7" w:rsidP="003938B7">
            <w:pPr>
              <w:widowControl/>
              <w:jc w:val="center"/>
              <w:rPr>
                <w:rFonts w:ascii="Times New Roman" w:eastAsia="宋体" w:hAnsi="Times New Roman" w:cs="Times New Roman"/>
                <w:kern w:val="0"/>
                <w:sz w:val="22"/>
              </w:rPr>
            </w:pPr>
          </w:p>
        </w:tc>
        <w:tc>
          <w:tcPr>
            <w:tcW w:w="4321" w:type="dxa"/>
            <w:shd w:val="clear" w:color="auto" w:fill="auto"/>
            <w:vAlign w:val="center"/>
          </w:tcPr>
          <w:p w:rsidR="003938B7" w:rsidRPr="003938B7" w:rsidRDefault="003938B7" w:rsidP="003938B7">
            <w:pPr>
              <w:widowControl/>
              <w:jc w:val="left"/>
              <w:rPr>
                <w:rFonts w:ascii="Times New Roman" w:eastAsia="宋体" w:hAnsi="Times New Roman" w:cs="Times New Roman"/>
                <w:kern w:val="0"/>
                <w:sz w:val="22"/>
              </w:rPr>
            </w:pPr>
            <w:r w:rsidRPr="003938B7">
              <w:rPr>
                <w:rFonts w:ascii="Times New Roman" w:eastAsia="宋体" w:hAnsi="Times New Roman" w:cs="Times New Roman"/>
                <w:kern w:val="0"/>
                <w:sz w:val="22"/>
              </w:rPr>
              <w:t>各类垃圾袋。</w:t>
            </w:r>
          </w:p>
        </w:tc>
      </w:tr>
      <w:tr w:rsidR="003938B7" w:rsidRPr="003938B7" w:rsidTr="00416BBF">
        <w:trPr>
          <w:trHeight w:val="23"/>
        </w:trPr>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4</w:t>
            </w:r>
          </w:p>
        </w:tc>
        <w:tc>
          <w:tcPr>
            <w:tcW w:w="2500" w:type="dxa"/>
            <w:noWrap/>
            <w:vAlign w:val="center"/>
          </w:tcPr>
          <w:p w:rsidR="003938B7" w:rsidRPr="003938B7" w:rsidRDefault="003938B7" w:rsidP="003938B7">
            <w:pPr>
              <w:widowControl/>
              <w:jc w:val="center"/>
              <w:rPr>
                <w:rFonts w:ascii="宋体" w:eastAsia="宋体" w:hAnsi="宋体" w:cs="宋体"/>
                <w:kern w:val="0"/>
                <w:sz w:val="22"/>
                <w:lang w:bidi="ar"/>
              </w:rPr>
            </w:pPr>
            <w:r w:rsidRPr="003938B7">
              <w:rPr>
                <w:rFonts w:ascii="Times New Roman" w:eastAsia="宋体" w:hAnsi="Times New Roman" w:cs="Times New Roman"/>
                <w:kern w:val="0"/>
                <w:sz w:val="22"/>
              </w:rPr>
              <w:t>办公用房</w:t>
            </w:r>
          </w:p>
        </w:tc>
        <w:tc>
          <w:tcPr>
            <w:tcW w:w="960" w:type="dxa"/>
            <w:noWrap/>
            <w:vAlign w:val="center"/>
          </w:tcPr>
          <w:p w:rsidR="003938B7" w:rsidRPr="003938B7" w:rsidRDefault="003938B7" w:rsidP="003938B7">
            <w:pPr>
              <w:widowControl/>
              <w:jc w:val="center"/>
              <w:rPr>
                <w:rFonts w:ascii="宋体" w:eastAsia="宋体" w:hAnsi="宋体" w:cs="宋体"/>
                <w:kern w:val="0"/>
                <w:sz w:val="22"/>
                <w:lang w:bidi="ar"/>
              </w:rPr>
            </w:pPr>
            <w:r w:rsidRPr="003938B7">
              <w:rPr>
                <w:rFonts w:ascii="宋体" w:eastAsia="宋体" w:hAnsi="宋体" w:cs="宋体" w:hint="eastAsia"/>
                <w:kern w:val="0"/>
                <w:sz w:val="22"/>
                <w:lang w:bidi="ar"/>
              </w:rPr>
              <w:t>√</w:t>
            </w:r>
          </w:p>
        </w:tc>
        <w:tc>
          <w:tcPr>
            <w:tcW w:w="960" w:type="dxa"/>
            <w:noWrap/>
            <w:vAlign w:val="center"/>
          </w:tcPr>
          <w:p w:rsidR="003938B7" w:rsidRPr="003938B7" w:rsidRDefault="003938B7" w:rsidP="003938B7">
            <w:pPr>
              <w:widowControl/>
              <w:jc w:val="center"/>
              <w:rPr>
                <w:rFonts w:ascii="宋体" w:eastAsia="宋体" w:hAnsi="宋体" w:cs="宋体"/>
                <w:kern w:val="0"/>
                <w:sz w:val="22"/>
                <w:lang w:bidi="ar"/>
              </w:rPr>
            </w:pPr>
          </w:p>
        </w:tc>
        <w:tc>
          <w:tcPr>
            <w:tcW w:w="4321" w:type="dxa"/>
            <w:vAlign w:val="center"/>
          </w:tcPr>
          <w:p w:rsidR="003938B7" w:rsidRPr="003938B7" w:rsidRDefault="003938B7" w:rsidP="003938B7">
            <w:pPr>
              <w:widowControl/>
              <w:jc w:val="left"/>
              <w:rPr>
                <w:rFonts w:ascii="宋体" w:eastAsia="宋体" w:hAnsi="宋体" w:cs="宋体"/>
                <w:kern w:val="0"/>
                <w:sz w:val="22"/>
                <w:lang w:bidi="ar"/>
              </w:rPr>
            </w:pPr>
            <w:r w:rsidRPr="003938B7">
              <w:rPr>
                <w:rFonts w:ascii="Times New Roman" w:eastAsia="宋体" w:hAnsi="Times New Roman" w:cs="Times New Roman"/>
                <w:kern w:val="0"/>
                <w:sz w:val="22"/>
              </w:rPr>
              <w:t>包括仓库用房。</w:t>
            </w:r>
          </w:p>
        </w:tc>
      </w:tr>
      <w:tr w:rsidR="003938B7" w:rsidRPr="003938B7" w:rsidTr="00416BBF">
        <w:trPr>
          <w:trHeight w:val="23"/>
        </w:trPr>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5</w:t>
            </w:r>
          </w:p>
        </w:tc>
        <w:tc>
          <w:tcPr>
            <w:tcW w:w="2500" w:type="dxa"/>
            <w:noWrap/>
            <w:vAlign w:val="center"/>
          </w:tcPr>
          <w:p w:rsidR="003938B7" w:rsidRPr="003938B7" w:rsidRDefault="003938B7" w:rsidP="003938B7">
            <w:pPr>
              <w:widowControl/>
              <w:jc w:val="center"/>
              <w:rPr>
                <w:rFonts w:ascii="宋体" w:eastAsia="宋体" w:hAnsi="宋体" w:cs="宋体"/>
                <w:kern w:val="0"/>
                <w:sz w:val="22"/>
                <w:lang w:bidi="ar"/>
              </w:rPr>
            </w:pPr>
            <w:r w:rsidRPr="003938B7">
              <w:rPr>
                <w:rFonts w:ascii="Times New Roman" w:eastAsia="宋体" w:hAnsi="Times New Roman" w:cs="Times New Roman"/>
                <w:kern w:val="0"/>
                <w:sz w:val="22"/>
              </w:rPr>
              <w:t>人员装备（对讲机）</w:t>
            </w:r>
          </w:p>
        </w:tc>
        <w:tc>
          <w:tcPr>
            <w:tcW w:w="960" w:type="dxa"/>
            <w:noWrap/>
            <w:vAlign w:val="center"/>
          </w:tcPr>
          <w:p w:rsidR="003938B7" w:rsidRPr="003938B7" w:rsidRDefault="003938B7" w:rsidP="003938B7">
            <w:pPr>
              <w:widowControl/>
              <w:jc w:val="center"/>
              <w:rPr>
                <w:rFonts w:ascii="宋体" w:eastAsia="宋体" w:hAnsi="宋体" w:cs="宋体"/>
                <w:kern w:val="0"/>
                <w:sz w:val="22"/>
                <w:lang w:bidi="ar"/>
              </w:rPr>
            </w:pPr>
            <w:r w:rsidRPr="003938B7">
              <w:rPr>
                <w:rFonts w:ascii="宋体" w:eastAsia="宋体" w:hAnsi="宋体" w:cs="宋体" w:hint="eastAsia"/>
                <w:kern w:val="0"/>
                <w:sz w:val="22"/>
                <w:lang w:bidi="ar"/>
              </w:rPr>
              <w:t>√</w:t>
            </w:r>
          </w:p>
        </w:tc>
        <w:tc>
          <w:tcPr>
            <w:tcW w:w="960" w:type="dxa"/>
            <w:noWrap/>
            <w:vAlign w:val="center"/>
          </w:tcPr>
          <w:p w:rsidR="003938B7" w:rsidRPr="003938B7" w:rsidRDefault="003938B7" w:rsidP="003938B7">
            <w:pPr>
              <w:widowControl/>
              <w:jc w:val="center"/>
              <w:rPr>
                <w:rFonts w:ascii="宋体" w:eastAsia="宋体" w:hAnsi="宋体" w:cs="宋体"/>
                <w:kern w:val="0"/>
                <w:sz w:val="22"/>
                <w:lang w:bidi="ar"/>
              </w:rPr>
            </w:pPr>
          </w:p>
        </w:tc>
        <w:tc>
          <w:tcPr>
            <w:tcW w:w="4321" w:type="dxa"/>
            <w:vAlign w:val="center"/>
          </w:tcPr>
          <w:p w:rsidR="003938B7" w:rsidRPr="003938B7" w:rsidRDefault="003938B7" w:rsidP="003938B7">
            <w:pPr>
              <w:widowControl/>
              <w:jc w:val="left"/>
              <w:rPr>
                <w:rFonts w:ascii="宋体" w:eastAsia="宋体" w:hAnsi="宋体" w:cs="宋体"/>
                <w:kern w:val="0"/>
                <w:sz w:val="22"/>
                <w:lang w:bidi="ar"/>
              </w:rPr>
            </w:pPr>
            <w:r w:rsidRPr="003938B7">
              <w:rPr>
                <w:rFonts w:ascii="Times New Roman" w:eastAsia="宋体" w:hAnsi="Times New Roman" w:cs="Times New Roman"/>
                <w:kern w:val="0"/>
                <w:sz w:val="22"/>
              </w:rPr>
              <w:t>包括对讲机公共频道占用费及维修费用等。</w:t>
            </w:r>
          </w:p>
        </w:tc>
      </w:tr>
      <w:tr w:rsidR="003938B7" w:rsidRPr="003938B7" w:rsidTr="00416BBF">
        <w:trPr>
          <w:trHeight w:val="23"/>
        </w:trPr>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6</w:t>
            </w:r>
          </w:p>
        </w:tc>
        <w:tc>
          <w:tcPr>
            <w:tcW w:w="2500" w:type="dxa"/>
            <w:shd w:val="clear" w:color="auto" w:fill="auto"/>
            <w:noWrap/>
            <w:vAlign w:val="center"/>
          </w:tcPr>
          <w:p w:rsidR="003938B7" w:rsidRPr="003938B7" w:rsidRDefault="003938B7" w:rsidP="003938B7">
            <w:pPr>
              <w:widowControl/>
              <w:jc w:val="center"/>
              <w:rPr>
                <w:rFonts w:ascii="Times New Roman" w:eastAsia="宋体" w:hAnsi="Times New Roman" w:cs="Times New Roman"/>
                <w:kern w:val="0"/>
                <w:sz w:val="22"/>
              </w:rPr>
            </w:pPr>
            <w:r w:rsidRPr="003938B7">
              <w:rPr>
                <w:rFonts w:ascii="Times New Roman" w:eastAsia="宋体" w:hAnsi="Times New Roman" w:cs="Times New Roman" w:hint="eastAsia"/>
                <w:kern w:val="0"/>
                <w:sz w:val="22"/>
              </w:rPr>
              <w:t>专业设备</w:t>
            </w:r>
          </w:p>
        </w:tc>
        <w:tc>
          <w:tcPr>
            <w:tcW w:w="960" w:type="dxa"/>
            <w:shd w:val="clear" w:color="auto" w:fill="auto"/>
            <w:noWrap/>
            <w:vAlign w:val="center"/>
          </w:tcPr>
          <w:p w:rsidR="003938B7" w:rsidRPr="003938B7" w:rsidRDefault="003938B7" w:rsidP="003938B7">
            <w:pPr>
              <w:widowControl/>
              <w:jc w:val="center"/>
              <w:rPr>
                <w:rFonts w:ascii="Times New Roman" w:eastAsia="宋体" w:hAnsi="Times New Roman" w:cs="Times New Roman"/>
                <w:kern w:val="0"/>
                <w:sz w:val="22"/>
              </w:rPr>
            </w:pPr>
            <w:r w:rsidRPr="003938B7">
              <w:rPr>
                <w:rFonts w:ascii="宋体" w:eastAsia="宋体" w:hAnsi="宋体" w:cs="宋体" w:hint="eastAsia"/>
                <w:kern w:val="0"/>
                <w:sz w:val="22"/>
                <w:lang w:bidi="ar"/>
              </w:rPr>
              <w:t>√</w:t>
            </w:r>
          </w:p>
        </w:tc>
        <w:tc>
          <w:tcPr>
            <w:tcW w:w="960" w:type="dxa"/>
            <w:shd w:val="clear" w:color="auto" w:fill="auto"/>
            <w:noWrap/>
            <w:vAlign w:val="center"/>
          </w:tcPr>
          <w:p w:rsidR="003938B7" w:rsidRPr="003938B7" w:rsidRDefault="003938B7" w:rsidP="003938B7">
            <w:pPr>
              <w:widowControl/>
              <w:jc w:val="center"/>
              <w:rPr>
                <w:rFonts w:ascii="Times New Roman" w:eastAsia="宋体" w:hAnsi="Times New Roman" w:cs="Times New Roman"/>
                <w:kern w:val="0"/>
                <w:sz w:val="22"/>
              </w:rPr>
            </w:pPr>
          </w:p>
        </w:tc>
        <w:tc>
          <w:tcPr>
            <w:tcW w:w="4321" w:type="dxa"/>
            <w:shd w:val="clear" w:color="auto" w:fill="auto"/>
            <w:vAlign w:val="center"/>
          </w:tcPr>
          <w:p w:rsidR="003938B7" w:rsidRPr="003938B7" w:rsidRDefault="003938B7" w:rsidP="003938B7">
            <w:pPr>
              <w:widowControl/>
              <w:jc w:val="left"/>
              <w:rPr>
                <w:rFonts w:ascii="Times New Roman" w:eastAsia="宋体" w:hAnsi="Times New Roman" w:cs="Times New Roman"/>
                <w:kern w:val="0"/>
                <w:sz w:val="22"/>
              </w:rPr>
            </w:pPr>
            <w:r w:rsidRPr="003938B7">
              <w:rPr>
                <w:rFonts w:ascii="Times New Roman" w:eastAsia="宋体" w:hAnsi="Times New Roman" w:cs="Times New Roman" w:hint="eastAsia"/>
                <w:kern w:val="0"/>
                <w:sz w:val="22"/>
              </w:rPr>
              <w:t>包括专用的洗地机、自动洗地吸水机、抛光机、吸水洗尘机、（地坪</w:t>
            </w:r>
            <w:r w:rsidRPr="003938B7">
              <w:rPr>
                <w:rFonts w:ascii="Times New Roman" w:eastAsia="宋体" w:hAnsi="Times New Roman" w:cs="Times New Roman" w:hint="eastAsia"/>
                <w:kern w:val="0"/>
                <w:sz w:val="22"/>
              </w:rPr>
              <w:t>/</w:t>
            </w:r>
            <w:r w:rsidRPr="003938B7">
              <w:rPr>
                <w:rFonts w:ascii="Times New Roman" w:eastAsia="宋体" w:hAnsi="Times New Roman" w:cs="Times New Roman" w:hint="eastAsia"/>
                <w:kern w:val="0"/>
                <w:sz w:val="22"/>
              </w:rPr>
              <w:t>地毯吹干机、真空吸尘机、垃圾车、高压水枪、榨水器、不锈钢桶等。）</w:t>
            </w:r>
          </w:p>
        </w:tc>
      </w:tr>
      <w:tr w:rsidR="003938B7" w:rsidRPr="003938B7" w:rsidTr="00416BBF">
        <w:trPr>
          <w:trHeight w:val="23"/>
        </w:trPr>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7</w:t>
            </w:r>
          </w:p>
        </w:tc>
        <w:tc>
          <w:tcPr>
            <w:tcW w:w="250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Times New Roman" w:eastAsia="宋体" w:hAnsi="Times New Roman" w:cs="Times New Roman"/>
                <w:kern w:val="0"/>
                <w:sz w:val="22"/>
              </w:rPr>
              <w:t>保洁清洁剂及耗材等</w:t>
            </w:r>
          </w:p>
        </w:tc>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w:t>
            </w:r>
          </w:p>
        </w:tc>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4321" w:type="dxa"/>
            <w:vAlign w:val="center"/>
          </w:tcPr>
          <w:p w:rsidR="003938B7" w:rsidRPr="003938B7" w:rsidRDefault="003938B7" w:rsidP="003938B7">
            <w:pPr>
              <w:widowControl/>
              <w:jc w:val="left"/>
              <w:rPr>
                <w:rFonts w:ascii="宋体" w:eastAsia="宋体" w:hAnsi="宋体" w:cs="宋体"/>
                <w:kern w:val="0"/>
                <w:sz w:val="22"/>
                <w:lang w:bidi="ar"/>
              </w:rPr>
            </w:pPr>
            <w:r w:rsidRPr="003938B7">
              <w:rPr>
                <w:rFonts w:ascii="Times New Roman" w:eastAsia="宋体" w:hAnsi="Times New Roman" w:cs="Times New Roman"/>
                <w:kern w:val="0"/>
                <w:sz w:val="22"/>
              </w:rPr>
              <w:t>包括环境保洁所需的清洁、洗涤药剂，垃圾袋、各类清洁剂、抹布等（耗材品质需可靠有保证）。</w:t>
            </w:r>
          </w:p>
        </w:tc>
      </w:tr>
      <w:tr w:rsidR="003938B7" w:rsidRPr="003938B7" w:rsidTr="00416BBF">
        <w:trPr>
          <w:trHeight w:val="23"/>
        </w:trPr>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8</w:t>
            </w:r>
          </w:p>
        </w:tc>
        <w:tc>
          <w:tcPr>
            <w:tcW w:w="250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保洁工具</w:t>
            </w:r>
          </w:p>
        </w:tc>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w:t>
            </w:r>
          </w:p>
        </w:tc>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4321" w:type="dxa"/>
            <w:noWrap/>
            <w:vAlign w:val="center"/>
          </w:tcPr>
          <w:p w:rsidR="003938B7" w:rsidRPr="003938B7" w:rsidRDefault="003938B7" w:rsidP="003938B7">
            <w:pPr>
              <w:widowControl/>
              <w:jc w:val="left"/>
              <w:rPr>
                <w:rFonts w:ascii="宋体" w:eastAsia="宋体" w:hAnsi="宋体" w:cs="宋体"/>
                <w:kern w:val="0"/>
                <w:sz w:val="22"/>
                <w:lang w:bidi="ar"/>
              </w:rPr>
            </w:pPr>
            <w:r w:rsidRPr="003938B7">
              <w:rPr>
                <w:rFonts w:ascii="Times New Roman" w:eastAsia="宋体" w:hAnsi="Times New Roman" w:cs="Times New Roman"/>
                <w:kern w:val="0"/>
                <w:sz w:val="22"/>
              </w:rPr>
              <w:t>保洁车、各类清洁机械（或工具）、各类警示牌等。</w:t>
            </w:r>
          </w:p>
        </w:tc>
      </w:tr>
      <w:tr w:rsidR="003938B7" w:rsidRPr="003938B7" w:rsidTr="00416BBF">
        <w:trPr>
          <w:trHeight w:val="23"/>
        </w:trPr>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9</w:t>
            </w:r>
          </w:p>
        </w:tc>
        <w:tc>
          <w:tcPr>
            <w:tcW w:w="250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Cs w:val="21"/>
                <w:lang w:bidi="ar"/>
              </w:rPr>
              <w:t>保安用房</w:t>
            </w:r>
          </w:p>
        </w:tc>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w:t>
            </w:r>
          </w:p>
        </w:tc>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4321" w:type="dxa"/>
            <w:noWrap/>
            <w:vAlign w:val="center"/>
          </w:tcPr>
          <w:p w:rsidR="003938B7" w:rsidRPr="003938B7" w:rsidRDefault="003938B7" w:rsidP="003938B7">
            <w:pPr>
              <w:widowControl/>
              <w:jc w:val="left"/>
              <w:textAlignment w:val="center"/>
              <w:rPr>
                <w:rFonts w:ascii="宋体" w:eastAsia="宋体" w:hAnsi="宋体" w:cs="宋体"/>
                <w:kern w:val="0"/>
                <w:sz w:val="22"/>
                <w:lang w:bidi="ar"/>
              </w:rPr>
            </w:pPr>
            <w:r w:rsidRPr="003938B7">
              <w:rPr>
                <w:rFonts w:ascii="宋体" w:eastAsia="宋体" w:hAnsi="宋体" w:cs="宋体" w:hint="eastAsia"/>
                <w:kern w:val="0"/>
                <w:szCs w:val="21"/>
                <w:lang w:bidi="ar"/>
              </w:rPr>
              <w:t>门卫室</w:t>
            </w:r>
          </w:p>
        </w:tc>
      </w:tr>
      <w:tr w:rsidR="003938B7" w:rsidRPr="003938B7" w:rsidTr="00416BBF">
        <w:trPr>
          <w:trHeight w:val="23"/>
        </w:trPr>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10</w:t>
            </w:r>
          </w:p>
        </w:tc>
        <w:tc>
          <w:tcPr>
            <w:tcW w:w="250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Cs w:val="21"/>
                <w:lang w:bidi="ar"/>
              </w:rPr>
              <w:t>办公设施设备</w:t>
            </w:r>
          </w:p>
        </w:tc>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w:t>
            </w:r>
          </w:p>
        </w:tc>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4321" w:type="dxa"/>
            <w:noWrap/>
            <w:vAlign w:val="center"/>
          </w:tcPr>
          <w:p w:rsidR="003938B7" w:rsidRPr="003938B7" w:rsidRDefault="003938B7" w:rsidP="003938B7">
            <w:pPr>
              <w:widowControl/>
              <w:jc w:val="left"/>
              <w:textAlignment w:val="center"/>
              <w:rPr>
                <w:rFonts w:ascii="宋体" w:eastAsia="宋体" w:hAnsi="宋体" w:cs="宋体"/>
                <w:kern w:val="0"/>
                <w:sz w:val="22"/>
                <w:lang w:bidi="ar"/>
              </w:rPr>
            </w:pPr>
            <w:r w:rsidRPr="003938B7">
              <w:rPr>
                <w:rFonts w:ascii="宋体" w:eastAsia="宋体" w:hAnsi="宋体" w:cs="宋体" w:hint="eastAsia"/>
                <w:kern w:val="0"/>
                <w:szCs w:val="21"/>
                <w:lang w:bidi="ar"/>
              </w:rPr>
              <w:t>如办公桌椅等</w:t>
            </w:r>
          </w:p>
        </w:tc>
      </w:tr>
      <w:tr w:rsidR="003938B7" w:rsidRPr="003938B7" w:rsidTr="00416BBF">
        <w:trPr>
          <w:trHeight w:val="23"/>
        </w:trPr>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11</w:t>
            </w:r>
          </w:p>
        </w:tc>
        <w:tc>
          <w:tcPr>
            <w:tcW w:w="250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Cs w:val="21"/>
                <w:lang w:bidi="ar"/>
              </w:rPr>
              <w:t>安防设备</w:t>
            </w:r>
          </w:p>
        </w:tc>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w:t>
            </w:r>
          </w:p>
        </w:tc>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4321" w:type="dxa"/>
            <w:noWrap/>
            <w:vAlign w:val="center"/>
          </w:tcPr>
          <w:p w:rsidR="003938B7" w:rsidRPr="003938B7" w:rsidRDefault="003938B7" w:rsidP="003938B7">
            <w:pPr>
              <w:widowControl/>
              <w:jc w:val="left"/>
              <w:textAlignment w:val="center"/>
              <w:rPr>
                <w:rFonts w:ascii="宋体" w:eastAsia="宋体" w:hAnsi="宋体" w:cs="宋体"/>
                <w:kern w:val="0"/>
                <w:sz w:val="22"/>
                <w:lang w:bidi="ar"/>
              </w:rPr>
            </w:pPr>
            <w:r w:rsidRPr="003938B7">
              <w:rPr>
                <w:rFonts w:ascii="宋体" w:eastAsia="宋体" w:hAnsi="宋体" w:cs="宋体" w:hint="eastAsia"/>
                <w:kern w:val="0"/>
                <w:szCs w:val="21"/>
                <w:lang w:bidi="ar"/>
              </w:rPr>
              <w:t>如消控设备、监控设备等</w:t>
            </w:r>
          </w:p>
        </w:tc>
      </w:tr>
      <w:tr w:rsidR="003938B7" w:rsidRPr="003938B7" w:rsidTr="00416BBF">
        <w:trPr>
          <w:trHeight w:val="23"/>
        </w:trPr>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12</w:t>
            </w:r>
          </w:p>
        </w:tc>
        <w:tc>
          <w:tcPr>
            <w:tcW w:w="250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Cs w:val="21"/>
                <w:lang w:bidi="ar"/>
              </w:rPr>
              <w:t>安保设施</w:t>
            </w:r>
          </w:p>
        </w:tc>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w:t>
            </w:r>
          </w:p>
        </w:tc>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4321" w:type="dxa"/>
            <w:noWrap/>
            <w:vAlign w:val="center"/>
          </w:tcPr>
          <w:p w:rsidR="003938B7" w:rsidRPr="003938B7" w:rsidRDefault="003938B7" w:rsidP="003938B7">
            <w:pPr>
              <w:widowControl/>
              <w:jc w:val="left"/>
              <w:textAlignment w:val="center"/>
              <w:rPr>
                <w:rFonts w:ascii="宋体" w:eastAsia="宋体" w:hAnsi="宋体" w:cs="宋体"/>
                <w:kern w:val="0"/>
                <w:sz w:val="22"/>
                <w:lang w:bidi="ar"/>
              </w:rPr>
            </w:pPr>
            <w:r w:rsidRPr="003938B7">
              <w:rPr>
                <w:rFonts w:ascii="宋体" w:eastAsia="宋体" w:hAnsi="宋体" w:cs="宋体" w:hint="eastAsia"/>
                <w:kern w:val="0"/>
                <w:szCs w:val="21"/>
                <w:lang w:bidi="ar"/>
              </w:rPr>
              <w:t>如隔离带、警戒线、警示锥等</w:t>
            </w:r>
          </w:p>
        </w:tc>
      </w:tr>
      <w:tr w:rsidR="003938B7" w:rsidRPr="003938B7" w:rsidTr="00416BBF">
        <w:trPr>
          <w:trHeight w:val="23"/>
        </w:trPr>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13</w:t>
            </w:r>
          </w:p>
        </w:tc>
        <w:tc>
          <w:tcPr>
            <w:tcW w:w="250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Cs w:val="21"/>
                <w:lang w:bidi="ar"/>
              </w:rPr>
              <w:t>保安员工作装备及用品</w:t>
            </w:r>
          </w:p>
        </w:tc>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w:t>
            </w:r>
          </w:p>
        </w:tc>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4321" w:type="dxa"/>
            <w:noWrap/>
            <w:vAlign w:val="center"/>
          </w:tcPr>
          <w:p w:rsidR="003938B7" w:rsidRPr="003938B7" w:rsidRDefault="003938B7" w:rsidP="003938B7">
            <w:pPr>
              <w:widowControl/>
              <w:jc w:val="left"/>
              <w:textAlignment w:val="center"/>
              <w:rPr>
                <w:rFonts w:ascii="宋体" w:eastAsia="宋体" w:hAnsi="宋体" w:cs="宋体"/>
                <w:kern w:val="0"/>
                <w:sz w:val="22"/>
                <w:lang w:bidi="ar"/>
              </w:rPr>
            </w:pPr>
            <w:r w:rsidRPr="003938B7">
              <w:rPr>
                <w:rFonts w:ascii="宋体" w:eastAsia="宋体" w:hAnsi="宋体" w:cs="宋体" w:hint="eastAsia"/>
                <w:kern w:val="0"/>
                <w:szCs w:val="21"/>
                <w:lang w:bidi="ar"/>
              </w:rPr>
              <w:t>如防暴靴、防暴叉等</w:t>
            </w:r>
          </w:p>
        </w:tc>
      </w:tr>
      <w:tr w:rsidR="003938B7" w:rsidRPr="003938B7" w:rsidTr="00416BBF">
        <w:trPr>
          <w:trHeight w:val="23"/>
        </w:trPr>
        <w:tc>
          <w:tcPr>
            <w:tcW w:w="960" w:type="dxa"/>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14</w:t>
            </w:r>
          </w:p>
        </w:tc>
        <w:tc>
          <w:tcPr>
            <w:tcW w:w="2500" w:type="dxa"/>
            <w:shd w:val="clear" w:color="auto" w:fill="auto"/>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维修材料</w:t>
            </w:r>
          </w:p>
        </w:tc>
        <w:tc>
          <w:tcPr>
            <w:tcW w:w="960" w:type="dxa"/>
            <w:shd w:val="clear" w:color="auto" w:fill="auto"/>
            <w:noWrap/>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w:t>
            </w:r>
          </w:p>
        </w:tc>
        <w:tc>
          <w:tcPr>
            <w:tcW w:w="960" w:type="dxa"/>
            <w:shd w:val="clear" w:color="auto" w:fill="auto"/>
            <w:noWrap/>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4321" w:type="dxa"/>
            <w:shd w:val="clear" w:color="auto" w:fill="auto"/>
            <w:noWrap/>
            <w:vAlign w:val="center"/>
          </w:tcPr>
          <w:p w:rsidR="003938B7" w:rsidRPr="003938B7" w:rsidRDefault="003938B7" w:rsidP="003938B7">
            <w:pPr>
              <w:widowControl/>
              <w:jc w:val="left"/>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各类设施设备维修所需的材料，不包含维修工具。</w:t>
            </w:r>
          </w:p>
        </w:tc>
      </w:tr>
    </w:tbl>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5.2</w:t>
      </w:r>
      <w:r w:rsidRPr="003938B7">
        <w:rPr>
          <w:rFonts w:ascii="Times New Roman" w:eastAsia="宋体" w:hAnsi="Times New Roman" w:cs="Times New Roman"/>
          <w:sz w:val="22"/>
        </w:rPr>
        <w:t>本项目不允许分包。</w:t>
      </w:r>
    </w:p>
    <w:p w:rsidR="003938B7" w:rsidRPr="003938B7" w:rsidRDefault="003938B7" w:rsidP="003938B7">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5" w:name="_Toc203462261"/>
      <w:r w:rsidRPr="003938B7">
        <w:rPr>
          <w:rFonts w:ascii="Times New Roman" w:eastAsia="宋体" w:hAnsi="Times New Roman" w:cs="Times New Roman"/>
          <w:b/>
          <w:sz w:val="22"/>
        </w:rPr>
        <w:t xml:space="preserve">6 </w:t>
      </w:r>
      <w:r w:rsidRPr="003938B7">
        <w:rPr>
          <w:rFonts w:ascii="Times New Roman" w:eastAsia="宋体" w:hAnsi="Times New Roman" w:cs="Times New Roman"/>
          <w:b/>
          <w:sz w:val="22"/>
        </w:rPr>
        <w:t>合同的签订</w:t>
      </w:r>
      <w:bookmarkEnd w:id="25"/>
    </w:p>
    <w:p w:rsidR="003938B7" w:rsidRPr="003938B7" w:rsidRDefault="003938B7" w:rsidP="003938B7">
      <w:pPr>
        <w:snapToGrid w:val="0"/>
        <w:spacing w:line="300" w:lineRule="auto"/>
        <w:ind w:firstLineChars="200" w:firstLine="440"/>
        <w:rPr>
          <w:rFonts w:ascii="Times New Roman" w:eastAsia="宋体" w:hAnsi="Times New Roman" w:cs="Times New Roman"/>
          <w:sz w:val="22"/>
        </w:rPr>
      </w:pPr>
      <w:r w:rsidRPr="003938B7">
        <w:rPr>
          <w:rFonts w:ascii="Times New Roman" w:eastAsia="宋体" w:hAnsi="Times New Roman" w:cs="Times New Roman"/>
          <w:sz w:val="22"/>
        </w:rPr>
        <w:t xml:space="preserve">6.1 </w:t>
      </w:r>
      <w:r w:rsidRPr="003938B7">
        <w:rPr>
          <w:rFonts w:ascii="Times New Roman" w:eastAsia="宋体" w:hAnsi="Times New Roman" w:cs="Times New Roman"/>
          <w:sz w:val="22"/>
        </w:rPr>
        <w:t>本项目合同的标的、价格、质量及验收标准、考核管理、履约期限等主要条款</w:t>
      </w:r>
      <w:r w:rsidRPr="003938B7">
        <w:rPr>
          <w:rFonts w:ascii="Times New Roman" w:eastAsia="宋体" w:hAnsi="Times New Roman" w:cs="Times New Roman"/>
          <w:sz w:val="22"/>
        </w:rPr>
        <w:lastRenderedPageBreak/>
        <w:t>应当与招标文件和中标人投标文件的内容一致，并互相补充和解释。</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6.2 </w:t>
      </w:r>
      <w:r w:rsidRPr="003938B7">
        <w:rPr>
          <w:rFonts w:ascii="Times New Roman" w:eastAsia="宋体" w:hAnsi="Times New Roman" w:cs="Times New Roman"/>
          <w:sz w:val="22"/>
        </w:rPr>
        <w:t>合同履约过程中，如遇不可抗力或政策性调价（以招标文件和合同约定为准），经双方商定可以调整合同金额（调整原则以招标文件约定为准），并签订补充协议。</w:t>
      </w:r>
    </w:p>
    <w:p w:rsidR="003938B7" w:rsidRPr="003938B7" w:rsidRDefault="003938B7" w:rsidP="003938B7">
      <w:pPr>
        <w:adjustRightInd w:val="0"/>
        <w:snapToGrid w:val="0"/>
        <w:spacing w:line="300" w:lineRule="auto"/>
        <w:ind w:firstLineChars="200" w:firstLine="442"/>
        <w:jc w:val="left"/>
        <w:outlineLvl w:val="2"/>
        <w:rPr>
          <w:rFonts w:ascii="Times New Roman" w:eastAsia="宋体" w:hAnsi="Times New Roman" w:cs="Times New Roman"/>
          <w:sz w:val="22"/>
        </w:rPr>
      </w:pPr>
      <w:bookmarkStart w:id="26" w:name="_Toc203462262"/>
      <w:r w:rsidRPr="003938B7">
        <w:rPr>
          <w:rFonts w:ascii="Times New Roman" w:eastAsia="宋体" w:hAnsi="Times New Roman" w:cs="Times New Roman"/>
          <w:b/>
          <w:sz w:val="22"/>
        </w:rPr>
        <w:t xml:space="preserve">7 </w:t>
      </w:r>
      <w:r w:rsidRPr="003938B7">
        <w:rPr>
          <w:rFonts w:ascii="Times New Roman" w:eastAsia="宋体" w:hAnsi="Times New Roman" w:cs="Times New Roman"/>
          <w:b/>
          <w:sz w:val="22"/>
        </w:rPr>
        <w:t>结算原则和支付方式</w:t>
      </w:r>
      <w:bookmarkEnd w:id="26"/>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7.1 </w:t>
      </w:r>
      <w:r w:rsidRPr="003938B7">
        <w:rPr>
          <w:rFonts w:ascii="Times New Roman" w:eastAsia="宋体" w:hAnsi="Times New Roman" w:cs="Times New Roman"/>
          <w:sz w:val="22"/>
        </w:rPr>
        <w:t>结算原则</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7.1.1</w:t>
      </w:r>
      <w:r w:rsidRPr="003938B7">
        <w:rPr>
          <w:rFonts w:ascii="Times New Roman" w:eastAsia="宋体" w:hAnsi="Times New Roman" w:cs="Times New Roman"/>
          <w:sz w:val="22"/>
        </w:rPr>
        <w:t>根据考核管理要求，依照考核结果按实结算。</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7.1.2</w:t>
      </w:r>
      <w:r w:rsidRPr="003938B7">
        <w:rPr>
          <w:rFonts w:ascii="Times New Roman" w:eastAsia="宋体" w:hAnsi="Times New Roman" w:cs="Times New Roman"/>
          <w:sz w:val="22"/>
        </w:rPr>
        <w:t>本项目合同总价不变，采购人不会因政策性调价、人工成本、材料、设备使用年限增长引起的维修成本增加和效能衰减等因素（不可抗力除外）的变动而进行调整。</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7.1.3 </w:t>
      </w:r>
      <w:r w:rsidRPr="003938B7">
        <w:rPr>
          <w:rFonts w:ascii="Times New Roman" w:eastAsia="宋体" w:hAnsi="Times New Roman" w:cs="Times New Roman"/>
          <w:sz w:val="22"/>
        </w:rPr>
        <w:t>合同履约期间，如发生设备中修、大修和应急维修的，则费用按实结算。</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7.2 </w:t>
      </w:r>
      <w:r w:rsidRPr="003938B7">
        <w:rPr>
          <w:rFonts w:ascii="Times New Roman" w:eastAsia="宋体" w:hAnsi="Times New Roman" w:cs="Times New Roman"/>
          <w:sz w:val="22"/>
        </w:rPr>
        <w:t>支付方式</w:t>
      </w:r>
    </w:p>
    <w:p w:rsidR="003938B7" w:rsidRPr="003938B7" w:rsidRDefault="003938B7" w:rsidP="003938B7">
      <w:pPr>
        <w:adjustRightInd w:val="0"/>
        <w:snapToGrid w:val="0"/>
        <w:spacing w:line="300" w:lineRule="auto"/>
        <w:ind w:firstLineChars="200" w:firstLine="440"/>
        <w:rPr>
          <w:rFonts w:ascii="宋体" w:eastAsia="宋体" w:hAnsi="宋体" w:cs="宋体"/>
          <w:spacing w:val="-1"/>
          <w:sz w:val="22"/>
        </w:rPr>
      </w:pPr>
      <w:r w:rsidRPr="003938B7">
        <w:rPr>
          <w:rFonts w:ascii="Times New Roman" w:eastAsia="宋体" w:hAnsi="Times New Roman" w:cs="Times New Roman"/>
          <w:sz w:val="22"/>
        </w:rPr>
        <w:t xml:space="preserve">7.2.1 </w:t>
      </w:r>
      <w:r w:rsidRPr="003938B7">
        <w:rPr>
          <w:rFonts w:ascii="宋体" w:eastAsia="宋体" w:hAnsi="宋体" w:cs="宋体" w:hint="eastAsia"/>
          <w:spacing w:val="-1"/>
          <w:sz w:val="22"/>
        </w:rPr>
        <w:t>本项目合同金额采用</w:t>
      </w:r>
      <w:r w:rsidRPr="003938B7">
        <w:rPr>
          <w:rFonts w:ascii="宋体" w:eastAsia="宋体" w:hAnsi="宋体" w:cs="宋体" w:hint="eastAsia"/>
          <w:spacing w:val="-1"/>
          <w:sz w:val="22"/>
          <w:u w:val="single"/>
        </w:rPr>
        <w:t>分期付款</w:t>
      </w:r>
      <w:r w:rsidRPr="003938B7">
        <w:rPr>
          <w:rFonts w:ascii="宋体" w:eastAsia="宋体" w:hAnsi="宋体" w:cs="宋体" w:hint="eastAsia"/>
          <w:spacing w:val="-1"/>
          <w:sz w:val="22"/>
        </w:rPr>
        <w:t>方式，在采购人和中标人合同签订，采购人根据考核结果</w:t>
      </w:r>
      <w:r w:rsidRPr="003938B7">
        <w:rPr>
          <w:rFonts w:ascii="宋体" w:eastAsia="宋体" w:hAnsi="宋体" w:cs="宋体" w:hint="eastAsia"/>
          <w:spacing w:val="-1"/>
          <w:sz w:val="22"/>
          <w:u w:val="single"/>
        </w:rPr>
        <w:t>每月</w:t>
      </w:r>
      <w:r w:rsidRPr="003938B7">
        <w:rPr>
          <w:rFonts w:ascii="宋体" w:eastAsia="宋体" w:hAnsi="宋体" w:cs="宋体" w:hint="eastAsia"/>
          <w:spacing w:val="-1"/>
          <w:sz w:val="22"/>
        </w:rPr>
        <w:t>支付相应的合同款项，先服务后支付，当月付上月。具体服务支付时间和比例见下表：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549"/>
        <w:gridCol w:w="1100"/>
      </w:tblGrid>
      <w:tr w:rsidR="003938B7" w:rsidRPr="003938B7" w:rsidTr="00416BBF">
        <w:trPr>
          <w:jc w:val="center"/>
        </w:trPr>
        <w:tc>
          <w:tcPr>
            <w:tcW w:w="833" w:type="dxa"/>
          </w:tcPr>
          <w:p w:rsidR="003938B7" w:rsidRPr="003938B7" w:rsidRDefault="003938B7" w:rsidP="003938B7">
            <w:pPr>
              <w:widowControl/>
              <w:jc w:val="center"/>
              <w:rPr>
                <w:rFonts w:ascii="宋体" w:eastAsia="宋体" w:hAnsi="宋体" w:cs="Times New Roman"/>
                <w:b/>
                <w:bCs/>
                <w:sz w:val="22"/>
              </w:rPr>
            </w:pPr>
            <w:r w:rsidRPr="003938B7">
              <w:rPr>
                <w:rFonts w:ascii="宋体" w:eastAsia="宋体" w:hAnsi="宋体" w:cs="Times New Roman" w:hint="eastAsia"/>
                <w:b/>
                <w:bCs/>
                <w:sz w:val="22"/>
              </w:rPr>
              <w:t>序号</w:t>
            </w:r>
          </w:p>
        </w:tc>
        <w:tc>
          <w:tcPr>
            <w:tcW w:w="5549" w:type="dxa"/>
          </w:tcPr>
          <w:p w:rsidR="003938B7" w:rsidRPr="003938B7" w:rsidRDefault="003938B7" w:rsidP="003938B7">
            <w:pPr>
              <w:widowControl/>
              <w:jc w:val="center"/>
              <w:rPr>
                <w:rFonts w:ascii="宋体" w:eastAsia="宋体" w:hAnsi="宋体" w:cs="Times New Roman"/>
                <w:b/>
                <w:bCs/>
                <w:sz w:val="22"/>
              </w:rPr>
            </w:pPr>
            <w:r w:rsidRPr="003938B7">
              <w:rPr>
                <w:rFonts w:ascii="宋体" w:eastAsia="宋体" w:hAnsi="宋体" w:cs="Times New Roman" w:hint="eastAsia"/>
                <w:b/>
                <w:bCs/>
                <w:sz w:val="22"/>
              </w:rPr>
              <w:t>支付时间</w:t>
            </w:r>
          </w:p>
        </w:tc>
        <w:tc>
          <w:tcPr>
            <w:tcW w:w="1100" w:type="dxa"/>
          </w:tcPr>
          <w:p w:rsidR="003938B7" w:rsidRPr="003938B7" w:rsidRDefault="003938B7" w:rsidP="003938B7">
            <w:pPr>
              <w:widowControl/>
              <w:jc w:val="center"/>
              <w:rPr>
                <w:rFonts w:ascii="宋体" w:eastAsia="宋体" w:hAnsi="宋体" w:cs="Times New Roman"/>
                <w:b/>
                <w:bCs/>
                <w:sz w:val="22"/>
              </w:rPr>
            </w:pPr>
            <w:r w:rsidRPr="003938B7">
              <w:rPr>
                <w:rFonts w:ascii="宋体" w:eastAsia="宋体" w:hAnsi="宋体" w:cs="Times New Roman" w:hint="eastAsia"/>
                <w:b/>
                <w:bCs/>
                <w:sz w:val="22"/>
              </w:rPr>
              <w:t>支付比例</w:t>
            </w:r>
          </w:p>
        </w:tc>
      </w:tr>
      <w:tr w:rsidR="003938B7" w:rsidRPr="003938B7" w:rsidTr="00416BBF">
        <w:trPr>
          <w:jc w:val="center"/>
        </w:trPr>
        <w:tc>
          <w:tcPr>
            <w:tcW w:w="833" w:type="dxa"/>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1</w:t>
            </w:r>
          </w:p>
        </w:tc>
        <w:tc>
          <w:tcPr>
            <w:tcW w:w="5549" w:type="dxa"/>
            <w:shd w:val="clear" w:color="auto" w:fill="auto"/>
            <w:vAlign w:val="center"/>
          </w:tcPr>
          <w:p w:rsidR="003938B7" w:rsidRPr="003938B7" w:rsidRDefault="003938B7" w:rsidP="003938B7">
            <w:pPr>
              <w:adjustRightInd w:val="0"/>
              <w:snapToGrid w:val="0"/>
              <w:spacing w:line="300" w:lineRule="auto"/>
              <w:jc w:val="center"/>
              <w:rPr>
                <w:rFonts w:ascii="宋体" w:eastAsia="宋体" w:hAnsi="宋体" w:cs="Times New Roman"/>
                <w:sz w:val="22"/>
              </w:rPr>
            </w:pPr>
            <w:r w:rsidRPr="003938B7">
              <w:rPr>
                <w:rFonts w:ascii="Times New Roman" w:eastAsia="Times New Roman" w:hAnsi="Times New Roman" w:cs="Times New Roman" w:hint="eastAsia"/>
                <w:sz w:val="22"/>
              </w:rPr>
              <w:t>202</w:t>
            </w:r>
            <w:r w:rsidRPr="003938B7">
              <w:rPr>
                <w:rFonts w:ascii="Times New Roman" w:eastAsia="宋体" w:hAnsi="Times New Roman" w:cs="Times New Roman" w:hint="eastAsia"/>
                <w:sz w:val="22"/>
              </w:rPr>
              <w:t>5</w:t>
            </w:r>
            <w:r w:rsidRPr="003938B7">
              <w:rPr>
                <w:rFonts w:ascii="宋体" w:eastAsia="宋体" w:hAnsi="宋体" w:cs="宋体" w:hint="eastAsia"/>
                <w:sz w:val="22"/>
              </w:rPr>
              <w:t>年</w:t>
            </w:r>
            <w:r w:rsidRPr="003938B7">
              <w:rPr>
                <w:rFonts w:ascii="Times New Roman" w:eastAsia="宋体" w:hAnsi="Times New Roman" w:cs="Times New Roman" w:hint="eastAsia"/>
                <w:sz w:val="22"/>
              </w:rPr>
              <w:t>10</w:t>
            </w:r>
            <w:r w:rsidRPr="003938B7">
              <w:rPr>
                <w:rFonts w:ascii="宋体" w:eastAsia="宋体" w:hAnsi="宋体" w:cs="宋体" w:hint="eastAsia"/>
                <w:sz w:val="22"/>
              </w:rPr>
              <w:t>月</w:t>
            </w:r>
            <w:r w:rsidRPr="003938B7">
              <w:rPr>
                <w:rFonts w:ascii="Times New Roman" w:eastAsia="宋体" w:hAnsi="Times New Roman" w:cs="Times New Roman" w:hint="eastAsia"/>
                <w:sz w:val="22"/>
              </w:rPr>
              <w:t>20</w:t>
            </w:r>
            <w:r w:rsidRPr="003938B7">
              <w:rPr>
                <w:rFonts w:ascii="宋体" w:eastAsia="宋体" w:hAnsi="宋体" w:cs="宋体" w:hint="eastAsia"/>
                <w:sz w:val="22"/>
              </w:rPr>
              <w:t>日前</w:t>
            </w:r>
            <w:r w:rsidRPr="003938B7">
              <w:rPr>
                <w:rFonts w:ascii="Times New Roman" w:eastAsia="宋体" w:hAnsi="Times New Roman" w:cs="Times New Roman" w:hint="eastAsia"/>
                <w:sz w:val="22"/>
              </w:rPr>
              <w:t>，</w:t>
            </w:r>
            <w:r w:rsidRPr="003938B7">
              <w:rPr>
                <w:rFonts w:ascii="宋体" w:eastAsia="宋体" w:hAnsi="宋体" w:cs="宋体" w:hint="eastAsia"/>
                <w:sz w:val="22"/>
              </w:rPr>
              <w:t>且考核等级结果非</w:t>
            </w:r>
            <w:r w:rsidRPr="003938B7">
              <w:rPr>
                <w:rFonts w:ascii="Times New Roman" w:eastAsia="Times New Roman" w:hAnsi="Times New Roman" w:cs="Times New Roman"/>
                <w:sz w:val="22"/>
              </w:rPr>
              <w:t>“</w:t>
            </w:r>
            <w:r w:rsidRPr="003938B7">
              <w:rPr>
                <w:rFonts w:ascii="宋体" w:eastAsia="宋体" w:hAnsi="宋体" w:cs="宋体" w:hint="eastAsia"/>
                <w:sz w:val="22"/>
              </w:rPr>
              <w:t>不合格</w:t>
            </w:r>
            <w:r w:rsidRPr="003938B7">
              <w:rPr>
                <w:rFonts w:ascii="Times New Roman" w:eastAsia="Times New Roman" w:hAnsi="Times New Roman" w:cs="Times New Roman"/>
                <w:sz w:val="22"/>
              </w:rPr>
              <w:t>”</w:t>
            </w:r>
          </w:p>
        </w:tc>
        <w:tc>
          <w:tcPr>
            <w:tcW w:w="1100" w:type="dxa"/>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 </w:t>
            </w:r>
            <w:r w:rsidRPr="003938B7">
              <w:rPr>
                <w:rFonts w:ascii="宋体" w:eastAsia="宋体" w:hAnsi="宋体" w:cs="Times New Roman"/>
                <w:sz w:val="22"/>
              </w:rPr>
              <w:t>8.33%</w:t>
            </w:r>
          </w:p>
        </w:tc>
      </w:tr>
      <w:tr w:rsidR="003938B7" w:rsidRPr="003938B7" w:rsidTr="00416BBF">
        <w:trPr>
          <w:jc w:val="center"/>
        </w:trPr>
        <w:tc>
          <w:tcPr>
            <w:tcW w:w="833" w:type="dxa"/>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2</w:t>
            </w:r>
          </w:p>
        </w:tc>
        <w:tc>
          <w:tcPr>
            <w:tcW w:w="5549" w:type="dxa"/>
            <w:shd w:val="clear" w:color="auto" w:fill="auto"/>
            <w:vAlign w:val="center"/>
          </w:tcPr>
          <w:p w:rsidR="003938B7" w:rsidRPr="003938B7" w:rsidRDefault="003938B7" w:rsidP="003938B7">
            <w:pPr>
              <w:adjustRightInd w:val="0"/>
              <w:snapToGrid w:val="0"/>
              <w:spacing w:line="300" w:lineRule="auto"/>
              <w:jc w:val="center"/>
              <w:rPr>
                <w:rFonts w:ascii="宋体" w:eastAsia="宋体" w:hAnsi="宋体" w:cs="Times New Roman"/>
                <w:sz w:val="22"/>
              </w:rPr>
            </w:pPr>
            <w:r w:rsidRPr="003938B7">
              <w:rPr>
                <w:rFonts w:ascii="Times New Roman" w:eastAsia="Times New Roman" w:hAnsi="Times New Roman" w:cs="Times New Roman" w:hint="eastAsia"/>
                <w:sz w:val="22"/>
              </w:rPr>
              <w:t>202</w:t>
            </w:r>
            <w:r w:rsidRPr="003938B7">
              <w:rPr>
                <w:rFonts w:ascii="Times New Roman" w:eastAsia="宋体" w:hAnsi="Times New Roman" w:cs="Times New Roman" w:hint="eastAsia"/>
                <w:sz w:val="22"/>
              </w:rPr>
              <w:t>5</w:t>
            </w:r>
            <w:r w:rsidRPr="003938B7">
              <w:rPr>
                <w:rFonts w:ascii="宋体" w:eastAsia="宋体" w:hAnsi="宋体" w:cs="宋体" w:hint="eastAsia"/>
                <w:sz w:val="22"/>
              </w:rPr>
              <w:t>年</w:t>
            </w:r>
            <w:r w:rsidRPr="003938B7">
              <w:rPr>
                <w:rFonts w:ascii="Times New Roman" w:eastAsia="宋体" w:hAnsi="Times New Roman" w:cs="Times New Roman" w:hint="eastAsia"/>
                <w:sz w:val="22"/>
              </w:rPr>
              <w:t>11</w:t>
            </w:r>
            <w:r w:rsidRPr="003938B7">
              <w:rPr>
                <w:rFonts w:ascii="宋体" w:eastAsia="宋体" w:hAnsi="宋体" w:cs="宋体" w:hint="eastAsia"/>
                <w:sz w:val="22"/>
              </w:rPr>
              <w:t>月</w:t>
            </w:r>
            <w:r w:rsidRPr="003938B7">
              <w:rPr>
                <w:rFonts w:ascii="Times New Roman" w:eastAsia="宋体" w:hAnsi="Times New Roman" w:cs="Times New Roman" w:hint="eastAsia"/>
                <w:sz w:val="22"/>
              </w:rPr>
              <w:t>20</w:t>
            </w:r>
            <w:r w:rsidRPr="003938B7">
              <w:rPr>
                <w:rFonts w:ascii="宋体" w:eastAsia="宋体" w:hAnsi="宋体" w:cs="宋体" w:hint="eastAsia"/>
                <w:sz w:val="22"/>
              </w:rPr>
              <w:t>日前</w:t>
            </w:r>
            <w:r w:rsidRPr="003938B7">
              <w:rPr>
                <w:rFonts w:ascii="Times New Roman" w:eastAsia="宋体" w:hAnsi="Times New Roman" w:cs="Times New Roman" w:hint="eastAsia"/>
                <w:sz w:val="22"/>
              </w:rPr>
              <w:t>，</w:t>
            </w:r>
            <w:r w:rsidRPr="003938B7">
              <w:rPr>
                <w:rFonts w:ascii="宋体" w:eastAsia="宋体" w:hAnsi="宋体" w:cs="宋体" w:hint="eastAsia"/>
                <w:sz w:val="22"/>
              </w:rPr>
              <w:t>且考核等级结果非</w:t>
            </w:r>
            <w:r w:rsidRPr="003938B7">
              <w:rPr>
                <w:rFonts w:ascii="Times New Roman" w:eastAsia="Times New Roman" w:hAnsi="Times New Roman" w:cs="Times New Roman"/>
                <w:sz w:val="22"/>
              </w:rPr>
              <w:t>“</w:t>
            </w:r>
            <w:r w:rsidRPr="003938B7">
              <w:rPr>
                <w:rFonts w:ascii="宋体" w:eastAsia="宋体" w:hAnsi="宋体" w:cs="宋体" w:hint="eastAsia"/>
                <w:sz w:val="22"/>
              </w:rPr>
              <w:t>不合格</w:t>
            </w:r>
            <w:r w:rsidRPr="003938B7">
              <w:rPr>
                <w:rFonts w:ascii="Times New Roman" w:eastAsia="Times New Roman" w:hAnsi="Times New Roman" w:cs="Times New Roman"/>
                <w:sz w:val="22"/>
              </w:rPr>
              <w:t>”</w:t>
            </w:r>
          </w:p>
        </w:tc>
        <w:tc>
          <w:tcPr>
            <w:tcW w:w="1100" w:type="dxa"/>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 </w:t>
            </w:r>
            <w:r w:rsidRPr="003938B7">
              <w:rPr>
                <w:rFonts w:ascii="宋体" w:eastAsia="宋体" w:hAnsi="宋体" w:cs="Times New Roman"/>
                <w:sz w:val="22"/>
              </w:rPr>
              <w:t>8.33%</w:t>
            </w:r>
          </w:p>
        </w:tc>
      </w:tr>
      <w:tr w:rsidR="003938B7" w:rsidRPr="003938B7" w:rsidTr="00416BBF">
        <w:trPr>
          <w:jc w:val="center"/>
        </w:trPr>
        <w:tc>
          <w:tcPr>
            <w:tcW w:w="833" w:type="dxa"/>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3</w:t>
            </w:r>
          </w:p>
        </w:tc>
        <w:tc>
          <w:tcPr>
            <w:tcW w:w="5549" w:type="dxa"/>
            <w:shd w:val="clear" w:color="auto" w:fill="auto"/>
            <w:vAlign w:val="center"/>
          </w:tcPr>
          <w:p w:rsidR="003938B7" w:rsidRPr="003938B7" w:rsidRDefault="003938B7" w:rsidP="003938B7">
            <w:pPr>
              <w:adjustRightInd w:val="0"/>
              <w:snapToGrid w:val="0"/>
              <w:spacing w:line="300" w:lineRule="auto"/>
              <w:jc w:val="center"/>
              <w:rPr>
                <w:rFonts w:ascii="宋体" w:eastAsia="宋体" w:hAnsi="宋体" w:cs="Times New Roman"/>
                <w:sz w:val="22"/>
              </w:rPr>
            </w:pPr>
            <w:r w:rsidRPr="003938B7">
              <w:rPr>
                <w:rFonts w:ascii="Times New Roman" w:eastAsia="Times New Roman" w:hAnsi="Times New Roman" w:cs="Times New Roman" w:hint="eastAsia"/>
                <w:sz w:val="22"/>
              </w:rPr>
              <w:t>202</w:t>
            </w:r>
            <w:r w:rsidRPr="003938B7">
              <w:rPr>
                <w:rFonts w:ascii="Times New Roman" w:eastAsia="宋体" w:hAnsi="Times New Roman" w:cs="Times New Roman" w:hint="eastAsia"/>
                <w:sz w:val="22"/>
              </w:rPr>
              <w:t>5</w:t>
            </w:r>
            <w:r w:rsidRPr="003938B7">
              <w:rPr>
                <w:rFonts w:ascii="宋体" w:eastAsia="宋体" w:hAnsi="宋体" w:cs="宋体" w:hint="eastAsia"/>
                <w:sz w:val="22"/>
              </w:rPr>
              <w:t>年</w:t>
            </w:r>
            <w:r w:rsidRPr="003938B7">
              <w:rPr>
                <w:rFonts w:ascii="Times New Roman" w:eastAsia="宋体" w:hAnsi="Times New Roman" w:cs="Times New Roman" w:hint="eastAsia"/>
                <w:sz w:val="22"/>
              </w:rPr>
              <w:t>12</w:t>
            </w:r>
            <w:r w:rsidRPr="003938B7">
              <w:rPr>
                <w:rFonts w:ascii="宋体" w:eastAsia="宋体" w:hAnsi="宋体" w:cs="宋体" w:hint="eastAsia"/>
                <w:sz w:val="22"/>
              </w:rPr>
              <w:t>月</w:t>
            </w:r>
            <w:r w:rsidRPr="003938B7">
              <w:rPr>
                <w:rFonts w:ascii="Times New Roman" w:eastAsia="宋体" w:hAnsi="Times New Roman" w:cs="Times New Roman" w:hint="eastAsia"/>
                <w:sz w:val="22"/>
              </w:rPr>
              <w:t>20</w:t>
            </w:r>
            <w:r w:rsidRPr="003938B7">
              <w:rPr>
                <w:rFonts w:ascii="宋体" w:eastAsia="宋体" w:hAnsi="宋体" w:cs="宋体" w:hint="eastAsia"/>
                <w:sz w:val="22"/>
              </w:rPr>
              <w:t>日前</w:t>
            </w:r>
            <w:r w:rsidRPr="003938B7">
              <w:rPr>
                <w:rFonts w:ascii="Times New Roman" w:eastAsia="宋体" w:hAnsi="Times New Roman" w:cs="Times New Roman" w:hint="eastAsia"/>
                <w:sz w:val="22"/>
              </w:rPr>
              <w:t>，</w:t>
            </w:r>
            <w:r w:rsidRPr="003938B7">
              <w:rPr>
                <w:rFonts w:ascii="宋体" w:eastAsia="宋体" w:hAnsi="宋体" w:cs="宋体" w:hint="eastAsia"/>
                <w:sz w:val="22"/>
              </w:rPr>
              <w:t>且考核等级结果非</w:t>
            </w:r>
            <w:r w:rsidRPr="003938B7">
              <w:rPr>
                <w:rFonts w:ascii="Times New Roman" w:eastAsia="Times New Roman" w:hAnsi="Times New Roman" w:cs="Times New Roman"/>
                <w:sz w:val="22"/>
              </w:rPr>
              <w:t>“</w:t>
            </w:r>
            <w:r w:rsidRPr="003938B7">
              <w:rPr>
                <w:rFonts w:ascii="宋体" w:eastAsia="宋体" w:hAnsi="宋体" w:cs="宋体" w:hint="eastAsia"/>
                <w:sz w:val="22"/>
              </w:rPr>
              <w:t>不合格</w:t>
            </w:r>
            <w:r w:rsidRPr="003938B7">
              <w:rPr>
                <w:rFonts w:ascii="Times New Roman" w:eastAsia="Times New Roman" w:hAnsi="Times New Roman" w:cs="Times New Roman"/>
                <w:sz w:val="22"/>
              </w:rPr>
              <w:t>”</w:t>
            </w:r>
          </w:p>
        </w:tc>
        <w:tc>
          <w:tcPr>
            <w:tcW w:w="1100" w:type="dxa"/>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 </w:t>
            </w:r>
            <w:r w:rsidRPr="003938B7">
              <w:rPr>
                <w:rFonts w:ascii="宋体" w:eastAsia="宋体" w:hAnsi="宋体" w:cs="Times New Roman"/>
                <w:sz w:val="22"/>
              </w:rPr>
              <w:t>8.33%</w:t>
            </w:r>
          </w:p>
        </w:tc>
      </w:tr>
      <w:tr w:rsidR="003938B7" w:rsidRPr="003938B7" w:rsidTr="00416BBF">
        <w:trPr>
          <w:jc w:val="center"/>
        </w:trPr>
        <w:tc>
          <w:tcPr>
            <w:tcW w:w="833" w:type="dxa"/>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4</w:t>
            </w:r>
          </w:p>
        </w:tc>
        <w:tc>
          <w:tcPr>
            <w:tcW w:w="5549" w:type="dxa"/>
            <w:shd w:val="clear" w:color="auto" w:fill="auto"/>
            <w:vAlign w:val="center"/>
          </w:tcPr>
          <w:p w:rsidR="003938B7" w:rsidRPr="003938B7" w:rsidRDefault="003938B7" w:rsidP="003938B7">
            <w:pPr>
              <w:adjustRightInd w:val="0"/>
              <w:snapToGrid w:val="0"/>
              <w:spacing w:line="300" w:lineRule="auto"/>
              <w:jc w:val="center"/>
              <w:rPr>
                <w:rFonts w:ascii="宋体" w:eastAsia="宋体" w:hAnsi="宋体" w:cs="Times New Roman"/>
                <w:sz w:val="22"/>
              </w:rPr>
            </w:pPr>
            <w:r w:rsidRPr="003938B7">
              <w:rPr>
                <w:rFonts w:ascii="Times New Roman" w:eastAsia="Times New Roman" w:hAnsi="Times New Roman" w:cs="Times New Roman" w:hint="eastAsia"/>
                <w:sz w:val="22"/>
              </w:rPr>
              <w:t>2026</w:t>
            </w:r>
            <w:r w:rsidRPr="003938B7">
              <w:rPr>
                <w:rFonts w:ascii="宋体" w:eastAsia="宋体" w:hAnsi="宋体" w:cs="宋体" w:hint="eastAsia"/>
                <w:sz w:val="22"/>
              </w:rPr>
              <w:t>年</w:t>
            </w:r>
            <w:r w:rsidRPr="003938B7">
              <w:rPr>
                <w:rFonts w:ascii="Times New Roman" w:eastAsia="宋体" w:hAnsi="Times New Roman" w:cs="Times New Roman" w:hint="eastAsia"/>
                <w:sz w:val="22"/>
              </w:rPr>
              <w:t>1</w:t>
            </w:r>
            <w:r w:rsidRPr="003938B7">
              <w:rPr>
                <w:rFonts w:ascii="宋体" w:eastAsia="宋体" w:hAnsi="宋体" w:cs="宋体" w:hint="eastAsia"/>
                <w:sz w:val="22"/>
              </w:rPr>
              <w:t>月</w:t>
            </w:r>
            <w:r w:rsidRPr="003938B7">
              <w:rPr>
                <w:rFonts w:ascii="Times New Roman" w:eastAsia="宋体" w:hAnsi="Times New Roman" w:cs="Times New Roman" w:hint="eastAsia"/>
                <w:sz w:val="22"/>
              </w:rPr>
              <w:t>20</w:t>
            </w:r>
            <w:r w:rsidRPr="003938B7">
              <w:rPr>
                <w:rFonts w:ascii="宋体" w:eastAsia="宋体" w:hAnsi="宋体" w:cs="宋体" w:hint="eastAsia"/>
                <w:sz w:val="22"/>
              </w:rPr>
              <w:t>日前，且考核等级结果非</w:t>
            </w:r>
            <w:r w:rsidRPr="003938B7">
              <w:rPr>
                <w:rFonts w:ascii="Times New Roman" w:eastAsia="Times New Roman" w:hAnsi="Times New Roman" w:cs="Times New Roman"/>
                <w:sz w:val="22"/>
              </w:rPr>
              <w:t>“</w:t>
            </w:r>
            <w:r w:rsidRPr="003938B7">
              <w:rPr>
                <w:rFonts w:ascii="宋体" w:eastAsia="宋体" w:hAnsi="宋体" w:cs="宋体" w:hint="eastAsia"/>
                <w:sz w:val="22"/>
              </w:rPr>
              <w:t>不合格</w:t>
            </w:r>
            <w:r w:rsidRPr="003938B7">
              <w:rPr>
                <w:rFonts w:ascii="Times New Roman" w:eastAsia="Times New Roman" w:hAnsi="Times New Roman" w:cs="Times New Roman"/>
                <w:sz w:val="22"/>
              </w:rPr>
              <w:t>”</w:t>
            </w:r>
          </w:p>
        </w:tc>
        <w:tc>
          <w:tcPr>
            <w:tcW w:w="1100" w:type="dxa"/>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 </w:t>
            </w:r>
            <w:r w:rsidRPr="003938B7">
              <w:rPr>
                <w:rFonts w:ascii="宋体" w:eastAsia="宋体" w:hAnsi="宋体" w:cs="Times New Roman"/>
                <w:sz w:val="22"/>
              </w:rPr>
              <w:t>8.33%</w:t>
            </w:r>
          </w:p>
        </w:tc>
      </w:tr>
      <w:tr w:rsidR="003938B7" w:rsidRPr="003938B7" w:rsidTr="00416BBF">
        <w:trPr>
          <w:jc w:val="center"/>
        </w:trPr>
        <w:tc>
          <w:tcPr>
            <w:tcW w:w="833" w:type="dxa"/>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5</w:t>
            </w:r>
          </w:p>
        </w:tc>
        <w:tc>
          <w:tcPr>
            <w:tcW w:w="5549" w:type="dxa"/>
            <w:shd w:val="clear" w:color="auto" w:fill="auto"/>
            <w:vAlign w:val="center"/>
          </w:tcPr>
          <w:p w:rsidR="003938B7" w:rsidRPr="003938B7" w:rsidRDefault="003938B7" w:rsidP="003938B7">
            <w:pPr>
              <w:adjustRightInd w:val="0"/>
              <w:snapToGrid w:val="0"/>
              <w:spacing w:line="300" w:lineRule="auto"/>
              <w:jc w:val="center"/>
              <w:rPr>
                <w:rFonts w:ascii="宋体" w:eastAsia="宋体" w:hAnsi="宋体" w:cs="Times New Roman"/>
                <w:sz w:val="22"/>
              </w:rPr>
            </w:pPr>
            <w:r w:rsidRPr="003938B7">
              <w:rPr>
                <w:rFonts w:ascii="Times New Roman" w:eastAsia="Times New Roman" w:hAnsi="Times New Roman" w:cs="Times New Roman" w:hint="eastAsia"/>
                <w:sz w:val="22"/>
              </w:rPr>
              <w:t>2026</w:t>
            </w:r>
            <w:r w:rsidRPr="003938B7">
              <w:rPr>
                <w:rFonts w:ascii="宋体" w:eastAsia="宋体" w:hAnsi="宋体" w:cs="宋体" w:hint="eastAsia"/>
                <w:sz w:val="22"/>
              </w:rPr>
              <w:t>年</w:t>
            </w:r>
            <w:r w:rsidRPr="003938B7">
              <w:rPr>
                <w:rFonts w:ascii="Times New Roman" w:eastAsia="宋体" w:hAnsi="Times New Roman" w:cs="Times New Roman" w:hint="eastAsia"/>
                <w:sz w:val="22"/>
              </w:rPr>
              <w:t>2</w:t>
            </w:r>
            <w:r w:rsidRPr="003938B7">
              <w:rPr>
                <w:rFonts w:ascii="宋体" w:eastAsia="宋体" w:hAnsi="宋体" w:cs="宋体" w:hint="eastAsia"/>
                <w:sz w:val="22"/>
              </w:rPr>
              <w:t>月</w:t>
            </w:r>
            <w:r w:rsidRPr="003938B7">
              <w:rPr>
                <w:rFonts w:ascii="Times New Roman" w:eastAsia="宋体" w:hAnsi="Times New Roman" w:cs="Times New Roman" w:hint="eastAsia"/>
                <w:sz w:val="22"/>
              </w:rPr>
              <w:t>20</w:t>
            </w:r>
            <w:r w:rsidRPr="003938B7">
              <w:rPr>
                <w:rFonts w:ascii="宋体" w:eastAsia="宋体" w:hAnsi="宋体" w:cs="宋体" w:hint="eastAsia"/>
                <w:sz w:val="22"/>
              </w:rPr>
              <w:t>日前，且考核等级结果非</w:t>
            </w:r>
            <w:r w:rsidRPr="003938B7">
              <w:rPr>
                <w:rFonts w:ascii="Times New Roman" w:eastAsia="Times New Roman" w:hAnsi="Times New Roman" w:cs="Times New Roman"/>
                <w:sz w:val="22"/>
              </w:rPr>
              <w:t>“</w:t>
            </w:r>
            <w:r w:rsidRPr="003938B7">
              <w:rPr>
                <w:rFonts w:ascii="宋体" w:eastAsia="宋体" w:hAnsi="宋体" w:cs="宋体" w:hint="eastAsia"/>
                <w:sz w:val="22"/>
              </w:rPr>
              <w:t>不合格</w:t>
            </w:r>
            <w:r w:rsidRPr="003938B7">
              <w:rPr>
                <w:rFonts w:ascii="Times New Roman" w:eastAsia="Times New Roman" w:hAnsi="Times New Roman" w:cs="Times New Roman"/>
                <w:sz w:val="22"/>
              </w:rPr>
              <w:t>”</w:t>
            </w:r>
          </w:p>
        </w:tc>
        <w:tc>
          <w:tcPr>
            <w:tcW w:w="1100" w:type="dxa"/>
            <w:shd w:val="clear" w:color="auto" w:fill="auto"/>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 </w:t>
            </w:r>
            <w:r w:rsidRPr="003938B7">
              <w:rPr>
                <w:rFonts w:ascii="宋体" w:eastAsia="宋体" w:hAnsi="宋体" w:cs="Times New Roman"/>
                <w:sz w:val="22"/>
              </w:rPr>
              <w:t>8.33%</w:t>
            </w:r>
          </w:p>
        </w:tc>
      </w:tr>
      <w:tr w:rsidR="003938B7" w:rsidRPr="003938B7" w:rsidTr="00416BBF">
        <w:trPr>
          <w:jc w:val="center"/>
        </w:trPr>
        <w:tc>
          <w:tcPr>
            <w:tcW w:w="833" w:type="dxa"/>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6</w:t>
            </w:r>
          </w:p>
        </w:tc>
        <w:tc>
          <w:tcPr>
            <w:tcW w:w="5549" w:type="dxa"/>
            <w:shd w:val="clear" w:color="auto" w:fill="auto"/>
            <w:vAlign w:val="center"/>
          </w:tcPr>
          <w:p w:rsidR="003938B7" w:rsidRPr="003938B7" w:rsidRDefault="003938B7" w:rsidP="003938B7">
            <w:pPr>
              <w:adjustRightInd w:val="0"/>
              <w:snapToGrid w:val="0"/>
              <w:spacing w:line="300" w:lineRule="auto"/>
              <w:jc w:val="center"/>
              <w:rPr>
                <w:rFonts w:ascii="宋体" w:eastAsia="宋体" w:hAnsi="宋体" w:cs="Times New Roman"/>
                <w:sz w:val="22"/>
              </w:rPr>
            </w:pPr>
            <w:r w:rsidRPr="003938B7">
              <w:rPr>
                <w:rFonts w:ascii="Times New Roman" w:eastAsia="Times New Roman" w:hAnsi="Times New Roman" w:cs="Times New Roman" w:hint="eastAsia"/>
                <w:sz w:val="22"/>
              </w:rPr>
              <w:t>2026</w:t>
            </w:r>
            <w:r w:rsidRPr="003938B7">
              <w:rPr>
                <w:rFonts w:ascii="宋体" w:eastAsia="宋体" w:hAnsi="宋体" w:cs="宋体" w:hint="eastAsia"/>
                <w:sz w:val="22"/>
              </w:rPr>
              <w:t>年</w:t>
            </w:r>
            <w:r w:rsidRPr="003938B7">
              <w:rPr>
                <w:rFonts w:ascii="Times New Roman" w:eastAsia="宋体" w:hAnsi="Times New Roman" w:cs="Times New Roman" w:hint="eastAsia"/>
                <w:sz w:val="22"/>
              </w:rPr>
              <w:t>3</w:t>
            </w:r>
            <w:r w:rsidRPr="003938B7">
              <w:rPr>
                <w:rFonts w:ascii="宋体" w:eastAsia="宋体" w:hAnsi="宋体" w:cs="宋体" w:hint="eastAsia"/>
                <w:sz w:val="22"/>
              </w:rPr>
              <w:t>月</w:t>
            </w:r>
            <w:r w:rsidRPr="003938B7">
              <w:rPr>
                <w:rFonts w:ascii="Times New Roman" w:eastAsia="宋体" w:hAnsi="Times New Roman" w:cs="Times New Roman" w:hint="eastAsia"/>
                <w:sz w:val="22"/>
              </w:rPr>
              <w:t>20</w:t>
            </w:r>
            <w:r w:rsidRPr="003938B7">
              <w:rPr>
                <w:rFonts w:ascii="宋体" w:eastAsia="宋体" w:hAnsi="宋体" w:cs="宋体" w:hint="eastAsia"/>
                <w:sz w:val="22"/>
              </w:rPr>
              <w:t>日前，且考核等级结果非</w:t>
            </w:r>
            <w:r w:rsidRPr="003938B7">
              <w:rPr>
                <w:rFonts w:ascii="Times New Roman" w:eastAsia="Times New Roman" w:hAnsi="Times New Roman" w:cs="Times New Roman"/>
                <w:sz w:val="22"/>
              </w:rPr>
              <w:t>“</w:t>
            </w:r>
            <w:r w:rsidRPr="003938B7">
              <w:rPr>
                <w:rFonts w:ascii="宋体" w:eastAsia="宋体" w:hAnsi="宋体" w:cs="宋体" w:hint="eastAsia"/>
                <w:sz w:val="22"/>
              </w:rPr>
              <w:t>不合格</w:t>
            </w:r>
            <w:r w:rsidRPr="003938B7">
              <w:rPr>
                <w:rFonts w:ascii="Times New Roman" w:eastAsia="Times New Roman" w:hAnsi="Times New Roman" w:cs="Times New Roman"/>
                <w:sz w:val="22"/>
              </w:rPr>
              <w:t>”</w:t>
            </w:r>
          </w:p>
        </w:tc>
        <w:tc>
          <w:tcPr>
            <w:tcW w:w="1100" w:type="dxa"/>
            <w:shd w:val="clear" w:color="auto" w:fill="auto"/>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 </w:t>
            </w:r>
            <w:r w:rsidRPr="003938B7">
              <w:rPr>
                <w:rFonts w:ascii="宋体" w:eastAsia="宋体" w:hAnsi="宋体" w:cs="Times New Roman"/>
                <w:sz w:val="22"/>
              </w:rPr>
              <w:t>8.33%</w:t>
            </w:r>
          </w:p>
        </w:tc>
      </w:tr>
      <w:tr w:rsidR="003938B7" w:rsidRPr="003938B7" w:rsidTr="00416BBF">
        <w:trPr>
          <w:jc w:val="center"/>
        </w:trPr>
        <w:tc>
          <w:tcPr>
            <w:tcW w:w="833" w:type="dxa"/>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7</w:t>
            </w:r>
          </w:p>
        </w:tc>
        <w:tc>
          <w:tcPr>
            <w:tcW w:w="5549" w:type="dxa"/>
            <w:shd w:val="clear" w:color="auto" w:fill="auto"/>
            <w:vAlign w:val="center"/>
          </w:tcPr>
          <w:p w:rsidR="003938B7" w:rsidRPr="003938B7" w:rsidRDefault="003938B7" w:rsidP="003938B7">
            <w:pPr>
              <w:adjustRightInd w:val="0"/>
              <w:snapToGrid w:val="0"/>
              <w:spacing w:line="300" w:lineRule="auto"/>
              <w:jc w:val="center"/>
              <w:rPr>
                <w:rFonts w:ascii="宋体" w:eastAsia="宋体" w:hAnsi="宋体" w:cs="Times New Roman"/>
                <w:sz w:val="22"/>
              </w:rPr>
            </w:pPr>
            <w:r w:rsidRPr="003938B7">
              <w:rPr>
                <w:rFonts w:ascii="Times New Roman" w:eastAsia="Times New Roman" w:hAnsi="Times New Roman" w:cs="Times New Roman" w:hint="eastAsia"/>
                <w:sz w:val="22"/>
              </w:rPr>
              <w:t>2026</w:t>
            </w:r>
            <w:r w:rsidRPr="003938B7">
              <w:rPr>
                <w:rFonts w:ascii="宋体" w:eastAsia="宋体" w:hAnsi="宋体" w:cs="宋体" w:hint="eastAsia"/>
                <w:sz w:val="22"/>
              </w:rPr>
              <w:t>年</w:t>
            </w:r>
            <w:r w:rsidRPr="003938B7">
              <w:rPr>
                <w:rFonts w:ascii="Times New Roman" w:eastAsia="宋体" w:hAnsi="Times New Roman" w:cs="Times New Roman" w:hint="eastAsia"/>
                <w:sz w:val="22"/>
              </w:rPr>
              <w:t>4</w:t>
            </w:r>
            <w:r w:rsidRPr="003938B7">
              <w:rPr>
                <w:rFonts w:ascii="宋体" w:eastAsia="宋体" w:hAnsi="宋体" w:cs="宋体" w:hint="eastAsia"/>
                <w:sz w:val="22"/>
              </w:rPr>
              <w:t>月</w:t>
            </w:r>
            <w:r w:rsidRPr="003938B7">
              <w:rPr>
                <w:rFonts w:ascii="Times New Roman" w:eastAsia="宋体" w:hAnsi="Times New Roman" w:cs="Times New Roman" w:hint="eastAsia"/>
                <w:sz w:val="22"/>
              </w:rPr>
              <w:t>20</w:t>
            </w:r>
            <w:r w:rsidRPr="003938B7">
              <w:rPr>
                <w:rFonts w:ascii="宋体" w:eastAsia="宋体" w:hAnsi="宋体" w:cs="宋体" w:hint="eastAsia"/>
                <w:sz w:val="22"/>
              </w:rPr>
              <w:t>日前，且考核等级结果非</w:t>
            </w:r>
            <w:r w:rsidRPr="003938B7">
              <w:rPr>
                <w:rFonts w:ascii="Times New Roman" w:eastAsia="Times New Roman" w:hAnsi="Times New Roman" w:cs="Times New Roman"/>
                <w:sz w:val="22"/>
              </w:rPr>
              <w:t>“</w:t>
            </w:r>
            <w:r w:rsidRPr="003938B7">
              <w:rPr>
                <w:rFonts w:ascii="宋体" w:eastAsia="宋体" w:hAnsi="宋体" w:cs="宋体" w:hint="eastAsia"/>
                <w:sz w:val="22"/>
              </w:rPr>
              <w:t>不合格</w:t>
            </w:r>
            <w:r w:rsidRPr="003938B7">
              <w:rPr>
                <w:rFonts w:ascii="Times New Roman" w:eastAsia="Times New Roman" w:hAnsi="Times New Roman" w:cs="Times New Roman"/>
                <w:sz w:val="22"/>
              </w:rPr>
              <w:t>”</w:t>
            </w:r>
          </w:p>
        </w:tc>
        <w:tc>
          <w:tcPr>
            <w:tcW w:w="1100" w:type="dxa"/>
            <w:shd w:val="clear" w:color="auto" w:fill="auto"/>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 </w:t>
            </w:r>
            <w:r w:rsidRPr="003938B7">
              <w:rPr>
                <w:rFonts w:ascii="宋体" w:eastAsia="宋体" w:hAnsi="宋体" w:cs="Times New Roman"/>
                <w:sz w:val="22"/>
              </w:rPr>
              <w:t>8.33%</w:t>
            </w:r>
          </w:p>
        </w:tc>
      </w:tr>
      <w:tr w:rsidR="003938B7" w:rsidRPr="003938B7" w:rsidTr="00416BBF">
        <w:trPr>
          <w:jc w:val="center"/>
        </w:trPr>
        <w:tc>
          <w:tcPr>
            <w:tcW w:w="833" w:type="dxa"/>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8</w:t>
            </w:r>
          </w:p>
        </w:tc>
        <w:tc>
          <w:tcPr>
            <w:tcW w:w="5549" w:type="dxa"/>
            <w:shd w:val="clear" w:color="auto" w:fill="auto"/>
            <w:vAlign w:val="center"/>
          </w:tcPr>
          <w:p w:rsidR="003938B7" w:rsidRPr="003938B7" w:rsidRDefault="003938B7" w:rsidP="003938B7">
            <w:pPr>
              <w:adjustRightInd w:val="0"/>
              <w:snapToGrid w:val="0"/>
              <w:spacing w:line="300" w:lineRule="auto"/>
              <w:jc w:val="center"/>
              <w:rPr>
                <w:rFonts w:ascii="宋体" w:eastAsia="宋体" w:hAnsi="宋体" w:cs="Times New Roman"/>
                <w:sz w:val="22"/>
              </w:rPr>
            </w:pPr>
            <w:r w:rsidRPr="003938B7">
              <w:rPr>
                <w:rFonts w:ascii="Times New Roman" w:eastAsia="Times New Roman" w:hAnsi="Times New Roman" w:cs="Times New Roman" w:hint="eastAsia"/>
                <w:sz w:val="22"/>
              </w:rPr>
              <w:t>2026</w:t>
            </w:r>
            <w:r w:rsidRPr="003938B7">
              <w:rPr>
                <w:rFonts w:ascii="宋体" w:eastAsia="宋体" w:hAnsi="宋体" w:cs="宋体" w:hint="eastAsia"/>
                <w:sz w:val="22"/>
              </w:rPr>
              <w:t>年</w:t>
            </w:r>
            <w:r w:rsidRPr="003938B7">
              <w:rPr>
                <w:rFonts w:ascii="Times New Roman" w:eastAsia="宋体" w:hAnsi="Times New Roman" w:cs="Times New Roman" w:hint="eastAsia"/>
                <w:sz w:val="22"/>
              </w:rPr>
              <w:t>5</w:t>
            </w:r>
            <w:r w:rsidRPr="003938B7">
              <w:rPr>
                <w:rFonts w:ascii="宋体" w:eastAsia="宋体" w:hAnsi="宋体" w:cs="宋体" w:hint="eastAsia"/>
                <w:sz w:val="22"/>
              </w:rPr>
              <w:t>月</w:t>
            </w:r>
            <w:r w:rsidRPr="003938B7">
              <w:rPr>
                <w:rFonts w:ascii="Times New Roman" w:eastAsia="宋体" w:hAnsi="Times New Roman" w:cs="Times New Roman" w:hint="eastAsia"/>
                <w:sz w:val="22"/>
              </w:rPr>
              <w:t>20</w:t>
            </w:r>
            <w:r w:rsidRPr="003938B7">
              <w:rPr>
                <w:rFonts w:ascii="宋体" w:eastAsia="宋体" w:hAnsi="宋体" w:cs="宋体" w:hint="eastAsia"/>
                <w:sz w:val="22"/>
              </w:rPr>
              <w:t>日前，且考核等级结果非</w:t>
            </w:r>
            <w:r w:rsidRPr="003938B7">
              <w:rPr>
                <w:rFonts w:ascii="Times New Roman" w:eastAsia="Times New Roman" w:hAnsi="Times New Roman" w:cs="Times New Roman"/>
                <w:sz w:val="22"/>
              </w:rPr>
              <w:t>“</w:t>
            </w:r>
            <w:r w:rsidRPr="003938B7">
              <w:rPr>
                <w:rFonts w:ascii="宋体" w:eastAsia="宋体" w:hAnsi="宋体" w:cs="宋体" w:hint="eastAsia"/>
                <w:sz w:val="22"/>
              </w:rPr>
              <w:t>不合格</w:t>
            </w:r>
            <w:r w:rsidRPr="003938B7">
              <w:rPr>
                <w:rFonts w:ascii="Times New Roman" w:eastAsia="Times New Roman" w:hAnsi="Times New Roman" w:cs="Times New Roman"/>
                <w:sz w:val="22"/>
              </w:rPr>
              <w:t>”</w:t>
            </w:r>
          </w:p>
        </w:tc>
        <w:tc>
          <w:tcPr>
            <w:tcW w:w="1100" w:type="dxa"/>
            <w:shd w:val="clear" w:color="auto" w:fill="auto"/>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 </w:t>
            </w:r>
            <w:r w:rsidRPr="003938B7">
              <w:rPr>
                <w:rFonts w:ascii="宋体" w:eastAsia="宋体" w:hAnsi="宋体" w:cs="Times New Roman"/>
                <w:sz w:val="22"/>
              </w:rPr>
              <w:t>8.33%</w:t>
            </w:r>
          </w:p>
        </w:tc>
      </w:tr>
      <w:tr w:rsidR="003938B7" w:rsidRPr="003938B7" w:rsidTr="00416BBF">
        <w:trPr>
          <w:jc w:val="center"/>
        </w:trPr>
        <w:tc>
          <w:tcPr>
            <w:tcW w:w="833" w:type="dxa"/>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9</w:t>
            </w:r>
          </w:p>
        </w:tc>
        <w:tc>
          <w:tcPr>
            <w:tcW w:w="5549" w:type="dxa"/>
            <w:shd w:val="clear" w:color="auto" w:fill="auto"/>
            <w:vAlign w:val="center"/>
          </w:tcPr>
          <w:p w:rsidR="003938B7" w:rsidRPr="003938B7" w:rsidRDefault="003938B7" w:rsidP="003938B7">
            <w:pPr>
              <w:adjustRightInd w:val="0"/>
              <w:snapToGrid w:val="0"/>
              <w:spacing w:line="300" w:lineRule="auto"/>
              <w:jc w:val="center"/>
              <w:rPr>
                <w:rFonts w:ascii="宋体" w:eastAsia="宋体" w:hAnsi="宋体" w:cs="Times New Roman"/>
                <w:sz w:val="22"/>
              </w:rPr>
            </w:pPr>
            <w:r w:rsidRPr="003938B7">
              <w:rPr>
                <w:rFonts w:ascii="Times New Roman" w:eastAsia="Times New Roman" w:hAnsi="Times New Roman" w:cs="Times New Roman" w:hint="eastAsia"/>
                <w:sz w:val="22"/>
              </w:rPr>
              <w:t>2026</w:t>
            </w:r>
            <w:r w:rsidRPr="003938B7">
              <w:rPr>
                <w:rFonts w:ascii="宋体" w:eastAsia="宋体" w:hAnsi="宋体" w:cs="宋体" w:hint="eastAsia"/>
                <w:sz w:val="22"/>
              </w:rPr>
              <w:t>年</w:t>
            </w:r>
            <w:r w:rsidRPr="003938B7">
              <w:rPr>
                <w:rFonts w:ascii="Times New Roman" w:eastAsia="宋体" w:hAnsi="Times New Roman" w:cs="Times New Roman" w:hint="eastAsia"/>
                <w:sz w:val="22"/>
              </w:rPr>
              <w:t>6</w:t>
            </w:r>
            <w:r w:rsidRPr="003938B7">
              <w:rPr>
                <w:rFonts w:ascii="宋体" w:eastAsia="宋体" w:hAnsi="宋体" w:cs="宋体" w:hint="eastAsia"/>
                <w:sz w:val="22"/>
              </w:rPr>
              <w:t>月</w:t>
            </w:r>
            <w:r w:rsidRPr="003938B7">
              <w:rPr>
                <w:rFonts w:ascii="Times New Roman" w:eastAsia="宋体" w:hAnsi="Times New Roman" w:cs="Times New Roman" w:hint="eastAsia"/>
                <w:sz w:val="22"/>
              </w:rPr>
              <w:t>20</w:t>
            </w:r>
            <w:r w:rsidRPr="003938B7">
              <w:rPr>
                <w:rFonts w:ascii="宋体" w:eastAsia="宋体" w:hAnsi="宋体" w:cs="宋体" w:hint="eastAsia"/>
                <w:sz w:val="22"/>
              </w:rPr>
              <w:t>日前，且考核等级结果非</w:t>
            </w:r>
            <w:r w:rsidRPr="003938B7">
              <w:rPr>
                <w:rFonts w:ascii="Times New Roman" w:eastAsia="Times New Roman" w:hAnsi="Times New Roman" w:cs="Times New Roman"/>
                <w:sz w:val="22"/>
              </w:rPr>
              <w:t>“</w:t>
            </w:r>
            <w:r w:rsidRPr="003938B7">
              <w:rPr>
                <w:rFonts w:ascii="宋体" w:eastAsia="宋体" w:hAnsi="宋体" w:cs="宋体" w:hint="eastAsia"/>
                <w:sz w:val="22"/>
              </w:rPr>
              <w:t>不合格</w:t>
            </w:r>
            <w:r w:rsidRPr="003938B7">
              <w:rPr>
                <w:rFonts w:ascii="Times New Roman" w:eastAsia="Times New Roman" w:hAnsi="Times New Roman" w:cs="Times New Roman"/>
                <w:sz w:val="22"/>
              </w:rPr>
              <w:t>”</w:t>
            </w:r>
          </w:p>
        </w:tc>
        <w:tc>
          <w:tcPr>
            <w:tcW w:w="1100" w:type="dxa"/>
            <w:shd w:val="clear" w:color="auto" w:fill="auto"/>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 </w:t>
            </w:r>
            <w:r w:rsidRPr="003938B7">
              <w:rPr>
                <w:rFonts w:ascii="宋体" w:eastAsia="宋体" w:hAnsi="宋体" w:cs="Times New Roman"/>
                <w:sz w:val="22"/>
              </w:rPr>
              <w:t>8.33%</w:t>
            </w:r>
          </w:p>
        </w:tc>
      </w:tr>
      <w:tr w:rsidR="003938B7" w:rsidRPr="003938B7" w:rsidTr="00416BBF">
        <w:trPr>
          <w:jc w:val="center"/>
        </w:trPr>
        <w:tc>
          <w:tcPr>
            <w:tcW w:w="833" w:type="dxa"/>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10</w:t>
            </w:r>
          </w:p>
        </w:tc>
        <w:tc>
          <w:tcPr>
            <w:tcW w:w="5549" w:type="dxa"/>
            <w:shd w:val="clear" w:color="auto" w:fill="auto"/>
            <w:vAlign w:val="center"/>
          </w:tcPr>
          <w:p w:rsidR="003938B7" w:rsidRPr="003938B7" w:rsidRDefault="003938B7" w:rsidP="003938B7">
            <w:pPr>
              <w:adjustRightInd w:val="0"/>
              <w:snapToGrid w:val="0"/>
              <w:spacing w:line="300" w:lineRule="auto"/>
              <w:jc w:val="center"/>
              <w:rPr>
                <w:rFonts w:ascii="宋体" w:eastAsia="宋体" w:hAnsi="宋体" w:cs="Times New Roman"/>
                <w:sz w:val="22"/>
              </w:rPr>
            </w:pPr>
            <w:r w:rsidRPr="003938B7">
              <w:rPr>
                <w:rFonts w:ascii="Times New Roman" w:eastAsia="Times New Roman" w:hAnsi="Times New Roman" w:cs="Times New Roman" w:hint="eastAsia"/>
                <w:sz w:val="22"/>
              </w:rPr>
              <w:t>2026</w:t>
            </w:r>
            <w:r w:rsidRPr="003938B7">
              <w:rPr>
                <w:rFonts w:ascii="宋体" w:eastAsia="宋体" w:hAnsi="宋体" w:cs="宋体" w:hint="eastAsia"/>
                <w:sz w:val="22"/>
              </w:rPr>
              <w:t>年</w:t>
            </w:r>
            <w:r w:rsidRPr="003938B7">
              <w:rPr>
                <w:rFonts w:ascii="Times New Roman" w:eastAsia="宋体" w:hAnsi="Times New Roman" w:cs="Times New Roman" w:hint="eastAsia"/>
                <w:sz w:val="22"/>
              </w:rPr>
              <w:t>7</w:t>
            </w:r>
            <w:r w:rsidRPr="003938B7">
              <w:rPr>
                <w:rFonts w:ascii="宋体" w:eastAsia="宋体" w:hAnsi="宋体" w:cs="宋体" w:hint="eastAsia"/>
                <w:sz w:val="22"/>
              </w:rPr>
              <w:t>月</w:t>
            </w:r>
            <w:r w:rsidRPr="003938B7">
              <w:rPr>
                <w:rFonts w:ascii="Times New Roman" w:eastAsia="宋体" w:hAnsi="Times New Roman" w:cs="Times New Roman" w:hint="eastAsia"/>
                <w:sz w:val="22"/>
              </w:rPr>
              <w:t>20</w:t>
            </w:r>
            <w:r w:rsidRPr="003938B7">
              <w:rPr>
                <w:rFonts w:ascii="宋体" w:eastAsia="宋体" w:hAnsi="宋体" w:cs="宋体" w:hint="eastAsia"/>
                <w:sz w:val="22"/>
              </w:rPr>
              <w:t>日前，且考核等级结果非</w:t>
            </w:r>
            <w:r w:rsidRPr="003938B7">
              <w:rPr>
                <w:rFonts w:ascii="Times New Roman" w:eastAsia="Times New Roman" w:hAnsi="Times New Roman" w:cs="Times New Roman"/>
                <w:sz w:val="22"/>
              </w:rPr>
              <w:t>“</w:t>
            </w:r>
            <w:r w:rsidRPr="003938B7">
              <w:rPr>
                <w:rFonts w:ascii="宋体" w:eastAsia="宋体" w:hAnsi="宋体" w:cs="宋体" w:hint="eastAsia"/>
                <w:sz w:val="22"/>
              </w:rPr>
              <w:t>不合格</w:t>
            </w:r>
            <w:r w:rsidRPr="003938B7">
              <w:rPr>
                <w:rFonts w:ascii="Times New Roman" w:eastAsia="Times New Roman" w:hAnsi="Times New Roman" w:cs="Times New Roman"/>
                <w:sz w:val="22"/>
              </w:rPr>
              <w:t>”</w:t>
            </w:r>
          </w:p>
        </w:tc>
        <w:tc>
          <w:tcPr>
            <w:tcW w:w="1100" w:type="dxa"/>
            <w:shd w:val="clear" w:color="auto" w:fill="auto"/>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 </w:t>
            </w:r>
            <w:r w:rsidRPr="003938B7">
              <w:rPr>
                <w:rFonts w:ascii="宋体" w:eastAsia="宋体" w:hAnsi="宋体" w:cs="Times New Roman"/>
                <w:sz w:val="22"/>
              </w:rPr>
              <w:t>8.33%</w:t>
            </w:r>
          </w:p>
        </w:tc>
      </w:tr>
      <w:tr w:rsidR="003938B7" w:rsidRPr="003938B7" w:rsidTr="00416BBF">
        <w:trPr>
          <w:jc w:val="center"/>
        </w:trPr>
        <w:tc>
          <w:tcPr>
            <w:tcW w:w="833" w:type="dxa"/>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11</w:t>
            </w:r>
          </w:p>
        </w:tc>
        <w:tc>
          <w:tcPr>
            <w:tcW w:w="5549" w:type="dxa"/>
            <w:shd w:val="clear" w:color="auto" w:fill="auto"/>
            <w:vAlign w:val="center"/>
          </w:tcPr>
          <w:p w:rsidR="003938B7" w:rsidRPr="003938B7" w:rsidRDefault="003938B7" w:rsidP="003938B7">
            <w:pPr>
              <w:adjustRightInd w:val="0"/>
              <w:snapToGrid w:val="0"/>
              <w:spacing w:line="300" w:lineRule="auto"/>
              <w:jc w:val="center"/>
              <w:rPr>
                <w:rFonts w:ascii="宋体" w:eastAsia="宋体" w:hAnsi="宋体" w:cs="Times New Roman"/>
                <w:sz w:val="22"/>
              </w:rPr>
            </w:pPr>
            <w:r w:rsidRPr="003938B7">
              <w:rPr>
                <w:rFonts w:ascii="Times New Roman" w:eastAsia="Times New Roman" w:hAnsi="Times New Roman" w:cs="Times New Roman" w:hint="eastAsia"/>
                <w:sz w:val="22"/>
              </w:rPr>
              <w:t>202</w:t>
            </w:r>
            <w:r w:rsidRPr="003938B7">
              <w:rPr>
                <w:rFonts w:ascii="Times New Roman" w:eastAsia="宋体" w:hAnsi="Times New Roman" w:cs="Times New Roman" w:hint="eastAsia"/>
                <w:sz w:val="22"/>
              </w:rPr>
              <w:t>6</w:t>
            </w:r>
            <w:r w:rsidRPr="003938B7">
              <w:rPr>
                <w:rFonts w:ascii="宋体" w:eastAsia="宋体" w:hAnsi="宋体" w:cs="宋体" w:hint="eastAsia"/>
                <w:sz w:val="22"/>
              </w:rPr>
              <w:t>年</w:t>
            </w:r>
            <w:r w:rsidRPr="003938B7">
              <w:rPr>
                <w:rFonts w:ascii="Times New Roman" w:eastAsia="宋体" w:hAnsi="Times New Roman" w:cs="Times New Roman" w:hint="eastAsia"/>
                <w:sz w:val="22"/>
              </w:rPr>
              <w:t>8</w:t>
            </w:r>
            <w:r w:rsidRPr="003938B7">
              <w:rPr>
                <w:rFonts w:ascii="宋体" w:eastAsia="宋体" w:hAnsi="宋体" w:cs="宋体" w:hint="eastAsia"/>
                <w:sz w:val="22"/>
              </w:rPr>
              <w:t>月</w:t>
            </w:r>
            <w:r w:rsidRPr="003938B7">
              <w:rPr>
                <w:rFonts w:ascii="Times New Roman" w:eastAsia="宋体" w:hAnsi="Times New Roman" w:cs="Times New Roman" w:hint="eastAsia"/>
                <w:sz w:val="22"/>
              </w:rPr>
              <w:t>20</w:t>
            </w:r>
            <w:r w:rsidRPr="003938B7">
              <w:rPr>
                <w:rFonts w:ascii="宋体" w:eastAsia="宋体" w:hAnsi="宋体" w:cs="宋体" w:hint="eastAsia"/>
                <w:sz w:val="22"/>
              </w:rPr>
              <w:t>日前</w:t>
            </w:r>
            <w:r w:rsidRPr="003938B7">
              <w:rPr>
                <w:rFonts w:ascii="Times New Roman" w:eastAsia="宋体" w:hAnsi="Times New Roman" w:cs="Times New Roman" w:hint="eastAsia"/>
                <w:sz w:val="22"/>
              </w:rPr>
              <w:t>，</w:t>
            </w:r>
            <w:r w:rsidRPr="003938B7">
              <w:rPr>
                <w:rFonts w:ascii="宋体" w:eastAsia="宋体" w:hAnsi="宋体" w:cs="宋体" w:hint="eastAsia"/>
                <w:sz w:val="22"/>
              </w:rPr>
              <w:t>且考核等级结果非</w:t>
            </w:r>
            <w:r w:rsidRPr="003938B7">
              <w:rPr>
                <w:rFonts w:ascii="Times New Roman" w:eastAsia="Times New Roman" w:hAnsi="Times New Roman" w:cs="Times New Roman"/>
                <w:sz w:val="22"/>
              </w:rPr>
              <w:t>“</w:t>
            </w:r>
            <w:r w:rsidRPr="003938B7">
              <w:rPr>
                <w:rFonts w:ascii="宋体" w:eastAsia="宋体" w:hAnsi="宋体" w:cs="宋体" w:hint="eastAsia"/>
                <w:sz w:val="22"/>
              </w:rPr>
              <w:t>不合格</w:t>
            </w:r>
            <w:r w:rsidRPr="003938B7">
              <w:rPr>
                <w:rFonts w:ascii="Times New Roman" w:eastAsia="Times New Roman" w:hAnsi="Times New Roman" w:cs="Times New Roman"/>
                <w:sz w:val="22"/>
              </w:rPr>
              <w:t>”</w:t>
            </w:r>
          </w:p>
        </w:tc>
        <w:tc>
          <w:tcPr>
            <w:tcW w:w="1100" w:type="dxa"/>
            <w:shd w:val="clear" w:color="auto" w:fill="auto"/>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 </w:t>
            </w:r>
            <w:r w:rsidRPr="003938B7">
              <w:rPr>
                <w:rFonts w:ascii="宋体" w:eastAsia="宋体" w:hAnsi="宋体" w:cs="Times New Roman"/>
                <w:sz w:val="22"/>
              </w:rPr>
              <w:t>8.33%</w:t>
            </w:r>
          </w:p>
        </w:tc>
      </w:tr>
      <w:tr w:rsidR="003938B7" w:rsidRPr="003938B7" w:rsidTr="00416BBF">
        <w:trPr>
          <w:jc w:val="center"/>
        </w:trPr>
        <w:tc>
          <w:tcPr>
            <w:tcW w:w="833" w:type="dxa"/>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12</w:t>
            </w:r>
          </w:p>
        </w:tc>
        <w:tc>
          <w:tcPr>
            <w:tcW w:w="5549" w:type="dxa"/>
            <w:vAlign w:val="center"/>
          </w:tcPr>
          <w:p w:rsidR="003938B7" w:rsidRPr="003938B7" w:rsidRDefault="003938B7" w:rsidP="003938B7">
            <w:pPr>
              <w:adjustRightInd w:val="0"/>
              <w:snapToGrid w:val="0"/>
              <w:spacing w:line="300" w:lineRule="auto"/>
              <w:jc w:val="center"/>
              <w:rPr>
                <w:rFonts w:ascii="宋体" w:eastAsia="宋体" w:hAnsi="宋体" w:cs="Times New Roman"/>
                <w:sz w:val="22"/>
              </w:rPr>
            </w:pPr>
            <w:r w:rsidRPr="003938B7">
              <w:rPr>
                <w:rFonts w:ascii="Times New Roman" w:eastAsia="Times New Roman" w:hAnsi="Times New Roman" w:cs="Times New Roman" w:hint="eastAsia"/>
                <w:sz w:val="22"/>
              </w:rPr>
              <w:t>202</w:t>
            </w:r>
            <w:r w:rsidRPr="003938B7">
              <w:rPr>
                <w:rFonts w:ascii="Times New Roman" w:eastAsia="宋体" w:hAnsi="Times New Roman" w:cs="Times New Roman" w:hint="eastAsia"/>
                <w:sz w:val="22"/>
              </w:rPr>
              <w:t>6</w:t>
            </w:r>
            <w:r w:rsidRPr="003938B7">
              <w:rPr>
                <w:rFonts w:ascii="宋体" w:eastAsia="宋体" w:hAnsi="宋体" w:cs="宋体" w:hint="eastAsia"/>
                <w:sz w:val="22"/>
              </w:rPr>
              <w:t>年</w:t>
            </w:r>
            <w:r w:rsidRPr="003938B7">
              <w:rPr>
                <w:rFonts w:ascii="Times New Roman" w:eastAsia="宋体" w:hAnsi="Times New Roman" w:cs="Times New Roman" w:hint="eastAsia"/>
                <w:sz w:val="22"/>
              </w:rPr>
              <w:t>9</w:t>
            </w:r>
            <w:r w:rsidRPr="003938B7">
              <w:rPr>
                <w:rFonts w:ascii="宋体" w:eastAsia="宋体" w:hAnsi="宋体" w:cs="宋体" w:hint="eastAsia"/>
                <w:sz w:val="22"/>
              </w:rPr>
              <w:t>月</w:t>
            </w:r>
            <w:r w:rsidRPr="003938B7">
              <w:rPr>
                <w:rFonts w:ascii="Times New Roman" w:eastAsia="宋体" w:hAnsi="Times New Roman" w:cs="Times New Roman" w:hint="eastAsia"/>
                <w:sz w:val="22"/>
              </w:rPr>
              <w:t>20</w:t>
            </w:r>
            <w:r w:rsidRPr="003938B7">
              <w:rPr>
                <w:rFonts w:ascii="宋体" w:eastAsia="宋体" w:hAnsi="宋体" w:cs="宋体" w:hint="eastAsia"/>
                <w:sz w:val="22"/>
              </w:rPr>
              <w:t>日前</w:t>
            </w:r>
            <w:r w:rsidRPr="003938B7">
              <w:rPr>
                <w:rFonts w:ascii="Times New Roman" w:eastAsia="宋体" w:hAnsi="Times New Roman" w:cs="Times New Roman" w:hint="eastAsia"/>
                <w:sz w:val="22"/>
              </w:rPr>
              <w:t>，</w:t>
            </w:r>
            <w:r w:rsidRPr="003938B7">
              <w:rPr>
                <w:rFonts w:ascii="宋体" w:eastAsia="宋体" w:hAnsi="宋体" w:cs="宋体" w:hint="eastAsia"/>
                <w:sz w:val="22"/>
              </w:rPr>
              <w:t>且考核等级结果非</w:t>
            </w:r>
            <w:r w:rsidRPr="003938B7">
              <w:rPr>
                <w:rFonts w:ascii="Times New Roman" w:eastAsia="Times New Roman" w:hAnsi="Times New Roman" w:cs="Times New Roman"/>
                <w:sz w:val="22"/>
              </w:rPr>
              <w:t>“</w:t>
            </w:r>
            <w:r w:rsidRPr="003938B7">
              <w:rPr>
                <w:rFonts w:ascii="宋体" w:eastAsia="宋体" w:hAnsi="宋体" w:cs="宋体" w:hint="eastAsia"/>
                <w:sz w:val="22"/>
              </w:rPr>
              <w:t>不合格</w:t>
            </w:r>
            <w:r w:rsidRPr="003938B7">
              <w:rPr>
                <w:rFonts w:ascii="Times New Roman" w:eastAsia="Times New Roman" w:hAnsi="Times New Roman" w:cs="Times New Roman"/>
                <w:sz w:val="22"/>
              </w:rPr>
              <w:t>”</w:t>
            </w:r>
          </w:p>
        </w:tc>
        <w:tc>
          <w:tcPr>
            <w:tcW w:w="1100" w:type="dxa"/>
            <w:shd w:val="clear" w:color="auto" w:fill="auto"/>
          </w:tcPr>
          <w:p w:rsidR="003938B7" w:rsidRPr="003938B7" w:rsidRDefault="003938B7" w:rsidP="003938B7">
            <w:pPr>
              <w:widowControl/>
              <w:jc w:val="center"/>
              <w:rPr>
                <w:rFonts w:ascii="宋体" w:eastAsia="宋体" w:hAnsi="宋体" w:cs="Times New Roman"/>
                <w:sz w:val="22"/>
              </w:rPr>
            </w:pPr>
            <w:r w:rsidRPr="003938B7">
              <w:rPr>
                <w:rFonts w:ascii="宋体" w:eastAsia="宋体" w:hAnsi="宋体" w:cs="Times New Roman" w:hint="eastAsia"/>
                <w:sz w:val="22"/>
              </w:rPr>
              <w:t> </w:t>
            </w:r>
            <w:r w:rsidRPr="003938B7">
              <w:rPr>
                <w:rFonts w:ascii="宋体" w:eastAsia="宋体" w:hAnsi="宋体" w:cs="Times New Roman"/>
                <w:sz w:val="22"/>
              </w:rPr>
              <w:t>8.33%</w:t>
            </w:r>
          </w:p>
        </w:tc>
      </w:tr>
    </w:tbl>
    <w:p w:rsidR="003938B7" w:rsidRPr="003938B7" w:rsidRDefault="003938B7" w:rsidP="003938B7">
      <w:pPr>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hint="eastAsia"/>
          <w:sz w:val="22"/>
        </w:rPr>
        <w:t>7.3</w:t>
      </w:r>
      <w:r w:rsidRPr="003938B7">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3938B7">
        <w:rPr>
          <w:rFonts w:ascii="Times New Roman" w:eastAsia="宋体" w:hAnsi="Times New Roman" w:cs="Times New Roman"/>
          <w:sz w:val="22"/>
        </w:rPr>
        <w:t>1</w:t>
      </w:r>
      <w:r w:rsidRPr="003938B7">
        <w:rPr>
          <w:rFonts w:ascii="Times New Roman" w:eastAsia="宋体" w:hAnsi="Times New Roman" w:cs="Times New Roman" w:hint="eastAsia"/>
          <w:sz w:val="22"/>
        </w:rPr>
        <w:t>年期贷款市场报价利率。</w:t>
      </w:r>
    </w:p>
    <w:p w:rsidR="003938B7" w:rsidRPr="003938B7" w:rsidRDefault="003938B7" w:rsidP="003938B7">
      <w:pPr>
        <w:snapToGrid w:val="0"/>
        <w:spacing w:line="300" w:lineRule="auto"/>
        <w:ind w:firstLineChars="200" w:firstLine="400"/>
        <w:jc w:val="left"/>
        <w:rPr>
          <w:rFonts w:ascii="Times New Roman" w:eastAsia="宋体" w:hAnsi="Times New Roman" w:cs="Times New Roman"/>
          <w:sz w:val="20"/>
          <w:szCs w:val="20"/>
        </w:rPr>
      </w:pPr>
    </w:p>
    <w:p w:rsidR="003938B7" w:rsidRPr="003938B7" w:rsidRDefault="003938B7" w:rsidP="003938B7">
      <w:pPr>
        <w:adjustRightInd w:val="0"/>
        <w:snapToGrid w:val="0"/>
        <w:spacing w:line="300" w:lineRule="auto"/>
        <w:jc w:val="center"/>
        <w:outlineLvl w:val="1"/>
        <w:rPr>
          <w:rFonts w:ascii="Times New Roman" w:eastAsia="黑体" w:hAnsi="Times New Roman" w:cs="Times New Roman"/>
          <w:sz w:val="30"/>
          <w:szCs w:val="30"/>
        </w:rPr>
      </w:pPr>
      <w:bookmarkStart w:id="27" w:name="_Toc203462263"/>
      <w:r w:rsidRPr="003938B7">
        <w:rPr>
          <w:rFonts w:ascii="Times New Roman" w:eastAsia="黑体" w:hAnsi="Times New Roman" w:cs="Times New Roman"/>
          <w:sz w:val="30"/>
          <w:szCs w:val="30"/>
        </w:rPr>
        <w:t>三、技术质量要求</w:t>
      </w:r>
      <w:bookmarkEnd w:id="12"/>
      <w:bookmarkEnd w:id="13"/>
      <w:bookmarkEnd w:id="27"/>
    </w:p>
    <w:p w:rsidR="003938B7" w:rsidRPr="003938B7" w:rsidRDefault="003938B7" w:rsidP="003938B7">
      <w:pPr>
        <w:adjustRightInd w:val="0"/>
        <w:snapToGrid w:val="0"/>
        <w:spacing w:line="300" w:lineRule="auto"/>
        <w:ind w:firstLineChars="200" w:firstLine="442"/>
        <w:outlineLvl w:val="2"/>
        <w:rPr>
          <w:rFonts w:ascii="Times New Roman" w:eastAsia="宋体" w:hAnsi="Times New Roman" w:cs="Times New Roman"/>
          <w:b/>
          <w:bCs/>
          <w:sz w:val="22"/>
        </w:rPr>
      </w:pPr>
      <w:bookmarkStart w:id="28" w:name="_Toc203462264"/>
      <w:bookmarkEnd w:id="14"/>
      <w:bookmarkEnd w:id="15"/>
      <w:bookmarkEnd w:id="16"/>
      <w:bookmarkEnd w:id="17"/>
      <w:r w:rsidRPr="003938B7">
        <w:rPr>
          <w:rFonts w:ascii="Times New Roman" w:eastAsia="宋体" w:hAnsi="Times New Roman" w:cs="Times New Roman"/>
          <w:b/>
          <w:bCs/>
          <w:sz w:val="22"/>
        </w:rPr>
        <w:t xml:space="preserve">8 </w:t>
      </w:r>
      <w:r w:rsidRPr="003938B7">
        <w:rPr>
          <w:rFonts w:ascii="Times New Roman" w:eastAsia="宋体" w:hAnsi="Times New Roman" w:cs="Times New Roman"/>
          <w:b/>
          <w:bCs/>
          <w:sz w:val="22"/>
        </w:rPr>
        <w:t>适用技术规范和规范性文件</w:t>
      </w:r>
      <w:bookmarkEnd w:id="28"/>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hint="eastAsia"/>
          <w:sz w:val="22"/>
        </w:rPr>
        <w:t xml:space="preserve">8.1 </w:t>
      </w:r>
      <w:r w:rsidRPr="003938B7">
        <w:rPr>
          <w:rFonts w:ascii="Times New Roman" w:eastAsia="宋体" w:hAnsi="Times New Roman" w:cs="Times New Roman" w:hint="eastAsia"/>
          <w:sz w:val="22"/>
        </w:rPr>
        <w:t>国家和市政府颁发的有关物业管理的法律、法规、标准和规范性文件。包括但不限于：</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hint="eastAsia"/>
          <w:sz w:val="22"/>
        </w:rPr>
        <w:t>8.1.1</w:t>
      </w:r>
      <w:r w:rsidRPr="003938B7">
        <w:rPr>
          <w:rFonts w:ascii="Times New Roman" w:eastAsia="宋体" w:hAnsi="Times New Roman" w:cs="Times New Roman" w:hint="eastAsia"/>
          <w:sz w:val="22"/>
        </w:rPr>
        <w:t>《物业管理条例》中华人民共和国国务院令第</w:t>
      </w:r>
      <w:r w:rsidRPr="003938B7">
        <w:rPr>
          <w:rFonts w:ascii="Times New Roman" w:eastAsia="宋体" w:hAnsi="Times New Roman" w:cs="Times New Roman" w:hint="eastAsia"/>
          <w:sz w:val="22"/>
        </w:rPr>
        <w:t xml:space="preserve">379 </w:t>
      </w:r>
      <w:r w:rsidRPr="003938B7">
        <w:rPr>
          <w:rFonts w:ascii="Times New Roman" w:eastAsia="宋体" w:hAnsi="Times New Roman" w:cs="Times New Roman" w:hint="eastAsia"/>
          <w:sz w:val="22"/>
        </w:rPr>
        <w:t>号</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hint="eastAsia"/>
          <w:sz w:val="22"/>
        </w:rPr>
        <w:t>8.1.2</w:t>
      </w:r>
      <w:r w:rsidRPr="003938B7">
        <w:rPr>
          <w:rFonts w:ascii="Times New Roman" w:eastAsia="宋体" w:hAnsi="Times New Roman" w:cs="Times New Roman" w:hint="eastAsia"/>
          <w:sz w:val="22"/>
        </w:rPr>
        <w:t>《物业服务定价成本监审办法（试行）》发改价格（</w:t>
      </w:r>
      <w:r w:rsidRPr="003938B7">
        <w:rPr>
          <w:rFonts w:ascii="Times New Roman" w:eastAsia="宋体" w:hAnsi="Times New Roman" w:cs="Times New Roman" w:hint="eastAsia"/>
          <w:sz w:val="22"/>
        </w:rPr>
        <w:t>2007</w:t>
      </w:r>
      <w:r w:rsidRPr="003938B7">
        <w:rPr>
          <w:rFonts w:ascii="Times New Roman" w:eastAsia="宋体" w:hAnsi="Times New Roman" w:cs="Times New Roman" w:hint="eastAsia"/>
          <w:sz w:val="22"/>
        </w:rPr>
        <w:t>）</w:t>
      </w:r>
      <w:r w:rsidRPr="003938B7">
        <w:rPr>
          <w:rFonts w:ascii="Times New Roman" w:eastAsia="宋体" w:hAnsi="Times New Roman" w:cs="Times New Roman" w:hint="eastAsia"/>
          <w:sz w:val="22"/>
        </w:rPr>
        <w:t xml:space="preserve">2285 </w:t>
      </w:r>
      <w:r w:rsidRPr="003938B7">
        <w:rPr>
          <w:rFonts w:ascii="Times New Roman" w:eastAsia="宋体" w:hAnsi="Times New Roman" w:cs="Times New Roman" w:hint="eastAsia"/>
          <w:sz w:val="22"/>
        </w:rPr>
        <w:t>号</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hint="eastAsia"/>
          <w:sz w:val="22"/>
        </w:rPr>
        <w:t>8.1.3</w:t>
      </w:r>
      <w:r w:rsidRPr="003938B7">
        <w:rPr>
          <w:rFonts w:ascii="Times New Roman" w:eastAsia="宋体" w:hAnsi="Times New Roman" w:cs="Times New Roman" w:hint="eastAsia"/>
          <w:sz w:val="22"/>
        </w:rPr>
        <w:t>《文化服务中心物业管理服务规范》上海市地方标准</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hint="eastAsia"/>
          <w:sz w:val="22"/>
        </w:rPr>
        <w:lastRenderedPageBreak/>
        <w:t>8.1.4</w:t>
      </w:r>
      <w:r w:rsidRPr="003938B7">
        <w:rPr>
          <w:rFonts w:ascii="Times New Roman" w:eastAsia="宋体" w:hAnsi="Times New Roman" w:cs="Times New Roman" w:hint="eastAsia"/>
          <w:sz w:val="22"/>
        </w:rPr>
        <w:t>《上海市物业管理行业规范》（沪房地资物</w:t>
      </w:r>
      <w:r w:rsidRPr="003938B7">
        <w:rPr>
          <w:rFonts w:ascii="Times New Roman" w:eastAsia="宋体" w:hAnsi="Times New Roman" w:cs="Times New Roman" w:hint="eastAsia"/>
          <w:sz w:val="22"/>
        </w:rPr>
        <w:t xml:space="preserve">[2001]0035 </w:t>
      </w:r>
      <w:r w:rsidRPr="003938B7">
        <w:rPr>
          <w:rFonts w:ascii="Times New Roman" w:eastAsia="宋体" w:hAnsi="Times New Roman" w:cs="Times New Roman" w:hint="eastAsia"/>
          <w:sz w:val="22"/>
        </w:rPr>
        <w:t>号）</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hint="eastAsia"/>
          <w:sz w:val="22"/>
        </w:rPr>
        <w:t>8.1.5</w:t>
      </w:r>
      <w:r w:rsidRPr="003938B7">
        <w:rPr>
          <w:rFonts w:ascii="Times New Roman" w:eastAsia="宋体" w:hAnsi="Times New Roman" w:cs="Times New Roman" w:hint="eastAsia"/>
          <w:sz w:val="22"/>
        </w:rPr>
        <w:t>《保安服务管理条例》（国务院令第</w:t>
      </w:r>
      <w:r w:rsidRPr="003938B7">
        <w:rPr>
          <w:rFonts w:ascii="Times New Roman" w:eastAsia="宋体" w:hAnsi="Times New Roman" w:cs="Times New Roman" w:hint="eastAsia"/>
          <w:sz w:val="22"/>
        </w:rPr>
        <w:t xml:space="preserve"> 564 </w:t>
      </w:r>
      <w:r w:rsidRPr="003938B7">
        <w:rPr>
          <w:rFonts w:ascii="Times New Roman" w:eastAsia="宋体" w:hAnsi="Times New Roman" w:cs="Times New Roman" w:hint="eastAsia"/>
          <w:sz w:val="22"/>
        </w:rPr>
        <w:t>号）</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3938B7" w:rsidRPr="003938B7" w:rsidRDefault="003938B7" w:rsidP="003938B7">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203462265"/>
      <w:r w:rsidRPr="003938B7">
        <w:rPr>
          <w:rFonts w:ascii="Times New Roman" w:eastAsia="宋体" w:hAnsi="Times New Roman" w:cs="Times New Roman"/>
          <w:b/>
          <w:bCs/>
          <w:sz w:val="22"/>
        </w:rPr>
        <w:t xml:space="preserve">9 </w:t>
      </w:r>
      <w:r w:rsidRPr="003938B7">
        <w:rPr>
          <w:rFonts w:ascii="Times New Roman" w:eastAsia="宋体" w:hAnsi="Times New Roman" w:cs="Times New Roman"/>
          <w:b/>
          <w:bCs/>
          <w:sz w:val="22"/>
        </w:rPr>
        <w:t>招标内容与质量要求</w:t>
      </w:r>
      <w:bookmarkEnd w:id="29"/>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bCs/>
          <w:sz w:val="22"/>
        </w:rPr>
      </w:pPr>
      <w:r w:rsidRPr="003938B7">
        <w:rPr>
          <w:rFonts w:ascii="Times New Roman" w:eastAsia="宋体" w:hAnsi="Times New Roman" w:cs="Times New Roman"/>
          <w:bCs/>
          <w:sz w:val="22"/>
        </w:rPr>
        <w:t xml:space="preserve">9.1 </w:t>
      </w:r>
      <w:r w:rsidRPr="003938B7">
        <w:rPr>
          <w:rFonts w:ascii="Times New Roman" w:eastAsia="宋体" w:hAnsi="Times New Roman" w:cs="Times New Roman"/>
          <w:b/>
          <w:kern w:val="0"/>
          <w:sz w:val="22"/>
          <w:u w:val="single"/>
        </w:rPr>
        <w:t>岗位设置一览表</w:t>
      </w:r>
    </w:p>
    <w:tbl>
      <w:tblPr>
        <w:tblW w:w="9585" w:type="dxa"/>
        <w:tblInd w:w="91" w:type="dxa"/>
        <w:tblLayout w:type="fixed"/>
        <w:tblLook w:val="04A0" w:firstRow="1" w:lastRow="0" w:firstColumn="1" w:lastColumn="0" w:noHBand="0" w:noVBand="1"/>
      </w:tblPr>
      <w:tblGrid>
        <w:gridCol w:w="1054"/>
        <w:gridCol w:w="993"/>
        <w:gridCol w:w="1669"/>
        <w:gridCol w:w="3544"/>
        <w:gridCol w:w="1575"/>
        <w:gridCol w:w="750"/>
      </w:tblGrid>
      <w:tr w:rsidR="003938B7" w:rsidRPr="003938B7" w:rsidTr="00416BBF">
        <w:trPr>
          <w:trHeight w:val="23"/>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部门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岗位数</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岗位</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职责范围</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服务时间</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备注</w:t>
            </w:r>
          </w:p>
        </w:tc>
      </w:tr>
      <w:tr w:rsidR="003938B7" w:rsidRPr="003938B7" w:rsidTr="00416BBF">
        <w:trPr>
          <w:trHeight w:val="23"/>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管理部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Times New Roman" w:eastAsia="Times New Roman" w:hAnsi="Times New Roman" w:cs="Times New Roman" w:hint="eastAsia"/>
                <w:sz w:val="22"/>
              </w:rPr>
              <w:t>1</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物业经理</w:t>
            </w:r>
            <w:r w:rsidRPr="003938B7">
              <w:rPr>
                <w:rFonts w:ascii="Times New Roman" w:eastAsia="Times New Roman" w:hAnsi="Times New Roman" w:cs="Times New Roman" w:hint="eastAsia"/>
                <w:sz w:val="22"/>
              </w:rPr>
              <w:t>/</w:t>
            </w:r>
            <w:r w:rsidRPr="003938B7">
              <w:rPr>
                <w:rFonts w:ascii="宋体" w:eastAsia="宋体" w:hAnsi="宋体" w:cs="宋体" w:hint="eastAsia"/>
                <w:sz w:val="22"/>
              </w:rPr>
              <w:t>主管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全面负责保洁部、安保部、工程部及后勤部的管理工作</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周一～周五</w:t>
            </w:r>
            <w:r w:rsidRPr="003938B7">
              <w:rPr>
                <w:rFonts w:ascii="Times New Roman" w:eastAsia="Times New Roman" w:hAnsi="Times New Roman" w:cs="Times New Roman" w:hint="eastAsia"/>
                <w:sz w:val="22"/>
              </w:rPr>
              <w:t>7:30</w:t>
            </w:r>
            <w:r w:rsidRPr="003938B7">
              <w:rPr>
                <w:rFonts w:ascii="Times New Roman" w:eastAsia="Times New Roman" w:hAnsi="Times New Roman" w:cs="Times New Roman"/>
                <w:sz w:val="22"/>
              </w:rPr>
              <w:t>—</w:t>
            </w:r>
            <w:r w:rsidRPr="003938B7">
              <w:rPr>
                <w:rFonts w:ascii="Times New Roman" w:eastAsia="Times New Roman" w:hAnsi="Times New Roman" w:cs="Times New Roman" w:hint="eastAsia"/>
                <w:sz w:val="22"/>
              </w:rPr>
              <w:t>11:30</w:t>
            </w:r>
            <w:r w:rsidRPr="003938B7">
              <w:rPr>
                <w:rFonts w:ascii="宋体" w:eastAsia="宋体" w:hAnsi="宋体" w:cs="宋体" w:hint="eastAsia"/>
                <w:sz w:val="22"/>
              </w:rPr>
              <w:t>、</w:t>
            </w:r>
            <w:r w:rsidRPr="003938B7">
              <w:rPr>
                <w:rFonts w:ascii="Times New Roman" w:eastAsia="Times New Roman" w:hAnsi="Times New Roman" w:cs="Times New Roman" w:hint="eastAsia"/>
                <w:sz w:val="22"/>
              </w:rPr>
              <w:t>12;30-16:30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jc w:val="center"/>
              <w:rPr>
                <w:rFonts w:ascii="宋体" w:eastAsia="宋体" w:hAnsi="宋体" w:cs="宋体"/>
                <w:szCs w:val="21"/>
              </w:rPr>
            </w:pPr>
          </w:p>
        </w:tc>
      </w:tr>
      <w:tr w:rsidR="003938B7" w:rsidRPr="003938B7" w:rsidTr="00416BBF">
        <w:trPr>
          <w:trHeight w:val="23"/>
        </w:trPr>
        <w:tc>
          <w:tcPr>
            <w:tcW w:w="10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保洁部</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Times New Roman" w:eastAsia="Times New Roman" w:hAnsi="Times New Roman" w:cs="Times New Roman" w:hint="eastAsia"/>
                <w:sz w:val="22"/>
              </w:rPr>
              <w:t>2</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保洁工岗</w:t>
            </w:r>
            <w:r w:rsidRPr="003938B7">
              <w:rPr>
                <w:rFonts w:ascii="Times New Roman" w:eastAsia="Times New Roman" w:hAnsi="Times New Roman" w:cs="Times New Roman" w:hint="eastAsia"/>
                <w:sz w:val="22"/>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全面负责文化中心大楼二至四层的保洁工作，（走道、楼梯、厕所等）</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周一～周五</w:t>
            </w:r>
            <w:r w:rsidRPr="003938B7">
              <w:rPr>
                <w:rFonts w:ascii="Times New Roman" w:eastAsia="Times New Roman" w:hAnsi="Times New Roman" w:cs="Times New Roman" w:hint="eastAsia"/>
                <w:sz w:val="22"/>
              </w:rPr>
              <w:t>7:30</w:t>
            </w:r>
            <w:r w:rsidRPr="003938B7">
              <w:rPr>
                <w:rFonts w:ascii="Times New Roman" w:eastAsia="Times New Roman" w:hAnsi="Times New Roman" w:cs="Times New Roman"/>
                <w:sz w:val="22"/>
              </w:rPr>
              <w:t>—</w:t>
            </w:r>
            <w:r w:rsidRPr="003938B7">
              <w:rPr>
                <w:rFonts w:ascii="Times New Roman" w:eastAsia="Times New Roman" w:hAnsi="Times New Roman" w:cs="Times New Roman" w:hint="eastAsia"/>
                <w:sz w:val="22"/>
              </w:rPr>
              <w:t>11:30</w:t>
            </w:r>
            <w:r w:rsidRPr="003938B7">
              <w:rPr>
                <w:rFonts w:ascii="宋体" w:eastAsia="宋体" w:hAnsi="宋体" w:cs="宋体" w:hint="eastAsia"/>
                <w:sz w:val="22"/>
              </w:rPr>
              <w:t>、</w:t>
            </w:r>
            <w:r w:rsidRPr="003938B7">
              <w:rPr>
                <w:rFonts w:ascii="Times New Roman" w:eastAsia="Times New Roman" w:hAnsi="Times New Roman" w:cs="Times New Roman" w:hint="eastAsia"/>
                <w:sz w:val="22"/>
              </w:rPr>
              <w:t>12;30-16:30</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rPr>
                <w:rFonts w:ascii="宋体" w:eastAsia="宋体" w:hAnsi="宋体" w:cs="宋体"/>
                <w:szCs w:val="21"/>
              </w:rPr>
            </w:pPr>
          </w:p>
        </w:tc>
      </w:tr>
      <w:tr w:rsidR="003938B7" w:rsidRPr="003938B7" w:rsidTr="00416BBF">
        <w:trPr>
          <w:trHeight w:val="23"/>
        </w:trPr>
        <w:tc>
          <w:tcPr>
            <w:tcW w:w="1054" w:type="dxa"/>
            <w:vMerge/>
            <w:tcBorders>
              <w:top w:val="single" w:sz="4" w:space="0" w:color="auto"/>
              <w:left w:val="single" w:sz="4" w:space="0" w:color="auto"/>
              <w:bottom w:val="single" w:sz="8" w:space="0" w:color="000000"/>
              <w:right w:val="single" w:sz="8" w:space="0" w:color="000000"/>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p>
        </w:tc>
        <w:tc>
          <w:tcPr>
            <w:tcW w:w="993" w:type="dxa"/>
            <w:vMerge/>
            <w:tcBorders>
              <w:top w:val="single" w:sz="4" w:space="0" w:color="auto"/>
              <w:left w:val="single" w:sz="8" w:space="0" w:color="000000"/>
              <w:bottom w:val="single" w:sz="8" w:space="0" w:color="000000"/>
              <w:right w:val="single" w:sz="8" w:space="0" w:color="000000"/>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p>
        </w:tc>
        <w:tc>
          <w:tcPr>
            <w:tcW w:w="1669" w:type="dxa"/>
            <w:tcBorders>
              <w:top w:val="single" w:sz="4" w:space="0" w:color="auto"/>
              <w:left w:val="single" w:sz="8" w:space="0" w:color="000000"/>
              <w:bottom w:val="single" w:sz="8" w:space="0" w:color="000000"/>
              <w:right w:val="single" w:sz="8" w:space="0" w:color="000000"/>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保洁工岗</w:t>
            </w:r>
            <w:r w:rsidRPr="003938B7">
              <w:rPr>
                <w:rFonts w:ascii="Times New Roman" w:eastAsia="Times New Roman" w:hAnsi="Times New Roman" w:cs="Times New Roman" w:hint="eastAsia"/>
                <w:sz w:val="22"/>
              </w:rPr>
              <w:t>2</w:t>
            </w:r>
          </w:p>
        </w:tc>
        <w:tc>
          <w:tcPr>
            <w:tcW w:w="3544" w:type="dxa"/>
            <w:tcBorders>
              <w:top w:val="single" w:sz="4" w:space="0" w:color="auto"/>
              <w:left w:val="single" w:sz="8" w:space="0" w:color="000000"/>
              <w:bottom w:val="single" w:sz="8" w:space="0" w:color="000000"/>
              <w:right w:val="single" w:sz="8" w:space="0" w:color="000000"/>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全面负责文化中心大楼一层、地下一层、大楼四周场地、操场的保洁工作，（走道、楼梯、厕所等）</w:t>
            </w:r>
          </w:p>
        </w:tc>
        <w:tc>
          <w:tcPr>
            <w:tcW w:w="1575" w:type="dxa"/>
            <w:vMerge/>
            <w:tcBorders>
              <w:top w:val="single" w:sz="4" w:space="0" w:color="auto"/>
              <w:left w:val="single" w:sz="8" w:space="0" w:color="000000"/>
              <w:bottom w:val="single" w:sz="8" w:space="0" w:color="000000"/>
              <w:right w:val="single" w:sz="8" w:space="0" w:color="000000"/>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p>
        </w:tc>
        <w:tc>
          <w:tcPr>
            <w:tcW w:w="750" w:type="dxa"/>
            <w:vMerge/>
            <w:tcBorders>
              <w:top w:val="single" w:sz="4" w:space="0" w:color="auto"/>
              <w:left w:val="single" w:sz="8" w:space="0" w:color="000000"/>
              <w:bottom w:val="single" w:sz="8" w:space="0" w:color="000000"/>
              <w:right w:val="single" w:sz="4" w:space="0" w:color="auto"/>
            </w:tcBorders>
            <w:shd w:val="clear" w:color="auto" w:fill="auto"/>
            <w:vAlign w:val="center"/>
          </w:tcPr>
          <w:p w:rsidR="003938B7" w:rsidRPr="003938B7" w:rsidRDefault="003938B7" w:rsidP="003938B7">
            <w:pPr>
              <w:rPr>
                <w:rFonts w:ascii="宋体" w:eastAsia="宋体" w:hAnsi="宋体" w:cs="宋体"/>
                <w:szCs w:val="21"/>
              </w:rPr>
            </w:pPr>
          </w:p>
        </w:tc>
      </w:tr>
      <w:tr w:rsidR="003938B7" w:rsidRPr="003938B7" w:rsidTr="00416BBF">
        <w:trPr>
          <w:trHeight w:val="23"/>
        </w:trPr>
        <w:tc>
          <w:tcPr>
            <w:tcW w:w="1054" w:type="dxa"/>
            <w:tcBorders>
              <w:top w:val="nil"/>
              <w:left w:val="single" w:sz="8" w:space="0" w:color="000000"/>
              <w:bottom w:val="single" w:sz="4" w:space="0" w:color="auto"/>
              <w:right w:val="single" w:sz="8" w:space="0" w:color="000000"/>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保安部</w:t>
            </w:r>
          </w:p>
        </w:tc>
        <w:tc>
          <w:tcPr>
            <w:tcW w:w="993" w:type="dxa"/>
            <w:tcBorders>
              <w:top w:val="nil"/>
              <w:left w:val="single" w:sz="8" w:space="0" w:color="000000"/>
              <w:bottom w:val="single" w:sz="4" w:space="0" w:color="auto"/>
              <w:right w:val="single" w:sz="8" w:space="0" w:color="000000"/>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Times New Roman" w:eastAsia="Times New Roman" w:hAnsi="Times New Roman" w:cs="Times New Roman" w:hint="eastAsia"/>
                <w:sz w:val="22"/>
              </w:rPr>
              <w:t>1</w:t>
            </w:r>
          </w:p>
        </w:tc>
        <w:tc>
          <w:tcPr>
            <w:tcW w:w="1669" w:type="dxa"/>
            <w:tcBorders>
              <w:top w:val="nil"/>
              <w:left w:val="single" w:sz="8" w:space="0" w:color="000000"/>
              <w:bottom w:val="single" w:sz="4" w:space="0" w:color="auto"/>
              <w:right w:val="single" w:sz="8" w:space="0" w:color="000000"/>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门岗</w:t>
            </w:r>
          </w:p>
        </w:tc>
        <w:tc>
          <w:tcPr>
            <w:tcW w:w="3544" w:type="dxa"/>
            <w:tcBorders>
              <w:top w:val="nil"/>
              <w:left w:val="single" w:sz="8" w:space="0" w:color="000000"/>
              <w:bottom w:val="single" w:sz="4" w:space="0" w:color="auto"/>
              <w:right w:val="single" w:sz="8" w:space="0" w:color="000000"/>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全面负责文化中心的安全防范，接待外来访客、须持有保安员证</w:t>
            </w:r>
          </w:p>
        </w:tc>
        <w:tc>
          <w:tcPr>
            <w:tcW w:w="1575" w:type="dxa"/>
            <w:tcBorders>
              <w:top w:val="nil"/>
              <w:left w:val="single" w:sz="8" w:space="0" w:color="000000"/>
              <w:bottom w:val="single" w:sz="4" w:space="0" w:color="auto"/>
              <w:right w:val="single" w:sz="8" w:space="0" w:color="000000"/>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Times New Roman" w:eastAsia="Times New Roman" w:hAnsi="Times New Roman" w:cs="Times New Roman" w:hint="eastAsia"/>
                <w:sz w:val="22"/>
              </w:rPr>
              <w:t>7</w:t>
            </w:r>
            <w:r w:rsidRPr="003938B7">
              <w:rPr>
                <w:rFonts w:ascii="宋体" w:eastAsia="宋体" w:hAnsi="宋体" w:cs="宋体" w:hint="eastAsia"/>
                <w:sz w:val="22"/>
              </w:rPr>
              <w:t>天</w:t>
            </w:r>
            <w:r w:rsidRPr="003938B7">
              <w:rPr>
                <w:rFonts w:ascii="Times New Roman" w:eastAsia="Times New Roman" w:hAnsi="Times New Roman" w:cs="Times New Roman" w:hint="eastAsia"/>
                <w:sz w:val="22"/>
              </w:rPr>
              <w:t>24</w:t>
            </w:r>
            <w:r w:rsidRPr="003938B7">
              <w:rPr>
                <w:rFonts w:ascii="宋体" w:eastAsia="宋体" w:hAnsi="宋体" w:cs="宋体" w:hint="eastAsia"/>
                <w:sz w:val="22"/>
              </w:rPr>
              <w:t>小时制</w:t>
            </w:r>
          </w:p>
        </w:tc>
        <w:tc>
          <w:tcPr>
            <w:tcW w:w="750" w:type="dxa"/>
            <w:tcBorders>
              <w:top w:val="nil"/>
              <w:left w:val="single" w:sz="8" w:space="0" w:color="000000"/>
              <w:bottom w:val="single" w:sz="4" w:space="0" w:color="auto"/>
              <w:right w:val="single" w:sz="8" w:space="0" w:color="000000"/>
            </w:tcBorders>
            <w:shd w:val="clear" w:color="auto" w:fill="auto"/>
            <w:vAlign w:val="center"/>
          </w:tcPr>
          <w:p w:rsidR="003938B7" w:rsidRPr="003938B7" w:rsidRDefault="003938B7" w:rsidP="003938B7">
            <w:pPr>
              <w:rPr>
                <w:rFonts w:ascii="宋体" w:eastAsia="宋体" w:hAnsi="宋体" w:cs="宋体"/>
                <w:szCs w:val="21"/>
              </w:rPr>
            </w:pPr>
          </w:p>
        </w:tc>
      </w:tr>
      <w:tr w:rsidR="003938B7" w:rsidRPr="003938B7" w:rsidTr="00416BBF">
        <w:trPr>
          <w:trHeight w:val="23"/>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工程部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Times New Roman" w:eastAsia="Times New Roman" w:hAnsi="Times New Roman" w:cs="Times New Roman" w:hint="eastAsia"/>
                <w:sz w:val="22"/>
              </w:rPr>
              <w:t>1</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维修工</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全面负责文化中心区域内水、电的零星常规维修、须持有电工操作证</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周一～周五</w:t>
            </w:r>
          </w:p>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Times New Roman" w:eastAsia="Times New Roman" w:hAnsi="Times New Roman" w:cs="Times New Roman" w:hint="eastAsia"/>
                <w:sz w:val="22"/>
              </w:rPr>
              <w:t>7:30—11:30</w:t>
            </w:r>
            <w:r w:rsidRPr="003938B7">
              <w:rPr>
                <w:rFonts w:ascii="宋体" w:eastAsia="宋体" w:hAnsi="宋体" w:cs="宋体" w:hint="eastAsia"/>
                <w:sz w:val="22"/>
              </w:rPr>
              <w:t>、</w:t>
            </w:r>
            <w:r w:rsidRPr="003938B7">
              <w:rPr>
                <w:rFonts w:ascii="Times New Roman" w:eastAsia="Times New Roman" w:hAnsi="Times New Roman" w:cs="Times New Roman" w:hint="eastAsia"/>
                <w:sz w:val="22"/>
              </w:rPr>
              <w:t>12;30-16:30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rPr>
                <w:rFonts w:ascii="宋体" w:eastAsia="宋体" w:hAnsi="宋体" w:cs="宋体"/>
                <w:szCs w:val="21"/>
              </w:rPr>
            </w:pPr>
          </w:p>
        </w:tc>
      </w:tr>
      <w:tr w:rsidR="003938B7" w:rsidRPr="003938B7" w:rsidTr="00416BBF">
        <w:trPr>
          <w:trHeight w:val="23"/>
        </w:trPr>
        <w:tc>
          <w:tcPr>
            <w:tcW w:w="10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后勤部</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Times New Roman" w:eastAsia="Times New Roman" w:hAnsi="Times New Roman" w:cs="Times New Roman" w:hint="eastAsia"/>
                <w:sz w:val="22"/>
              </w:rPr>
              <w:t>8</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事务员岗</w:t>
            </w:r>
            <w:r w:rsidRPr="003938B7">
              <w:rPr>
                <w:rFonts w:ascii="Times New Roman" w:eastAsia="Times New Roman" w:hAnsi="Times New Roman" w:cs="Times New Roman" w:hint="eastAsia"/>
                <w:sz w:val="22"/>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全面负责一层图书馆的的管理工作、做好各类书的分类、上架</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周一～周五</w:t>
            </w:r>
          </w:p>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Times New Roman" w:eastAsia="Times New Roman" w:hAnsi="Times New Roman" w:cs="Times New Roman" w:hint="eastAsia"/>
                <w:sz w:val="22"/>
              </w:rPr>
              <w:t>7:30—11:30</w:t>
            </w:r>
            <w:r w:rsidRPr="003938B7">
              <w:rPr>
                <w:rFonts w:ascii="宋体" w:eastAsia="宋体" w:hAnsi="宋体" w:cs="宋体" w:hint="eastAsia"/>
                <w:sz w:val="22"/>
              </w:rPr>
              <w:t>、</w:t>
            </w:r>
            <w:r w:rsidRPr="003938B7">
              <w:rPr>
                <w:rFonts w:ascii="Times New Roman" w:eastAsia="Times New Roman" w:hAnsi="Times New Roman" w:cs="Times New Roman" w:hint="eastAsia"/>
                <w:sz w:val="22"/>
              </w:rPr>
              <w:t>12;30-16:30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rPr>
                <w:rFonts w:ascii="宋体" w:eastAsia="宋体" w:hAnsi="宋体" w:cs="宋体"/>
                <w:szCs w:val="21"/>
              </w:rPr>
            </w:pPr>
          </w:p>
        </w:tc>
      </w:tr>
      <w:tr w:rsidR="003938B7" w:rsidRPr="003938B7" w:rsidTr="00416BBF">
        <w:trPr>
          <w:trHeight w:val="23"/>
        </w:trPr>
        <w:tc>
          <w:tcPr>
            <w:tcW w:w="10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事务员岗</w:t>
            </w:r>
            <w:r w:rsidRPr="003938B7">
              <w:rPr>
                <w:rFonts w:ascii="Times New Roman" w:eastAsia="Times New Roman" w:hAnsi="Times New Roman" w:cs="Times New Roman" w:hint="eastAsia"/>
                <w:sz w:val="22"/>
              </w:rPr>
              <w:t>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全面负责一层图书馆读者的借阅和归还事务、图书整理与维护</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周一～周五</w:t>
            </w:r>
          </w:p>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Times New Roman" w:eastAsia="Times New Roman" w:hAnsi="Times New Roman" w:cs="Times New Roman" w:hint="eastAsia"/>
                <w:sz w:val="22"/>
              </w:rPr>
              <w:t>7:30—11:30</w:t>
            </w:r>
            <w:r w:rsidRPr="003938B7">
              <w:rPr>
                <w:rFonts w:ascii="宋体" w:eastAsia="宋体" w:hAnsi="宋体" w:cs="宋体" w:hint="eastAsia"/>
                <w:sz w:val="22"/>
              </w:rPr>
              <w:t>、</w:t>
            </w:r>
            <w:r w:rsidRPr="003938B7">
              <w:rPr>
                <w:rFonts w:ascii="Times New Roman" w:eastAsia="Times New Roman" w:hAnsi="Times New Roman" w:cs="Times New Roman" w:hint="eastAsia"/>
                <w:sz w:val="22"/>
              </w:rPr>
              <w:t>12;30-16:30</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8B7" w:rsidRPr="003938B7" w:rsidRDefault="003938B7" w:rsidP="003938B7">
            <w:pPr>
              <w:rPr>
                <w:rFonts w:ascii="宋体" w:eastAsia="宋体" w:hAnsi="宋体" w:cs="宋体"/>
                <w:sz w:val="22"/>
              </w:rPr>
            </w:pPr>
          </w:p>
        </w:tc>
      </w:tr>
      <w:tr w:rsidR="003938B7" w:rsidRPr="003938B7" w:rsidTr="00416BBF">
        <w:trPr>
          <w:trHeight w:val="23"/>
        </w:trPr>
        <w:tc>
          <w:tcPr>
            <w:tcW w:w="10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事务员岗</w:t>
            </w:r>
            <w:r w:rsidRPr="003938B7">
              <w:rPr>
                <w:rFonts w:ascii="Times New Roman" w:eastAsia="Times New Roman" w:hAnsi="Times New Roman" w:cs="Times New Roman" w:hint="eastAsia"/>
                <w:sz w:val="22"/>
              </w:rPr>
              <w:t>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全面负责二层图书馆的的管理工作、做好各类书的分类、上架</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周一～周五</w:t>
            </w:r>
          </w:p>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Times New Roman" w:eastAsia="Times New Roman" w:hAnsi="Times New Roman" w:cs="Times New Roman" w:hint="eastAsia"/>
                <w:sz w:val="22"/>
              </w:rPr>
              <w:t>7:30—11:30</w:t>
            </w:r>
            <w:r w:rsidRPr="003938B7">
              <w:rPr>
                <w:rFonts w:ascii="宋体" w:eastAsia="宋体" w:hAnsi="宋体" w:cs="宋体" w:hint="eastAsia"/>
                <w:sz w:val="22"/>
              </w:rPr>
              <w:t>、</w:t>
            </w:r>
            <w:r w:rsidRPr="003938B7">
              <w:rPr>
                <w:rFonts w:ascii="Times New Roman" w:eastAsia="Times New Roman" w:hAnsi="Times New Roman" w:cs="Times New Roman" w:hint="eastAsia"/>
                <w:sz w:val="22"/>
              </w:rPr>
              <w:t>12;30-16:30</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8B7" w:rsidRPr="003938B7" w:rsidRDefault="003938B7" w:rsidP="003938B7">
            <w:pPr>
              <w:rPr>
                <w:rFonts w:ascii="宋体" w:eastAsia="宋体" w:hAnsi="宋体" w:cs="宋体"/>
                <w:sz w:val="22"/>
              </w:rPr>
            </w:pPr>
          </w:p>
        </w:tc>
      </w:tr>
      <w:tr w:rsidR="003938B7" w:rsidRPr="003938B7" w:rsidTr="00416BBF">
        <w:trPr>
          <w:trHeight w:val="23"/>
        </w:trPr>
        <w:tc>
          <w:tcPr>
            <w:tcW w:w="10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事务员岗</w:t>
            </w:r>
            <w:r w:rsidRPr="003938B7">
              <w:rPr>
                <w:rFonts w:ascii="Times New Roman" w:eastAsia="Times New Roman" w:hAnsi="Times New Roman" w:cs="Times New Roman" w:hint="eastAsia"/>
                <w:sz w:val="22"/>
              </w:rPr>
              <w:t>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全面负责二层图书馆读者的借阅和归还事务、图书整理与维护</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周一～周五</w:t>
            </w:r>
          </w:p>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Times New Roman" w:eastAsia="Times New Roman" w:hAnsi="Times New Roman" w:cs="Times New Roman" w:hint="eastAsia"/>
                <w:sz w:val="22"/>
              </w:rPr>
              <w:t>7:30—11:30</w:t>
            </w:r>
            <w:r w:rsidRPr="003938B7">
              <w:rPr>
                <w:rFonts w:ascii="宋体" w:eastAsia="宋体" w:hAnsi="宋体" w:cs="宋体" w:hint="eastAsia"/>
                <w:sz w:val="22"/>
              </w:rPr>
              <w:t>、</w:t>
            </w:r>
            <w:r w:rsidRPr="003938B7">
              <w:rPr>
                <w:rFonts w:ascii="Times New Roman" w:eastAsia="Times New Roman" w:hAnsi="Times New Roman" w:cs="Times New Roman" w:hint="eastAsia"/>
                <w:sz w:val="22"/>
              </w:rPr>
              <w:t>12;30-16:30</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8B7" w:rsidRPr="003938B7" w:rsidRDefault="003938B7" w:rsidP="003938B7">
            <w:pPr>
              <w:rPr>
                <w:rFonts w:ascii="宋体" w:eastAsia="宋体" w:hAnsi="宋体" w:cs="宋体"/>
                <w:sz w:val="22"/>
              </w:rPr>
            </w:pPr>
          </w:p>
        </w:tc>
      </w:tr>
      <w:tr w:rsidR="003938B7" w:rsidRPr="003938B7" w:rsidTr="00416BBF">
        <w:trPr>
          <w:trHeight w:val="23"/>
        </w:trPr>
        <w:tc>
          <w:tcPr>
            <w:tcW w:w="10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事务员岗</w:t>
            </w:r>
            <w:r w:rsidRPr="003938B7">
              <w:rPr>
                <w:rFonts w:ascii="Times New Roman" w:eastAsia="Times New Roman" w:hAnsi="Times New Roman" w:cs="Times New Roman" w:hint="eastAsia"/>
                <w:sz w:val="22"/>
              </w:rPr>
              <w:t>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会场布置、会议材料复印、发放，与会人员登记、会议礼仪接待、引导服务</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周一～周五</w:t>
            </w:r>
          </w:p>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Times New Roman" w:eastAsia="Times New Roman" w:hAnsi="Times New Roman" w:cs="Times New Roman" w:hint="eastAsia"/>
                <w:sz w:val="22"/>
              </w:rPr>
              <w:t>7:30—11:30</w:t>
            </w:r>
            <w:r w:rsidRPr="003938B7">
              <w:rPr>
                <w:rFonts w:ascii="宋体" w:eastAsia="宋体" w:hAnsi="宋体" w:cs="宋体" w:hint="eastAsia"/>
                <w:sz w:val="22"/>
              </w:rPr>
              <w:t>、</w:t>
            </w:r>
            <w:r w:rsidRPr="003938B7">
              <w:rPr>
                <w:rFonts w:ascii="Times New Roman" w:eastAsia="Times New Roman" w:hAnsi="Times New Roman" w:cs="Times New Roman" w:hint="eastAsia"/>
                <w:sz w:val="22"/>
              </w:rPr>
              <w:t>12;30-16:30</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8B7" w:rsidRPr="003938B7" w:rsidRDefault="003938B7" w:rsidP="003938B7">
            <w:pPr>
              <w:rPr>
                <w:rFonts w:ascii="宋体" w:eastAsia="宋体" w:hAnsi="宋体" w:cs="宋体"/>
                <w:sz w:val="22"/>
              </w:rPr>
            </w:pPr>
          </w:p>
        </w:tc>
      </w:tr>
      <w:tr w:rsidR="003938B7" w:rsidRPr="003938B7" w:rsidTr="00416BBF">
        <w:trPr>
          <w:trHeight w:val="23"/>
        </w:trPr>
        <w:tc>
          <w:tcPr>
            <w:tcW w:w="10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事务员岗</w:t>
            </w:r>
            <w:r w:rsidRPr="003938B7">
              <w:rPr>
                <w:rFonts w:ascii="Times New Roman" w:eastAsia="Times New Roman" w:hAnsi="Times New Roman" w:cs="Times New Roman" w:hint="eastAsia"/>
                <w:sz w:val="22"/>
              </w:rPr>
              <w:t>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会务招待，会议期间开水供应及相关服务，会议后会场整理、保洁服务</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周一～周五</w:t>
            </w:r>
          </w:p>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Times New Roman" w:eastAsia="Times New Roman" w:hAnsi="Times New Roman" w:cs="Times New Roman" w:hint="eastAsia"/>
                <w:sz w:val="22"/>
              </w:rPr>
              <w:t>7:30—11:30</w:t>
            </w:r>
            <w:r w:rsidRPr="003938B7">
              <w:rPr>
                <w:rFonts w:ascii="宋体" w:eastAsia="宋体" w:hAnsi="宋体" w:cs="宋体" w:hint="eastAsia"/>
                <w:sz w:val="22"/>
              </w:rPr>
              <w:t>、</w:t>
            </w:r>
            <w:r w:rsidRPr="003938B7">
              <w:rPr>
                <w:rFonts w:ascii="Times New Roman" w:eastAsia="Times New Roman" w:hAnsi="Times New Roman" w:cs="Times New Roman" w:hint="eastAsia"/>
                <w:sz w:val="22"/>
              </w:rPr>
              <w:t>12;30-16:30</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8B7" w:rsidRPr="003938B7" w:rsidRDefault="003938B7" w:rsidP="003938B7">
            <w:pPr>
              <w:rPr>
                <w:rFonts w:ascii="宋体" w:eastAsia="宋体" w:hAnsi="宋体" w:cs="宋体"/>
                <w:sz w:val="22"/>
              </w:rPr>
            </w:pPr>
          </w:p>
        </w:tc>
      </w:tr>
      <w:tr w:rsidR="003938B7" w:rsidRPr="003938B7" w:rsidTr="00416BBF">
        <w:trPr>
          <w:trHeight w:val="23"/>
        </w:trPr>
        <w:tc>
          <w:tcPr>
            <w:tcW w:w="10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事务员岗</w:t>
            </w:r>
            <w:r w:rsidRPr="003938B7">
              <w:rPr>
                <w:rFonts w:ascii="Times New Roman" w:eastAsia="Times New Roman" w:hAnsi="Times New Roman" w:cs="Times New Roman" w:hint="eastAsia"/>
                <w:sz w:val="22"/>
              </w:rPr>
              <w:t>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做好各办公室、会议室的报刊整理上架工作及快递收发、物资运送等工作</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周一～周五</w:t>
            </w:r>
          </w:p>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Times New Roman" w:eastAsia="Times New Roman" w:hAnsi="Times New Roman" w:cs="Times New Roman" w:hint="eastAsia"/>
                <w:sz w:val="22"/>
              </w:rPr>
              <w:t>7:30—11:30</w:t>
            </w:r>
            <w:r w:rsidRPr="003938B7">
              <w:rPr>
                <w:rFonts w:ascii="宋体" w:eastAsia="宋体" w:hAnsi="宋体" w:cs="宋体" w:hint="eastAsia"/>
                <w:sz w:val="22"/>
              </w:rPr>
              <w:t>、</w:t>
            </w:r>
            <w:r w:rsidRPr="003938B7">
              <w:rPr>
                <w:rFonts w:ascii="Times New Roman" w:eastAsia="Times New Roman" w:hAnsi="Times New Roman" w:cs="Times New Roman" w:hint="eastAsia"/>
                <w:sz w:val="22"/>
              </w:rPr>
              <w:t>12;30-16:30</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8B7" w:rsidRPr="003938B7" w:rsidRDefault="003938B7" w:rsidP="003938B7">
            <w:pPr>
              <w:rPr>
                <w:rFonts w:ascii="宋体" w:eastAsia="宋体" w:hAnsi="宋体" w:cs="宋体"/>
                <w:sz w:val="22"/>
              </w:rPr>
            </w:pPr>
          </w:p>
        </w:tc>
      </w:tr>
      <w:tr w:rsidR="003938B7" w:rsidRPr="003938B7" w:rsidTr="00416BBF">
        <w:trPr>
          <w:trHeight w:val="23"/>
        </w:trPr>
        <w:tc>
          <w:tcPr>
            <w:tcW w:w="10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事务员岗</w:t>
            </w:r>
            <w:r w:rsidRPr="003938B7">
              <w:rPr>
                <w:rFonts w:ascii="Times New Roman" w:eastAsia="Times New Roman" w:hAnsi="Times New Roman" w:cs="Times New Roman" w:hint="eastAsia"/>
                <w:sz w:val="22"/>
              </w:rPr>
              <w:t>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完成文化中心领导交办的其他工作任务</w:t>
            </w:r>
          </w:p>
        </w:tc>
        <w:tc>
          <w:tcPr>
            <w:tcW w:w="1575" w:type="dxa"/>
            <w:tcBorders>
              <w:top w:val="single" w:sz="4" w:space="0" w:color="auto"/>
              <w:left w:val="single" w:sz="4" w:space="0" w:color="auto"/>
              <w:bottom w:val="single" w:sz="8" w:space="0" w:color="000000"/>
              <w:right w:val="single" w:sz="4" w:space="0" w:color="auto"/>
            </w:tcBorders>
            <w:shd w:val="clear" w:color="auto" w:fill="auto"/>
            <w:vAlign w:val="center"/>
          </w:tcPr>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宋体" w:eastAsia="宋体" w:hAnsi="宋体" w:cs="宋体" w:hint="eastAsia"/>
                <w:sz w:val="22"/>
              </w:rPr>
              <w:t>周一～周五</w:t>
            </w:r>
          </w:p>
          <w:p w:rsidR="003938B7" w:rsidRPr="003938B7" w:rsidRDefault="003938B7" w:rsidP="003938B7">
            <w:pPr>
              <w:adjustRightInd w:val="0"/>
              <w:snapToGrid w:val="0"/>
              <w:spacing w:line="300" w:lineRule="auto"/>
              <w:jc w:val="center"/>
              <w:rPr>
                <w:rFonts w:ascii="Times New Roman" w:eastAsia="Times New Roman" w:hAnsi="Times New Roman" w:cs="Times New Roman"/>
                <w:sz w:val="22"/>
              </w:rPr>
            </w:pPr>
            <w:r w:rsidRPr="003938B7">
              <w:rPr>
                <w:rFonts w:ascii="Times New Roman" w:eastAsia="Times New Roman" w:hAnsi="Times New Roman" w:cs="Times New Roman" w:hint="eastAsia"/>
                <w:sz w:val="22"/>
              </w:rPr>
              <w:t>7:30—11:30</w:t>
            </w:r>
            <w:r w:rsidRPr="003938B7">
              <w:rPr>
                <w:rFonts w:ascii="宋体" w:eastAsia="宋体" w:hAnsi="宋体" w:cs="宋体" w:hint="eastAsia"/>
                <w:sz w:val="22"/>
              </w:rPr>
              <w:t>、</w:t>
            </w:r>
            <w:r w:rsidRPr="003938B7">
              <w:rPr>
                <w:rFonts w:ascii="Times New Roman" w:eastAsia="Times New Roman" w:hAnsi="Times New Roman" w:cs="Times New Roman" w:hint="eastAsia"/>
                <w:sz w:val="22"/>
              </w:rPr>
              <w:t>12;30-16:30</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8B7" w:rsidRPr="003938B7" w:rsidRDefault="003938B7" w:rsidP="003938B7">
            <w:pPr>
              <w:rPr>
                <w:rFonts w:ascii="宋体" w:eastAsia="宋体" w:hAnsi="宋体" w:cs="宋体"/>
                <w:sz w:val="22"/>
              </w:rPr>
            </w:pPr>
          </w:p>
        </w:tc>
      </w:tr>
    </w:tbl>
    <w:p w:rsidR="003938B7" w:rsidRPr="003938B7" w:rsidRDefault="003938B7" w:rsidP="0039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rPr>
      </w:pPr>
      <w:r w:rsidRPr="003938B7">
        <w:rPr>
          <w:rFonts w:ascii="Times New Roman" w:eastAsia="宋体" w:hAnsi="Times New Roman" w:cs="Times New Roman"/>
          <w:b/>
          <w:sz w:val="22"/>
        </w:rPr>
        <w:t>说明：投标人的各岗位配置标准不得低于表内岗位配置数要求。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bCs/>
          <w:sz w:val="22"/>
        </w:rPr>
        <w:t xml:space="preserve">9.2 </w:t>
      </w:r>
      <w:r w:rsidRPr="003938B7">
        <w:rPr>
          <w:rFonts w:ascii="Times New Roman" w:eastAsia="宋体" w:hAnsi="Times New Roman" w:cs="Times New Roman"/>
          <w:bCs/>
          <w:sz w:val="22"/>
        </w:rPr>
        <w:t>组织架构、管理制度及管理团队要求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bCs/>
          <w:sz w:val="22"/>
        </w:rPr>
        <w:t xml:space="preserve">9.2.1 </w:t>
      </w:r>
      <w:r w:rsidRPr="003938B7">
        <w:rPr>
          <w:rFonts w:ascii="Times New Roman" w:eastAsia="宋体" w:hAnsi="Times New Roman" w:cs="Times New Roman"/>
          <w:bCs/>
          <w:sz w:val="22"/>
        </w:rPr>
        <w:t>组织架构</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物业部门设置经理或现场主管负责文化服务中心物业服务管理和监督工作。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物业服务包括管理部、保洁部、保安部、工程部、后勤部。</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bCs/>
          <w:sz w:val="22"/>
        </w:rPr>
        <w:t xml:space="preserve">9.2.2 </w:t>
      </w:r>
      <w:r w:rsidRPr="003938B7">
        <w:rPr>
          <w:rFonts w:ascii="Times New Roman" w:eastAsia="宋体" w:hAnsi="Times New Roman" w:cs="Times New Roman"/>
          <w:bCs/>
          <w:sz w:val="22"/>
        </w:rPr>
        <w:t>管理制度</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严格规范招标制度。按招标文件要求，规范服务类项目采购流程。</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完善后勤保障各项制度建设，按制度规范行为。</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(3)</w:t>
      </w:r>
      <w:r w:rsidRPr="003938B7">
        <w:rPr>
          <w:rFonts w:ascii="Times New Roman" w:eastAsia="宋体" w:hAnsi="Times New Roman" w:cs="Times New Roman" w:hint="eastAsia"/>
          <w:bCs/>
          <w:sz w:val="22"/>
        </w:rPr>
        <w:t>加强日常工作监管：</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①文化服务中心物业公司在分管领导、办公事务部的领导、监督下进行工作。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②每周定期召开例会，总结上周工作，沟通、协调本周工作。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③不定时召开专项会议，进行专题讨论。</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④群众监督，每月对各服务公司工作进行监督。</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⑤每月定期召开办公考核会，对各服务公司进行考核。</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⑥定期召开联席会议，通过联席会议，分期进行工作总结和工作计划。</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⑦不定期参加后勤会议，对存在的问题进行现场沟通。</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bCs/>
          <w:sz w:val="22"/>
        </w:rPr>
        <w:t xml:space="preserve">9.2.3 </w:t>
      </w:r>
      <w:r w:rsidRPr="003938B7">
        <w:rPr>
          <w:rFonts w:ascii="Times New Roman" w:eastAsia="宋体" w:hAnsi="Times New Roman" w:cs="Times New Roman"/>
          <w:bCs/>
          <w:sz w:val="22"/>
        </w:rPr>
        <w:t>管理团队要求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具有多年相关工作经验。</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一定的协调和组织能力，了解行业法规和要求。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(3)</w:t>
      </w:r>
      <w:r w:rsidRPr="003938B7">
        <w:rPr>
          <w:rFonts w:ascii="Times New Roman" w:eastAsia="宋体" w:hAnsi="Times New Roman" w:cs="Times New Roman" w:hint="eastAsia"/>
          <w:bCs/>
          <w:sz w:val="22"/>
        </w:rPr>
        <w:t>组织本部门员工的专业技能培训；制定各专项规章制度</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对本部门员工工作业绩予以评审；负责所属项目的物业管理的日常工作</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并对部门员工进行业务指导。</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(4)</w:t>
      </w:r>
      <w:r w:rsidRPr="003938B7">
        <w:rPr>
          <w:rFonts w:ascii="Times New Roman" w:eastAsia="宋体" w:hAnsi="Times New Roman" w:cs="Times New Roman" w:hint="eastAsia"/>
          <w:bCs/>
          <w:sz w:val="22"/>
        </w:rPr>
        <w:t>自我监督与质量体系有关的程序操作</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发现不合格时</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及时采取纠正措施及适当的预防措。</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(5)</w:t>
      </w:r>
      <w:r w:rsidRPr="003938B7">
        <w:rPr>
          <w:rFonts w:ascii="Times New Roman" w:eastAsia="宋体" w:hAnsi="Times New Roman" w:cs="Times New Roman" w:hint="eastAsia"/>
          <w:bCs/>
          <w:sz w:val="22"/>
        </w:rPr>
        <w:t>检查监督各项业务计划</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年度、季度、月度等</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的实施情况并向上级报告，推广新的有效的管理方法</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并总结分析</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提出合理的建议。</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bCs/>
          <w:sz w:val="22"/>
        </w:rPr>
        <w:t xml:space="preserve">9.3 </w:t>
      </w:r>
      <w:r w:rsidRPr="003938B7">
        <w:rPr>
          <w:rFonts w:ascii="Times New Roman" w:eastAsia="宋体" w:hAnsi="Times New Roman" w:cs="Times New Roman"/>
          <w:bCs/>
          <w:sz w:val="22"/>
        </w:rPr>
        <w:t>各岗位具体服务要求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9.3.1</w:t>
      </w:r>
      <w:r w:rsidRPr="003938B7">
        <w:rPr>
          <w:rFonts w:ascii="Times New Roman" w:eastAsia="宋体" w:hAnsi="Times New Roman" w:cs="Times New Roman" w:hint="eastAsia"/>
          <w:bCs/>
          <w:sz w:val="22"/>
        </w:rPr>
        <w:t>物业经理</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一、工作职责</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、全面负责所辖校区的物业管理工作；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、根据公司总体规划，制订管理处年度发展计划和经营战略，报公司批准后实施；</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3</w:t>
      </w:r>
      <w:r w:rsidRPr="003938B7">
        <w:rPr>
          <w:rFonts w:ascii="Times New Roman" w:eastAsia="宋体" w:hAnsi="Times New Roman" w:cs="Times New Roman" w:hint="eastAsia"/>
          <w:bCs/>
          <w:sz w:val="22"/>
        </w:rPr>
        <w:t>、管理处实行单独核算，自计盈亏，在公司规定的开支范围内管理处经理具有最终签字权；</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4</w:t>
      </w:r>
      <w:r w:rsidRPr="003938B7">
        <w:rPr>
          <w:rFonts w:ascii="Times New Roman" w:eastAsia="宋体" w:hAnsi="Times New Roman" w:cs="Times New Roman" w:hint="eastAsia"/>
          <w:bCs/>
          <w:sz w:val="22"/>
        </w:rPr>
        <w:t>、建议管理处各部门主管的招聘、任免和奖惩；审核管理处其他员工的招聘、奖</w:t>
      </w:r>
      <w:r w:rsidRPr="003938B7">
        <w:rPr>
          <w:rFonts w:ascii="Times New Roman" w:eastAsia="宋体" w:hAnsi="Times New Roman" w:cs="Times New Roman" w:hint="eastAsia"/>
          <w:bCs/>
          <w:sz w:val="22"/>
        </w:rPr>
        <w:lastRenderedPageBreak/>
        <w:t>惩、辞退等；</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5</w:t>
      </w:r>
      <w:r w:rsidRPr="003938B7">
        <w:rPr>
          <w:rFonts w:ascii="Times New Roman" w:eastAsia="宋体" w:hAnsi="Times New Roman" w:cs="Times New Roman" w:hint="eastAsia"/>
          <w:bCs/>
          <w:sz w:val="22"/>
        </w:rPr>
        <w:t>、以身作则、率先垂范、廉洁奉公，团结带领管理处广大员工，全力以赴完成管理处的各项工作和创“优”任务；</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6</w:t>
      </w:r>
      <w:r w:rsidRPr="003938B7">
        <w:rPr>
          <w:rFonts w:ascii="Times New Roman" w:eastAsia="宋体" w:hAnsi="Times New Roman" w:cs="Times New Roman" w:hint="eastAsia"/>
          <w:bCs/>
          <w:sz w:val="22"/>
        </w:rPr>
        <w:t>、负责处理文化中心区域内人员投诉，定期收集意见、建议，并反馈至各职能部门，必要时要上报公司总经理或副总经理；</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7</w:t>
      </w:r>
      <w:r w:rsidRPr="003938B7">
        <w:rPr>
          <w:rFonts w:ascii="Times New Roman" w:eastAsia="宋体" w:hAnsi="Times New Roman" w:cs="Times New Roman" w:hint="eastAsia"/>
          <w:bCs/>
          <w:sz w:val="22"/>
        </w:rPr>
        <w:t>、强化日常行政管理，努力提高服务质量和工作效率，减少投诉；</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8</w:t>
      </w:r>
      <w:r w:rsidRPr="003938B7">
        <w:rPr>
          <w:rFonts w:ascii="Times New Roman" w:eastAsia="宋体" w:hAnsi="Times New Roman" w:cs="Times New Roman" w:hint="eastAsia"/>
          <w:bCs/>
          <w:sz w:val="22"/>
        </w:rPr>
        <w:t>、负责员工工作责任心和敬业精神教育，狠抓员工业务技能培训，努力培养和造就一支高素质的员工队伍；</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9</w:t>
      </w:r>
      <w:r w:rsidRPr="003938B7">
        <w:rPr>
          <w:rFonts w:ascii="Times New Roman" w:eastAsia="宋体" w:hAnsi="Times New Roman" w:cs="Times New Roman" w:hint="eastAsia"/>
          <w:bCs/>
          <w:sz w:val="22"/>
        </w:rPr>
        <w:t>、及时检查、督促下属员工的工作质量和服务质量；</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10</w:t>
      </w:r>
      <w:r w:rsidRPr="003938B7">
        <w:rPr>
          <w:rFonts w:ascii="Times New Roman" w:eastAsia="宋体" w:hAnsi="Times New Roman" w:cs="Times New Roman" w:hint="eastAsia"/>
          <w:bCs/>
          <w:sz w:val="22"/>
        </w:rPr>
        <w:t>、加强检查、督促校区清洁卫生工作；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11</w:t>
      </w:r>
      <w:r w:rsidRPr="003938B7">
        <w:rPr>
          <w:rFonts w:ascii="Times New Roman" w:eastAsia="宋体" w:hAnsi="Times New Roman" w:cs="Times New Roman" w:hint="eastAsia"/>
          <w:bCs/>
          <w:sz w:val="22"/>
        </w:rPr>
        <w:t>、文化中心区域内出现重大事故或发生异常情况，必须赶赴现场处理；</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13</w:t>
      </w:r>
      <w:r w:rsidRPr="003938B7">
        <w:rPr>
          <w:rFonts w:ascii="Times New Roman" w:eastAsia="宋体" w:hAnsi="Times New Roman" w:cs="Times New Roman" w:hint="eastAsia"/>
          <w:bCs/>
          <w:sz w:val="22"/>
        </w:rPr>
        <w:t>、关心员工的工作、学习、生活及家庭，重视企业文化建设，不断增强企业的凝聚力；</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14</w:t>
      </w:r>
      <w:r w:rsidRPr="003938B7">
        <w:rPr>
          <w:rFonts w:ascii="Times New Roman" w:eastAsia="宋体" w:hAnsi="Times New Roman" w:cs="Times New Roman" w:hint="eastAsia"/>
          <w:bCs/>
          <w:sz w:val="22"/>
        </w:rPr>
        <w:t>、强调安全，努力防范，保证托管区域治安、刑事案件发生率在控制范围以内；</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15</w:t>
      </w:r>
      <w:r w:rsidRPr="003938B7">
        <w:rPr>
          <w:rFonts w:ascii="Times New Roman" w:eastAsia="宋体" w:hAnsi="Times New Roman" w:cs="Times New Roman" w:hint="eastAsia"/>
          <w:bCs/>
          <w:sz w:val="22"/>
        </w:rPr>
        <w:t>、严格开支，厉行节约，持续降低管理成本；</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16</w:t>
      </w:r>
      <w:r w:rsidRPr="003938B7">
        <w:rPr>
          <w:rFonts w:ascii="Times New Roman" w:eastAsia="宋体" w:hAnsi="Times New Roman" w:cs="Times New Roman" w:hint="eastAsia"/>
          <w:bCs/>
          <w:sz w:val="22"/>
        </w:rPr>
        <w:t>、负责管理处质量管理体系的运行和实施；</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17</w:t>
      </w:r>
      <w:r w:rsidRPr="003938B7">
        <w:rPr>
          <w:rFonts w:ascii="Times New Roman" w:eastAsia="宋体" w:hAnsi="Times New Roman" w:cs="Times New Roman" w:hint="eastAsia"/>
          <w:bCs/>
          <w:sz w:val="22"/>
        </w:rPr>
        <w:t>、负责制订下属员工培训计划，定期进行业务指导与业务技能培训；</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18</w:t>
      </w:r>
      <w:r w:rsidRPr="003938B7">
        <w:rPr>
          <w:rFonts w:ascii="Times New Roman" w:eastAsia="宋体" w:hAnsi="Times New Roman" w:cs="Times New Roman" w:hint="eastAsia"/>
          <w:bCs/>
          <w:sz w:val="22"/>
        </w:rPr>
        <w:t>、负责组织员工参与校区文化活动。</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19</w:t>
      </w:r>
      <w:r w:rsidRPr="003938B7">
        <w:rPr>
          <w:rFonts w:ascii="Times New Roman" w:eastAsia="宋体" w:hAnsi="Times New Roman" w:cs="Times New Roman" w:hint="eastAsia"/>
          <w:bCs/>
          <w:sz w:val="22"/>
        </w:rPr>
        <w:t>、与属地联动、做好疫情防控指挥。</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二、总体要求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、项目经理应加强与采购人沟通，如协商同意，可决定为采购人提供力所能及的附加服务，费用另结。</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3</w:t>
      </w:r>
      <w:r w:rsidRPr="003938B7">
        <w:rPr>
          <w:rFonts w:ascii="Times New Roman" w:eastAsia="宋体" w:hAnsi="Times New Roman" w:cs="Times New Roman" w:hint="eastAsia"/>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4</w:t>
      </w:r>
      <w:r w:rsidRPr="003938B7">
        <w:rPr>
          <w:rFonts w:ascii="Times New Roman" w:eastAsia="宋体" w:hAnsi="Times New Roman" w:cs="Times New Roman" w:hint="eastAsia"/>
          <w:bCs/>
          <w:sz w:val="22"/>
        </w:rPr>
        <w:t>、各类服务相互协调；人员调派和作业时间安排不得违反劳动法和行政部门的资质规定。在一视同仁，不予歧视和排斥的前提下，兼顾岗位对人员的特殊要求。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5</w:t>
      </w:r>
      <w:r w:rsidRPr="003938B7">
        <w:rPr>
          <w:rFonts w:ascii="Times New Roman" w:eastAsia="宋体" w:hAnsi="Times New Roman" w:cs="Times New Roman" w:hint="eastAsia"/>
          <w:bCs/>
          <w:sz w:val="22"/>
        </w:rPr>
        <w:t>、对采购人日常业务所需资源和相关设备设施、包括施工和服务安排专人巡视、检查，发现问题，及时处理，将一切可能发生的故障隐患消灭在萌芽中。</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6</w:t>
      </w:r>
      <w:r w:rsidRPr="003938B7">
        <w:rPr>
          <w:rFonts w:ascii="Times New Roman" w:eastAsia="宋体" w:hAnsi="Times New Roman" w:cs="Times New Roman" w:hint="eastAsia"/>
          <w:bCs/>
          <w:sz w:val="22"/>
        </w:rPr>
        <w:t>、执行重大事项报告制度，遇到险情和重大事故，或对违规行为劝阻无效时，立即向采购人主管部门报告。</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三、工作时间要求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详见岗位设置表</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四、人员自身要求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lastRenderedPageBreak/>
        <w:t>身体健康，工作勤劳；</w:t>
      </w:r>
      <w:r w:rsidRPr="003938B7">
        <w:rPr>
          <w:rFonts w:ascii="Calibri" w:eastAsia="宋体" w:hAnsi="Calibri" w:cs="Times New Roman" w:hint="eastAsia"/>
        </w:rPr>
        <w:t>具有相关工作经验</w:t>
      </w:r>
      <w:r w:rsidRPr="003938B7">
        <w:rPr>
          <w:rFonts w:ascii="Times New Roman" w:eastAsia="宋体" w:hAnsi="Times New Roman" w:cs="Times New Roman" w:hint="eastAsia"/>
          <w:bCs/>
          <w:sz w:val="22"/>
        </w:rPr>
        <w:t>；管理能力：具有较强的管理能力和领导水平，熟悉任职岗位及下属岗位的各项业务及运作流程，能有效协调部门之间运作和处理员工关系，善于处理员工关系，维护劳资双方利益。</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9.3.2</w:t>
      </w:r>
      <w:r w:rsidRPr="003938B7">
        <w:rPr>
          <w:rFonts w:ascii="Times New Roman" w:eastAsia="宋体" w:hAnsi="Times New Roman" w:cs="Times New Roman" w:hint="eastAsia"/>
          <w:bCs/>
          <w:sz w:val="22"/>
        </w:rPr>
        <w:t>保洁部</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一、服务范围：文化中心内</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二、工作职责</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、负责指定区域的清洁、保洁和垃圾清运工作。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、按照计划卫生要求做好本区域的计划卫生。</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3</w:t>
      </w:r>
      <w:r w:rsidRPr="003938B7">
        <w:rPr>
          <w:rFonts w:ascii="Times New Roman" w:eastAsia="宋体" w:hAnsi="Times New Roman" w:cs="Times New Roman" w:hint="eastAsia"/>
          <w:bCs/>
          <w:sz w:val="22"/>
        </w:rPr>
        <w:t>、根据管理处的工作安排，协助做好本区域的服务工作。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4</w:t>
      </w:r>
      <w:r w:rsidRPr="003938B7">
        <w:rPr>
          <w:rFonts w:ascii="Times New Roman" w:eastAsia="宋体" w:hAnsi="Times New Roman" w:cs="Times New Roman" w:hint="eastAsia"/>
          <w:bCs/>
          <w:sz w:val="22"/>
        </w:rPr>
        <w:t>、负责消杀、灭虫工作。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5</w:t>
      </w:r>
      <w:r w:rsidRPr="003938B7">
        <w:rPr>
          <w:rFonts w:ascii="Times New Roman" w:eastAsia="宋体" w:hAnsi="Times New Roman" w:cs="Times New Roman" w:hint="eastAsia"/>
          <w:bCs/>
          <w:sz w:val="22"/>
        </w:rPr>
        <w:t>、完成上级交办的其他工作。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三、总体要求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一</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环境卫生与保洁管理</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、请专业清洁人员组建公共卫生清洁班，尽可能使用机械化设备用于路面保洁，每天打扫公共部分做到杂物、废弃物立即清理。</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、楼内垃圾实行袋装化，在各楼层公共部位设立公共垃圾箱，在露天公共部位设立杂物箱，由清洁工清运、处理。</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3</w:t>
      </w:r>
      <w:r w:rsidRPr="003938B7">
        <w:rPr>
          <w:rFonts w:ascii="Times New Roman" w:eastAsia="宋体" w:hAnsi="Times New Roman" w:cs="Times New Roman" w:hint="eastAsia"/>
          <w:bCs/>
          <w:sz w:val="22"/>
        </w:rPr>
        <w:t>、管理区域垃圾实行分类收集（有机垃圾、无机垃圾、有害垃圾），从而达到更高层次的环保效果。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4</w:t>
      </w:r>
      <w:r w:rsidRPr="003938B7">
        <w:rPr>
          <w:rFonts w:ascii="Times New Roman" w:eastAsia="宋体" w:hAnsi="Times New Roman" w:cs="Times New Roman" w:hint="eastAsia"/>
          <w:bCs/>
          <w:sz w:val="22"/>
        </w:rPr>
        <w:t>、及时清扫大区域地面积水、垃圾、烟头等，使地面保持干净、无杂物、无积水等。</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5</w:t>
      </w:r>
      <w:r w:rsidRPr="003938B7">
        <w:rPr>
          <w:rFonts w:ascii="Times New Roman" w:eastAsia="宋体" w:hAnsi="Times New Roman" w:cs="Times New Roman" w:hint="eastAsia"/>
          <w:bCs/>
          <w:sz w:val="22"/>
        </w:rPr>
        <w:t>、对公共道路上之汽车道闸、垃圾筒等定期清洁或清洗，停车场、地面道路定期高压冲洗。</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6</w:t>
      </w:r>
      <w:r w:rsidRPr="003938B7">
        <w:rPr>
          <w:rFonts w:ascii="Times New Roman" w:eastAsia="宋体" w:hAnsi="Times New Roman" w:cs="Times New Roman" w:hint="eastAsia"/>
          <w:bCs/>
          <w:sz w:val="22"/>
        </w:rPr>
        <w:t>、对设备、设施的表面进行清洁、抹净处理，保持洁净。</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7</w:t>
      </w:r>
      <w:r w:rsidRPr="003938B7">
        <w:rPr>
          <w:rFonts w:ascii="Times New Roman" w:eastAsia="宋体" w:hAnsi="Times New Roman" w:cs="Times New Roman" w:hint="eastAsia"/>
          <w:bCs/>
          <w:sz w:val="22"/>
        </w:rPr>
        <w:t>、定期对设施、设备各类金属表层或表面使用专用保洁剂或防锈处理，保持光亮洁净。</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8</w:t>
      </w:r>
      <w:r w:rsidRPr="003938B7">
        <w:rPr>
          <w:rFonts w:ascii="Times New Roman" w:eastAsia="宋体" w:hAnsi="Times New Roman" w:cs="Times New Roman" w:hint="eastAsia"/>
          <w:bCs/>
          <w:sz w:val="22"/>
        </w:rPr>
        <w:t>、将楼层的垃圾清运、处理，对楼内公共设施进行擦抹保洁。</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9</w:t>
      </w:r>
      <w:r w:rsidRPr="003938B7">
        <w:rPr>
          <w:rFonts w:ascii="Times New Roman" w:eastAsia="宋体" w:hAnsi="Times New Roman" w:cs="Times New Roman" w:hint="eastAsia"/>
          <w:bCs/>
          <w:sz w:val="22"/>
        </w:rPr>
        <w:t>、对人员出入频繁之地，进行不间断的走动保洁。</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10</w:t>
      </w:r>
      <w:r w:rsidRPr="003938B7">
        <w:rPr>
          <w:rFonts w:ascii="Times New Roman" w:eastAsia="宋体" w:hAnsi="Times New Roman" w:cs="Times New Roman" w:hint="eastAsia"/>
          <w:bCs/>
          <w:sz w:val="22"/>
        </w:rPr>
        <w:t>、清扫、拖洗属于公共区域室内外的地面。</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11</w:t>
      </w:r>
      <w:r w:rsidRPr="003938B7">
        <w:rPr>
          <w:rFonts w:ascii="Times New Roman" w:eastAsia="宋体" w:hAnsi="Times New Roman" w:cs="Times New Roman" w:hint="eastAsia"/>
          <w:bCs/>
          <w:sz w:val="22"/>
        </w:rPr>
        <w:t>、擦净、抹净各楼层内公共教室、会议室、接待室、图书馆、休息室等室内的桌、椅台面、文件柜等家具。</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12</w:t>
      </w:r>
      <w:r w:rsidRPr="003938B7">
        <w:rPr>
          <w:rFonts w:ascii="Times New Roman" w:eastAsia="宋体" w:hAnsi="Times New Roman" w:cs="Times New Roman" w:hint="eastAsia"/>
          <w:bCs/>
          <w:sz w:val="22"/>
        </w:rPr>
        <w:t>、定期清扫各楼天台、设备机房等部位。</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13</w:t>
      </w:r>
      <w:r w:rsidRPr="003938B7">
        <w:rPr>
          <w:rFonts w:ascii="Times New Roman" w:eastAsia="宋体" w:hAnsi="Times New Roman" w:cs="Times New Roman" w:hint="eastAsia"/>
          <w:bCs/>
          <w:sz w:val="22"/>
        </w:rPr>
        <w:t>、清洗及保洁各楼层的洗手间、抹净各类洁具等工作。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14</w:t>
      </w:r>
      <w:r w:rsidRPr="003938B7">
        <w:rPr>
          <w:rFonts w:ascii="Times New Roman" w:eastAsia="宋体" w:hAnsi="Times New Roman" w:cs="Times New Roman" w:hint="eastAsia"/>
          <w:bCs/>
          <w:sz w:val="22"/>
        </w:rPr>
        <w:t>、定时收集各楼层内之生活垃圾，并更换垃圾袋，定期清洁垃圾筒等，保持洁净。</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15</w:t>
      </w:r>
      <w:r w:rsidRPr="003938B7">
        <w:rPr>
          <w:rFonts w:ascii="Times New Roman" w:eastAsia="宋体" w:hAnsi="Times New Roman" w:cs="Times New Roman" w:hint="eastAsia"/>
          <w:bCs/>
          <w:sz w:val="22"/>
        </w:rPr>
        <w:t>、定期、定点、定计划使用专业消毒、杀虫害等药剂进行环保消杀工作。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16</w:t>
      </w:r>
      <w:r w:rsidRPr="003938B7">
        <w:rPr>
          <w:rFonts w:ascii="Times New Roman" w:eastAsia="宋体" w:hAnsi="Times New Roman" w:cs="Times New Roman" w:hint="eastAsia"/>
          <w:bCs/>
          <w:sz w:val="22"/>
        </w:rPr>
        <w:t>、按时清运、处理垃圾、定时高压冲洗收集站内外墙壁及地面、定期进行灭虫、消毒。</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17</w:t>
      </w:r>
      <w:r w:rsidRPr="003938B7">
        <w:rPr>
          <w:rFonts w:ascii="Times New Roman" w:eastAsia="宋体" w:hAnsi="Times New Roman" w:cs="Times New Roman" w:hint="eastAsia"/>
          <w:bCs/>
          <w:sz w:val="22"/>
        </w:rPr>
        <w:t>、做好预防常见传染病的日常保洁消杀。</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18</w:t>
      </w:r>
      <w:r w:rsidRPr="003938B7">
        <w:rPr>
          <w:rFonts w:ascii="Times New Roman" w:eastAsia="宋体" w:hAnsi="Times New Roman" w:cs="Times New Roman" w:hint="eastAsia"/>
          <w:bCs/>
          <w:sz w:val="22"/>
        </w:rPr>
        <w:t>、指定办公室的保洁。</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lastRenderedPageBreak/>
        <w:t>19</w:t>
      </w:r>
      <w:r w:rsidRPr="003938B7">
        <w:rPr>
          <w:rFonts w:ascii="Times New Roman" w:eastAsia="宋体" w:hAnsi="Times New Roman" w:cs="Times New Roman" w:hint="eastAsia"/>
          <w:bCs/>
          <w:sz w:val="22"/>
        </w:rPr>
        <w:t>、校区内水域保洁。</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服务标准：建立环境管理制度并认真落实，环卫设施齐备，实行标准化清扫保洁，由专人负责检查监督，要求每天有明确的督查记录，清洁率</w:t>
      </w:r>
      <w:r w:rsidRPr="003938B7">
        <w:rPr>
          <w:rFonts w:ascii="Times New Roman" w:eastAsia="宋体" w:hAnsi="Times New Roman" w:cs="Times New Roman" w:hint="eastAsia"/>
          <w:bCs/>
          <w:sz w:val="22"/>
        </w:rPr>
        <w:t>100%</w:t>
      </w:r>
      <w:r w:rsidRPr="003938B7">
        <w:rPr>
          <w:rFonts w:ascii="Times New Roman" w:eastAsia="宋体" w:hAnsi="Times New Roman" w:cs="Times New Roman" w:hint="eastAsia"/>
          <w:bCs/>
          <w:sz w:val="22"/>
        </w:rPr>
        <w:t>。具体区域标准要求如下：</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外围及周边道路地面干净无杂物、无积水，无明显污迹、油渍；明沟、窨井内无杂物、无异味；各种标示标牌表面干净无积尘、无水印；路灯表面干净无污渍。</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绿化带及水域内无大件杂物，花台表面干净无污渍，水域内水质清澈，无漂浮物，无青苔等污垢，无异味。</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公共教室、会议室、接待室地面、墙面、干净，无灰尘、污渍；天花板、风口目视无灰尘、污渍；桌椅干净，物品摆放整齐、有序。</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楼梯及楼梯间梯步表面干净无污渍，防滑条</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缝</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干净，扶手栏杆表面干净无灰尘，防火门及闭门器表面干净无污渍，墙面、天花板无积尘、蛛网。</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开水间及清洁间地面干净，无杂物、无积水，地垫摆放整齐干净，天花板干净无蛛网，灯罩表面无积尘、蛛网。</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电器设施灯泡、灯管、灯罩无积尘、无污迹。装饰件无积尘、无污迹；开关、插座、配电箱无积尘、无明显污迹。</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垃圾桶及果皮桶、箱按指定位置摆放，桶身表面干净无污渍无痰迹；烟灰缸内烟头不应超过</w:t>
      </w:r>
      <w:r w:rsidRPr="003938B7">
        <w:rPr>
          <w:rFonts w:ascii="Times New Roman" w:eastAsia="宋体" w:hAnsi="Times New Roman" w:cs="Times New Roman" w:hint="eastAsia"/>
          <w:bCs/>
          <w:sz w:val="22"/>
        </w:rPr>
        <w:t>3</w:t>
      </w:r>
      <w:r w:rsidRPr="003938B7">
        <w:rPr>
          <w:rFonts w:ascii="Times New Roman" w:eastAsia="宋体" w:hAnsi="Times New Roman" w:cs="Times New Roman" w:hint="eastAsia"/>
          <w:bCs/>
          <w:sz w:val="22"/>
        </w:rPr>
        <w:t>个，垃圾不应超过</w:t>
      </w: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3</w:t>
      </w:r>
      <w:r w:rsidRPr="003938B7">
        <w:rPr>
          <w:rFonts w:ascii="Times New Roman" w:eastAsia="宋体" w:hAnsi="Times New Roman" w:cs="Times New Roman" w:hint="eastAsia"/>
          <w:bCs/>
          <w:sz w:val="22"/>
        </w:rPr>
        <w:t>，内胆应定期清洁、消毒。</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垃圾中转房应专人管理定时开放，袋装垃圾摆放整齐，地面无明显垃圾，无污水外溢，房内应无明显异味，垃圾日产日清。</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设备机房、管道，指示牌无卫生死角、无垃圾堆积，无积尘、目视无蜘蛛网、无明显污渍、无水渍；指示牌、广告牌无灰尘、无污迹，金属件表面光亮，无痕迹。</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二</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垃圾清运、处理（由采购人与环卫部门签订合同）</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、垃圾清运、处理分为：生活垃圾（有机、无机、有害垃圾）清运处理、督促装修队伍装修垃圾清运处理和废纸及可再生废物的回收。所有垃圾清运处理应符合上海市</w:t>
      </w:r>
      <w:r w:rsidRPr="003938B7">
        <w:rPr>
          <w:rFonts w:ascii="Times New Roman" w:eastAsia="宋体" w:hAnsi="Times New Roman" w:cs="Times New Roman" w:hint="eastAsia"/>
          <w:bCs/>
          <w:sz w:val="22"/>
        </w:rPr>
        <w:lastRenderedPageBreak/>
        <w:t>有关法律、法规规定。</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、垃圾清运、处理的范围分为：</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）日常办公垃圾</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）日常生活垃圾</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3</w:t>
      </w:r>
      <w:r w:rsidRPr="003938B7">
        <w:rPr>
          <w:rFonts w:ascii="Times New Roman" w:eastAsia="宋体" w:hAnsi="Times New Roman" w:cs="Times New Roman" w:hint="eastAsia"/>
          <w:bCs/>
          <w:sz w:val="22"/>
        </w:rPr>
        <w:t>、垃圾清运、处理工作分为：</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）每天定时清运、处理</w:t>
      </w: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次。</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）将物业项目内所有桶内垃圾清理干净封好胶袋口。</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三</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污水管理</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、管理区域内生活污水经污水管道集中排放处理。</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、为保持污水管通畅，保洁员每月对排水沟清扫一次。</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明沟每周一次，暗沟每月一次</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。其他排水管道每月检查</w:t>
      </w: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次，如有堵塞应随时处理、疏通、及时采样及分析，保持构筑物进出流、水位正常。判断正常运作采取有力措施。</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次，每季巡查</w:t>
      </w: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次。出入口畅通，井内无积物浮于面上，池盖无污渍、污物，清理后及时清洁现场；楼面落水管落水口等保持完好。开裂、破损等及时更换，定期检查；每</w:t>
      </w: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个月对地下管井清理</w:t>
      </w: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次，捞起井内泥沙和悬浮物；每季度对地下管并彻底疏通</w:t>
      </w: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四</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卫生管理</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、灭鼠、灭蚊、灭苍蝇、灭蟑螂。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、科学有效地进行卫生消毒。</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四、工作时间要求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详见岗位设置表</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五、人员自身要求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身体健康，工作勤劳。</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9.3.3</w:t>
      </w:r>
      <w:r w:rsidRPr="003938B7">
        <w:rPr>
          <w:rFonts w:ascii="Times New Roman" w:eastAsia="宋体" w:hAnsi="Times New Roman" w:cs="Times New Roman" w:hint="eastAsia"/>
          <w:bCs/>
          <w:sz w:val="22"/>
        </w:rPr>
        <w:t>保安部</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工作内容</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一、服务范围</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文化服务中心内部</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二、工作职责</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lastRenderedPageBreak/>
        <w:t>1</w:t>
      </w:r>
      <w:r w:rsidRPr="003938B7">
        <w:rPr>
          <w:rFonts w:ascii="Times New Roman" w:eastAsia="宋体" w:hAnsi="Times New Roman" w:cs="Times New Roman" w:hint="eastAsia"/>
          <w:bCs/>
          <w:sz w:val="22"/>
        </w:rPr>
        <w:t>、保安队员需持证上岗并按规定着装、佩戴标志和巡逻执勤装备上岗、巡逻</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、上岗时必须着统一制服，特别是工作衣裤整洁，帽子端正。</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3</w:t>
      </w:r>
      <w:r w:rsidRPr="003938B7">
        <w:rPr>
          <w:rFonts w:ascii="Times New Roman" w:eastAsia="宋体" w:hAnsi="Times New Roman" w:cs="Times New Roman" w:hint="eastAsia"/>
          <w:bCs/>
          <w:sz w:val="22"/>
        </w:rPr>
        <w:t>、负责对进出的车辆进行管理和疏导，保持大门的整洁和畅通，阻止推销员、商贩等外来无关人员进入校区，并阻止在泥城镇文化服务中心门口</w:t>
      </w:r>
      <w:r w:rsidRPr="003938B7">
        <w:rPr>
          <w:rFonts w:ascii="Times New Roman" w:eastAsia="宋体" w:hAnsi="Times New Roman" w:cs="Times New Roman" w:hint="eastAsia"/>
          <w:bCs/>
          <w:sz w:val="22"/>
        </w:rPr>
        <w:t>50</w:t>
      </w:r>
      <w:r w:rsidRPr="003938B7">
        <w:rPr>
          <w:rFonts w:ascii="Times New Roman" w:eastAsia="宋体" w:hAnsi="Times New Roman" w:cs="Times New Roman" w:hint="eastAsia"/>
          <w:bCs/>
          <w:sz w:val="22"/>
        </w:rPr>
        <w:t>米以内设摊；</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4</w:t>
      </w:r>
      <w:r w:rsidRPr="003938B7">
        <w:rPr>
          <w:rFonts w:ascii="Times New Roman" w:eastAsia="宋体" w:hAnsi="Times New Roman" w:cs="Times New Roman" w:hint="eastAsia"/>
          <w:bCs/>
          <w:sz w:val="22"/>
        </w:rPr>
        <w:t>、对进出泥城镇文化服务中心的可疑人员和车辆进行盘查和查看，来人来访须通知到被访人，经被访人同意后方可进入（门卫指引方向），负责按工作规定要求，做好进出机动车辆的登记工作和人员来访的登记工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5</w:t>
      </w:r>
      <w:r w:rsidRPr="003938B7">
        <w:rPr>
          <w:rFonts w:ascii="Times New Roman" w:eastAsia="宋体" w:hAnsi="Times New Roman" w:cs="Times New Roman" w:hint="eastAsia"/>
          <w:bCs/>
          <w:sz w:val="22"/>
        </w:rPr>
        <w:t>、门卫室当值保安队员必须会熟练操作，并按规定使用和维护门卫设备，发现设备故障必须立即报修；</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6</w:t>
      </w:r>
      <w:r w:rsidRPr="003938B7">
        <w:rPr>
          <w:rFonts w:ascii="Times New Roman" w:eastAsia="宋体" w:hAnsi="Times New Roman" w:cs="Times New Roman" w:hint="eastAsia"/>
          <w:bCs/>
          <w:sz w:val="22"/>
        </w:rPr>
        <w:t>、非文化服务中心员工、携带大件、贵重物品出入时，要进行询问，做好物品名称和数量的登记；</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7</w:t>
      </w:r>
      <w:r w:rsidRPr="003938B7">
        <w:rPr>
          <w:rFonts w:ascii="Times New Roman" w:eastAsia="宋体" w:hAnsi="Times New Roman" w:cs="Times New Roman" w:hint="eastAsia"/>
          <w:bCs/>
          <w:sz w:val="22"/>
        </w:rPr>
        <w:t>、熟悉各类报警业务范围以及报警电话的使用，一旦发生紧急情况，迅速处置报警；</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8</w:t>
      </w:r>
      <w:r w:rsidRPr="003938B7">
        <w:rPr>
          <w:rFonts w:ascii="Times New Roman" w:eastAsia="宋体" w:hAnsi="Times New Roman" w:cs="Times New Roman" w:hint="eastAsia"/>
          <w:bCs/>
          <w:sz w:val="22"/>
        </w:rPr>
        <w:t>、门卫室内严禁出现值班人员脱岗、打瞌睡等现象，严禁从事与文化服务中心工作无关的事情；</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9</w:t>
      </w:r>
      <w:r w:rsidRPr="003938B7">
        <w:rPr>
          <w:rFonts w:ascii="Times New Roman" w:eastAsia="宋体" w:hAnsi="Times New Roman" w:cs="Times New Roman" w:hint="eastAsia"/>
          <w:bCs/>
          <w:sz w:val="22"/>
        </w:rPr>
        <w:t>、保持门卫室内及门卫室外</w:t>
      </w:r>
      <w:r w:rsidRPr="003938B7">
        <w:rPr>
          <w:rFonts w:ascii="Times New Roman" w:eastAsia="宋体" w:hAnsi="Times New Roman" w:cs="Times New Roman" w:hint="eastAsia"/>
          <w:bCs/>
          <w:sz w:val="22"/>
        </w:rPr>
        <w:t>50</w:t>
      </w:r>
      <w:r w:rsidRPr="003938B7">
        <w:rPr>
          <w:rFonts w:ascii="Times New Roman" w:eastAsia="宋体" w:hAnsi="Times New Roman" w:cs="Times New Roman" w:hint="eastAsia"/>
          <w:bCs/>
          <w:sz w:val="22"/>
        </w:rPr>
        <w:t>米以内清洁整齐的环境，并做好每日工作情况及交接班记录。</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10</w:t>
      </w:r>
      <w:r w:rsidRPr="003938B7">
        <w:rPr>
          <w:rFonts w:ascii="Times New Roman" w:eastAsia="宋体" w:hAnsi="Times New Roman" w:cs="Times New Roman" w:hint="eastAsia"/>
          <w:bCs/>
          <w:sz w:val="22"/>
        </w:rPr>
        <w:t>、根据治安情况，采取灵活机动的方式，适时调整巡逻路线、时间，巡逻中要注意提高警惕，做好自身防范；</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11</w:t>
      </w:r>
      <w:r w:rsidRPr="003938B7">
        <w:rPr>
          <w:rFonts w:ascii="Times New Roman" w:eastAsia="宋体" w:hAnsi="Times New Roman" w:cs="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12</w:t>
      </w:r>
      <w:r w:rsidRPr="003938B7">
        <w:rPr>
          <w:rFonts w:ascii="Times New Roman" w:eastAsia="宋体" w:hAnsi="Times New Roman" w:cs="Times New Roman" w:hint="eastAsia"/>
          <w:bCs/>
          <w:sz w:val="22"/>
        </w:rPr>
        <w:t>、做好每日工作情况及交接班记录。</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13</w:t>
      </w:r>
      <w:r w:rsidRPr="003938B7">
        <w:rPr>
          <w:rFonts w:ascii="Times New Roman" w:eastAsia="宋体" w:hAnsi="Times New Roman" w:cs="Times New Roman" w:hint="eastAsia"/>
          <w:bCs/>
          <w:sz w:val="22"/>
        </w:rPr>
        <w:t>、负责检查并处理在泥城镇文化服务中心内吸烟、酗酒、打架、男女不正当交往、乱丢垃圾等</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14</w:t>
      </w:r>
      <w:r w:rsidRPr="003938B7">
        <w:rPr>
          <w:rFonts w:ascii="Times New Roman" w:eastAsia="宋体" w:hAnsi="Times New Roman" w:cs="Times New Roman" w:hint="eastAsia"/>
          <w:bCs/>
          <w:sz w:val="22"/>
        </w:rPr>
        <w:t>、完成领导交办的其他工作任务</w:t>
      </w:r>
      <w:r w:rsidRPr="003938B7">
        <w:rPr>
          <w:rFonts w:ascii="Times New Roman" w:eastAsia="宋体" w:hAnsi="Times New Roman" w:cs="Times New Roman" w:hint="eastAsia"/>
          <w:bCs/>
          <w:sz w:val="22"/>
        </w:rPr>
        <w:t>.</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三、总体要求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提供保安服务的单位和从业人员必须符合《保安服务管理条例》相关要求，并在其规定的权限内提供服务。具体内容如下：</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、全天候负责校区大门</w:t>
      </w:r>
      <w:r w:rsidRPr="003938B7">
        <w:rPr>
          <w:rFonts w:ascii="Times New Roman" w:eastAsia="宋体" w:hAnsi="Times New Roman" w:cs="Times New Roman" w:hint="eastAsia"/>
          <w:bCs/>
          <w:sz w:val="22"/>
        </w:rPr>
        <w:t>24</w:t>
      </w:r>
      <w:r w:rsidRPr="003938B7">
        <w:rPr>
          <w:rFonts w:ascii="Times New Roman" w:eastAsia="宋体" w:hAnsi="Times New Roman" w:cs="Times New Roman" w:hint="eastAsia"/>
          <w:bCs/>
          <w:sz w:val="22"/>
        </w:rPr>
        <w:t>小时执勤服务，并对通道、大楼实施</w:t>
      </w:r>
      <w:r w:rsidRPr="003938B7">
        <w:rPr>
          <w:rFonts w:ascii="Times New Roman" w:eastAsia="宋体" w:hAnsi="Times New Roman" w:cs="Times New Roman" w:hint="eastAsia"/>
          <w:bCs/>
          <w:sz w:val="22"/>
        </w:rPr>
        <w:t>24</w:t>
      </w:r>
      <w:r w:rsidRPr="003938B7">
        <w:rPr>
          <w:rFonts w:ascii="Times New Roman" w:eastAsia="宋体" w:hAnsi="Times New Roman" w:cs="Times New Roman" w:hint="eastAsia"/>
          <w:bCs/>
          <w:sz w:val="22"/>
        </w:rPr>
        <w:t>小时保安、巡逻、值勤。</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、外来车辆以及来访人员通报、登记、证件检查等。</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3</w:t>
      </w:r>
      <w:r w:rsidRPr="003938B7">
        <w:rPr>
          <w:rFonts w:ascii="Times New Roman" w:eastAsia="宋体" w:hAnsi="Times New Roman" w:cs="Times New Roman" w:hint="eastAsia"/>
          <w:bCs/>
          <w:sz w:val="22"/>
        </w:rPr>
        <w:t>、积极配合公安部门工作，完善监控室管理制度。</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4</w:t>
      </w:r>
      <w:r w:rsidRPr="003938B7">
        <w:rPr>
          <w:rFonts w:ascii="Times New Roman" w:eastAsia="宋体" w:hAnsi="Times New Roman" w:cs="Times New Roman" w:hint="eastAsia"/>
          <w:bCs/>
          <w:sz w:val="22"/>
        </w:rPr>
        <w:t>、贯彻执行公安部门关于保安保卫工作方针、政策和有关条例。</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5</w:t>
      </w:r>
      <w:r w:rsidRPr="003938B7">
        <w:rPr>
          <w:rFonts w:ascii="Times New Roman" w:eastAsia="宋体" w:hAnsi="Times New Roman" w:cs="Times New Roman" w:hint="eastAsia"/>
          <w:bCs/>
          <w:sz w:val="22"/>
        </w:rPr>
        <w:t>、坚决制止物业管理区域内的不文明及违法行为。</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6</w:t>
      </w:r>
      <w:r w:rsidRPr="003938B7">
        <w:rPr>
          <w:rFonts w:ascii="Times New Roman" w:eastAsia="宋体" w:hAnsi="Times New Roman" w:cs="Times New Roman" w:hint="eastAsia"/>
          <w:bCs/>
          <w:sz w:val="22"/>
        </w:rPr>
        <w:t>、定期对电气设备、开关、线路和照明灯具等进行检查。积极开展防盗、防火宣传。</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7</w:t>
      </w:r>
      <w:r w:rsidRPr="003938B7">
        <w:rPr>
          <w:rFonts w:ascii="Times New Roman" w:eastAsia="宋体" w:hAnsi="Times New Roman" w:cs="Times New Roman" w:hint="eastAsia"/>
          <w:bCs/>
          <w:sz w:val="22"/>
        </w:rPr>
        <w:t>、保安巡逻范围包括区域的公共道路、绿地带、设备用房和各楼的各楼层。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8</w:t>
      </w:r>
      <w:r w:rsidRPr="003938B7">
        <w:rPr>
          <w:rFonts w:ascii="Times New Roman" w:eastAsia="宋体" w:hAnsi="Times New Roman" w:cs="Times New Roman" w:hint="eastAsia"/>
          <w:bCs/>
          <w:sz w:val="22"/>
        </w:rPr>
        <w:t>、处理各种突发事件。</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lastRenderedPageBreak/>
        <w:t>9</w:t>
      </w:r>
      <w:r w:rsidRPr="003938B7">
        <w:rPr>
          <w:rFonts w:ascii="Times New Roman" w:eastAsia="宋体" w:hAnsi="Times New Roman" w:cs="Times New Roman" w:hint="eastAsia"/>
          <w:bCs/>
          <w:sz w:val="22"/>
        </w:rPr>
        <w:t>、实施三级防火责任制和岗位责任制，建立健全防火制度和安全操作制度。</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10</w:t>
      </w:r>
      <w:r w:rsidRPr="003938B7">
        <w:rPr>
          <w:rFonts w:ascii="Times New Roman" w:eastAsia="宋体" w:hAnsi="Times New Roman" w:cs="Times New Roman" w:hint="eastAsia"/>
          <w:bCs/>
          <w:sz w:val="22"/>
        </w:rPr>
        <w:t>、定期巡视、试验、维修、更新消防器材和设备，指定有关人员负责保养、维修和管理。</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11</w:t>
      </w:r>
      <w:r w:rsidRPr="003938B7">
        <w:rPr>
          <w:rFonts w:ascii="Times New Roman" w:eastAsia="宋体" w:hAnsi="Times New Roman" w:cs="Times New Roman" w:hint="eastAsia"/>
          <w:bCs/>
          <w:sz w:val="22"/>
        </w:rPr>
        <w:t>、建筑物内严禁焚烧物品。建筑物内的走道、楼梯、出口等部位，保持畅通，严禁堆放物品。</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12</w:t>
      </w:r>
      <w:r w:rsidRPr="003938B7">
        <w:rPr>
          <w:rFonts w:ascii="Times New Roman" w:eastAsia="宋体" w:hAnsi="Times New Roman" w:cs="Times New Roman" w:hint="eastAsia"/>
          <w:bCs/>
          <w:sz w:val="22"/>
        </w:rPr>
        <w:t>、保安人员上班时着统一的制服，配戴工作证。执勤人员佩带对讲机、警棒、电筒等装备。</w:t>
      </w:r>
      <w:r w:rsidRPr="003938B7">
        <w:rPr>
          <w:rFonts w:ascii="Times New Roman" w:eastAsia="宋体" w:hAnsi="Times New Roman" w:cs="Times New Roman" w:hint="eastAsia"/>
          <w:bCs/>
          <w:sz w:val="22"/>
        </w:rPr>
        <w:t>13</w:t>
      </w:r>
      <w:r w:rsidRPr="003938B7">
        <w:rPr>
          <w:rFonts w:ascii="Times New Roman" w:eastAsia="宋体" w:hAnsi="Times New Roman" w:cs="Times New Roman" w:hint="eastAsia"/>
          <w:bCs/>
          <w:sz w:val="22"/>
        </w:rPr>
        <w:t>、每天负责教学楼内教室门开启和关闭，包括检查门、窗、空调、电扇、灯完好以及开、关，检查粉笔配备。</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13</w:t>
      </w:r>
      <w:r w:rsidRPr="003938B7">
        <w:rPr>
          <w:rFonts w:ascii="Times New Roman" w:eastAsia="宋体" w:hAnsi="Times New Roman" w:cs="Times New Roman" w:hint="eastAsia"/>
          <w:bCs/>
          <w:sz w:val="22"/>
        </w:rPr>
        <w:t>、在文化服务中心保卫处的指导下，按要求对管理区域内的消防设备设施进行定期的巡检（设置专人），发现损坏以及遗失的，及时报文化服务中心保卫处。</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14</w:t>
      </w:r>
      <w:r w:rsidRPr="003938B7">
        <w:rPr>
          <w:rFonts w:ascii="Times New Roman" w:eastAsia="宋体" w:hAnsi="Times New Roman" w:cs="Times New Roman" w:hint="eastAsia"/>
          <w:bCs/>
          <w:sz w:val="22"/>
        </w:rPr>
        <w:t>、对整体泥城镇文化服务中心进行</w:t>
      </w:r>
      <w:r w:rsidRPr="003938B7">
        <w:rPr>
          <w:rFonts w:ascii="Times New Roman" w:eastAsia="宋体" w:hAnsi="Times New Roman" w:cs="Times New Roman" w:hint="eastAsia"/>
          <w:bCs/>
          <w:sz w:val="22"/>
        </w:rPr>
        <w:t>24</w:t>
      </w:r>
      <w:r w:rsidRPr="003938B7">
        <w:rPr>
          <w:rFonts w:ascii="Times New Roman" w:eastAsia="宋体" w:hAnsi="Times New Roman" w:cs="Times New Roman" w:hint="eastAsia"/>
          <w:bCs/>
          <w:sz w:val="22"/>
        </w:rPr>
        <w:t>小时安全巡视，包括文化服务中心在建工地区域。</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15</w:t>
      </w:r>
      <w:r w:rsidRPr="003938B7">
        <w:rPr>
          <w:rFonts w:ascii="Times New Roman" w:eastAsia="宋体" w:hAnsi="Times New Roman" w:cs="Times New Roman" w:hint="eastAsia"/>
          <w:bCs/>
          <w:sz w:val="22"/>
        </w:rPr>
        <w:t>、负责安防监控室（应急指挥中心）、消防控制中心、微型消防站值班（设置</w:t>
      </w:r>
      <w:r w:rsidRPr="003938B7">
        <w:rPr>
          <w:rFonts w:ascii="Times New Roman" w:eastAsia="宋体" w:hAnsi="Times New Roman" w:cs="Times New Roman" w:hint="eastAsia"/>
          <w:bCs/>
          <w:sz w:val="22"/>
        </w:rPr>
        <w:t>24</w:t>
      </w:r>
      <w:r w:rsidRPr="003938B7">
        <w:rPr>
          <w:rFonts w:ascii="Times New Roman" w:eastAsia="宋体" w:hAnsi="Times New Roman" w:cs="Times New Roman" w:hint="eastAsia"/>
          <w:bCs/>
          <w:sz w:val="22"/>
        </w:rPr>
        <w:t>小时值班，每班</w:t>
      </w: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人）</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16</w:t>
      </w:r>
      <w:r w:rsidRPr="003938B7">
        <w:rPr>
          <w:rFonts w:ascii="Times New Roman" w:eastAsia="宋体" w:hAnsi="Times New Roman" w:cs="Times New Roman" w:hint="eastAsia"/>
          <w:bCs/>
          <w:sz w:val="22"/>
        </w:rPr>
        <w:t>、做好常见传染病预防消杀工作。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服务标准：建立保安、公共秩序等管理制度并认真落实，确保安全和正常的工作环境，严格证件登记，杜绝闲杂人员进入；建立大楼楼开关门管理制度和服务标准。环境秩序良好，维护和保证防盗、防火报警、监控设备的正常运行。车辆管理</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、制定停车使用条例，停车管理规定。</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、外来车辆进出辖区办理登记手续、记录车牌号码、进出时间。</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3</w:t>
      </w:r>
      <w:r w:rsidRPr="003938B7">
        <w:rPr>
          <w:rFonts w:ascii="Times New Roman" w:eastAsia="宋体" w:hAnsi="Times New Roman" w:cs="Times New Roman" w:hint="eastAsia"/>
          <w:bCs/>
          <w:sz w:val="22"/>
        </w:rPr>
        <w:t>、进入辖区停放的车辆，必须停放在划定的车位、车棚内。行车通道、消防通道及非停车位禁止停车。</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4</w:t>
      </w:r>
      <w:r w:rsidRPr="003938B7">
        <w:rPr>
          <w:rFonts w:ascii="Times New Roman" w:eastAsia="宋体" w:hAnsi="Times New Roman" w:cs="Times New Roman" w:hint="eastAsia"/>
          <w:bCs/>
          <w:sz w:val="22"/>
        </w:rPr>
        <w:t>、进入辖区的车辆严禁鸣笛，限速</w:t>
      </w:r>
      <w:r w:rsidRPr="003938B7">
        <w:rPr>
          <w:rFonts w:ascii="Times New Roman" w:eastAsia="宋体" w:hAnsi="Times New Roman" w:cs="Times New Roman" w:hint="eastAsia"/>
          <w:bCs/>
          <w:sz w:val="22"/>
        </w:rPr>
        <w:t>5</w:t>
      </w:r>
      <w:r w:rsidRPr="003938B7">
        <w:rPr>
          <w:rFonts w:ascii="Times New Roman" w:eastAsia="宋体" w:hAnsi="Times New Roman" w:cs="Times New Roman" w:hint="eastAsia"/>
          <w:bCs/>
          <w:sz w:val="22"/>
        </w:rPr>
        <w:t>公里／小时行驶。</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5</w:t>
      </w:r>
      <w:r w:rsidRPr="003938B7">
        <w:rPr>
          <w:rFonts w:ascii="Times New Roman" w:eastAsia="宋体" w:hAnsi="Times New Roman" w:cs="Times New Roman" w:hint="eastAsia"/>
          <w:bCs/>
          <w:sz w:val="22"/>
        </w:rPr>
        <w:t>、保安队员严格执行车辆出入规定。</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6</w:t>
      </w:r>
      <w:r w:rsidRPr="003938B7">
        <w:rPr>
          <w:rFonts w:ascii="Times New Roman" w:eastAsia="宋体" w:hAnsi="Times New Roman" w:cs="Times New Roman" w:hint="eastAsia"/>
          <w:bCs/>
          <w:sz w:val="22"/>
        </w:rPr>
        <w:t>、保安队员若发现车辆门、窗没关好，速找车主提醒注意。</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服务标准：确保车辆进出有记录、停放进出井然有序、车道通畅。凡装有易燃、易爆、剧毒物品或有污染性物品的车辆及其他来历不明车辆严禁驶入管理区内。</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四、工作时长要求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详见岗位配置表</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五、人员自身要求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保安参照“上海市保安服务行业协会”沪保协（</w:t>
      </w:r>
      <w:r w:rsidRPr="003938B7">
        <w:rPr>
          <w:rFonts w:ascii="Times New Roman" w:eastAsia="宋体" w:hAnsi="Times New Roman" w:cs="Times New Roman" w:hint="eastAsia"/>
          <w:bCs/>
          <w:sz w:val="22"/>
        </w:rPr>
        <w:t>2018</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001</w:t>
      </w:r>
      <w:r w:rsidRPr="003938B7">
        <w:rPr>
          <w:rFonts w:ascii="Times New Roman" w:eastAsia="宋体" w:hAnsi="Times New Roman" w:cs="Times New Roman" w:hint="eastAsia"/>
          <w:bCs/>
          <w:sz w:val="22"/>
        </w:rPr>
        <w:t>号文件，《</w:t>
      </w:r>
      <w:r w:rsidRPr="003938B7">
        <w:rPr>
          <w:rFonts w:ascii="Times New Roman" w:eastAsia="宋体" w:hAnsi="Times New Roman" w:cs="Times New Roman" w:hint="eastAsia"/>
          <w:bCs/>
          <w:sz w:val="22"/>
        </w:rPr>
        <w:t>2018</w:t>
      </w:r>
      <w:r w:rsidRPr="003938B7">
        <w:rPr>
          <w:rFonts w:ascii="Times New Roman" w:eastAsia="宋体" w:hAnsi="Times New Roman" w:cs="Times New Roman" w:hint="eastAsia"/>
          <w:bCs/>
          <w:sz w:val="22"/>
        </w:rPr>
        <w:t>年度人力防范最低合同指导价》，考虑三年内人力成本增长等因素，配置保安人员必须</w:t>
      </w:r>
      <w:r w:rsidRPr="003938B7">
        <w:rPr>
          <w:rFonts w:ascii="Calibri" w:eastAsia="宋体" w:hAnsi="Calibri" w:cs="Times New Roman" w:hint="eastAsia"/>
        </w:rPr>
        <w:t>持证上岗</w:t>
      </w:r>
      <w:r w:rsidRPr="003938B7">
        <w:rPr>
          <w:rFonts w:ascii="Times New Roman" w:eastAsia="宋体" w:hAnsi="Times New Roman" w:cs="Times New Roman" w:hint="eastAsia"/>
          <w:bCs/>
          <w:sz w:val="22"/>
        </w:rPr>
        <w:t>。</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保安员年龄的要求市公安局相关文件规定执行；健康状况良好；</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无刑事犯罪以及其他不良记录；无精神病史或影响保安工作的其他疾病。</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9.3.4</w:t>
      </w:r>
      <w:r w:rsidRPr="003938B7">
        <w:rPr>
          <w:rFonts w:ascii="Times New Roman" w:eastAsia="宋体" w:hAnsi="Times New Roman" w:cs="Times New Roman" w:hint="eastAsia"/>
          <w:bCs/>
          <w:sz w:val="22"/>
        </w:rPr>
        <w:t>维修工</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一、泥城镇文化服务中心环境</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次</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天巡视泥城镇文化服务中心中的室外电线电路、水道管路。确保照明、广播等正常使用；确保上下水道的畅通。</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lastRenderedPageBreak/>
        <w:t>1</w:t>
      </w:r>
      <w:r w:rsidRPr="003938B7">
        <w:rPr>
          <w:rFonts w:ascii="Times New Roman" w:eastAsia="宋体" w:hAnsi="Times New Roman" w:cs="Times New Roman" w:hint="eastAsia"/>
          <w:bCs/>
          <w:sz w:val="22"/>
        </w:rPr>
        <w:t>次</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周巡视泥城镇文化服务中心内的旗杆、围墙、广告牌、灯箱、空调外机等设施，消除安全隐患。</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次</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周检查文化服务中心门卫室门窗、文化服务中心大小门。确保文化服务中心安全防范。</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二、文化中心大楼楼</w:t>
      </w:r>
      <w:r w:rsidRPr="003938B7">
        <w:rPr>
          <w:rFonts w:ascii="Times New Roman" w:eastAsia="宋体" w:hAnsi="Times New Roman" w:cs="Times New Roman" w:hint="eastAsia"/>
          <w:bCs/>
          <w:sz w:val="22"/>
        </w:rPr>
        <w:tab/>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次</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天巡视各楼楼道、走廊及厕所等的照明、插座、开关、开关箱、消防应急灯等。发现问题及时更换。</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次</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天巡视各楼的用水及上下水设施设备。确保文化服务中心的正常用水。杜绝资源浪费。</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3</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次</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周检查图书馆、电脑、会议室等的电源、电路插座等。保证文化服务中心工作的正常开展。</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4</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次</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周检查室内电风扇、日光灯等用电设施安全性；检查门窗及门窗玻璃可靠性。确保安全使用。</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5</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次</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学期检查教室内电风扇、日光灯、黑板等各种吊装设施的牢固度，</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三、报修服务</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、文化服务中心的一般报修在半小时内必须响应。视实际情况在</w:t>
      </w: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个工作日内做好维修调换工作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、文化服务中心的水电等紧急的报修须立即响应。视实际情况在</w:t>
      </w: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小时内做好维修调换工作。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3</w:t>
      </w:r>
      <w:r w:rsidRPr="003938B7">
        <w:rPr>
          <w:rFonts w:ascii="Times New Roman" w:eastAsia="宋体" w:hAnsi="Times New Roman" w:cs="Times New Roman" w:hint="eastAsia"/>
          <w:bCs/>
          <w:sz w:val="22"/>
        </w:rPr>
        <w:t>、所有维修工作应（除特殊情况外）在不影响文化服务中心正常的工作下进行。</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四、工作职责</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、服从上级的工作安排。</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、熟悉和了解管理处和部门的各项规章制度、管理目标以及各项考评标准。</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3</w:t>
      </w:r>
      <w:r w:rsidRPr="003938B7">
        <w:rPr>
          <w:rFonts w:ascii="Times New Roman" w:eastAsia="宋体" w:hAnsi="Times New Roman" w:cs="Times New Roman" w:hint="eastAsia"/>
          <w:bCs/>
          <w:sz w:val="22"/>
        </w:rPr>
        <w:t>、掌握物业管理的有关知识，树立为采购人服务的思想。</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4</w:t>
      </w:r>
      <w:r w:rsidRPr="003938B7">
        <w:rPr>
          <w:rFonts w:ascii="Times New Roman" w:eastAsia="宋体" w:hAnsi="Times New Roman" w:cs="Times New Roman" w:hint="eastAsia"/>
          <w:bCs/>
          <w:sz w:val="22"/>
        </w:rPr>
        <w:t>、熟悉物业区域各类房屋的结构特点、使用要求以及其维修、养护的方法。</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5</w:t>
      </w:r>
      <w:r w:rsidRPr="003938B7">
        <w:rPr>
          <w:rFonts w:ascii="Times New Roman" w:eastAsia="宋体" w:hAnsi="Times New Roman" w:cs="Times New Roman" w:hint="eastAsia"/>
          <w:bCs/>
          <w:sz w:val="22"/>
        </w:rPr>
        <w:t>、熟悉物业区域内设施、设备的种类、分布，掌握各类管道（地下、地上）的分布、走向、位置以及其维修及养护的方法。</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6</w:t>
      </w:r>
      <w:r w:rsidRPr="003938B7">
        <w:rPr>
          <w:rFonts w:ascii="Times New Roman" w:eastAsia="宋体" w:hAnsi="Times New Roman" w:cs="Times New Roman" w:hint="eastAsia"/>
          <w:bCs/>
          <w:sz w:val="22"/>
        </w:rPr>
        <w:t>、每天对自己的责任区要巡视，发现房屋及设施、设备有损坏、隐患或其他不正常的情况，应及时报修或维修，确保设施设备能正常使用。</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7</w:t>
      </w:r>
      <w:r w:rsidRPr="003938B7">
        <w:rPr>
          <w:rFonts w:ascii="Times New Roman" w:eastAsia="宋体" w:hAnsi="Times New Roman" w:cs="Times New Roman" w:hint="eastAsia"/>
          <w:bCs/>
          <w:sz w:val="22"/>
        </w:rPr>
        <w:t>、确保自己责任区内的地上、地下排污、雨水管道的畅通，每月检查一次，对于污水突然外溢的，应在半小时内组织疏通。化粪池充满达</w:t>
      </w:r>
      <w:r w:rsidRPr="003938B7">
        <w:rPr>
          <w:rFonts w:ascii="Times New Roman" w:eastAsia="宋体" w:hAnsi="Times New Roman" w:cs="Times New Roman" w:hint="eastAsia"/>
          <w:bCs/>
          <w:sz w:val="22"/>
        </w:rPr>
        <w:t>80%</w:t>
      </w:r>
      <w:r w:rsidRPr="003938B7">
        <w:rPr>
          <w:rFonts w:ascii="Times New Roman" w:eastAsia="宋体" w:hAnsi="Times New Roman" w:cs="Times New Roman" w:hint="eastAsia"/>
          <w:bCs/>
          <w:sz w:val="22"/>
        </w:rPr>
        <w:t>以上，应及时上报主管，由主管联系有资质的的人员进行清理。</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8</w:t>
      </w:r>
      <w:r w:rsidRPr="003938B7">
        <w:rPr>
          <w:rFonts w:ascii="Times New Roman" w:eastAsia="宋体" w:hAnsi="Times New Roman" w:cs="Times New Roman" w:hint="eastAsia"/>
          <w:bCs/>
          <w:sz w:val="22"/>
        </w:rPr>
        <w:t>、上门维修应做到态度热情，服务周到。</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9</w:t>
      </w:r>
      <w:r w:rsidRPr="003938B7">
        <w:rPr>
          <w:rFonts w:ascii="Times New Roman" w:eastAsia="宋体" w:hAnsi="Times New Roman" w:cs="Times New Roman" w:hint="eastAsia"/>
          <w:bCs/>
          <w:sz w:val="22"/>
        </w:rPr>
        <w:t>、积极参加管理处组织的各项义务活动和物业管理专业知识的培训，努力提高自己的维修技能。</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10</w:t>
      </w:r>
      <w:r w:rsidRPr="003938B7">
        <w:rPr>
          <w:rFonts w:ascii="Times New Roman" w:eastAsia="宋体" w:hAnsi="Times New Roman" w:cs="Times New Roman" w:hint="eastAsia"/>
          <w:bCs/>
          <w:sz w:val="22"/>
        </w:rPr>
        <w:t>、完成领导交办的其他工作任务。</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五、总体要求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房屋地面、墙台面及吊顶、门窗、楼梯、通风道等日常养护维修。</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大修、装修的施工管理配合与相应水电使用管理与安全管理。</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lastRenderedPageBreak/>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sidRPr="003938B7">
        <w:rPr>
          <w:rFonts w:ascii="Times New Roman" w:eastAsia="宋体" w:hAnsi="Times New Roman" w:cs="Times New Roman" w:hint="eastAsia"/>
          <w:bCs/>
          <w:sz w:val="22"/>
        </w:rPr>
        <w:t>24</w:t>
      </w:r>
      <w:r w:rsidRPr="003938B7">
        <w:rPr>
          <w:rFonts w:ascii="Times New Roman" w:eastAsia="宋体" w:hAnsi="Times New Roman" w:cs="Times New Roman" w:hint="eastAsia"/>
          <w:bCs/>
          <w:sz w:val="22"/>
        </w:rPr>
        <w:t>小时，回访率应为</w:t>
      </w:r>
      <w:r w:rsidRPr="003938B7">
        <w:rPr>
          <w:rFonts w:ascii="Times New Roman" w:eastAsia="宋体" w:hAnsi="Times New Roman" w:cs="Times New Roman" w:hint="eastAsia"/>
          <w:bCs/>
          <w:sz w:val="22"/>
        </w:rPr>
        <w:t>100%</w:t>
      </w:r>
      <w:r w:rsidRPr="003938B7">
        <w:rPr>
          <w:rFonts w:ascii="Times New Roman" w:eastAsia="宋体" w:hAnsi="Times New Roman" w:cs="Times New Roman" w:hint="eastAsia"/>
          <w:bCs/>
          <w:sz w:val="22"/>
        </w:rPr>
        <w:t>。对房屋日常维修、养护记录完整。</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3.</w:t>
      </w:r>
      <w:r w:rsidRPr="003938B7">
        <w:rPr>
          <w:rFonts w:ascii="Times New Roman" w:eastAsia="宋体" w:hAnsi="Times New Roman" w:cs="Times New Roman" w:hint="eastAsia"/>
          <w:bCs/>
          <w:sz w:val="22"/>
        </w:rPr>
        <w:t>给排水、供水系统：</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）建立正常用水、供水、排水管理制度并根据实际使用情况制订年度设备、设施管理、维修保养计划及总体节能计划；</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）节约用水，防止冒、滴、漏，大面积跑水事故的发生；</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3</w:t>
      </w:r>
      <w:r w:rsidRPr="003938B7">
        <w:rPr>
          <w:rFonts w:ascii="Times New Roman" w:eastAsia="宋体" w:hAnsi="Times New Roman" w:cs="Times New Roman" w:hint="eastAsia"/>
          <w:bCs/>
          <w:sz w:val="22"/>
        </w:rPr>
        <w:t>）保持供水系统的正常运转，定期检查水泵运转情况；</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4</w:t>
      </w:r>
      <w:r w:rsidRPr="003938B7">
        <w:rPr>
          <w:rFonts w:ascii="Times New Roman" w:eastAsia="宋体" w:hAnsi="Times New Roman" w:cs="Times New Roman" w:hint="eastAsia"/>
          <w:bCs/>
          <w:sz w:val="22"/>
        </w:rPr>
        <w:t>）保持水池、水箱的清洁卫生，防止二次污染（水箱清洗费用由采购人承担）；</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5</w:t>
      </w:r>
      <w:r w:rsidRPr="003938B7">
        <w:rPr>
          <w:rFonts w:ascii="Times New Roman" w:eastAsia="宋体" w:hAnsi="Times New Roman" w:cs="Times New Roman" w:hint="eastAsia"/>
          <w:bCs/>
          <w:sz w:val="22"/>
        </w:rPr>
        <w:t>）定期检修维护供水系统管路、水泵、水池、水箱、阀门、水表，保证其正常运转；</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6</w:t>
      </w:r>
      <w:r w:rsidRPr="003938B7">
        <w:rPr>
          <w:rFonts w:ascii="Times New Roman" w:eastAsia="宋体" w:hAnsi="Times New Roman" w:cs="Times New Roman" w:hint="eastAsia"/>
          <w:bCs/>
          <w:sz w:val="22"/>
        </w:rPr>
        <w:t>）保证排水系统的正常运转，防止阻塞；</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7</w:t>
      </w:r>
      <w:r w:rsidRPr="003938B7">
        <w:rPr>
          <w:rFonts w:ascii="Times New Roman" w:eastAsia="宋体" w:hAnsi="Times New Roman" w:cs="Times New Roman" w:hint="eastAsia"/>
          <w:bCs/>
          <w:sz w:val="22"/>
        </w:rPr>
        <w:t>）停水预先通知采购人及用户，以便做好安排。</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服务标准：每日一次对给水系统进行检查巡视，压力符合要求，仪表指示准确，保证给排水系统</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正常运行使用。建立正常供水管理制度，防止跑、冒、滴、漏，对供水系统管路、水泵、水箱、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3938B7">
        <w:rPr>
          <w:rFonts w:ascii="Times New Roman" w:eastAsia="宋体" w:hAnsi="Times New Roman" w:cs="Times New Roman" w:hint="eastAsia"/>
          <w:bCs/>
          <w:sz w:val="22"/>
        </w:rPr>
        <w:t>100</w:t>
      </w:r>
      <w:r w:rsidRPr="003938B7">
        <w:rPr>
          <w:rFonts w:ascii="Times New Roman" w:eastAsia="宋体" w:hAnsi="Times New Roman" w:cs="Times New Roman" w:hint="eastAsia"/>
          <w:bCs/>
          <w:sz w:val="22"/>
        </w:rPr>
        <w:t>％；给排水系统发生事故时，维修人员在</w:t>
      </w:r>
      <w:r w:rsidRPr="003938B7">
        <w:rPr>
          <w:rFonts w:ascii="Times New Roman" w:eastAsia="宋体" w:hAnsi="Times New Roman" w:cs="Times New Roman" w:hint="eastAsia"/>
          <w:bCs/>
          <w:sz w:val="22"/>
        </w:rPr>
        <w:t>10</w:t>
      </w:r>
      <w:r w:rsidRPr="003938B7">
        <w:rPr>
          <w:rFonts w:ascii="Times New Roman" w:eastAsia="宋体" w:hAnsi="Times New Roman" w:cs="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4.</w:t>
      </w:r>
      <w:r w:rsidRPr="003938B7">
        <w:rPr>
          <w:rFonts w:ascii="Times New Roman" w:eastAsia="宋体" w:hAnsi="Times New Roman" w:cs="Times New Roman" w:hint="eastAsia"/>
          <w:bCs/>
          <w:sz w:val="22"/>
        </w:rPr>
        <w:t>机电、照明及自动化系统管理：</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）对管理区域内供电系统高、低压电器设备、明装置等设备正常运行使用进行日常管理和养护维修并根据实际使用情况制订年度总体节能计划。</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）建立严格的配送电运行制度和电气维修制度。</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3</w:t>
      </w:r>
      <w:r w:rsidRPr="003938B7">
        <w:rPr>
          <w:rFonts w:ascii="Times New Roman" w:eastAsia="宋体" w:hAnsi="Times New Roman" w:cs="Times New Roman" w:hint="eastAsia"/>
          <w:bCs/>
          <w:sz w:val="22"/>
        </w:rPr>
        <w:t>）供电和维修人员持证上岗。并配主管电气工程师。保证</w:t>
      </w:r>
      <w:r w:rsidRPr="003938B7">
        <w:rPr>
          <w:rFonts w:ascii="Times New Roman" w:eastAsia="宋体" w:hAnsi="Times New Roman" w:cs="Times New Roman" w:hint="eastAsia"/>
          <w:bCs/>
          <w:sz w:val="22"/>
        </w:rPr>
        <w:t>24</w:t>
      </w:r>
      <w:r w:rsidRPr="003938B7">
        <w:rPr>
          <w:rFonts w:ascii="Times New Roman" w:eastAsia="宋体" w:hAnsi="Times New Roman" w:cs="Times New Roman" w:hint="eastAsia"/>
          <w:bCs/>
          <w:sz w:val="22"/>
        </w:rPr>
        <w:t>小时有人员值班，</w:t>
      </w:r>
      <w:r w:rsidRPr="003938B7">
        <w:rPr>
          <w:rFonts w:ascii="Times New Roman" w:eastAsia="宋体" w:hAnsi="Times New Roman" w:cs="Times New Roman" w:hint="eastAsia"/>
          <w:bCs/>
          <w:sz w:val="22"/>
        </w:rPr>
        <w:lastRenderedPageBreak/>
        <w:t>做到发现故障、及时排除。</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4</w:t>
      </w:r>
      <w:r w:rsidRPr="003938B7">
        <w:rPr>
          <w:rFonts w:ascii="Times New Roman" w:eastAsia="宋体" w:hAnsi="Times New Roman" w:cs="Times New Roman" w:hint="eastAsia"/>
          <w:bCs/>
          <w:sz w:val="22"/>
        </w:rPr>
        <w:t>）保证公共使用的照明、指示、显示灯完好；符合电气线路符设计、施工技术要求，线路负荷要满足用户的要求、确保发配电设备安全运行。</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5</w:t>
      </w:r>
      <w:r w:rsidRPr="003938B7">
        <w:rPr>
          <w:rFonts w:ascii="Times New Roman" w:eastAsia="宋体" w:hAnsi="Times New Roman" w:cs="Times New Roman" w:hint="eastAsia"/>
          <w:bCs/>
          <w:sz w:val="22"/>
        </w:rPr>
        <w:t>）停电限电事先出通知、以免影响正常教活秩序。</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6</w:t>
      </w:r>
      <w:r w:rsidRPr="003938B7">
        <w:rPr>
          <w:rFonts w:ascii="Times New Roman" w:eastAsia="宋体" w:hAnsi="Times New Roman" w:cs="Times New Roman" w:hint="eastAsia"/>
          <w:bCs/>
          <w:sz w:val="22"/>
        </w:rPr>
        <w:t>）对临时施工工程有用电管理措施。</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7</w:t>
      </w:r>
      <w:r w:rsidRPr="003938B7">
        <w:rPr>
          <w:rFonts w:ascii="Times New Roman" w:eastAsia="宋体" w:hAnsi="Times New Roman" w:cs="Times New Roman" w:hint="eastAsia"/>
          <w:bCs/>
          <w:sz w:val="22"/>
        </w:rPr>
        <w:t>）发生特殊情况，如火灾、地震、水灾时，及时切断电源。</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8</w:t>
      </w:r>
      <w:r w:rsidRPr="003938B7">
        <w:rPr>
          <w:rFonts w:ascii="Times New Roman" w:eastAsia="宋体" w:hAnsi="Times New Roman" w:cs="Times New Roman" w:hint="eastAsia"/>
          <w:bCs/>
          <w:sz w:val="22"/>
        </w:rPr>
        <w:t>）负责对路灯、庭园灯电源的操作，保证供电正常。</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9</w:t>
      </w:r>
      <w:r w:rsidRPr="003938B7">
        <w:rPr>
          <w:rFonts w:ascii="Times New Roman" w:eastAsia="宋体" w:hAnsi="Times New Roman" w:cs="Times New Roman" w:hint="eastAsia"/>
          <w:bCs/>
          <w:sz w:val="22"/>
        </w:rPr>
        <w:t>）确保管理区域内所有公共及专用照明灯管灯泡完好，发现损坏，联系相关单位及时更换。</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10</w:t>
      </w:r>
      <w:r w:rsidRPr="003938B7">
        <w:rPr>
          <w:rFonts w:ascii="Times New Roman" w:eastAsia="宋体" w:hAnsi="Times New Roman" w:cs="Times New Roman" w:hint="eastAsia"/>
          <w:bCs/>
          <w:sz w:val="22"/>
        </w:rPr>
        <w:t>）负责管理区域内楼音源、服务器、喇叭正常使用及维修保养工作。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3938B7">
        <w:rPr>
          <w:rFonts w:ascii="Times New Roman" w:eastAsia="宋体" w:hAnsi="Times New Roman" w:cs="Times New Roman" w:hint="eastAsia"/>
          <w:bCs/>
          <w:sz w:val="22"/>
        </w:rPr>
        <w:t>24</w:t>
      </w:r>
      <w:r w:rsidRPr="003938B7">
        <w:rPr>
          <w:rFonts w:ascii="Times New Roman" w:eastAsia="宋体" w:hAnsi="Times New Roman" w:cs="Times New Roman" w:hint="eastAsia"/>
          <w:bCs/>
          <w:sz w:val="22"/>
        </w:rPr>
        <w:t>小时运行维修值班制度，及时排除故障，一般故障排除时间不超过</w:t>
      </w: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小时，维修合格率</w:t>
      </w:r>
      <w:r w:rsidRPr="003938B7">
        <w:rPr>
          <w:rFonts w:ascii="Times New Roman" w:eastAsia="宋体" w:hAnsi="Times New Roman" w:cs="Times New Roman" w:hint="eastAsia"/>
          <w:bCs/>
          <w:sz w:val="22"/>
        </w:rPr>
        <w:t>100</w:t>
      </w:r>
      <w:r w:rsidRPr="003938B7">
        <w:rPr>
          <w:rFonts w:ascii="Times New Roman" w:eastAsia="宋体" w:hAnsi="Times New Roman" w:cs="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3938B7">
        <w:rPr>
          <w:rFonts w:ascii="Times New Roman" w:eastAsia="宋体" w:hAnsi="Times New Roman" w:cs="Times New Roman" w:hint="eastAsia"/>
          <w:bCs/>
          <w:sz w:val="22"/>
        </w:rPr>
        <w:t>99</w:t>
      </w:r>
      <w:r w:rsidRPr="003938B7">
        <w:rPr>
          <w:rFonts w:ascii="Times New Roman" w:eastAsia="宋体" w:hAnsi="Times New Roman" w:cs="Times New Roman" w:hint="eastAsia"/>
          <w:bCs/>
          <w:sz w:val="22"/>
        </w:rPr>
        <w:t>％、弱电设备完好率达到</w:t>
      </w:r>
      <w:r w:rsidRPr="003938B7">
        <w:rPr>
          <w:rFonts w:ascii="Times New Roman" w:eastAsia="宋体" w:hAnsi="Times New Roman" w:cs="Times New Roman" w:hint="eastAsia"/>
          <w:bCs/>
          <w:sz w:val="22"/>
        </w:rPr>
        <w:t>98</w:t>
      </w:r>
      <w:r w:rsidRPr="003938B7">
        <w:rPr>
          <w:rFonts w:ascii="Times New Roman" w:eastAsia="宋体" w:hAnsi="Times New Roman" w:cs="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箱</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、管道、金属构架物接地良好。一年内无重大管理责任事故。</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四、工作时长要求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详见岗位设置表</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五、人员自身要求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身体健康，工作勤劳，维修人员持证上岗，确保水电运行正常，确保排水、排污畅通，确保房屋设施得到有效保养和维护，对维保设备做到定期检查、定期保养、定期测试。</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9.3.5</w:t>
      </w:r>
      <w:r w:rsidRPr="003938B7">
        <w:rPr>
          <w:rFonts w:ascii="Times New Roman" w:eastAsia="宋体" w:hAnsi="Times New Roman" w:cs="Times New Roman" w:hint="eastAsia"/>
          <w:bCs/>
          <w:sz w:val="22"/>
        </w:rPr>
        <w:t>事务员</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一、服务范围</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文化中心区域内</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二、工作职责</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必须留意节约用水、用电。</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及时做好各办公室、会议室等的卫生，办公楼走廊、楼梯卫生，并做好各办公室的报刊整理上架工作。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lastRenderedPageBreak/>
        <w:t>3.</w:t>
      </w:r>
      <w:r w:rsidRPr="003938B7">
        <w:rPr>
          <w:rFonts w:ascii="Times New Roman" w:eastAsia="宋体" w:hAnsi="Times New Roman" w:cs="Times New Roman" w:hint="eastAsia"/>
          <w:bCs/>
          <w:sz w:val="22"/>
        </w:rPr>
        <w:t>每天负责及时开关办公室、展示厅等的门。</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4.</w:t>
      </w:r>
      <w:r w:rsidRPr="003938B7">
        <w:rPr>
          <w:rFonts w:ascii="Times New Roman" w:eastAsia="宋体" w:hAnsi="Times New Roman" w:cs="Times New Roman" w:hint="eastAsia"/>
          <w:bCs/>
          <w:sz w:val="22"/>
        </w:rPr>
        <w:t>文化服务中心有会议时，要负责供给开水，清洗好杯子，多功能室开放时也要负责供给开水，并及时搞好卫生。</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5.</w:t>
      </w:r>
      <w:r w:rsidRPr="003938B7">
        <w:rPr>
          <w:rFonts w:ascii="Times New Roman" w:eastAsia="宋体" w:hAnsi="Times New Roman" w:cs="Times New Roman" w:hint="eastAsia"/>
          <w:bCs/>
          <w:sz w:val="22"/>
        </w:rPr>
        <w:t>全面负责楼内公共资产和设备设施等日常管理工作，注意设施运作情况并保管好区域的设施。</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6.</w:t>
      </w:r>
      <w:r w:rsidRPr="003938B7">
        <w:rPr>
          <w:rFonts w:ascii="Times New Roman" w:eastAsia="宋体" w:hAnsi="Times New Roman" w:cs="Times New Roman" w:hint="eastAsia"/>
          <w:bCs/>
          <w:sz w:val="22"/>
        </w:rPr>
        <w:t>完成领导交办的其他工作任务。</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三、总体要求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一</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会议服务</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为管理区域内举办的各类会议、活动提供服务</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会场布置、会议材料复印、发放，与会人员登记、会议礼仪接待、引导服务等。</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视频、音响保障。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会议期间开水供应及相关服务</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会议后会场整理、保洁服务</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二</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公共关系管理</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、主动联系管理区域内水、电、气的供应、管理部门和环卫、公安等部门，建立良好关系和应急协调机制。</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、主动联系管理区域内公共设备制造供应商，了解设备大修、维护情况，建立良好关系和应急协调机制。</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3</w:t>
      </w:r>
      <w:r w:rsidRPr="003938B7">
        <w:rPr>
          <w:rFonts w:ascii="Times New Roman" w:eastAsia="宋体" w:hAnsi="Times New Roman" w:cs="Times New Roman" w:hint="eastAsia"/>
          <w:bCs/>
          <w:sz w:val="22"/>
        </w:rPr>
        <w:t>、制作材质好、外观美的名牌、标牌、告示牌、警示牌等指示牌，与校区整体设计相呼应。</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服务标准：对外与各相关部门建立良好联系，在有事情况下能够获得及时支持与帮助。对内定期了解和满足采购人需求，提高服务管理水准。</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三</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档案管理</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、建立管理人员人事档案和各类行政文件、合同的存档工作。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、健全所有建筑物、公用设施、设备的图纸资料，及时增加修改资料。</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3</w:t>
      </w:r>
      <w:r w:rsidRPr="003938B7">
        <w:rPr>
          <w:rFonts w:ascii="Times New Roman" w:eastAsia="宋体" w:hAnsi="Times New Roman" w:cs="Times New Roman" w:hint="eastAsia"/>
          <w:bCs/>
          <w:sz w:val="22"/>
        </w:rPr>
        <w:t>、建立设备、设施、保安、保洁、车辆等日常运作管理档案。</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4</w:t>
      </w:r>
      <w:r w:rsidRPr="003938B7">
        <w:rPr>
          <w:rFonts w:ascii="Times New Roman" w:eastAsia="宋体" w:hAnsi="Times New Roman" w:cs="Times New Roman" w:hint="eastAsia"/>
          <w:bCs/>
          <w:sz w:val="22"/>
        </w:rPr>
        <w:t>、所有资料及管理资料分为图、档、卡、册四类，安放于防火、防潮、防蛀之专用档案箱内。</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服务标准：所有有关管理区域管理档案资料，必须保证完整、完好，撤离时全部移交采购人。</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四</w:t>
      </w:r>
      <w:r w:rsidRPr="003938B7">
        <w:rPr>
          <w:rFonts w:ascii="Times New Roman" w:eastAsia="宋体" w:hAnsi="Times New Roman" w:cs="Times New Roman" w:hint="eastAsia"/>
          <w:bCs/>
          <w:sz w:val="22"/>
        </w:rPr>
        <w:t>)</w:t>
      </w:r>
      <w:r w:rsidRPr="003938B7">
        <w:rPr>
          <w:rFonts w:ascii="Times New Roman" w:eastAsia="宋体" w:hAnsi="Times New Roman" w:cs="Times New Roman" w:hint="eastAsia"/>
          <w:bCs/>
          <w:sz w:val="22"/>
        </w:rPr>
        <w:t>勤杂服务</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1</w:t>
      </w:r>
      <w:r w:rsidRPr="003938B7">
        <w:rPr>
          <w:rFonts w:ascii="Times New Roman" w:eastAsia="宋体" w:hAnsi="Times New Roman" w:cs="Times New Roman" w:hint="eastAsia"/>
          <w:bCs/>
          <w:sz w:val="22"/>
        </w:rPr>
        <w:t>、负责文化服务中心体育馆管理工作，包括</w:t>
      </w:r>
      <w:r w:rsidRPr="003938B7">
        <w:rPr>
          <w:rFonts w:ascii="Times New Roman" w:eastAsia="宋体" w:hAnsi="Times New Roman" w:cs="Times New Roman" w:hint="eastAsia"/>
          <w:bCs/>
          <w:sz w:val="22"/>
        </w:rPr>
        <w:t>12</w:t>
      </w:r>
      <w:r w:rsidRPr="003938B7">
        <w:rPr>
          <w:rFonts w:ascii="Times New Roman" w:eastAsia="宋体" w:hAnsi="Times New Roman" w:cs="Times New Roman" w:hint="eastAsia"/>
          <w:bCs/>
          <w:sz w:val="22"/>
        </w:rPr>
        <w:t>小时值班，控制人员进出，场馆安全巡视等工作。</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2</w:t>
      </w:r>
      <w:r w:rsidRPr="003938B7">
        <w:rPr>
          <w:rFonts w:ascii="Times New Roman" w:eastAsia="宋体" w:hAnsi="Times New Roman" w:cs="Times New Roman" w:hint="eastAsia"/>
          <w:bCs/>
          <w:sz w:val="22"/>
        </w:rPr>
        <w:t>、负责项目快递收发与重点科室的物资运送。</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四、工作时间要求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具体详见岗位设置表</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lastRenderedPageBreak/>
        <w:t>五、人员自身要求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身体健康，工作勤劳、仔细，熟悉电脑操作、熟练运用各类办公软件</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9.3.7</w:t>
      </w:r>
      <w:r w:rsidRPr="003938B7">
        <w:rPr>
          <w:rFonts w:ascii="Times New Roman" w:eastAsia="宋体" w:hAnsi="Times New Roman" w:cs="Times New Roman" w:hint="eastAsia"/>
          <w:bCs/>
          <w:sz w:val="22"/>
        </w:rPr>
        <w:t>其他要求</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①中标人为本项目配备的所有服务人员都需经过岗前培训合格后才能上岗。</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③投标人应具备建立信息化管理平台的能力，能提供实施信息化管理文化服务中心项目运行数据、软件运行界面。</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④中标人需严格按照标准化的操作程序、完善的培训体系和质量控制体系完成本项目，以保证整个后勤系统安全、高效、有序和有计划地运转。</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⑤中标人需严格按照国家规定给所有的员工缴纳各种社会保险（包括养老、医疗、工伤、生育险、失业保险等）和住房公积金。</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A</w:t>
      </w:r>
      <w:r w:rsidRPr="003938B7">
        <w:rPr>
          <w:rFonts w:ascii="Times New Roman" w:eastAsia="宋体" w:hAnsi="Times New Roman" w:cs="Times New Roman" w:hint="eastAsia"/>
          <w:bCs/>
          <w:sz w:val="22"/>
        </w:rPr>
        <w:t>、全部服务人员的工作时间应严格按国家有关法律、法规要求的标准执行，因工作原因产生的加班（含节假日加班）应严格按国家有关法律、法规要求的标准给付员工加班薪资。</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B</w:t>
      </w:r>
      <w:r w:rsidRPr="003938B7">
        <w:rPr>
          <w:rFonts w:ascii="Times New Roman" w:eastAsia="宋体" w:hAnsi="Times New Roman" w:cs="Times New Roman" w:hint="eastAsia"/>
          <w:bCs/>
          <w:sz w:val="22"/>
        </w:rPr>
        <w:t>、所有服务人员在入职前都必须经体检合格后才能上岗。</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hint="eastAsia"/>
          <w:bCs/>
          <w:sz w:val="22"/>
        </w:rPr>
        <w:t>C</w:t>
      </w:r>
      <w:r w:rsidRPr="003938B7">
        <w:rPr>
          <w:rFonts w:ascii="Times New Roman" w:eastAsia="宋体" w:hAnsi="Times New Roman" w:cs="Times New Roman" w:hint="eastAsia"/>
          <w:bCs/>
          <w:sz w:val="22"/>
        </w:rPr>
        <w:t>、中标人应购买公众责任险和员工的意外保险。</w:t>
      </w:r>
    </w:p>
    <w:p w:rsidR="003938B7" w:rsidRPr="003938B7" w:rsidRDefault="003938B7" w:rsidP="003938B7">
      <w:pPr>
        <w:adjustRightInd w:val="0"/>
        <w:snapToGrid w:val="0"/>
        <w:spacing w:line="300" w:lineRule="auto"/>
        <w:ind w:firstLineChars="200" w:firstLine="442"/>
        <w:outlineLvl w:val="2"/>
        <w:rPr>
          <w:rFonts w:ascii="Times New Roman" w:eastAsia="宋体" w:hAnsi="Times New Roman" w:cs="Times New Roman"/>
          <w:b/>
          <w:bCs/>
          <w:sz w:val="22"/>
        </w:rPr>
      </w:pPr>
      <w:bookmarkStart w:id="30" w:name="_Toc203462266"/>
      <w:r w:rsidRPr="003938B7">
        <w:rPr>
          <w:rFonts w:ascii="Times New Roman" w:eastAsia="宋体" w:hAnsi="Times New Roman" w:cs="Times New Roman"/>
          <w:b/>
          <w:bCs/>
          <w:sz w:val="22"/>
        </w:rPr>
        <w:t xml:space="preserve">10 </w:t>
      </w:r>
      <w:r w:rsidRPr="003938B7">
        <w:rPr>
          <w:rFonts w:ascii="Times New Roman" w:eastAsia="宋体" w:hAnsi="Times New Roman" w:cs="Times New Roman"/>
          <w:b/>
          <w:bCs/>
          <w:sz w:val="22"/>
        </w:rPr>
        <w:t>安全文明作业要求和应急处置要求</w:t>
      </w:r>
      <w:bookmarkEnd w:id="30"/>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bCs/>
          <w:sz w:val="22"/>
        </w:rPr>
        <w:t>（</w:t>
      </w:r>
      <w:r w:rsidRPr="003938B7">
        <w:rPr>
          <w:rFonts w:ascii="Times New Roman" w:eastAsia="宋体" w:hAnsi="Times New Roman" w:cs="Times New Roman"/>
          <w:bCs/>
          <w:sz w:val="22"/>
        </w:rPr>
        <w:t>1</w:t>
      </w:r>
      <w:r w:rsidRPr="003938B7">
        <w:rPr>
          <w:rFonts w:ascii="Times New Roman" w:eastAsia="宋体" w:hAnsi="Times New Roman" w:cs="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bCs/>
          <w:sz w:val="22"/>
        </w:rPr>
        <w:t>（</w:t>
      </w:r>
      <w:r w:rsidRPr="003938B7">
        <w:rPr>
          <w:rFonts w:ascii="Times New Roman" w:eastAsia="宋体" w:hAnsi="Times New Roman" w:cs="Times New Roman"/>
          <w:bCs/>
          <w:sz w:val="22"/>
        </w:rPr>
        <w:t>2</w:t>
      </w:r>
      <w:r w:rsidRPr="003938B7">
        <w:rPr>
          <w:rFonts w:ascii="Times New Roman" w:eastAsia="宋体" w:hAnsi="Times New Roman" w:cs="Times New Roman"/>
          <w:bCs/>
          <w:sz w:val="22"/>
        </w:rPr>
        <w:t>）中标人在项目实施期间，必须遵守国家与上海市各项有关安全作业规章、规范与制度，建立动用明火申请批准制度，安全用电等制度，确保杜绝各类事故的发生。</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bCs/>
          <w:sz w:val="22"/>
        </w:rPr>
        <w:t>（</w:t>
      </w:r>
      <w:r w:rsidRPr="003938B7">
        <w:rPr>
          <w:rFonts w:ascii="Times New Roman" w:eastAsia="宋体" w:hAnsi="Times New Roman" w:cs="Times New Roman"/>
          <w:bCs/>
          <w:sz w:val="22"/>
        </w:rPr>
        <w:t>3</w:t>
      </w:r>
      <w:r w:rsidRPr="003938B7">
        <w:rPr>
          <w:rFonts w:ascii="Times New Roman" w:eastAsia="宋体" w:hAnsi="Times New Roman" w:cs="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bCs/>
          <w:sz w:val="22"/>
        </w:rPr>
        <w:t>（</w:t>
      </w:r>
      <w:r w:rsidRPr="003938B7">
        <w:rPr>
          <w:rFonts w:ascii="Times New Roman" w:eastAsia="宋体" w:hAnsi="Times New Roman" w:cs="Times New Roman"/>
          <w:bCs/>
          <w:sz w:val="22"/>
        </w:rPr>
        <w:t>4</w:t>
      </w:r>
      <w:r w:rsidRPr="003938B7">
        <w:rPr>
          <w:rFonts w:ascii="Times New Roman" w:eastAsia="宋体" w:hAnsi="Times New Roman" w:cs="Times New Roman"/>
          <w:bCs/>
          <w:sz w:val="22"/>
        </w:rPr>
        <w:t>）中标人在提供物业服务时必须保护好服务区域内的环境和原有建筑、装饰与设施，保证环境和原有建筑、装饰与设施完好。</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bCs/>
          <w:sz w:val="22"/>
        </w:rPr>
        <w:t>（</w:t>
      </w:r>
      <w:r w:rsidRPr="003938B7">
        <w:rPr>
          <w:rFonts w:ascii="Times New Roman" w:eastAsia="宋体" w:hAnsi="Times New Roman" w:cs="Times New Roman"/>
          <w:bCs/>
          <w:sz w:val="22"/>
        </w:rPr>
        <w:t>5</w:t>
      </w:r>
      <w:r w:rsidRPr="003938B7">
        <w:rPr>
          <w:rFonts w:ascii="Times New Roman" w:eastAsia="宋体" w:hAnsi="Times New Roman" w:cs="Times New Roman"/>
          <w:bCs/>
          <w:sz w:val="22"/>
        </w:rPr>
        <w:t>）各投标人在投标文件中要结合本项目的特点和采购人上述的具体要求制定相应的安全文明施工措施。</w:t>
      </w:r>
    </w:p>
    <w:p w:rsidR="003938B7" w:rsidRPr="003938B7" w:rsidRDefault="003938B7" w:rsidP="003938B7">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3938B7">
        <w:rPr>
          <w:rFonts w:ascii="Times New Roman" w:eastAsia="宋体" w:hAnsi="Times New Roman" w:cs="Times New Roman"/>
          <w:bCs/>
          <w:sz w:val="22"/>
        </w:rPr>
        <w:t>（</w:t>
      </w:r>
      <w:r w:rsidRPr="003938B7">
        <w:rPr>
          <w:rFonts w:ascii="Times New Roman" w:eastAsia="宋体" w:hAnsi="Times New Roman" w:cs="Times New Roman"/>
          <w:bCs/>
          <w:sz w:val="22"/>
        </w:rPr>
        <w:t>6</w:t>
      </w:r>
      <w:r w:rsidRPr="003938B7">
        <w:rPr>
          <w:rFonts w:ascii="Times New Roman" w:eastAsia="宋体" w:hAnsi="Times New Roman" w:cs="Times New Roman"/>
          <w:bCs/>
          <w:sz w:val="22"/>
        </w:rPr>
        <w:t>）建立突发事件应急处置方案，定期开展防灾防火应急疏散演练，并做好相应记录。</w:t>
      </w:r>
    </w:p>
    <w:p w:rsidR="003938B7" w:rsidRPr="003938B7" w:rsidRDefault="003938B7" w:rsidP="003938B7">
      <w:pPr>
        <w:adjustRightInd w:val="0"/>
        <w:snapToGrid w:val="0"/>
        <w:spacing w:line="300" w:lineRule="auto"/>
        <w:ind w:firstLineChars="200" w:firstLine="442"/>
        <w:outlineLvl w:val="2"/>
        <w:rPr>
          <w:rFonts w:ascii="Times New Roman" w:eastAsia="宋体" w:hAnsi="Times New Roman" w:cs="Times New Roman"/>
          <w:b/>
          <w:bCs/>
          <w:sz w:val="22"/>
        </w:rPr>
      </w:pPr>
      <w:bookmarkStart w:id="31" w:name="_Toc203462267"/>
      <w:r w:rsidRPr="003938B7">
        <w:rPr>
          <w:rFonts w:ascii="Times New Roman" w:eastAsia="宋体" w:hAnsi="Times New Roman" w:cs="Times New Roman"/>
          <w:b/>
          <w:bCs/>
          <w:sz w:val="22"/>
        </w:rPr>
        <w:t>11</w:t>
      </w:r>
      <w:r w:rsidRPr="003938B7">
        <w:rPr>
          <w:rFonts w:ascii="Times New Roman" w:eastAsia="宋体" w:hAnsi="Times New Roman" w:cs="Times New Roman"/>
          <w:b/>
          <w:bCs/>
          <w:sz w:val="22"/>
        </w:rPr>
        <w:t>考核管理办法和要求</w:t>
      </w:r>
      <w:bookmarkEnd w:id="31"/>
    </w:p>
    <w:p w:rsidR="003938B7" w:rsidRPr="003938B7" w:rsidRDefault="003938B7" w:rsidP="003938B7">
      <w:pPr>
        <w:tabs>
          <w:tab w:val="left" w:pos="7200"/>
        </w:tabs>
        <w:adjustRightInd w:val="0"/>
        <w:snapToGrid w:val="0"/>
        <w:spacing w:line="300" w:lineRule="auto"/>
        <w:ind w:firstLineChars="200" w:firstLine="440"/>
        <w:rPr>
          <w:rFonts w:ascii="Calibri" w:eastAsia="宋体" w:hAnsi="Calibri" w:cs="Times New Roman"/>
          <w:sz w:val="22"/>
        </w:rPr>
      </w:pPr>
      <w:r w:rsidRPr="003938B7">
        <w:rPr>
          <w:rFonts w:ascii="Calibri" w:eastAsia="宋体" w:hAnsi="Calibri" w:cs="Times New Roman" w:hint="eastAsia"/>
          <w:sz w:val="22"/>
        </w:rPr>
        <w:lastRenderedPageBreak/>
        <w:t>（</w:t>
      </w:r>
      <w:r w:rsidRPr="003938B7">
        <w:rPr>
          <w:rFonts w:ascii="Times New Roman" w:eastAsia="宋体" w:hAnsi="Times New Roman" w:cs="Times New Roman" w:hint="eastAsia"/>
          <w:sz w:val="22"/>
        </w:rPr>
        <w:t>一</w:t>
      </w:r>
      <w:r w:rsidRPr="003938B7">
        <w:rPr>
          <w:rFonts w:ascii="Calibri" w:eastAsia="宋体" w:hAnsi="Calibri" w:cs="Times New Roman" w:hint="eastAsia"/>
          <w:sz w:val="22"/>
        </w:rPr>
        <w:t>）考核依据</w:t>
      </w:r>
    </w:p>
    <w:p w:rsidR="003938B7" w:rsidRPr="003938B7" w:rsidRDefault="003938B7" w:rsidP="003938B7">
      <w:pPr>
        <w:tabs>
          <w:tab w:val="left" w:pos="7200"/>
        </w:tabs>
        <w:adjustRightInd w:val="0"/>
        <w:snapToGrid w:val="0"/>
        <w:spacing w:line="300" w:lineRule="auto"/>
        <w:ind w:firstLineChars="200" w:firstLine="440"/>
        <w:rPr>
          <w:rFonts w:ascii="Calibri" w:eastAsia="宋体" w:hAnsi="Calibri" w:cs="Times New Roman"/>
          <w:sz w:val="22"/>
        </w:rPr>
      </w:pPr>
      <w:r w:rsidRPr="003938B7">
        <w:rPr>
          <w:rFonts w:ascii="Calibri" w:eastAsia="宋体" w:hAnsi="Calibri" w:cs="Times New Roman" w:hint="eastAsia"/>
          <w:sz w:val="22"/>
        </w:rPr>
        <w:t>物业服务合同、招标文件所委托的物业管理服务范围、服务内容、服务要求（标准）和投标文件。</w:t>
      </w:r>
    </w:p>
    <w:p w:rsidR="003938B7" w:rsidRPr="003938B7" w:rsidRDefault="003938B7" w:rsidP="003938B7">
      <w:pPr>
        <w:tabs>
          <w:tab w:val="left" w:pos="7200"/>
        </w:tabs>
        <w:adjustRightInd w:val="0"/>
        <w:snapToGrid w:val="0"/>
        <w:spacing w:line="300" w:lineRule="auto"/>
        <w:ind w:firstLineChars="200" w:firstLine="440"/>
        <w:rPr>
          <w:rFonts w:ascii="Calibri" w:eastAsia="宋体" w:hAnsi="Calibri" w:cs="Times New Roman"/>
          <w:sz w:val="22"/>
        </w:rPr>
      </w:pPr>
      <w:r w:rsidRPr="003938B7">
        <w:rPr>
          <w:rFonts w:ascii="Calibri" w:eastAsia="宋体" w:hAnsi="Calibri" w:cs="Times New Roman" w:hint="eastAsia"/>
          <w:sz w:val="22"/>
        </w:rPr>
        <w:t>（二）考核等级</w:t>
      </w:r>
    </w:p>
    <w:p w:rsidR="003938B7" w:rsidRPr="003938B7" w:rsidRDefault="003938B7" w:rsidP="003938B7">
      <w:pPr>
        <w:tabs>
          <w:tab w:val="left" w:pos="7200"/>
        </w:tabs>
        <w:adjustRightInd w:val="0"/>
        <w:snapToGrid w:val="0"/>
        <w:spacing w:line="300" w:lineRule="auto"/>
        <w:ind w:firstLineChars="200" w:firstLine="440"/>
        <w:rPr>
          <w:rFonts w:ascii="Calibri" w:eastAsia="宋体" w:hAnsi="Calibri" w:cs="Times New Roman"/>
          <w:sz w:val="22"/>
        </w:rPr>
      </w:pPr>
      <w:r w:rsidRPr="003938B7">
        <w:rPr>
          <w:rFonts w:ascii="Calibri" w:eastAsia="宋体" w:hAnsi="Calibri" w:cs="Times New Roman"/>
          <w:sz w:val="22"/>
        </w:rPr>
        <w:t>1</w:t>
      </w:r>
      <w:r w:rsidRPr="003938B7">
        <w:rPr>
          <w:rFonts w:ascii="Calibri" w:eastAsia="宋体" w:hAnsi="Calibri" w:cs="Times New Roman" w:hint="eastAsia"/>
          <w:sz w:val="22"/>
        </w:rPr>
        <w:t>、考核分</w:t>
      </w:r>
      <w:r w:rsidRPr="003938B7">
        <w:rPr>
          <w:rFonts w:ascii="Calibri" w:eastAsia="宋体" w:hAnsi="Calibri" w:cs="Times New Roman"/>
          <w:sz w:val="22"/>
        </w:rPr>
        <w:t>90</w:t>
      </w:r>
      <w:r w:rsidRPr="003938B7">
        <w:rPr>
          <w:rFonts w:ascii="Calibri" w:eastAsia="宋体" w:hAnsi="Calibri" w:cs="Times New Roman" w:hint="eastAsia"/>
          <w:sz w:val="22"/>
        </w:rPr>
        <w:t>分（含</w:t>
      </w:r>
      <w:r w:rsidRPr="003938B7">
        <w:rPr>
          <w:rFonts w:ascii="Calibri" w:eastAsia="宋体" w:hAnsi="Calibri" w:cs="Times New Roman"/>
          <w:sz w:val="22"/>
        </w:rPr>
        <w:t>90</w:t>
      </w:r>
      <w:r w:rsidRPr="003938B7">
        <w:rPr>
          <w:rFonts w:ascii="Calibri" w:eastAsia="宋体" w:hAnsi="Calibri" w:cs="Times New Roman" w:hint="eastAsia"/>
          <w:sz w:val="22"/>
        </w:rPr>
        <w:t>分）以上为优秀。</w:t>
      </w:r>
    </w:p>
    <w:p w:rsidR="003938B7" w:rsidRPr="003938B7" w:rsidRDefault="003938B7" w:rsidP="003938B7">
      <w:pPr>
        <w:tabs>
          <w:tab w:val="left" w:pos="7200"/>
        </w:tabs>
        <w:adjustRightInd w:val="0"/>
        <w:snapToGrid w:val="0"/>
        <w:spacing w:line="300" w:lineRule="auto"/>
        <w:ind w:firstLineChars="200" w:firstLine="440"/>
        <w:rPr>
          <w:rFonts w:ascii="Calibri" w:eastAsia="宋体" w:hAnsi="Calibri" w:cs="Times New Roman"/>
          <w:sz w:val="22"/>
        </w:rPr>
      </w:pPr>
      <w:r w:rsidRPr="003938B7">
        <w:rPr>
          <w:rFonts w:ascii="Calibri" w:eastAsia="宋体" w:hAnsi="Calibri" w:cs="Times New Roman"/>
          <w:sz w:val="22"/>
        </w:rPr>
        <w:t>2</w:t>
      </w:r>
      <w:r w:rsidRPr="003938B7">
        <w:rPr>
          <w:rFonts w:ascii="Calibri" w:eastAsia="宋体" w:hAnsi="Calibri" w:cs="Times New Roman" w:hint="eastAsia"/>
          <w:sz w:val="22"/>
        </w:rPr>
        <w:t>、考核分</w:t>
      </w:r>
      <w:r w:rsidRPr="003938B7">
        <w:rPr>
          <w:rFonts w:ascii="Calibri" w:eastAsia="宋体" w:hAnsi="Calibri" w:cs="Times New Roman"/>
          <w:sz w:val="22"/>
        </w:rPr>
        <w:t>89</w:t>
      </w:r>
      <w:r w:rsidRPr="003938B7">
        <w:rPr>
          <w:rFonts w:ascii="Calibri" w:eastAsia="宋体" w:hAnsi="Calibri" w:cs="Times New Roman" w:hint="eastAsia"/>
          <w:sz w:val="22"/>
        </w:rPr>
        <w:t>分～</w:t>
      </w:r>
      <w:r w:rsidRPr="003938B7">
        <w:rPr>
          <w:rFonts w:ascii="Calibri" w:eastAsia="宋体" w:hAnsi="Calibri" w:cs="Times New Roman"/>
          <w:sz w:val="22"/>
        </w:rPr>
        <w:t>70</w:t>
      </w:r>
      <w:r w:rsidRPr="003938B7">
        <w:rPr>
          <w:rFonts w:ascii="Calibri" w:eastAsia="宋体" w:hAnsi="Calibri" w:cs="Times New Roman" w:hint="eastAsia"/>
          <w:sz w:val="22"/>
        </w:rPr>
        <w:t>分为合格。</w:t>
      </w:r>
    </w:p>
    <w:p w:rsidR="003938B7" w:rsidRPr="003938B7" w:rsidRDefault="003938B7" w:rsidP="003938B7">
      <w:pPr>
        <w:tabs>
          <w:tab w:val="left" w:pos="7200"/>
        </w:tabs>
        <w:adjustRightInd w:val="0"/>
        <w:snapToGrid w:val="0"/>
        <w:spacing w:line="300" w:lineRule="auto"/>
        <w:ind w:firstLineChars="200" w:firstLine="440"/>
        <w:rPr>
          <w:rFonts w:ascii="Calibri" w:eastAsia="宋体" w:hAnsi="Calibri" w:cs="Times New Roman"/>
          <w:sz w:val="22"/>
        </w:rPr>
      </w:pPr>
      <w:r w:rsidRPr="003938B7">
        <w:rPr>
          <w:rFonts w:ascii="Calibri" w:eastAsia="宋体" w:hAnsi="Calibri" w:cs="Times New Roman"/>
          <w:sz w:val="22"/>
        </w:rPr>
        <w:t>3</w:t>
      </w:r>
      <w:r w:rsidRPr="003938B7">
        <w:rPr>
          <w:rFonts w:ascii="Calibri" w:eastAsia="宋体" w:hAnsi="Calibri" w:cs="Times New Roman" w:hint="eastAsia"/>
          <w:sz w:val="22"/>
        </w:rPr>
        <w:t>、考核分</w:t>
      </w:r>
      <w:r w:rsidRPr="003938B7">
        <w:rPr>
          <w:rFonts w:ascii="Calibri" w:eastAsia="宋体" w:hAnsi="Calibri" w:cs="Times New Roman"/>
          <w:sz w:val="22"/>
        </w:rPr>
        <w:t>69</w:t>
      </w:r>
      <w:r w:rsidRPr="003938B7">
        <w:rPr>
          <w:rFonts w:ascii="Calibri" w:eastAsia="宋体" w:hAnsi="Calibri" w:cs="Times New Roman" w:hint="eastAsia"/>
          <w:sz w:val="22"/>
        </w:rPr>
        <w:t>分～</w:t>
      </w:r>
      <w:r w:rsidRPr="003938B7">
        <w:rPr>
          <w:rFonts w:ascii="Calibri" w:eastAsia="宋体" w:hAnsi="Calibri" w:cs="Times New Roman"/>
          <w:sz w:val="22"/>
        </w:rPr>
        <w:t>60</w:t>
      </w:r>
      <w:r w:rsidRPr="003938B7">
        <w:rPr>
          <w:rFonts w:ascii="Calibri" w:eastAsia="宋体" w:hAnsi="Calibri" w:cs="Times New Roman" w:hint="eastAsia"/>
          <w:sz w:val="22"/>
        </w:rPr>
        <w:t>分为基本合格。</w:t>
      </w:r>
    </w:p>
    <w:p w:rsidR="003938B7" w:rsidRPr="003938B7" w:rsidRDefault="003938B7" w:rsidP="003938B7">
      <w:pPr>
        <w:tabs>
          <w:tab w:val="left" w:pos="7200"/>
        </w:tabs>
        <w:adjustRightInd w:val="0"/>
        <w:snapToGrid w:val="0"/>
        <w:spacing w:line="300" w:lineRule="auto"/>
        <w:ind w:firstLineChars="200" w:firstLine="440"/>
        <w:rPr>
          <w:rFonts w:ascii="Calibri" w:eastAsia="宋体" w:hAnsi="Calibri" w:cs="Times New Roman"/>
          <w:sz w:val="22"/>
        </w:rPr>
      </w:pPr>
      <w:r w:rsidRPr="003938B7">
        <w:rPr>
          <w:rFonts w:ascii="Calibri" w:eastAsia="宋体" w:hAnsi="Calibri" w:cs="Times New Roman"/>
          <w:sz w:val="22"/>
        </w:rPr>
        <w:t>4</w:t>
      </w:r>
      <w:r w:rsidRPr="003938B7">
        <w:rPr>
          <w:rFonts w:ascii="Calibri" w:eastAsia="宋体" w:hAnsi="Calibri" w:cs="Times New Roman" w:hint="eastAsia"/>
          <w:sz w:val="22"/>
        </w:rPr>
        <w:t>、考核分</w:t>
      </w:r>
      <w:r w:rsidRPr="003938B7">
        <w:rPr>
          <w:rFonts w:ascii="Calibri" w:eastAsia="宋体" w:hAnsi="Calibri" w:cs="Times New Roman"/>
          <w:sz w:val="22"/>
        </w:rPr>
        <w:t>60</w:t>
      </w:r>
      <w:r w:rsidRPr="003938B7">
        <w:rPr>
          <w:rFonts w:ascii="Calibri" w:eastAsia="宋体" w:hAnsi="Calibri" w:cs="Times New Roman"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3938B7" w:rsidRPr="003938B7" w:rsidTr="00416BBF">
        <w:trPr>
          <w:jc w:val="center"/>
        </w:trPr>
        <w:tc>
          <w:tcPr>
            <w:tcW w:w="2432" w:type="dxa"/>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考核单位</w:t>
            </w:r>
          </w:p>
        </w:tc>
        <w:tc>
          <w:tcPr>
            <w:tcW w:w="2088" w:type="dxa"/>
            <w:tcMar>
              <w:top w:w="0" w:type="dxa"/>
              <w:left w:w="108" w:type="dxa"/>
              <w:bottom w:w="0" w:type="dxa"/>
              <w:right w:w="108" w:type="dxa"/>
            </w:tcMar>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考核分</w:t>
            </w:r>
          </w:p>
        </w:tc>
        <w:tc>
          <w:tcPr>
            <w:tcW w:w="2554" w:type="dxa"/>
            <w:tcMar>
              <w:top w:w="0" w:type="dxa"/>
              <w:left w:w="108" w:type="dxa"/>
              <w:bottom w:w="0" w:type="dxa"/>
              <w:right w:w="108" w:type="dxa"/>
            </w:tcMar>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等级</w:t>
            </w:r>
          </w:p>
        </w:tc>
      </w:tr>
      <w:tr w:rsidR="003938B7" w:rsidRPr="003938B7" w:rsidTr="00416BBF">
        <w:trPr>
          <w:jc w:val="center"/>
        </w:trPr>
        <w:tc>
          <w:tcPr>
            <w:tcW w:w="2432" w:type="dxa"/>
            <w:vMerge w:val="restart"/>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上海市浦东新区泥城镇文化服务中心</w:t>
            </w:r>
          </w:p>
        </w:tc>
        <w:tc>
          <w:tcPr>
            <w:tcW w:w="2088" w:type="dxa"/>
            <w:tcMar>
              <w:top w:w="0" w:type="dxa"/>
              <w:left w:w="108" w:type="dxa"/>
              <w:bottom w:w="0" w:type="dxa"/>
              <w:right w:w="108" w:type="dxa"/>
            </w:tcMar>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90分以上</w:t>
            </w:r>
          </w:p>
        </w:tc>
        <w:tc>
          <w:tcPr>
            <w:tcW w:w="2554" w:type="dxa"/>
            <w:tcMar>
              <w:top w:w="0" w:type="dxa"/>
              <w:left w:w="108" w:type="dxa"/>
              <w:bottom w:w="0" w:type="dxa"/>
              <w:right w:w="108" w:type="dxa"/>
            </w:tcMar>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优秀</w:t>
            </w:r>
          </w:p>
        </w:tc>
      </w:tr>
      <w:tr w:rsidR="003938B7" w:rsidRPr="003938B7" w:rsidTr="00416BBF">
        <w:trPr>
          <w:jc w:val="center"/>
        </w:trPr>
        <w:tc>
          <w:tcPr>
            <w:tcW w:w="2432" w:type="dxa"/>
            <w:vMerge/>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2088" w:type="dxa"/>
            <w:tcMar>
              <w:top w:w="0" w:type="dxa"/>
              <w:left w:w="108" w:type="dxa"/>
              <w:bottom w:w="0" w:type="dxa"/>
              <w:right w:w="108" w:type="dxa"/>
            </w:tcMar>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89分～70分</w:t>
            </w:r>
          </w:p>
        </w:tc>
        <w:tc>
          <w:tcPr>
            <w:tcW w:w="2554" w:type="dxa"/>
            <w:tcMar>
              <w:top w:w="0" w:type="dxa"/>
              <w:left w:w="108" w:type="dxa"/>
              <w:bottom w:w="0" w:type="dxa"/>
              <w:right w:w="108" w:type="dxa"/>
            </w:tcMar>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合格</w:t>
            </w:r>
          </w:p>
        </w:tc>
      </w:tr>
      <w:tr w:rsidR="003938B7" w:rsidRPr="003938B7" w:rsidTr="00416BBF">
        <w:trPr>
          <w:jc w:val="center"/>
        </w:trPr>
        <w:tc>
          <w:tcPr>
            <w:tcW w:w="2432" w:type="dxa"/>
            <w:vMerge/>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2088" w:type="dxa"/>
            <w:tcMar>
              <w:top w:w="0" w:type="dxa"/>
              <w:left w:w="108" w:type="dxa"/>
              <w:bottom w:w="0" w:type="dxa"/>
              <w:right w:w="108" w:type="dxa"/>
            </w:tcMar>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69分～60分</w:t>
            </w:r>
          </w:p>
        </w:tc>
        <w:tc>
          <w:tcPr>
            <w:tcW w:w="2554" w:type="dxa"/>
            <w:tcMar>
              <w:top w:w="0" w:type="dxa"/>
              <w:left w:w="108" w:type="dxa"/>
              <w:bottom w:w="0" w:type="dxa"/>
              <w:right w:w="108" w:type="dxa"/>
            </w:tcMar>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基本合格</w:t>
            </w:r>
          </w:p>
        </w:tc>
      </w:tr>
      <w:tr w:rsidR="003938B7" w:rsidRPr="003938B7" w:rsidTr="00416BBF">
        <w:trPr>
          <w:jc w:val="center"/>
        </w:trPr>
        <w:tc>
          <w:tcPr>
            <w:tcW w:w="2432" w:type="dxa"/>
            <w:vMerge/>
            <w:vAlign w:val="center"/>
          </w:tcPr>
          <w:p w:rsidR="003938B7" w:rsidRPr="003938B7" w:rsidRDefault="003938B7" w:rsidP="003938B7">
            <w:pPr>
              <w:widowControl/>
              <w:jc w:val="center"/>
              <w:textAlignment w:val="center"/>
              <w:rPr>
                <w:rFonts w:ascii="宋体" w:eastAsia="宋体" w:hAnsi="宋体" w:cs="宋体"/>
                <w:kern w:val="0"/>
                <w:sz w:val="22"/>
                <w:lang w:bidi="ar"/>
              </w:rPr>
            </w:pPr>
          </w:p>
        </w:tc>
        <w:tc>
          <w:tcPr>
            <w:tcW w:w="2088" w:type="dxa"/>
            <w:tcMar>
              <w:top w:w="0" w:type="dxa"/>
              <w:left w:w="108" w:type="dxa"/>
              <w:bottom w:w="0" w:type="dxa"/>
              <w:right w:w="108" w:type="dxa"/>
            </w:tcMar>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60分以下</w:t>
            </w:r>
          </w:p>
        </w:tc>
        <w:tc>
          <w:tcPr>
            <w:tcW w:w="2554" w:type="dxa"/>
            <w:tcMar>
              <w:top w:w="0" w:type="dxa"/>
              <w:left w:w="108" w:type="dxa"/>
              <w:bottom w:w="0" w:type="dxa"/>
              <w:right w:w="108" w:type="dxa"/>
            </w:tcMar>
            <w:vAlign w:val="center"/>
          </w:tcPr>
          <w:p w:rsidR="003938B7" w:rsidRPr="003938B7" w:rsidRDefault="003938B7" w:rsidP="003938B7">
            <w:pPr>
              <w:widowControl/>
              <w:jc w:val="center"/>
              <w:textAlignment w:val="center"/>
              <w:rPr>
                <w:rFonts w:ascii="宋体" w:eastAsia="宋体" w:hAnsi="宋体" w:cs="宋体"/>
                <w:kern w:val="0"/>
                <w:sz w:val="22"/>
                <w:lang w:bidi="ar"/>
              </w:rPr>
            </w:pPr>
            <w:r w:rsidRPr="003938B7">
              <w:rPr>
                <w:rFonts w:ascii="宋体" w:eastAsia="宋体" w:hAnsi="宋体" w:cs="宋体" w:hint="eastAsia"/>
                <w:kern w:val="0"/>
                <w:sz w:val="22"/>
                <w:lang w:bidi="ar"/>
              </w:rPr>
              <w:t>不合格</w:t>
            </w:r>
          </w:p>
        </w:tc>
      </w:tr>
    </w:tbl>
    <w:p w:rsidR="003938B7" w:rsidRPr="003938B7" w:rsidRDefault="003938B7" w:rsidP="003938B7">
      <w:pPr>
        <w:widowControl/>
        <w:spacing w:line="300" w:lineRule="auto"/>
        <w:ind w:firstLineChars="200" w:firstLine="440"/>
        <w:jc w:val="left"/>
        <w:rPr>
          <w:rFonts w:ascii="宋体" w:eastAsia="宋体" w:hAnsi="Calibri" w:cs="宋体"/>
          <w:kern w:val="0"/>
          <w:sz w:val="22"/>
        </w:rPr>
      </w:pPr>
      <w:r w:rsidRPr="003938B7">
        <w:rPr>
          <w:rFonts w:ascii="宋体" w:eastAsia="宋体" w:hAnsi="宋体" w:cs="宋体" w:hint="eastAsia"/>
          <w:kern w:val="0"/>
          <w:sz w:val="22"/>
        </w:rPr>
        <w:t>奖惩措施：考核等级结果是“优秀”、“合格”、“基本合格”的，支付合同费用的</w:t>
      </w:r>
      <w:r w:rsidRPr="003938B7">
        <w:rPr>
          <w:rFonts w:ascii="宋体" w:eastAsia="宋体" w:hAnsi="宋体" w:cs="宋体"/>
          <w:kern w:val="0"/>
          <w:sz w:val="22"/>
        </w:rPr>
        <w:t>100%</w:t>
      </w:r>
      <w:r w:rsidRPr="003938B7">
        <w:rPr>
          <w:rFonts w:ascii="宋体" w:eastAsia="宋体" w:hAnsi="宋体" w:cs="宋体" w:hint="eastAsia"/>
          <w:kern w:val="0"/>
          <w:sz w:val="22"/>
        </w:rPr>
        <w:t>；连续三次考核等级结果是“不合格”的，支付合同费用的</w:t>
      </w:r>
      <w:r w:rsidRPr="003938B7">
        <w:rPr>
          <w:rFonts w:ascii="宋体" w:eastAsia="宋体" w:hAnsi="宋体" w:cs="宋体"/>
          <w:kern w:val="0"/>
          <w:sz w:val="22"/>
        </w:rPr>
        <w:t>80%</w:t>
      </w:r>
      <w:r w:rsidRPr="003938B7">
        <w:rPr>
          <w:rFonts w:ascii="宋体" w:eastAsia="宋体" w:hAnsi="宋体" w:cs="宋体" w:hint="eastAsia"/>
          <w:kern w:val="0"/>
          <w:sz w:val="22"/>
        </w:rPr>
        <w:t>。</w:t>
      </w:r>
    </w:p>
    <w:p w:rsidR="003938B7" w:rsidRPr="003938B7" w:rsidRDefault="003938B7" w:rsidP="003938B7">
      <w:pPr>
        <w:tabs>
          <w:tab w:val="left" w:pos="7200"/>
        </w:tabs>
        <w:adjustRightInd w:val="0"/>
        <w:snapToGrid w:val="0"/>
        <w:spacing w:line="300" w:lineRule="auto"/>
        <w:ind w:firstLineChars="200" w:firstLine="440"/>
        <w:rPr>
          <w:rFonts w:ascii="Calibri" w:eastAsia="宋体" w:hAnsi="Calibri" w:cs="Times New Roman"/>
          <w:sz w:val="22"/>
        </w:rPr>
      </w:pPr>
      <w:r w:rsidRPr="003938B7">
        <w:rPr>
          <w:rFonts w:ascii="Calibri" w:eastAsia="宋体" w:hAnsi="Calibri" w:cs="Times New Roman" w:hint="eastAsia"/>
          <w:sz w:val="22"/>
        </w:rPr>
        <w:t>（三）考核实施</w:t>
      </w:r>
    </w:p>
    <w:p w:rsidR="003938B7" w:rsidRPr="003938B7" w:rsidRDefault="003938B7" w:rsidP="003938B7">
      <w:pPr>
        <w:tabs>
          <w:tab w:val="left" w:pos="7200"/>
        </w:tabs>
        <w:adjustRightInd w:val="0"/>
        <w:snapToGrid w:val="0"/>
        <w:spacing w:line="300" w:lineRule="auto"/>
        <w:ind w:firstLineChars="200" w:firstLine="440"/>
        <w:rPr>
          <w:rFonts w:ascii="Calibri" w:eastAsia="宋体" w:hAnsi="Calibri" w:cs="Times New Roman"/>
          <w:sz w:val="22"/>
        </w:rPr>
      </w:pPr>
      <w:r w:rsidRPr="003938B7">
        <w:rPr>
          <w:rFonts w:ascii="Calibri" w:eastAsia="宋体" w:hAnsi="Calibri" w:cs="Times New Roman" w:hint="eastAsia"/>
          <w:sz w:val="22"/>
        </w:rPr>
        <w:t>泥城镇文化服务中心组织相关人员成立考核小组（不少于</w:t>
      </w:r>
      <w:r w:rsidRPr="003938B7">
        <w:rPr>
          <w:rFonts w:ascii="Calibri" w:eastAsia="宋体" w:hAnsi="Calibri" w:cs="Times New Roman"/>
          <w:sz w:val="22"/>
        </w:rPr>
        <w:t>3</w:t>
      </w:r>
      <w:r w:rsidRPr="003938B7">
        <w:rPr>
          <w:rFonts w:ascii="Calibri" w:eastAsia="宋体" w:hAnsi="Calibri" w:cs="Times New Roman" w:hint="eastAsia"/>
          <w:sz w:val="22"/>
        </w:rPr>
        <w:t>人），考核组人员查看现场和各类台帐记录，对照物业服务质量考核表（详见下表）逐项打分，各考核人员单独打分取平均值，每月考核一次，每季度汇总（取平均分）。</w:t>
      </w:r>
    </w:p>
    <w:p w:rsidR="003938B7" w:rsidRPr="003938B7" w:rsidRDefault="003938B7" w:rsidP="003938B7">
      <w:pPr>
        <w:tabs>
          <w:tab w:val="left" w:pos="7200"/>
        </w:tabs>
        <w:adjustRightInd w:val="0"/>
        <w:snapToGrid w:val="0"/>
        <w:spacing w:line="300" w:lineRule="auto"/>
        <w:jc w:val="center"/>
        <w:rPr>
          <w:rFonts w:ascii="Calibri" w:eastAsia="宋体" w:hAnsi="Calibri" w:cs="Times New Roman"/>
          <w:sz w:val="22"/>
        </w:rPr>
      </w:pPr>
      <w:r w:rsidRPr="003938B7">
        <w:rPr>
          <w:rFonts w:ascii="Calibri" w:eastAsia="宋体" w:hAnsi="Calibri" w:cs="Times New Roman" w:hint="eastAsia"/>
          <w:sz w:val="22"/>
        </w:rPr>
        <w:t>物业服务质量考核表</w:t>
      </w:r>
    </w:p>
    <w:tbl>
      <w:tblPr>
        <w:tblW w:w="9117" w:type="dxa"/>
        <w:jc w:val="center"/>
        <w:tblLayout w:type="fixed"/>
        <w:tblLook w:val="04A0" w:firstRow="1" w:lastRow="0" w:firstColumn="1" w:lastColumn="0" w:noHBand="0" w:noVBand="1"/>
      </w:tblPr>
      <w:tblGrid>
        <w:gridCol w:w="1821"/>
        <w:gridCol w:w="1650"/>
        <w:gridCol w:w="1500"/>
        <w:gridCol w:w="3251"/>
        <w:gridCol w:w="895"/>
      </w:tblGrid>
      <w:tr w:rsidR="003938B7" w:rsidRPr="003938B7" w:rsidTr="00416BBF">
        <w:trPr>
          <w:trHeight w:val="23"/>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检查类别</w:t>
            </w:r>
          </w:p>
        </w:tc>
        <w:tc>
          <w:tcPr>
            <w:tcW w:w="1650" w:type="dxa"/>
            <w:tcBorders>
              <w:top w:val="single" w:sz="8" w:space="0" w:color="000000"/>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检查项目</w:t>
            </w:r>
          </w:p>
        </w:tc>
        <w:tc>
          <w:tcPr>
            <w:tcW w:w="1500" w:type="dxa"/>
            <w:tcBorders>
              <w:top w:val="single" w:sz="8" w:space="0" w:color="000000"/>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标准分</w:t>
            </w:r>
          </w:p>
        </w:tc>
        <w:tc>
          <w:tcPr>
            <w:tcW w:w="3251" w:type="dxa"/>
            <w:tcBorders>
              <w:top w:val="single" w:sz="8" w:space="0" w:color="000000"/>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检查标准</w:t>
            </w:r>
          </w:p>
        </w:tc>
        <w:tc>
          <w:tcPr>
            <w:tcW w:w="895" w:type="dxa"/>
            <w:tcBorders>
              <w:top w:val="single" w:sz="8" w:space="0" w:color="000000"/>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得分</w:t>
            </w:r>
          </w:p>
        </w:tc>
      </w:tr>
      <w:tr w:rsidR="003938B7" w:rsidRPr="003938B7" w:rsidTr="00416BBF">
        <w:trPr>
          <w:trHeight w:val="23"/>
          <w:jc w:val="center"/>
        </w:trPr>
        <w:tc>
          <w:tcPr>
            <w:tcW w:w="1821" w:type="dxa"/>
            <w:vMerge w:val="restart"/>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综合管理（10分）</w:t>
            </w: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管理制度</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2</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查看项目管理部日常管理、服务制度（含岗位职责、质量控制、安全管理、员工手册等）是否完善。</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宋体" w:eastAsia="宋体" w:hAnsi="宋体" w:cs="宋体"/>
                <w:sz w:val="22"/>
              </w:rPr>
            </w:pP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资产管理</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2</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查看委托管理的资产是否建立台帐，是否有专门的保管制度，是否完好、有无丢失等。</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宋体" w:eastAsia="宋体" w:hAnsi="宋体" w:cs="宋体"/>
                <w:sz w:val="22"/>
              </w:rPr>
            </w:pP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培训记录</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2</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查看各类员工培训记录，含岗位培训、技能培训、安全培训、新员工培训等。</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宋体" w:eastAsia="宋体" w:hAnsi="宋体" w:cs="宋体"/>
                <w:sz w:val="22"/>
              </w:rPr>
            </w:pP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持证上岗</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2</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检查是否持证上岗及各类上岗证的有效期与适用性。</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宋体" w:eastAsia="宋体" w:hAnsi="宋体" w:cs="宋体"/>
                <w:sz w:val="22"/>
              </w:rPr>
            </w:pP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仪表仪容</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2</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查看工装是否统一整洁干净，员工精神面貌。</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val="restart"/>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泥城镇文化服务中心环境（15分）</w:t>
            </w: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道路与附属设施卫生</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5</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现场查看道路保洁，果壳箱、路牌、电话亭、宣传栏完好性与卫生，路灯完好性与有无瞎灯等，室外消火栓功能正常无滴漏现象，消火栓每年油漆一次。</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宋体" w:eastAsia="宋体" w:hAnsi="宋体" w:cs="宋体"/>
                <w:sz w:val="22"/>
              </w:rPr>
            </w:pP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停车棚管理</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4</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停车棚卫生、电源盒安全状况，</w:t>
            </w:r>
            <w:r w:rsidRPr="003938B7">
              <w:rPr>
                <w:rFonts w:ascii="宋体" w:eastAsia="宋体" w:hAnsi="宋体" w:cs="宋体" w:hint="eastAsia"/>
                <w:kern w:val="0"/>
                <w:sz w:val="22"/>
                <w:lang w:bidi="ar"/>
              </w:rPr>
              <w:lastRenderedPageBreak/>
              <w:t>结构是否牢固等</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宋体" w:eastAsia="宋体" w:hAnsi="宋体" w:cs="宋体"/>
                <w:sz w:val="22"/>
              </w:rPr>
            </w:pP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硬质景观</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4</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大理石、透水砖等无松动脱落、无缺失，景观水循环系统功能正常，景观水面干净。</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宋体" w:eastAsia="宋体" w:hAnsi="宋体" w:cs="宋体"/>
                <w:sz w:val="22"/>
              </w:rPr>
            </w:pP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下水道管理</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2</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定期清理下水道与窨井（查看现场与台帐记录），窨井盖有无破损与缺失，污水格栅井内有无漂浮物等。</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val="restart"/>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楼宇保洁（20分）</w:t>
            </w: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楼宇外部</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2</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查看楼宇外围绿地及门前场地有无白色垃圾，天台卫生和天沟有无堵塞。</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宋体" w:eastAsia="宋体" w:hAnsi="宋体" w:cs="宋体"/>
                <w:sz w:val="22"/>
              </w:rPr>
            </w:pP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楼宇内部</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14</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宋体" w:eastAsia="宋体" w:hAnsi="宋体" w:cs="宋体"/>
                <w:sz w:val="22"/>
              </w:rPr>
            </w:pP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公共设施</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2</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直饮水机：外表干净无乱张贴，积水盘无异物、落水通畅，水龙头无滴漏，设备处于正常待机可用状态；自动售货机、考勤机等设备功能正常，发现异常及时报修并有报修记录。</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宋体" w:eastAsia="宋体" w:hAnsi="宋体" w:cs="宋体"/>
                <w:sz w:val="22"/>
              </w:rPr>
            </w:pP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垃圾桶</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2</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摆放四分类垃圾桶，垃圾桶外表干净，无异味、无漏液、无垃圾溢出，定时倾倒分类垃圾。</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val="restart"/>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安保服务（20分）</w:t>
            </w: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安全管理</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5</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查看安全教育、培训记录；执勤器械、器具配备是否齐全，队员操作是否熟练；是否持证上岗，是否开展专业技能培训和文化服务中心规章制度培训；有无安全责任事故等。</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宋体" w:eastAsia="宋体" w:hAnsi="宋体" w:cs="宋体"/>
                <w:sz w:val="22"/>
              </w:rPr>
            </w:pP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日常管理</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5</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队伍是否按要求配齐，队员遵纪守法、遵守工作纪律情况，有无迟到、早退、脱岗现象；队伍稳定，人员变动及时报文化服务中心；文化服务中心安全规章制度、疫情防控要求、防控流程的执行情况。</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宋体" w:eastAsia="宋体" w:hAnsi="宋体" w:cs="宋体"/>
                <w:sz w:val="22"/>
              </w:rPr>
            </w:pP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文明服务</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5</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着装统一、整洁，工作岗位区域环境整洁、物品摆放整齐；执勤</w:t>
            </w:r>
            <w:r w:rsidRPr="003938B7">
              <w:rPr>
                <w:rFonts w:ascii="宋体" w:eastAsia="宋体" w:hAnsi="宋体" w:cs="宋体" w:hint="eastAsia"/>
                <w:kern w:val="0"/>
                <w:sz w:val="22"/>
                <w:lang w:bidi="ar"/>
              </w:rPr>
              <w:lastRenderedPageBreak/>
              <w:t>规范、精神饱满；热情服务，言行举止文明、礼貌，无粗暴、蛮横行为；未受到服务态度差、工作不到位等投诉。</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宋体" w:eastAsia="宋体" w:hAnsi="宋体" w:cs="宋体"/>
                <w:sz w:val="22"/>
              </w:rPr>
            </w:pP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工作责任心与主动性</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5</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主动及时汇报工作中发现的安全隐患和问题；认真履职，校内治安、交通秩序良好；积极做好各类活动的安全保障，积极协助文化服务中心保卫处妥善处理各类案事件和突发事件；服从指挥，积极、主动完成保卫处交办的各项任务。</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val="restart"/>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维修管理（15分）</w:t>
            </w: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维修受理</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3</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设立报修电话，主动巡检及时发现，畅通各类报修途径；建立报修记录台帐。</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宋体" w:eastAsia="宋体" w:hAnsi="宋体" w:cs="宋体"/>
                <w:sz w:val="22"/>
              </w:rPr>
            </w:pP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及时维修</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3</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按招标文件要求、投标文件承诺及时处理各项维修，维修做到落手清。</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宋体" w:eastAsia="宋体" w:hAnsi="宋体" w:cs="宋体"/>
                <w:sz w:val="22"/>
              </w:rPr>
            </w:pP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项目配合</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3</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根据各楼宇现状，提出楼宇大修、维修计划；配合文化服务中心做好各类维修立项工作；有专门工作记录。</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宋体" w:eastAsia="宋体" w:hAnsi="宋体" w:cs="宋体"/>
                <w:sz w:val="22"/>
              </w:rPr>
            </w:pP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维修质量</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3</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有维修质量自检、自查制度，有专门的记录台帐。</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宋体" w:eastAsia="宋体" w:hAnsi="宋体" w:cs="宋体"/>
                <w:sz w:val="22"/>
              </w:rPr>
            </w:pP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施工监管</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3</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负责对施工的工程队伍进行现场监管，配合施工队规范取水、取电，及时制止违规操作杜绝安全隐患。</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val="restart"/>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后勤管理（10分）</w:t>
            </w: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日常管理工作</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6</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负责配合文化服务中心做好相关的后勤管理工作、布置活动场所等，配合文化服务中心做好整理资料、印刷下发等工作，做好各类货物的收发工作以及仓库管理工作。</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宋体" w:eastAsia="宋体" w:hAnsi="宋体" w:cs="宋体"/>
                <w:sz w:val="22"/>
              </w:rPr>
            </w:pP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文明服务</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4</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工作时间文明用语，行为规范，无粗鲁野蛮言行。</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val="restart"/>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投诉处理（10分）</w:t>
            </w: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投诉受理</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4</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设立投诉箱、投诉电话、邮箱，畅通投诉途径；关注家校互动渠道，收集意见建议；</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宋体" w:eastAsia="宋体" w:hAnsi="宋体" w:cs="宋体"/>
                <w:sz w:val="22"/>
              </w:rPr>
            </w:pP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投诉处理</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4</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及时回复处理有效投诉，并形成书面记录。</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1821" w:type="dxa"/>
            <w:vMerge/>
            <w:tcBorders>
              <w:top w:val="nil"/>
              <w:left w:val="single" w:sz="8" w:space="0" w:color="000000"/>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宋体" w:eastAsia="宋体" w:hAnsi="宋体" w:cs="宋体"/>
                <w:sz w:val="22"/>
              </w:rPr>
            </w:pPr>
          </w:p>
        </w:tc>
        <w:tc>
          <w:tcPr>
            <w:tcW w:w="1650"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反馈提高</w:t>
            </w:r>
          </w:p>
        </w:tc>
        <w:tc>
          <w:tcPr>
            <w:tcW w:w="1500"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Calibri" w:eastAsia="宋体" w:hAnsi="Calibri" w:cs="Calibri"/>
                <w:sz w:val="22"/>
              </w:rPr>
            </w:pPr>
            <w:r w:rsidRPr="003938B7">
              <w:rPr>
                <w:rFonts w:ascii="Calibri" w:eastAsia="宋体" w:hAnsi="Calibri" w:cs="Calibri"/>
                <w:kern w:val="0"/>
                <w:sz w:val="22"/>
                <w:lang w:bidi="ar"/>
              </w:rPr>
              <w:t>2</w:t>
            </w:r>
          </w:p>
        </w:tc>
        <w:tc>
          <w:tcPr>
            <w:tcW w:w="3251" w:type="dxa"/>
            <w:tcBorders>
              <w:top w:val="nil"/>
              <w:left w:val="nil"/>
              <w:bottom w:val="single" w:sz="8" w:space="0" w:color="000000"/>
              <w:right w:val="single" w:sz="8" w:space="0" w:color="000000"/>
            </w:tcBorders>
            <w:shd w:val="clear" w:color="auto" w:fill="auto"/>
            <w:vAlign w:val="center"/>
          </w:tcPr>
          <w:p w:rsidR="003938B7" w:rsidRPr="003938B7" w:rsidRDefault="003938B7" w:rsidP="003938B7">
            <w:pPr>
              <w:widowControl/>
              <w:jc w:val="center"/>
              <w:textAlignment w:val="top"/>
              <w:rPr>
                <w:rFonts w:ascii="宋体" w:eastAsia="宋体" w:hAnsi="宋体" w:cs="宋体"/>
                <w:sz w:val="22"/>
              </w:rPr>
            </w:pPr>
            <w:r w:rsidRPr="003938B7">
              <w:rPr>
                <w:rFonts w:ascii="宋体" w:eastAsia="宋体" w:hAnsi="宋体" w:cs="宋体" w:hint="eastAsia"/>
                <w:kern w:val="0"/>
                <w:sz w:val="22"/>
                <w:lang w:bidi="ar"/>
              </w:rPr>
              <w:t>分析投诉原因，改进服务方法，提高服务质量。</w:t>
            </w:r>
          </w:p>
        </w:tc>
        <w:tc>
          <w:tcPr>
            <w:tcW w:w="895" w:type="dxa"/>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jc w:val="center"/>
              <w:rPr>
                <w:rFonts w:ascii="Calibri" w:eastAsia="宋体" w:hAnsi="Calibri" w:cs="Calibri"/>
                <w:sz w:val="22"/>
              </w:rPr>
            </w:pPr>
          </w:p>
        </w:tc>
      </w:tr>
      <w:tr w:rsidR="003938B7" w:rsidRPr="003938B7" w:rsidTr="00416BBF">
        <w:trPr>
          <w:trHeight w:val="23"/>
          <w:jc w:val="center"/>
        </w:trPr>
        <w:tc>
          <w:tcPr>
            <w:tcW w:w="3471" w:type="dxa"/>
            <w:gridSpan w:val="2"/>
            <w:tcBorders>
              <w:top w:val="nil"/>
              <w:left w:val="single" w:sz="8" w:space="0" w:color="000000"/>
              <w:bottom w:val="single" w:sz="8" w:space="0" w:color="000000"/>
              <w:right w:val="single" w:sz="8" w:space="0" w:color="000000"/>
            </w:tcBorders>
            <w:shd w:val="clear" w:color="auto" w:fill="auto"/>
            <w:vAlign w:val="center"/>
          </w:tcPr>
          <w:p w:rsidR="003938B7" w:rsidRPr="003938B7" w:rsidRDefault="003938B7" w:rsidP="003938B7">
            <w:pPr>
              <w:widowControl/>
              <w:ind w:firstLineChars="200" w:firstLine="440"/>
              <w:textAlignment w:val="center"/>
              <w:rPr>
                <w:rFonts w:ascii="宋体" w:eastAsia="宋体" w:hAnsi="宋体" w:cs="宋体"/>
                <w:sz w:val="22"/>
              </w:rPr>
            </w:pPr>
            <w:r w:rsidRPr="003938B7">
              <w:rPr>
                <w:rFonts w:ascii="宋体" w:eastAsia="宋体" w:hAnsi="宋体" w:cs="宋体" w:hint="eastAsia"/>
                <w:kern w:val="0"/>
                <w:sz w:val="22"/>
                <w:lang w:bidi="ar"/>
              </w:rPr>
              <w:lastRenderedPageBreak/>
              <w:t>本次得分：</w:t>
            </w:r>
          </w:p>
        </w:tc>
        <w:tc>
          <w:tcPr>
            <w:tcW w:w="5646" w:type="dxa"/>
            <w:gridSpan w:val="3"/>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整体评价：</w:t>
            </w:r>
          </w:p>
        </w:tc>
      </w:tr>
      <w:tr w:rsidR="003938B7" w:rsidRPr="003938B7" w:rsidTr="00416BBF">
        <w:trPr>
          <w:trHeight w:val="23"/>
          <w:jc w:val="center"/>
        </w:trPr>
        <w:tc>
          <w:tcPr>
            <w:tcW w:w="3471" w:type="dxa"/>
            <w:gridSpan w:val="2"/>
            <w:tcBorders>
              <w:top w:val="nil"/>
              <w:left w:val="single" w:sz="8" w:space="0" w:color="000000"/>
              <w:bottom w:val="single" w:sz="8" w:space="0" w:color="000000"/>
              <w:right w:val="single" w:sz="8" w:space="0" w:color="000000"/>
            </w:tcBorders>
            <w:shd w:val="clear" w:color="auto" w:fill="auto"/>
            <w:vAlign w:val="center"/>
          </w:tcPr>
          <w:p w:rsidR="003938B7" w:rsidRPr="003938B7" w:rsidRDefault="003938B7" w:rsidP="003938B7">
            <w:pPr>
              <w:widowControl/>
              <w:ind w:firstLineChars="200" w:firstLine="440"/>
              <w:textAlignment w:val="center"/>
              <w:rPr>
                <w:rFonts w:ascii="宋体" w:eastAsia="宋体" w:hAnsi="宋体" w:cs="宋体"/>
                <w:sz w:val="22"/>
              </w:rPr>
            </w:pPr>
            <w:r w:rsidRPr="003938B7">
              <w:rPr>
                <w:rFonts w:ascii="宋体" w:eastAsia="宋体" w:hAnsi="宋体" w:cs="宋体" w:hint="eastAsia"/>
                <w:kern w:val="0"/>
                <w:sz w:val="22"/>
                <w:lang w:bidi="ar"/>
              </w:rPr>
              <w:t>考核人：</w:t>
            </w:r>
          </w:p>
        </w:tc>
        <w:tc>
          <w:tcPr>
            <w:tcW w:w="5646" w:type="dxa"/>
            <w:gridSpan w:val="3"/>
            <w:tcBorders>
              <w:top w:val="nil"/>
              <w:left w:val="nil"/>
              <w:bottom w:val="single" w:sz="8" w:space="0" w:color="000000"/>
              <w:right w:val="single" w:sz="8" w:space="0" w:color="000000"/>
            </w:tcBorders>
            <w:shd w:val="clear" w:color="auto" w:fill="auto"/>
            <w:noWrap/>
            <w:vAlign w:val="center"/>
          </w:tcPr>
          <w:p w:rsidR="003938B7" w:rsidRPr="003938B7" w:rsidRDefault="003938B7" w:rsidP="003938B7">
            <w:pPr>
              <w:widowControl/>
              <w:jc w:val="center"/>
              <w:textAlignment w:val="center"/>
              <w:rPr>
                <w:rFonts w:ascii="宋体" w:eastAsia="宋体" w:hAnsi="宋体" w:cs="宋体"/>
                <w:sz w:val="22"/>
              </w:rPr>
            </w:pPr>
            <w:r w:rsidRPr="003938B7">
              <w:rPr>
                <w:rFonts w:ascii="宋体" w:eastAsia="宋体" w:hAnsi="宋体" w:cs="宋体" w:hint="eastAsia"/>
                <w:kern w:val="0"/>
                <w:sz w:val="22"/>
                <w:lang w:bidi="ar"/>
              </w:rPr>
              <w:t>考核日期：</w:t>
            </w:r>
          </w:p>
        </w:tc>
      </w:tr>
    </w:tbl>
    <w:p w:rsidR="003938B7" w:rsidRPr="003938B7" w:rsidRDefault="003938B7" w:rsidP="003938B7">
      <w:pPr>
        <w:tabs>
          <w:tab w:val="left" w:pos="7200"/>
        </w:tabs>
        <w:adjustRightInd w:val="0"/>
        <w:snapToGrid w:val="0"/>
        <w:spacing w:line="300" w:lineRule="auto"/>
        <w:ind w:firstLineChars="200" w:firstLine="440"/>
        <w:rPr>
          <w:rFonts w:ascii="Calibri" w:eastAsia="宋体" w:hAnsi="Calibri" w:cs="Times New Roman"/>
          <w:sz w:val="22"/>
        </w:rPr>
      </w:pPr>
    </w:p>
    <w:p w:rsidR="003938B7" w:rsidRPr="003938B7" w:rsidRDefault="003938B7" w:rsidP="003938B7">
      <w:pPr>
        <w:adjustRightInd w:val="0"/>
        <w:snapToGrid w:val="0"/>
        <w:spacing w:line="300" w:lineRule="auto"/>
        <w:jc w:val="center"/>
        <w:outlineLvl w:val="1"/>
        <w:rPr>
          <w:rFonts w:ascii="Times New Roman" w:eastAsia="黑体" w:hAnsi="Times New Roman" w:cs="Times New Roman"/>
          <w:sz w:val="30"/>
          <w:szCs w:val="30"/>
        </w:rPr>
      </w:pPr>
      <w:bookmarkStart w:id="32" w:name="_Toc464465687"/>
      <w:bookmarkStart w:id="33" w:name="_Toc460922295"/>
      <w:bookmarkStart w:id="34" w:name="_Toc203462268"/>
      <w:r w:rsidRPr="003938B7">
        <w:rPr>
          <w:rFonts w:ascii="Times New Roman" w:eastAsia="黑体" w:hAnsi="Times New Roman" w:cs="Times New Roman"/>
          <w:sz w:val="30"/>
          <w:szCs w:val="30"/>
        </w:rPr>
        <w:t>四、</w:t>
      </w:r>
      <w:bookmarkEnd w:id="32"/>
      <w:bookmarkEnd w:id="33"/>
      <w:r w:rsidRPr="003938B7">
        <w:rPr>
          <w:rFonts w:ascii="Times New Roman" w:eastAsia="黑体" w:hAnsi="Times New Roman" w:cs="Times New Roman"/>
          <w:sz w:val="30"/>
          <w:szCs w:val="30"/>
        </w:rPr>
        <w:t>投标报价须知</w:t>
      </w:r>
      <w:bookmarkEnd w:id="34"/>
    </w:p>
    <w:p w:rsidR="003938B7" w:rsidRPr="003938B7" w:rsidRDefault="003938B7" w:rsidP="003938B7">
      <w:pPr>
        <w:adjustRightInd w:val="0"/>
        <w:snapToGrid w:val="0"/>
        <w:spacing w:line="300" w:lineRule="auto"/>
        <w:ind w:firstLineChars="200" w:firstLine="442"/>
        <w:outlineLvl w:val="2"/>
        <w:rPr>
          <w:rFonts w:ascii="Times New Roman" w:eastAsia="宋体" w:hAnsi="Times New Roman" w:cs="Times New Roman"/>
          <w:b/>
          <w:bCs/>
          <w:sz w:val="22"/>
        </w:rPr>
      </w:pPr>
      <w:bookmarkStart w:id="35" w:name="_Toc203462269"/>
      <w:r w:rsidRPr="003938B7">
        <w:rPr>
          <w:rFonts w:ascii="Times New Roman" w:eastAsia="宋体" w:hAnsi="Times New Roman" w:cs="Times New Roman"/>
          <w:b/>
          <w:bCs/>
          <w:sz w:val="22"/>
        </w:rPr>
        <w:t xml:space="preserve">12 </w:t>
      </w:r>
      <w:r w:rsidRPr="003938B7">
        <w:rPr>
          <w:rFonts w:ascii="Times New Roman" w:eastAsia="宋体" w:hAnsi="Times New Roman" w:cs="Times New Roman"/>
          <w:b/>
          <w:bCs/>
          <w:sz w:val="22"/>
        </w:rPr>
        <w:t>投标报价依据</w:t>
      </w:r>
      <w:bookmarkEnd w:id="35"/>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12.1 </w:t>
      </w:r>
      <w:r w:rsidRPr="003938B7">
        <w:rPr>
          <w:rFonts w:ascii="Times New Roman" w:eastAsia="宋体" w:hAnsi="Times New Roman" w:cs="Times New Roman"/>
          <w:sz w:val="22"/>
        </w:rPr>
        <w:t>投标报价计算依据包括本项目的招标文件（包括提供的附件）、招标文件答疑或修改的补充文书、工作量清单、项目现场条件等。</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12.2 </w:t>
      </w:r>
      <w:r w:rsidRPr="003938B7">
        <w:rPr>
          <w:rFonts w:ascii="Times New Roman" w:eastAsia="宋体" w:hAnsi="Times New Roman" w:cs="Times New Roman"/>
          <w:sz w:val="22"/>
        </w:rPr>
        <w:t>招标文件明确的服务范围、服务内容、服务期限、服务质量要求、</w:t>
      </w:r>
      <w:r w:rsidRPr="003938B7">
        <w:rPr>
          <w:rFonts w:ascii="Times New Roman" w:eastAsia="宋体" w:hAnsi="Times New Roman" w:cs="Times New Roman" w:hint="eastAsia"/>
          <w:sz w:val="22"/>
        </w:rPr>
        <w:t>售后服务、</w:t>
      </w:r>
      <w:r w:rsidRPr="003938B7">
        <w:rPr>
          <w:rFonts w:ascii="Times New Roman" w:eastAsia="宋体" w:hAnsi="Times New Roman" w:cs="Times New Roman"/>
          <w:sz w:val="22"/>
        </w:rPr>
        <w:t>管理要求与服务标准及考核要求等。</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12.3 </w:t>
      </w:r>
      <w:r w:rsidRPr="003938B7">
        <w:rPr>
          <w:rFonts w:ascii="Times New Roman" w:eastAsia="宋体" w:hAnsi="Times New Roman" w:cs="Times New Roman"/>
          <w:sz w:val="22"/>
        </w:rPr>
        <w:t>岗位设置一览表说明</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12.3.1 </w:t>
      </w:r>
      <w:r w:rsidRPr="003938B7">
        <w:rPr>
          <w:rFonts w:ascii="Times New Roman" w:eastAsia="宋体" w:hAnsi="Times New Roman" w:cs="Times New Roman"/>
          <w:sz w:val="22"/>
        </w:rPr>
        <w:t>岗位设置一览表应与投标人须知、合同条件、项目质量标准和要求等文件结合起来理解或解释。</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12.3.2 </w:t>
      </w:r>
      <w:r w:rsidRPr="003938B7">
        <w:rPr>
          <w:rFonts w:ascii="Times New Roman" w:eastAsia="宋体" w:hAnsi="Times New Roman" w:cs="Times New Roman"/>
          <w:sz w:val="22"/>
        </w:rPr>
        <w:t>采购人提供的</w:t>
      </w:r>
      <w:r w:rsidRPr="003938B7">
        <w:rPr>
          <w:rFonts w:ascii="Times New Roman" w:eastAsia="宋体" w:hAnsi="Times New Roman" w:cs="Times New Roman"/>
          <w:b/>
          <w:kern w:val="0"/>
          <w:sz w:val="22"/>
          <w:u w:val="single"/>
        </w:rPr>
        <w:t>岗位设置一览表</w:t>
      </w:r>
      <w:r w:rsidRPr="003938B7">
        <w:rPr>
          <w:rFonts w:ascii="Times New Roman" w:eastAsia="宋体" w:hAnsi="Times New Roman" w:cs="Times New Roman"/>
          <w:sz w:val="22"/>
        </w:rPr>
        <w:t>是依照采购需求测算出的</w:t>
      </w:r>
      <w:r w:rsidRPr="003938B7">
        <w:rPr>
          <w:rFonts w:ascii="Times New Roman" w:eastAsia="宋体" w:hAnsi="Times New Roman" w:cs="Times New Roman"/>
          <w:b/>
          <w:kern w:val="0"/>
          <w:sz w:val="22"/>
          <w:u w:val="single"/>
        </w:rPr>
        <w:t>各岗位最低配置要求</w:t>
      </w:r>
      <w:r w:rsidRPr="003938B7">
        <w:rPr>
          <w:rFonts w:ascii="Times New Roman" w:eastAsia="宋体" w:hAnsi="Times New Roman" w:cs="Times New Roman"/>
          <w:sz w:val="22"/>
        </w:rPr>
        <w:t>，与最终的实际履约可能存在小的出入，各投标人应自行认真踏勘现场，了解招标需求。投标人如发现</w:t>
      </w:r>
      <w:r w:rsidRPr="003938B7">
        <w:rPr>
          <w:rFonts w:ascii="Times New Roman" w:eastAsia="宋体" w:hAnsi="Times New Roman" w:cs="Times New Roman"/>
          <w:b/>
          <w:kern w:val="0"/>
          <w:sz w:val="22"/>
          <w:u w:val="single"/>
        </w:rPr>
        <w:t>该表</w:t>
      </w:r>
      <w:r w:rsidRPr="003938B7">
        <w:rPr>
          <w:rFonts w:ascii="Times New Roman" w:eastAsia="宋体" w:hAnsi="Times New Roman" w:cs="Times New Roman"/>
          <w:sz w:val="22"/>
        </w:rPr>
        <w:t>和实际工作内容不一致时，应立即以书面形式通知采购人核查，除非采购人以答疑文件或补充文件予以更正，否则，投标人不得</w:t>
      </w:r>
      <w:r w:rsidRPr="003938B7">
        <w:rPr>
          <w:rFonts w:ascii="Times New Roman" w:eastAsia="宋体" w:hAnsi="Times New Roman" w:cs="Times New Roman"/>
          <w:b/>
          <w:kern w:val="0"/>
          <w:sz w:val="22"/>
          <w:u w:val="single"/>
        </w:rPr>
        <w:t>对岗位设置一览表中的岗位类别和数量进行缩减</w:t>
      </w:r>
      <w:r w:rsidRPr="003938B7">
        <w:rPr>
          <w:rFonts w:ascii="Times New Roman" w:eastAsia="宋体" w:hAnsi="Times New Roman" w:cs="Times New Roman"/>
          <w:sz w:val="22"/>
        </w:rPr>
        <w:t>。</w:t>
      </w:r>
    </w:p>
    <w:p w:rsidR="003938B7" w:rsidRPr="003938B7" w:rsidRDefault="003938B7" w:rsidP="003938B7">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6" w:name="_Toc203462270"/>
      <w:r w:rsidRPr="003938B7">
        <w:rPr>
          <w:rFonts w:ascii="Times New Roman" w:eastAsia="宋体" w:hAnsi="Times New Roman" w:cs="Times New Roman"/>
          <w:b/>
          <w:sz w:val="22"/>
        </w:rPr>
        <w:t>13</w:t>
      </w:r>
      <w:r w:rsidRPr="003938B7">
        <w:rPr>
          <w:rFonts w:ascii="Times New Roman" w:eastAsia="宋体" w:hAnsi="Times New Roman" w:cs="Times New Roman"/>
          <w:b/>
          <w:sz w:val="22"/>
        </w:rPr>
        <w:t>投标报价内容</w:t>
      </w:r>
      <w:bookmarkEnd w:id="36"/>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13.1</w:t>
      </w:r>
      <w:r w:rsidRPr="003938B7">
        <w:rPr>
          <w:rFonts w:ascii="Times New Roman" w:eastAsia="宋体" w:hAnsi="Times New Roman" w:cs="Times New Roman"/>
          <w:sz w:val="22"/>
        </w:rPr>
        <w:t>依据本项目的招标范围和内容，中标人提供物业管理服务，其投标报价应包括管理费、人工等</w:t>
      </w:r>
      <w:r w:rsidRPr="003938B7">
        <w:rPr>
          <w:rFonts w:ascii="Times New Roman" w:eastAsia="宋体" w:hAnsi="Times New Roman" w:cs="Times New Roman" w:hint="eastAsia"/>
          <w:sz w:val="22"/>
        </w:rPr>
        <w:t>费用</w:t>
      </w:r>
      <w:r w:rsidRPr="003938B7">
        <w:rPr>
          <w:rFonts w:ascii="Times New Roman" w:eastAsia="宋体" w:hAnsi="Times New Roman" w:cs="Times New Roman"/>
          <w:sz w:val="22"/>
        </w:rPr>
        <w:t>。</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13.2</w:t>
      </w:r>
      <w:r w:rsidRPr="003938B7">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13.3</w:t>
      </w:r>
      <w:r w:rsidRPr="003938B7">
        <w:rPr>
          <w:rFonts w:ascii="Times New Roman" w:eastAsia="宋体" w:hAnsi="Times New Roman" w:cs="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b/>
          <w:kern w:val="0"/>
          <w:sz w:val="22"/>
          <w:u w:val="single"/>
        </w:rPr>
      </w:pPr>
      <w:r w:rsidRPr="003938B7">
        <w:rPr>
          <w:rFonts w:ascii="Times New Roman" w:eastAsia="宋体" w:hAnsi="Times New Roman" w:cs="Times New Roman"/>
          <w:sz w:val="22"/>
        </w:rPr>
        <w:t>13.4</w:t>
      </w:r>
      <w:r w:rsidRPr="003938B7">
        <w:rPr>
          <w:rFonts w:ascii="Times New Roman" w:eastAsia="宋体" w:hAnsi="Times New Roman" w:cs="Times New Roman"/>
          <w:sz w:val="22"/>
        </w:rPr>
        <w:t>投标人应考虑本项目可能存在的其他任何风险因素，包括政策性调价、人工和材料成本增涨、因</w:t>
      </w:r>
      <w:r w:rsidRPr="003938B7">
        <w:rPr>
          <w:rFonts w:ascii="Times New Roman" w:eastAsia="宋体" w:hAnsi="Times New Roman" w:cs="Times New Roman"/>
          <w:kern w:val="0"/>
          <w:sz w:val="22"/>
        </w:rPr>
        <w:t>设备使用年限增长引起的维修成本增加和效能衰减等。</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13.5</w:t>
      </w:r>
      <w:r w:rsidRPr="003938B7">
        <w:rPr>
          <w:rFonts w:ascii="Times New Roman" w:eastAsia="宋体" w:hAnsi="Times New Roman" w:cs="Times New Roman"/>
          <w:sz w:val="22"/>
        </w:rPr>
        <w:t>投标人按照投标文件格式中所附的表式完整地填写开标一览表及各类投标报价明细表，说明其拟提供服务的内容、数量、价格构成等。</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投标人只需在《开标一览表》中报出对应服务期限的投标价格即可。</w:t>
      </w:r>
    </w:p>
    <w:p w:rsidR="003938B7" w:rsidRPr="003938B7" w:rsidRDefault="003938B7" w:rsidP="003938B7">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3938B7">
        <w:rPr>
          <w:rFonts w:ascii="Times New Roman" w:eastAsia="宋体" w:hAnsi="Times New Roman" w:cs="Times New Roman"/>
          <w:sz w:val="22"/>
        </w:rPr>
        <w:t xml:space="preserve">13.6 </w:t>
      </w:r>
      <w:r w:rsidRPr="003938B7">
        <w:rPr>
          <w:rFonts w:ascii="Times New Roman" w:eastAsia="宋体" w:hAnsi="Times New Roman" w:cs="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3938B7" w:rsidRPr="003938B7" w:rsidTr="00416BBF">
        <w:trPr>
          <w:trHeight w:val="567"/>
          <w:tblHeader/>
          <w:jc w:val="center"/>
        </w:trPr>
        <w:tc>
          <w:tcPr>
            <w:tcW w:w="2021" w:type="dxa"/>
            <w:gridSpan w:val="2"/>
            <w:tcBorders>
              <w:bottom w:val="double" w:sz="4" w:space="0" w:color="auto"/>
            </w:tcBorders>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
                <w:bCs/>
                <w:sz w:val="22"/>
              </w:rPr>
            </w:pPr>
            <w:r w:rsidRPr="003938B7">
              <w:rPr>
                <w:rFonts w:ascii="Times New Roman" w:eastAsia="宋体" w:hAnsi="Times New Roman" w:cs="Times New Roman"/>
                <w:b/>
                <w:bCs/>
                <w:sz w:val="22"/>
              </w:rPr>
              <w:t>项目</w:t>
            </w:r>
          </w:p>
        </w:tc>
        <w:tc>
          <w:tcPr>
            <w:tcW w:w="4678" w:type="dxa"/>
            <w:tcBorders>
              <w:bottom w:val="double" w:sz="4" w:space="0" w:color="auto"/>
            </w:tcBorders>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
                <w:bCs/>
                <w:sz w:val="22"/>
              </w:rPr>
            </w:pPr>
            <w:r w:rsidRPr="003938B7">
              <w:rPr>
                <w:rFonts w:ascii="Times New Roman" w:eastAsia="宋体" w:hAnsi="Times New Roman" w:cs="Times New Roman"/>
                <w:b/>
                <w:bCs/>
                <w:sz w:val="22"/>
              </w:rPr>
              <w:t>要求</w:t>
            </w:r>
          </w:p>
        </w:tc>
        <w:tc>
          <w:tcPr>
            <w:tcW w:w="1275" w:type="dxa"/>
            <w:tcBorders>
              <w:bottom w:val="double" w:sz="4" w:space="0" w:color="auto"/>
            </w:tcBorders>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
                <w:bCs/>
                <w:sz w:val="22"/>
              </w:rPr>
            </w:pPr>
            <w:r w:rsidRPr="003938B7">
              <w:rPr>
                <w:rFonts w:ascii="Times New Roman" w:eastAsia="宋体" w:hAnsi="Times New Roman" w:cs="Times New Roman"/>
                <w:b/>
                <w:bCs/>
                <w:sz w:val="22"/>
              </w:rPr>
              <w:t>分项报价</w:t>
            </w:r>
          </w:p>
        </w:tc>
        <w:tc>
          <w:tcPr>
            <w:tcW w:w="1542" w:type="dxa"/>
            <w:tcBorders>
              <w:bottom w:val="double" w:sz="4" w:space="0" w:color="auto"/>
            </w:tcBorders>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
                <w:bCs/>
                <w:sz w:val="22"/>
              </w:rPr>
            </w:pPr>
            <w:r w:rsidRPr="003938B7">
              <w:rPr>
                <w:rFonts w:ascii="Times New Roman" w:eastAsia="宋体" w:hAnsi="Times New Roman" w:cs="Times New Roman" w:hint="eastAsia"/>
                <w:b/>
                <w:bCs/>
                <w:sz w:val="22"/>
              </w:rPr>
              <w:t>备注</w:t>
            </w:r>
          </w:p>
        </w:tc>
      </w:tr>
      <w:tr w:rsidR="003938B7" w:rsidRPr="003938B7" w:rsidTr="00416BBF">
        <w:trPr>
          <w:trHeight w:val="564"/>
          <w:jc w:val="center"/>
        </w:trPr>
        <w:tc>
          <w:tcPr>
            <w:tcW w:w="426" w:type="dxa"/>
            <w:tcBorders>
              <w:top w:val="double" w:sz="4" w:space="0" w:color="auto"/>
            </w:tcBorders>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r w:rsidRPr="003938B7">
              <w:rPr>
                <w:rFonts w:ascii="Times New Roman" w:eastAsia="宋体" w:hAnsi="Times New Roman" w:cs="Times New Roman"/>
                <w:bCs/>
                <w:sz w:val="22"/>
              </w:rPr>
              <w:t>1</w:t>
            </w:r>
          </w:p>
        </w:tc>
        <w:tc>
          <w:tcPr>
            <w:tcW w:w="1595" w:type="dxa"/>
            <w:tcBorders>
              <w:top w:val="double" w:sz="4" w:space="0" w:color="auto"/>
            </w:tcBorders>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r w:rsidRPr="003938B7">
              <w:rPr>
                <w:rFonts w:ascii="Times New Roman" w:eastAsia="宋体" w:hAnsi="Times New Roman" w:cs="Times New Roman" w:hint="eastAsia"/>
                <w:bCs/>
                <w:sz w:val="22"/>
              </w:rPr>
              <w:t>人员费用</w:t>
            </w:r>
          </w:p>
        </w:tc>
        <w:tc>
          <w:tcPr>
            <w:tcW w:w="4678" w:type="dxa"/>
            <w:tcBorders>
              <w:top w:val="double" w:sz="4" w:space="0" w:color="auto"/>
            </w:tcBorders>
            <w:vAlign w:val="center"/>
          </w:tcPr>
          <w:p w:rsidR="003938B7" w:rsidRPr="003938B7" w:rsidRDefault="003938B7" w:rsidP="003938B7">
            <w:pPr>
              <w:tabs>
                <w:tab w:val="left" w:pos="3060"/>
              </w:tabs>
              <w:adjustRightInd w:val="0"/>
              <w:snapToGrid w:val="0"/>
              <w:spacing w:line="300" w:lineRule="auto"/>
              <w:jc w:val="center"/>
              <w:rPr>
                <w:rFonts w:ascii="宋体" w:eastAsia="宋体" w:hAnsi="Times New Roman" w:cs="宋体"/>
                <w:kern w:val="0"/>
                <w:szCs w:val="21"/>
              </w:rPr>
            </w:pPr>
            <w:r w:rsidRPr="003938B7">
              <w:rPr>
                <w:rFonts w:ascii="Times New Roman" w:eastAsia="宋体" w:hAnsi="Times New Roman" w:cs="Times New Roman" w:hint="eastAsia"/>
                <w:bCs/>
                <w:sz w:val="22"/>
              </w:rPr>
              <w:t>含工资、社会保险和按规定提取的福利费</w:t>
            </w:r>
          </w:p>
        </w:tc>
        <w:tc>
          <w:tcPr>
            <w:tcW w:w="1275" w:type="dxa"/>
            <w:tcBorders>
              <w:top w:val="double" w:sz="4" w:space="0" w:color="auto"/>
            </w:tcBorders>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Borders>
              <w:top w:val="double" w:sz="4" w:space="0" w:color="auto"/>
            </w:tcBorders>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p>
        </w:tc>
      </w:tr>
      <w:tr w:rsidR="003938B7" w:rsidRPr="003938B7" w:rsidTr="00416BBF">
        <w:trPr>
          <w:trHeight w:val="567"/>
          <w:jc w:val="center"/>
        </w:trPr>
        <w:tc>
          <w:tcPr>
            <w:tcW w:w="426" w:type="dxa"/>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r w:rsidRPr="003938B7">
              <w:rPr>
                <w:rFonts w:ascii="Times New Roman" w:eastAsia="宋体" w:hAnsi="Times New Roman" w:cs="Times New Roman"/>
                <w:bCs/>
                <w:sz w:val="22"/>
              </w:rPr>
              <w:t>2</w:t>
            </w:r>
          </w:p>
        </w:tc>
        <w:tc>
          <w:tcPr>
            <w:tcW w:w="1595" w:type="dxa"/>
            <w:shd w:val="clear" w:color="auto" w:fill="auto"/>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r w:rsidRPr="003938B7">
              <w:rPr>
                <w:rFonts w:ascii="Times New Roman" w:eastAsia="宋体" w:hAnsi="Times New Roman" w:cs="Times New Roman" w:hint="eastAsia"/>
                <w:bCs/>
                <w:sz w:val="22"/>
              </w:rPr>
              <w:t>保险费用</w:t>
            </w:r>
            <w:r w:rsidRPr="003938B7">
              <w:rPr>
                <w:rFonts w:ascii="Times New Roman" w:eastAsia="宋体" w:hAnsi="Times New Roman" w:cs="Times New Roman" w:hint="eastAsia"/>
                <w:bCs/>
                <w:sz w:val="22"/>
              </w:rPr>
              <w:t xml:space="preserve">  </w:t>
            </w:r>
            <w:r w:rsidRPr="003938B7">
              <w:rPr>
                <w:rFonts w:ascii="Times New Roman" w:eastAsia="宋体" w:hAnsi="Times New Roman" w:cs="Times New Roman" w:hint="eastAsia"/>
                <w:bCs/>
                <w:sz w:val="22"/>
              </w:rPr>
              <w:t>（如有）</w:t>
            </w:r>
          </w:p>
        </w:tc>
        <w:tc>
          <w:tcPr>
            <w:tcW w:w="4678" w:type="dxa"/>
            <w:shd w:val="clear" w:color="auto" w:fill="auto"/>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r w:rsidRPr="003938B7">
              <w:rPr>
                <w:rFonts w:ascii="Times New Roman" w:eastAsia="宋体" w:hAnsi="Times New Roman" w:cs="Times New Roman" w:hint="eastAsia"/>
                <w:bCs/>
                <w:sz w:val="22"/>
              </w:rPr>
              <w:t>如雇主责任险、公众责任险等</w:t>
            </w:r>
          </w:p>
        </w:tc>
        <w:tc>
          <w:tcPr>
            <w:tcW w:w="1275" w:type="dxa"/>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p>
        </w:tc>
      </w:tr>
      <w:tr w:rsidR="003938B7" w:rsidRPr="003938B7" w:rsidTr="00416BBF">
        <w:trPr>
          <w:trHeight w:val="567"/>
          <w:jc w:val="center"/>
        </w:trPr>
        <w:tc>
          <w:tcPr>
            <w:tcW w:w="426" w:type="dxa"/>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r w:rsidRPr="003938B7">
              <w:rPr>
                <w:rFonts w:ascii="Times New Roman" w:eastAsia="宋体" w:hAnsi="Times New Roman" w:cs="Times New Roman" w:hint="eastAsia"/>
                <w:bCs/>
                <w:sz w:val="22"/>
              </w:rPr>
              <w:t>3</w:t>
            </w:r>
          </w:p>
        </w:tc>
        <w:tc>
          <w:tcPr>
            <w:tcW w:w="1595" w:type="dxa"/>
            <w:shd w:val="clear" w:color="auto" w:fill="auto"/>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r w:rsidRPr="003938B7">
              <w:rPr>
                <w:rFonts w:ascii="Times New Roman" w:eastAsia="宋体" w:hAnsi="Times New Roman" w:cs="Times New Roman"/>
                <w:bCs/>
                <w:sz w:val="22"/>
              </w:rPr>
              <w:t>其他</w:t>
            </w:r>
          </w:p>
        </w:tc>
        <w:tc>
          <w:tcPr>
            <w:tcW w:w="4678" w:type="dxa"/>
            <w:shd w:val="clear" w:color="auto" w:fill="auto"/>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r w:rsidRPr="003938B7">
              <w:rPr>
                <w:rFonts w:ascii="Times New Roman" w:eastAsia="宋体" w:hAnsi="Times New Roman" w:cs="Times New Roman" w:hint="eastAsia"/>
                <w:bCs/>
                <w:sz w:val="22"/>
              </w:rPr>
              <w:t>投标人认为本表中未能包括的其他必要费用</w:t>
            </w:r>
          </w:p>
        </w:tc>
        <w:tc>
          <w:tcPr>
            <w:tcW w:w="1275" w:type="dxa"/>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p>
        </w:tc>
      </w:tr>
      <w:tr w:rsidR="003938B7" w:rsidRPr="003938B7" w:rsidTr="00416BBF">
        <w:trPr>
          <w:trHeight w:val="567"/>
          <w:jc w:val="center"/>
        </w:trPr>
        <w:tc>
          <w:tcPr>
            <w:tcW w:w="426" w:type="dxa"/>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r w:rsidRPr="003938B7">
              <w:rPr>
                <w:rFonts w:ascii="Times New Roman" w:eastAsia="宋体" w:hAnsi="Times New Roman" w:cs="Times New Roman" w:hint="eastAsia"/>
                <w:bCs/>
                <w:sz w:val="22"/>
              </w:rPr>
              <w:lastRenderedPageBreak/>
              <w:t>4</w:t>
            </w:r>
          </w:p>
        </w:tc>
        <w:tc>
          <w:tcPr>
            <w:tcW w:w="1595" w:type="dxa"/>
            <w:shd w:val="clear" w:color="auto" w:fill="auto"/>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r w:rsidRPr="003938B7">
              <w:rPr>
                <w:rFonts w:ascii="Times New Roman" w:eastAsia="宋体" w:hAnsi="Times New Roman" w:cs="Times New Roman"/>
                <w:bCs/>
                <w:sz w:val="22"/>
              </w:rPr>
              <w:t>利润</w:t>
            </w:r>
          </w:p>
        </w:tc>
        <w:tc>
          <w:tcPr>
            <w:tcW w:w="4678" w:type="dxa"/>
            <w:shd w:val="clear" w:color="auto" w:fill="auto"/>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r w:rsidRPr="003938B7">
              <w:rPr>
                <w:rFonts w:ascii="Times New Roman" w:eastAsia="宋体" w:hAnsi="Times New Roman" w:cs="Times New Roman"/>
                <w:bCs/>
                <w:sz w:val="22"/>
              </w:rPr>
              <w:t>按（</w:t>
            </w:r>
            <w:r w:rsidRPr="003938B7">
              <w:rPr>
                <w:rFonts w:ascii="Times New Roman" w:eastAsia="宋体" w:hAnsi="Times New Roman" w:cs="Times New Roman"/>
                <w:bCs/>
                <w:sz w:val="22"/>
              </w:rPr>
              <w:t>1+2+3</w:t>
            </w:r>
            <w:r w:rsidRPr="003938B7">
              <w:rPr>
                <w:rFonts w:ascii="Times New Roman" w:eastAsia="宋体" w:hAnsi="Times New Roman" w:cs="Times New Roman"/>
                <w:bCs/>
                <w:sz w:val="22"/>
              </w:rPr>
              <w:t>）的</w:t>
            </w:r>
            <w:r w:rsidRPr="003938B7">
              <w:rPr>
                <w:rFonts w:ascii="Times New Roman" w:eastAsia="宋体" w:hAnsi="Times New Roman" w:cs="Times New Roman"/>
                <w:bCs/>
                <w:sz w:val="22"/>
              </w:rPr>
              <w:t>%</w:t>
            </w:r>
            <w:r w:rsidRPr="003938B7">
              <w:rPr>
                <w:rFonts w:ascii="Times New Roman" w:eastAsia="宋体" w:hAnsi="Times New Roman" w:cs="Times New Roman"/>
                <w:bCs/>
                <w:sz w:val="22"/>
              </w:rPr>
              <w:t>计取</w:t>
            </w:r>
          </w:p>
        </w:tc>
        <w:tc>
          <w:tcPr>
            <w:tcW w:w="1275" w:type="dxa"/>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p>
        </w:tc>
      </w:tr>
      <w:tr w:rsidR="003938B7" w:rsidRPr="003938B7" w:rsidTr="00416BBF">
        <w:trPr>
          <w:trHeight w:val="567"/>
          <w:jc w:val="center"/>
        </w:trPr>
        <w:tc>
          <w:tcPr>
            <w:tcW w:w="426" w:type="dxa"/>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r w:rsidRPr="003938B7">
              <w:rPr>
                <w:rFonts w:ascii="Times New Roman" w:eastAsia="宋体" w:hAnsi="Times New Roman" w:cs="Times New Roman" w:hint="eastAsia"/>
                <w:bCs/>
                <w:sz w:val="22"/>
              </w:rPr>
              <w:t>5</w:t>
            </w:r>
          </w:p>
        </w:tc>
        <w:tc>
          <w:tcPr>
            <w:tcW w:w="1595" w:type="dxa"/>
            <w:shd w:val="clear" w:color="auto" w:fill="auto"/>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r w:rsidRPr="003938B7">
              <w:rPr>
                <w:rFonts w:ascii="Times New Roman" w:eastAsia="宋体" w:hAnsi="Times New Roman" w:cs="Times New Roman"/>
                <w:bCs/>
                <w:sz w:val="22"/>
              </w:rPr>
              <w:t>税金</w:t>
            </w:r>
          </w:p>
        </w:tc>
        <w:tc>
          <w:tcPr>
            <w:tcW w:w="4678" w:type="dxa"/>
            <w:shd w:val="clear" w:color="auto" w:fill="auto"/>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r w:rsidRPr="003938B7">
              <w:rPr>
                <w:rFonts w:ascii="Times New Roman" w:eastAsia="宋体" w:hAnsi="Times New Roman" w:cs="Times New Roman"/>
                <w:bCs/>
                <w:sz w:val="22"/>
              </w:rPr>
              <w:t>按国家及上海市规定缴纳</w:t>
            </w:r>
          </w:p>
        </w:tc>
        <w:tc>
          <w:tcPr>
            <w:tcW w:w="1275" w:type="dxa"/>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p>
        </w:tc>
      </w:tr>
      <w:tr w:rsidR="003938B7" w:rsidRPr="003938B7" w:rsidTr="00416BBF">
        <w:trPr>
          <w:trHeight w:val="567"/>
          <w:jc w:val="center"/>
        </w:trPr>
        <w:tc>
          <w:tcPr>
            <w:tcW w:w="6699" w:type="dxa"/>
            <w:gridSpan w:val="3"/>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
                <w:bCs/>
                <w:sz w:val="22"/>
              </w:rPr>
            </w:pPr>
            <w:r w:rsidRPr="003938B7">
              <w:rPr>
                <w:rFonts w:ascii="Times New Roman" w:eastAsia="宋体" w:hAnsi="Times New Roman" w:cs="Times New Roman" w:hint="eastAsia"/>
                <w:b/>
                <w:bCs/>
                <w:sz w:val="22"/>
              </w:rPr>
              <w:t>投标总价</w:t>
            </w:r>
          </w:p>
        </w:tc>
        <w:tc>
          <w:tcPr>
            <w:tcW w:w="1275" w:type="dxa"/>
            <w:vAlign w:val="center"/>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3938B7" w:rsidRPr="003938B7" w:rsidRDefault="003938B7" w:rsidP="003938B7">
            <w:pPr>
              <w:tabs>
                <w:tab w:val="left" w:pos="3060"/>
              </w:tabs>
              <w:adjustRightInd w:val="0"/>
              <w:snapToGrid w:val="0"/>
              <w:spacing w:line="300" w:lineRule="auto"/>
              <w:jc w:val="center"/>
              <w:rPr>
                <w:rFonts w:ascii="Times New Roman" w:eastAsia="宋体" w:hAnsi="Times New Roman" w:cs="Times New Roman"/>
                <w:bCs/>
                <w:sz w:val="22"/>
              </w:rPr>
            </w:pPr>
          </w:p>
        </w:tc>
      </w:tr>
    </w:tbl>
    <w:p w:rsidR="003938B7" w:rsidRPr="003938B7" w:rsidRDefault="003938B7" w:rsidP="003938B7">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3938B7" w:rsidRPr="003938B7" w:rsidRDefault="003938B7" w:rsidP="003938B7">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7" w:name="_Toc203462271"/>
      <w:r w:rsidRPr="003938B7">
        <w:rPr>
          <w:rFonts w:ascii="Times New Roman" w:eastAsia="宋体" w:hAnsi="Times New Roman" w:cs="Times New Roman"/>
          <w:b/>
          <w:sz w:val="22"/>
        </w:rPr>
        <w:t>14</w:t>
      </w:r>
      <w:r w:rsidRPr="003938B7">
        <w:rPr>
          <w:rFonts w:ascii="Times New Roman" w:eastAsia="宋体" w:hAnsi="Times New Roman" w:cs="Times New Roman"/>
          <w:b/>
          <w:sz w:val="22"/>
        </w:rPr>
        <w:t>投标报价控制性条款</w:t>
      </w:r>
      <w:bookmarkEnd w:id="37"/>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14.1 </w:t>
      </w:r>
      <w:r w:rsidRPr="003938B7">
        <w:rPr>
          <w:rFonts w:ascii="Times New Roman" w:eastAsia="宋体" w:hAnsi="Times New Roman" w:cs="Times New Roman"/>
          <w:sz w:val="22"/>
        </w:rPr>
        <w:t>投标报价不得超过公布的预算金额</w:t>
      </w:r>
      <w:r w:rsidRPr="003938B7">
        <w:rPr>
          <w:rFonts w:ascii="Times New Roman" w:eastAsia="宋体" w:hAnsi="Times New Roman" w:cs="Times New Roman" w:hint="eastAsia"/>
          <w:sz w:val="22"/>
        </w:rPr>
        <w:t>或最高限价</w:t>
      </w:r>
      <w:r w:rsidRPr="003938B7">
        <w:rPr>
          <w:rFonts w:ascii="Times New Roman" w:eastAsia="宋体" w:hAnsi="Times New Roman" w:cs="Times New Roman"/>
          <w:sz w:val="22"/>
        </w:rPr>
        <w:t>，其中各年度或各分项报价（如有要求）均不得超过对应的预算金额</w:t>
      </w:r>
      <w:r w:rsidRPr="003938B7">
        <w:rPr>
          <w:rFonts w:ascii="Times New Roman" w:eastAsia="宋体" w:hAnsi="Times New Roman" w:cs="Times New Roman" w:hint="eastAsia"/>
          <w:sz w:val="22"/>
        </w:rPr>
        <w:t>或最高限价</w:t>
      </w:r>
      <w:r w:rsidRPr="003938B7">
        <w:rPr>
          <w:rFonts w:ascii="Times New Roman" w:eastAsia="宋体" w:hAnsi="Times New Roman" w:cs="Times New Roman"/>
          <w:sz w:val="22"/>
        </w:rPr>
        <w:t>。</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14.2 </w:t>
      </w:r>
      <w:r w:rsidRPr="003938B7">
        <w:rPr>
          <w:rFonts w:ascii="Times New Roman" w:eastAsia="宋体" w:hAnsi="Times New Roman" w:cs="Times New Roman"/>
          <w:sz w:val="22"/>
        </w:rPr>
        <w:t>本项目只允许有一个报价，任何有选择的报价将不予接受。</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14.3 </w:t>
      </w:r>
      <w:r w:rsidRPr="003938B7">
        <w:rPr>
          <w:rFonts w:ascii="Times New Roman" w:eastAsia="宋体" w:hAnsi="Times New Roman" w:cs="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3938B7" w:rsidRPr="003938B7" w:rsidRDefault="003938B7" w:rsidP="003938B7">
      <w:pPr>
        <w:adjustRightInd w:val="0"/>
        <w:snapToGrid w:val="0"/>
        <w:spacing w:line="300" w:lineRule="auto"/>
        <w:ind w:firstLineChars="200" w:firstLine="442"/>
        <w:jc w:val="left"/>
        <w:rPr>
          <w:rFonts w:ascii="Times New Roman" w:eastAsia="宋体" w:hAnsi="Times New Roman" w:cs="Times New Roman"/>
          <w:sz w:val="22"/>
        </w:rPr>
      </w:pPr>
      <w:r w:rsidRPr="003938B7">
        <w:rPr>
          <w:rFonts w:ascii="宋体" w:eastAsia="宋体" w:hAnsi="宋体" w:cs="Times New Roman"/>
          <w:b/>
          <w:bCs/>
          <w:kern w:val="0"/>
          <w:sz w:val="22"/>
        </w:rPr>
        <w:t>★</w:t>
      </w:r>
      <w:r w:rsidRPr="003938B7">
        <w:rPr>
          <w:rFonts w:ascii="Times New Roman" w:eastAsia="宋体" w:hAnsi="Times New Roman" w:cs="Times New Roman"/>
          <w:sz w:val="22"/>
        </w:rPr>
        <w:t xml:space="preserve">14.4 </w:t>
      </w:r>
      <w:r w:rsidRPr="003938B7">
        <w:rPr>
          <w:rFonts w:ascii="Times New Roman" w:eastAsia="宋体" w:hAnsi="Times New Roman" w:cs="Times New Roman"/>
          <w:sz w:val="22"/>
        </w:rPr>
        <w:t>经评标委员会审定，投标报价存在下列情形之一的，该投标文件作无效标处理：</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14.4.1 </w:t>
      </w:r>
      <w:r w:rsidRPr="003938B7">
        <w:rPr>
          <w:rFonts w:ascii="Times New Roman" w:eastAsia="宋体" w:hAnsi="Times New Roman" w:cs="Times New Roman"/>
          <w:sz w:val="22"/>
        </w:rPr>
        <w:t>对岗位设置一览表中的岗位配置数进行缩减的；</w:t>
      </w:r>
    </w:p>
    <w:p w:rsidR="003938B7" w:rsidRPr="003938B7" w:rsidRDefault="003938B7" w:rsidP="003938B7">
      <w:pPr>
        <w:adjustRightInd w:val="0"/>
        <w:snapToGrid w:val="0"/>
        <w:spacing w:line="300" w:lineRule="auto"/>
        <w:ind w:firstLineChars="200" w:firstLine="440"/>
        <w:jc w:val="left"/>
        <w:rPr>
          <w:rFonts w:ascii="Times New Roman" w:eastAsia="宋体" w:hAnsi="Times New Roman" w:cs="Times New Roman"/>
          <w:sz w:val="22"/>
        </w:rPr>
      </w:pPr>
      <w:r w:rsidRPr="003938B7">
        <w:rPr>
          <w:rFonts w:ascii="Times New Roman" w:eastAsia="宋体" w:hAnsi="Times New Roman" w:cs="Times New Roman"/>
          <w:sz w:val="22"/>
        </w:rPr>
        <w:t xml:space="preserve">14.4.2 </w:t>
      </w:r>
      <w:r w:rsidRPr="003938B7">
        <w:rPr>
          <w:rFonts w:ascii="Times New Roman" w:eastAsia="宋体" w:hAnsi="Times New Roman" w:cs="Times New Roman"/>
          <w:sz w:val="22"/>
        </w:rPr>
        <w:t>投标报价和技术方案明显不相符的；</w:t>
      </w:r>
    </w:p>
    <w:p w:rsidR="003938B7" w:rsidRPr="003938B7" w:rsidRDefault="003938B7" w:rsidP="003938B7">
      <w:pPr>
        <w:adjustRightInd w:val="0"/>
        <w:snapToGrid w:val="0"/>
        <w:spacing w:line="300" w:lineRule="auto"/>
        <w:jc w:val="center"/>
        <w:outlineLvl w:val="1"/>
        <w:rPr>
          <w:rFonts w:ascii="Times New Roman" w:eastAsia="黑体" w:hAnsi="Times New Roman" w:cs="Times New Roman"/>
          <w:sz w:val="30"/>
          <w:szCs w:val="30"/>
        </w:rPr>
      </w:pPr>
      <w:bookmarkStart w:id="38" w:name="_Toc481849902"/>
      <w:bookmarkStart w:id="39" w:name="_Toc486604818"/>
      <w:bookmarkStart w:id="40" w:name="_Toc203462272"/>
      <w:r w:rsidRPr="003938B7">
        <w:rPr>
          <w:rFonts w:ascii="Times New Roman" w:eastAsia="黑体" w:hAnsi="Times New Roman" w:cs="Times New Roman"/>
          <w:sz w:val="30"/>
          <w:szCs w:val="30"/>
        </w:rPr>
        <w:t>五、政府采购政策</w:t>
      </w:r>
      <w:bookmarkEnd w:id="40"/>
    </w:p>
    <w:p w:rsidR="003938B7" w:rsidRPr="003938B7" w:rsidRDefault="003938B7" w:rsidP="003938B7">
      <w:pPr>
        <w:adjustRightInd w:val="0"/>
        <w:snapToGrid w:val="0"/>
        <w:spacing w:line="300" w:lineRule="auto"/>
        <w:ind w:firstLineChars="200" w:firstLine="442"/>
        <w:outlineLvl w:val="2"/>
        <w:rPr>
          <w:rFonts w:ascii="Times New Roman" w:eastAsia="宋体" w:hAnsi="Times New Roman" w:cs="Times New Roman"/>
          <w:b/>
          <w:sz w:val="22"/>
        </w:rPr>
      </w:pPr>
      <w:bookmarkStart w:id="41" w:name="_Toc481849905"/>
      <w:bookmarkStart w:id="42" w:name="_Toc486604821"/>
      <w:bookmarkStart w:id="43" w:name="_Toc203462273"/>
      <w:bookmarkEnd w:id="38"/>
      <w:bookmarkEnd w:id="39"/>
      <w:r w:rsidRPr="003938B7">
        <w:rPr>
          <w:rFonts w:ascii="Times New Roman" w:eastAsia="宋体" w:hAnsi="Times New Roman" w:cs="Times New Roman"/>
          <w:b/>
          <w:sz w:val="22"/>
        </w:rPr>
        <w:t>15</w:t>
      </w:r>
      <w:r w:rsidRPr="003938B7">
        <w:rPr>
          <w:rFonts w:ascii="Times New Roman" w:eastAsia="宋体" w:hAnsi="宋体" w:cs="Times New Roman"/>
          <w:b/>
          <w:sz w:val="22"/>
        </w:rPr>
        <w:t>促进中小企业发展</w:t>
      </w:r>
      <w:bookmarkEnd w:id="43"/>
    </w:p>
    <w:p w:rsidR="003938B7" w:rsidRPr="003938B7" w:rsidRDefault="003938B7" w:rsidP="003938B7">
      <w:pPr>
        <w:tabs>
          <w:tab w:val="left" w:pos="3060"/>
        </w:tabs>
        <w:adjustRightInd w:val="0"/>
        <w:snapToGrid w:val="0"/>
        <w:spacing w:line="300" w:lineRule="auto"/>
        <w:ind w:firstLineChars="200" w:firstLine="442"/>
        <w:rPr>
          <w:rFonts w:ascii="Times New Roman" w:eastAsia="宋体" w:hAnsi="Times New Roman" w:cs="Times New Roman"/>
          <w:sz w:val="22"/>
        </w:rPr>
      </w:pPr>
      <w:r w:rsidRPr="003938B7">
        <w:rPr>
          <w:rFonts w:ascii="宋体" w:eastAsia="宋体" w:hAnsi="宋体" w:cs="Times New Roman"/>
          <w:b/>
          <w:bCs/>
          <w:kern w:val="0"/>
          <w:sz w:val="22"/>
        </w:rPr>
        <w:t>★</w:t>
      </w:r>
      <w:r w:rsidRPr="003938B7">
        <w:rPr>
          <w:rFonts w:ascii="Times New Roman" w:eastAsia="宋体" w:hAnsi="Times New Roman" w:cs="Times New Roman"/>
          <w:sz w:val="22"/>
        </w:rPr>
        <w:t>15</w:t>
      </w:r>
      <w:r w:rsidRPr="003938B7">
        <w:rPr>
          <w:rFonts w:ascii="Times New Roman" w:eastAsia="宋体" w:hAnsi="Times New Roman" w:cs="Times New Roman"/>
          <w:bCs/>
          <w:sz w:val="22"/>
        </w:rPr>
        <w:t>.1</w:t>
      </w:r>
      <w:r w:rsidRPr="003938B7">
        <w:rPr>
          <w:rFonts w:ascii="Times New Roman" w:eastAsia="宋体" w:hAnsi="宋体" w:cs="Times New Roman"/>
          <w:sz w:val="22"/>
        </w:rPr>
        <w:t>小型、微型企业的划定按照《中小企业划型标准规定》（工信部联企业【</w:t>
      </w:r>
      <w:r w:rsidRPr="003938B7">
        <w:rPr>
          <w:rFonts w:ascii="Times New Roman" w:eastAsia="宋体" w:hAnsi="Times New Roman" w:cs="Times New Roman"/>
          <w:sz w:val="22"/>
        </w:rPr>
        <w:t>2011</w:t>
      </w:r>
      <w:r w:rsidRPr="003938B7">
        <w:rPr>
          <w:rFonts w:ascii="Times New Roman" w:eastAsia="宋体" w:hAnsi="宋体" w:cs="Times New Roman"/>
          <w:sz w:val="22"/>
        </w:rPr>
        <w:t>】</w:t>
      </w:r>
      <w:r w:rsidRPr="003938B7">
        <w:rPr>
          <w:rFonts w:ascii="Times New Roman" w:eastAsia="宋体" w:hAnsi="Times New Roman" w:cs="Times New Roman"/>
          <w:sz w:val="22"/>
        </w:rPr>
        <w:t>300</w:t>
      </w:r>
      <w:r w:rsidRPr="003938B7">
        <w:rPr>
          <w:rFonts w:ascii="Times New Roman" w:eastAsia="宋体" w:hAnsi="宋体" w:cs="Times New Roman"/>
          <w:sz w:val="22"/>
        </w:rPr>
        <w:t>号）执行，参加投标的小型、微型企业应当提供《中小企业声明函》（具体格式见</w:t>
      </w:r>
      <w:r w:rsidRPr="003938B7">
        <w:rPr>
          <w:rFonts w:ascii="Times New Roman" w:eastAsia="宋体" w:hAnsi="Times New Roman" w:cs="Times New Roman"/>
          <w:sz w:val="22"/>
        </w:rPr>
        <w:t>“</w:t>
      </w:r>
      <w:r w:rsidRPr="003938B7">
        <w:rPr>
          <w:rFonts w:ascii="Times New Roman" w:eastAsia="宋体" w:hAnsi="宋体" w:cs="Times New Roman"/>
          <w:sz w:val="22"/>
        </w:rPr>
        <w:t>投标文件格式</w:t>
      </w:r>
      <w:r w:rsidRPr="003938B7">
        <w:rPr>
          <w:rFonts w:ascii="Times New Roman" w:eastAsia="宋体" w:hAnsi="Times New Roman" w:cs="Times New Roman"/>
          <w:sz w:val="22"/>
        </w:rPr>
        <w:t>”</w:t>
      </w:r>
      <w:r w:rsidRPr="003938B7">
        <w:rPr>
          <w:rFonts w:ascii="Times New Roman" w:eastAsia="宋体" w:hAnsi="宋体" w:cs="Times New Roman"/>
          <w:sz w:val="22"/>
        </w:rPr>
        <w:t>），反之，视作非小微企业，不具备参与投标资格。如项目允许联合体参与竞争的，则联合体中各方均应为小型、微型企业，并按本款要求提供《中小企业声明函》。</w:t>
      </w:r>
    </w:p>
    <w:p w:rsidR="003938B7" w:rsidRPr="003938B7" w:rsidRDefault="003938B7" w:rsidP="003938B7">
      <w:pPr>
        <w:adjustRightInd w:val="0"/>
        <w:snapToGrid w:val="0"/>
        <w:spacing w:line="300" w:lineRule="auto"/>
        <w:ind w:firstLineChars="200" w:firstLine="442"/>
        <w:rPr>
          <w:rFonts w:ascii="Times New Roman" w:eastAsia="宋体" w:hAnsi="Times New Roman" w:cs="Times New Roman"/>
          <w:sz w:val="22"/>
        </w:rPr>
      </w:pPr>
      <w:r w:rsidRPr="003938B7">
        <w:rPr>
          <w:rFonts w:ascii="宋体" w:eastAsia="宋体" w:hAnsi="宋体" w:cs="Times New Roman"/>
          <w:b/>
          <w:bCs/>
          <w:kern w:val="0"/>
          <w:sz w:val="22"/>
        </w:rPr>
        <w:t>★</w:t>
      </w:r>
      <w:r w:rsidRPr="003938B7">
        <w:rPr>
          <w:rFonts w:ascii="Times New Roman" w:eastAsia="宋体" w:hAnsi="Times New Roman" w:cs="Times New Roman"/>
          <w:sz w:val="22"/>
        </w:rPr>
        <w:t xml:space="preserve">15.2 </w:t>
      </w:r>
      <w:r w:rsidRPr="003938B7">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3938B7">
        <w:rPr>
          <w:rFonts w:ascii="Times New Roman" w:eastAsia="宋体" w:hAnsi="宋体" w:cs="Times New Roman" w:hint="eastAsia"/>
          <w:sz w:val="22"/>
        </w:rPr>
        <w:t>管理</w:t>
      </w:r>
      <w:r w:rsidRPr="003938B7">
        <w:rPr>
          <w:rFonts w:ascii="Times New Roman" w:eastAsia="宋体" w:hAnsi="宋体" w:cs="Times New Roman"/>
          <w:sz w:val="22"/>
        </w:rPr>
        <w:t>办法》。</w:t>
      </w:r>
    </w:p>
    <w:p w:rsidR="003938B7" w:rsidRPr="003938B7" w:rsidRDefault="003938B7" w:rsidP="003938B7">
      <w:pPr>
        <w:adjustRightInd w:val="0"/>
        <w:snapToGrid w:val="0"/>
        <w:spacing w:line="300" w:lineRule="auto"/>
        <w:ind w:firstLineChars="200" w:firstLine="442"/>
        <w:rPr>
          <w:rFonts w:ascii="Times New Roman" w:eastAsia="宋体" w:hAnsi="Times New Roman" w:cs="Times New Roman"/>
          <w:bCs/>
          <w:sz w:val="22"/>
        </w:rPr>
      </w:pPr>
      <w:bookmarkStart w:id="44" w:name="_Toc4671591"/>
      <w:r w:rsidRPr="003938B7">
        <w:rPr>
          <w:rFonts w:ascii="宋体" w:eastAsia="宋体" w:hAnsi="宋体" w:cs="Times New Roman"/>
          <w:b/>
          <w:bCs/>
          <w:kern w:val="0"/>
          <w:sz w:val="22"/>
        </w:rPr>
        <w:t>★</w:t>
      </w:r>
      <w:r w:rsidRPr="003938B7">
        <w:rPr>
          <w:rFonts w:ascii="Times New Roman" w:eastAsia="宋体" w:hAnsi="Times New Roman" w:cs="Times New Roman"/>
          <w:sz w:val="22"/>
        </w:rPr>
        <w:t>15.3</w:t>
      </w:r>
      <w:r w:rsidRPr="003938B7">
        <w:rPr>
          <w:rFonts w:ascii="Times New Roman" w:eastAsia="宋体" w:hAnsi="宋体" w:cs="Times New Roman"/>
          <w:sz w:val="22"/>
        </w:rPr>
        <w:t>供应商如提供虚假材料以谋取成交的，按照《政府采购法》有关条款处理，并记入供应商诚信档案。</w:t>
      </w:r>
      <w:bookmarkEnd w:id="41"/>
      <w:bookmarkEnd w:id="42"/>
      <w:bookmarkEnd w:id="44"/>
    </w:p>
    <w:p w:rsidR="003938B7" w:rsidRPr="003938B7" w:rsidRDefault="003938B7" w:rsidP="003938B7">
      <w:pPr>
        <w:adjustRightInd w:val="0"/>
        <w:snapToGrid w:val="0"/>
        <w:spacing w:line="300" w:lineRule="auto"/>
        <w:ind w:firstLineChars="200" w:firstLine="442"/>
        <w:outlineLvl w:val="2"/>
        <w:rPr>
          <w:rFonts w:ascii="Times New Roman" w:eastAsia="宋体" w:hAnsi="Times New Roman" w:cs="Times New Roman"/>
          <w:b/>
          <w:sz w:val="22"/>
        </w:rPr>
      </w:pPr>
      <w:bookmarkStart w:id="45" w:name="_Toc203462274"/>
      <w:r w:rsidRPr="003938B7">
        <w:rPr>
          <w:rFonts w:ascii="Times New Roman" w:eastAsia="宋体" w:hAnsi="Times New Roman" w:cs="Times New Roman"/>
          <w:b/>
          <w:sz w:val="22"/>
        </w:rPr>
        <w:t xml:space="preserve">16 </w:t>
      </w:r>
      <w:r w:rsidRPr="003938B7">
        <w:rPr>
          <w:rFonts w:ascii="Times New Roman" w:eastAsia="宋体" w:hAnsi="Times New Roman" w:cs="Times New Roman"/>
          <w:b/>
          <w:sz w:val="22"/>
        </w:rPr>
        <w:t>促进残疾人就业</w:t>
      </w:r>
      <w:r w:rsidRPr="003938B7">
        <w:rPr>
          <w:rFonts w:ascii="Calibri" w:eastAsia="宋体" w:hAnsi="Calibri" w:cs="Times New Roman" w:hint="eastAsia"/>
          <w:sz w:val="22"/>
        </w:rPr>
        <w:t>（注：仅残疾人福利单位适用）</w:t>
      </w:r>
      <w:bookmarkEnd w:id="45"/>
    </w:p>
    <w:p w:rsidR="003938B7" w:rsidRPr="003938B7" w:rsidRDefault="003938B7" w:rsidP="003938B7">
      <w:pPr>
        <w:adjustRightInd w:val="0"/>
        <w:snapToGrid w:val="0"/>
        <w:spacing w:line="300" w:lineRule="auto"/>
        <w:ind w:firstLineChars="200" w:firstLine="440"/>
        <w:rPr>
          <w:rFonts w:ascii="Times New Roman" w:eastAsia="宋体" w:hAnsi="Times New Roman" w:cs="Times New Roman"/>
          <w:sz w:val="22"/>
        </w:rPr>
      </w:pPr>
      <w:r w:rsidRPr="003938B7">
        <w:rPr>
          <w:rFonts w:ascii="Times New Roman" w:eastAsia="宋体" w:hAnsi="Times New Roman" w:cs="Times New Roman"/>
          <w:sz w:val="22"/>
        </w:rPr>
        <w:t xml:space="preserve">16.1 </w:t>
      </w:r>
      <w:bookmarkStart w:id="46" w:name="sendNo"/>
      <w:r w:rsidRPr="003938B7">
        <w:rPr>
          <w:rFonts w:ascii="Times New Roman" w:eastAsia="宋体" w:hAnsi="Times New Roman" w:cs="Times New Roman"/>
          <w:sz w:val="22"/>
        </w:rPr>
        <w:t>符合财库</w:t>
      </w:r>
      <w:bookmarkEnd w:id="46"/>
      <w:r w:rsidRPr="003938B7">
        <w:rPr>
          <w:rFonts w:ascii="Times New Roman" w:eastAsia="宋体" w:hAnsi="Times New Roman" w:cs="Times New Roman"/>
          <w:sz w:val="22"/>
        </w:rPr>
        <w:t>【</w:t>
      </w:r>
      <w:r w:rsidRPr="003938B7">
        <w:rPr>
          <w:rFonts w:ascii="Times New Roman" w:eastAsia="宋体" w:hAnsi="Times New Roman" w:cs="Times New Roman"/>
          <w:sz w:val="22"/>
        </w:rPr>
        <w:t>2017</w:t>
      </w:r>
      <w:r w:rsidRPr="003938B7">
        <w:rPr>
          <w:rFonts w:ascii="Times New Roman" w:eastAsia="宋体" w:hAnsi="Times New Roman" w:cs="Times New Roman"/>
          <w:sz w:val="22"/>
        </w:rPr>
        <w:t>】</w:t>
      </w:r>
      <w:r w:rsidRPr="003938B7">
        <w:rPr>
          <w:rFonts w:ascii="Times New Roman" w:eastAsia="宋体" w:hAnsi="Times New Roman" w:cs="Times New Roman"/>
          <w:sz w:val="22"/>
        </w:rPr>
        <w:t>141</w:t>
      </w:r>
      <w:r w:rsidRPr="003938B7">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3938B7" w:rsidRPr="003938B7" w:rsidRDefault="003938B7" w:rsidP="003938B7">
      <w:pPr>
        <w:adjustRightInd w:val="0"/>
        <w:snapToGrid w:val="0"/>
        <w:spacing w:line="300" w:lineRule="auto"/>
        <w:ind w:firstLineChars="200" w:firstLine="440"/>
        <w:rPr>
          <w:rFonts w:ascii="Times New Roman" w:eastAsia="宋体" w:hAnsi="Times New Roman" w:cs="Times New Roman"/>
          <w:sz w:val="22"/>
        </w:rPr>
      </w:pPr>
      <w:r w:rsidRPr="003938B7">
        <w:rPr>
          <w:rFonts w:ascii="Times New Roman" w:eastAsia="宋体" w:hAnsi="Times New Roman" w:cs="Times New Roman"/>
          <w:sz w:val="22"/>
        </w:rPr>
        <w:t>16.2</w:t>
      </w:r>
      <w:r w:rsidRPr="003938B7">
        <w:rPr>
          <w:rFonts w:ascii="Times New Roman" w:eastAsia="宋体" w:hAnsi="Times New Roman" w:cs="Times New Roman"/>
          <w:sz w:val="22"/>
        </w:rPr>
        <w:t>残疾人福利性单位在参加政府采购活动时，应当按财库【</w:t>
      </w:r>
      <w:r w:rsidRPr="003938B7">
        <w:rPr>
          <w:rFonts w:ascii="Times New Roman" w:eastAsia="宋体" w:hAnsi="Times New Roman" w:cs="Times New Roman"/>
          <w:sz w:val="22"/>
        </w:rPr>
        <w:t>2017</w:t>
      </w:r>
      <w:r w:rsidRPr="003938B7">
        <w:rPr>
          <w:rFonts w:ascii="Times New Roman" w:eastAsia="宋体" w:hAnsi="Times New Roman" w:cs="Times New Roman"/>
          <w:sz w:val="22"/>
        </w:rPr>
        <w:t>】</w:t>
      </w:r>
      <w:r w:rsidRPr="003938B7">
        <w:rPr>
          <w:rFonts w:ascii="Times New Roman" w:eastAsia="宋体" w:hAnsi="Times New Roman" w:cs="Times New Roman"/>
          <w:sz w:val="22"/>
        </w:rPr>
        <w:t>141</w:t>
      </w:r>
      <w:r w:rsidRPr="003938B7">
        <w:rPr>
          <w:rFonts w:ascii="Times New Roman" w:eastAsia="宋体" w:hAnsi="Times New Roman" w:cs="Times New Roman"/>
          <w:sz w:val="22"/>
        </w:rPr>
        <w:t>号规定的《残疾人福利性单位声明函》（具体格式详见</w:t>
      </w:r>
      <w:r w:rsidRPr="003938B7">
        <w:rPr>
          <w:rFonts w:ascii="Times New Roman" w:eastAsia="宋体" w:hAnsi="Times New Roman" w:cs="Times New Roman"/>
          <w:sz w:val="22"/>
        </w:rPr>
        <w:t>“</w:t>
      </w:r>
      <w:r w:rsidRPr="003938B7">
        <w:rPr>
          <w:rFonts w:ascii="Times New Roman" w:eastAsia="宋体" w:hAnsi="Times New Roman" w:cs="Times New Roman"/>
          <w:sz w:val="22"/>
        </w:rPr>
        <w:t>投标文件格式</w:t>
      </w:r>
      <w:r w:rsidRPr="003938B7">
        <w:rPr>
          <w:rFonts w:ascii="Times New Roman" w:eastAsia="宋体" w:hAnsi="Times New Roman" w:cs="Times New Roman"/>
          <w:sz w:val="22"/>
        </w:rPr>
        <w:t>”</w:t>
      </w:r>
      <w:r w:rsidRPr="003938B7">
        <w:rPr>
          <w:rFonts w:ascii="Times New Roman" w:eastAsia="宋体" w:hAnsi="Times New Roman" w:cs="Times New Roman"/>
          <w:sz w:val="22"/>
        </w:rPr>
        <w:t>），并对声明的真实性负责。</w:t>
      </w:r>
    </w:p>
    <w:p w:rsidR="004F09B0" w:rsidRPr="003938B7" w:rsidRDefault="004F09B0">
      <w:bookmarkStart w:id="47" w:name="_GoBack"/>
      <w:bookmarkEnd w:id="47"/>
    </w:p>
    <w:sectPr w:rsidR="004F09B0" w:rsidRPr="00393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altName w:val="Calibri"/>
    <w:charset w:val="00"/>
    <w:family w:val="swiss"/>
    <w:pitch w:val="default"/>
    <w:sig w:usb0="00000000" w:usb1="00000000" w:usb2="00000000" w:usb3="00000000" w:csb0="2000019F" w:csb1="00000000"/>
  </w:font>
  <w:font w:name="楷体_GB2312">
    <w:altName w:val="楷体"/>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FZFangSong-Z02">
    <w:altName w:val="宋体"/>
    <w:charset w:val="86"/>
    <w:family w:val="swiss"/>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40DDA866"/>
    <w:multiLevelType w:val="singleLevel"/>
    <w:tmpl w:val="40DDA866"/>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8B7"/>
    <w:rsid w:val="003938B7"/>
    <w:rsid w:val="004F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38B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3938B7"/>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3938B7"/>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3938B7"/>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3938B7"/>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3938B7"/>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3938B7"/>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3938B7"/>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3938B7"/>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938B7"/>
    <w:rPr>
      <w:rFonts w:ascii="Times New Roman" w:eastAsia="宋体" w:hAnsi="Times New Roman" w:cs="Times New Roman"/>
      <w:b/>
      <w:bCs/>
      <w:kern w:val="44"/>
      <w:sz w:val="44"/>
      <w:szCs w:val="44"/>
    </w:rPr>
  </w:style>
  <w:style w:type="character" w:customStyle="1" w:styleId="2Char">
    <w:name w:val="标题 2 Char"/>
    <w:basedOn w:val="a1"/>
    <w:link w:val="2"/>
    <w:qFormat/>
    <w:rsid w:val="003938B7"/>
    <w:rPr>
      <w:rFonts w:ascii="Arial" w:eastAsia="黑体" w:hAnsi="Arial" w:cs="Times New Roman"/>
      <w:b/>
      <w:bCs/>
      <w:sz w:val="32"/>
      <w:szCs w:val="32"/>
    </w:rPr>
  </w:style>
  <w:style w:type="character" w:customStyle="1" w:styleId="3Char">
    <w:name w:val="标题 3 Char"/>
    <w:basedOn w:val="a1"/>
    <w:link w:val="3"/>
    <w:qFormat/>
    <w:rsid w:val="003938B7"/>
    <w:rPr>
      <w:rFonts w:ascii="Times New Roman" w:eastAsia="宋体" w:hAnsi="Times New Roman" w:cs="Times New Roman"/>
      <w:b/>
      <w:bCs/>
      <w:szCs w:val="32"/>
    </w:rPr>
  </w:style>
  <w:style w:type="character" w:customStyle="1" w:styleId="4Char">
    <w:name w:val="标题 4 Char"/>
    <w:basedOn w:val="a1"/>
    <w:link w:val="4"/>
    <w:qFormat/>
    <w:rsid w:val="003938B7"/>
    <w:rPr>
      <w:rFonts w:ascii="Arial" w:eastAsia="黑体" w:hAnsi="Arial" w:cs="Times New Roman"/>
      <w:b/>
      <w:bCs/>
      <w:sz w:val="28"/>
      <w:szCs w:val="28"/>
    </w:rPr>
  </w:style>
  <w:style w:type="character" w:customStyle="1" w:styleId="5Char">
    <w:name w:val="标题 5 Char"/>
    <w:basedOn w:val="a1"/>
    <w:link w:val="5"/>
    <w:qFormat/>
    <w:rsid w:val="003938B7"/>
    <w:rPr>
      <w:rFonts w:ascii="Times New Roman" w:eastAsia="宋体" w:hAnsi="Times New Roman" w:cs="Times New Roman"/>
      <w:b/>
      <w:sz w:val="28"/>
      <w:szCs w:val="20"/>
    </w:rPr>
  </w:style>
  <w:style w:type="character" w:customStyle="1" w:styleId="6Char">
    <w:name w:val="标题 6 Char"/>
    <w:basedOn w:val="a1"/>
    <w:link w:val="6"/>
    <w:qFormat/>
    <w:rsid w:val="003938B7"/>
    <w:rPr>
      <w:rFonts w:ascii="Arial" w:eastAsia="黑体" w:hAnsi="Arial" w:cs="Times New Roman"/>
      <w:b/>
      <w:sz w:val="24"/>
      <w:szCs w:val="20"/>
    </w:rPr>
  </w:style>
  <w:style w:type="character" w:customStyle="1" w:styleId="7Char">
    <w:name w:val="标题 7 Char"/>
    <w:basedOn w:val="a1"/>
    <w:link w:val="7"/>
    <w:qFormat/>
    <w:rsid w:val="003938B7"/>
    <w:rPr>
      <w:rFonts w:ascii="Times New Roman" w:eastAsia="宋体" w:hAnsi="Times New Roman" w:cs="Times New Roman"/>
      <w:b/>
      <w:sz w:val="24"/>
      <w:szCs w:val="20"/>
    </w:rPr>
  </w:style>
  <w:style w:type="character" w:customStyle="1" w:styleId="8Char">
    <w:name w:val="标题 8 Char"/>
    <w:basedOn w:val="a1"/>
    <w:link w:val="8"/>
    <w:qFormat/>
    <w:rsid w:val="003938B7"/>
    <w:rPr>
      <w:rFonts w:ascii="Arial" w:eastAsia="黑体" w:hAnsi="Arial" w:cs="Times New Roman"/>
      <w:sz w:val="24"/>
      <w:szCs w:val="20"/>
    </w:rPr>
  </w:style>
  <w:style w:type="character" w:customStyle="1" w:styleId="9Char">
    <w:name w:val="标题 9 Char"/>
    <w:basedOn w:val="a1"/>
    <w:link w:val="9"/>
    <w:qFormat/>
    <w:rsid w:val="003938B7"/>
    <w:rPr>
      <w:rFonts w:ascii="Arial" w:eastAsia="黑体" w:hAnsi="Arial" w:cs="Times New Roman"/>
      <w:szCs w:val="20"/>
    </w:rPr>
  </w:style>
  <w:style w:type="numbering" w:customStyle="1" w:styleId="10">
    <w:name w:val="无列表1"/>
    <w:next w:val="a3"/>
    <w:uiPriority w:val="99"/>
    <w:semiHidden/>
    <w:unhideWhenUsed/>
    <w:rsid w:val="003938B7"/>
  </w:style>
  <w:style w:type="paragraph" w:styleId="a0">
    <w:name w:val="Normal Indent"/>
    <w:basedOn w:val="a"/>
    <w:link w:val="Char"/>
    <w:qFormat/>
    <w:rsid w:val="003938B7"/>
    <w:pPr>
      <w:ind w:firstLine="420"/>
    </w:pPr>
    <w:rPr>
      <w:rFonts w:ascii="Calibri" w:eastAsia="宋体" w:hAnsi="Calibri" w:cs="Times New Roman"/>
    </w:rPr>
  </w:style>
  <w:style w:type="paragraph" w:styleId="70">
    <w:name w:val="toc 7"/>
    <w:basedOn w:val="a"/>
    <w:next w:val="a"/>
    <w:uiPriority w:val="39"/>
    <w:qFormat/>
    <w:rsid w:val="003938B7"/>
    <w:pPr>
      <w:ind w:leftChars="1200" w:left="2520"/>
    </w:pPr>
    <w:rPr>
      <w:rFonts w:ascii="Times New Roman" w:eastAsia="宋体" w:hAnsi="Times New Roman" w:cs="Times New Roman"/>
      <w:szCs w:val="20"/>
    </w:rPr>
  </w:style>
  <w:style w:type="paragraph" w:styleId="a4">
    <w:name w:val="Note Heading"/>
    <w:basedOn w:val="a"/>
    <w:next w:val="a"/>
    <w:link w:val="Char0"/>
    <w:qFormat/>
    <w:rsid w:val="003938B7"/>
    <w:pPr>
      <w:jc w:val="center"/>
    </w:pPr>
    <w:rPr>
      <w:rFonts w:ascii="Calibri" w:eastAsia="宋体" w:hAnsi="Calibri" w:cs="Times New Roman"/>
    </w:rPr>
  </w:style>
  <w:style w:type="character" w:customStyle="1" w:styleId="Char0">
    <w:name w:val="注释标题 Char"/>
    <w:basedOn w:val="a1"/>
    <w:link w:val="a4"/>
    <w:qFormat/>
    <w:rsid w:val="003938B7"/>
    <w:rPr>
      <w:rFonts w:ascii="Calibri" w:eastAsia="宋体" w:hAnsi="Calibri" w:cs="Times New Roman"/>
    </w:rPr>
  </w:style>
  <w:style w:type="paragraph" w:styleId="40">
    <w:name w:val="List Bullet 4"/>
    <w:basedOn w:val="a"/>
    <w:qFormat/>
    <w:rsid w:val="003938B7"/>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3938B7"/>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3938B7"/>
    <w:pPr>
      <w:spacing w:line="480" w:lineRule="auto"/>
    </w:pPr>
    <w:rPr>
      <w:rFonts w:ascii="华文中宋" w:eastAsia="华文中宋" w:hAnsi="华文中宋" w:cs="Times New Roman"/>
      <w:sz w:val="36"/>
      <w:szCs w:val="20"/>
    </w:rPr>
  </w:style>
  <w:style w:type="paragraph" w:styleId="a7">
    <w:name w:val="List Bullet"/>
    <w:basedOn w:val="a"/>
    <w:qFormat/>
    <w:rsid w:val="003938B7"/>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3938B7"/>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3938B7"/>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3938B7"/>
    <w:pPr>
      <w:jc w:val="left"/>
    </w:pPr>
    <w:rPr>
      <w:rFonts w:ascii="Calibri" w:eastAsia="宋体" w:hAnsi="Calibri" w:cs="Times New Roman"/>
    </w:rPr>
  </w:style>
  <w:style w:type="character" w:customStyle="1" w:styleId="Char2">
    <w:name w:val="批注文字 Char"/>
    <w:basedOn w:val="a1"/>
    <w:link w:val="a9"/>
    <w:uiPriority w:val="99"/>
    <w:qFormat/>
    <w:rsid w:val="003938B7"/>
    <w:rPr>
      <w:rFonts w:ascii="Calibri" w:eastAsia="宋体" w:hAnsi="Calibri" w:cs="Times New Roman"/>
    </w:rPr>
  </w:style>
  <w:style w:type="paragraph" w:styleId="aa">
    <w:name w:val="Salutation"/>
    <w:basedOn w:val="a"/>
    <w:next w:val="a"/>
    <w:link w:val="Char3"/>
    <w:qFormat/>
    <w:rsid w:val="003938B7"/>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3938B7"/>
    <w:rPr>
      <w:rFonts w:ascii="Times New Roman" w:eastAsia="宋体" w:hAnsi="Times New Roman" w:cs="Times New Roman"/>
      <w:kern w:val="0"/>
      <w:sz w:val="24"/>
      <w:szCs w:val="24"/>
    </w:rPr>
  </w:style>
  <w:style w:type="paragraph" w:styleId="30">
    <w:name w:val="Body Text 3"/>
    <w:basedOn w:val="a"/>
    <w:link w:val="3Char0"/>
    <w:qFormat/>
    <w:rsid w:val="003938B7"/>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3938B7"/>
    <w:rPr>
      <w:rFonts w:ascii="Times New Roman" w:eastAsia="宋体" w:hAnsi="Times New Roman" w:cs="Times New Roman"/>
      <w:kern w:val="0"/>
      <w:sz w:val="16"/>
      <w:szCs w:val="20"/>
    </w:rPr>
  </w:style>
  <w:style w:type="paragraph" w:styleId="31">
    <w:name w:val="List Bullet 3"/>
    <w:basedOn w:val="a"/>
    <w:qFormat/>
    <w:rsid w:val="003938B7"/>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3938B7"/>
    <w:pPr>
      <w:spacing w:after="120"/>
    </w:pPr>
    <w:rPr>
      <w:rFonts w:ascii="Calibri" w:eastAsia="宋体" w:hAnsi="Calibri" w:cs="Times New Roman"/>
    </w:rPr>
  </w:style>
  <w:style w:type="character" w:customStyle="1" w:styleId="Char4">
    <w:name w:val="正文文本 Char"/>
    <w:basedOn w:val="a1"/>
    <w:qFormat/>
    <w:rsid w:val="003938B7"/>
  </w:style>
  <w:style w:type="paragraph" w:styleId="ac">
    <w:name w:val="Body Text Indent"/>
    <w:basedOn w:val="a"/>
    <w:link w:val="Char5"/>
    <w:qFormat/>
    <w:rsid w:val="003938B7"/>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3938B7"/>
    <w:rPr>
      <w:rFonts w:ascii="Times New Roman" w:eastAsia="宋体" w:hAnsi="Times New Roman" w:cs="Times New Roman"/>
      <w:b/>
      <w:sz w:val="24"/>
      <w:szCs w:val="20"/>
    </w:rPr>
  </w:style>
  <w:style w:type="paragraph" w:styleId="20">
    <w:name w:val="List Bullet 2"/>
    <w:basedOn w:val="a"/>
    <w:qFormat/>
    <w:rsid w:val="003938B7"/>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3938B7"/>
    <w:pPr>
      <w:ind w:leftChars="800" w:left="1680"/>
    </w:pPr>
    <w:rPr>
      <w:rFonts w:ascii="Times New Roman" w:eastAsia="宋体" w:hAnsi="Times New Roman" w:cs="Times New Roman"/>
      <w:szCs w:val="20"/>
    </w:rPr>
  </w:style>
  <w:style w:type="paragraph" w:styleId="32">
    <w:name w:val="toc 3"/>
    <w:basedOn w:val="a"/>
    <w:next w:val="a"/>
    <w:uiPriority w:val="39"/>
    <w:qFormat/>
    <w:rsid w:val="003938B7"/>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3938B7"/>
    <w:rPr>
      <w:rFonts w:ascii="宋体" w:eastAsia="宋体" w:hAnsi="Courier New" w:cs="Times New Roman"/>
      <w:kern w:val="0"/>
      <w:sz w:val="20"/>
      <w:szCs w:val="20"/>
    </w:rPr>
  </w:style>
  <w:style w:type="character" w:customStyle="1" w:styleId="Char6">
    <w:name w:val="纯文本 Char"/>
    <w:basedOn w:val="a1"/>
    <w:link w:val="ad"/>
    <w:qFormat/>
    <w:rsid w:val="003938B7"/>
    <w:rPr>
      <w:rFonts w:ascii="宋体" w:eastAsia="宋体" w:hAnsi="Courier New" w:cs="Times New Roman"/>
      <w:kern w:val="0"/>
      <w:sz w:val="20"/>
      <w:szCs w:val="20"/>
    </w:rPr>
  </w:style>
  <w:style w:type="paragraph" w:styleId="80">
    <w:name w:val="toc 8"/>
    <w:basedOn w:val="a"/>
    <w:next w:val="a"/>
    <w:uiPriority w:val="39"/>
    <w:qFormat/>
    <w:rsid w:val="003938B7"/>
    <w:pPr>
      <w:ind w:leftChars="1400" w:left="2940"/>
    </w:pPr>
    <w:rPr>
      <w:rFonts w:ascii="Times New Roman" w:eastAsia="宋体" w:hAnsi="Times New Roman" w:cs="Times New Roman"/>
      <w:szCs w:val="20"/>
    </w:rPr>
  </w:style>
  <w:style w:type="paragraph" w:styleId="ae">
    <w:name w:val="Date"/>
    <w:basedOn w:val="a"/>
    <w:next w:val="a"/>
    <w:link w:val="Char7"/>
    <w:qFormat/>
    <w:rsid w:val="003938B7"/>
    <w:rPr>
      <w:rFonts w:ascii="Calibri" w:eastAsia="宋体" w:hAnsi="Calibri" w:cs="Times New Roman"/>
    </w:rPr>
  </w:style>
  <w:style w:type="character" w:customStyle="1" w:styleId="Char7">
    <w:name w:val="日期 Char"/>
    <w:basedOn w:val="a1"/>
    <w:link w:val="ae"/>
    <w:qFormat/>
    <w:rsid w:val="003938B7"/>
    <w:rPr>
      <w:rFonts w:ascii="Calibri" w:eastAsia="宋体" w:hAnsi="Calibri" w:cs="Times New Roman"/>
    </w:rPr>
  </w:style>
  <w:style w:type="paragraph" w:styleId="21">
    <w:name w:val="Body Text Indent 2"/>
    <w:basedOn w:val="a"/>
    <w:link w:val="2Char0"/>
    <w:qFormat/>
    <w:rsid w:val="003938B7"/>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3938B7"/>
    <w:rPr>
      <w:rFonts w:ascii="宋体" w:eastAsia="宋体" w:hAnsi="宋体" w:cs="Times New Roman"/>
      <w:b/>
      <w:bCs/>
      <w:sz w:val="24"/>
      <w:szCs w:val="20"/>
    </w:rPr>
  </w:style>
  <w:style w:type="paragraph" w:styleId="af">
    <w:name w:val="Balloon Text"/>
    <w:basedOn w:val="a"/>
    <w:link w:val="Char8"/>
    <w:semiHidden/>
    <w:qFormat/>
    <w:rsid w:val="003938B7"/>
    <w:rPr>
      <w:rFonts w:ascii="Times New Roman" w:eastAsia="宋体" w:hAnsi="Times New Roman" w:cs="Times New Roman"/>
      <w:sz w:val="18"/>
      <w:szCs w:val="18"/>
    </w:rPr>
  </w:style>
  <w:style w:type="character" w:customStyle="1" w:styleId="Char8">
    <w:name w:val="批注框文本 Char"/>
    <w:basedOn w:val="a1"/>
    <w:link w:val="af"/>
    <w:semiHidden/>
    <w:qFormat/>
    <w:rsid w:val="003938B7"/>
    <w:rPr>
      <w:rFonts w:ascii="Times New Roman" w:eastAsia="宋体" w:hAnsi="Times New Roman" w:cs="Times New Roman"/>
      <w:sz w:val="18"/>
      <w:szCs w:val="18"/>
    </w:rPr>
  </w:style>
  <w:style w:type="paragraph" w:styleId="af0">
    <w:name w:val="footer"/>
    <w:basedOn w:val="a"/>
    <w:link w:val="Char9"/>
    <w:uiPriority w:val="99"/>
    <w:qFormat/>
    <w:rsid w:val="003938B7"/>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3938B7"/>
    <w:rPr>
      <w:rFonts w:ascii="Times New Roman" w:eastAsia="宋体" w:hAnsi="Times New Roman" w:cs="Times New Roman"/>
      <w:kern w:val="0"/>
      <w:sz w:val="18"/>
      <w:szCs w:val="20"/>
    </w:rPr>
  </w:style>
  <w:style w:type="paragraph" w:styleId="af1">
    <w:name w:val="header"/>
    <w:basedOn w:val="a"/>
    <w:link w:val="Chara"/>
    <w:qFormat/>
    <w:rsid w:val="003938B7"/>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3938B7"/>
    <w:rPr>
      <w:rFonts w:ascii="Times New Roman" w:eastAsia="宋体" w:hAnsi="Times New Roman" w:cs="Times New Roman"/>
      <w:kern w:val="0"/>
      <w:sz w:val="18"/>
      <w:szCs w:val="20"/>
    </w:rPr>
  </w:style>
  <w:style w:type="paragraph" w:styleId="11">
    <w:name w:val="toc 1"/>
    <w:basedOn w:val="a"/>
    <w:next w:val="a"/>
    <w:uiPriority w:val="39"/>
    <w:qFormat/>
    <w:rsid w:val="003938B7"/>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3938B7"/>
    <w:pPr>
      <w:ind w:leftChars="600" w:left="1260"/>
    </w:pPr>
    <w:rPr>
      <w:rFonts w:ascii="Times New Roman" w:eastAsia="宋体" w:hAnsi="Times New Roman" w:cs="Times New Roman"/>
      <w:szCs w:val="20"/>
    </w:rPr>
  </w:style>
  <w:style w:type="paragraph" w:styleId="af2">
    <w:name w:val="Subtitle"/>
    <w:basedOn w:val="a"/>
    <w:next w:val="a"/>
    <w:link w:val="Charb"/>
    <w:qFormat/>
    <w:rsid w:val="003938B7"/>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3938B7"/>
    <w:rPr>
      <w:rFonts w:ascii="Arial" w:eastAsia="方正魏碑简体" w:hAnsi="Arial" w:cs="Times New Roman"/>
      <w:bCs/>
      <w:kern w:val="28"/>
      <w:sz w:val="32"/>
      <w:szCs w:val="32"/>
    </w:rPr>
  </w:style>
  <w:style w:type="paragraph" w:styleId="af3">
    <w:name w:val="footnote text"/>
    <w:basedOn w:val="a"/>
    <w:link w:val="Char11"/>
    <w:unhideWhenUsed/>
    <w:qFormat/>
    <w:rsid w:val="003938B7"/>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3938B7"/>
    <w:rPr>
      <w:sz w:val="18"/>
      <w:szCs w:val="18"/>
    </w:rPr>
  </w:style>
  <w:style w:type="paragraph" w:styleId="60">
    <w:name w:val="toc 6"/>
    <w:basedOn w:val="a"/>
    <w:next w:val="a"/>
    <w:uiPriority w:val="39"/>
    <w:qFormat/>
    <w:rsid w:val="003938B7"/>
    <w:pPr>
      <w:ind w:leftChars="1000" w:left="2100"/>
    </w:pPr>
    <w:rPr>
      <w:rFonts w:ascii="Times New Roman" w:eastAsia="宋体" w:hAnsi="Times New Roman" w:cs="Times New Roman"/>
      <w:szCs w:val="20"/>
    </w:rPr>
  </w:style>
  <w:style w:type="paragraph" w:styleId="33">
    <w:name w:val="Body Text Indent 3"/>
    <w:basedOn w:val="a"/>
    <w:link w:val="3Char1"/>
    <w:qFormat/>
    <w:rsid w:val="003938B7"/>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3938B7"/>
    <w:rPr>
      <w:rFonts w:ascii="Times New Roman" w:eastAsia="宋体" w:hAnsi="Times New Roman" w:cs="Times New Roman"/>
      <w:szCs w:val="21"/>
    </w:rPr>
  </w:style>
  <w:style w:type="paragraph" w:styleId="22">
    <w:name w:val="toc 2"/>
    <w:basedOn w:val="a"/>
    <w:next w:val="a"/>
    <w:uiPriority w:val="39"/>
    <w:qFormat/>
    <w:rsid w:val="003938B7"/>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3938B7"/>
    <w:pPr>
      <w:ind w:leftChars="1600" w:left="3360"/>
    </w:pPr>
    <w:rPr>
      <w:rFonts w:ascii="Times New Roman" w:eastAsia="宋体" w:hAnsi="Times New Roman" w:cs="Times New Roman"/>
      <w:szCs w:val="20"/>
    </w:rPr>
  </w:style>
  <w:style w:type="paragraph" w:styleId="23">
    <w:name w:val="Body Text 2"/>
    <w:basedOn w:val="a"/>
    <w:link w:val="2Char1"/>
    <w:qFormat/>
    <w:rsid w:val="003938B7"/>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3938B7"/>
    <w:rPr>
      <w:rFonts w:ascii="Times New Roman" w:eastAsia="宋体" w:hAnsi="Times New Roman" w:cs="Times New Roman"/>
      <w:szCs w:val="20"/>
    </w:rPr>
  </w:style>
  <w:style w:type="paragraph" w:styleId="HTML">
    <w:name w:val="HTML Preformatted"/>
    <w:basedOn w:val="a"/>
    <w:link w:val="HTMLChar"/>
    <w:qFormat/>
    <w:rsid w:val="003938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3938B7"/>
    <w:rPr>
      <w:rFonts w:ascii="宋体" w:eastAsia="宋体" w:hAnsi="宋体" w:cs="宋体"/>
      <w:kern w:val="0"/>
      <w:sz w:val="24"/>
      <w:szCs w:val="24"/>
    </w:rPr>
  </w:style>
  <w:style w:type="paragraph" w:styleId="af4">
    <w:name w:val="Normal (Web)"/>
    <w:basedOn w:val="a"/>
    <w:uiPriority w:val="99"/>
    <w:qFormat/>
    <w:rsid w:val="003938B7"/>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3938B7"/>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3938B7"/>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3938B7"/>
    <w:rPr>
      <w:rFonts w:ascii="Times New Roman" w:hAnsi="Times New Roman"/>
      <w:b/>
      <w:bCs/>
      <w:kern w:val="0"/>
      <w:sz w:val="20"/>
      <w:szCs w:val="20"/>
    </w:rPr>
  </w:style>
  <w:style w:type="character" w:customStyle="1" w:styleId="Chare">
    <w:name w:val="批注主题 Char"/>
    <w:basedOn w:val="Char2"/>
    <w:link w:val="af6"/>
    <w:uiPriority w:val="99"/>
    <w:qFormat/>
    <w:rsid w:val="003938B7"/>
    <w:rPr>
      <w:rFonts w:ascii="Times New Roman" w:eastAsia="宋体" w:hAnsi="Times New Roman" w:cs="Times New Roman"/>
      <w:b/>
      <w:bCs/>
      <w:kern w:val="0"/>
      <w:sz w:val="20"/>
      <w:szCs w:val="20"/>
    </w:rPr>
  </w:style>
  <w:style w:type="paragraph" w:styleId="af7">
    <w:name w:val="Body Text First Indent"/>
    <w:basedOn w:val="ab"/>
    <w:link w:val="Charf"/>
    <w:qFormat/>
    <w:rsid w:val="003938B7"/>
    <w:pPr>
      <w:spacing w:line="300" w:lineRule="auto"/>
      <w:ind w:firstLine="510"/>
    </w:pPr>
    <w:rPr>
      <w:sz w:val="24"/>
    </w:rPr>
  </w:style>
  <w:style w:type="character" w:customStyle="1" w:styleId="Charf">
    <w:name w:val="正文首行缩进 Char"/>
    <w:basedOn w:val="Char4"/>
    <w:link w:val="af7"/>
    <w:qFormat/>
    <w:rsid w:val="003938B7"/>
    <w:rPr>
      <w:rFonts w:ascii="Calibri" w:eastAsia="宋体" w:hAnsi="Calibri" w:cs="Times New Roman"/>
      <w:sz w:val="24"/>
    </w:rPr>
  </w:style>
  <w:style w:type="table" w:styleId="af8">
    <w:name w:val="Table Grid"/>
    <w:basedOn w:val="a2"/>
    <w:uiPriority w:val="59"/>
    <w:qFormat/>
    <w:rsid w:val="003938B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3938B7"/>
    <w:rPr>
      <w:b/>
      <w:bCs/>
    </w:rPr>
  </w:style>
  <w:style w:type="character" w:styleId="afa">
    <w:name w:val="page number"/>
    <w:basedOn w:val="a1"/>
    <w:qFormat/>
    <w:rsid w:val="003938B7"/>
  </w:style>
  <w:style w:type="character" w:styleId="afb">
    <w:name w:val="FollowedHyperlink"/>
    <w:qFormat/>
    <w:rsid w:val="003938B7"/>
    <w:rPr>
      <w:color w:val="800080"/>
      <w:u w:val="single"/>
    </w:rPr>
  </w:style>
  <w:style w:type="character" w:styleId="afc">
    <w:name w:val="Emphasis"/>
    <w:qFormat/>
    <w:rsid w:val="003938B7"/>
    <w:rPr>
      <w:i/>
      <w:iCs/>
    </w:rPr>
  </w:style>
  <w:style w:type="character" w:styleId="afd">
    <w:name w:val="Hyperlink"/>
    <w:uiPriority w:val="99"/>
    <w:qFormat/>
    <w:rsid w:val="003938B7"/>
    <w:rPr>
      <w:color w:val="0000FF"/>
      <w:u w:val="single"/>
    </w:rPr>
  </w:style>
  <w:style w:type="character" w:styleId="afe">
    <w:name w:val="annotation reference"/>
    <w:uiPriority w:val="99"/>
    <w:unhideWhenUsed/>
    <w:qFormat/>
    <w:rsid w:val="003938B7"/>
    <w:rPr>
      <w:sz w:val="21"/>
      <w:szCs w:val="21"/>
    </w:rPr>
  </w:style>
  <w:style w:type="character" w:customStyle="1" w:styleId="Charf0">
    <w:name w:val="居中 Char"/>
    <w:qFormat/>
    <w:rsid w:val="003938B7"/>
    <w:rPr>
      <w:kern w:val="2"/>
      <w:sz w:val="24"/>
    </w:rPr>
  </w:style>
  <w:style w:type="character" w:customStyle="1" w:styleId="Char12">
    <w:name w:val="批注文字 Char1"/>
    <w:basedOn w:val="a1"/>
    <w:uiPriority w:val="99"/>
    <w:semiHidden/>
    <w:qFormat/>
    <w:rsid w:val="003938B7"/>
  </w:style>
  <w:style w:type="character" w:customStyle="1" w:styleId="Char11">
    <w:name w:val="脚注文本 Char1"/>
    <w:basedOn w:val="a1"/>
    <w:link w:val="af3"/>
    <w:qFormat/>
    <w:locked/>
    <w:rsid w:val="003938B7"/>
    <w:rPr>
      <w:rFonts w:ascii="Times New Roman" w:eastAsia="宋体" w:hAnsi="Times New Roman" w:cs="Times New Roman"/>
      <w:sz w:val="18"/>
      <w:szCs w:val="18"/>
    </w:rPr>
  </w:style>
  <w:style w:type="character" w:customStyle="1" w:styleId="Char10">
    <w:name w:val="正文文本 Char1"/>
    <w:basedOn w:val="a1"/>
    <w:link w:val="ab"/>
    <w:qFormat/>
    <w:rsid w:val="003938B7"/>
    <w:rPr>
      <w:rFonts w:ascii="Calibri" w:eastAsia="宋体" w:hAnsi="Calibri" w:cs="Times New Roman"/>
    </w:rPr>
  </w:style>
  <w:style w:type="character" w:customStyle="1" w:styleId="Charf1">
    <w:name w:val="标准款样式 Char"/>
    <w:basedOn w:val="a1"/>
    <w:link w:val="aff"/>
    <w:qFormat/>
    <w:rsid w:val="003938B7"/>
    <w:rPr>
      <w:rFonts w:ascii="黑体" w:eastAsia="宋体" w:hAnsi="宋体" w:cs="Times New Roman"/>
      <w:szCs w:val="20"/>
    </w:rPr>
  </w:style>
  <w:style w:type="paragraph" w:customStyle="1" w:styleId="aff">
    <w:name w:val="标准款样式"/>
    <w:basedOn w:val="a"/>
    <w:link w:val="Charf1"/>
    <w:qFormat/>
    <w:rsid w:val="003938B7"/>
    <w:rPr>
      <w:rFonts w:ascii="黑体" w:eastAsia="宋体" w:hAnsi="宋体" w:cs="Times New Roman"/>
      <w:szCs w:val="20"/>
    </w:rPr>
  </w:style>
  <w:style w:type="character" w:customStyle="1" w:styleId="solutioncontent1">
    <w:name w:val="solutioncontent1"/>
    <w:qFormat/>
    <w:rsid w:val="003938B7"/>
    <w:rPr>
      <w:rFonts w:cs="Times New Roman"/>
      <w:color w:val="333333"/>
      <w:sz w:val="15"/>
      <w:szCs w:val="15"/>
    </w:rPr>
  </w:style>
  <w:style w:type="character" w:customStyle="1" w:styleId="SubtitleChar">
    <w:name w:val="Subtitle Char"/>
    <w:qFormat/>
    <w:locked/>
    <w:rsid w:val="003938B7"/>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3938B7"/>
    <w:rPr>
      <w:sz w:val="18"/>
      <w:szCs w:val="18"/>
    </w:rPr>
  </w:style>
  <w:style w:type="character" w:customStyle="1" w:styleId="Charf2">
    <w:name w:val="明显引用 Char"/>
    <w:basedOn w:val="a1"/>
    <w:qFormat/>
    <w:rsid w:val="003938B7"/>
    <w:rPr>
      <w:b/>
      <w:bCs/>
      <w:i/>
      <w:iCs/>
      <w:color w:val="4F81BD"/>
      <w:kern w:val="2"/>
      <w:sz w:val="21"/>
    </w:rPr>
  </w:style>
  <w:style w:type="character" w:customStyle="1" w:styleId="CharChar">
    <w:name w:val="+正文 Char Char"/>
    <w:link w:val="CharCharChar"/>
    <w:qFormat/>
    <w:locked/>
    <w:rsid w:val="003938B7"/>
    <w:rPr>
      <w:rFonts w:ascii="楷体_GB2312" w:eastAsia="楷体_GB2312"/>
      <w:sz w:val="24"/>
    </w:rPr>
  </w:style>
  <w:style w:type="paragraph" w:customStyle="1" w:styleId="CharCharChar">
    <w:name w:val="+正文 Char Char Char"/>
    <w:basedOn w:val="a"/>
    <w:link w:val="CharChar"/>
    <w:qFormat/>
    <w:rsid w:val="003938B7"/>
    <w:pPr>
      <w:spacing w:line="360" w:lineRule="auto"/>
      <w:ind w:firstLineChars="200" w:firstLine="200"/>
    </w:pPr>
    <w:rPr>
      <w:rFonts w:ascii="楷体_GB2312" w:eastAsia="楷体_GB2312"/>
      <w:sz w:val="24"/>
    </w:rPr>
  </w:style>
  <w:style w:type="character" w:customStyle="1" w:styleId="CharChar4">
    <w:name w:val="Char Char4"/>
    <w:qFormat/>
    <w:rsid w:val="003938B7"/>
    <w:rPr>
      <w:kern w:val="2"/>
      <w:sz w:val="16"/>
    </w:rPr>
  </w:style>
  <w:style w:type="character" w:customStyle="1" w:styleId="CharChar6">
    <w:name w:val="Char Char6"/>
    <w:qFormat/>
    <w:rsid w:val="003938B7"/>
    <w:rPr>
      <w:rFonts w:ascii="Arial" w:eastAsia="黑体" w:hAnsi="Arial"/>
      <w:kern w:val="2"/>
      <w:sz w:val="44"/>
    </w:rPr>
  </w:style>
  <w:style w:type="character" w:customStyle="1" w:styleId="Charf3">
    <w:name w:val="引用 Char"/>
    <w:basedOn w:val="a1"/>
    <w:qFormat/>
    <w:rsid w:val="003938B7"/>
    <w:rPr>
      <w:i/>
      <w:iCs/>
      <w:color w:val="000000"/>
      <w:kern w:val="2"/>
      <w:sz w:val="21"/>
    </w:rPr>
  </w:style>
  <w:style w:type="character" w:customStyle="1" w:styleId="1CharCharCharCharChar">
    <w:name w:val="+列表1 Char Char Char Char Char"/>
    <w:link w:val="1CharCharChar"/>
    <w:qFormat/>
    <w:locked/>
    <w:rsid w:val="003938B7"/>
    <w:rPr>
      <w:rFonts w:ascii="宋体" w:hAnsi="宋体"/>
    </w:rPr>
  </w:style>
  <w:style w:type="paragraph" w:customStyle="1" w:styleId="1CharCharChar">
    <w:name w:val="+列表1 Char Char Char"/>
    <w:basedOn w:val="a"/>
    <w:link w:val="1CharCharCharCharChar"/>
    <w:qFormat/>
    <w:rsid w:val="003938B7"/>
    <w:pPr>
      <w:jc w:val="center"/>
    </w:pPr>
    <w:rPr>
      <w:rFonts w:ascii="宋体" w:hAnsi="宋体"/>
    </w:rPr>
  </w:style>
  <w:style w:type="character" w:customStyle="1" w:styleId="3Char10">
    <w:name w:val="正文文本 3 Char1"/>
    <w:basedOn w:val="a1"/>
    <w:uiPriority w:val="99"/>
    <w:semiHidden/>
    <w:qFormat/>
    <w:rsid w:val="003938B7"/>
    <w:rPr>
      <w:sz w:val="16"/>
      <w:szCs w:val="16"/>
    </w:rPr>
  </w:style>
  <w:style w:type="character" w:customStyle="1" w:styleId="Char14">
    <w:name w:val="日期 Char1"/>
    <w:basedOn w:val="a1"/>
    <w:uiPriority w:val="99"/>
    <w:semiHidden/>
    <w:qFormat/>
    <w:rsid w:val="003938B7"/>
  </w:style>
  <w:style w:type="character" w:customStyle="1" w:styleId="Charf4">
    <w:name w:val="无间隔 Char"/>
    <w:link w:val="12"/>
    <w:qFormat/>
    <w:locked/>
    <w:rsid w:val="003938B7"/>
    <w:rPr>
      <w:rFonts w:ascii="Calibri" w:eastAsia="Times New Roman" w:hAnsi="Calibri"/>
      <w:sz w:val="22"/>
      <w:lang w:eastAsia="en-US" w:bidi="en-US"/>
    </w:rPr>
  </w:style>
  <w:style w:type="paragraph" w:customStyle="1" w:styleId="12">
    <w:name w:val="无间隔1"/>
    <w:link w:val="Charf4"/>
    <w:qFormat/>
    <w:rsid w:val="003938B7"/>
    <w:rPr>
      <w:rFonts w:ascii="Calibri" w:eastAsia="Times New Roman" w:hAnsi="Calibri"/>
      <w:sz w:val="22"/>
      <w:lang w:eastAsia="en-US" w:bidi="en-US"/>
    </w:rPr>
  </w:style>
  <w:style w:type="character" w:customStyle="1" w:styleId="CharChar5">
    <w:name w:val="Char Char5"/>
    <w:qFormat/>
    <w:rsid w:val="003938B7"/>
    <w:rPr>
      <w:rFonts w:ascii="Arial" w:eastAsia="方正魏碑简体" w:hAnsi="Arial" w:cs="Arial"/>
      <w:bCs/>
      <w:kern w:val="28"/>
      <w:sz w:val="32"/>
      <w:szCs w:val="32"/>
    </w:rPr>
  </w:style>
  <w:style w:type="character" w:customStyle="1" w:styleId="CharChar0">
    <w:name w:val="表文字 Char Char"/>
    <w:link w:val="aff0"/>
    <w:qFormat/>
    <w:locked/>
    <w:rsid w:val="003938B7"/>
    <w:rPr>
      <w:rFonts w:ascii="楷体_GB2312" w:eastAsia="楷体_GB2312" w:hAnsi="宋体"/>
      <w:spacing w:val="-8"/>
      <w:sz w:val="24"/>
      <w:lang w:val="zh-CN"/>
    </w:rPr>
  </w:style>
  <w:style w:type="paragraph" w:customStyle="1" w:styleId="aff0">
    <w:name w:val="表文字"/>
    <w:basedOn w:val="a"/>
    <w:link w:val="CharChar0"/>
    <w:qFormat/>
    <w:rsid w:val="003938B7"/>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3938B7"/>
    <w:rPr>
      <w:color w:val="2B579A"/>
      <w:shd w:val="clear" w:color="auto" w:fill="E6E6E6"/>
    </w:rPr>
  </w:style>
  <w:style w:type="character" w:customStyle="1" w:styleId="Char5CharCharCharCharChar">
    <w:name w:val="+正文 Char5 Char Char Char Char Char"/>
    <w:link w:val="Char5CharCharChar"/>
    <w:qFormat/>
    <w:locked/>
    <w:rsid w:val="003938B7"/>
    <w:rPr>
      <w:rFonts w:ascii="宋体" w:hAnsi="宋体"/>
      <w:sz w:val="24"/>
    </w:rPr>
  </w:style>
  <w:style w:type="paragraph" w:customStyle="1" w:styleId="Char5CharCharChar">
    <w:name w:val="+正文 Char5 Char Char Char"/>
    <w:basedOn w:val="a"/>
    <w:link w:val="Char5CharCharCharCharChar"/>
    <w:qFormat/>
    <w:rsid w:val="003938B7"/>
    <w:pPr>
      <w:spacing w:line="360" w:lineRule="auto"/>
      <w:ind w:firstLineChars="200" w:firstLine="200"/>
    </w:pPr>
    <w:rPr>
      <w:rFonts w:ascii="宋体" w:hAnsi="宋体"/>
      <w:sz w:val="24"/>
    </w:rPr>
  </w:style>
  <w:style w:type="character" w:customStyle="1" w:styleId="hCharChar">
    <w:name w:val="h Char Char"/>
    <w:qFormat/>
    <w:rsid w:val="003938B7"/>
    <w:rPr>
      <w:kern w:val="2"/>
      <w:sz w:val="18"/>
    </w:rPr>
  </w:style>
  <w:style w:type="character" w:customStyle="1" w:styleId="Charf5">
    <w:name w:val="段 Char"/>
    <w:basedOn w:val="a1"/>
    <w:link w:val="aff1"/>
    <w:qFormat/>
    <w:rsid w:val="003938B7"/>
    <w:rPr>
      <w:rFonts w:ascii="宋体"/>
    </w:rPr>
  </w:style>
  <w:style w:type="paragraph" w:customStyle="1" w:styleId="aff1">
    <w:name w:val="段"/>
    <w:link w:val="Charf5"/>
    <w:qFormat/>
    <w:rsid w:val="003938B7"/>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3938B7"/>
    <w:rPr>
      <w:kern w:val="2"/>
      <w:sz w:val="24"/>
      <w:szCs w:val="24"/>
    </w:rPr>
  </w:style>
  <w:style w:type="character" w:customStyle="1" w:styleId="msoins0">
    <w:name w:val="msoins"/>
    <w:basedOn w:val="a1"/>
    <w:qFormat/>
    <w:rsid w:val="003938B7"/>
  </w:style>
  <w:style w:type="character" w:customStyle="1" w:styleId="Char15">
    <w:name w:val="纯文本 Char1"/>
    <w:basedOn w:val="a1"/>
    <w:uiPriority w:val="99"/>
    <w:qFormat/>
    <w:rsid w:val="003938B7"/>
    <w:rPr>
      <w:rFonts w:ascii="宋体" w:eastAsia="宋体" w:hAnsi="Courier New" w:cs="Courier New"/>
      <w:szCs w:val="21"/>
    </w:rPr>
  </w:style>
  <w:style w:type="character" w:customStyle="1" w:styleId="CharChar1">
    <w:name w:val="Char Char1"/>
    <w:semiHidden/>
    <w:qFormat/>
    <w:rsid w:val="003938B7"/>
    <w:rPr>
      <w:kern w:val="2"/>
      <w:sz w:val="21"/>
    </w:rPr>
  </w:style>
  <w:style w:type="character" w:customStyle="1" w:styleId="Char">
    <w:name w:val="正文缩进 Char"/>
    <w:link w:val="a0"/>
    <w:qFormat/>
    <w:rsid w:val="003938B7"/>
    <w:rPr>
      <w:rFonts w:ascii="Calibri" w:eastAsia="宋体" w:hAnsi="Calibri" w:cs="Times New Roman"/>
    </w:rPr>
  </w:style>
  <w:style w:type="character" w:customStyle="1" w:styleId="black1">
    <w:name w:val="black1"/>
    <w:qFormat/>
    <w:rsid w:val="003938B7"/>
    <w:rPr>
      <w:rFonts w:ascii="ˎ̥" w:hAnsi="ˎ̥" w:hint="default"/>
      <w:color w:val="333333"/>
      <w:sz w:val="18"/>
      <w:szCs w:val="18"/>
      <w:u w:val="none"/>
    </w:rPr>
  </w:style>
  <w:style w:type="character" w:customStyle="1" w:styleId="Char16">
    <w:name w:val="引用 Char1"/>
    <w:basedOn w:val="a1"/>
    <w:link w:val="13"/>
    <w:qFormat/>
    <w:locked/>
    <w:rsid w:val="003938B7"/>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3938B7"/>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3938B7"/>
    <w:rPr>
      <w:rFonts w:ascii="宋体" w:hAnsi="宋体"/>
      <w:sz w:val="24"/>
    </w:rPr>
  </w:style>
  <w:style w:type="paragraph" w:customStyle="1" w:styleId="CharChar3CharChar">
    <w:name w:val="+正文 Char Char3 Char Char"/>
    <w:basedOn w:val="a"/>
    <w:link w:val="CharChar3CharCharCharChar"/>
    <w:qFormat/>
    <w:rsid w:val="003938B7"/>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3938B7"/>
    <w:rPr>
      <w:sz w:val="18"/>
      <w:szCs w:val="18"/>
    </w:rPr>
  </w:style>
  <w:style w:type="character" w:customStyle="1" w:styleId="Char18">
    <w:name w:val="副标题 Char1"/>
    <w:basedOn w:val="a1"/>
    <w:uiPriority w:val="11"/>
    <w:qFormat/>
    <w:rsid w:val="003938B7"/>
    <w:rPr>
      <w:rFonts w:ascii="Cambria" w:eastAsia="宋体" w:hAnsi="Cambria" w:cs="Times New Roman"/>
      <w:b/>
      <w:bCs/>
      <w:kern w:val="28"/>
      <w:sz w:val="32"/>
      <w:szCs w:val="32"/>
    </w:rPr>
  </w:style>
  <w:style w:type="character" w:customStyle="1" w:styleId="font12-blue-bold1">
    <w:name w:val="font12-blue-bold1"/>
    <w:qFormat/>
    <w:rsid w:val="003938B7"/>
    <w:rPr>
      <w:b/>
      <w:bCs/>
      <w:color w:val="0249A5"/>
      <w:sz w:val="18"/>
      <w:szCs w:val="18"/>
      <w:u w:val="none"/>
    </w:rPr>
  </w:style>
  <w:style w:type="character" w:customStyle="1" w:styleId="CharChar5CharCharChar">
    <w:name w:val="+正文 Char Char5 Char Char Char"/>
    <w:link w:val="CharChar5Char"/>
    <w:qFormat/>
    <w:locked/>
    <w:rsid w:val="003938B7"/>
    <w:rPr>
      <w:rFonts w:ascii="宋体" w:hAnsi="宋体"/>
      <w:sz w:val="24"/>
    </w:rPr>
  </w:style>
  <w:style w:type="paragraph" w:customStyle="1" w:styleId="CharChar5Char">
    <w:name w:val="+正文 Char Char5 Char"/>
    <w:basedOn w:val="a"/>
    <w:link w:val="CharChar5CharCharChar"/>
    <w:qFormat/>
    <w:rsid w:val="003938B7"/>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3938B7"/>
    <w:rPr>
      <w:b/>
      <w:bCs/>
    </w:rPr>
  </w:style>
  <w:style w:type="character" w:customStyle="1" w:styleId="CharChar3">
    <w:name w:val="Char Char3"/>
    <w:qFormat/>
    <w:rsid w:val="003938B7"/>
    <w:rPr>
      <w:kern w:val="2"/>
      <w:sz w:val="21"/>
    </w:rPr>
  </w:style>
  <w:style w:type="character" w:customStyle="1" w:styleId="CharChar7">
    <w:name w:val="普通文字 Char Char"/>
    <w:qFormat/>
    <w:rsid w:val="003938B7"/>
    <w:rPr>
      <w:rFonts w:ascii="宋体" w:hAnsi="Courier New"/>
      <w:kern w:val="2"/>
      <w:sz w:val="21"/>
    </w:rPr>
  </w:style>
  <w:style w:type="character" w:customStyle="1" w:styleId="grame">
    <w:name w:val="grame"/>
    <w:basedOn w:val="a1"/>
    <w:qFormat/>
    <w:rsid w:val="003938B7"/>
  </w:style>
  <w:style w:type="character" w:customStyle="1" w:styleId="16">
    <w:name w:val="16"/>
    <w:qFormat/>
    <w:rsid w:val="003938B7"/>
    <w:rPr>
      <w:rFonts w:ascii="Times New Roman" w:hAnsi="Times New Roman" w:cs="Times New Roman" w:hint="default"/>
      <w:color w:val="0000FF"/>
      <w:sz w:val="20"/>
      <w:szCs w:val="20"/>
      <w:u w:val="single"/>
    </w:rPr>
  </w:style>
  <w:style w:type="character" w:customStyle="1" w:styleId="CharChar70">
    <w:name w:val="Char Char7"/>
    <w:qFormat/>
    <w:rsid w:val="003938B7"/>
    <w:rPr>
      <w:kern w:val="2"/>
      <w:sz w:val="18"/>
    </w:rPr>
  </w:style>
  <w:style w:type="character" w:customStyle="1" w:styleId="15">
    <w:name w:val="15"/>
    <w:qFormat/>
    <w:rsid w:val="003938B7"/>
    <w:rPr>
      <w:rFonts w:ascii="Calibri" w:hAnsi="Calibri" w:hint="default"/>
    </w:rPr>
  </w:style>
  <w:style w:type="character" w:customStyle="1" w:styleId="1CharCharChar0">
    <w:name w:val="+1. Char Char Char"/>
    <w:link w:val="1Char0"/>
    <w:qFormat/>
    <w:locked/>
    <w:rsid w:val="003938B7"/>
    <w:rPr>
      <w:rFonts w:ascii="Times New Roman" w:eastAsia="宋体" w:hAnsi="Times New Roman" w:cs="Times New Roman"/>
      <w:szCs w:val="20"/>
    </w:rPr>
  </w:style>
  <w:style w:type="paragraph" w:customStyle="1" w:styleId="1Char0">
    <w:name w:val="+1. Char"/>
    <w:basedOn w:val="a"/>
    <w:link w:val="1CharCharChar0"/>
    <w:qFormat/>
    <w:rsid w:val="003938B7"/>
    <w:rPr>
      <w:rFonts w:ascii="Times New Roman" w:eastAsia="宋体" w:hAnsi="Times New Roman" w:cs="Times New Roman"/>
      <w:szCs w:val="20"/>
    </w:rPr>
  </w:style>
  <w:style w:type="character" w:customStyle="1" w:styleId="Char1a">
    <w:name w:val="明显引用 Char1"/>
    <w:basedOn w:val="a1"/>
    <w:link w:val="14"/>
    <w:qFormat/>
    <w:locked/>
    <w:rsid w:val="003938B7"/>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3938B7"/>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3938B7"/>
    <w:rPr>
      <w:kern w:val="2"/>
      <w:sz w:val="21"/>
    </w:rPr>
  </w:style>
  <w:style w:type="character" w:customStyle="1" w:styleId="CharChar9">
    <w:name w:val="Char Char"/>
    <w:semiHidden/>
    <w:qFormat/>
    <w:rsid w:val="003938B7"/>
    <w:rPr>
      <w:b/>
      <w:bCs/>
      <w:kern w:val="2"/>
      <w:sz w:val="21"/>
    </w:rPr>
  </w:style>
  <w:style w:type="character" w:customStyle="1" w:styleId="Char1b">
    <w:name w:val="表正文 Char1"/>
    <w:qFormat/>
    <w:rsid w:val="003938B7"/>
    <w:rPr>
      <w:kern w:val="2"/>
      <w:sz w:val="21"/>
    </w:rPr>
  </w:style>
  <w:style w:type="character" w:customStyle="1" w:styleId="Charf6">
    <w:name w:val="表正文 Char"/>
    <w:qFormat/>
    <w:rsid w:val="003938B7"/>
    <w:rPr>
      <w:rFonts w:eastAsia="宋体"/>
      <w:kern w:val="2"/>
      <w:sz w:val="24"/>
      <w:lang w:val="en-US" w:eastAsia="zh-CN" w:bidi="ar-SA"/>
    </w:rPr>
  </w:style>
  <w:style w:type="character" w:customStyle="1" w:styleId="Char1c">
    <w:name w:val="正文首行缩进 Char1"/>
    <w:basedOn w:val="Char10"/>
    <w:uiPriority w:val="99"/>
    <w:semiHidden/>
    <w:qFormat/>
    <w:rsid w:val="003938B7"/>
    <w:rPr>
      <w:rFonts w:ascii="Calibri" w:eastAsia="宋体" w:hAnsi="Calibri" w:cs="Times New Roman"/>
    </w:rPr>
  </w:style>
  <w:style w:type="character" w:customStyle="1" w:styleId="Char1d">
    <w:name w:val="标题 Char1"/>
    <w:basedOn w:val="a1"/>
    <w:uiPriority w:val="10"/>
    <w:qFormat/>
    <w:rsid w:val="003938B7"/>
    <w:rPr>
      <w:rFonts w:ascii="Cambria" w:eastAsia="宋体" w:hAnsi="Cambria" w:cs="Times New Roman"/>
      <w:b/>
      <w:bCs/>
      <w:sz w:val="32"/>
      <w:szCs w:val="32"/>
    </w:rPr>
  </w:style>
  <w:style w:type="character" w:customStyle="1" w:styleId="Char40">
    <w:name w:val="+正文 Char4"/>
    <w:link w:val="aff2"/>
    <w:qFormat/>
    <w:locked/>
    <w:rsid w:val="003938B7"/>
    <w:rPr>
      <w:rFonts w:ascii="宋体" w:hAnsi="宋体"/>
      <w:sz w:val="24"/>
    </w:rPr>
  </w:style>
  <w:style w:type="paragraph" w:customStyle="1" w:styleId="aff2">
    <w:name w:val="+正文"/>
    <w:basedOn w:val="a"/>
    <w:link w:val="Char40"/>
    <w:qFormat/>
    <w:rsid w:val="003938B7"/>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3938B7"/>
    <w:rPr>
      <w:rFonts w:ascii="宋体" w:hAnsi="宋体"/>
      <w:sz w:val="24"/>
    </w:rPr>
  </w:style>
  <w:style w:type="paragraph" w:customStyle="1" w:styleId="CharChar2Char">
    <w:name w:val="+正文 Char Char2 Char"/>
    <w:basedOn w:val="a"/>
    <w:link w:val="CharChar2CharCharChar"/>
    <w:qFormat/>
    <w:rsid w:val="003938B7"/>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3938B7"/>
  </w:style>
  <w:style w:type="character" w:customStyle="1" w:styleId="Char2CharChar">
    <w:name w:val="+正文 Char2 Char Char"/>
    <w:link w:val="Char20"/>
    <w:qFormat/>
    <w:locked/>
    <w:rsid w:val="003938B7"/>
    <w:rPr>
      <w:rFonts w:ascii="宋体" w:hAnsi="宋体"/>
      <w:sz w:val="24"/>
    </w:rPr>
  </w:style>
  <w:style w:type="paragraph" w:customStyle="1" w:styleId="Char20">
    <w:name w:val="+正文 Char2"/>
    <w:basedOn w:val="a"/>
    <w:link w:val="Char2CharChar"/>
    <w:qFormat/>
    <w:rsid w:val="003938B7"/>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3938B7"/>
  </w:style>
  <w:style w:type="paragraph" w:customStyle="1" w:styleId="aff3">
    <w:name w:val="标准次分项"/>
    <w:basedOn w:val="a"/>
    <w:qFormat/>
    <w:rsid w:val="003938B7"/>
    <w:pPr>
      <w:jc w:val="left"/>
    </w:pPr>
    <w:rPr>
      <w:rFonts w:ascii="宋体" w:eastAsia="宋体" w:hAnsi="宋体" w:cs="Times New Roman"/>
      <w:szCs w:val="21"/>
    </w:rPr>
  </w:style>
  <w:style w:type="paragraph" w:customStyle="1" w:styleId="xl34">
    <w:name w:val="xl34"/>
    <w:basedOn w:val="a"/>
    <w:qFormat/>
    <w:rsid w:val="003938B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3938B7"/>
    <w:pPr>
      <w:widowControl/>
    </w:pPr>
    <w:rPr>
      <w:rFonts w:ascii="Times New Roman" w:eastAsia="宋体" w:hAnsi="Times New Roman" w:cs="Times New Roman"/>
      <w:kern w:val="0"/>
      <w:szCs w:val="21"/>
    </w:rPr>
  </w:style>
  <w:style w:type="paragraph" w:customStyle="1" w:styleId="xl67">
    <w:name w:val="xl67"/>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3938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3938B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3938B7"/>
    <w:pPr>
      <w:spacing w:line="360" w:lineRule="auto"/>
    </w:pPr>
    <w:rPr>
      <w:rFonts w:ascii="宋体" w:eastAsia="宋体" w:hAnsi="宋体" w:cs="Times New Roman"/>
      <w:bCs/>
      <w:szCs w:val="21"/>
    </w:rPr>
  </w:style>
  <w:style w:type="paragraph" w:customStyle="1" w:styleId="xl44">
    <w:name w:val="xl44"/>
    <w:basedOn w:val="a"/>
    <w:qFormat/>
    <w:rsid w:val="003938B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3938B7"/>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3938B7"/>
    <w:rPr>
      <w:rFonts w:ascii="宋体" w:eastAsia="宋体" w:hAnsi="宋体" w:cs="Times New Roman"/>
      <w:szCs w:val="24"/>
    </w:rPr>
  </w:style>
  <w:style w:type="paragraph" w:customStyle="1" w:styleId="aff5">
    <w:name w:val="文档编号"/>
    <w:basedOn w:val="a"/>
    <w:next w:val="a"/>
    <w:qFormat/>
    <w:rsid w:val="003938B7"/>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3938B7"/>
    <w:pPr>
      <w:tabs>
        <w:tab w:val="left" w:pos="360"/>
      </w:tabs>
    </w:pPr>
    <w:rPr>
      <w:rFonts w:ascii="Times New Roman" w:eastAsia="宋体" w:hAnsi="Times New Roman" w:cs="Times New Roman"/>
      <w:sz w:val="24"/>
      <w:szCs w:val="24"/>
    </w:rPr>
  </w:style>
  <w:style w:type="paragraph" w:customStyle="1" w:styleId="xl78">
    <w:name w:val="xl78"/>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3938B7"/>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3938B7"/>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3938B7"/>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3938B7"/>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3938B7"/>
    <w:rPr>
      <w:rFonts w:ascii="Tahoma" w:eastAsia="宋体" w:hAnsi="Tahoma" w:cs="Times New Roman"/>
      <w:sz w:val="24"/>
      <w:szCs w:val="20"/>
    </w:rPr>
  </w:style>
  <w:style w:type="paragraph" w:customStyle="1" w:styleId="25">
    <w:name w:val="列出段落2"/>
    <w:basedOn w:val="a"/>
    <w:uiPriority w:val="34"/>
    <w:qFormat/>
    <w:rsid w:val="003938B7"/>
    <w:pPr>
      <w:ind w:firstLineChars="200" w:firstLine="420"/>
    </w:pPr>
    <w:rPr>
      <w:rFonts w:ascii="Calibri" w:eastAsia="宋体" w:hAnsi="Calibri" w:cs="Times New Roman"/>
    </w:rPr>
  </w:style>
  <w:style w:type="paragraph" w:customStyle="1" w:styleId="220">
    <w:name w:val="22"/>
    <w:basedOn w:val="a"/>
    <w:qFormat/>
    <w:rsid w:val="003938B7"/>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3938B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3938B7"/>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3938B7"/>
    <w:pPr>
      <w:tabs>
        <w:tab w:val="left" w:pos="360"/>
      </w:tabs>
    </w:pPr>
    <w:rPr>
      <w:rFonts w:ascii="Times New Roman" w:eastAsia="宋体" w:hAnsi="Times New Roman" w:cs="Times New Roman"/>
      <w:sz w:val="24"/>
      <w:szCs w:val="24"/>
    </w:rPr>
  </w:style>
  <w:style w:type="paragraph" w:customStyle="1" w:styleId="font10">
    <w:name w:val="font10"/>
    <w:basedOn w:val="a"/>
    <w:qFormat/>
    <w:rsid w:val="003938B7"/>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3938B7"/>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3938B7"/>
    <w:pPr>
      <w:widowControl/>
    </w:pPr>
    <w:rPr>
      <w:rFonts w:ascii="Times New Roman" w:eastAsia="宋体" w:hAnsi="Times New Roman" w:cs="Times New Roman"/>
      <w:kern w:val="0"/>
      <w:szCs w:val="21"/>
    </w:rPr>
  </w:style>
  <w:style w:type="paragraph" w:customStyle="1" w:styleId="xl66">
    <w:name w:val="xl66"/>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3938B7"/>
    <w:pPr>
      <w:ind w:firstLineChars="200" w:firstLine="420"/>
    </w:pPr>
    <w:rPr>
      <w:rFonts w:ascii="Calibri" w:eastAsia="宋体" w:hAnsi="Calibri" w:cs="Times New Roman"/>
    </w:rPr>
  </w:style>
  <w:style w:type="paragraph" w:customStyle="1" w:styleId="aff7">
    <w:name w:val="文档正文"/>
    <w:basedOn w:val="a"/>
    <w:qFormat/>
    <w:rsid w:val="003938B7"/>
    <w:pPr>
      <w:spacing w:line="360" w:lineRule="auto"/>
    </w:pPr>
    <w:rPr>
      <w:rFonts w:ascii="宋体" w:eastAsia="宋体" w:hAnsi="宋体" w:cs="Arial"/>
      <w:b/>
      <w:bCs/>
      <w:szCs w:val="21"/>
    </w:rPr>
  </w:style>
  <w:style w:type="paragraph" w:customStyle="1" w:styleId="font15">
    <w:name w:val="font15"/>
    <w:basedOn w:val="a"/>
    <w:qFormat/>
    <w:rsid w:val="003938B7"/>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3938B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3938B7"/>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3938B7"/>
    <w:pPr>
      <w:widowControl/>
      <w:snapToGrid w:val="0"/>
    </w:pPr>
    <w:rPr>
      <w:rFonts w:ascii="Times New Roman" w:eastAsia="Arial Unicode MS" w:hAnsi="Times New Roman" w:cs="Times New Roman"/>
      <w:kern w:val="0"/>
      <w:szCs w:val="21"/>
    </w:rPr>
  </w:style>
  <w:style w:type="paragraph" w:customStyle="1" w:styleId="170">
    <w:name w:val="17"/>
    <w:basedOn w:val="a"/>
    <w:qFormat/>
    <w:rsid w:val="003938B7"/>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3938B7"/>
    <w:pPr>
      <w:ind w:firstLineChars="200" w:firstLine="420"/>
    </w:pPr>
    <w:rPr>
      <w:rFonts w:ascii="Calibri" w:eastAsia="宋体" w:hAnsi="Calibri" w:cs="Times New Roman"/>
    </w:rPr>
  </w:style>
  <w:style w:type="paragraph" w:customStyle="1" w:styleId="Char1f0">
    <w:name w:val="Char1"/>
    <w:basedOn w:val="a"/>
    <w:semiHidden/>
    <w:qFormat/>
    <w:rsid w:val="003938B7"/>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3938B7"/>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3938B7"/>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3938B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3938B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3938B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3938B7"/>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3938B7"/>
    <w:pPr>
      <w:tabs>
        <w:tab w:val="left" w:pos="360"/>
      </w:tabs>
    </w:pPr>
    <w:rPr>
      <w:rFonts w:ascii="Times New Roman" w:eastAsia="宋体" w:hAnsi="Times New Roman" w:cs="Times New Roman"/>
      <w:sz w:val="24"/>
      <w:szCs w:val="24"/>
    </w:rPr>
  </w:style>
  <w:style w:type="paragraph" w:customStyle="1" w:styleId="xl84">
    <w:name w:val="xl84"/>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3938B7"/>
    <w:pPr>
      <w:jc w:val="center"/>
    </w:pPr>
    <w:rPr>
      <w:rFonts w:ascii="Arial" w:eastAsia="黑体" w:hAnsi="Arial" w:cs="Arial"/>
      <w:bCs/>
      <w:sz w:val="52"/>
      <w:szCs w:val="32"/>
    </w:rPr>
  </w:style>
  <w:style w:type="paragraph" w:customStyle="1" w:styleId="p18">
    <w:name w:val="p18"/>
    <w:basedOn w:val="a"/>
    <w:qFormat/>
    <w:rsid w:val="003938B7"/>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3938B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3938B7"/>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3938B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3938B7"/>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3938B7"/>
    <w:rPr>
      <w:rFonts w:ascii="Tahoma" w:eastAsia="宋体" w:hAnsi="Tahoma" w:cs="Times New Roman"/>
      <w:sz w:val="24"/>
      <w:szCs w:val="20"/>
    </w:rPr>
  </w:style>
  <w:style w:type="paragraph" w:customStyle="1" w:styleId="flType">
    <w:name w:val="flType"/>
    <w:basedOn w:val="a"/>
    <w:qFormat/>
    <w:rsid w:val="003938B7"/>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3938B7"/>
    <w:rPr>
      <w:rFonts w:ascii="Tahoma" w:eastAsia="宋体" w:hAnsi="Tahoma" w:cs="Times New Roman"/>
      <w:sz w:val="24"/>
      <w:szCs w:val="20"/>
    </w:rPr>
  </w:style>
  <w:style w:type="paragraph" w:customStyle="1" w:styleId="xl52">
    <w:name w:val="xl52"/>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3938B7"/>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3938B7"/>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3938B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3938B7"/>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3938B7"/>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3938B7"/>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3938B7"/>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3938B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3938B7"/>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3938B7"/>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3938B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3938B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3938B7"/>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3938B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3938B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3938B7"/>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3938B7"/>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3938B7"/>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3938B7"/>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3938B7"/>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3938B7"/>
  </w:style>
  <w:style w:type="paragraph" w:customStyle="1" w:styleId="affd">
    <w:name w:val="图例编号"/>
    <w:basedOn w:val="af7"/>
    <w:next w:val="af7"/>
    <w:qFormat/>
    <w:rsid w:val="003938B7"/>
  </w:style>
  <w:style w:type="paragraph" w:customStyle="1" w:styleId="font14">
    <w:name w:val="font14"/>
    <w:basedOn w:val="a"/>
    <w:qFormat/>
    <w:rsid w:val="003938B7"/>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3938B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3938B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3938B7"/>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3938B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3938B7"/>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3938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3938B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3938B7"/>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3938B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3938B7"/>
    <w:pPr>
      <w:spacing w:afterLines="50" w:line="360" w:lineRule="auto"/>
    </w:pPr>
    <w:rPr>
      <w:rFonts w:ascii="仿宋_GB2312" w:eastAsia="仿宋_GB2312" w:hAnsi="宋体" w:cs="Times New Roman"/>
      <w:sz w:val="24"/>
      <w:szCs w:val="24"/>
    </w:rPr>
  </w:style>
  <w:style w:type="paragraph" w:customStyle="1" w:styleId="p15">
    <w:name w:val="p15"/>
    <w:basedOn w:val="a"/>
    <w:qFormat/>
    <w:rsid w:val="003938B7"/>
    <w:pPr>
      <w:widowControl/>
      <w:ind w:firstLine="420"/>
    </w:pPr>
    <w:rPr>
      <w:rFonts w:ascii="Calibri" w:eastAsia="宋体" w:hAnsi="Calibri" w:cs="宋体"/>
      <w:kern w:val="0"/>
      <w:szCs w:val="21"/>
    </w:rPr>
  </w:style>
  <w:style w:type="paragraph" w:customStyle="1" w:styleId="xl46">
    <w:name w:val="xl46"/>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3938B7"/>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3938B7"/>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3938B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3938B7"/>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3938B7"/>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3938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3938B7"/>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3938B7"/>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3938B7"/>
    <w:pPr>
      <w:spacing w:line="300" w:lineRule="auto"/>
    </w:pPr>
    <w:rPr>
      <w:rFonts w:ascii="Times New Roman" w:eastAsia="宋体" w:hAnsi="Times New Roman" w:cs="Times New Roman"/>
      <w:sz w:val="24"/>
      <w:szCs w:val="24"/>
    </w:rPr>
  </w:style>
  <w:style w:type="paragraph" w:customStyle="1" w:styleId="xl33">
    <w:name w:val="xl33"/>
    <w:basedOn w:val="a"/>
    <w:qFormat/>
    <w:rsid w:val="003938B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3938B7"/>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3938B7"/>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3938B7"/>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3938B7"/>
  </w:style>
  <w:style w:type="paragraph" w:customStyle="1" w:styleId="Default">
    <w:name w:val="Default"/>
    <w:qFormat/>
    <w:rsid w:val="003938B7"/>
    <w:pPr>
      <w:widowControl w:val="0"/>
      <w:autoSpaceDE w:val="0"/>
      <w:autoSpaceDN w:val="0"/>
      <w:adjustRightInd w:val="0"/>
    </w:pPr>
    <w:rPr>
      <w:rFonts w:ascii="FZFangSong-Z02" w:eastAsia="FZFangSong-Z02" w:hAnsi="Times New Roman" w:cs="FZFangSong-Z0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38B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3938B7"/>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3938B7"/>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3938B7"/>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3938B7"/>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3938B7"/>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3938B7"/>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3938B7"/>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3938B7"/>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938B7"/>
    <w:rPr>
      <w:rFonts w:ascii="Times New Roman" w:eastAsia="宋体" w:hAnsi="Times New Roman" w:cs="Times New Roman"/>
      <w:b/>
      <w:bCs/>
      <w:kern w:val="44"/>
      <w:sz w:val="44"/>
      <w:szCs w:val="44"/>
    </w:rPr>
  </w:style>
  <w:style w:type="character" w:customStyle="1" w:styleId="2Char">
    <w:name w:val="标题 2 Char"/>
    <w:basedOn w:val="a1"/>
    <w:link w:val="2"/>
    <w:qFormat/>
    <w:rsid w:val="003938B7"/>
    <w:rPr>
      <w:rFonts w:ascii="Arial" w:eastAsia="黑体" w:hAnsi="Arial" w:cs="Times New Roman"/>
      <w:b/>
      <w:bCs/>
      <w:sz w:val="32"/>
      <w:szCs w:val="32"/>
    </w:rPr>
  </w:style>
  <w:style w:type="character" w:customStyle="1" w:styleId="3Char">
    <w:name w:val="标题 3 Char"/>
    <w:basedOn w:val="a1"/>
    <w:link w:val="3"/>
    <w:qFormat/>
    <w:rsid w:val="003938B7"/>
    <w:rPr>
      <w:rFonts w:ascii="Times New Roman" w:eastAsia="宋体" w:hAnsi="Times New Roman" w:cs="Times New Roman"/>
      <w:b/>
      <w:bCs/>
      <w:szCs w:val="32"/>
    </w:rPr>
  </w:style>
  <w:style w:type="character" w:customStyle="1" w:styleId="4Char">
    <w:name w:val="标题 4 Char"/>
    <w:basedOn w:val="a1"/>
    <w:link w:val="4"/>
    <w:qFormat/>
    <w:rsid w:val="003938B7"/>
    <w:rPr>
      <w:rFonts w:ascii="Arial" w:eastAsia="黑体" w:hAnsi="Arial" w:cs="Times New Roman"/>
      <w:b/>
      <w:bCs/>
      <w:sz w:val="28"/>
      <w:szCs w:val="28"/>
    </w:rPr>
  </w:style>
  <w:style w:type="character" w:customStyle="1" w:styleId="5Char">
    <w:name w:val="标题 5 Char"/>
    <w:basedOn w:val="a1"/>
    <w:link w:val="5"/>
    <w:qFormat/>
    <w:rsid w:val="003938B7"/>
    <w:rPr>
      <w:rFonts w:ascii="Times New Roman" w:eastAsia="宋体" w:hAnsi="Times New Roman" w:cs="Times New Roman"/>
      <w:b/>
      <w:sz w:val="28"/>
      <w:szCs w:val="20"/>
    </w:rPr>
  </w:style>
  <w:style w:type="character" w:customStyle="1" w:styleId="6Char">
    <w:name w:val="标题 6 Char"/>
    <w:basedOn w:val="a1"/>
    <w:link w:val="6"/>
    <w:qFormat/>
    <w:rsid w:val="003938B7"/>
    <w:rPr>
      <w:rFonts w:ascii="Arial" w:eastAsia="黑体" w:hAnsi="Arial" w:cs="Times New Roman"/>
      <w:b/>
      <w:sz w:val="24"/>
      <w:szCs w:val="20"/>
    </w:rPr>
  </w:style>
  <w:style w:type="character" w:customStyle="1" w:styleId="7Char">
    <w:name w:val="标题 7 Char"/>
    <w:basedOn w:val="a1"/>
    <w:link w:val="7"/>
    <w:qFormat/>
    <w:rsid w:val="003938B7"/>
    <w:rPr>
      <w:rFonts w:ascii="Times New Roman" w:eastAsia="宋体" w:hAnsi="Times New Roman" w:cs="Times New Roman"/>
      <w:b/>
      <w:sz w:val="24"/>
      <w:szCs w:val="20"/>
    </w:rPr>
  </w:style>
  <w:style w:type="character" w:customStyle="1" w:styleId="8Char">
    <w:name w:val="标题 8 Char"/>
    <w:basedOn w:val="a1"/>
    <w:link w:val="8"/>
    <w:qFormat/>
    <w:rsid w:val="003938B7"/>
    <w:rPr>
      <w:rFonts w:ascii="Arial" w:eastAsia="黑体" w:hAnsi="Arial" w:cs="Times New Roman"/>
      <w:sz w:val="24"/>
      <w:szCs w:val="20"/>
    </w:rPr>
  </w:style>
  <w:style w:type="character" w:customStyle="1" w:styleId="9Char">
    <w:name w:val="标题 9 Char"/>
    <w:basedOn w:val="a1"/>
    <w:link w:val="9"/>
    <w:qFormat/>
    <w:rsid w:val="003938B7"/>
    <w:rPr>
      <w:rFonts w:ascii="Arial" w:eastAsia="黑体" w:hAnsi="Arial" w:cs="Times New Roman"/>
      <w:szCs w:val="20"/>
    </w:rPr>
  </w:style>
  <w:style w:type="numbering" w:customStyle="1" w:styleId="10">
    <w:name w:val="无列表1"/>
    <w:next w:val="a3"/>
    <w:uiPriority w:val="99"/>
    <w:semiHidden/>
    <w:unhideWhenUsed/>
    <w:rsid w:val="003938B7"/>
  </w:style>
  <w:style w:type="paragraph" w:styleId="a0">
    <w:name w:val="Normal Indent"/>
    <w:basedOn w:val="a"/>
    <w:link w:val="Char"/>
    <w:qFormat/>
    <w:rsid w:val="003938B7"/>
    <w:pPr>
      <w:ind w:firstLine="420"/>
    </w:pPr>
    <w:rPr>
      <w:rFonts w:ascii="Calibri" w:eastAsia="宋体" w:hAnsi="Calibri" w:cs="Times New Roman"/>
    </w:rPr>
  </w:style>
  <w:style w:type="paragraph" w:styleId="70">
    <w:name w:val="toc 7"/>
    <w:basedOn w:val="a"/>
    <w:next w:val="a"/>
    <w:uiPriority w:val="39"/>
    <w:qFormat/>
    <w:rsid w:val="003938B7"/>
    <w:pPr>
      <w:ind w:leftChars="1200" w:left="2520"/>
    </w:pPr>
    <w:rPr>
      <w:rFonts w:ascii="Times New Roman" w:eastAsia="宋体" w:hAnsi="Times New Roman" w:cs="Times New Roman"/>
      <w:szCs w:val="20"/>
    </w:rPr>
  </w:style>
  <w:style w:type="paragraph" w:styleId="a4">
    <w:name w:val="Note Heading"/>
    <w:basedOn w:val="a"/>
    <w:next w:val="a"/>
    <w:link w:val="Char0"/>
    <w:qFormat/>
    <w:rsid w:val="003938B7"/>
    <w:pPr>
      <w:jc w:val="center"/>
    </w:pPr>
    <w:rPr>
      <w:rFonts w:ascii="Calibri" w:eastAsia="宋体" w:hAnsi="Calibri" w:cs="Times New Roman"/>
    </w:rPr>
  </w:style>
  <w:style w:type="character" w:customStyle="1" w:styleId="Char0">
    <w:name w:val="注释标题 Char"/>
    <w:basedOn w:val="a1"/>
    <w:link w:val="a4"/>
    <w:qFormat/>
    <w:rsid w:val="003938B7"/>
    <w:rPr>
      <w:rFonts w:ascii="Calibri" w:eastAsia="宋体" w:hAnsi="Calibri" w:cs="Times New Roman"/>
    </w:rPr>
  </w:style>
  <w:style w:type="paragraph" w:styleId="40">
    <w:name w:val="List Bullet 4"/>
    <w:basedOn w:val="a"/>
    <w:qFormat/>
    <w:rsid w:val="003938B7"/>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3938B7"/>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3938B7"/>
    <w:pPr>
      <w:spacing w:line="480" w:lineRule="auto"/>
    </w:pPr>
    <w:rPr>
      <w:rFonts w:ascii="华文中宋" w:eastAsia="华文中宋" w:hAnsi="华文中宋" w:cs="Times New Roman"/>
      <w:sz w:val="36"/>
      <w:szCs w:val="20"/>
    </w:rPr>
  </w:style>
  <w:style w:type="paragraph" w:styleId="a7">
    <w:name w:val="List Bullet"/>
    <w:basedOn w:val="a"/>
    <w:qFormat/>
    <w:rsid w:val="003938B7"/>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3938B7"/>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3938B7"/>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3938B7"/>
    <w:pPr>
      <w:jc w:val="left"/>
    </w:pPr>
    <w:rPr>
      <w:rFonts w:ascii="Calibri" w:eastAsia="宋体" w:hAnsi="Calibri" w:cs="Times New Roman"/>
    </w:rPr>
  </w:style>
  <w:style w:type="character" w:customStyle="1" w:styleId="Char2">
    <w:name w:val="批注文字 Char"/>
    <w:basedOn w:val="a1"/>
    <w:link w:val="a9"/>
    <w:uiPriority w:val="99"/>
    <w:qFormat/>
    <w:rsid w:val="003938B7"/>
    <w:rPr>
      <w:rFonts w:ascii="Calibri" w:eastAsia="宋体" w:hAnsi="Calibri" w:cs="Times New Roman"/>
    </w:rPr>
  </w:style>
  <w:style w:type="paragraph" w:styleId="aa">
    <w:name w:val="Salutation"/>
    <w:basedOn w:val="a"/>
    <w:next w:val="a"/>
    <w:link w:val="Char3"/>
    <w:qFormat/>
    <w:rsid w:val="003938B7"/>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3938B7"/>
    <w:rPr>
      <w:rFonts w:ascii="Times New Roman" w:eastAsia="宋体" w:hAnsi="Times New Roman" w:cs="Times New Roman"/>
      <w:kern w:val="0"/>
      <w:sz w:val="24"/>
      <w:szCs w:val="24"/>
    </w:rPr>
  </w:style>
  <w:style w:type="paragraph" w:styleId="30">
    <w:name w:val="Body Text 3"/>
    <w:basedOn w:val="a"/>
    <w:link w:val="3Char0"/>
    <w:qFormat/>
    <w:rsid w:val="003938B7"/>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3938B7"/>
    <w:rPr>
      <w:rFonts w:ascii="Times New Roman" w:eastAsia="宋体" w:hAnsi="Times New Roman" w:cs="Times New Roman"/>
      <w:kern w:val="0"/>
      <w:sz w:val="16"/>
      <w:szCs w:val="20"/>
    </w:rPr>
  </w:style>
  <w:style w:type="paragraph" w:styleId="31">
    <w:name w:val="List Bullet 3"/>
    <w:basedOn w:val="a"/>
    <w:qFormat/>
    <w:rsid w:val="003938B7"/>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3938B7"/>
    <w:pPr>
      <w:spacing w:after="120"/>
    </w:pPr>
    <w:rPr>
      <w:rFonts w:ascii="Calibri" w:eastAsia="宋体" w:hAnsi="Calibri" w:cs="Times New Roman"/>
    </w:rPr>
  </w:style>
  <w:style w:type="character" w:customStyle="1" w:styleId="Char4">
    <w:name w:val="正文文本 Char"/>
    <w:basedOn w:val="a1"/>
    <w:qFormat/>
    <w:rsid w:val="003938B7"/>
  </w:style>
  <w:style w:type="paragraph" w:styleId="ac">
    <w:name w:val="Body Text Indent"/>
    <w:basedOn w:val="a"/>
    <w:link w:val="Char5"/>
    <w:qFormat/>
    <w:rsid w:val="003938B7"/>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3938B7"/>
    <w:rPr>
      <w:rFonts w:ascii="Times New Roman" w:eastAsia="宋体" w:hAnsi="Times New Roman" w:cs="Times New Roman"/>
      <w:b/>
      <w:sz w:val="24"/>
      <w:szCs w:val="20"/>
    </w:rPr>
  </w:style>
  <w:style w:type="paragraph" w:styleId="20">
    <w:name w:val="List Bullet 2"/>
    <w:basedOn w:val="a"/>
    <w:qFormat/>
    <w:rsid w:val="003938B7"/>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3938B7"/>
    <w:pPr>
      <w:ind w:leftChars="800" w:left="1680"/>
    </w:pPr>
    <w:rPr>
      <w:rFonts w:ascii="Times New Roman" w:eastAsia="宋体" w:hAnsi="Times New Roman" w:cs="Times New Roman"/>
      <w:szCs w:val="20"/>
    </w:rPr>
  </w:style>
  <w:style w:type="paragraph" w:styleId="32">
    <w:name w:val="toc 3"/>
    <w:basedOn w:val="a"/>
    <w:next w:val="a"/>
    <w:uiPriority w:val="39"/>
    <w:qFormat/>
    <w:rsid w:val="003938B7"/>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3938B7"/>
    <w:rPr>
      <w:rFonts w:ascii="宋体" w:eastAsia="宋体" w:hAnsi="Courier New" w:cs="Times New Roman"/>
      <w:kern w:val="0"/>
      <w:sz w:val="20"/>
      <w:szCs w:val="20"/>
    </w:rPr>
  </w:style>
  <w:style w:type="character" w:customStyle="1" w:styleId="Char6">
    <w:name w:val="纯文本 Char"/>
    <w:basedOn w:val="a1"/>
    <w:link w:val="ad"/>
    <w:qFormat/>
    <w:rsid w:val="003938B7"/>
    <w:rPr>
      <w:rFonts w:ascii="宋体" w:eastAsia="宋体" w:hAnsi="Courier New" w:cs="Times New Roman"/>
      <w:kern w:val="0"/>
      <w:sz w:val="20"/>
      <w:szCs w:val="20"/>
    </w:rPr>
  </w:style>
  <w:style w:type="paragraph" w:styleId="80">
    <w:name w:val="toc 8"/>
    <w:basedOn w:val="a"/>
    <w:next w:val="a"/>
    <w:uiPriority w:val="39"/>
    <w:qFormat/>
    <w:rsid w:val="003938B7"/>
    <w:pPr>
      <w:ind w:leftChars="1400" w:left="2940"/>
    </w:pPr>
    <w:rPr>
      <w:rFonts w:ascii="Times New Roman" w:eastAsia="宋体" w:hAnsi="Times New Roman" w:cs="Times New Roman"/>
      <w:szCs w:val="20"/>
    </w:rPr>
  </w:style>
  <w:style w:type="paragraph" w:styleId="ae">
    <w:name w:val="Date"/>
    <w:basedOn w:val="a"/>
    <w:next w:val="a"/>
    <w:link w:val="Char7"/>
    <w:qFormat/>
    <w:rsid w:val="003938B7"/>
    <w:rPr>
      <w:rFonts w:ascii="Calibri" w:eastAsia="宋体" w:hAnsi="Calibri" w:cs="Times New Roman"/>
    </w:rPr>
  </w:style>
  <w:style w:type="character" w:customStyle="1" w:styleId="Char7">
    <w:name w:val="日期 Char"/>
    <w:basedOn w:val="a1"/>
    <w:link w:val="ae"/>
    <w:qFormat/>
    <w:rsid w:val="003938B7"/>
    <w:rPr>
      <w:rFonts w:ascii="Calibri" w:eastAsia="宋体" w:hAnsi="Calibri" w:cs="Times New Roman"/>
    </w:rPr>
  </w:style>
  <w:style w:type="paragraph" w:styleId="21">
    <w:name w:val="Body Text Indent 2"/>
    <w:basedOn w:val="a"/>
    <w:link w:val="2Char0"/>
    <w:qFormat/>
    <w:rsid w:val="003938B7"/>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3938B7"/>
    <w:rPr>
      <w:rFonts w:ascii="宋体" w:eastAsia="宋体" w:hAnsi="宋体" w:cs="Times New Roman"/>
      <w:b/>
      <w:bCs/>
      <w:sz w:val="24"/>
      <w:szCs w:val="20"/>
    </w:rPr>
  </w:style>
  <w:style w:type="paragraph" w:styleId="af">
    <w:name w:val="Balloon Text"/>
    <w:basedOn w:val="a"/>
    <w:link w:val="Char8"/>
    <w:semiHidden/>
    <w:qFormat/>
    <w:rsid w:val="003938B7"/>
    <w:rPr>
      <w:rFonts w:ascii="Times New Roman" w:eastAsia="宋体" w:hAnsi="Times New Roman" w:cs="Times New Roman"/>
      <w:sz w:val="18"/>
      <w:szCs w:val="18"/>
    </w:rPr>
  </w:style>
  <w:style w:type="character" w:customStyle="1" w:styleId="Char8">
    <w:name w:val="批注框文本 Char"/>
    <w:basedOn w:val="a1"/>
    <w:link w:val="af"/>
    <w:semiHidden/>
    <w:qFormat/>
    <w:rsid w:val="003938B7"/>
    <w:rPr>
      <w:rFonts w:ascii="Times New Roman" w:eastAsia="宋体" w:hAnsi="Times New Roman" w:cs="Times New Roman"/>
      <w:sz w:val="18"/>
      <w:szCs w:val="18"/>
    </w:rPr>
  </w:style>
  <w:style w:type="paragraph" w:styleId="af0">
    <w:name w:val="footer"/>
    <w:basedOn w:val="a"/>
    <w:link w:val="Char9"/>
    <w:uiPriority w:val="99"/>
    <w:qFormat/>
    <w:rsid w:val="003938B7"/>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3938B7"/>
    <w:rPr>
      <w:rFonts w:ascii="Times New Roman" w:eastAsia="宋体" w:hAnsi="Times New Roman" w:cs="Times New Roman"/>
      <w:kern w:val="0"/>
      <w:sz w:val="18"/>
      <w:szCs w:val="20"/>
    </w:rPr>
  </w:style>
  <w:style w:type="paragraph" w:styleId="af1">
    <w:name w:val="header"/>
    <w:basedOn w:val="a"/>
    <w:link w:val="Chara"/>
    <w:qFormat/>
    <w:rsid w:val="003938B7"/>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3938B7"/>
    <w:rPr>
      <w:rFonts w:ascii="Times New Roman" w:eastAsia="宋体" w:hAnsi="Times New Roman" w:cs="Times New Roman"/>
      <w:kern w:val="0"/>
      <w:sz w:val="18"/>
      <w:szCs w:val="20"/>
    </w:rPr>
  </w:style>
  <w:style w:type="paragraph" w:styleId="11">
    <w:name w:val="toc 1"/>
    <w:basedOn w:val="a"/>
    <w:next w:val="a"/>
    <w:uiPriority w:val="39"/>
    <w:qFormat/>
    <w:rsid w:val="003938B7"/>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3938B7"/>
    <w:pPr>
      <w:ind w:leftChars="600" w:left="1260"/>
    </w:pPr>
    <w:rPr>
      <w:rFonts w:ascii="Times New Roman" w:eastAsia="宋体" w:hAnsi="Times New Roman" w:cs="Times New Roman"/>
      <w:szCs w:val="20"/>
    </w:rPr>
  </w:style>
  <w:style w:type="paragraph" w:styleId="af2">
    <w:name w:val="Subtitle"/>
    <w:basedOn w:val="a"/>
    <w:next w:val="a"/>
    <w:link w:val="Charb"/>
    <w:qFormat/>
    <w:rsid w:val="003938B7"/>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3938B7"/>
    <w:rPr>
      <w:rFonts w:ascii="Arial" w:eastAsia="方正魏碑简体" w:hAnsi="Arial" w:cs="Times New Roman"/>
      <w:bCs/>
      <w:kern w:val="28"/>
      <w:sz w:val="32"/>
      <w:szCs w:val="32"/>
    </w:rPr>
  </w:style>
  <w:style w:type="paragraph" w:styleId="af3">
    <w:name w:val="footnote text"/>
    <w:basedOn w:val="a"/>
    <w:link w:val="Char11"/>
    <w:unhideWhenUsed/>
    <w:qFormat/>
    <w:rsid w:val="003938B7"/>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3938B7"/>
    <w:rPr>
      <w:sz w:val="18"/>
      <w:szCs w:val="18"/>
    </w:rPr>
  </w:style>
  <w:style w:type="paragraph" w:styleId="60">
    <w:name w:val="toc 6"/>
    <w:basedOn w:val="a"/>
    <w:next w:val="a"/>
    <w:uiPriority w:val="39"/>
    <w:qFormat/>
    <w:rsid w:val="003938B7"/>
    <w:pPr>
      <w:ind w:leftChars="1000" w:left="2100"/>
    </w:pPr>
    <w:rPr>
      <w:rFonts w:ascii="Times New Roman" w:eastAsia="宋体" w:hAnsi="Times New Roman" w:cs="Times New Roman"/>
      <w:szCs w:val="20"/>
    </w:rPr>
  </w:style>
  <w:style w:type="paragraph" w:styleId="33">
    <w:name w:val="Body Text Indent 3"/>
    <w:basedOn w:val="a"/>
    <w:link w:val="3Char1"/>
    <w:qFormat/>
    <w:rsid w:val="003938B7"/>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3938B7"/>
    <w:rPr>
      <w:rFonts w:ascii="Times New Roman" w:eastAsia="宋体" w:hAnsi="Times New Roman" w:cs="Times New Roman"/>
      <w:szCs w:val="21"/>
    </w:rPr>
  </w:style>
  <w:style w:type="paragraph" w:styleId="22">
    <w:name w:val="toc 2"/>
    <w:basedOn w:val="a"/>
    <w:next w:val="a"/>
    <w:uiPriority w:val="39"/>
    <w:qFormat/>
    <w:rsid w:val="003938B7"/>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3938B7"/>
    <w:pPr>
      <w:ind w:leftChars="1600" w:left="3360"/>
    </w:pPr>
    <w:rPr>
      <w:rFonts w:ascii="Times New Roman" w:eastAsia="宋体" w:hAnsi="Times New Roman" w:cs="Times New Roman"/>
      <w:szCs w:val="20"/>
    </w:rPr>
  </w:style>
  <w:style w:type="paragraph" w:styleId="23">
    <w:name w:val="Body Text 2"/>
    <w:basedOn w:val="a"/>
    <w:link w:val="2Char1"/>
    <w:qFormat/>
    <w:rsid w:val="003938B7"/>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3938B7"/>
    <w:rPr>
      <w:rFonts w:ascii="Times New Roman" w:eastAsia="宋体" w:hAnsi="Times New Roman" w:cs="Times New Roman"/>
      <w:szCs w:val="20"/>
    </w:rPr>
  </w:style>
  <w:style w:type="paragraph" w:styleId="HTML">
    <w:name w:val="HTML Preformatted"/>
    <w:basedOn w:val="a"/>
    <w:link w:val="HTMLChar"/>
    <w:qFormat/>
    <w:rsid w:val="003938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3938B7"/>
    <w:rPr>
      <w:rFonts w:ascii="宋体" w:eastAsia="宋体" w:hAnsi="宋体" w:cs="宋体"/>
      <w:kern w:val="0"/>
      <w:sz w:val="24"/>
      <w:szCs w:val="24"/>
    </w:rPr>
  </w:style>
  <w:style w:type="paragraph" w:styleId="af4">
    <w:name w:val="Normal (Web)"/>
    <w:basedOn w:val="a"/>
    <w:uiPriority w:val="99"/>
    <w:qFormat/>
    <w:rsid w:val="003938B7"/>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3938B7"/>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3938B7"/>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3938B7"/>
    <w:rPr>
      <w:rFonts w:ascii="Times New Roman" w:hAnsi="Times New Roman"/>
      <w:b/>
      <w:bCs/>
      <w:kern w:val="0"/>
      <w:sz w:val="20"/>
      <w:szCs w:val="20"/>
    </w:rPr>
  </w:style>
  <w:style w:type="character" w:customStyle="1" w:styleId="Chare">
    <w:name w:val="批注主题 Char"/>
    <w:basedOn w:val="Char2"/>
    <w:link w:val="af6"/>
    <w:uiPriority w:val="99"/>
    <w:qFormat/>
    <w:rsid w:val="003938B7"/>
    <w:rPr>
      <w:rFonts w:ascii="Times New Roman" w:eastAsia="宋体" w:hAnsi="Times New Roman" w:cs="Times New Roman"/>
      <w:b/>
      <w:bCs/>
      <w:kern w:val="0"/>
      <w:sz w:val="20"/>
      <w:szCs w:val="20"/>
    </w:rPr>
  </w:style>
  <w:style w:type="paragraph" w:styleId="af7">
    <w:name w:val="Body Text First Indent"/>
    <w:basedOn w:val="ab"/>
    <w:link w:val="Charf"/>
    <w:qFormat/>
    <w:rsid w:val="003938B7"/>
    <w:pPr>
      <w:spacing w:line="300" w:lineRule="auto"/>
      <w:ind w:firstLine="510"/>
    </w:pPr>
    <w:rPr>
      <w:sz w:val="24"/>
    </w:rPr>
  </w:style>
  <w:style w:type="character" w:customStyle="1" w:styleId="Charf">
    <w:name w:val="正文首行缩进 Char"/>
    <w:basedOn w:val="Char4"/>
    <w:link w:val="af7"/>
    <w:qFormat/>
    <w:rsid w:val="003938B7"/>
    <w:rPr>
      <w:rFonts w:ascii="Calibri" w:eastAsia="宋体" w:hAnsi="Calibri" w:cs="Times New Roman"/>
      <w:sz w:val="24"/>
    </w:rPr>
  </w:style>
  <w:style w:type="table" w:styleId="af8">
    <w:name w:val="Table Grid"/>
    <w:basedOn w:val="a2"/>
    <w:uiPriority w:val="59"/>
    <w:qFormat/>
    <w:rsid w:val="003938B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3938B7"/>
    <w:rPr>
      <w:b/>
      <w:bCs/>
    </w:rPr>
  </w:style>
  <w:style w:type="character" w:styleId="afa">
    <w:name w:val="page number"/>
    <w:basedOn w:val="a1"/>
    <w:qFormat/>
    <w:rsid w:val="003938B7"/>
  </w:style>
  <w:style w:type="character" w:styleId="afb">
    <w:name w:val="FollowedHyperlink"/>
    <w:qFormat/>
    <w:rsid w:val="003938B7"/>
    <w:rPr>
      <w:color w:val="800080"/>
      <w:u w:val="single"/>
    </w:rPr>
  </w:style>
  <w:style w:type="character" w:styleId="afc">
    <w:name w:val="Emphasis"/>
    <w:qFormat/>
    <w:rsid w:val="003938B7"/>
    <w:rPr>
      <w:i/>
      <w:iCs/>
    </w:rPr>
  </w:style>
  <w:style w:type="character" w:styleId="afd">
    <w:name w:val="Hyperlink"/>
    <w:uiPriority w:val="99"/>
    <w:qFormat/>
    <w:rsid w:val="003938B7"/>
    <w:rPr>
      <w:color w:val="0000FF"/>
      <w:u w:val="single"/>
    </w:rPr>
  </w:style>
  <w:style w:type="character" w:styleId="afe">
    <w:name w:val="annotation reference"/>
    <w:uiPriority w:val="99"/>
    <w:unhideWhenUsed/>
    <w:qFormat/>
    <w:rsid w:val="003938B7"/>
    <w:rPr>
      <w:sz w:val="21"/>
      <w:szCs w:val="21"/>
    </w:rPr>
  </w:style>
  <w:style w:type="character" w:customStyle="1" w:styleId="Charf0">
    <w:name w:val="居中 Char"/>
    <w:qFormat/>
    <w:rsid w:val="003938B7"/>
    <w:rPr>
      <w:kern w:val="2"/>
      <w:sz w:val="24"/>
    </w:rPr>
  </w:style>
  <w:style w:type="character" w:customStyle="1" w:styleId="Char12">
    <w:name w:val="批注文字 Char1"/>
    <w:basedOn w:val="a1"/>
    <w:uiPriority w:val="99"/>
    <w:semiHidden/>
    <w:qFormat/>
    <w:rsid w:val="003938B7"/>
  </w:style>
  <w:style w:type="character" w:customStyle="1" w:styleId="Char11">
    <w:name w:val="脚注文本 Char1"/>
    <w:basedOn w:val="a1"/>
    <w:link w:val="af3"/>
    <w:qFormat/>
    <w:locked/>
    <w:rsid w:val="003938B7"/>
    <w:rPr>
      <w:rFonts w:ascii="Times New Roman" w:eastAsia="宋体" w:hAnsi="Times New Roman" w:cs="Times New Roman"/>
      <w:sz w:val="18"/>
      <w:szCs w:val="18"/>
    </w:rPr>
  </w:style>
  <w:style w:type="character" w:customStyle="1" w:styleId="Char10">
    <w:name w:val="正文文本 Char1"/>
    <w:basedOn w:val="a1"/>
    <w:link w:val="ab"/>
    <w:qFormat/>
    <w:rsid w:val="003938B7"/>
    <w:rPr>
      <w:rFonts w:ascii="Calibri" w:eastAsia="宋体" w:hAnsi="Calibri" w:cs="Times New Roman"/>
    </w:rPr>
  </w:style>
  <w:style w:type="character" w:customStyle="1" w:styleId="Charf1">
    <w:name w:val="标准款样式 Char"/>
    <w:basedOn w:val="a1"/>
    <w:link w:val="aff"/>
    <w:qFormat/>
    <w:rsid w:val="003938B7"/>
    <w:rPr>
      <w:rFonts w:ascii="黑体" w:eastAsia="宋体" w:hAnsi="宋体" w:cs="Times New Roman"/>
      <w:szCs w:val="20"/>
    </w:rPr>
  </w:style>
  <w:style w:type="paragraph" w:customStyle="1" w:styleId="aff">
    <w:name w:val="标准款样式"/>
    <w:basedOn w:val="a"/>
    <w:link w:val="Charf1"/>
    <w:qFormat/>
    <w:rsid w:val="003938B7"/>
    <w:rPr>
      <w:rFonts w:ascii="黑体" w:eastAsia="宋体" w:hAnsi="宋体" w:cs="Times New Roman"/>
      <w:szCs w:val="20"/>
    </w:rPr>
  </w:style>
  <w:style w:type="character" w:customStyle="1" w:styleId="solutioncontent1">
    <w:name w:val="solutioncontent1"/>
    <w:qFormat/>
    <w:rsid w:val="003938B7"/>
    <w:rPr>
      <w:rFonts w:cs="Times New Roman"/>
      <w:color w:val="333333"/>
      <w:sz w:val="15"/>
      <w:szCs w:val="15"/>
    </w:rPr>
  </w:style>
  <w:style w:type="character" w:customStyle="1" w:styleId="SubtitleChar">
    <w:name w:val="Subtitle Char"/>
    <w:qFormat/>
    <w:locked/>
    <w:rsid w:val="003938B7"/>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3938B7"/>
    <w:rPr>
      <w:sz w:val="18"/>
      <w:szCs w:val="18"/>
    </w:rPr>
  </w:style>
  <w:style w:type="character" w:customStyle="1" w:styleId="Charf2">
    <w:name w:val="明显引用 Char"/>
    <w:basedOn w:val="a1"/>
    <w:qFormat/>
    <w:rsid w:val="003938B7"/>
    <w:rPr>
      <w:b/>
      <w:bCs/>
      <w:i/>
      <w:iCs/>
      <w:color w:val="4F81BD"/>
      <w:kern w:val="2"/>
      <w:sz w:val="21"/>
    </w:rPr>
  </w:style>
  <w:style w:type="character" w:customStyle="1" w:styleId="CharChar">
    <w:name w:val="+正文 Char Char"/>
    <w:link w:val="CharCharChar"/>
    <w:qFormat/>
    <w:locked/>
    <w:rsid w:val="003938B7"/>
    <w:rPr>
      <w:rFonts w:ascii="楷体_GB2312" w:eastAsia="楷体_GB2312"/>
      <w:sz w:val="24"/>
    </w:rPr>
  </w:style>
  <w:style w:type="paragraph" w:customStyle="1" w:styleId="CharCharChar">
    <w:name w:val="+正文 Char Char Char"/>
    <w:basedOn w:val="a"/>
    <w:link w:val="CharChar"/>
    <w:qFormat/>
    <w:rsid w:val="003938B7"/>
    <w:pPr>
      <w:spacing w:line="360" w:lineRule="auto"/>
      <w:ind w:firstLineChars="200" w:firstLine="200"/>
    </w:pPr>
    <w:rPr>
      <w:rFonts w:ascii="楷体_GB2312" w:eastAsia="楷体_GB2312"/>
      <w:sz w:val="24"/>
    </w:rPr>
  </w:style>
  <w:style w:type="character" w:customStyle="1" w:styleId="CharChar4">
    <w:name w:val="Char Char4"/>
    <w:qFormat/>
    <w:rsid w:val="003938B7"/>
    <w:rPr>
      <w:kern w:val="2"/>
      <w:sz w:val="16"/>
    </w:rPr>
  </w:style>
  <w:style w:type="character" w:customStyle="1" w:styleId="CharChar6">
    <w:name w:val="Char Char6"/>
    <w:qFormat/>
    <w:rsid w:val="003938B7"/>
    <w:rPr>
      <w:rFonts w:ascii="Arial" w:eastAsia="黑体" w:hAnsi="Arial"/>
      <w:kern w:val="2"/>
      <w:sz w:val="44"/>
    </w:rPr>
  </w:style>
  <w:style w:type="character" w:customStyle="1" w:styleId="Charf3">
    <w:name w:val="引用 Char"/>
    <w:basedOn w:val="a1"/>
    <w:qFormat/>
    <w:rsid w:val="003938B7"/>
    <w:rPr>
      <w:i/>
      <w:iCs/>
      <w:color w:val="000000"/>
      <w:kern w:val="2"/>
      <w:sz w:val="21"/>
    </w:rPr>
  </w:style>
  <w:style w:type="character" w:customStyle="1" w:styleId="1CharCharCharCharChar">
    <w:name w:val="+列表1 Char Char Char Char Char"/>
    <w:link w:val="1CharCharChar"/>
    <w:qFormat/>
    <w:locked/>
    <w:rsid w:val="003938B7"/>
    <w:rPr>
      <w:rFonts w:ascii="宋体" w:hAnsi="宋体"/>
    </w:rPr>
  </w:style>
  <w:style w:type="paragraph" w:customStyle="1" w:styleId="1CharCharChar">
    <w:name w:val="+列表1 Char Char Char"/>
    <w:basedOn w:val="a"/>
    <w:link w:val="1CharCharCharCharChar"/>
    <w:qFormat/>
    <w:rsid w:val="003938B7"/>
    <w:pPr>
      <w:jc w:val="center"/>
    </w:pPr>
    <w:rPr>
      <w:rFonts w:ascii="宋体" w:hAnsi="宋体"/>
    </w:rPr>
  </w:style>
  <w:style w:type="character" w:customStyle="1" w:styleId="3Char10">
    <w:name w:val="正文文本 3 Char1"/>
    <w:basedOn w:val="a1"/>
    <w:uiPriority w:val="99"/>
    <w:semiHidden/>
    <w:qFormat/>
    <w:rsid w:val="003938B7"/>
    <w:rPr>
      <w:sz w:val="16"/>
      <w:szCs w:val="16"/>
    </w:rPr>
  </w:style>
  <w:style w:type="character" w:customStyle="1" w:styleId="Char14">
    <w:name w:val="日期 Char1"/>
    <w:basedOn w:val="a1"/>
    <w:uiPriority w:val="99"/>
    <w:semiHidden/>
    <w:qFormat/>
    <w:rsid w:val="003938B7"/>
  </w:style>
  <w:style w:type="character" w:customStyle="1" w:styleId="Charf4">
    <w:name w:val="无间隔 Char"/>
    <w:link w:val="12"/>
    <w:qFormat/>
    <w:locked/>
    <w:rsid w:val="003938B7"/>
    <w:rPr>
      <w:rFonts w:ascii="Calibri" w:eastAsia="Times New Roman" w:hAnsi="Calibri"/>
      <w:sz w:val="22"/>
      <w:lang w:eastAsia="en-US" w:bidi="en-US"/>
    </w:rPr>
  </w:style>
  <w:style w:type="paragraph" w:customStyle="1" w:styleId="12">
    <w:name w:val="无间隔1"/>
    <w:link w:val="Charf4"/>
    <w:qFormat/>
    <w:rsid w:val="003938B7"/>
    <w:rPr>
      <w:rFonts w:ascii="Calibri" w:eastAsia="Times New Roman" w:hAnsi="Calibri"/>
      <w:sz w:val="22"/>
      <w:lang w:eastAsia="en-US" w:bidi="en-US"/>
    </w:rPr>
  </w:style>
  <w:style w:type="character" w:customStyle="1" w:styleId="CharChar5">
    <w:name w:val="Char Char5"/>
    <w:qFormat/>
    <w:rsid w:val="003938B7"/>
    <w:rPr>
      <w:rFonts w:ascii="Arial" w:eastAsia="方正魏碑简体" w:hAnsi="Arial" w:cs="Arial"/>
      <w:bCs/>
      <w:kern w:val="28"/>
      <w:sz w:val="32"/>
      <w:szCs w:val="32"/>
    </w:rPr>
  </w:style>
  <w:style w:type="character" w:customStyle="1" w:styleId="CharChar0">
    <w:name w:val="表文字 Char Char"/>
    <w:link w:val="aff0"/>
    <w:qFormat/>
    <w:locked/>
    <w:rsid w:val="003938B7"/>
    <w:rPr>
      <w:rFonts w:ascii="楷体_GB2312" w:eastAsia="楷体_GB2312" w:hAnsi="宋体"/>
      <w:spacing w:val="-8"/>
      <w:sz w:val="24"/>
      <w:lang w:val="zh-CN"/>
    </w:rPr>
  </w:style>
  <w:style w:type="paragraph" w:customStyle="1" w:styleId="aff0">
    <w:name w:val="表文字"/>
    <w:basedOn w:val="a"/>
    <w:link w:val="CharChar0"/>
    <w:qFormat/>
    <w:rsid w:val="003938B7"/>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3938B7"/>
    <w:rPr>
      <w:color w:val="2B579A"/>
      <w:shd w:val="clear" w:color="auto" w:fill="E6E6E6"/>
    </w:rPr>
  </w:style>
  <w:style w:type="character" w:customStyle="1" w:styleId="Char5CharCharCharCharChar">
    <w:name w:val="+正文 Char5 Char Char Char Char Char"/>
    <w:link w:val="Char5CharCharChar"/>
    <w:qFormat/>
    <w:locked/>
    <w:rsid w:val="003938B7"/>
    <w:rPr>
      <w:rFonts w:ascii="宋体" w:hAnsi="宋体"/>
      <w:sz w:val="24"/>
    </w:rPr>
  </w:style>
  <w:style w:type="paragraph" w:customStyle="1" w:styleId="Char5CharCharChar">
    <w:name w:val="+正文 Char5 Char Char Char"/>
    <w:basedOn w:val="a"/>
    <w:link w:val="Char5CharCharCharCharChar"/>
    <w:qFormat/>
    <w:rsid w:val="003938B7"/>
    <w:pPr>
      <w:spacing w:line="360" w:lineRule="auto"/>
      <w:ind w:firstLineChars="200" w:firstLine="200"/>
    </w:pPr>
    <w:rPr>
      <w:rFonts w:ascii="宋体" w:hAnsi="宋体"/>
      <w:sz w:val="24"/>
    </w:rPr>
  </w:style>
  <w:style w:type="character" w:customStyle="1" w:styleId="hCharChar">
    <w:name w:val="h Char Char"/>
    <w:qFormat/>
    <w:rsid w:val="003938B7"/>
    <w:rPr>
      <w:kern w:val="2"/>
      <w:sz w:val="18"/>
    </w:rPr>
  </w:style>
  <w:style w:type="character" w:customStyle="1" w:styleId="Charf5">
    <w:name w:val="段 Char"/>
    <w:basedOn w:val="a1"/>
    <w:link w:val="aff1"/>
    <w:qFormat/>
    <w:rsid w:val="003938B7"/>
    <w:rPr>
      <w:rFonts w:ascii="宋体"/>
    </w:rPr>
  </w:style>
  <w:style w:type="paragraph" w:customStyle="1" w:styleId="aff1">
    <w:name w:val="段"/>
    <w:link w:val="Charf5"/>
    <w:qFormat/>
    <w:rsid w:val="003938B7"/>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3938B7"/>
    <w:rPr>
      <w:kern w:val="2"/>
      <w:sz w:val="24"/>
      <w:szCs w:val="24"/>
    </w:rPr>
  </w:style>
  <w:style w:type="character" w:customStyle="1" w:styleId="msoins0">
    <w:name w:val="msoins"/>
    <w:basedOn w:val="a1"/>
    <w:qFormat/>
    <w:rsid w:val="003938B7"/>
  </w:style>
  <w:style w:type="character" w:customStyle="1" w:styleId="Char15">
    <w:name w:val="纯文本 Char1"/>
    <w:basedOn w:val="a1"/>
    <w:uiPriority w:val="99"/>
    <w:qFormat/>
    <w:rsid w:val="003938B7"/>
    <w:rPr>
      <w:rFonts w:ascii="宋体" w:eastAsia="宋体" w:hAnsi="Courier New" w:cs="Courier New"/>
      <w:szCs w:val="21"/>
    </w:rPr>
  </w:style>
  <w:style w:type="character" w:customStyle="1" w:styleId="CharChar1">
    <w:name w:val="Char Char1"/>
    <w:semiHidden/>
    <w:qFormat/>
    <w:rsid w:val="003938B7"/>
    <w:rPr>
      <w:kern w:val="2"/>
      <w:sz w:val="21"/>
    </w:rPr>
  </w:style>
  <w:style w:type="character" w:customStyle="1" w:styleId="Char">
    <w:name w:val="正文缩进 Char"/>
    <w:link w:val="a0"/>
    <w:qFormat/>
    <w:rsid w:val="003938B7"/>
    <w:rPr>
      <w:rFonts w:ascii="Calibri" w:eastAsia="宋体" w:hAnsi="Calibri" w:cs="Times New Roman"/>
    </w:rPr>
  </w:style>
  <w:style w:type="character" w:customStyle="1" w:styleId="black1">
    <w:name w:val="black1"/>
    <w:qFormat/>
    <w:rsid w:val="003938B7"/>
    <w:rPr>
      <w:rFonts w:ascii="ˎ̥" w:hAnsi="ˎ̥" w:hint="default"/>
      <w:color w:val="333333"/>
      <w:sz w:val="18"/>
      <w:szCs w:val="18"/>
      <w:u w:val="none"/>
    </w:rPr>
  </w:style>
  <w:style w:type="character" w:customStyle="1" w:styleId="Char16">
    <w:name w:val="引用 Char1"/>
    <w:basedOn w:val="a1"/>
    <w:link w:val="13"/>
    <w:qFormat/>
    <w:locked/>
    <w:rsid w:val="003938B7"/>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3938B7"/>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3938B7"/>
    <w:rPr>
      <w:rFonts w:ascii="宋体" w:hAnsi="宋体"/>
      <w:sz w:val="24"/>
    </w:rPr>
  </w:style>
  <w:style w:type="paragraph" w:customStyle="1" w:styleId="CharChar3CharChar">
    <w:name w:val="+正文 Char Char3 Char Char"/>
    <w:basedOn w:val="a"/>
    <w:link w:val="CharChar3CharCharCharChar"/>
    <w:qFormat/>
    <w:rsid w:val="003938B7"/>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3938B7"/>
    <w:rPr>
      <w:sz w:val="18"/>
      <w:szCs w:val="18"/>
    </w:rPr>
  </w:style>
  <w:style w:type="character" w:customStyle="1" w:styleId="Char18">
    <w:name w:val="副标题 Char1"/>
    <w:basedOn w:val="a1"/>
    <w:uiPriority w:val="11"/>
    <w:qFormat/>
    <w:rsid w:val="003938B7"/>
    <w:rPr>
      <w:rFonts w:ascii="Cambria" w:eastAsia="宋体" w:hAnsi="Cambria" w:cs="Times New Roman"/>
      <w:b/>
      <w:bCs/>
      <w:kern w:val="28"/>
      <w:sz w:val="32"/>
      <w:szCs w:val="32"/>
    </w:rPr>
  </w:style>
  <w:style w:type="character" w:customStyle="1" w:styleId="font12-blue-bold1">
    <w:name w:val="font12-blue-bold1"/>
    <w:qFormat/>
    <w:rsid w:val="003938B7"/>
    <w:rPr>
      <w:b/>
      <w:bCs/>
      <w:color w:val="0249A5"/>
      <w:sz w:val="18"/>
      <w:szCs w:val="18"/>
      <w:u w:val="none"/>
    </w:rPr>
  </w:style>
  <w:style w:type="character" w:customStyle="1" w:styleId="CharChar5CharCharChar">
    <w:name w:val="+正文 Char Char5 Char Char Char"/>
    <w:link w:val="CharChar5Char"/>
    <w:qFormat/>
    <w:locked/>
    <w:rsid w:val="003938B7"/>
    <w:rPr>
      <w:rFonts w:ascii="宋体" w:hAnsi="宋体"/>
      <w:sz w:val="24"/>
    </w:rPr>
  </w:style>
  <w:style w:type="paragraph" w:customStyle="1" w:styleId="CharChar5Char">
    <w:name w:val="+正文 Char Char5 Char"/>
    <w:basedOn w:val="a"/>
    <w:link w:val="CharChar5CharCharChar"/>
    <w:qFormat/>
    <w:rsid w:val="003938B7"/>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3938B7"/>
    <w:rPr>
      <w:b/>
      <w:bCs/>
    </w:rPr>
  </w:style>
  <w:style w:type="character" w:customStyle="1" w:styleId="CharChar3">
    <w:name w:val="Char Char3"/>
    <w:qFormat/>
    <w:rsid w:val="003938B7"/>
    <w:rPr>
      <w:kern w:val="2"/>
      <w:sz w:val="21"/>
    </w:rPr>
  </w:style>
  <w:style w:type="character" w:customStyle="1" w:styleId="CharChar7">
    <w:name w:val="普通文字 Char Char"/>
    <w:qFormat/>
    <w:rsid w:val="003938B7"/>
    <w:rPr>
      <w:rFonts w:ascii="宋体" w:hAnsi="Courier New"/>
      <w:kern w:val="2"/>
      <w:sz w:val="21"/>
    </w:rPr>
  </w:style>
  <w:style w:type="character" w:customStyle="1" w:styleId="grame">
    <w:name w:val="grame"/>
    <w:basedOn w:val="a1"/>
    <w:qFormat/>
    <w:rsid w:val="003938B7"/>
  </w:style>
  <w:style w:type="character" w:customStyle="1" w:styleId="16">
    <w:name w:val="16"/>
    <w:qFormat/>
    <w:rsid w:val="003938B7"/>
    <w:rPr>
      <w:rFonts w:ascii="Times New Roman" w:hAnsi="Times New Roman" w:cs="Times New Roman" w:hint="default"/>
      <w:color w:val="0000FF"/>
      <w:sz w:val="20"/>
      <w:szCs w:val="20"/>
      <w:u w:val="single"/>
    </w:rPr>
  </w:style>
  <w:style w:type="character" w:customStyle="1" w:styleId="CharChar70">
    <w:name w:val="Char Char7"/>
    <w:qFormat/>
    <w:rsid w:val="003938B7"/>
    <w:rPr>
      <w:kern w:val="2"/>
      <w:sz w:val="18"/>
    </w:rPr>
  </w:style>
  <w:style w:type="character" w:customStyle="1" w:styleId="15">
    <w:name w:val="15"/>
    <w:qFormat/>
    <w:rsid w:val="003938B7"/>
    <w:rPr>
      <w:rFonts w:ascii="Calibri" w:hAnsi="Calibri" w:hint="default"/>
    </w:rPr>
  </w:style>
  <w:style w:type="character" w:customStyle="1" w:styleId="1CharCharChar0">
    <w:name w:val="+1. Char Char Char"/>
    <w:link w:val="1Char0"/>
    <w:qFormat/>
    <w:locked/>
    <w:rsid w:val="003938B7"/>
    <w:rPr>
      <w:rFonts w:ascii="Times New Roman" w:eastAsia="宋体" w:hAnsi="Times New Roman" w:cs="Times New Roman"/>
      <w:szCs w:val="20"/>
    </w:rPr>
  </w:style>
  <w:style w:type="paragraph" w:customStyle="1" w:styleId="1Char0">
    <w:name w:val="+1. Char"/>
    <w:basedOn w:val="a"/>
    <w:link w:val="1CharCharChar0"/>
    <w:qFormat/>
    <w:rsid w:val="003938B7"/>
    <w:rPr>
      <w:rFonts w:ascii="Times New Roman" w:eastAsia="宋体" w:hAnsi="Times New Roman" w:cs="Times New Roman"/>
      <w:szCs w:val="20"/>
    </w:rPr>
  </w:style>
  <w:style w:type="character" w:customStyle="1" w:styleId="Char1a">
    <w:name w:val="明显引用 Char1"/>
    <w:basedOn w:val="a1"/>
    <w:link w:val="14"/>
    <w:qFormat/>
    <w:locked/>
    <w:rsid w:val="003938B7"/>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3938B7"/>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3938B7"/>
    <w:rPr>
      <w:kern w:val="2"/>
      <w:sz w:val="21"/>
    </w:rPr>
  </w:style>
  <w:style w:type="character" w:customStyle="1" w:styleId="CharChar9">
    <w:name w:val="Char Char"/>
    <w:semiHidden/>
    <w:qFormat/>
    <w:rsid w:val="003938B7"/>
    <w:rPr>
      <w:b/>
      <w:bCs/>
      <w:kern w:val="2"/>
      <w:sz w:val="21"/>
    </w:rPr>
  </w:style>
  <w:style w:type="character" w:customStyle="1" w:styleId="Char1b">
    <w:name w:val="表正文 Char1"/>
    <w:qFormat/>
    <w:rsid w:val="003938B7"/>
    <w:rPr>
      <w:kern w:val="2"/>
      <w:sz w:val="21"/>
    </w:rPr>
  </w:style>
  <w:style w:type="character" w:customStyle="1" w:styleId="Charf6">
    <w:name w:val="表正文 Char"/>
    <w:qFormat/>
    <w:rsid w:val="003938B7"/>
    <w:rPr>
      <w:rFonts w:eastAsia="宋体"/>
      <w:kern w:val="2"/>
      <w:sz w:val="24"/>
      <w:lang w:val="en-US" w:eastAsia="zh-CN" w:bidi="ar-SA"/>
    </w:rPr>
  </w:style>
  <w:style w:type="character" w:customStyle="1" w:styleId="Char1c">
    <w:name w:val="正文首行缩进 Char1"/>
    <w:basedOn w:val="Char10"/>
    <w:uiPriority w:val="99"/>
    <w:semiHidden/>
    <w:qFormat/>
    <w:rsid w:val="003938B7"/>
    <w:rPr>
      <w:rFonts w:ascii="Calibri" w:eastAsia="宋体" w:hAnsi="Calibri" w:cs="Times New Roman"/>
    </w:rPr>
  </w:style>
  <w:style w:type="character" w:customStyle="1" w:styleId="Char1d">
    <w:name w:val="标题 Char1"/>
    <w:basedOn w:val="a1"/>
    <w:uiPriority w:val="10"/>
    <w:qFormat/>
    <w:rsid w:val="003938B7"/>
    <w:rPr>
      <w:rFonts w:ascii="Cambria" w:eastAsia="宋体" w:hAnsi="Cambria" w:cs="Times New Roman"/>
      <w:b/>
      <w:bCs/>
      <w:sz w:val="32"/>
      <w:szCs w:val="32"/>
    </w:rPr>
  </w:style>
  <w:style w:type="character" w:customStyle="1" w:styleId="Char40">
    <w:name w:val="+正文 Char4"/>
    <w:link w:val="aff2"/>
    <w:qFormat/>
    <w:locked/>
    <w:rsid w:val="003938B7"/>
    <w:rPr>
      <w:rFonts w:ascii="宋体" w:hAnsi="宋体"/>
      <w:sz w:val="24"/>
    </w:rPr>
  </w:style>
  <w:style w:type="paragraph" w:customStyle="1" w:styleId="aff2">
    <w:name w:val="+正文"/>
    <w:basedOn w:val="a"/>
    <w:link w:val="Char40"/>
    <w:qFormat/>
    <w:rsid w:val="003938B7"/>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3938B7"/>
    <w:rPr>
      <w:rFonts w:ascii="宋体" w:hAnsi="宋体"/>
      <w:sz w:val="24"/>
    </w:rPr>
  </w:style>
  <w:style w:type="paragraph" w:customStyle="1" w:styleId="CharChar2Char">
    <w:name w:val="+正文 Char Char2 Char"/>
    <w:basedOn w:val="a"/>
    <w:link w:val="CharChar2CharCharChar"/>
    <w:qFormat/>
    <w:rsid w:val="003938B7"/>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3938B7"/>
  </w:style>
  <w:style w:type="character" w:customStyle="1" w:styleId="Char2CharChar">
    <w:name w:val="+正文 Char2 Char Char"/>
    <w:link w:val="Char20"/>
    <w:qFormat/>
    <w:locked/>
    <w:rsid w:val="003938B7"/>
    <w:rPr>
      <w:rFonts w:ascii="宋体" w:hAnsi="宋体"/>
      <w:sz w:val="24"/>
    </w:rPr>
  </w:style>
  <w:style w:type="paragraph" w:customStyle="1" w:styleId="Char20">
    <w:name w:val="+正文 Char2"/>
    <w:basedOn w:val="a"/>
    <w:link w:val="Char2CharChar"/>
    <w:qFormat/>
    <w:rsid w:val="003938B7"/>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3938B7"/>
  </w:style>
  <w:style w:type="paragraph" w:customStyle="1" w:styleId="aff3">
    <w:name w:val="标准次分项"/>
    <w:basedOn w:val="a"/>
    <w:qFormat/>
    <w:rsid w:val="003938B7"/>
    <w:pPr>
      <w:jc w:val="left"/>
    </w:pPr>
    <w:rPr>
      <w:rFonts w:ascii="宋体" w:eastAsia="宋体" w:hAnsi="宋体" w:cs="Times New Roman"/>
      <w:szCs w:val="21"/>
    </w:rPr>
  </w:style>
  <w:style w:type="paragraph" w:customStyle="1" w:styleId="xl34">
    <w:name w:val="xl34"/>
    <w:basedOn w:val="a"/>
    <w:qFormat/>
    <w:rsid w:val="003938B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3938B7"/>
    <w:pPr>
      <w:widowControl/>
    </w:pPr>
    <w:rPr>
      <w:rFonts w:ascii="Times New Roman" w:eastAsia="宋体" w:hAnsi="Times New Roman" w:cs="Times New Roman"/>
      <w:kern w:val="0"/>
      <w:szCs w:val="21"/>
    </w:rPr>
  </w:style>
  <w:style w:type="paragraph" w:customStyle="1" w:styleId="xl67">
    <w:name w:val="xl67"/>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3938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3938B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3938B7"/>
    <w:pPr>
      <w:spacing w:line="360" w:lineRule="auto"/>
    </w:pPr>
    <w:rPr>
      <w:rFonts w:ascii="宋体" w:eastAsia="宋体" w:hAnsi="宋体" w:cs="Times New Roman"/>
      <w:bCs/>
      <w:szCs w:val="21"/>
    </w:rPr>
  </w:style>
  <w:style w:type="paragraph" w:customStyle="1" w:styleId="xl44">
    <w:name w:val="xl44"/>
    <w:basedOn w:val="a"/>
    <w:qFormat/>
    <w:rsid w:val="003938B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3938B7"/>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3938B7"/>
    <w:rPr>
      <w:rFonts w:ascii="宋体" w:eastAsia="宋体" w:hAnsi="宋体" w:cs="Times New Roman"/>
      <w:szCs w:val="24"/>
    </w:rPr>
  </w:style>
  <w:style w:type="paragraph" w:customStyle="1" w:styleId="aff5">
    <w:name w:val="文档编号"/>
    <w:basedOn w:val="a"/>
    <w:next w:val="a"/>
    <w:qFormat/>
    <w:rsid w:val="003938B7"/>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3938B7"/>
    <w:pPr>
      <w:tabs>
        <w:tab w:val="left" w:pos="360"/>
      </w:tabs>
    </w:pPr>
    <w:rPr>
      <w:rFonts w:ascii="Times New Roman" w:eastAsia="宋体" w:hAnsi="Times New Roman" w:cs="Times New Roman"/>
      <w:sz w:val="24"/>
      <w:szCs w:val="24"/>
    </w:rPr>
  </w:style>
  <w:style w:type="paragraph" w:customStyle="1" w:styleId="xl78">
    <w:name w:val="xl78"/>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3938B7"/>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3938B7"/>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3938B7"/>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3938B7"/>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3938B7"/>
    <w:rPr>
      <w:rFonts w:ascii="Tahoma" w:eastAsia="宋体" w:hAnsi="Tahoma" w:cs="Times New Roman"/>
      <w:sz w:val="24"/>
      <w:szCs w:val="20"/>
    </w:rPr>
  </w:style>
  <w:style w:type="paragraph" w:customStyle="1" w:styleId="25">
    <w:name w:val="列出段落2"/>
    <w:basedOn w:val="a"/>
    <w:uiPriority w:val="34"/>
    <w:qFormat/>
    <w:rsid w:val="003938B7"/>
    <w:pPr>
      <w:ind w:firstLineChars="200" w:firstLine="420"/>
    </w:pPr>
    <w:rPr>
      <w:rFonts w:ascii="Calibri" w:eastAsia="宋体" w:hAnsi="Calibri" w:cs="Times New Roman"/>
    </w:rPr>
  </w:style>
  <w:style w:type="paragraph" w:customStyle="1" w:styleId="220">
    <w:name w:val="22"/>
    <w:basedOn w:val="a"/>
    <w:qFormat/>
    <w:rsid w:val="003938B7"/>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3938B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3938B7"/>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3938B7"/>
    <w:pPr>
      <w:tabs>
        <w:tab w:val="left" w:pos="360"/>
      </w:tabs>
    </w:pPr>
    <w:rPr>
      <w:rFonts w:ascii="Times New Roman" w:eastAsia="宋体" w:hAnsi="Times New Roman" w:cs="Times New Roman"/>
      <w:sz w:val="24"/>
      <w:szCs w:val="24"/>
    </w:rPr>
  </w:style>
  <w:style w:type="paragraph" w:customStyle="1" w:styleId="font10">
    <w:name w:val="font10"/>
    <w:basedOn w:val="a"/>
    <w:qFormat/>
    <w:rsid w:val="003938B7"/>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3938B7"/>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3938B7"/>
    <w:pPr>
      <w:widowControl/>
    </w:pPr>
    <w:rPr>
      <w:rFonts w:ascii="Times New Roman" w:eastAsia="宋体" w:hAnsi="Times New Roman" w:cs="Times New Roman"/>
      <w:kern w:val="0"/>
      <w:szCs w:val="21"/>
    </w:rPr>
  </w:style>
  <w:style w:type="paragraph" w:customStyle="1" w:styleId="xl66">
    <w:name w:val="xl66"/>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3938B7"/>
    <w:pPr>
      <w:ind w:firstLineChars="200" w:firstLine="420"/>
    </w:pPr>
    <w:rPr>
      <w:rFonts w:ascii="Calibri" w:eastAsia="宋体" w:hAnsi="Calibri" w:cs="Times New Roman"/>
    </w:rPr>
  </w:style>
  <w:style w:type="paragraph" w:customStyle="1" w:styleId="aff7">
    <w:name w:val="文档正文"/>
    <w:basedOn w:val="a"/>
    <w:qFormat/>
    <w:rsid w:val="003938B7"/>
    <w:pPr>
      <w:spacing w:line="360" w:lineRule="auto"/>
    </w:pPr>
    <w:rPr>
      <w:rFonts w:ascii="宋体" w:eastAsia="宋体" w:hAnsi="宋体" w:cs="Arial"/>
      <w:b/>
      <w:bCs/>
      <w:szCs w:val="21"/>
    </w:rPr>
  </w:style>
  <w:style w:type="paragraph" w:customStyle="1" w:styleId="font15">
    <w:name w:val="font15"/>
    <w:basedOn w:val="a"/>
    <w:qFormat/>
    <w:rsid w:val="003938B7"/>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3938B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3938B7"/>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3938B7"/>
    <w:pPr>
      <w:widowControl/>
      <w:snapToGrid w:val="0"/>
    </w:pPr>
    <w:rPr>
      <w:rFonts w:ascii="Times New Roman" w:eastAsia="Arial Unicode MS" w:hAnsi="Times New Roman" w:cs="Times New Roman"/>
      <w:kern w:val="0"/>
      <w:szCs w:val="21"/>
    </w:rPr>
  </w:style>
  <w:style w:type="paragraph" w:customStyle="1" w:styleId="170">
    <w:name w:val="17"/>
    <w:basedOn w:val="a"/>
    <w:qFormat/>
    <w:rsid w:val="003938B7"/>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3938B7"/>
    <w:pPr>
      <w:ind w:firstLineChars="200" w:firstLine="420"/>
    </w:pPr>
    <w:rPr>
      <w:rFonts w:ascii="Calibri" w:eastAsia="宋体" w:hAnsi="Calibri" w:cs="Times New Roman"/>
    </w:rPr>
  </w:style>
  <w:style w:type="paragraph" w:customStyle="1" w:styleId="Char1f0">
    <w:name w:val="Char1"/>
    <w:basedOn w:val="a"/>
    <w:semiHidden/>
    <w:qFormat/>
    <w:rsid w:val="003938B7"/>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3938B7"/>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3938B7"/>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3938B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3938B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3938B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3938B7"/>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3938B7"/>
    <w:pPr>
      <w:tabs>
        <w:tab w:val="left" w:pos="360"/>
      </w:tabs>
    </w:pPr>
    <w:rPr>
      <w:rFonts w:ascii="Times New Roman" w:eastAsia="宋体" w:hAnsi="Times New Roman" w:cs="Times New Roman"/>
      <w:sz w:val="24"/>
      <w:szCs w:val="24"/>
    </w:rPr>
  </w:style>
  <w:style w:type="paragraph" w:customStyle="1" w:styleId="xl84">
    <w:name w:val="xl84"/>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3938B7"/>
    <w:pPr>
      <w:jc w:val="center"/>
    </w:pPr>
    <w:rPr>
      <w:rFonts w:ascii="Arial" w:eastAsia="黑体" w:hAnsi="Arial" w:cs="Arial"/>
      <w:bCs/>
      <w:sz w:val="52"/>
      <w:szCs w:val="32"/>
    </w:rPr>
  </w:style>
  <w:style w:type="paragraph" w:customStyle="1" w:styleId="p18">
    <w:name w:val="p18"/>
    <w:basedOn w:val="a"/>
    <w:qFormat/>
    <w:rsid w:val="003938B7"/>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3938B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3938B7"/>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3938B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3938B7"/>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3938B7"/>
    <w:rPr>
      <w:rFonts w:ascii="Tahoma" w:eastAsia="宋体" w:hAnsi="Tahoma" w:cs="Times New Roman"/>
      <w:sz w:val="24"/>
      <w:szCs w:val="20"/>
    </w:rPr>
  </w:style>
  <w:style w:type="paragraph" w:customStyle="1" w:styleId="flType">
    <w:name w:val="flType"/>
    <w:basedOn w:val="a"/>
    <w:qFormat/>
    <w:rsid w:val="003938B7"/>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3938B7"/>
    <w:rPr>
      <w:rFonts w:ascii="Tahoma" w:eastAsia="宋体" w:hAnsi="Tahoma" w:cs="Times New Roman"/>
      <w:sz w:val="24"/>
      <w:szCs w:val="20"/>
    </w:rPr>
  </w:style>
  <w:style w:type="paragraph" w:customStyle="1" w:styleId="xl52">
    <w:name w:val="xl52"/>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3938B7"/>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3938B7"/>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3938B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3938B7"/>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3938B7"/>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3938B7"/>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3938B7"/>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3938B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3938B7"/>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3938B7"/>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3938B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3938B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3938B7"/>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3938B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3938B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3938B7"/>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3938B7"/>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3938B7"/>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3938B7"/>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3938B7"/>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3938B7"/>
  </w:style>
  <w:style w:type="paragraph" w:customStyle="1" w:styleId="affd">
    <w:name w:val="图例编号"/>
    <w:basedOn w:val="af7"/>
    <w:next w:val="af7"/>
    <w:qFormat/>
    <w:rsid w:val="003938B7"/>
  </w:style>
  <w:style w:type="paragraph" w:customStyle="1" w:styleId="font14">
    <w:name w:val="font14"/>
    <w:basedOn w:val="a"/>
    <w:qFormat/>
    <w:rsid w:val="003938B7"/>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3938B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3938B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3938B7"/>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3938B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3938B7"/>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3938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3938B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3938B7"/>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3938B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3938B7"/>
    <w:pPr>
      <w:spacing w:afterLines="50" w:line="360" w:lineRule="auto"/>
    </w:pPr>
    <w:rPr>
      <w:rFonts w:ascii="仿宋_GB2312" w:eastAsia="仿宋_GB2312" w:hAnsi="宋体" w:cs="Times New Roman"/>
      <w:sz w:val="24"/>
      <w:szCs w:val="24"/>
    </w:rPr>
  </w:style>
  <w:style w:type="paragraph" w:customStyle="1" w:styleId="p15">
    <w:name w:val="p15"/>
    <w:basedOn w:val="a"/>
    <w:qFormat/>
    <w:rsid w:val="003938B7"/>
    <w:pPr>
      <w:widowControl/>
      <w:ind w:firstLine="420"/>
    </w:pPr>
    <w:rPr>
      <w:rFonts w:ascii="Calibri" w:eastAsia="宋体" w:hAnsi="Calibri" w:cs="宋体"/>
      <w:kern w:val="0"/>
      <w:szCs w:val="21"/>
    </w:rPr>
  </w:style>
  <w:style w:type="paragraph" w:customStyle="1" w:styleId="xl46">
    <w:name w:val="xl46"/>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3938B7"/>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3938B7"/>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3938B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3938B7"/>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3938B7"/>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3938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3938B7"/>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3938B7"/>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3938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3938B7"/>
    <w:pPr>
      <w:spacing w:line="300" w:lineRule="auto"/>
    </w:pPr>
    <w:rPr>
      <w:rFonts w:ascii="Times New Roman" w:eastAsia="宋体" w:hAnsi="Times New Roman" w:cs="Times New Roman"/>
      <w:sz w:val="24"/>
      <w:szCs w:val="24"/>
    </w:rPr>
  </w:style>
  <w:style w:type="paragraph" w:customStyle="1" w:styleId="xl33">
    <w:name w:val="xl33"/>
    <w:basedOn w:val="a"/>
    <w:qFormat/>
    <w:rsid w:val="003938B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3938B7"/>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3938B7"/>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3938B7"/>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3938B7"/>
  </w:style>
  <w:style w:type="paragraph" w:customStyle="1" w:styleId="Default">
    <w:name w:val="Default"/>
    <w:qFormat/>
    <w:rsid w:val="003938B7"/>
    <w:pPr>
      <w:widowControl w:val="0"/>
      <w:autoSpaceDE w:val="0"/>
      <w:autoSpaceDN w:val="0"/>
      <w:adjustRightInd w:val="0"/>
    </w:pPr>
    <w:rPr>
      <w:rFonts w:ascii="FZFangSong-Z02" w:eastAsia="FZFangSong-Z02" w:hAnsi="Times New Roman" w:cs="FZFangSong-Z0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2943</Words>
  <Characters>16780</Characters>
  <Application>Microsoft Office Word</Application>
  <DocSecurity>0</DocSecurity>
  <Lines>139</Lines>
  <Paragraphs>39</Paragraphs>
  <ScaleCrop>false</ScaleCrop>
  <Company>Microsoft</Company>
  <LinksUpToDate>false</LinksUpToDate>
  <CharactersWithSpaces>19684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2025-07-15T00:57:00Z</dcterms:created>
  <dcterms:modified xsi:type="dcterms:W3CDTF">2025-07-15T00:57:00Z</dcterms:modified>
</cp:coreProperties>
</file>