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7B" w:rsidRPr="00FF247B" w:rsidRDefault="00FF247B" w:rsidP="00FF247B">
      <w:pPr>
        <w:adjustRightInd w:val="0"/>
        <w:snapToGrid w:val="0"/>
        <w:spacing w:line="300" w:lineRule="auto"/>
        <w:jc w:val="center"/>
        <w:outlineLvl w:val="1"/>
        <w:rPr>
          <w:rFonts w:ascii="Times New Roman" w:eastAsia="黑体" w:hAnsi="Times New Roman" w:cs="Times New Roman"/>
          <w:sz w:val="30"/>
          <w:szCs w:val="30"/>
        </w:rPr>
      </w:pPr>
      <w:bookmarkStart w:id="0" w:name="_Toc497211593"/>
      <w:bookmarkStart w:id="1" w:name="_Toc203482659"/>
      <w:r w:rsidRPr="00FF247B">
        <w:rPr>
          <w:rFonts w:ascii="Times New Roman" w:eastAsia="黑体" w:hAnsi="Times New Roman" w:cs="Times New Roman" w:hint="eastAsia"/>
          <w:sz w:val="30"/>
          <w:szCs w:val="30"/>
        </w:rPr>
        <w:t>一、</w:t>
      </w:r>
      <w:r w:rsidRPr="00FF247B">
        <w:rPr>
          <w:rFonts w:ascii="Times New Roman" w:eastAsia="黑体" w:hAnsi="Times New Roman" w:cs="Times New Roman"/>
          <w:sz w:val="30"/>
          <w:szCs w:val="30"/>
        </w:rPr>
        <w:t>说明</w:t>
      </w:r>
      <w:bookmarkEnd w:id="0"/>
      <w:bookmarkEnd w:id="1"/>
    </w:p>
    <w:p w:rsidR="00FF247B" w:rsidRPr="00FF247B" w:rsidRDefault="00FF247B" w:rsidP="00FF247B">
      <w:pPr>
        <w:spacing w:line="300" w:lineRule="auto"/>
        <w:ind w:firstLineChars="192" w:firstLine="424"/>
        <w:outlineLvl w:val="2"/>
        <w:rPr>
          <w:rFonts w:ascii="Times New Roman" w:eastAsia="宋体" w:hAnsi="Times New Roman" w:cs="Times New Roman"/>
          <w:b/>
          <w:sz w:val="22"/>
        </w:rPr>
      </w:pPr>
      <w:bookmarkStart w:id="2" w:name="_Toc497211594"/>
      <w:bookmarkStart w:id="3" w:name="_Toc203482660"/>
      <w:r w:rsidRPr="00FF247B">
        <w:rPr>
          <w:rFonts w:ascii="Times New Roman" w:eastAsia="宋体" w:hAnsi="Times New Roman" w:cs="Times New Roman"/>
          <w:b/>
          <w:sz w:val="22"/>
        </w:rPr>
        <w:t>1</w:t>
      </w:r>
      <w:r w:rsidRPr="00FF247B">
        <w:rPr>
          <w:rFonts w:ascii="Times New Roman" w:eastAsia="宋体" w:hAnsi="Times New Roman" w:cs="Times New Roman"/>
          <w:b/>
          <w:sz w:val="22"/>
        </w:rPr>
        <w:t>总则</w:t>
      </w:r>
      <w:bookmarkEnd w:id="2"/>
      <w:bookmarkEnd w:id="3"/>
    </w:p>
    <w:p w:rsidR="00FF247B" w:rsidRPr="00FF247B" w:rsidRDefault="00FF247B" w:rsidP="00FF247B">
      <w:pPr>
        <w:adjustRightInd w:val="0"/>
        <w:snapToGrid w:val="0"/>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sz w:val="22"/>
        </w:rPr>
        <w:t>1.1</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应具备国家或行业管理部门规定的，在本市实施本项目所需的资格（资质）和相关手续（如果有），由此引起的所有有关事宜及费用由</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自行负责。</w:t>
      </w:r>
    </w:p>
    <w:p w:rsidR="00FF247B" w:rsidRPr="00FF247B" w:rsidRDefault="00FF247B" w:rsidP="00FF247B">
      <w:pPr>
        <w:snapToGrid w:val="0"/>
        <w:spacing w:line="300" w:lineRule="auto"/>
        <w:ind w:firstLineChars="192" w:firstLine="422"/>
        <w:rPr>
          <w:rFonts w:ascii="Times New Roman" w:eastAsia="宋体" w:hAnsi="Times New Roman" w:cs="Times New Roman"/>
          <w:sz w:val="22"/>
        </w:rPr>
      </w:pPr>
      <w:r w:rsidRPr="00FF247B">
        <w:rPr>
          <w:rFonts w:ascii="Times New Roman" w:eastAsia="宋体" w:hAnsi="Times New Roman" w:cs="Times New Roman"/>
          <w:sz w:val="22"/>
        </w:rPr>
        <w:t>1.2</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提供的</w:t>
      </w:r>
      <w:r w:rsidRPr="00FF247B">
        <w:rPr>
          <w:rFonts w:ascii="Times New Roman" w:eastAsia="宋体" w:hAnsi="宋体" w:cs="Times New Roman"/>
          <w:sz w:val="22"/>
        </w:rPr>
        <w:t>货物</w:t>
      </w:r>
      <w:r w:rsidRPr="00FF247B">
        <w:rPr>
          <w:rFonts w:ascii="Times New Roman" w:eastAsia="宋体" w:hAnsi="宋体" w:cs="Times New Roman" w:hint="eastAsia"/>
          <w:sz w:val="22"/>
        </w:rPr>
        <w:t>和</w:t>
      </w:r>
      <w:r w:rsidRPr="00FF247B">
        <w:rPr>
          <w:rFonts w:ascii="Times New Roman" w:eastAsia="宋体" w:hAnsi="Times New Roman" w:cs="Times New Roman"/>
          <w:sz w:val="22"/>
        </w:rPr>
        <w:t>服务应当符合</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文件的要求，并且其质量完全符合国家标准、行业标准或地方标准。</w:t>
      </w:r>
    </w:p>
    <w:p w:rsidR="00FF247B" w:rsidRPr="00FF247B" w:rsidRDefault="00FF247B" w:rsidP="00FF247B">
      <w:pPr>
        <w:adjustRightInd w:val="0"/>
        <w:snapToGrid w:val="0"/>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sz w:val="22"/>
        </w:rPr>
        <w:t>1.3</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在</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前应认真了解项目的实施背景、应提供的服务内容和质量、项目考核管理要求等，一旦</w:t>
      </w:r>
      <w:r w:rsidRPr="00FF247B">
        <w:rPr>
          <w:rFonts w:ascii="Times New Roman" w:eastAsia="宋体" w:hAnsi="Times New Roman" w:cs="Times New Roman" w:hint="eastAsia"/>
          <w:sz w:val="22"/>
        </w:rPr>
        <w:t>成交</w:t>
      </w:r>
      <w:r w:rsidRPr="00FF247B">
        <w:rPr>
          <w:rFonts w:ascii="Times New Roman" w:eastAsia="宋体" w:hAnsi="Times New Roman" w:cs="Times New Roman"/>
          <w:sz w:val="22"/>
        </w:rPr>
        <w:t>，应按照</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文件和合同规定的要求提供相关服务。</w:t>
      </w:r>
    </w:p>
    <w:p w:rsidR="00FF247B" w:rsidRPr="00FF247B" w:rsidRDefault="00FF247B" w:rsidP="00FF247B">
      <w:pPr>
        <w:spacing w:line="300" w:lineRule="auto"/>
        <w:ind w:firstLineChars="192" w:firstLine="422"/>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4</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对所提供的</w:t>
      </w:r>
      <w:r w:rsidRPr="00FF247B">
        <w:rPr>
          <w:rFonts w:ascii="Times New Roman" w:eastAsia="宋体" w:hAnsi="宋体" w:cs="Times New Roman"/>
          <w:sz w:val="22"/>
        </w:rPr>
        <w:t>货物</w:t>
      </w:r>
      <w:r w:rsidRPr="00FF247B">
        <w:rPr>
          <w:rFonts w:ascii="Times New Roman" w:eastAsia="宋体" w:hAnsi="宋体" w:cs="Times New Roman" w:hint="eastAsia"/>
          <w:sz w:val="22"/>
        </w:rPr>
        <w:t>和</w:t>
      </w:r>
      <w:r w:rsidRPr="00FF247B">
        <w:rPr>
          <w:rFonts w:ascii="Times New Roman" w:eastAsia="宋体" w:hAnsi="Times New Roman" w:cs="Times New Roman"/>
          <w:sz w:val="22"/>
        </w:rPr>
        <w:t>服务应当享有合法的所有权，没有侵犯任何第三方的知识产权、商业秘密、技术秘密等权利，而且不存在任何抵押、留置、查封等产权瑕疵。如采购人使用该服务构成上述侵权的，则由</w:t>
      </w:r>
      <w:r w:rsidRPr="00FF247B">
        <w:rPr>
          <w:rFonts w:ascii="Times New Roman" w:eastAsia="宋体" w:hAnsi="Times New Roman" w:cs="Times New Roman" w:hint="eastAsia"/>
          <w:sz w:val="22"/>
        </w:rPr>
        <w:t>成交供应商</w:t>
      </w:r>
      <w:r w:rsidRPr="00FF247B">
        <w:rPr>
          <w:rFonts w:ascii="Times New Roman" w:eastAsia="宋体" w:hAnsi="Times New Roman" w:cs="Times New Roman"/>
          <w:sz w:val="22"/>
        </w:rPr>
        <w:t>承担全部责任。</w:t>
      </w:r>
    </w:p>
    <w:p w:rsidR="00FF247B" w:rsidRPr="00FF247B" w:rsidRDefault="00FF247B" w:rsidP="00FF247B">
      <w:pPr>
        <w:snapToGrid w:val="0"/>
        <w:spacing w:line="300" w:lineRule="auto"/>
        <w:ind w:firstLineChars="192" w:firstLine="422"/>
        <w:rPr>
          <w:rFonts w:ascii="Times New Roman" w:eastAsia="宋体" w:hAnsi="宋体" w:cs="Times New Roman"/>
          <w:sz w:val="22"/>
        </w:rPr>
      </w:pPr>
      <w:r w:rsidRPr="00FF247B">
        <w:rPr>
          <w:rFonts w:ascii="宋体" w:eastAsia="宋体" w:hAnsi="宋体" w:cs="宋体" w:hint="eastAsia"/>
          <w:sz w:val="22"/>
        </w:rPr>
        <w:t>★</w:t>
      </w: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5</w:t>
      </w:r>
      <w:r w:rsidRPr="00FF247B">
        <w:rPr>
          <w:rFonts w:ascii="Times New Roman" w:eastAsia="宋体" w:hAnsi="Times New Roman" w:cs="Times New Roman" w:hint="eastAsia"/>
          <w:sz w:val="22"/>
        </w:rPr>
        <w:t>供应商提供的产品和服务必须符合国家强制性标准。</w:t>
      </w:r>
    </w:p>
    <w:p w:rsidR="00FF247B" w:rsidRPr="00FF247B" w:rsidRDefault="00FF247B" w:rsidP="00FF247B">
      <w:pPr>
        <w:adjustRightInd w:val="0"/>
        <w:snapToGrid w:val="0"/>
        <w:spacing w:line="300" w:lineRule="auto"/>
        <w:ind w:firstLineChars="200" w:firstLine="440"/>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6</w:t>
      </w:r>
      <w:r w:rsidRPr="00FF247B">
        <w:rPr>
          <w:rFonts w:ascii="Times New Roman" w:eastAsia="宋体" w:hAnsi="Times New Roman" w:cs="Times New Roman" w:hint="eastAsia"/>
          <w:sz w:val="22"/>
        </w:rPr>
        <w:t>响应供应商认为磋商文件（包括磋商补充文件）存在排他性或歧视性条款，自收到磋商文件之日或者磋商文件公告期限届满之日起</w:t>
      </w:r>
      <w:r w:rsidRPr="00FF247B">
        <w:rPr>
          <w:rFonts w:ascii="Times New Roman" w:eastAsia="宋体" w:hAnsi="Times New Roman" w:cs="Times New Roman" w:hint="eastAsia"/>
          <w:sz w:val="22"/>
        </w:rPr>
        <w:t>10</w:t>
      </w:r>
      <w:r w:rsidRPr="00FF247B">
        <w:rPr>
          <w:rFonts w:ascii="Times New Roman" w:eastAsia="宋体" w:hAnsi="Times New Roman" w:cs="Times New Roman" w:hint="eastAsia"/>
          <w:sz w:val="22"/>
        </w:rPr>
        <w:t>日内，以书面形式提出，并附相关证据。</w:t>
      </w:r>
    </w:p>
    <w:p w:rsidR="00FF247B" w:rsidRPr="00FF247B" w:rsidRDefault="00FF247B" w:rsidP="00FF247B">
      <w:pPr>
        <w:spacing w:line="300" w:lineRule="auto"/>
        <w:rPr>
          <w:rFonts w:ascii="Times New Roman" w:eastAsia="宋体" w:hAnsi="Times New Roman" w:cs="Times New Roman"/>
          <w:sz w:val="22"/>
        </w:rPr>
      </w:pPr>
    </w:p>
    <w:p w:rsidR="00FF247B" w:rsidRPr="00FF247B" w:rsidRDefault="00FF247B" w:rsidP="00FF247B">
      <w:pPr>
        <w:adjustRightInd w:val="0"/>
        <w:snapToGrid w:val="0"/>
        <w:spacing w:line="300" w:lineRule="auto"/>
        <w:jc w:val="center"/>
        <w:outlineLvl w:val="1"/>
        <w:rPr>
          <w:rFonts w:ascii="Times New Roman" w:eastAsia="黑体" w:hAnsi="Times New Roman" w:cs="Times New Roman"/>
          <w:sz w:val="30"/>
          <w:szCs w:val="30"/>
        </w:rPr>
      </w:pPr>
      <w:bookmarkStart w:id="4" w:name="_Toc486947676"/>
      <w:bookmarkStart w:id="5" w:name="_Toc497211595"/>
      <w:bookmarkStart w:id="6" w:name="_Toc203482661"/>
      <w:r w:rsidRPr="00FF247B">
        <w:rPr>
          <w:rFonts w:ascii="Times New Roman" w:eastAsia="黑体" w:hAnsi="Times New Roman" w:cs="Times New Roman"/>
          <w:sz w:val="30"/>
          <w:szCs w:val="30"/>
        </w:rPr>
        <w:t>二、项目概况</w:t>
      </w:r>
      <w:bookmarkEnd w:id="4"/>
      <w:bookmarkEnd w:id="5"/>
      <w:bookmarkEnd w:id="6"/>
    </w:p>
    <w:p w:rsidR="00FF247B" w:rsidRPr="00FF247B" w:rsidRDefault="00FF247B" w:rsidP="00FF247B">
      <w:pPr>
        <w:spacing w:line="300" w:lineRule="auto"/>
        <w:ind w:firstLineChars="192" w:firstLine="424"/>
        <w:outlineLvl w:val="2"/>
        <w:rPr>
          <w:rFonts w:ascii="Times New Roman" w:eastAsia="宋体" w:hAnsi="Times New Roman" w:cs="Times New Roman"/>
          <w:b/>
          <w:sz w:val="22"/>
        </w:rPr>
      </w:pPr>
      <w:bookmarkStart w:id="7" w:name="_Toc497211598"/>
      <w:bookmarkStart w:id="8" w:name="_Toc203482662"/>
      <w:r w:rsidRPr="00FF247B">
        <w:rPr>
          <w:rFonts w:ascii="Times New Roman" w:eastAsia="宋体" w:hAnsi="Times New Roman" w:cs="Times New Roman" w:hint="eastAsia"/>
          <w:b/>
          <w:sz w:val="22"/>
        </w:rPr>
        <w:t>2</w:t>
      </w:r>
      <w:r w:rsidRPr="00FF247B">
        <w:rPr>
          <w:rFonts w:ascii="Times New Roman" w:eastAsia="宋体" w:hAnsi="Times New Roman" w:cs="Times New Roman" w:hint="eastAsia"/>
          <w:b/>
          <w:sz w:val="22"/>
        </w:rPr>
        <w:t>磋商</w:t>
      </w:r>
      <w:r w:rsidRPr="00FF247B">
        <w:rPr>
          <w:rFonts w:ascii="Times New Roman" w:eastAsia="宋体" w:hAnsi="Times New Roman" w:cs="Times New Roman"/>
          <w:b/>
          <w:sz w:val="22"/>
        </w:rPr>
        <w:t>范围与内容</w:t>
      </w:r>
      <w:bookmarkEnd w:id="7"/>
      <w:bookmarkEnd w:id="8"/>
    </w:p>
    <w:p w:rsidR="00FF247B" w:rsidRPr="00FF247B" w:rsidRDefault="00FF247B" w:rsidP="00FF247B">
      <w:pPr>
        <w:spacing w:line="300" w:lineRule="auto"/>
        <w:ind w:firstLineChars="192" w:firstLine="422"/>
        <w:rPr>
          <w:rFonts w:ascii="Times New Roman" w:eastAsia="宋体" w:hAnsi="Times New Roman" w:cs="Times New Roman"/>
          <w:sz w:val="22"/>
        </w:rPr>
      </w:pPr>
      <w:r w:rsidRPr="00FF247B">
        <w:rPr>
          <w:rFonts w:ascii="Times New Roman" w:eastAsia="宋体" w:hAnsi="Times New Roman" w:cs="Times New Roman" w:hint="eastAsia"/>
          <w:sz w:val="22"/>
        </w:rPr>
        <w:t>2</w:t>
      </w:r>
      <w:r w:rsidRPr="00FF247B">
        <w:rPr>
          <w:rFonts w:ascii="Times New Roman" w:eastAsia="宋体" w:hAnsi="Times New Roman" w:cs="Times New Roman"/>
          <w:sz w:val="22"/>
        </w:rPr>
        <w:t>.1</w:t>
      </w:r>
      <w:r w:rsidRPr="00FF247B">
        <w:rPr>
          <w:rFonts w:ascii="Times New Roman" w:eastAsia="宋体" w:hAnsi="Times New Roman" w:cs="Times New Roman"/>
          <w:sz w:val="22"/>
        </w:rPr>
        <w:t>项目背景及现状</w:t>
      </w:r>
    </w:p>
    <w:p w:rsidR="00FF247B" w:rsidRPr="00FF247B" w:rsidRDefault="00FF247B" w:rsidP="00FF247B">
      <w:pPr>
        <w:spacing w:line="300" w:lineRule="auto"/>
        <w:ind w:firstLineChars="192" w:firstLine="422"/>
        <w:rPr>
          <w:rFonts w:ascii="Times New Roman" w:eastAsia="宋体" w:hAnsi="Times New Roman" w:cs="Times New Roman"/>
          <w:sz w:val="22"/>
        </w:rPr>
      </w:pPr>
      <w:r w:rsidRPr="00FF247B">
        <w:rPr>
          <w:rFonts w:ascii="Times New Roman" w:eastAsia="宋体" w:hAnsi="Times New Roman" w:cs="Times New Roman" w:hint="eastAsia"/>
          <w:sz w:val="22"/>
        </w:rPr>
        <w:t>为进一步加强基础设施管理，改善村容村貌，保障交通安全。采购人拟通过本项目委托专业机构提供设施量外栏杆、箱涵养护及维修服务。</w:t>
      </w:r>
    </w:p>
    <w:p w:rsidR="00FF247B" w:rsidRPr="00FF247B" w:rsidRDefault="00FF247B" w:rsidP="00FF247B">
      <w:pPr>
        <w:spacing w:line="300" w:lineRule="auto"/>
        <w:ind w:firstLineChars="192" w:firstLine="422"/>
        <w:rPr>
          <w:rFonts w:ascii="Times New Roman" w:eastAsia="宋体" w:hAnsi="Times New Roman" w:cs="Times New Roman"/>
          <w:sz w:val="22"/>
        </w:rPr>
      </w:pPr>
      <w:r w:rsidRPr="00FF247B">
        <w:rPr>
          <w:rFonts w:ascii="Times New Roman" w:eastAsia="宋体" w:hAnsi="Times New Roman" w:cs="Times New Roman" w:hint="eastAsia"/>
          <w:sz w:val="22"/>
        </w:rPr>
        <w:t>2</w:t>
      </w:r>
      <w:r w:rsidRPr="00FF247B">
        <w:rPr>
          <w:rFonts w:ascii="Times New Roman" w:eastAsia="宋体" w:hAnsi="Times New Roman" w:cs="Times New Roman"/>
          <w:sz w:val="22"/>
        </w:rPr>
        <w:t>.2</w:t>
      </w:r>
      <w:r w:rsidRPr="00FF247B">
        <w:rPr>
          <w:rFonts w:ascii="Times New Roman" w:eastAsia="宋体" w:hAnsi="Times New Roman" w:cs="Times New Roman"/>
          <w:sz w:val="22"/>
        </w:rPr>
        <w:t>项目</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范围及内容</w:t>
      </w:r>
    </w:p>
    <w:p w:rsidR="00FF247B" w:rsidRPr="00FF247B" w:rsidRDefault="00FF247B" w:rsidP="00FF247B">
      <w:pPr>
        <w:autoSpaceDN w:val="0"/>
        <w:adjustRightInd w:val="0"/>
        <w:snapToGrid w:val="0"/>
        <w:spacing w:line="300" w:lineRule="auto"/>
        <w:ind w:firstLineChars="200" w:firstLine="440"/>
        <w:textAlignment w:val="baseline"/>
        <w:rPr>
          <w:rFonts w:ascii="Times New Roman" w:eastAsia="宋体" w:hAnsi="Times New Roman" w:cs="Times New Roman"/>
          <w:bCs/>
          <w:sz w:val="22"/>
        </w:rPr>
      </w:pPr>
      <w:r w:rsidRPr="00FF247B">
        <w:rPr>
          <w:rFonts w:ascii="Times New Roman" w:eastAsia="宋体" w:hAnsi="Times New Roman" w:cs="Times New Roman" w:hint="eastAsia"/>
          <w:bCs/>
          <w:sz w:val="22"/>
        </w:rPr>
        <w:t>本项目为</w:t>
      </w:r>
      <w:r w:rsidRPr="00FF247B">
        <w:rPr>
          <w:rFonts w:ascii="Times New Roman" w:eastAsia="宋体" w:hAnsi="Times New Roman" w:cs="Times New Roman" w:hint="eastAsia"/>
          <w:bCs/>
          <w:sz w:val="22"/>
        </w:rPr>
        <w:t>2025-2026</w:t>
      </w:r>
      <w:r w:rsidRPr="00FF247B">
        <w:rPr>
          <w:rFonts w:ascii="Times New Roman" w:eastAsia="宋体" w:hAnsi="Times New Roman" w:cs="Times New Roman" w:hint="eastAsia"/>
          <w:bCs/>
          <w:sz w:val="22"/>
        </w:rPr>
        <w:t>年度书院镇设施量外栏杆、箱涵养护及维修项目，本次采购养护工作内容主要包括：（</w:t>
      </w:r>
      <w:r w:rsidRPr="00FF247B">
        <w:rPr>
          <w:rFonts w:ascii="Times New Roman" w:eastAsia="宋体" w:hAnsi="Times New Roman" w:cs="Times New Roman" w:hint="eastAsia"/>
          <w:bCs/>
          <w:sz w:val="22"/>
        </w:rPr>
        <w:t>1</w:t>
      </w:r>
      <w:r w:rsidRPr="00FF247B">
        <w:rPr>
          <w:rFonts w:ascii="Times New Roman" w:eastAsia="宋体" w:hAnsi="Times New Roman" w:cs="Times New Roman" w:hint="eastAsia"/>
          <w:bCs/>
          <w:sz w:val="22"/>
        </w:rPr>
        <w:t>）栏杆：每季度巡查一次，表面采用油漆每年涂刷一遍，栏杆维修等；</w:t>
      </w:r>
    </w:p>
    <w:p w:rsidR="00FF247B" w:rsidRPr="00FF247B" w:rsidRDefault="00FF247B" w:rsidP="00FF247B">
      <w:pPr>
        <w:autoSpaceDN w:val="0"/>
        <w:adjustRightInd w:val="0"/>
        <w:snapToGrid w:val="0"/>
        <w:spacing w:line="300" w:lineRule="auto"/>
        <w:ind w:firstLineChars="400" w:firstLine="880"/>
        <w:textAlignment w:val="baseline"/>
        <w:rPr>
          <w:rFonts w:ascii="Times New Roman" w:eastAsia="宋体" w:hAnsi="Times New Roman" w:cs="Times New Roman"/>
          <w:bCs/>
          <w:sz w:val="22"/>
        </w:rPr>
      </w:pPr>
      <w:r w:rsidRPr="00FF247B">
        <w:rPr>
          <w:rFonts w:ascii="Times New Roman" w:eastAsia="宋体" w:hAnsi="Times New Roman" w:cs="Times New Roman" w:hint="eastAsia"/>
          <w:bCs/>
          <w:sz w:val="22"/>
        </w:rPr>
        <w:t>（</w:t>
      </w:r>
      <w:r w:rsidRPr="00FF247B">
        <w:rPr>
          <w:rFonts w:ascii="Times New Roman" w:eastAsia="宋体" w:hAnsi="Times New Roman" w:cs="Times New Roman" w:hint="eastAsia"/>
          <w:bCs/>
          <w:sz w:val="22"/>
        </w:rPr>
        <w:t>2</w:t>
      </w:r>
      <w:r w:rsidRPr="00FF247B">
        <w:rPr>
          <w:rFonts w:ascii="Times New Roman" w:eastAsia="宋体" w:hAnsi="Times New Roman" w:cs="Times New Roman" w:hint="eastAsia"/>
          <w:bCs/>
          <w:sz w:val="22"/>
        </w:rPr>
        <w:t>）箱涵：每季度一次清理垃圾、勾除伸缩缝内杂物、箱涵修补，混凝土结构缺损修补，栏杆油漆等；</w:t>
      </w:r>
    </w:p>
    <w:p w:rsidR="00FF247B" w:rsidRPr="00FF247B" w:rsidRDefault="00FF247B" w:rsidP="00FF247B">
      <w:pPr>
        <w:spacing w:line="300" w:lineRule="auto"/>
        <w:ind w:firstLineChars="192" w:firstLine="422"/>
        <w:rPr>
          <w:rFonts w:ascii="Times New Roman" w:eastAsia="宋体" w:hAnsi="Times New Roman" w:cs="Times New Roman"/>
          <w:bCs/>
          <w:sz w:val="22"/>
        </w:rPr>
      </w:pPr>
      <w:r w:rsidRPr="00FF247B">
        <w:rPr>
          <w:rFonts w:ascii="Times New Roman" w:eastAsia="宋体" w:hAnsi="Times New Roman" w:cs="Times New Roman" w:hint="eastAsia"/>
          <w:bCs/>
          <w:sz w:val="22"/>
        </w:rPr>
        <w:t>（</w:t>
      </w:r>
      <w:r w:rsidRPr="00FF247B">
        <w:rPr>
          <w:rFonts w:ascii="Times New Roman" w:eastAsia="宋体" w:hAnsi="Times New Roman" w:cs="Times New Roman" w:hint="eastAsia"/>
          <w:bCs/>
          <w:sz w:val="22"/>
        </w:rPr>
        <w:t>3</w:t>
      </w:r>
      <w:r w:rsidRPr="00FF247B">
        <w:rPr>
          <w:rFonts w:ascii="Times New Roman" w:eastAsia="宋体" w:hAnsi="Times New Roman" w:cs="Times New Roman" w:hint="eastAsia"/>
          <w:bCs/>
          <w:sz w:val="22"/>
        </w:rPr>
        <w:t>）及时处置相关网格工单和做好灾害性天气等突发情况的应急抢险工作。</w:t>
      </w:r>
    </w:p>
    <w:p w:rsidR="00FF247B" w:rsidRPr="00FF247B" w:rsidRDefault="00FF247B" w:rsidP="00FF247B">
      <w:pPr>
        <w:spacing w:line="300" w:lineRule="auto"/>
        <w:ind w:firstLineChars="192" w:firstLine="422"/>
        <w:rPr>
          <w:rFonts w:ascii="Times New Roman" w:eastAsia="宋体" w:hAnsi="Times New Roman" w:cs="Times New Roman"/>
          <w:bCs/>
          <w:sz w:val="22"/>
        </w:rPr>
      </w:pPr>
      <w:r w:rsidRPr="00FF247B">
        <w:rPr>
          <w:rFonts w:ascii="Times New Roman" w:eastAsia="宋体" w:hAnsi="Times New Roman" w:cs="Times New Roman" w:hint="eastAsia"/>
          <w:sz w:val="22"/>
        </w:rPr>
        <w:t>2</w:t>
      </w:r>
      <w:r w:rsidRPr="00FF247B">
        <w:rPr>
          <w:rFonts w:ascii="Times New Roman" w:eastAsia="宋体" w:hAnsi="Times New Roman" w:cs="Times New Roman"/>
          <w:sz w:val="22"/>
        </w:rPr>
        <w:t>.3</w:t>
      </w:r>
      <w:r w:rsidRPr="00FF247B">
        <w:rPr>
          <w:rFonts w:ascii="Times New Roman" w:eastAsia="宋体" w:hAnsi="Times New Roman" w:cs="Times New Roman"/>
          <w:sz w:val="22"/>
        </w:rPr>
        <w:t>本项目服务期限</w:t>
      </w:r>
      <w:r w:rsidRPr="00FF247B">
        <w:rPr>
          <w:rFonts w:ascii="Times New Roman" w:eastAsia="宋体" w:hAnsi="Times New Roman" w:cs="Times New Roman" w:hint="eastAsia"/>
          <w:sz w:val="22"/>
        </w:rPr>
        <w:t>：</w:t>
      </w:r>
      <w:r w:rsidRPr="00FF247B">
        <w:rPr>
          <w:rFonts w:ascii="Times New Roman" w:eastAsia="宋体" w:hAnsi="Times New Roman" w:cs="Times New Roman" w:hint="eastAsia"/>
          <w:kern w:val="0"/>
          <w:sz w:val="22"/>
        </w:rPr>
        <w:t>自合同签订之日起一年，服务期限暂定</w:t>
      </w:r>
      <w:r w:rsidRPr="00FF247B">
        <w:rPr>
          <w:rFonts w:ascii="Times New Roman" w:eastAsia="宋体" w:hAnsi="Times New Roman" w:cs="Times New Roman"/>
          <w:bCs/>
          <w:sz w:val="22"/>
        </w:rPr>
        <w:t>起讫日期为</w:t>
      </w:r>
      <w:r w:rsidRPr="00FF247B">
        <w:rPr>
          <w:rFonts w:ascii="Times New Roman" w:eastAsia="宋体" w:hAnsi="Times New Roman" w:cs="Times New Roman" w:hint="eastAsia"/>
          <w:kern w:val="0"/>
          <w:sz w:val="22"/>
        </w:rPr>
        <w:t>2025</w:t>
      </w:r>
      <w:r w:rsidRPr="00FF247B">
        <w:rPr>
          <w:rFonts w:ascii="Times New Roman" w:eastAsia="宋体" w:hAnsi="Times New Roman" w:cs="Times New Roman" w:hint="eastAsia"/>
          <w:kern w:val="0"/>
          <w:sz w:val="22"/>
        </w:rPr>
        <w:t>年</w:t>
      </w:r>
      <w:r w:rsidRPr="00FF247B">
        <w:rPr>
          <w:rFonts w:ascii="Times New Roman" w:eastAsia="宋体" w:hAnsi="Times New Roman" w:cs="Times New Roman" w:hint="eastAsia"/>
          <w:kern w:val="0"/>
          <w:sz w:val="22"/>
        </w:rPr>
        <w:t>8</w:t>
      </w:r>
      <w:r w:rsidRPr="00FF247B">
        <w:rPr>
          <w:rFonts w:ascii="Times New Roman" w:eastAsia="宋体" w:hAnsi="Times New Roman" w:cs="Times New Roman" w:hint="eastAsia"/>
          <w:kern w:val="0"/>
          <w:sz w:val="22"/>
        </w:rPr>
        <w:t>月</w:t>
      </w:r>
      <w:r w:rsidRPr="00FF247B">
        <w:rPr>
          <w:rFonts w:ascii="Times New Roman" w:eastAsia="宋体" w:hAnsi="Times New Roman" w:cs="Times New Roman" w:hint="eastAsia"/>
          <w:kern w:val="0"/>
          <w:sz w:val="22"/>
        </w:rPr>
        <w:t>23</w:t>
      </w:r>
      <w:r w:rsidRPr="00FF247B">
        <w:rPr>
          <w:rFonts w:ascii="Times New Roman" w:eastAsia="宋体" w:hAnsi="Times New Roman" w:cs="Times New Roman" w:hint="eastAsia"/>
          <w:kern w:val="0"/>
          <w:sz w:val="22"/>
        </w:rPr>
        <w:t>日至</w:t>
      </w:r>
      <w:r w:rsidRPr="00FF247B">
        <w:rPr>
          <w:rFonts w:ascii="Times New Roman" w:eastAsia="宋体" w:hAnsi="Times New Roman" w:cs="Times New Roman" w:hint="eastAsia"/>
          <w:kern w:val="0"/>
          <w:sz w:val="22"/>
        </w:rPr>
        <w:t>2026</w:t>
      </w:r>
      <w:r w:rsidRPr="00FF247B">
        <w:rPr>
          <w:rFonts w:ascii="Times New Roman" w:eastAsia="宋体" w:hAnsi="Times New Roman" w:cs="Times New Roman" w:hint="eastAsia"/>
          <w:kern w:val="0"/>
          <w:sz w:val="22"/>
        </w:rPr>
        <w:t>年</w:t>
      </w:r>
      <w:r w:rsidRPr="00FF247B">
        <w:rPr>
          <w:rFonts w:ascii="Times New Roman" w:eastAsia="宋体" w:hAnsi="Times New Roman" w:cs="Times New Roman" w:hint="eastAsia"/>
          <w:kern w:val="0"/>
          <w:sz w:val="22"/>
        </w:rPr>
        <w:t>8</w:t>
      </w:r>
      <w:r w:rsidRPr="00FF247B">
        <w:rPr>
          <w:rFonts w:ascii="Times New Roman" w:eastAsia="宋体" w:hAnsi="Times New Roman" w:cs="Times New Roman" w:hint="eastAsia"/>
          <w:kern w:val="0"/>
          <w:sz w:val="22"/>
        </w:rPr>
        <w:t>月</w:t>
      </w:r>
      <w:r w:rsidRPr="00FF247B">
        <w:rPr>
          <w:rFonts w:ascii="Times New Roman" w:eastAsia="宋体" w:hAnsi="Times New Roman" w:cs="Times New Roman" w:hint="eastAsia"/>
          <w:kern w:val="0"/>
          <w:sz w:val="22"/>
        </w:rPr>
        <w:t>22</w:t>
      </w:r>
      <w:r w:rsidRPr="00FF247B">
        <w:rPr>
          <w:rFonts w:ascii="Times New Roman" w:eastAsia="宋体" w:hAnsi="Times New Roman" w:cs="Times New Roman" w:hint="eastAsia"/>
          <w:kern w:val="0"/>
          <w:sz w:val="22"/>
        </w:rPr>
        <w:t>日，具体以合同签订为准。</w:t>
      </w:r>
    </w:p>
    <w:p w:rsidR="00FF247B" w:rsidRPr="00FF247B" w:rsidRDefault="00FF247B" w:rsidP="00FF247B">
      <w:pPr>
        <w:spacing w:line="300" w:lineRule="auto"/>
        <w:ind w:firstLineChars="192" w:firstLine="424"/>
        <w:outlineLvl w:val="2"/>
        <w:rPr>
          <w:rFonts w:ascii="Times New Roman" w:eastAsia="宋体" w:hAnsi="Times New Roman" w:cs="Times New Roman"/>
          <w:b/>
          <w:sz w:val="22"/>
        </w:rPr>
      </w:pPr>
      <w:bookmarkStart w:id="9" w:name="_Toc497211599"/>
      <w:bookmarkStart w:id="10" w:name="_Toc203482663"/>
      <w:r w:rsidRPr="00FF247B">
        <w:rPr>
          <w:rFonts w:ascii="Times New Roman" w:eastAsia="宋体" w:hAnsi="Times New Roman" w:cs="Times New Roman" w:hint="eastAsia"/>
          <w:b/>
          <w:sz w:val="22"/>
        </w:rPr>
        <w:t>3</w:t>
      </w:r>
      <w:r w:rsidRPr="00FF247B">
        <w:rPr>
          <w:rFonts w:ascii="Times New Roman" w:eastAsia="宋体" w:hAnsi="Times New Roman" w:cs="Times New Roman"/>
          <w:b/>
          <w:sz w:val="22"/>
        </w:rPr>
        <w:t>承包方式</w:t>
      </w:r>
      <w:bookmarkEnd w:id="9"/>
      <w:bookmarkEnd w:id="10"/>
    </w:p>
    <w:p w:rsidR="00FF247B" w:rsidRPr="00FF247B" w:rsidRDefault="00FF247B" w:rsidP="00FF247B">
      <w:pPr>
        <w:suppressAutoHyphens/>
        <w:spacing w:line="300" w:lineRule="auto"/>
        <w:ind w:firstLineChars="192" w:firstLine="422"/>
        <w:rPr>
          <w:rFonts w:ascii="Times New Roman" w:eastAsia="宋体" w:hAnsi="Times New Roman" w:cs="Times New Roman"/>
          <w:kern w:val="1"/>
          <w:sz w:val="22"/>
          <w:szCs w:val="20"/>
        </w:rPr>
      </w:pPr>
      <w:r w:rsidRPr="00FF247B">
        <w:rPr>
          <w:rFonts w:ascii="Times New Roman" w:eastAsia="宋体" w:hAnsi="Times New Roman" w:cs="Times New Roman" w:hint="eastAsia"/>
          <w:kern w:val="1"/>
          <w:sz w:val="22"/>
          <w:szCs w:val="20"/>
        </w:rPr>
        <w:t>3</w:t>
      </w:r>
      <w:r w:rsidRPr="00FF247B">
        <w:rPr>
          <w:rFonts w:ascii="Times New Roman" w:eastAsia="宋体" w:hAnsi="Times New Roman" w:cs="Times New Roman"/>
          <w:kern w:val="1"/>
          <w:sz w:val="22"/>
          <w:szCs w:val="20"/>
        </w:rPr>
        <w:t>.1</w:t>
      </w:r>
      <w:r w:rsidRPr="00FF247B">
        <w:rPr>
          <w:rFonts w:ascii="Times New Roman" w:eastAsia="宋体" w:hAnsi="Times New Roman" w:cs="Times New Roman"/>
          <w:kern w:val="1"/>
          <w:sz w:val="22"/>
          <w:szCs w:val="20"/>
        </w:rPr>
        <w:t>依照本项目的</w:t>
      </w:r>
      <w:r w:rsidRPr="00FF247B">
        <w:rPr>
          <w:rFonts w:ascii="Times New Roman" w:eastAsia="宋体" w:hAnsi="Times New Roman" w:cs="Times New Roman" w:hint="eastAsia"/>
          <w:kern w:val="1"/>
          <w:sz w:val="22"/>
          <w:szCs w:val="20"/>
        </w:rPr>
        <w:t>磋商</w:t>
      </w:r>
      <w:r w:rsidRPr="00FF247B">
        <w:rPr>
          <w:rFonts w:ascii="Times New Roman" w:eastAsia="宋体" w:hAnsi="Times New Roman" w:cs="Times New Roman"/>
          <w:kern w:val="1"/>
          <w:sz w:val="22"/>
          <w:szCs w:val="20"/>
        </w:rPr>
        <w:t>范围和内容，</w:t>
      </w:r>
      <w:r w:rsidRPr="00FF247B">
        <w:rPr>
          <w:rFonts w:ascii="Times New Roman" w:eastAsia="宋体" w:hAnsi="Times New Roman" w:cs="Times New Roman" w:hint="eastAsia"/>
          <w:kern w:val="1"/>
          <w:sz w:val="22"/>
          <w:szCs w:val="20"/>
        </w:rPr>
        <w:t>成交供应商</w:t>
      </w:r>
      <w:r w:rsidRPr="00FF247B">
        <w:rPr>
          <w:rFonts w:ascii="Times New Roman" w:eastAsia="宋体" w:hAnsi="Times New Roman" w:cs="Times New Roman"/>
          <w:kern w:val="1"/>
          <w:sz w:val="22"/>
          <w:szCs w:val="20"/>
        </w:rPr>
        <w:t>以</w:t>
      </w:r>
      <w:r w:rsidRPr="00FF247B">
        <w:rPr>
          <w:rFonts w:ascii="Times New Roman" w:eastAsia="宋体" w:hAnsi="Times New Roman" w:cs="Times New Roman" w:hint="eastAsia"/>
          <w:kern w:val="1"/>
          <w:sz w:val="22"/>
          <w:szCs w:val="20"/>
          <w:u w:val="single"/>
        </w:rPr>
        <w:t>包工、包料、包施工、包质量、包安全、包进度</w:t>
      </w:r>
      <w:r w:rsidRPr="00FF247B">
        <w:rPr>
          <w:rFonts w:ascii="Times New Roman" w:eastAsia="宋体" w:hAnsi="Times New Roman" w:cs="Times New Roman" w:hint="eastAsia"/>
          <w:kern w:val="1"/>
          <w:sz w:val="22"/>
          <w:szCs w:val="20"/>
        </w:rPr>
        <w:t>的方式实施项目总承包</w:t>
      </w:r>
      <w:r w:rsidRPr="00FF247B">
        <w:rPr>
          <w:rFonts w:ascii="Times New Roman" w:eastAsia="宋体" w:hAnsi="Times New Roman" w:cs="Times New Roman"/>
          <w:kern w:val="1"/>
          <w:sz w:val="22"/>
          <w:szCs w:val="20"/>
        </w:rPr>
        <w:t>。</w:t>
      </w:r>
    </w:p>
    <w:p w:rsidR="00FF247B" w:rsidRPr="00FF247B" w:rsidRDefault="00FF247B" w:rsidP="00FF247B">
      <w:pPr>
        <w:suppressAutoHyphens/>
        <w:spacing w:line="300" w:lineRule="auto"/>
        <w:ind w:firstLineChars="192" w:firstLine="422"/>
        <w:rPr>
          <w:rFonts w:ascii="Times New Roman" w:eastAsia="宋体" w:hAnsi="Times New Roman" w:cs="Times New Roman"/>
          <w:kern w:val="1"/>
          <w:sz w:val="22"/>
          <w:szCs w:val="20"/>
        </w:rPr>
      </w:pPr>
      <w:r w:rsidRPr="00FF247B">
        <w:rPr>
          <w:rFonts w:ascii="Times New Roman" w:eastAsia="宋体" w:hAnsi="Times New Roman" w:cs="Times New Roman" w:hint="eastAsia"/>
          <w:kern w:val="1"/>
          <w:sz w:val="22"/>
          <w:szCs w:val="20"/>
        </w:rPr>
        <w:t>3</w:t>
      </w:r>
      <w:r w:rsidRPr="00FF247B">
        <w:rPr>
          <w:rFonts w:ascii="Times New Roman" w:eastAsia="宋体" w:hAnsi="Times New Roman" w:cs="Times New Roman"/>
          <w:kern w:val="1"/>
          <w:sz w:val="22"/>
          <w:szCs w:val="20"/>
        </w:rPr>
        <w:t>.2</w:t>
      </w:r>
      <w:r w:rsidRPr="00FF247B">
        <w:rPr>
          <w:rFonts w:ascii="Times New Roman" w:eastAsia="宋体" w:hAnsi="Times New Roman" w:cs="Times New Roman"/>
          <w:kern w:val="1"/>
          <w:sz w:val="22"/>
          <w:szCs w:val="20"/>
        </w:rPr>
        <w:t>本项目不允许分包。</w:t>
      </w:r>
    </w:p>
    <w:p w:rsidR="00FF247B" w:rsidRPr="00FF247B" w:rsidRDefault="00FF247B" w:rsidP="00FF247B">
      <w:pPr>
        <w:spacing w:line="300" w:lineRule="auto"/>
        <w:ind w:firstLineChars="192" w:firstLine="424"/>
        <w:outlineLvl w:val="2"/>
        <w:rPr>
          <w:rFonts w:ascii="Times New Roman" w:eastAsia="宋体" w:hAnsi="Times New Roman" w:cs="Times New Roman"/>
          <w:b/>
          <w:sz w:val="22"/>
        </w:rPr>
      </w:pPr>
      <w:bookmarkStart w:id="11" w:name="_Toc497211600"/>
      <w:bookmarkStart w:id="12" w:name="_Toc203482664"/>
      <w:r w:rsidRPr="00FF247B">
        <w:rPr>
          <w:rFonts w:ascii="Times New Roman" w:eastAsia="宋体" w:hAnsi="Times New Roman" w:cs="Times New Roman" w:hint="eastAsia"/>
          <w:b/>
          <w:sz w:val="22"/>
        </w:rPr>
        <w:t>4</w:t>
      </w:r>
      <w:r w:rsidRPr="00FF247B">
        <w:rPr>
          <w:rFonts w:ascii="Times New Roman" w:eastAsia="宋体" w:hAnsi="Times New Roman" w:cs="Times New Roman"/>
          <w:b/>
          <w:sz w:val="22"/>
        </w:rPr>
        <w:t>合同签订方式</w:t>
      </w:r>
      <w:bookmarkEnd w:id="11"/>
      <w:bookmarkEnd w:id="12"/>
    </w:p>
    <w:p w:rsidR="00FF247B" w:rsidRPr="00FF247B" w:rsidRDefault="00FF247B" w:rsidP="00FF247B">
      <w:pPr>
        <w:suppressAutoHyphens/>
        <w:spacing w:line="300" w:lineRule="auto"/>
        <w:ind w:firstLineChars="192" w:firstLine="422"/>
        <w:rPr>
          <w:rFonts w:ascii="Times New Roman" w:eastAsia="宋体" w:hAnsi="Times New Roman" w:cs="Times New Roman"/>
          <w:kern w:val="1"/>
          <w:sz w:val="22"/>
          <w:szCs w:val="20"/>
        </w:rPr>
      </w:pPr>
      <w:r w:rsidRPr="00FF247B">
        <w:rPr>
          <w:rFonts w:ascii="Times New Roman" w:eastAsia="宋体" w:hAnsi="Times New Roman" w:cs="Times New Roman" w:hint="eastAsia"/>
          <w:kern w:val="1"/>
          <w:sz w:val="22"/>
          <w:szCs w:val="20"/>
        </w:rPr>
        <w:t>4</w:t>
      </w:r>
      <w:r w:rsidRPr="00FF247B">
        <w:rPr>
          <w:rFonts w:ascii="Times New Roman" w:eastAsia="宋体" w:hAnsi="Times New Roman" w:cs="Times New Roman"/>
          <w:kern w:val="1"/>
          <w:sz w:val="22"/>
          <w:szCs w:val="20"/>
        </w:rPr>
        <w:t>.1</w:t>
      </w:r>
      <w:r w:rsidRPr="00FF247B">
        <w:rPr>
          <w:rFonts w:ascii="Times New Roman" w:eastAsia="宋体" w:hAnsi="Times New Roman" w:cs="Times New Roman"/>
          <w:kern w:val="1"/>
          <w:sz w:val="22"/>
          <w:szCs w:val="20"/>
        </w:rPr>
        <w:t>本项目合同的标的、价格、质量及验收标准、考核管理、履约期限等主要条款</w:t>
      </w:r>
      <w:r w:rsidRPr="00FF247B">
        <w:rPr>
          <w:rFonts w:ascii="Times New Roman" w:eastAsia="宋体" w:hAnsi="Times New Roman" w:cs="Times New Roman"/>
          <w:kern w:val="1"/>
          <w:sz w:val="22"/>
          <w:szCs w:val="20"/>
        </w:rPr>
        <w:lastRenderedPageBreak/>
        <w:t>应当与</w:t>
      </w:r>
      <w:r w:rsidRPr="00FF247B">
        <w:rPr>
          <w:rFonts w:ascii="Times New Roman" w:eastAsia="宋体" w:hAnsi="Times New Roman" w:cs="Times New Roman" w:hint="eastAsia"/>
          <w:kern w:val="1"/>
          <w:sz w:val="22"/>
          <w:szCs w:val="20"/>
        </w:rPr>
        <w:t>磋商</w:t>
      </w:r>
      <w:r w:rsidRPr="00FF247B">
        <w:rPr>
          <w:rFonts w:ascii="Times New Roman" w:eastAsia="宋体" w:hAnsi="Times New Roman" w:cs="Times New Roman"/>
          <w:kern w:val="1"/>
          <w:sz w:val="22"/>
          <w:szCs w:val="20"/>
        </w:rPr>
        <w:t>文件和</w:t>
      </w:r>
      <w:r w:rsidRPr="00FF247B">
        <w:rPr>
          <w:rFonts w:ascii="Times New Roman" w:eastAsia="宋体" w:hAnsi="Times New Roman" w:cs="Times New Roman" w:hint="eastAsia"/>
          <w:kern w:val="1"/>
          <w:sz w:val="22"/>
          <w:szCs w:val="20"/>
        </w:rPr>
        <w:t>成交供应商响应</w:t>
      </w:r>
      <w:r w:rsidRPr="00FF247B">
        <w:rPr>
          <w:rFonts w:ascii="Times New Roman" w:eastAsia="宋体" w:hAnsi="Times New Roman" w:cs="Times New Roman"/>
          <w:kern w:val="1"/>
          <w:sz w:val="22"/>
          <w:szCs w:val="20"/>
        </w:rPr>
        <w:t>文件的内容一致，并互相补充和解释。</w:t>
      </w:r>
    </w:p>
    <w:p w:rsidR="00FF247B" w:rsidRPr="00FF247B" w:rsidRDefault="00FF247B" w:rsidP="00FF247B">
      <w:pPr>
        <w:spacing w:line="300" w:lineRule="auto"/>
        <w:ind w:firstLineChars="192" w:firstLine="424"/>
        <w:outlineLvl w:val="2"/>
        <w:rPr>
          <w:rFonts w:ascii="Times New Roman" w:eastAsia="宋体" w:hAnsi="Times New Roman" w:cs="Times New Roman"/>
          <w:b/>
          <w:sz w:val="22"/>
        </w:rPr>
      </w:pPr>
      <w:bookmarkStart w:id="13" w:name="_Toc497211601"/>
      <w:bookmarkStart w:id="14" w:name="_Toc203482665"/>
      <w:r w:rsidRPr="00FF247B">
        <w:rPr>
          <w:rFonts w:ascii="Times New Roman" w:eastAsia="宋体" w:hAnsi="Times New Roman" w:cs="Times New Roman" w:hint="eastAsia"/>
          <w:b/>
          <w:sz w:val="22"/>
        </w:rPr>
        <w:t>5</w:t>
      </w:r>
      <w:r w:rsidRPr="00FF247B">
        <w:rPr>
          <w:rFonts w:ascii="Times New Roman" w:eastAsia="宋体" w:hAnsi="Times New Roman" w:cs="Times New Roman"/>
          <w:b/>
          <w:sz w:val="22"/>
        </w:rPr>
        <w:t>结算原则和支付方式</w:t>
      </w:r>
      <w:bookmarkEnd w:id="13"/>
      <w:bookmarkEnd w:id="14"/>
    </w:p>
    <w:p w:rsidR="00FF247B" w:rsidRPr="00FF247B" w:rsidRDefault="00FF247B" w:rsidP="00FF247B">
      <w:pPr>
        <w:suppressAutoHyphens/>
        <w:spacing w:line="300" w:lineRule="auto"/>
        <w:ind w:firstLineChars="192" w:firstLine="422"/>
        <w:rPr>
          <w:rFonts w:ascii="Times New Roman" w:eastAsia="宋体" w:hAnsi="Times New Roman" w:cs="Times New Roman"/>
          <w:kern w:val="1"/>
          <w:sz w:val="22"/>
          <w:szCs w:val="20"/>
        </w:rPr>
      </w:pPr>
      <w:r w:rsidRPr="00FF247B">
        <w:rPr>
          <w:rFonts w:ascii="Times New Roman" w:eastAsia="宋体" w:hAnsi="Times New Roman" w:cs="Times New Roman" w:hint="eastAsia"/>
          <w:kern w:val="1"/>
          <w:sz w:val="22"/>
          <w:szCs w:val="20"/>
        </w:rPr>
        <w:t>5</w:t>
      </w:r>
      <w:r w:rsidRPr="00FF247B">
        <w:rPr>
          <w:rFonts w:ascii="Times New Roman" w:eastAsia="宋体" w:hAnsi="Times New Roman" w:cs="Times New Roman"/>
          <w:kern w:val="1"/>
          <w:sz w:val="22"/>
          <w:szCs w:val="20"/>
        </w:rPr>
        <w:t>.1</w:t>
      </w:r>
      <w:r w:rsidRPr="00FF247B">
        <w:rPr>
          <w:rFonts w:ascii="Times New Roman" w:eastAsia="宋体" w:hAnsi="Times New Roman" w:cs="Times New Roman"/>
          <w:kern w:val="1"/>
          <w:sz w:val="22"/>
          <w:szCs w:val="20"/>
        </w:rPr>
        <w:t>结算原则</w:t>
      </w:r>
    </w:p>
    <w:p w:rsidR="00FF247B" w:rsidRPr="00FF247B" w:rsidRDefault="00FF247B" w:rsidP="00FF247B">
      <w:pPr>
        <w:suppressAutoHyphens/>
        <w:spacing w:line="300" w:lineRule="auto"/>
        <w:ind w:firstLineChars="192" w:firstLine="422"/>
        <w:rPr>
          <w:rFonts w:ascii="Times New Roman" w:eastAsia="宋体" w:hAnsi="Times New Roman" w:cs="Times New Roman"/>
          <w:kern w:val="1"/>
          <w:sz w:val="22"/>
          <w:szCs w:val="20"/>
        </w:rPr>
      </w:pPr>
      <w:r w:rsidRPr="00FF247B">
        <w:rPr>
          <w:rFonts w:ascii="Times New Roman" w:eastAsia="宋体" w:hAnsi="Times New Roman" w:cs="Times New Roman" w:hint="eastAsia"/>
          <w:kern w:val="1"/>
          <w:sz w:val="22"/>
          <w:szCs w:val="20"/>
        </w:rPr>
        <w:t>5</w:t>
      </w:r>
      <w:r w:rsidRPr="00FF247B">
        <w:rPr>
          <w:rFonts w:ascii="Times New Roman" w:eastAsia="宋体" w:hAnsi="Times New Roman" w:cs="Times New Roman"/>
          <w:kern w:val="1"/>
          <w:sz w:val="22"/>
          <w:szCs w:val="20"/>
        </w:rPr>
        <w:t>.1.1</w:t>
      </w:r>
      <w:r w:rsidRPr="00FF247B">
        <w:rPr>
          <w:rFonts w:ascii="Times New Roman" w:eastAsia="宋体" w:hAnsi="Times New Roman" w:cs="Times New Roman" w:hint="eastAsia"/>
          <w:kern w:val="1"/>
          <w:sz w:val="22"/>
          <w:szCs w:val="20"/>
        </w:rPr>
        <w:t>本项目的结算与支付应以日常养护费及应急抢险费（包括各子目单价及收费标准）总价包干（可按考核办法进行处罚并扣除），在合同执行过程中是固定不变的（合同或招标文件中约定的变更除外），不得以任何理由予以变更。</w:t>
      </w:r>
    </w:p>
    <w:p w:rsidR="00FF247B" w:rsidRPr="00FF247B" w:rsidRDefault="00FF247B" w:rsidP="00FF247B">
      <w:pPr>
        <w:suppressAutoHyphens/>
        <w:spacing w:line="300" w:lineRule="auto"/>
        <w:ind w:firstLineChars="192" w:firstLine="422"/>
        <w:rPr>
          <w:rFonts w:ascii="Times New Roman" w:eastAsia="宋体" w:hAnsi="Times New Roman" w:cs="Times New Roman"/>
          <w:kern w:val="1"/>
          <w:sz w:val="22"/>
          <w:szCs w:val="20"/>
        </w:rPr>
      </w:pPr>
      <w:r w:rsidRPr="00FF247B">
        <w:rPr>
          <w:rFonts w:ascii="Times New Roman" w:eastAsia="宋体" w:hAnsi="Times New Roman" w:cs="Times New Roman" w:hint="eastAsia"/>
          <w:kern w:val="1"/>
          <w:sz w:val="22"/>
          <w:szCs w:val="20"/>
        </w:rPr>
        <w:t>5</w:t>
      </w:r>
      <w:r w:rsidRPr="00FF247B">
        <w:rPr>
          <w:rFonts w:ascii="Times New Roman" w:eastAsia="宋体" w:hAnsi="Times New Roman" w:cs="Times New Roman"/>
          <w:kern w:val="1"/>
          <w:sz w:val="22"/>
          <w:szCs w:val="20"/>
        </w:rPr>
        <w:t>.2</w:t>
      </w:r>
      <w:r w:rsidRPr="00FF247B">
        <w:rPr>
          <w:rFonts w:ascii="Times New Roman" w:eastAsia="宋体" w:hAnsi="Times New Roman" w:cs="Times New Roman"/>
          <w:kern w:val="1"/>
          <w:sz w:val="22"/>
          <w:szCs w:val="20"/>
        </w:rPr>
        <w:t>支付方式</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5.2.1</w:t>
      </w:r>
      <w:r w:rsidRPr="00FF247B">
        <w:rPr>
          <w:rFonts w:ascii="Times New Roman" w:eastAsia="宋体" w:hAnsi="Times New Roman" w:cs="Times New Roman" w:hint="eastAsia"/>
          <w:bCs/>
          <w:kern w:val="1"/>
          <w:sz w:val="22"/>
          <w:szCs w:val="20"/>
        </w:rPr>
        <w:t>本项目合同金额采用</w:t>
      </w:r>
      <w:r w:rsidRPr="00FF247B">
        <w:rPr>
          <w:rFonts w:ascii="Times New Roman" w:eastAsia="宋体" w:hAnsi="Times New Roman" w:cs="Times New Roman" w:hint="eastAsia"/>
          <w:bCs/>
          <w:kern w:val="1"/>
          <w:sz w:val="22"/>
          <w:szCs w:val="20"/>
          <w:u w:val="single"/>
        </w:rPr>
        <w:t>分期付款</w:t>
      </w:r>
      <w:r w:rsidRPr="00FF247B">
        <w:rPr>
          <w:rFonts w:ascii="Times New Roman" w:eastAsia="宋体" w:hAnsi="Times New Roman" w:cs="Times New Roman" w:hint="eastAsia"/>
          <w:bCs/>
          <w:kern w:val="1"/>
          <w:sz w:val="22"/>
          <w:szCs w:val="20"/>
        </w:rPr>
        <w:t>方式，在采购人和成交供应商合同签订后，按下款要求支付相应的合同款项。</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5.2.2</w:t>
      </w:r>
      <w:r w:rsidRPr="00FF247B">
        <w:rPr>
          <w:rFonts w:ascii="Times New Roman" w:eastAsia="宋体" w:hAnsi="Times New Roman" w:cs="Times New Roman" w:hint="eastAsia"/>
          <w:bCs/>
          <w:kern w:val="1"/>
          <w:sz w:val="22"/>
          <w:szCs w:val="20"/>
        </w:rPr>
        <w:t>分期付款的时间进度要求和支付比例具体如下：</w:t>
      </w:r>
    </w:p>
    <w:p w:rsidR="00FF247B" w:rsidRPr="00FF247B" w:rsidRDefault="00FF247B" w:rsidP="00FF247B">
      <w:pPr>
        <w:adjustRightInd w:val="0"/>
        <w:snapToGrid w:val="0"/>
        <w:spacing w:line="300" w:lineRule="auto"/>
        <w:ind w:firstLineChars="200" w:firstLine="436"/>
        <w:rPr>
          <w:rFonts w:ascii="宋体" w:eastAsia="宋体" w:hAnsi="宋体" w:cs="宋体"/>
          <w:spacing w:val="-1"/>
          <w:sz w:val="22"/>
        </w:rPr>
      </w:pPr>
      <w:r w:rsidRPr="00FF247B">
        <w:rPr>
          <w:rFonts w:ascii="宋体" w:eastAsia="宋体" w:hAnsi="宋体" w:cs="宋体" w:hint="eastAsia"/>
          <w:spacing w:val="-1"/>
          <w:sz w:val="22"/>
        </w:rPr>
        <w:t>本项目合同金额采用</w:t>
      </w:r>
      <w:r w:rsidRPr="00FF247B">
        <w:rPr>
          <w:rFonts w:ascii="宋体" w:eastAsia="宋体" w:hAnsi="宋体" w:cs="宋体" w:hint="eastAsia"/>
          <w:spacing w:val="-1"/>
          <w:sz w:val="22"/>
          <w:u w:val="single"/>
        </w:rPr>
        <w:t>分期付款</w:t>
      </w:r>
      <w:r w:rsidRPr="00FF247B">
        <w:rPr>
          <w:rFonts w:ascii="宋体" w:eastAsia="宋体" w:hAnsi="宋体" w:cs="宋体" w:hint="eastAsia"/>
          <w:spacing w:val="-1"/>
          <w:sz w:val="22"/>
        </w:rPr>
        <w:t>方式，</w:t>
      </w:r>
      <w:r w:rsidRPr="00FF247B">
        <w:rPr>
          <w:rFonts w:ascii="Times New Roman" w:eastAsia="宋体" w:hAnsi="Times New Roman" w:cs="Times New Roman" w:hint="eastAsia"/>
          <w:bCs/>
          <w:sz w:val="22"/>
        </w:rPr>
        <w:t>分四期平均支付，</w:t>
      </w:r>
      <w:r w:rsidRPr="00FF247B">
        <w:rPr>
          <w:rFonts w:ascii="宋体" w:eastAsia="宋体" w:hAnsi="宋体" w:cs="宋体" w:hint="eastAsia"/>
          <w:spacing w:val="-1"/>
          <w:sz w:val="22"/>
        </w:rPr>
        <w:t>在采购人和成交供应商合同签订，采购人根据考核结果支付相应的合同款项，先服务后支付。具体服务支付时间和比例见下表：</w:t>
      </w:r>
    </w:p>
    <w:tbl>
      <w:tblPr>
        <w:tblStyle w:val="af8"/>
        <w:tblW w:w="0" w:type="auto"/>
        <w:jc w:val="center"/>
        <w:tblLook w:val="04A0" w:firstRow="1" w:lastRow="0" w:firstColumn="1" w:lastColumn="0" w:noHBand="0" w:noVBand="1"/>
      </w:tblPr>
      <w:tblGrid>
        <w:gridCol w:w="873"/>
        <w:gridCol w:w="5497"/>
        <w:gridCol w:w="1435"/>
      </w:tblGrid>
      <w:tr w:rsidR="00FF247B" w:rsidRPr="00FF247B" w:rsidTr="00F10EC5">
        <w:trPr>
          <w:trHeight w:val="23"/>
          <w:jc w:val="center"/>
        </w:trPr>
        <w:tc>
          <w:tcPr>
            <w:tcW w:w="873" w:type="dxa"/>
            <w:vAlign w:val="center"/>
          </w:tcPr>
          <w:p w:rsidR="00FF247B" w:rsidRPr="00FF247B" w:rsidRDefault="00FF247B" w:rsidP="00FF247B">
            <w:pPr>
              <w:adjustRightInd w:val="0"/>
              <w:snapToGrid w:val="0"/>
              <w:spacing w:line="300" w:lineRule="auto"/>
              <w:jc w:val="center"/>
              <w:rPr>
                <w:b/>
                <w:bCs/>
                <w:sz w:val="22"/>
              </w:rPr>
            </w:pPr>
            <w:r w:rsidRPr="00FF247B">
              <w:rPr>
                <w:rFonts w:ascii="宋体" w:eastAsia="宋体" w:hAnsi="宋体" w:cs="宋体" w:hint="eastAsia"/>
                <w:b/>
                <w:bCs/>
                <w:sz w:val="22"/>
              </w:rPr>
              <w:t>序号</w:t>
            </w:r>
          </w:p>
        </w:tc>
        <w:tc>
          <w:tcPr>
            <w:tcW w:w="5497" w:type="dxa"/>
            <w:vAlign w:val="center"/>
          </w:tcPr>
          <w:p w:rsidR="00FF247B" w:rsidRPr="00FF247B" w:rsidRDefault="00FF247B" w:rsidP="00FF247B">
            <w:pPr>
              <w:adjustRightInd w:val="0"/>
              <w:snapToGrid w:val="0"/>
              <w:spacing w:line="300" w:lineRule="auto"/>
              <w:jc w:val="center"/>
              <w:rPr>
                <w:b/>
                <w:bCs/>
                <w:sz w:val="22"/>
              </w:rPr>
            </w:pPr>
            <w:r w:rsidRPr="00FF247B">
              <w:rPr>
                <w:rFonts w:ascii="宋体" w:eastAsia="宋体" w:hAnsi="宋体" w:cs="宋体" w:hint="eastAsia"/>
                <w:b/>
                <w:bCs/>
                <w:sz w:val="22"/>
              </w:rPr>
              <w:t>支付时间</w:t>
            </w:r>
          </w:p>
        </w:tc>
        <w:tc>
          <w:tcPr>
            <w:tcW w:w="1435" w:type="dxa"/>
            <w:vAlign w:val="center"/>
          </w:tcPr>
          <w:p w:rsidR="00FF247B" w:rsidRPr="00FF247B" w:rsidRDefault="00FF247B" w:rsidP="00FF247B">
            <w:pPr>
              <w:adjustRightInd w:val="0"/>
              <w:snapToGrid w:val="0"/>
              <w:spacing w:line="300" w:lineRule="auto"/>
              <w:jc w:val="center"/>
              <w:rPr>
                <w:b/>
                <w:bCs/>
                <w:sz w:val="22"/>
              </w:rPr>
            </w:pPr>
            <w:r w:rsidRPr="00FF247B">
              <w:rPr>
                <w:rFonts w:ascii="宋体" w:eastAsia="宋体" w:hAnsi="宋体" w:cs="宋体" w:hint="eastAsia"/>
                <w:b/>
                <w:bCs/>
                <w:sz w:val="22"/>
              </w:rPr>
              <w:t>支付比例</w:t>
            </w:r>
          </w:p>
        </w:tc>
      </w:tr>
      <w:tr w:rsidR="00FF247B" w:rsidRPr="00FF247B" w:rsidTr="00F10EC5">
        <w:trPr>
          <w:trHeight w:val="23"/>
          <w:jc w:val="center"/>
        </w:trPr>
        <w:tc>
          <w:tcPr>
            <w:tcW w:w="873" w:type="dxa"/>
            <w:vAlign w:val="center"/>
          </w:tcPr>
          <w:p w:rsidR="00FF247B" w:rsidRPr="00FF247B" w:rsidRDefault="00FF247B" w:rsidP="00FF247B">
            <w:pPr>
              <w:adjustRightInd w:val="0"/>
              <w:snapToGrid w:val="0"/>
              <w:spacing w:line="300" w:lineRule="auto"/>
              <w:jc w:val="center"/>
              <w:rPr>
                <w:sz w:val="22"/>
              </w:rPr>
            </w:pPr>
            <w:r w:rsidRPr="00FF247B">
              <w:rPr>
                <w:rFonts w:hint="eastAsia"/>
                <w:sz w:val="22"/>
              </w:rPr>
              <w:t>1</w:t>
            </w:r>
          </w:p>
        </w:tc>
        <w:tc>
          <w:tcPr>
            <w:tcW w:w="5497" w:type="dxa"/>
            <w:vAlign w:val="center"/>
          </w:tcPr>
          <w:p w:rsidR="00FF247B" w:rsidRPr="00FF247B" w:rsidRDefault="00FF247B" w:rsidP="00FF247B">
            <w:pPr>
              <w:adjustRightInd w:val="0"/>
              <w:snapToGrid w:val="0"/>
              <w:spacing w:line="300" w:lineRule="auto"/>
              <w:jc w:val="center"/>
              <w:rPr>
                <w:sz w:val="22"/>
              </w:rPr>
            </w:pPr>
            <w:r w:rsidRPr="00FF247B">
              <w:rPr>
                <w:rFonts w:hint="eastAsia"/>
                <w:sz w:val="22"/>
              </w:rPr>
              <w:t>2025</w:t>
            </w:r>
            <w:r w:rsidRPr="00FF247B">
              <w:rPr>
                <w:rFonts w:ascii="宋体" w:eastAsia="宋体" w:hAnsi="宋体" w:cs="宋体" w:hint="eastAsia"/>
                <w:sz w:val="22"/>
              </w:rPr>
              <w:t>年</w:t>
            </w:r>
            <w:r w:rsidRPr="00FF247B">
              <w:rPr>
                <w:rFonts w:hint="eastAsia"/>
                <w:sz w:val="22"/>
              </w:rPr>
              <w:t xml:space="preserve"> 12</w:t>
            </w:r>
            <w:r w:rsidRPr="00FF247B">
              <w:rPr>
                <w:rFonts w:ascii="宋体" w:eastAsia="宋体" w:hAnsi="宋体" w:cs="宋体" w:hint="eastAsia"/>
                <w:sz w:val="22"/>
              </w:rPr>
              <w:t>月</w:t>
            </w:r>
            <w:r w:rsidRPr="00FF247B">
              <w:rPr>
                <w:rFonts w:hint="eastAsia"/>
                <w:sz w:val="22"/>
              </w:rPr>
              <w:t xml:space="preserve"> 30</w:t>
            </w:r>
            <w:r w:rsidRPr="00FF247B">
              <w:rPr>
                <w:rFonts w:ascii="宋体" w:eastAsia="宋体" w:hAnsi="宋体" w:cs="宋体" w:hint="eastAsia"/>
                <w:sz w:val="22"/>
              </w:rPr>
              <w:t>日前，且考核等级结果非</w:t>
            </w:r>
            <w:r w:rsidRPr="00FF247B">
              <w:rPr>
                <w:sz w:val="22"/>
              </w:rPr>
              <w:t>“</w:t>
            </w:r>
            <w:r w:rsidRPr="00FF247B">
              <w:rPr>
                <w:rFonts w:ascii="宋体" w:eastAsia="宋体" w:hAnsi="宋体" w:cs="宋体" w:hint="eastAsia"/>
                <w:sz w:val="22"/>
              </w:rPr>
              <w:t>不合格</w:t>
            </w:r>
            <w:r w:rsidRPr="00FF247B">
              <w:rPr>
                <w:sz w:val="22"/>
              </w:rPr>
              <w:t>”</w:t>
            </w:r>
          </w:p>
        </w:tc>
        <w:tc>
          <w:tcPr>
            <w:tcW w:w="1435" w:type="dxa"/>
            <w:vAlign w:val="center"/>
          </w:tcPr>
          <w:p w:rsidR="00FF247B" w:rsidRPr="00FF247B" w:rsidRDefault="00FF247B" w:rsidP="00FF247B">
            <w:pPr>
              <w:adjustRightInd w:val="0"/>
              <w:snapToGrid w:val="0"/>
              <w:spacing w:line="300" w:lineRule="auto"/>
              <w:jc w:val="center"/>
              <w:rPr>
                <w:sz w:val="22"/>
              </w:rPr>
            </w:pPr>
            <w:r w:rsidRPr="00FF247B">
              <w:rPr>
                <w:rFonts w:hint="eastAsia"/>
                <w:sz w:val="22"/>
              </w:rPr>
              <w:t>25%</w:t>
            </w:r>
          </w:p>
        </w:tc>
      </w:tr>
      <w:tr w:rsidR="00FF247B" w:rsidRPr="00FF247B" w:rsidTr="00F10EC5">
        <w:trPr>
          <w:trHeight w:val="23"/>
          <w:jc w:val="center"/>
        </w:trPr>
        <w:tc>
          <w:tcPr>
            <w:tcW w:w="873" w:type="dxa"/>
            <w:vAlign w:val="center"/>
          </w:tcPr>
          <w:p w:rsidR="00FF247B" w:rsidRPr="00FF247B" w:rsidRDefault="00FF247B" w:rsidP="00FF247B">
            <w:pPr>
              <w:adjustRightInd w:val="0"/>
              <w:snapToGrid w:val="0"/>
              <w:spacing w:line="300" w:lineRule="auto"/>
              <w:jc w:val="center"/>
              <w:rPr>
                <w:sz w:val="22"/>
              </w:rPr>
            </w:pPr>
            <w:r w:rsidRPr="00FF247B">
              <w:rPr>
                <w:rFonts w:hint="eastAsia"/>
                <w:sz w:val="22"/>
              </w:rPr>
              <w:t>2</w:t>
            </w:r>
          </w:p>
        </w:tc>
        <w:tc>
          <w:tcPr>
            <w:tcW w:w="5497" w:type="dxa"/>
            <w:vAlign w:val="center"/>
          </w:tcPr>
          <w:p w:rsidR="00FF247B" w:rsidRPr="00FF247B" w:rsidRDefault="00FF247B" w:rsidP="00FF247B">
            <w:pPr>
              <w:adjustRightInd w:val="0"/>
              <w:snapToGrid w:val="0"/>
              <w:spacing w:line="300" w:lineRule="auto"/>
              <w:jc w:val="center"/>
              <w:rPr>
                <w:sz w:val="22"/>
              </w:rPr>
            </w:pPr>
            <w:r w:rsidRPr="00FF247B">
              <w:rPr>
                <w:rFonts w:hint="eastAsia"/>
                <w:sz w:val="22"/>
              </w:rPr>
              <w:t>2026</w:t>
            </w:r>
            <w:r w:rsidRPr="00FF247B">
              <w:rPr>
                <w:rFonts w:ascii="宋体" w:eastAsia="宋体" w:hAnsi="宋体" w:cs="宋体" w:hint="eastAsia"/>
                <w:sz w:val="22"/>
              </w:rPr>
              <w:t>年</w:t>
            </w:r>
            <w:r w:rsidRPr="00FF247B">
              <w:rPr>
                <w:rFonts w:hint="eastAsia"/>
                <w:sz w:val="22"/>
              </w:rPr>
              <w:t xml:space="preserve"> 3</w:t>
            </w:r>
            <w:r w:rsidRPr="00FF247B">
              <w:rPr>
                <w:rFonts w:ascii="宋体" w:eastAsia="宋体" w:hAnsi="宋体" w:cs="宋体" w:hint="eastAsia"/>
                <w:sz w:val="22"/>
              </w:rPr>
              <w:t>月</w:t>
            </w:r>
            <w:r w:rsidRPr="00FF247B">
              <w:rPr>
                <w:rFonts w:hint="eastAsia"/>
                <w:sz w:val="22"/>
              </w:rPr>
              <w:t xml:space="preserve"> 30</w:t>
            </w:r>
            <w:r w:rsidRPr="00FF247B">
              <w:rPr>
                <w:rFonts w:ascii="宋体" w:eastAsia="宋体" w:hAnsi="宋体" w:cs="宋体" w:hint="eastAsia"/>
                <w:sz w:val="22"/>
              </w:rPr>
              <w:t>日前，且考核等级结果非</w:t>
            </w:r>
            <w:r w:rsidRPr="00FF247B">
              <w:rPr>
                <w:sz w:val="22"/>
              </w:rPr>
              <w:t>“</w:t>
            </w:r>
            <w:r w:rsidRPr="00FF247B">
              <w:rPr>
                <w:rFonts w:ascii="宋体" w:eastAsia="宋体" w:hAnsi="宋体" w:cs="宋体" w:hint="eastAsia"/>
                <w:sz w:val="22"/>
              </w:rPr>
              <w:t>不合格</w:t>
            </w:r>
            <w:r w:rsidRPr="00FF247B">
              <w:rPr>
                <w:sz w:val="22"/>
              </w:rPr>
              <w:t>”</w:t>
            </w:r>
          </w:p>
        </w:tc>
        <w:tc>
          <w:tcPr>
            <w:tcW w:w="1435" w:type="dxa"/>
            <w:vAlign w:val="center"/>
          </w:tcPr>
          <w:p w:rsidR="00FF247B" w:rsidRPr="00FF247B" w:rsidRDefault="00FF247B" w:rsidP="00FF247B">
            <w:pPr>
              <w:adjustRightInd w:val="0"/>
              <w:snapToGrid w:val="0"/>
              <w:spacing w:line="300" w:lineRule="auto"/>
              <w:jc w:val="center"/>
              <w:rPr>
                <w:sz w:val="22"/>
              </w:rPr>
            </w:pPr>
            <w:r w:rsidRPr="00FF247B">
              <w:rPr>
                <w:rFonts w:hint="eastAsia"/>
                <w:sz w:val="22"/>
              </w:rPr>
              <w:t>25%</w:t>
            </w:r>
          </w:p>
        </w:tc>
      </w:tr>
      <w:tr w:rsidR="00FF247B" w:rsidRPr="00FF247B" w:rsidTr="00F10EC5">
        <w:trPr>
          <w:trHeight w:val="23"/>
          <w:jc w:val="center"/>
        </w:trPr>
        <w:tc>
          <w:tcPr>
            <w:tcW w:w="873" w:type="dxa"/>
            <w:vAlign w:val="center"/>
          </w:tcPr>
          <w:p w:rsidR="00FF247B" w:rsidRPr="00FF247B" w:rsidRDefault="00FF247B" w:rsidP="00FF247B">
            <w:pPr>
              <w:adjustRightInd w:val="0"/>
              <w:snapToGrid w:val="0"/>
              <w:spacing w:line="300" w:lineRule="auto"/>
              <w:jc w:val="center"/>
              <w:rPr>
                <w:sz w:val="22"/>
              </w:rPr>
            </w:pPr>
            <w:r w:rsidRPr="00FF247B">
              <w:rPr>
                <w:rFonts w:hint="eastAsia"/>
                <w:sz w:val="22"/>
              </w:rPr>
              <w:t>3</w:t>
            </w:r>
          </w:p>
        </w:tc>
        <w:tc>
          <w:tcPr>
            <w:tcW w:w="5497" w:type="dxa"/>
            <w:vAlign w:val="center"/>
          </w:tcPr>
          <w:p w:rsidR="00FF247B" w:rsidRPr="00FF247B" w:rsidRDefault="00FF247B" w:rsidP="00FF247B">
            <w:pPr>
              <w:adjustRightInd w:val="0"/>
              <w:snapToGrid w:val="0"/>
              <w:spacing w:line="300" w:lineRule="auto"/>
              <w:jc w:val="center"/>
              <w:rPr>
                <w:sz w:val="22"/>
              </w:rPr>
            </w:pPr>
            <w:r w:rsidRPr="00FF247B">
              <w:rPr>
                <w:rFonts w:hint="eastAsia"/>
                <w:sz w:val="22"/>
              </w:rPr>
              <w:t>2026</w:t>
            </w:r>
            <w:r w:rsidRPr="00FF247B">
              <w:rPr>
                <w:rFonts w:ascii="宋体" w:eastAsia="宋体" w:hAnsi="宋体" w:cs="宋体" w:hint="eastAsia"/>
                <w:sz w:val="22"/>
              </w:rPr>
              <w:t>年</w:t>
            </w:r>
            <w:r w:rsidRPr="00FF247B">
              <w:rPr>
                <w:rFonts w:hint="eastAsia"/>
                <w:sz w:val="22"/>
              </w:rPr>
              <w:t xml:space="preserve"> 6</w:t>
            </w:r>
            <w:r w:rsidRPr="00FF247B">
              <w:rPr>
                <w:rFonts w:ascii="宋体" w:eastAsia="宋体" w:hAnsi="宋体" w:cs="宋体" w:hint="eastAsia"/>
                <w:sz w:val="22"/>
              </w:rPr>
              <w:t>月</w:t>
            </w:r>
            <w:r w:rsidRPr="00FF247B">
              <w:rPr>
                <w:rFonts w:hint="eastAsia"/>
                <w:sz w:val="22"/>
              </w:rPr>
              <w:t xml:space="preserve"> 30</w:t>
            </w:r>
            <w:r w:rsidRPr="00FF247B">
              <w:rPr>
                <w:rFonts w:ascii="宋体" w:eastAsia="宋体" w:hAnsi="宋体" w:cs="宋体" w:hint="eastAsia"/>
                <w:sz w:val="22"/>
              </w:rPr>
              <w:t>日前，且考核等级结果非</w:t>
            </w:r>
            <w:r w:rsidRPr="00FF247B">
              <w:rPr>
                <w:sz w:val="22"/>
              </w:rPr>
              <w:t>“</w:t>
            </w:r>
            <w:r w:rsidRPr="00FF247B">
              <w:rPr>
                <w:rFonts w:ascii="宋体" w:eastAsia="宋体" w:hAnsi="宋体" w:cs="宋体" w:hint="eastAsia"/>
                <w:sz w:val="22"/>
              </w:rPr>
              <w:t>不合格</w:t>
            </w:r>
            <w:r w:rsidRPr="00FF247B">
              <w:rPr>
                <w:sz w:val="22"/>
              </w:rPr>
              <w:t>”</w:t>
            </w:r>
          </w:p>
        </w:tc>
        <w:tc>
          <w:tcPr>
            <w:tcW w:w="1435" w:type="dxa"/>
            <w:vAlign w:val="center"/>
          </w:tcPr>
          <w:p w:rsidR="00FF247B" w:rsidRPr="00FF247B" w:rsidRDefault="00FF247B" w:rsidP="00FF247B">
            <w:pPr>
              <w:adjustRightInd w:val="0"/>
              <w:snapToGrid w:val="0"/>
              <w:spacing w:line="300" w:lineRule="auto"/>
              <w:jc w:val="center"/>
              <w:rPr>
                <w:sz w:val="22"/>
              </w:rPr>
            </w:pPr>
            <w:r w:rsidRPr="00FF247B">
              <w:rPr>
                <w:rFonts w:hint="eastAsia"/>
                <w:sz w:val="22"/>
              </w:rPr>
              <w:t>25%</w:t>
            </w:r>
          </w:p>
        </w:tc>
      </w:tr>
      <w:tr w:rsidR="00FF247B" w:rsidRPr="00FF247B" w:rsidTr="00F10EC5">
        <w:trPr>
          <w:trHeight w:val="23"/>
          <w:jc w:val="center"/>
        </w:trPr>
        <w:tc>
          <w:tcPr>
            <w:tcW w:w="873" w:type="dxa"/>
            <w:vAlign w:val="center"/>
          </w:tcPr>
          <w:p w:rsidR="00FF247B" w:rsidRPr="00FF247B" w:rsidRDefault="00FF247B" w:rsidP="00FF247B">
            <w:pPr>
              <w:adjustRightInd w:val="0"/>
              <w:snapToGrid w:val="0"/>
              <w:spacing w:line="300" w:lineRule="auto"/>
              <w:jc w:val="center"/>
              <w:rPr>
                <w:sz w:val="22"/>
              </w:rPr>
            </w:pPr>
            <w:r w:rsidRPr="00FF247B">
              <w:rPr>
                <w:rFonts w:hint="eastAsia"/>
                <w:sz w:val="22"/>
              </w:rPr>
              <w:t>4</w:t>
            </w:r>
          </w:p>
        </w:tc>
        <w:tc>
          <w:tcPr>
            <w:tcW w:w="5497" w:type="dxa"/>
            <w:vAlign w:val="center"/>
          </w:tcPr>
          <w:p w:rsidR="00FF247B" w:rsidRPr="00FF247B" w:rsidRDefault="00FF247B" w:rsidP="00FF247B">
            <w:pPr>
              <w:adjustRightInd w:val="0"/>
              <w:snapToGrid w:val="0"/>
              <w:spacing w:line="300" w:lineRule="auto"/>
              <w:jc w:val="center"/>
              <w:rPr>
                <w:sz w:val="22"/>
              </w:rPr>
            </w:pPr>
            <w:r w:rsidRPr="00FF247B">
              <w:rPr>
                <w:rFonts w:hint="eastAsia"/>
                <w:sz w:val="22"/>
              </w:rPr>
              <w:t>2026</w:t>
            </w:r>
            <w:r w:rsidRPr="00FF247B">
              <w:rPr>
                <w:rFonts w:ascii="宋体" w:eastAsia="宋体" w:hAnsi="宋体" w:cs="宋体" w:hint="eastAsia"/>
                <w:sz w:val="22"/>
              </w:rPr>
              <w:t>年</w:t>
            </w:r>
            <w:r w:rsidRPr="00FF247B">
              <w:rPr>
                <w:rFonts w:hint="eastAsia"/>
                <w:sz w:val="22"/>
              </w:rPr>
              <w:t xml:space="preserve"> 12</w:t>
            </w:r>
            <w:r w:rsidRPr="00FF247B">
              <w:rPr>
                <w:rFonts w:ascii="宋体" w:eastAsia="宋体" w:hAnsi="宋体" w:cs="宋体" w:hint="eastAsia"/>
                <w:sz w:val="22"/>
              </w:rPr>
              <w:t>月</w:t>
            </w:r>
            <w:r w:rsidRPr="00FF247B">
              <w:rPr>
                <w:rFonts w:hint="eastAsia"/>
                <w:sz w:val="22"/>
              </w:rPr>
              <w:t xml:space="preserve"> 30</w:t>
            </w:r>
            <w:r w:rsidRPr="00FF247B">
              <w:rPr>
                <w:rFonts w:ascii="宋体" w:eastAsia="宋体" w:hAnsi="宋体" w:cs="宋体" w:hint="eastAsia"/>
                <w:sz w:val="22"/>
              </w:rPr>
              <w:t>日前，且考核等级结果非</w:t>
            </w:r>
            <w:r w:rsidRPr="00FF247B">
              <w:rPr>
                <w:sz w:val="22"/>
              </w:rPr>
              <w:t>“</w:t>
            </w:r>
            <w:r w:rsidRPr="00FF247B">
              <w:rPr>
                <w:rFonts w:ascii="宋体" w:eastAsia="宋体" w:hAnsi="宋体" w:cs="宋体" w:hint="eastAsia"/>
                <w:sz w:val="22"/>
              </w:rPr>
              <w:t>不合格</w:t>
            </w:r>
            <w:r w:rsidRPr="00FF247B">
              <w:rPr>
                <w:sz w:val="22"/>
              </w:rPr>
              <w:t>”</w:t>
            </w:r>
          </w:p>
        </w:tc>
        <w:tc>
          <w:tcPr>
            <w:tcW w:w="1435" w:type="dxa"/>
            <w:vAlign w:val="center"/>
          </w:tcPr>
          <w:p w:rsidR="00FF247B" w:rsidRPr="00FF247B" w:rsidRDefault="00FF247B" w:rsidP="00FF247B">
            <w:pPr>
              <w:adjustRightInd w:val="0"/>
              <w:snapToGrid w:val="0"/>
              <w:spacing w:line="300" w:lineRule="auto"/>
              <w:jc w:val="center"/>
              <w:rPr>
                <w:sz w:val="22"/>
              </w:rPr>
            </w:pPr>
            <w:r w:rsidRPr="00FF247B">
              <w:rPr>
                <w:rFonts w:hint="eastAsia"/>
                <w:sz w:val="22"/>
              </w:rPr>
              <w:t>25%</w:t>
            </w:r>
          </w:p>
        </w:tc>
      </w:tr>
    </w:tbl>
    <w:p w:rsidR="00FF247B" w:rsidRPr="00FF247B" w:rsidRDefault="00FF247B" w:rsidP="00FF247B">
      <w:pPr>
        <w:snapToGrid w:val="0"/>
        <w:spacing w:line="36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hint="eastAsia"/>
          <w:sz w:val="22"/>
        </w:rPr>
        <w:t>5.3</w:t>
      </w:r>
      <w:r w:rsidRPr="00FF247B">
        <w:rPr>
          <w:rFonts w:ascii="Times New Roman" w:eastAsia="宋体" w:hAnsi="Times New Roman" w:cs="Times New Roman" w:hint="eastAsia"/>
          <w:sz w:val="22"/>
        </w:rPr>
        <w:t>成交供应商因自身原因造成返工的工作量，采购人将不予计量和支付。</w:t>
      </w:r>
    </w:p>
    <w:p w:rsidR="00FF247B" w:rsidRPr="00FF247B" w:rsidRDefault="00FF247B" w:rsidP="00FF247B">
      <w:pPr>
        <w:snapToGrid w:val="0"/>
        <w:spacing w:line="36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hint="eastAsia"/>
          <w:sz w:val="22"/>
        </w:rPr>
        <w:t>5.4</w:t>
      </w:r>
      <w:r w:rsidRPr="00FF247B">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FF247B">
        <w:rPr>
          <w:rFonts w:ascii="Times New Roman" w:eastAsia="宋体" w:hAnsi="Times New Roman" w:cs="Times New Roman" w:hint="eastAsia"/>
          <w:sz w:val="22"/>
        </w:rPr>
        <w:t>1</w:t>
      </w:r>
      <w:r w:rsidRPr="00FF247B">
        <w:rPr>
          <w:rFonts w:ascii="Times New Roman" w:eastAsia="宋体" w:hAnsi="Times New Roman" w:cs="Times New Roman" w:hint="eastAsia"/>
          <w:sz w:val="22"/>
        </w:rPr>
        <w:t>年期贷款市场报价利率。</w:t>
      </w:r>
    </w:p>
    <w:p w:rsidR="00FF247B" w:rsidRPr="00FF247B" w:rsidRDefault="00FF247B" w:rsidP="00FF247B">
      <w:pPr>
        <w:snapToGrid w:val="0"/>
        <w:spacing w:line="360" w:lineRule="auto"/>
        <w:ind w:firstLineChars="200" w:firstLine="440"/>
        <w:jc w:val="left"/>
        <w:rPr>
          <w:rFonts w:ascii="Times New Roman" w:eastAsia="宋体" w:hAnsi="Times New Roman" w:cs="Times New Roman"/>
          <w:sz w:val="22"/>
        </w:rPr>
      </w:pPr>
    </w:p>
    <w:p w:rsidR="00FF247B" w:rsidRPr="00FF247B" w:rsidRDefault="00FF247B" w:rsidP="00FF247B">
      <w:pPr>
        <w:spacing w:line="300" w:lineRule="auto"/>
        <w:rPr>
          <w:rFonts w:ascii="Times New Roman" w:eastAsia="宋体" w:hAnsi="Times New Roman" w:cs="Times New Roman"/>
          <w:sz w:val="20"/>
          <w:szCs w:val="20"/>
        </w:rPr>
      </w:pPr>
    </w:p>
    <w:p w:rsidR="00FF247B" w:rsidRPr="00FF247B" w:rsidRDefault="00FF247B" w:rsidP="00FF247B">
      <w:pPr>
        <w:adjustRightInd w:val="0"/>
        <w:snapToGrid w:val="0"/>
        <w:spacing w:line="300" w:lineRule="auto"/>
        <w:jc w:val="center"/>
        <w:outlineLvl w:val="1"/>
        <w:rPr>
          <w:rFonts w:ascii="Times New Roman" w:eastAsia="黑体" w:hAnsi="Times New Roman" w:cs="Times New Roman"/>
          <w:sz w:val="30"/>
          <w:szCs w:val="30"/>
        </w:rPr>
      </w:pPr>
      <w:bookmarkStart w:id="15" w:name="_Toc497211602"/>
      <w:bookmarkStart w:id="16" w:name="_Toc203482666"/>
      <w:r w:rsidRPr="00FF247B">
        <w:rPr>
          <w:rFonts w:ascii="Times New Roman" w:eastAsia="黑体" w:hAnsi="Times New Roman" w:cs="Times New Roman"/>
          <w:sz w:val="30"/>
          <w:szCs w:val="30"/>
        </w:rPr>
        <w:t>三、技术质量要求</w:t>
      </w:r>
      <w:bookmarkEnd w:id="15"/>
      <w:bookmarkEnd w:id="16"/>
    </w:p>
    <w:p w:rsidR="00FF247B" w:rsidRPr="00FF247B" w:rsidRDefault="00FF247B" w:rsidP="00FF247B">
      <w:pPr>
        <w:spacing w:line="300" w:lineRule="auto"/>
        <w:ind w:firstLineChars="192" w:firstLine="424"/>
        <w:outlineLvl w:val="2"/>
        <w:rPr>
          <w:rFonts w:ascii="Times New Roman" w:eastAsia="宋体" w:hAnsi="Times New Roman" w:cs="Times New Roman"/>
          <w:b/>
          <w:sz w:val="22"/>
        </w:rPr>
      </w:pPr>
      <w:bookmarkStart w:id="17" w:name="_Toc497211603"/>
      <w:bookmarkStart w:id="18" w:name="_Toc203482667"/>
      <w:r w:rsidRPr="00FF247B">
        <w:rPr>
          <w:rFonts w:ascii="Times New Roman" w:eastAsia="宋体" w:hAnsi="Times New Roman" w:cs="Times New Roman" w:hint="eastAsia"/>
          <w:b/>
          <w:sz w:val="22"/>
        </w:rPr>
        <w:t>6</w:t>
      </w:r>
      <w:r w:rsidRPr="00FF247B">
        <w:rPr>
          <w:rFonts w:ascii="Times New Roman" w:eastAsia="宋体" w:hAnsi="Times New Roman" w:cs="Times New Roman" w:hint="eastAsia"/>
          <w:b/>
          <w:sz w:val="22"/>
        </w:rPr>
        <w:t>适用技术规范与规范性文件</w:t>
      </w:r>
      <w:bookmarkEnd w:id="17"/>
      <w:bookmarkEnd w:id="18"/>
    </w:p>
    <w:p w:rsidR="00FF247B" w:rsidRPr="00FF247B" w:rsidRDefault="00FF247B" w:rsidP="00FF247B">
      <w:pPr>
        <w:snapToGrid w:val="0"/>
        <w:spacing w:line="360" w:lineRule="auto"/>
        <w:ind w:firstLineChars="200" w:firstLine="440"/>
        <w:jc w:val="left"/>
        <w:rPr>
          <w:rFonts w:ascii="Times New Roman" w:eastAsia="宋体" w:hAnsi="Times New Roman" w:cs="Times New Roman"/>
          <w:sz w:val="22"/>
        </w:rPr>
      </w:pPr>
      <w:bookmarkStart w:id="19" w:name="_Toc497211604"/>
      <w:r w:rsidRPr="00FF247B">
        <w:rPr>
          <w:rFonts w:ascii="Times New Roman" w:eastAsia="宋体" w:hAnsi="Times New Roman" w:cs="Times New Roman" w:hint="eastAsia"/>
          <w:sz w:val="22"/>
        </w:rPr>
        <w:t>本项目的养护质量检查评定、养护维修技术标准及养护施工安全文明要求适用国家现行法律、规范、规程、标准以及上海市现行规范标准，具体包括：</w:t>
      </w:r>
    </w:p>
    <w:p w:rsidR="00FF247B" w:rsidRPr="00FF247B" w:rsidRDefault="00FF247B" w:rsidP="00FF247B">
      <w:pPr>
        <w:snapToGrid w:val="0"/>
        <w:spacing w:line="36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hint="eastAsia"/>
          <w:sz w:val="22"/>
        </w:rPr>
        <w:t>（</w:t>
      </w:r>
      <w:r w:rsidRPr="00FF247B">
        <w:rPr>
          <w:rFonts w:ascii="Times New Roman" w:eastAsia="宋体" w:hAnsi="Times New Roman" w:cs="Times New Roman" w:hint="eastAsia"/>
          <w:sz w:val="22"/>
        </w:rPr>
        <w:t>1</w:t>
      </w:r>
      <w:r w:rsidRPr="00FF247B">
        <w:rPr>
          <w:rFonts w:ascii="Times New Roman" w:eastAsia="宋体" w:hAnsi="Times New Roman" w:cs="Times New Roman" w:hint="eastAsia"/>
          <w:sz w:val="22"/>
        </w:rPr>
        <w:t>）《城市桥梁养护技术标准》（</w:t>
      </w:r>
      <w:r w:rsidRPr="00FF247B">
        <w:rPr>
          <w:rFonts w:ascii="Times New Roman" w:eastAsia="宋体" w:hAnsi="Times New Roman" w:cs="Times New Roman" w:hint="eastAsia"/>
          <w:sz w:val="22"/>
        </w:rPr>
        <w:t>CJJ99-2017</w:t>
      </w:r>
      <w:r w:rsidRPr="00FF247B">
        <w:rPr>
          <w:rFonts w:ascii="Times New Roman" w:eastAsia="宋体" w:hAnsi="Times New Roman" w:cs="Times New Roman" w:hint="eastAsia"/>
          <w:sz w:val="22"/>
        </w:rPr>
        <w:t>）</w:t>
      </w:r>
    </w:p>
    <w:p w:rsidR="00FF247B" w:rsidRPr="00FF247B" w:rsidRDefault="00FF247B" w:rsidP="00FF247B">
      <w:pPr>
        <w:snapToGrid w:val="0"/>
        <w:spacing w:line="36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hint="eastAsia"/>
          <w:sz w:val="22"/>
        </w:rPr>
        <w:t>（</w:t>
      </w:r>
      <w:r w:rsidRPr="00FF247B">
        <w:rPr>
          <w:rFonts w:ascii="Times New Roman" w:eastAsia="宋体" w:hAnsi="Times New Roman" w:cs="Times New Roman" w:hint="eastAsia"/>
          <w:sz w:val="22"/>
        </w:rPr>
        <w:t>2</w:t>
      </w:r>
      <w:r w:rsidRPr="00FF247B">
        <w:rPr>
          <w:rFonts w:ascii="Times New Roman" w:eastAsia="宋体" w:hAnsi="Times New Roman" w:cs="Times New Roman" w:hint="eastAsia"/>
          <w:sz w:val="22"/>
        </w:rPr>
        <w:t>）《桥梁结构检测技术规程》（</w:t>
      </w:r>
      <w:r w:rsidRPr="00FF247B">
        <w:rPr>
          <w:rFonts w:ascii="Times New Roman" w:eastAsia="宋体" w:hAnsi="Times New Roman" w:cs="Times New Roman" w:hint="eastAsia"/>
          <w:sz w:val="22"/>
        </w:rPr>
        <w:t>DG/TJ08-2149-2014</w:t>
      </w:r>
      <w:r w:rsidRPr="00FF247B">
        <w:rPr>
          <w:rFonts w:ascii="Times New Roman" w:eastAsia="宋体" w:hAnsi="Times New Roman" w:cs="Times New Roman" w:hint="eastAsia"/>
          <w:sz w:val="22"/>
        </w:rPr>
        <w:t>）</w:t>
      </w:r>
    </w:p>
    <w:p w:rsidR="00FF247B" w:rsidRPr="00FF247B" w:rsidRDefault="00FF247B" w:rsidP="00FF247B">
      <w:pPr>
        <w:snapToGrid w:val="0"/>
        <w:spacing w:line="36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hint="eastAsia"/>
          <w:sz w:val="22"/>
        </w:rPr>
        <w:t>（</w:t>
      </w:r>
      <w:r w:rsidRPr="00FF247B">
        <w:rPr>
          <w:rFonts w:ascii="Times New Roman" w:eastAsia="宋体" w:hAnsi="Times New Roman" w:cs="Times New Roman" w:hint="eastAsia"/>
          <w:sz w:val="22"/>
        </w:rPr>
        <w:t>3</w:t>
      </w:r>
      <w:r w:rsidRPr="00FF247B">
        <w:rPr>
          <w:rFonts w:ascii="Times New Roman" w:eastAsia="宋体" w:hAnsi="Times New Roman" w:cs="Times New Roman" w:hint="eastAsia"/>
          <w:sz w:val="22"/>
        </w:rPr>
        <w:t>）《上海市建设工程文明施工管理规定》（上海市人民政府第</w:t>
      </w:r>
      <w:r w:rsidRPr="00FF247B">
        <w:rPr>
          <w:rFonts w:ascii="Times New Roman" w:eastAsia="宋体" w:hAnsi="Times New Roman" w:cs="Times New Roman" w:hint="eastAsia"/>
          <w:sz w:val="22"/>
        </w:rPr>
        <w:t>23</w:t>
      </w:r>
      <w:r w:rsidRPr="00FF247B">
        <w:rPr>
          <w:rFonts w:ascii="Times New Roman" w:eastAsia="宋体" w:hAnsi="Times New Roman" w:cs="Times New Roman" w:hint="eastAsia"/>
          <w:sz w:val="22"/>
        </w:rPr>
        <w:t>号令）</w:t>
      </w:r>
    </w:p>
    <w:p w:rsidR="00FF247B" w:rsidRPr="00FF247B" w:rsidRDefault="00FF247B" w:rsidP="00FF247B">
      <w:pPr>
        <w:snapToGrid w:val="0"/>
        <w:spacing w:line="36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hint="eastAsia"/>
          <w:sz w:val="22"/>
        </w:rPr>
        <w:t>（</w:t>
      </w:r>
      <w:r w:rsidRPr="00FF247B">
        <w:rPr>
          <w:rFonts w:ascii="Times New Roman" w:eastAsia="宋体" w:hAnsi="Times New Roman" w:cs="Times New Roman" w:hint="eastAsia"/>
          <w:sz w:val="22"/>
        </w:rPr>
        <w:t>4</w:t>
      </w:r>
      <w:r w:rsidRPr="00FF247B">
        <w:rPr>
          <w:rFonts w:ascii="Times New Roman" w:eastAsia="宋体" w:hAnsi="Times New Roman" w:cs="Times New Roman" w:hint="eastAsia"/>
          <w:sz w:val="22"/>
        </w:rPr>
        <w:t>）《中华人民共和国安全生产法》（</w:t>
      </w:r>
      <w:r w:rsidRPr="00FF247B">
        <w:rPr>
          <w:rFonts w:ascii="Times New Roman" w:eastAsia="宋体" w:hAnsi="Times New Roman" w:cs="Times New Roman" w:hint="eastAsia"/>
          <w:sz w:val="22"/>
        </w:rPr>
        <w:t>2002</w:t>
      </w:r>
      <w:r w:rsidRPr="00FF247B">
        <w:rPr>
          <w:rFonts w:ascii="Times New Roman" w:eastAsia="宋体" w:hAnsi="Times New Roman" w:cs="Times New Roman" w:hint="eastAsia"/>
          <w:sz w:val="22"/>
        </w:rPr>
        <w:t>年</w:t>
      </w:r>
      <w:r w:rsidRPr="00FF247B">
        <w:rPr>
          <w:rFonts w:ascii="Times New Roman" w:eastAsia="宋体" w:hAnsi="Times New Roman" w:cs="Times New Roman" w:hint="eastAsia"/>
          <w:sz w:val="22"/>
        </w:rPr>
        <w:t>6</w:t>
      </w:r>
      <w:r w:rsidRPr="00FF247B">
        <w:rPr>
          <w:rFonts w:ascii="Times New Roman" w:eastAsia="宋体" w:hAnsi="Times New Roman" w:cs="Times New Roman" w:hint="eastAsia"/>
          <w:sz w:val="22"/>
        </w:rPr>
        <w:t>月</w:t>
      </w:r>
      <w:r w:rsidRPr="00FF247B">
        <w:rPr>
          <w:rFonts w:ascii="Times New Roman" w:eastAsia="宋体" w:hAnsi="Times New Roman" w:cs="Times New Roman" w:hint="eastAsia"/>
          <w:sz w:val="22"/>
        </w:rPr>
        <w:t>29</w:t>
      </w:r>
      <w:r w:rsidRPr="00FF247B">
        <w:rPr>
          <w:rFonts w:ascii="Times New Roman" w:eastAsia="宋体" w:hAnsi="Times New Roman" w:cs="Times New Roman" w:hint="eastAsia"/>
          <w:sz w:val="22"/>
        </w:rPr>
        <w:t>日第九届全国人大常委会第</w:t>
      </w:r>
      <w:r w:rsidRPr="00FF247B">
        <w:rPr>
          <w:rFonts w:ascii="Times New Roman" w:eastAsia="宋体" w:hAnsi="Times New Roman" w:cs="Times New Roman" w:hint="eastAsia"/>
          <w:sz w:val="22"/>
        </w:rPr>
        <w:t>28</w:t>
      </w:r>
      <w:r w:rsidRPr="00FF247B">
        <w:rPr>
          <w:rFonts w:ascii="Times New Roman" w:eastAsia="宋体" w:hAnsi="Times New Roman" w:cs="Times New Roman" w:hint="eastAsia"/>
          <w:sz w:val="22"/>
        </w:rPr>
        <w:t>次会议通过）</w:t>
      </w:r>
    </w:p>
    <w:p w:rsidR="00FF247B" w:rsidRPr="00FF247B" w:rsidRDefault="00FF247B" w:rsidP="00FF247B">
      <w:pPr>
        <w:snapToGrid w:val="0"/>
        <w:spacing w:line="36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hint="eastAsia"/>
          <w:sz w:val="22"/>
        </w:rPr>
        <w:t>（</w:t>
      </w:r>
      <w:r w:rsidRPr="00FF247B">
        <w:rPr>
          <w:rFonts w:ascii="Times New Roman" w:eastAsia="宋体" w:hAnsi="Times New Roman" w:cs="Times New Roman" w:hint="eastAsia"/>
          <w:sz w:val="22"/>
        </w:rPr>
        <w:t>5</w:t>
      </w:r>
      <w:r w:rsidRPr="00FF247B">
        <w:rPr>
          <w:rFonts w:ascii="Times New Roman" w:eastAsia="宋体" w:hAnsi="Times New Roman" w:cs="Times New Roman" w:hint="eastAsia"/>
          <w:sz w:val="22"/>
        </w:rPr>
        <w:t>）《国务院关于进一步加强企业安全生产工作的通知》（国发〔</w:t>
      </w:r>
      <w:r w:rsidRPr="00FF247B">
        <w:rPr>
          <w:rFonts w:ascii="Times New Roman" w:eastAsia="宋体" w:hAnsi="Times New Roman" w:cs="Times New Roman" w:hint="eastAsia"/>
          <w:sz w:val="22"/>
        </w:rPr>
        <w:t>2010</w:t>
      </w:r>
      <w:r w:rsidRPr="00FF247B">
        <w:rPr>
          <w:rFonts w:ascii="Times New Roman" w:eastAsia="宋体" w:hAnsi="Times New Roman" w:cs="Times New Roman" w:hint="eastAsia"/>
          <w:sz w:val="22"/>
        </w:rPr>
        <w:t>〕</w:t>
      </w:r>
      <w:r w:rsidRPr="00FF247B">
        <w:rPr>
          <w:rFonts w:ascii="Times New Roman" w:eastAsia="宋体" w:hAnsi="Times New Roman" w:cs="Times New Roman" w:hint="eastAsia"/>
          <w:sz w:val="22"/>
        </w:rPr>
        <w:t>23</w:t>
      </w:r>
      <w:r w:rsidRPr="00FF247B">
        <w:rPr>
          <w:rFonts w:ascii="Times New Roman" w:eastAsia="宋体" w:hAnsi="Times New Roman" w:cs="Times New Roman" w:hint="eastAsia"/>
          <w:sz w:val="22"/>
        </w:rPr>
        <w:t>号）</w:t>
      </w:r>
    </w:p>
    <w:p w:rsidR="00FF247B" w:rsidRPr="00FF247B" w:rsidRDefault="00FF247B" w:rsidP="00FF247B">
      <w:pPr>
        <w:snapToGrid w:val="0"/>
        <w:spacing w:line="36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hint="eastAsia"/>
          <w:sz w:val="22"/>
        </w:rPr>
        <w:lastRenderedPageBreak/>
        <w:t>（</w:t>
      </w:r>
      <w:r w:rsidRPr="00FF247B">
        <w:rPr>
          <w:rFonts w:ascii="Times New Roman" w:eastAsia="宋体" w:hAnsi="Times New Roman" w:cs="Times New Roman" w:hint="eastAsia"/>
          <w:sz w:val="22"/>
        </w:rPr>
        <w:t>6</w:t>
      </w:r>
      <w:r w:rsidRPr="00FF247B">
        <w:rPr>
          <w:rFonts w:ascii="Times New Roman" w:eastAsia="宋体" w:hAnsi="Times New Roman" w:cs="Times New Roman" w:hint="eastAsia"/>
          <w:sz w:val="22"/>
        </w:rPr>
        <w:t>）《上海市安全生产条例》（</w:t>
      </w:r>
      <w:r w:rsidRPr="00FF247B">
        <w:rPr>
          <w:rFonts w:ascii="Times New Roman" w:eastAsia="宋体" w:hAnsi="Times New Roman" w:cs="Times New Roman" w:hint="eastAsia"/>
          <w:sz w:val="22"/>
        </w:rPr>
        <w:t>2011</w:t>
      </w:r>
      <w:r w:rsidRPr="00FF247B">
        <w:rPr>
          <w:rFonts w:ascii="Times New Roman" w:eastAsia="宋体" w:hAnsi="Times New Roman" w:cs="Times New Roman" w:hint="eastAsia"/>
          <w:sz w:val="22"/>
        </w:rPr>
        <w:t>年</w:t>
      </w:r>
      <w:r w:rsidRPr="00FF247B">
        <w:rPr>
          <w:rFonts w:ascii="Times New Roman" w:eastAsia="宋体" w:hAnsi="Times New Roman" w:cs="Times New Roman" w:hint="eastAsia"/>
          <w:sz w:val="22"/>
        </w:rPr>
        <w:t>9</w:t>
      </w:r>
      <w:r w:rsidRPr="00FF247B">
        <w:rPr>
          <w:rFonts w:ascii="Times New Roman" w:eastAsia="宋体" w:hAnsi="Times New Roman" w:cs="Times New Roman" w:hint="eastAsia"/>
          <w:sz w:val="22"/>
        </w:rPr>
        <w:t>月</w:t>
      </w:r>
      <w:r w:rsidRPr="00FF247B">
        <w:rPr>
          <w:rFonts w:ascii="Times New Roman" w:eastAsia="宋体" w:hAnsi="Times New Roman" w:cs="Times New Roman" w:hint="eastAsia"/>
          <w:sz w:val="22"/>
        </w:rPr>
        <w:t>22</w:t>
      </w:r>
      <w:r w:rsidRPr="00FF247B">
        <w:rPr>
          <w:rFonts w:ascii="Times New Roman" w:eastAsia="宋体" w:hAnsi="Times New Roman" w:cs="Times New Roman" w:hint="eastAsia"/>
          <w:sz w:val="22"/>
        </w:rPr>
        <w:t>日上海市第</w:t>
      </w:r>
      <w:r w:rsidRPr="00FF247B">
        <w:rPr>
          <w:rFonts w:ascii="Times New Roman" w:eastAsia="宋体" w:hAnsi="Times New Roman" w:cs="Times New Roman" w:hint="eastAsia"/>
          <w:sz w:val="22"/>
        </w:rPr>
        <w:t>12</w:t>
      </w:r>
      <w:r w:rsidRPr="00FF247B">
        <w:rPr>
          <w:rFonts w:ascii="Times New Roman" w:eastAsia="宋体" w:hAnsi="Times New Roman" w:cs="Times New Roman" w:hint="eastAsia"/>
          <w:sz w:val="22"/>
        </w:rPr>
        <w:t>届人大常委会第</w:t>
      </w:r>
      <w:r w:rsidRPr="00FF247B">
        <w:rPr>
          <w:rFonts w:ascii="Times New Roman" w:eastAsia="宋体" w:hAnsi="Times New Roman" w:cs="Times New Roman" w:hint="eastAsia"/>
          <w:sz w:val="22"/>
        </w:rPr>
        <w:t>29</w:t>
      </w:r>
      <w:r w:rsidRPr="00FF247B">
        <w:rPr>
          <w:rFonts w:ascii="Times New Roman" w:eastAsia="宋体" w:hAnsi="Times New Roman" w:cs="Times New Roman" w:hint="eastAsia"/>
          <w:sz w:val="22"/>
        </w:rPr>
        <w:t>次会议通过）</w:t>
      </w:r>
    </w:p>
    <w:p w:rsidR="00FF247B" w:rsidRPr="00FF247B" w:rsidRDefault="00FF247B" w:rsidP="00FF247B">
      <w:pPr>
        <w:snapToGrid w:val="0"/>
        <w:spacing w:line="36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hint="eastAsia"/>
          <w:sz w:val="22"/>
        </w:rPr>
        <w:t>（</w:t>
      </w:r>
      <w:r w:rsidRPr="00FF247B">
        <w:rPr>
          <w:rFonts w:ascii="Times New Roman" w:eastAsia="宋体" w:hAnsi="Times New Roman" w:cs="Times New Roman" w:hint="eastAsia"/>
          <w:sz w:val="22"/>
        </w:rPr>
        <w:t>7</w:t>
      </w:r>
      <w:r w:rsidRPr="00FF247B">
        <w:rPr>
          <w:rFonts w:ascii="Times New Roman" w:eastAsia="宋体" w:hAnsi="Times New Roman" w:cs="Times New Roman" w:hint="eastAsia"/>
          <w:sz w:val="22"/>
        </w:rPr>
        <w:t>）《上海市建设工程文明施工管理规定》（</w:t>
      </w:r>
      <w:r w:rsidRPr="00FF247B">
        <w:rPr>
          <w:rFonts w:ascii="Times New Roman" w:eastAsia="宋体" w:hAnsi="Times New Roman" w:cs="Times New Roman" w:hint="eastAsia"/>
          <w:sz w:val="22"/>
        </w:rPr>
        <w:t>2010</w:t>
      </w:r>
      <w:r w:rsidRPr="00FF247B">
        <w:rPr>
          <w:rFonts w:ascii="Times New Roman" w:eastAsia="宋体" w:hAnsi="Times New Roman" w:cs="Times New Roman" w:hint="eastAsia"/>
          <w:sz w:val="22"/>
        </w:rPr>
        <w:t>年</w:t>
      </w:r>
      <w:r w:rsidRPr="00FF247B">
        <w:rPr>
          <w:rFonts w:ascii="Times New Roman" w:eastAsia="宋体" w:hAnsi="Times New Roman" w:cs="Times New Roman" w:hint="eastAsia"/>
          <w:sz w:val="22"/>
        </w:rPr>
        <w:t>10</w:t>
      </w:r>
      <w:r w:rsidRPr="00FF247B">
        <w:rPr>
          <w:rFonts w:ascii="Times New Roman" w:eastAsia="宋体" w:hAnsi="Times New Roman" w:cs="Times New Roman" w:hint="eastAsia"/>
          <w:sz w:val="22"/>
        </w:rPr>
        <w:t>月</w:t>
      </w:r>
      <w:r w:rsidRPr="00FF247B">
        <w:rPr>
          <w:rFonts w:ascii="Times New Roman" w:eastAsia="宋体" w:hAnsi="Times New Roman" w:cs="Times New Roman" w:hint="eastAsia"/>
          <w:sz w:val="22"/>
        </w:rPr>
        <w:t>30</w:t>
      </w:r>
      <w:r w:rsidRPr="00FF247B">
        <w:rPr>
          <w:rFonts w:ascii="Times New Roman" w:eastAsia="宋体" w:hAnsi="Times New Roman" w:cs="Times New Roman" w:hint="eastAsia"/>
          <w:sz w:val="22"/>
        </w:rPr>
        <w:t>日上海市人民政府令第</w:t>
      </w:r>
      <w:r w:rsidRPr="00FF247B">
        <w:rPr>
          <w:rFonts w:ascii="Times New Roman" w:eastAsia="宋体" w:hAnsi="Times New Roman" w:cs="Times New Roman" w:hint="eastAsia"/>
          <w:sz w:val="22"/>
        </w:rPr>
        <w:t>48</w:t>
      </w:r>
      <w:r w:rsidRPr="00FF247B">
        <w:rPr>
          <w:rFonts w:ascii="Times New Roman" w:eastAsia="宋体" w:hAnsi="Times New Roman" w:cs="Times New Roman" w:hint="eastAsia"/>
          <w:sz w:val="22"/>
        </w:rPr>
        <w:t>号）</w:t>
      </w:r>
    </w:p>
    <w:p w:rsidR="00FF247B" w:rsidRPr="00FF247B" w:rsidRDefault="00FF247B" w:rsidP="00FF247B">
      <w:pPr>
        <w:snapToGrid w:val="0"/>
        <w:spacing w:line="36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hint="eastAsia"/>
          <w:sz w:val="22"/>
        </w:rPr>
        <w:t>（</w:t>
      </w:r>
      <w:r w:rsidRPr="00FF247B">
        <w:rPr>
          <w:rFonts w:ascii="Times New Roman" w:eastAsia="宋体" w:hAnsi="Times New Roman" w:cs="Times New Roman" w:hint="eastAsia"/>
          <w:sz w:val="22"/>
        </w:rPr>
        <w:t>8</w:t>
      </w:r>
      <w:r w:rsidRPr="00FF247B">
        <w:rPr>
          <w:rFonts w:ascii="Times New Roman" w:eastAsia="宋体" w:hAnsi="Times New Roman" w:cs="Times New Roman" w:hint="eastAsia"/>
          <w:sz w:val="22"/>
        </w:rPr>
        <w:t>）《关于进一步规范本市建筑市场加强建设工程质量安全管理的若干意见》（沪府发〔</w:t>
      </w:r>
      <w:r w:rsidRPr="00FF247B">
        <w:rPr>
          <w:rFonts w:ascii="Times New Roman" w:eastAsia="宋体" w:hAnsi="Times New Roman" w:cs="Times New Roman" w:hint="eastAsia"/>
          <w:sz w:val="22"/>
        </w:rPr>
        <w:t>2011</w:t>
      </w:r>
      <w:r w:rsidRPr="00FF247B">
        <w:rPr>
          <w:rFonts w:ascii="Times New Roman" w:eastAsia="宋体" w:hAnsi="Times New Roman" w:cs="Times New Roman" w:hint="eastAsia"/>
          <w:sz w:val="22"/>
        </w:rPr>
        <w:t>〕</w:t>
      </w:r>
      <w:r w:rsidRPr="00FF247B">
        <w:rPr>
          <w:rFonts w:ascii="Times New Roman" w:eastAsia="宋体" w:hAnsi="Times New Roman" w:cs="Times New Roman" w:hint="eastAsia"/>
          <w:sz w:val="22"/>
        </w:rPr>
        <w:t>1</w:t>
      </w:r>
      <w:r w:rsidRPr="00FF247B">
        <w:rPr>
          <w:rFonts w:ascii="Times New Roman" w:eastAsia="宋体" w:hAnsi="Times New Roman" w:cs="Times New Roman" w:hint="eastAsia"/>
          <w:sz w:val="22"/>
        </w:rPr>
        <w:t>号）</w:t>
      </w:r>
    </w:p>
    <w:p w:rsidR="00FF247B" w:rsidRPr="00FF247B" w:rsidRDefault="00FF247B" w:rsidP="00FF247B">
      <w:pPr>
        <w:snapToGrid w:val="0"/>
        <w:spacing w:line="36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hint="eastAsia"/>
          <w:sz w:val="22"/>
        </w:rPr>
        <w:t>（</w:t>
      </w:r>
      <w:r w:rsidRPr="00FF247B">
        <w:rPr>
          <w:rFonts w:ascii="Times New Roman" w:eastAsia="宋体" w:hAnsi="Times New Roman" w:cs="Times New Roman" w:hint="eastAsia"/>
          <w:sz w:val="22"/>
        </w:rPr>
        <w:t>9</w:t>
      </w:r>
      <w:r w:rsidRPr="00FF247B">
        <w:rPr>
          <w:rFonts w:ascii="Times New Roman" w:eastAsia="宋体" w:hAnsi="Times New Roman" w:cs="Times New Roman" w:hint="eastAsia"/>
          <w:sz w:val="22"/>
        </w:rPr>
        <w:t>）国家、交通部、上海市以及市公路主管部门和公路管理机构颁布的其它相关规范和技术标准。</w:t>
      </w:r>
    </w:p>
    <w:p w:rsidR="00FF247B" w:rsidRPr="00FF247B" w:rsidRDefault="00FF247B" w:rsidP="00FF247B">
      <w:pPr>
        <w:snapToGrid w:val="0"/>
        <w:spacing w:line="36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hint="eastAsia"/>
          <w:sz w:val="22"/>
        </w:rPr>
        <w:t>各供应商应充分注意，凡涉及国家或行业管理部门颁发的相关规范、规程和标准，无论其是否在本磋商文件中列明，供应商应无条件执行。标准、规范等不一致的，以要求高者为准。</w:t>
      </w:r>
    </w:p>
    <w:p w:rsidR="00FF247B" w:rsidRPr="00FF247B" w:rsidRDefault="00FF247B" w:rsidP="00FF247B">
      <w:pPr>
        <w:spacing w:line="300" w:lineRule="auto"/>
        <w:ind w:firstLineChars="192" w:firstLine="424"/>
        <w:outlineLvl w:val="2"/>
        <w:rPr>
          <w:rFonts w:ascii="Times New Roman" w:eastAsia="宋体" w:hAnsi="Times New Roman" w:cs="Times New Roman"/>
          <w:b/>
          <w:sz w:val="22"/>
        </w:rPr>
      </w:pPr>
      <w:bookmarkStart w:id="20" w:name="_Toc203482668"/>
      <w:r w:rsidRPr="00FF247B">
        <w:rPr>
          <w:rFonts w:ascii="Times New Roman" w:eastAsia="宋体" w:hAnsi="Times New Roman" w:cs="Times New Roman" w:hint="eastAsia"/>
          <w:b/>
          <w:sz w:val="22"/>
        </w:rPr>
        <w:t>7</w:t>
      </w:r>
      <w:r w:rsidRPr="00FF247B">
        <w:rPr>
          <w:rFonts w:ascii="Times New Roman" w:eastAsia="宋体" w:hAnsi="Times New Roman" w:cs="Times New Roman" w:hint="eastAsia"/>
          <w:b/>
          <w:sz w:val="22"/>
        </w:rPr>
        <w:t>磋商</w:t>
      </w:r>
      <w:r w:rsidRPr="00FF247B">
        <w:rPr>
          <w:rFonts w:ascii="Times New Roman" w:eastAsia="宋体" w:hAnsi="Times New Roman" w:cs="Times New Roman"/>
          <w:b/>
          <w:sz w:val="22"/>
        </w:rPr>
        <w:t>内容与要求</w:t>
      </w:r>
      <w:bookmarkEnd w:id="19"/>
      <w:bookmarkEnd w:id="20"/>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7</w:t>
      </w:r>
      <w:r w:rsidRPr="00FF247B">
        <w:rPr>
          <w:rFonts w:ascii="Times New Roman" w:eastAsia="宋体" w:hAnsi="Times New Roman" w:cs="Times New Roman"/>
          <w:bCs/>
          <w:kern w:val="1"/>
          <w:sz w:val="22"/>
          <w:szCs w:val="20"/>
        </w:rPr>
        <w:t>.1</w:t>
      </w:r>
      <w:r w:rsidRPr="00FF247B">
        <w:rPr>
          <w:rFonts w:ascii="Times New Roman" w:eastAsia="宋体" w:hAnsi="Times New Roman" w:cs="Times New Roman" w:hint="eastAsia"/>
          <w:bCs/>
          <w:kern w:val="1"/>
          <w:sz w:val="22"/>
          <w:szCs w:val="20"/>
        </w:rPr>
        <w:t>日常养护设施量清单</w:t>
      </w:r>
    </w:p>
    <w:tbl>
      <w:tblPr>
        <w:tblStyle w:val="TableNormal"/>
        <w:tblW w:w="831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80"/>
        <w:gridCol w:w="2318"/>
        <w:gridCol w:w="1746"/>
        <w:gridCol w:w="1892"/>
        <w:gridCol w:w="1183"/>
      </w:tblGrid>
      <w:tr w:rsidR="00FF247B" w:rsidRPr="00FF247B" w:rsidTr="00F10EC5">
        <w:trPr>
          <w:trHeight w:val="368"/>
          <w:jc w:val="center"/>
        </w:trPr>
        <w:tc>
          <w:tcPr>
            <w:tcW w:w="1180"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bidi="ar"/>
              </w:rPr>
              <w:t>序号</w:t>
            </w:r>
          </w:p>
        </w:tc>
        <w:tc>
          <w:tcPr>
            <w:tcW w:w="2318"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bidi="ar"/>
              </w:rPr>
              <w:t>项目名称</w:t>
            </w:r>
          </w:p>
        </w:tc>
        <w:tc>
          <w:tcPr>
            <w:tcW w:w="1746"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bidi="ar"/>
              </w:rPr>
              <w:t>单位</w:t>
            </w:r>
          </w:p>
        </w:tc>
        <w:tc>
          <w:tcPr>
            <w:tcW w:w="1892"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bidi="ar"/>
              </w:rPr>
              <w:t>数量</w:t>
            </w:r>
          </w:p>
        </w:tc>
        <w:tc>
          <w:tcPr>
            <w:tcW w:w="1183"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bidi="ar"/>
              </w:rPr>
              <w:t>备注</w:t>
            </w:r>
          </w:p>
        </w:tc>
      </w:tr>
      <w:tr w:rsidR="00FF247B" w:rsidRPr="00FF247B" w:rsidTr="00F10EC5">
        <w:trPr>
          <w:trHeight w:val="359"/>
          <w:jc w:val="center"/>
        </w:trPr>
        <w:tc>
          <w:tcPr>
            <w:tcW w:w="1180"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bidi="ar"/>
              </w:rPr>
              <w:t>1</w:t>
            </w:r>
          </w:p>
        </w:tc>
        <w:tc>
          <w:tcPr>
            <w:tcW w:w="2318"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bidi="ar"/>
              </w:rPr>
              <w:t>金属栏杆</w:t>
            </w:r>
          </w:p>
        </w:tc>
        <w:tc>
          <w:tcPr>
            <w:tcW w:w="1746"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bidi="ar"/>
              </w:rPr>
              <w:t>米</w:t>
            </w:r>
          </w:p>
        </w:tc>
        <w:tc>
          <w:tcPr>
            <w:tcW w:w="1892"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bidi="ar"/>
              </w:rPr>
              <w:t>42733</w:t>
            </w:r>
          </w:p>
        </w:tc>
        <w:tc>
          <w:tcPr>
            <w:tcW w:w="1183"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p>
        </w:tc>
      </w:tr>
      <w:tr w:rsidR="00FF247B" w:rsidRPr="00FF247B" w:rsidTr="00F10EC5">
        <w:trPr>
          <w:trHeight w:val="359"/>
          <w:jc w:val="center"/>
        </w:trPr>
        <w:tc>
          <w:tcPr>
            <w:tcW w:w="1180"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bidi="ar"/>
              </w:rPr>
              <w:t>2</w:t>
            </w:r>
          </w:p>
        </w:tc>
        <w:tc>
          <w:tcPr>
            <w:tcW w:w="2318"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bidi="ar"/>
              </w:rPr>
              <w:t>砼栏杆</w:t>
            </w:r>
          </w:p>
        </w:tc>
        <w:tc>
          <w:tcPr>
            <w:tcW w:w="1746"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bidi="ar"/>
              </w:rPr>
              <w:t>米</w:t>
            </w:r>
          </w:p>
        </w:tc>
        <w:tc>
          <w:tcPr>
            <w:tcW w:w="1892"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bidi="ar"/>
              </w:rPr>
              <w:t>111302</w:t>
            </w:r>
          </w:p>
        </w:tc>
        <w:tc>
          <w:tcPr>
            <w:tcW w:w="1183"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p>
        </w:tc>
      </w:tr>
      <w:tr w:rsidR="00FF247B" w:rsidRPr="00FF247B" w:rsidTr="00F10EC5">
        <w:trPr>
          <w:trHeight w:val="378"/>
          <w:jc w:val="center"/>
        </w:trPr>
        <w:tc>
          <w:tcPr>
            <w:tcW w:w="1180"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bidi="ar"/>
              </w:rPr>
              <w:t>3</w:t>
            </w:r>
          </w:p>
        </w:tc>
        <w:tc>
          <w:tcPr>
            <w:tcW w:w="2318"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bidi="ar"/>
              </w:rPr>
              <w:t>箱涵</w:t>
            </w:r>
          </w:p>
        </w:tc>
        <w:tc>
          <w:tcPr>
            <w:tcW w:w="1746"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bidi="ar"/>
              </w:rPr>
              <w:t>平方米</w:t>
            </w:r>
          </w:p>
        </w:tc>
        <w:tc>
          <w:tcPr>
            <w:tcW w:w="1892" w:type="dxa"/>
            <w:shd w:val="clear" w:color="auto" w:fill="auto"/>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bidi="ar"/>
              </w:rPr>
              <w:t>20809.37</w:t>
            </w:r>
          </w:p>
        </w:tc>
        <w:tc>
          <w:tcPr>
            <w:tcW w:w="1183" w:type="dxa"/>
            <w:vAlign w:val="center"/>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p>
        </w:tc>
      </w:tr>
      <w:tr w:rsidR="00FF247B" w:rsidRPr="00FF247B" w:rsidTr="00F10EC5">
        <w:trPr>
          <w:trHeight w:val="385"/>
          <w:jc w:val="center"/>
        </w:trPr>
        <w:tc>
          <w:tcPr>
            <w:tcW w:w="8319" w:type="dxa"/>
            <w:gridSpan w:val="5"/>
          </w:tcPr>
          <w:p w:rsidR="00FF247B" w:rsidRPr="00FF247B" w:rsidRDefault="00FF247B" w:rsidP="00FF247B">
            <w:pPr>
              <w:widowControl/>
              <w:kinsoku w:val="0"/>
              <w:autoSpaceDE w:val="0"/>
              <w:autoSpaceDN w:val="0"/>
              <w:adjustRightInd w:val="0"/>
              <w:jc w:val="center"/>
              <w:textAlignment w:val="center"/>
              <w:rPr>
                <w:rFonts w:ascii="宋体" w:hAnsi="宋体" w:cs="宋体"/>
                <w:snapToGrid w:val="0"/>
                <w:lang w:bidi="ar"/>
              </w:rPr>
            </w:pPr>
            <w:r w:rsidRPr="00FF247B">
              <w:rPr>
                <w:rFonts w:ascii="宋体" w:hAnsi="宋体" w:cs="宋体" w:hint="eastAsia"/>
                <w:snapToGrid w:val="0"/>
                <w:lang w:eastAsia="zh-CN" w:bidi="ar"/>
              </w:rPr>
              <w:t>说明：此表所列内容为本次招标核心工作内容，投标人不得缩减。</w:t>
            </w:r>
            <w:r w:rsidRPr="00FF247B">
              <w:rPr>
                <w:rFonts w:ascii="宋体" w:hAnsi="宋体" w:cs="宋体" w:hint="eastAsia"/>
                <w:snapToGrid w:val="0"/>
                <w:lang w:bidi="ar"/>
              </w:rPr>
              <w:t>具体点位详见下表。</w:t>
            </w:r>
          </w:p>
        </w:tc>
      </w:tr>
    </w:tbl>
    <w:p w:rsidR="00FF247B" w:rsidRPr="00FF247B" w:rsidRDefault="00FF247B" w:rsidP="00FF247B">
      <w:pPr>
        <w:topLinePunct/>
        <w:spacing w:line="500" w:lineRule="exact"/>
        <w:rPr>
          <w:rFonts w:ascii="仿宋_GB2312" w:eastAsia="仿宋_GB2312" w:hAnsi="仿宋_GB2312" w:cs="仿宋_GB2312"/>
          <w:b/>
          <w:bCs/>
          <w:spacing w:val="-2"/>
          <w:sz w:val="24"/>
          <w:szCs w:val="24"/>
        </w:rPr>
      </w:pPr>
      <w:r w:rsidRPr="00FF247B">
        <w:rPr>
          <w:rFonts w:ascii="仿宋_GB2312" w:eastAsia="仿宋_GB2312" w:hAnsi="仿宋_GB2312" w:cs="仿宋_GB2312" w:hint="eastAsia"/>
          <w:b/>
          <w:bCs/>
          <w:spacing w:val="-2"/>
          <w:sz w:val="24"/>
          <w:szCs w:val="24"/>
        </w:rPr>
        <w:t>（1）箱涵养护清单</w:t>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
        <w:gridCol w:w="1095"/>
        <w:gridCol w:w="764"/>
        <w:gridCol w:w="2152"/>
        <w:gridCol w:w="885"/>
        <w:gridCol w:w="780"/>
        <w:gridCol w:w="903"/>
        <w:gridCol w:w="1215"/>
        <w:gridCol w:w="1040"/>
        <w:gridCol w:w="510"/>
      </w:tblGrid>
      <w:tr w:rsidR="00FF247B" w:rsidRPr="00FF247B" w:rsidTr="00F10EC5">
        <w:trPr>
          <w:trHeight w:val="692"/>
          <w:tblHeader/>
          <w:jc w:val="center"/>
        </w:trPr>
        <w:tc>
          <w:tcPr>
            <w:tcW w:w="648"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序号</w:t>
            </w:r>
          </w:p>
        </w:tc>
        <w:tc>
          <w:tcPr>
            <w:tcW w:w="55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村居</w:t>
            </w: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kern w:val="0"/>
                <w:sz w:val="24"/>
                <w:szCs w:val="24"/>
                <w:lang w:bidi="ar"/>
              </w:rPr>
            </w:pPr>
            <w:r w:rsidRPr="00FF247B">
              <w:rPr>
                <w:rFonts w:ascii="仿宋_GB2312" w:eastAsia="仿宋_GB2312" w:hAnsi="仿宋_GB2312" w:cs="仿宋_GB2312" w:hint="eastAsia"/>
                <w:kern w:val="0"/>
                <w:sz w:val="24"/>
                <w:szCs w:val="24"/>
                <w:lang w:bidi="ar"/>
              </w:rPr>
              <w:t>河道</w:t>
            </w:r>
          </w:p>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名称</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类型</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起讫位置</w:t>
            </w:r>
          </w:p>
        </w:tc>
        <w:tc>
          <w:tcPr>
            <w:tcW w:w="88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数量（座）</w:t>
            </w:r>
          </w:p>
        </w:tc>
        <w:tc>
          <w:tcPr>
            <w:tcW w:w="780"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宽度（m）</w:t>
            </w:r>
          </w:p>
        </w:tc>
        <w:tc>
          <w:tcPr>
            <w:tcW w:w="903"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长度（m)</w:t>
            </w:r>
          </w:p>
        </w:tc>
        <w:tc>
          <w:tcPr>
            <w:tcW w:w="121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箱涵面积（m</w:t>
            </w:r>
            <w:r w:rsidRPr="00FF247B">
              <w:rPr>
                <w:rFonts w:ascii="宋体" w:eastAsia="宋体" w:hAnsi="宋体" w:cs="宋体" w:hint="eastAsia"/>
                <w:kern w:val="0"/>
                <w:sz w:val="24"/>
                <w:szCs w:val="24"/>
                <w:lang w:bidi="ar"/>
              </w:rPr>
              <w:t>²</w:t>
            </w:r>
            <w:r w:rsidRPr="00FF247B">
              <w:rPr>
                <w:rFonts w:ascii="仿宋" w:eastAsia="仿宋" w:hAnsi="仿宋" w:cs="仿宋" w:hint="eastAsia"/>
                <w:kern w:val="0"/>
                <w:sz w:val="24"/>
                <w:szCs w:val="24"/>
                <w:lang w:bidi="ar"/>
              </w:rPr>
              <w:t>）</w:t>
            </w:r>
          </w:p>
        </w:tc>
        <w:tc>
          <w:tcPr>
            <w:tcW w:w="1040"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栏杆长度（m）</w:t>
            </w:r>
          </w:p>
        </w:tc>
        <w:tc>
          <w:tcPr>
            <w:tcW w:w="51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备注</w:t>
            </w: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555" w:type="dxa"/>
            <w:vMerge w:val="restart"/>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黄华村</w:t>
            </w: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黄华14河道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黄华2号路往东，黄华村南面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71.4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黄华14河道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黄华2号路往东，黄华村南面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71.4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黄华35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黄华2号路往西到底</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18.70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黄华35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黄华2号路往西到底</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18.70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黄华36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黄华2号路往西黄华1号泵站旁</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81.6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黄华36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黄华2号路往西黄华1号泵站旁</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81.6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w:t>
            </w:r>
          </w:p>
        </w:tc>
        <w:tc>
          <w:tcPr>
            <w:tcW w:w="555" w:type="dxa"/>
            <w:vMerge w:val="restart"/>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棉场村</w:t>
            </w: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棉场8号坑塘</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丰产路门头至8组公交站北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棉场8号坑塘</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丰产路门头至8组公交站北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棉场12</w:t>
            </w:r>
            <w:r w:rsidRPr="00FF247B">
              <w:rPr>
                <w:rFonts w:ascii="仿宋_GB2312" w:eastAsia="仿宋_GB2312" w:hAnsi="仿宋_GB2312" w:cs="仿宋_GB2312" w:hint="eastAsia"/>
                <w:kern w:val="0"/>
                <w:sz w:val="24"/>
                <w:szCs w:val="24"/>
                <w:lang w:bidi="ar"/>
              </w:rPr>
              <w:lastRenderedPageBreak/>
              <w:t>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老路公路棉场村路</w:t>
            </w:r>
            <w:r w:rsidRPr="00FF247B">
              <w:rPr>
                <w:rFonts w:ascii="仿宋_GB2312" w:eastAsia="仿宋_GB2312" w:hAnsi="仿宋_GB2312" w:cs="仿宋_GB2312" w:hint="eastAsia"/>
                <w:kern w:val="0"/>
                <w:sz w:val="24"/>
                <w:szCs w:val="24"/>
                <w:lang w:bidi="ar"/>
              </w:rPr>
              <w:lastRenderedPageBreak/>
              <w:t>北223号东面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10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棉场12河道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老路公路棉场村路北223号东面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棉场12河道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老路公路棉场村路北223号东面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棉场12河道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老路公路棉场村路北223号东面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580"/>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棉场41河道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丰产路（17组公交站）至垃圾房（老路中北路）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580"/>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棉场41河道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丰产路（17组公交站）至垃圾房（老路中北路）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580"/>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棉场41河道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丰产路（17组公交站）至垃圾房（老路中北路）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37.40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棉场52河道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棉场老路中北路中间</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棉场49河道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棉场老路中北路655号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棉场90河道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棉场居委会西侧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棉场115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四灶港南侧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棉场113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丰产机耕路西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棉场113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丰产机耕路西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棉场117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黄沙港东四灶港南侧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棉场112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8组公交站</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棉场112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8组公交站</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棉场34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丰产四队2组机耕路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棉场34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丰产四队2组机耕路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棉场34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丰产四队2组机耕路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12.70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棉场34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丰产四队2组机耕路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棉场34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丰产四队2组机耕路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棉场99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丰产四队2组机耕</w:t>
            </w:r>
            <w:r w:rsidRPr="00FF247B">
              <w:rPr>
                <w:rFonts w:ascii="仿宋_GB2312" w:eastAsia="仿宋_GB2312" w:hAnsi="仿宋_GB2312" w:cs="仿宋_GB2312" w:hint="eastAsia"/>
                <w:kern w:val="0"/>
                <w:sz w:val="24"/>
                <w:szCs w:val="24"/>
                <w:lang w:bidi="ar"/>
              </w:rPr>
              <w:lastRenderedPageBreak/>
              <w:t>路北面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31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棉场110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丰产四队2组机耕路西面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棉场110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丰产四队2组机耕路西面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棉场111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丰产四队2组机耕路西面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棉场118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2组机耕路往西至黄沙港东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17.90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棉场118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2组机耕路往西至黄沙港东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棉场129</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丰产7组路南东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棉场129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丰产7组路南东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棉场129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丰产7组路南东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12.50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棉场95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旺华路与棉场2路交叉</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棉场96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丰产4组路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棉场96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丰产4组路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棉场96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丰产4组路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棉场96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丰产4组路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棉场96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丰产4组路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棉场128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丰产7组路南西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无名河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丰产路东侧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无名河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丰产路东侧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棉场139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老芦公路书临重机有限公司门口</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18.7</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187</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37.40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棉场139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东大公路万松路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275.4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棉场122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丰产路路东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555" w:type="dxa"/>
            <w:vMerge w:val="restart"/>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路南村</w:t>
            </w: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路南31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石西527号向北1桥</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71.40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路南38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瞿家宅路（由西向东）5桥</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7.60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64.60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路南67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路南东西中路北1</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路南67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路南东西中路北2</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路南67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路南东西中路南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56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路南75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地铁站北路靠近黄沙港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30.60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路南石西760号东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路南石西760号东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49.98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25.50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路南10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大四灶路夏家宅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路南13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书石路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路南15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书石路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路南15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书石路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路南16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书石路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路南16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书石路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路南16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书石路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路南31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石西5队</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71.4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路南31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石西5队</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71.4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路南31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石西5队</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71.4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路南38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瞿家宅路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路南38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瞿家宅路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17.70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路南38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瞿家宅路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路南38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瞿家宅路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路南38</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瞿家宅路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路南59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雪南路地铁站南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路南68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书院地铁站南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路南69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书院地铁站南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路南75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地铁站北第一座桥</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路南75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地铁站北第一座桥</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路南75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地铁站北第一座桥</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路南43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瞿家宅路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54.4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路南46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瞿家宅路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路南47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瞿家宅路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路南16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书石路雪南路南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无名河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大四灶港路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85</w:t>
            </w:r>
          </w:p>
        </w:tc>
        <w:tc>
          <w:tcPr>
            <w:tcW w:w="555" w:type="dxa"/>
            <w:vMerge w:val="restart"/>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四灶村</w:t>
            </w: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四灶28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四灶3组路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61.2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22.10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四灶41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四灶11组路14组</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四灶41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四灶11组路14组</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四灶41</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四灶11组路14组</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12.30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四灶45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四灶3路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59.5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90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四灶45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四灶3路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59.5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91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四灶45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四灶3路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59.5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92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四灶45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四灶3路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59.5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93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四灶54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四灶15组路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25.5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94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四灶55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四灶15组路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53.55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95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四灶56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四灶15组路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53.55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96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四灶58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四灶15组路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53.55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97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四灶83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四灶15组路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98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四灶3号、5号</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果明路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99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四灶3号、5号</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果明路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四灶3号、5号</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果明路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四灶3号、5号</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果明路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四灶3号、5号</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果明路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四灶3号、5号</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果明路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四灶3号、5号</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果明路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五号港1支河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果明路四灶十组路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五号港1支河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果明路四灶十组路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五号港2支河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果园路周家宅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45.9</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四灶52</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四灶15组路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四灶52</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四灶15组路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110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四灶49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四灶村委会前路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无名河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四灶3-6组断面河</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无名河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四灶3-6组断面河</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四灶43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四灶3路11组</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22.10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四灶46</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四灶3路由东向西5</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59.50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四灶43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四灶3路11组</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22.10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116</w:t>
            </w:r>
          </w:p>
        </w:tc>
        <w:tc>
          <w:tcPr>
            <w:tcW w:w="555" w:type="dxa"/>
            <w:vMerge w:val="restart"/>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桃园村</w:t>
            </w: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桃园87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桃信路五尺勾桥西南侧新陆648号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桃园2号坑塘</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洼港11组沈才根宅前河</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桃园7号坑塘</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桃园村959-2号周家宅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95.2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52.70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582"/>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丽正路北面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61.2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丽正路北面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61.2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丽正路北面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61.2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丽正路北面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61.2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丽正路北面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61.2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丽正路北面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61.2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桃园4</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华元路老路公路北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83.3</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22.10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桃园4</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华元路老路公路北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83.3</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22.10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桃园9</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新府路北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桃园9</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新府路北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桃园9</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新府路北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新欣西路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45.9</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久缘国庆西侧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5.2</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70.72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桃园38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桃园2组路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桃园38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桃园2组路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桃园38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桃园2组路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桃园45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怡通工艺品东侧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桃园55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桃园新陆540号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137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桃园57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新陆282号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桃园57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新陆282号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桃园57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新陆282号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桃园65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新六19组路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桃园65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新六19组路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桃园65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新六19组路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桃园66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桃园869</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35.7</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桃园74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桃园新陆549号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桃园84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桃园新陆</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桃园84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桃园新陆</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桃园84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桃园新陆</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桃园84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桃园新陆</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桃园84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桃园新陆</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桃园87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桃信路五尺勾桥西南侧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桃园86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桃信路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桃园28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洼港11组沈才根宅前河靠近白龙港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42.84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桃园28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洼港11组沈才根宅前河靠近白龙港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42.84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桃园28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洼港11组沈才根宅前河靠近白龙港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42.84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桃园27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洼港11组沈才根宅前河西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桃园331号宅前河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桃园331号宅前河</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桃园331号宅前河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桃园331号宅前河</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桃园331号宅前河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桃园331号宅前河</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桃园331号宅前河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桃园331号宅前河</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160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华元路石潭街北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新欣二村5幢楼西侧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新欣二村5幢楼西侧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新欣二村5幢楼西侧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新欣二村5幢楼西侧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22.10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桃园芳香睦邻点南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桃园62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桃园24组路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桃园63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桃园24组路北河</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42.84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桃园63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桃园24组路北河</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42.84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桃园63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桃园24组路北河</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42.84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13.50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桃园61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桃园24组路北河东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桃园31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桃园村262号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桃园48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新陆车站东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桃园49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新陆车站北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桃园49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新陆车站北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21.10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桃园49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新陆车站北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21.40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丽正路新鹏支路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297.5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桃园41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桃园150号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37.4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桃园41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桃园150号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37.4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桃园868</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桃园85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桃信路孙家宅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55.25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桃园85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桃信路孙家宅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55.25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桃园42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桃园137号附近</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桃园88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桃信路孙家宅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45.9</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184</w:t>
            </w:r>
          </w:p>
        </w:tc>
        <w:tc>
          <w:tcPr>
            <w:tcW w:w="555" w:type="dxa"/>
            <w:vMerge w:val="restart"/>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洼港村</w:t>
            </w: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洼港12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南北中路乔家</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洼港21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洼港路潘家宅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59.5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洼港21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洼港路潘家宅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59.5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187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洼港24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3组环路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59.5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28.9</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洼港24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3组环路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59.5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28.9</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洼港69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9号路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190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洼港70</w:t>
            </w:r>
          </w:p>
        </w:tc>
        <w:tc>
          <w:tcPr>
            <w:tcW w:w="764"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10号路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37.4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191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洼港70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10号路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37.4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192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洼港63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8号路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18.70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193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洼港61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荷塘路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194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洼港58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洼港6号路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45.9</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21.00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195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洼港58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洼港6号路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45.9</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21.00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196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洼港58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洼港6号路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45.9</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21.00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197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洼港58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洼港6号路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45.9</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20.30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198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洼港44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潘家塘</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199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洼港35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南北中路杨家宅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22.10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洼港35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南北中路杨家宅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22.10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洼港59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洼港6号路两港大道西一路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5.2</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44.2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洼港57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6号路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18.70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洼港55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洼港四灶路6号路东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洼港27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南北中路乔家</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洼港27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南北中路乔家</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206</w:t>
            </w:r>
          </w:p>
        </w:tc>
        <w:tc>
          <w:tcPr>
            <w:tcW w:w="555" w:type="dxa"/>
            <w:vMerge w:val="restart"/>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余姚村</w:t>
            </w: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余姚10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和平二队东余姚12河道东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余姚12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和平二队东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余姚12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和平二队东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余姚13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和平二队西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210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余姚13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和平二队西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211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余姚32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212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余姚32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213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余姚32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214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余姚32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215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余姚32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216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余姚32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217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余姚32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218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余姚32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219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配套河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黄沙港配套河东北侧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53.55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配套河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黄沙港配套河东北侧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53.55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余姚74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余姚32组路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余姚60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余姚57河道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余姚2号处理装置旁边</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余姚67河道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29组路东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余姚72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22-32组路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余姚72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22-32组路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余姚72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22-32组路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余姚68河道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29组路西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余姚49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余环河路余姚531号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余姚49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余环河路余姚531号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余姚50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余环河路余姚538号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余姚50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余环河路余姚538号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余姚50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余环河路余姚538号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余姚50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余环河路余姚538号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余姚43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余环河路余姚454号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余姚49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余环河路余姚529号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余姚49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余环河路余姚529号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余姚49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余环河路余姚546号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239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余姚49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余环河路余姚546号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240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余姚49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余环河路余姚532号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18.70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241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余姚49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余环河路余姚532号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18.70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242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余姚43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余姚6号处理装置旁边余姚346号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243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余姚43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书和路余姚43河道余姚417号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244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余姚43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书和路余姚43河道余姚417号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12.90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245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余姚52河道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余姚唐港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45.9</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246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余姚52河道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余姚唐港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45.9</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247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余姚52河道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余姚唐港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45.9</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248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余姚88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桃园3号处理装置附近</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249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余姚88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桃园3号处理装置附近</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250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余姚88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桃园3号处理装置附近</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251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余姚15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东大公路黄沙刚北侧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76.5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22.10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252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余姚17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东大公路黄沙刚北侧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76.5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22.10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253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余姚43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余姚村委会后面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254</w:t>
            </w:r>
          </w:p>
        </w:tc>
        <w:tc>
          <w:tcPr>
            <w:tcW w:w="555" w:type="dxa"/>
            <w:vMerge w:val="restart"/>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外灶村</w:t>
            </w: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外灶147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外灶160号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255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外灶55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外灶村临港大道</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256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外灶119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外灶社区文化活动服务中心</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257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外灶109河道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村委北路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258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外灶60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外灶村里灶408号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54.4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259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外灶83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外灶936</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4.8</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32.64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260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外灶83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外灶村945号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261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外灶83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外灶954号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262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外灶98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外灶970号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263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外灶98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外灶971号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5.8</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59.16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264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外灶99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外灶976号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21.42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265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外灶99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外灶977号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266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外灶83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外灶村966号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267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外灶83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外灶12组路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268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外灶135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269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外灶90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中心二号路12组路东南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外灶81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12组路靠近两港大道西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外灶42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外灶17.18组路南面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61.2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外灶46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外灶17.18组路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外灶34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外灶17.18组路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外灶32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南金家港路外灶村里灶743号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53.55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外灶32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南金家港路外灶村里灶848号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外灶32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南金家港路外灶村里灶840号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外灶29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南金家港路外灶754号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外灶32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南金家港路外灶770号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45.22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280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281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282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283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284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285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286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287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288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10.90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289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外灶11河道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金家港路975号前支路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32.3</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380"/>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外灶25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金家港路北侧三三公路南侧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29.75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外灶23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金家港路北侧三三公路南侧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29.75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外灶20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金家港路北侧三三公路南侧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29.75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金家港路北侧三三公路南侧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29.75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外灶189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外灶村里灶1244号五尺沟桥</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外灶134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临港大道</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28.90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外灶里灶713号西侧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外灶里灶941号东侧北面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12.60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50.40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24.20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金家港路948号河南支路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299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外灶9河道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金家港路948号河西北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外灶10河道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金家港路952号东南支路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外灶里灶1007号河南支路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32.30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外灶里灶1014号南面支路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外灶里灶1019号南面支路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外灶里灶823号西侧东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5.50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10.00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55.00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19.60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外灶26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南金家港路外灶村里灶839号东1</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外灶31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外灶村747号西侧北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外灶37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三灶港（水库北）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8.40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114.24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308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外灶42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南金家港路825号河南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61.20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外灶43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外灶里灶806号河南支路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310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外灶49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外灶里灶718号西南支路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311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外灶56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外灶村里灶721号河南支路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60"/>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312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外灶69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17-18组路丽媛坊东100米左右南面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9.00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76.50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60"/>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313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外灶79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外灶村747号河南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314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外灶82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三灶港外灶817号南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315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外灶91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中心二号路12组路东南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316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外灶103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临港大道北外灶里灶349号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317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外灶125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村委北路西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318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外灶桃园10河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南金家港路由南往北1</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319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外灶桃园10河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南金家港路由南往北2</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320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外灶桃园10河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南金家港路由南往北3</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321</w:t>
            </w:r>
          </w:p>
        </w:tc>
        <w:tc>
          <w:tcPr>
            <w:tcW w:w="555" w:type="dxa"/>
            <w:vMerge w:val="restart"/>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塘北村</w:t>
            </w: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塘北86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塘北375号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22.10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322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塘北86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塘北403号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323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塘北18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塘北182号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324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塘北18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塘北186号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325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塘北16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塘北192号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326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塘北70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塘北264号南侧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327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塘北88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塘为路568号前</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328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塘北88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塘为路568号前</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329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塘北88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塘为路574号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330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塘北88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塘为路574号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331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塘北88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唐为路塘北689号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332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塘北88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唐为路塘北680</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333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塘北107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塘北石南594号东侧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334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塘北107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塘北石南609号田博合作社里面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335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塘北107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唐和路唐北石南102号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45.9</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336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塘北107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唐和路唐北石南147东北侧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18.70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337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塘北50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塘北3组北路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338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塘北33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塘北石南十五组</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339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塘北65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塘北路十一组</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塘北72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塘明路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塘北73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塘为路石南574号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无名河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塘为路石南574号西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塘北91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塘北石南九组</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塘北93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塘为路685北面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塘北103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石南147号东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346</w:t>
            </w:r>
          </w:p>
        </w:tc>
        <w:tc>
          <w:tcPr>
            <w:tcW w:w="555" w:type="dxa"/>
            <w:vMerge w:val="restart"/>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中久村</w:t>
            </w: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塘北100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中久村中南970</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35.7</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朱国明前河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中久3路中久中南748号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4.8</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24.48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朱国明前河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中久3路中久中南748号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4.8</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24.48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朱国明前河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中久3路中久中南765号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朱国明前河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中久3路中久中南814号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朱国明前河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中久3路中久中南827号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17.85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朱国明前河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中久3路中久中南875号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朱国明前河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中久3路中久中南875号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朱国明前河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中久3路中久中南东到底</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朱国明前河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中久3路中久中南东到底</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朱国明前河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中久3路中久中南东到底</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357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朱国明前河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中久3路中久中南东到底</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中久1号沟</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久裕路中久中南635</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38.25</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塘北25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两港大道家家敬老院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61.2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360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中久17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久耕路中久新村</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361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中久33河道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久仁路北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362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中久49河道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中久村中南141</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363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中久39河道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中久中南以西281</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364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中久39河道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中久中南以西281</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365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中久39河道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中久中南以西281</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366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中久28河道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中久1路南北路南小姬草莓园北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367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中久28河道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中久1路南北路南小姬草莓园北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18.70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368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中久28河道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中久1路南北路南小姬草莓园北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18.70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369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中久41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久仁路中南141号北侧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370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中久41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久仁路中南141号东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371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中久43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中南256号河前东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372</w:t>
            </w:r>
          </w:p>
        </w:tc>
        <w:tc>
          <w:tcPr>
            <w:tcW w:w="555" w:type="dxa"/>
            <w:vMerge w:val="restart"/>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新北村</w:t>
            </w: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新北68河道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新北527号北侧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373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新北67河道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新北村新东523号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22.10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374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新北50河道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新北村新东536号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4.3</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43.86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22.10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375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新北50河道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新北村新东536号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4.3</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43.86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22.10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376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新北73河道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新北村新东518号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377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新北73河道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新北村新东518号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378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新北66河道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新北村新东518号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379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新北64河道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新北村新东518号东侧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新北63河道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新北村新东522号东侧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22.10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新北61河道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新北村637号西侧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620"/>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新北73和新北48交接</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新北村新东631号东侧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620"/>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新北73和新北48交接</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新北村新东631号东侧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11.10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新北48河道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新北村新东629号北侧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新北76河道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书院港路石北路往西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新北77河道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书院港路金家宅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新北49河道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书图路刘家宅五尺勾旁</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新北54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书图路金家宅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新北47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新北村石北527号西侧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42.84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25.50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390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新东45河道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新东电灌站车站至东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391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新东45河道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新东电灌站车站至东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392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新东45河道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新东电灌站车站至东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393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新东3河道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小鱼塘路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394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新东3河道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小鱼塘路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395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新东3河道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小鱼塘路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396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新东3河道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小鱼塘路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397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新东3河道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小鱼塘路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398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新东3河道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小鱼塘路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399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新东3</w:t>
            </w:r>
            <w:r w:rsidRPr="00FF247B">
              <w:rPr>
                <w:rFonts w:ascii="仿宋_GB2312" w:eastAsia="仿宋_GB2312" w:hAnsi="仿宋_GB2312" w:cs="仿宋_GB2312" w:hint="eastAsia"/>
                <w:kern w:val="0"/>
                <w:sz w:val="24"/>
                <w:szCs w:val="24"/>
                <w:lang w:bidi="ar"/>
              </w:rPr>
              <w:lastRenderedPageBreak/>
              <w:t>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小鱼塘路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400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新东3河道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小鱼塘路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新东3河道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小鱼塘路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新东42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新东2组洋溢港支口桥南东面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新北4河道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雪南路洋溢港北南西侧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新北10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书图路新东837号前</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新北10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书图路新东845号前</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新东11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雪南路666号向西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35.70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40"/>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新北68河道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新东513号河前</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新北75河道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书院港路石北路往西2</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409</w:t>
            </w:r>
          </w:p>
        </w:tc>
        <w:tc>
          <w:tcPr>
            <w:tcW w:w="555" w:type="dxa"/>
            <w:vMerge w:val="restart"/>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洋溢村</w:t>
            </w: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洋溢39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洋溢村348号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410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洋溢39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书院港路董家宅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411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洋溢65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洋溢村书院515书谐路南侧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28.56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412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洋溢74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书谐路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413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洋溢74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书谐路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414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洋溢74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书谐路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415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洋溢74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书谐路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416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洋溢74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书谐路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12.40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417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洋溢74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书谐路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7.70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418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洋溢88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葡萄基地路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419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洋溢88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葡萄基地路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洋溢91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葡萄基地路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老芦公路田博北侧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23.8</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老芦公路田博北侧由西向东2</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老芦公路田博北侧由西向东3</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424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老芦公路田博北侧由西向东4</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老芦公路田博北侧由西向东5</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怡彰路东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洋溢48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书院港路董家宅1</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洋溢50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广告学校后支路1</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429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洋溢50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广告学校后支路2</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430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洋溢53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书院港路48河道东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431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洋溢53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书院港路48河道北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432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洋溢57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书院港路53河道东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433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洋溢63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书院港路57河道东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434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洋溢64</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书院港路63河道东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435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洋溢71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书院港路65河道东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4.80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24.48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436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洋溢72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书院港路71河道东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4.80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24.48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14.80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437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洋溢79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广玉兰路由西向东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438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洋溢79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广玉兰路由西向东北面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439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洋溢88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葡萄基地路大棚里</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440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洋溢96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书院港路最东侧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441</w:t>
            </w:r>
          </w:p>
        </w:tc>
        <w:tc>
          <w:tcPr>
            <w:tcW w:w="555" w:type="dxa"/>
            <w:vMerge w:val="restart"/>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w:t>
            </w: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李雪128河道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雪南路新北垃圾房-五尺沟</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442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李雪128河道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雪南路新北垃圾房-五尺沟</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443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李雪128河道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雪南路新北垃圾房-五尺沟</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444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李雪128河道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雪南路新北垃圾房-五尺沟</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445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李雪148河道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李雪955号前-1012号前</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16.8</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446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李雪148河道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李雪955号前-1012号前</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16.8</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447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李雪148河道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管涵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李雪955号前-1012号前</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16.8</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448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李雪148河道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李雪955号前-1012号前</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18.5</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449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李雪148河道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李雪955号前-1012号前</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18.4</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李雪148河道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李雪955号前-1012号前</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18.4</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李雪148河道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李雪955号前-1012号前</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18.4</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李雪3组仓库北</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李雪村509号东侧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李雪120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李雪村425号西侧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23.8</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李雪118</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李雪村425号东侧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李雪117</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李雪村420号东侧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李雪116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李雪村415号河前</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54.4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李雪116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李雪村415号河前</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54.4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李雪113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李雪村412号河前</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459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李雪113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李雪村412号河前</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460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李雪111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李雪村407东侧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18.7</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461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李雪111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李雪村407东侧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462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无名河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李雪垃圾分类中转厢房东侧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13.9</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463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无名河</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李雪垃圾分类中转厢房东侧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13.9</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464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李雪村4号坑塘</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书院中学西路徐家宅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11.9</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23.8</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465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李雪83河道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雪舟路西老石皮泐港路南路南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22.1</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466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李雪85河道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老石皮泐港路南路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18.7</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467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李雪85河道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老石皮泐港路南路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18.7</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468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李雪断支河2</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雪南路石家港往东</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469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李雪48河道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北窑8组桥石皮泐港南路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470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李雪47河道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二久港路北面支路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李雪50河道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二久港路北面支路47号河道西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李雪54河道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二久港北路北窑南北中路西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17.8</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李雪54河道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二久港北路北窑南北中路西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17.8</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李雪54河道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二久港北路北窑南北中路西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22.2</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李雪78河道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李雪村耶稣堂南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15.3</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李雪77河道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教堂向东路耶稣堂南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李雪76河道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教堂向东路耶稣堂南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李雪16河道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二久港北路与蒋港河路交叉西面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李雪17河道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蒋港路北面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23.8</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480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李雪23河道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两久村蒋港河路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481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李雪31河道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李雪村北窑1012号后面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482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李雪33河道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李雪村北窑813号后面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483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李雪41河道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李雪村北窑774号西侧</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484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李雪45河道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李雪村北窑752号西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485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李雪45河道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李雪村北窑752号西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18.7</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486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李雪44河道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李雪2路张家宅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487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李雪42河道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李雪2路张家宅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488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李雪39河道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李雪2路张家宅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489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李雪37河道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李雪2路张家宅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490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李雪30河道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李雪2路北窑南北中路西</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lastRenderedPageBreak/>
              <w:t>491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李雪19河道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二久港北路与蒋港河路交叉东面第二河</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18.7</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492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黄沙港西苏桥交叉</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493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李雪11</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李雪北窑小圩塘1110号后支路往西第一顶</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3.50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8.80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16.80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494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李雪35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李雪村北窑809号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495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李雪40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李雪2路张家宅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496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李雪43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李雪2路张家宅</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497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李雪60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二久港北路南支路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6.80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27.20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498</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李雪63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两久村蒋港河路北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499</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李雪63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两久村蒋港河路北</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500</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李雪66</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二久港北路与蒋港河路交叉西面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501</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李雪75</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教堂向东路耶稣堂南西面</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502</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李雪76河道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教堂向东路耶稣堂南李雪北窑八组路</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40.80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503</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李雪84河道</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北窑301号后</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6.00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19.20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115.20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38.00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504</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李雪89</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北窑344号后</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10.20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51.00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20.40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505</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李雪110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李雪村403号</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9.40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47.00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18.00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506</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李雪140</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李雪1051号河前</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4.00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8.50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34.00</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13.60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630"/>
          <w:jc w:val="center"/>
        </w:trPr>
        <w:tc>
          <w:tcPr>
            <w:tcW w:w="648"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507</w:t>
            </w:r>
          </w:p>
        </w:tc>
        <w:tc>
          <w:tcPr>
            <w:tcW w:w="555" w:type="dxa"/>
            <w:vMerge/>
            <w:shd w:val="clear" w:color="auto" w:fill="auto"/>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09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李雪163</w:t>
            </w:r>
          </w:p>
        </w:tc>
        <w:tc>
          <w:tcPr>
            <w:tcW w:w="764"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箱涵</w:t>
            </w:r>
          </w:p>
        </w:tc>
        <w:tc>
          <w:tcPr>
            <w:tcW w:w="2152"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李雪北窑小圩塘1192号前南侧50米左右</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w:t>
            </w:r>
          </w:p>
        </w:tc>
        <w:tc>
          <w:tcPr>
            <w:tcW w:w="78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4.80</w:t>
            </w:r>
          </w:p>
        </w:tc>
        <w:tc>
          <w:tcPr>
            <w:tcW w:w="903"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9.30</w:t>
            </w: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44.64</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17.60</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r w:rsidR="00FF247B" w:rsidRPr="00FF247B" w:rsidTr="00F10EC5">
        <w:trPr>
          <w:trHeight w:val="439"/>
          <w:jc w:val="center"/>
        </w:trPr>
        <w:tc>
          <w:tcPr>
            <w:tcW w:w="5214" w:type="dxa"/>
            <w:gridSpan w:val="5"/>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合计</w:t>
            </w:r>
          </w:p>
        </w:tc>
        <w:tc>
          <w:tcPr>
            <w:tcW w:w="88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507</w:t>
            </w:r>
          </w:p>
        </w:tc>
        <w:tc>
          <w:tcPr>
            <w:tcW w:w="78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903"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c>
          <w:tcPr>
            <w:tcW w:w="1215"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20809.37</w:t>
            </w:r>
          </w:p>
        </w:tc>
        <w:tc>
          <w:tcPr>
            <w:tcW w:w="1040" w:type="dxa"/>
            <w:shd w:val="clear" w:color="auto" w:fill="auto"/>
            <w:noWrap/>
            <w:vAlign w:val="center"/>
          </w:tcPr>
          <w:p w:rsidR="00FF247B" w:rsidRPr="00FF247B" w:rsidRDefault="00FF247B" w:rsidP="00FF247B">
            <w:pPr>
              <w:widowControl/>
              <w:spacing w:line="300" w:lineRule="exact"/>
              <w:jc w:val="center"/>
              <w:textAlignment w:val="center"/>
              <w:rPr>
                <w:rFonts w:ascii="仿宋_GB2312" w:eastAsia="仿宋_GB2312" w:hAnsi="仿宋_GB2312" w:cs="仿宋_GB2312"/>
                <w:sz w:val="24"/>
                <w:szCs w:val="24"/>
              </w:rPr>
            </w:pPr>
            <w:r w:rsidRPr="00FF247B">
              <w:rPr>
                <w:rFonts w:ascii="仿宋_GB2312" w:eastAsia="仿宋_GB2312" w:hAnsi="仿宋_GB2312" w:cs="仿宋_GB2312" w:hint="eastAsia"/>
                <w:kern w:val="0"/>
                <w:sz w:val="24"/>
                <w:szCs w:val="24"/>
                <w:lang w:bidi="ar"/>
              </w:rPr>
              <w:t>9077.8</w:t>
            </w:r>
          </w:p>
        </w:tc>
        <w:tc>
          <w:tcPr>
            <w:tcW w:w="510" w:type="dxa"/>
            <w:shd w:val="clear" w:color="auto" w:fill="auto"/>
            <w:noWrap/>
            <w:vAlign w:val="center"/>
          </w:tcPr>
          <w:p w:rsidR="00FF247B" w:rsidRPr="00FF247B" w:rsidRDefault="00FF247B" w:rsidP="00FF247B">
            <w:pPr>
              <w:widowControl/>
              <w:spacing w:line="300" w:lineRule="exact"/>
              <w:jc w:val="center"/>
              <w:rPr>
                <w:rFonts w:ascii="仿宋_GB2312" w:eastAsia="仿宋_GB2312" w:hAnsi="仿宋_GB2312" w:cs="仿宋_GB2312"/>
                <w:sz w:val="24"/>
                <w:szCs w:val="24"/>
              </w:rPr>
            </w:pPr>
          </w:p>
        </w:tc>
      </w:tr>
    </w:tbl>
    <w:p w:rsidR="00FF247B" w:rsidRPr="00FF247B" w:rsidRDefault="00FF247B" w:rsidP="00FF247B">
      <w:pPr>
        <w:topLinePunct/>
        <w:snapToGrid w:val="0"/>
        <w:spacing w:line="500" w:lineRule="exact"/>
        <w:jc w:val="left"/>
        <w:rPr>
          <w:rFonts w:ascii="仿宋_GB2312" w:eastAsia="仿宋_GB2312" w:hAnsi="仿宋_GB2312" w:cs="仿宋_GB2312"/>
          <w:b/>
          <w:bCs/>
          <w:spacing w:val="-17"/>
          <w:sz w:val="24"/>
          <w:szCs w:val="24"/>
        </w:rPr>
      </w:pPr>
      <w:r w:rsidRPr="00FF247B">
        <w:rPr>
          <w:rFonts w:ascii="仿宋_GB2312" w:eastAsia="仿宋_GB2312" w:hAnsi="仿宋_GB2312" w:cs="仿宋_GB2312" w:hint="eastAsia"/>
          <w:b/>
          <w:bCs/>
          <w:spacing w:val="-17"/>
          <w:sz w:val="24"/>
          <w:szCs w:val="24"/>
        </w:rPr>
        <w:t>（2）栏杆养护清单</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407"/>
        <w:gridCol w:w="1468"/>
        <w:gridCol w:w="960"/>
        <w:gridCol w:w="2115"/>
        <w:gridCol w:w="1860"/>
        <w:gridCol w:w="840"/>
        <w:gridCol w:w="1125"/>
        <w:gridCol w:w="915"/>
        <w:gridCol w:w="585"/>
      </w:tblGrid>
      <w:tr w:rsidR="00FF247B" w:rsidRPr="00FF247B" w:rsidTr="00F10EC5">
        <w:trPr>
          <w:trHeight w:val="240"/>
          <w:tblHeader/>
          <w:jc w:val="center"/>
        </w:trPr>
        <w:tc>
          <w:tcPr>
            <w:tcW w:w="600"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序号</w:t>
            </w:r>
          </w:p>
        </w:tc>
        <w:tc>
          <w:tcPr>
            <w:tcW w:w="407" w:type="dxa"/>
            <w:vMerge w:val="restart"/>
            <w:shd w:val="clear" w:color="auto" w:fill="auto"/>
            <w:vAlign w:val="center"/>
          </w:tcPr>
          <w:p w:rsidR="00FF247B" w:rsidRPr="00FF247B" w:rsidRDefault="00FF247B" w:rsidP="00FF247B">
            <w:pPr>
              <w:widowControl/>
              <w:textAlignment w:val="center"/>
              <w:rPr>
                <w:rFonts w:ascii="宋体" w:eastAsia="宋体" w:hAnsi="宋体" w:cs="宋体"/>
                <w:sz w:val="22"/>
              </w:rPr>
            </w:pPr>
            <w:r w:rsidRPr="00FF247B">
              <w:rPr>
                <w:rFonts w:ascii="宋体" w:eastAsia="宋体" w:hAnsi="宋体" w:cs="宋体" w:hint="eastAsia"/>
                <w:kern w:val="0"/>
                <w:sz w:val="22"/>
                <w:lang w:bidi="ar"/>
              </w:rPr>
              <w:t>村居</w:t>
            </w:r>
          </w:p>
        </w:tc>
        <w:tc>
          <w:tcPr>
            <w:tcW w:w="1468"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河道名称</w:t>
            </w:r>
          </w:p>
        </w:tc>
        <w:tc>
          <w:tcPr>
            <w:tcW w:w="960"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河道</w:t>
            </w:r>
            <w:r w:rsidRPr="00FF247B">
              <w:rPr>
                <w:rFonts w:ascii="宋体" w:eastAsia="宋体" w:hAnsi="宋体" w:cs="宋体" w:hint="eastAsia"/>
                <w:kern w:val="0"/>
                <w:sz w:val="22"/>
                <w:lang w:bidi="ar"/>
              </w:rPr>
              <w:br/>
              <w:t>性质</w:t>
            </w:r>
          </w:p>
        </w:tc>
        <w:tc>
          <w:tcPr>
            <w:tcW w:w="3975" w:type="dxa"/>
            <w:gridSpan w:val="2"/>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起讫位置</w:t>
            </w:r>
          </w:p>
        </w:tc>
        <w:tc>
          <w:tcPr>
            <w:tcW w:w="840"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河道走向</w:t>
            </w:r>
          </w:p>
        </w:tc>
        <w:tc>
          <w:tcPr>
            <w:tcW w:w="2040" w:type="dxa"/>
            <w:gridSpan w:val="2"/>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附属设施</w:t>
            </w:r>
          </w:p>
        </w:tc>
        <w:tc>
          <w:tcPr>
            <w:tcW w:w="585" w:type="dxa"/>
            <w:vMerge w:val="restart"/>
            <w:shd w:val="clear" w:color="auto" w:fill="auto"/>
            <w:noWrap/>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备注</w:t>
            </w:r>
          </w:p>
        </w:tc>
      </w:tr>
      <w:tr w:rsidR="00FF247B" w:rsidRPr="00FF247B" w:rsidTr="00F10EC5">
        <w:trPr>
          <w:trHeight w:val="312"/>
          <w:tblHeader/>
          <w:jc w:val="center"/>
        </w:trPr>
        <w:tc>
          <w:tcPr>
            <w:tcW w:w="600"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960"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3975" w:type="dxa"/>
            <w:gridSpan w:val="2"/>
            <w:vMerge/>
            <w:shd w:val="clear" w:color="auto" w:fill="auto"/>
            <w:vAlign w:val="center"/>
          </w:tcPr>
          <w:p w:rsidR="00FF247B" w:rsidRPr="00FF247B" w:rsidRDefault="00FF247B" w:rsidP="00FF247B">
            <w:pPr>
              <w:jc w:val="center"/>
              <w:rPr>
                <w:rFonts w:ascii="宋体" w:eastAsia="宋体" w:hAnsi="宋体" w:cs="宋体"/>
                <w:sz w:val="22"/>
              </w:rPr>
            </w:pPr>
          </w:p>
        </w:tc>
        <w:tc>
          <w:tcPr>
            <w:tcW w:w="840"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125"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金属栏杆（米）</w:t>
            </w:r>
          </w:p>
        </w:tc>
        <w:tc>
          <w:tcPr>
            <w:tcW w:w="915"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砼栏杆（米）</w:t>
            </w:r>
          </w:p>
        </w:tc>
        <w:tc>
          <w:tcPr>
            <w:tcW w:w="585" w:type="dxa"/>
            <w:vMerge/>
            <w:shd w:val="clear" w:color="auto" w:fill="auto"/>
            <w:noWrap/>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40"/>
          <w:tblHeader/>
          <w:jc w:val="center"/>
        </w:trPr>
        <w:tc>
          <w:tcPr>
            <w:tcW w:w="600"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960"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起点</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终点</w:t>
            </w:r>
          </w:p>
        </w:tc>
        <w:tc>
          <w:tcPr>
            <w:tcW w:w="840"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125"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915"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585" w:type="dxa"/>
            <w:vMerge/>
            <w:shd w:val="clear" w:color="auto" w:fill="auto"/>
            <w:noWrap/>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w:t>
            </w:r>
          </w:p>
        </w:tc>
        <w:tc>
          <w:tcPr>
            <w:tcW w:w="407"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余姚村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余姚49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竹园</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瞿大官</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165</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295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余姚32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马勒港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乔文龙</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1300</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余姚43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瞿金飞</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老横沙港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2211</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余姚30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王德官田下</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165号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lastRenderedPageBreak/>
              <w:t>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余姚72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顾建忠</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卫伯根</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1623</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余姚57</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阿强鱼塘</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厉才明</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1624</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余姚27</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余姚548号前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向东到底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余姚50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余姚唐港535号前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280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余姚51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余姚配套河南1支路东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向东到底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60</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220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余姚52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余姚配套河南1支路东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唐港550号向东到底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余姚69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唐港608号前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余姚75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唐港380号前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向西到底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75</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余姚74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唐港236号前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向西到底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w:t>
            </w:r>
          </w:p>
        </w:tc>
        <w:tc>
          <w:tcPr>
            <w:tcW w:w="407"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桃园49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马品品</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290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桃园94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756号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818前</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桃园85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孙兴龙</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五尺沟</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265</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422</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桃园40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顾光明</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722东</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62</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桃园48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新陆303前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372</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桃园46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新陆24组152号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怡通工艺品厂</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桃园44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老路公路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新陆172号前</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135</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桃园31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桃园村215号东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580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桃园35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1支路南</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桃园34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2支路南</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桃园38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老芦公路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570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张根龙宅西河</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桃园村301号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桃园58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桃信路北第一支路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48</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桃园60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老芦公路西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五尺沟</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600</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280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桃园63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新陆258号前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五尺沟</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桃园65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新六291号西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新六293号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桃园66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新六293号西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270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桃园55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天然气厂西侧</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新陆519号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80</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250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桃园57</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天然气厂西北侧</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五尺沟</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100</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242</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桃园86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新陆610号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五尺沟</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217</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桃园87</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桃园624号前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桃园新陆648号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桃园81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桃信路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建中路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380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桃园83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新陆707号西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向南到底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桃园80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新六727号前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458</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桃园93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新陆757号西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配套河</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lastRenderedPageBreak/>
              <w:t>39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桃园73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桃园913后（老芦公路西）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556</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桃园19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桃园911西（老芦公路西）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桃园20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桃园943号西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桃园7坑塘</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桃园1125号前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桃园22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桃园1120号前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230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桃园15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桃园村815号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桃园村810号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桃园14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久缘婚庆西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桃园10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桃园881号前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桃园866号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680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桃园763号西侧</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桃园2坑塘</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新欣西路8号前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四方</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新鹏支路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488</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桃园657号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桃园3号河</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桃园3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桃园647号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桃园636号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52</w:t>
            </w:r>
          </w:p>
        </w:tc>
        <w:tc>
          <w:tcPr>
            <w:tcW w:w="407"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洼港58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两港大道</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920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洼港63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两港大道</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741</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洼港12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洼2</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配套河</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2405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洼港70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两港大道</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750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洼港61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洼港519号东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洼港59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洼港村546号（五号路）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洼港村559号（6路）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转角</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290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洼港37</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洼港村758号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洼港32坑塘</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洼港810号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洼港村817号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53</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洼港27</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洼港村942号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两港大道西</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390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洼港28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洼港925号后</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630</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洼港24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洼港村938号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洼港5号坑塘</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洼港村949号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洼港21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洼港村1609号前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33</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洼港14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洼港村1101号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兴洼港路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178</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洼港村1130号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67</w:t>
            </w:r>
          </w:p>
        </w:tc>
        <w:tc>
          <w:tcPr>
            <w:tcW w:w="407"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黄华村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黄华1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洼港路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两港路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258</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黄华13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老芦公路东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1240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黄华36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老芦公路西黄华1号泵西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黄华35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老芦公路西河南667号河北</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71</w:t>
            </w:r>
          </w:p>
        </w:tc>
        <w:tc>
          <w:tcPr>
            <w:tcW w:w="407"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四</w:t>
            </w:r>
            <w:r w:rsidRPr="00FF247B">
              <w:rPr>
                <w:rFonts w:ascii="宋体" w:eastAsia="宋体" w:hAnsi="宋体" w:cs="宋体" w:hint="eastAsia"/>
                <w:kern w:val="0"/>
                <w:sz w:val="22"/>
                <w:lang w:bidi="ar"/>
              </w:rPr>
              <w:lastRenderedPageBreak/>
              <w:t>灶村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lastRenderedPageBreak/>
              <w:t>四灶48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五号港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四灶港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495</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lastRenderedPageBreak/>
              <w:t>72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四灶3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便道</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1536</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lastRenderedPageBreak/>
              <w:t>73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四灶30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两港大道</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四灶29</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550</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550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四灶1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外灶960西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三三马路东</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四灶49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四灶村委会前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四灶52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四灶村301号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两港大道</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四灶59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四灶147号河前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32</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四灶43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四灶448号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人民随塘河</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270</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四灶45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四灶果园潘宅152号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里侧</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四灶7号、24号</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四灶628号向北</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四灶637号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五号港1支河</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果明路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四灶4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四灶八组支路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四灶608号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83</w:t>
            </w:r>
          </w:p>
        </w:tc>
        <w:tc>
          <w:tcPr>
            <w:tcW w:w="407"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棉场村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棉场44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46号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420号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390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棉场70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976号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824号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180</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186</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棉场22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533号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南果公路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棉场42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中心场</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墙西</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棉场96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黄沙港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五尺沟</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1083</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棉场9号</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老芦公路西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五尺沟</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棉场12号</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老芦公路东251号前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棉场41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丰产路东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向东到底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710</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490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棉场45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棉场路北469号河前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56</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棉场49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棉场路北656号东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棉场52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棉场路北652号东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棉场63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棉场路北863号东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306</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棉场65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丰产路东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棉场路北901号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248</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棉场83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丰产路西（17组车站）</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黄沙港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棉场85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路北962号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转角</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340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棉场84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棉场村委会前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路北923号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275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棉场34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丰产458号前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五尺沟</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1350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棉场99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丰产449号前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丰产752号到底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425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棉场111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丰产411号前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黄沙港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棉场113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丰产419号前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棉场110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丰产410号前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丰产路友河</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棉场2号提升泵</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殷家港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lastRenderedPageBreak/>
              <w:t>105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棉场107</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丰产731号东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殷家港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棉场126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丰产507号东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棉场129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丰产537号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棉场122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五尺沟</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黄沙港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棉场124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丰产312号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转角</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棉场125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丰产303号东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188</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111</w:t>
            </w:r>
          </w:p>
        </w:tc>
        <w:tc>
          <w:tcPr>
            <w:tcW w:w="407"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外灶村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外灶32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老芦公路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2115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外灶188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临港大道北1支路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外灶1247号东</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外灶153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外灶117号东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两港大道</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244</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外灶151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外灶122号东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两港大道</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外灶20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北金家港路外灶1028号东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三三马路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外灶7</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外灶里灶941号东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41</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外灶里灶859号南岸</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南金家港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外灶41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外灶里灶825号东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北金家港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176</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外灶22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外灶里灶1040号南岸</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转角</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转角</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外灶31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外灶里灶170号西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外灶里灶桃园10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外灶里灶409号西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向北到底（南金家港）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255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外灶55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外灶里灶667号南</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三灶港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外灶98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外灶974号东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三灶港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253</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外灶83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外灶974号向西到底</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白龙港（外灶918号）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880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外灶131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外灶974号东南</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向南到底（临港大道）</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51</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外灶91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外灶942号西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外灶97</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外灶966号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外灶84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外灶1042号东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44</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56</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外灶87</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外灶1038号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转角</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转角</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39</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外灶135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外灶1058号西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外灶134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外灶1119号东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112</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外灶112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外灶231号西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向北（临港大道）</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235</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外灶110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外灶里灶233号后</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临港大道</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56</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43</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外灶120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北金家路北</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外灶126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外灶里灶1083号前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lastRenderedPageBreak/>
              <w:t>136</w:t>
            </w:r>
          </w:p>
        </w:tc>
        <w:tc>
          <w:tcPr>
            <w:tcW w:w="407"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路南村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路南62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444号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范一初</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转角</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路南4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朱勤官</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朱云官</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转角</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路南46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607号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潘连章</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路南38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黄沙港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五尺沟</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953</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路南29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汪龙章</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汪保龙</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路南36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黄沙港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五尺沟</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1000</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路南18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张耀明</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王明官</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转角</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83</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路南75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路南265号前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路南79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路南210号前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路南80号东</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36</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路南80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路南205号前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路南210号前</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路南74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路南308号前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路南310号前</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136</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路南66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路南533号前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三灶港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路南67</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路南537号东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32</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路南68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路南545号东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41</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路南69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路南558号东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路南70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路南555号前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路南22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路南501号东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380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路南31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路南石西610号前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向东到底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88</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路南36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路南石西622号前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路南石西612号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204</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路南40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路南石西662号东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路南15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路南石西372号东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258</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路南52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路南石西816号东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路南47</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路南村615号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159</w:t>
            </w:r>
          </w:p>
        </w:tc>
        <w:tc>
          <w:tcPr>
            <w:tcW w:w="407"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洋溢村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洋溢74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南果公路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2405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洋溢39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南果公路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洋溢22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南果公路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1991</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洋溢101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洋溢村610号向东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两港大道</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洋溢100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洋溢村613号向东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两港大道</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洋溢98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洋溢村书院614号向东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两港大道</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146</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洋溢91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阿拉农庄前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洋溢88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洋溢书院218号西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洋溢73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洋溢书院260号南</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书院港路510号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洋溢52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洋溢书院344号西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洋溢55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洋溢书院365号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洋溢74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洋溢书院147号东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洋溢50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洋溢书院336号东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lastRenderedPageBreak/>
              <w:t>172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洋溢64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洋溢书院429号东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37</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洋溢72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洋溢书院508号东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81</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洋溢32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洋溢788号西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书孝路（村委会）</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洋溢101号（老芦公路东)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1882</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洋溢894号河南</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洋溢14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洋溢133号（老芦公路东)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洋溢280号（白龙港）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1730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178</w:t>
            </w:r>
          </w:p>
        </w:tc>
        <w:tc>
          <w:tcPr>
            <w:tcW w:w="407"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新北村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新北20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王小荣</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王爱国</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340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新北50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潘平官田</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杨伯官</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520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180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新北54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李志明</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潘金标</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122</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181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新北49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陈文官</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五尺沟</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182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新北15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黄沙港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五尺沟</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280</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183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新北45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洋溢港河路北1支路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628</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184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新北48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新北村新东226号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185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新北53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石北303号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石北326号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186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新北44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新东石北123号西侧</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新东254号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187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新北67</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新东石北532号西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255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188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新北68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新东石北514号南</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新东石北527号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127</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189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新北66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新东石北532号东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107</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新北73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新东石北403号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五尺沟</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1680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新北64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新东石北519号东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新北76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新东石北634号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新北21号、22号</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雪南路东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204</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新东150号西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新东813号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雪南路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270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新北10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新东853号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雪南路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460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新北11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新东705号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向西到底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新北12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新东903号南</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199</w:t>
            </w:r>
          </w:p>
        </w:tc>
        <w:tc>
          <w:tcPr>
            <w:tcW w:w="407"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李雪村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李雪52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新黄沙港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五尺沟</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李雪101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李雪325号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李雪512号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1250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李雪124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李雪507号前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李雪100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五尺沟</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黄沙港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78</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1768</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李雪94号、81号</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五尺沟</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黄沙港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2117</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lastRenderedPageBreak/>
              <w:t>204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李雪148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李雪953号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李雪1023号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438</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李雪152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李雪1007号东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李雪140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李雪1054号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李雪北窑1153号东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黄沙港西</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750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李雪北窑1143号后</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黄沙港西</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103</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书院中久港</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李雪914号（7组中久港1桥）</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黄沙港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1757</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410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李雪79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石家港路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公厕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李雪14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李雪北窑907号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黄沙港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30</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李雪63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李雪北窑966号东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130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李雪62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李雪北窑966号东后</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李雪31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李雪北窑1012号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215</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李雪35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李雪北窑827号西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106</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216</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李雪39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李雪北窑844号后</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东西转角</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东西转角</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217</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李雪40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李雪北窑776号东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51</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218</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李雪44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李雪北窑763号东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219</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李雪45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李雪北窑752号东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220</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李雪41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李雪北窑782号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221</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李雪76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李雪北窑651号东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44</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222</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李雪104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李雪村529号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向西到底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475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223</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李雪120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李雪村426号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82</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224</w:t>
            </w:r>
          </w:p>
        </w:tc>
        <w:tc>
          <w:tcPr>
            <w:tcW w:w="407"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李雪110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李雪村407号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225</w:t>
            </w:r>
          </w:p>
        </w:tc>
        <w:tc>
          <w:tcPr>
            <w:tcW w:w="407" w:type="dxa"/>
            <w:vMerge/>
            <w:tcBorders>
              <w:bottom w:val="nil"/>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李雪109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李雪村326号西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tcBorders>
              <w:right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r w:rsidRPr="00FF247B">
              <w:rPr>
                <w:rFonts w:ascii="宋体" w:eastAsia="宋体" w:hAnsi="宋体" w:cs="宋体" w:hint="eastAsia"/>
                <w:sz w:val="22"/>
              </w:rPr>
              <w:t>226</w:t>
            </w:r>
          </w:p>
        </w:tc>
        <w:tc>
          <w:tcPr>
            <w:tcW w:w="407" w:type="dxa"/>
            <w:vMerge w:val="restart"/>
            <w:tcBorders>
              <w:top w:val="nil"/>
              <w:left w:val="single" w:sz="4" w:space="0" w:color="auto"/>
              <w:bottom w:val="single" w:sz="4" w:space="0" w:color="auto"/>
              <w:right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tcBorders>
              <w:left w:val="single" w:sz="4" w:space="0" w:color="auto"/>
            </w:tcBorders>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李雪136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李雪村7组1170号后</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230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tcBorders>
              <w:right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r w:rsidRPr="00FF247B">
              <w:rPr>
                <w:rFonts w:ascii="宋体" w:eastAsia="宋体" w:hAnsi="宋体" w:cs="宋体" w:hint="eastAsia"/>
                <w:sz w:val="22"/>
              </w:rPr>
              <w:t>227</w:t>
            </w:r>
          </w:p>
        </w:tc>
        <w:tc>
          <w:tcPr>
            <w:tcW w:w="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tcBorders>
              <w:left w:val="single" w:sz="4" w:space="0" w:color="auto"/>
            </w:tcBorders>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李雪82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李雪村22组北窑308号后往东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东西方向</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tcBorders>
              <w:right w:val="single" w:sz="4" w:space="0" w:color="auto"/>
            </w:tcBorders>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228</w:t>
            </w:r>
          </w:p>
        </w:tc>
        <w:tc>
          <w:tcPr>
            <w:tcW w:w="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tcBorders>
              <w:left w:val="single" w:sz="4" w:space="0" w:color="auto"/>
            </w:tcBorders>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W4192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李雪村北窑105号宅西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54</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570"/>
          <w:tblHeader/>
          <w:jc w:val="center"/>
        </w:trPr>
        <w:tc>
          <w:tcPr>
            <w:tcW w:w="600" w:type="dxa"/>
            <w:tcBorders>
              <w:right w:val="single" w:sz="4" w:space="0" w:color="auto"/>
            </w:tcBorders>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229</w:t>
            </w:r>
          </w:p>
        </w:tc>
        <w:tc>
          <w:tcPr>
            <w:tcW w:w="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tcBorders>
              <w:left w:val="single" w:sz="4" w:space="0" w:color="auto"/>
            </w:tcBorders>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黄沙港</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区级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李雪村北窑486号前黄沙港路往南</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270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230</w:t>
            </w:r>
          </w:p>
        </w:tc>
        <w:tc>
          <w:tcPr>
            <w:tcW w:w="407" w:type="dxa"/>
            <w:vMerge w:val="restart"/>
            <w:tcBorders>
              <w:top w:val="single" w:sz="4" w:space="0" w:color="auto"/>
              <w:bottom w:val="single" w:sz="4" w:space="0" w:color="auto"/>
            </w:tcBorders>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中久村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中久15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南果线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白龙港西</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1707</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231</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中久44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瞿七官前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1296</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232</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中久17</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南果线</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2352</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233</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中久13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中久村646号向东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两港大道</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312</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234</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中久16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中久500号前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向南到底</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306</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lastRenderedPageBreak/>
              <w:t>235</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中久无名河</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中久661号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180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236</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中久22</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中南</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237</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中久28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老芦公路1283号向东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中南280号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984</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238</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中久39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老芦公路1289号向东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中南281号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506</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239</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中久26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中南333号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中南327号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142</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240</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朱国明前河</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老芦公路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1600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241</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中久109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中久村中南935号东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中久村中南919号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242</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vMerge w:val="restart"/>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中久53</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老书院菜场东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1480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243</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vMerge/>
            <w:shd w:val="clear" w:color="auto" w:fill="auto"/>
            <w:vAlign w:val="center"/>
          </w:tcPr>
          <w:p w:rsidR="00FF247B" w:rsidRPr="00FF247B" w:rsidRDefault="00FF247B" w:rsidP="00FF247B">
            <w:pPr>
              <w:jc w:val="center"/>
              <w:rPr>
                <w:rFonts w:ascii="宋体" w:eastAsia="宋体" w:hAnsi="宋体" w:cs="宋体"/>
                <w:sz w:val="22"/>
              </w:rPr>
            </w:pP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中久3路（中久中南770号东）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久裕路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125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244</w:t>
            </w:r>
          </w:p>
        </w:tc>
        <w:tc>
          <w:tcPr>
            <w:tcW w:w="407" w:type="dxa"/>
            <w:vMerge w:val="restart"/>
            <w:tcBorders>
              <w:top w:val="single" w:sz="4" w:space="0" w:color="auto"/>
              <w:bottom w:val="single" w:sz="4" w:space="0" w:color="auto"/>
            </w:tcBorders>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塘北45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南果公路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1411</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36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245</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塘北70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南果公路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1816</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54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246</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塘北84</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塘北石南737号</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塘北石南742号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106</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54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247</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塘北88</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老芦公路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塘北石南663号（塘北84河道）</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1440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54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248</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塘北十三组河</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两港大道西</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119</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54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249</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蒋港河塘北村5组</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两港大道东（塘北村824号前）</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人民随塘河</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54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250</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塘北107</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老芦公路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塘北村石南169号</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1480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54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251</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塘北100</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老芦公路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1080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54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sz w:val="22"/>
              </w:rPr>
              <w:t>252</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塘北25</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塘北石南833号向东（白龙港）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人民随塘河</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537</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240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54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sz w:val="22"/>
              </w:rPr>
              <w:t>253</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塘北26</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两港大道东（香喷喷饭店）</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人民随塘河</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348</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54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sz w:val="22"/>
              </w:rPr>
              <w:t>254</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塘北31</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白龙港东</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两港大道</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320</w:t>
            </w:r>
          </w:p>
        </w:tc>
        <w:tc>
          <w:tcPr>
            <w:tcW w:w="915" w:type="dxa"/>
            <w:shd w:val="clear" w:color="auto" w:fill="auto"/>
            <w:vAlign w:val="center"/>
          </w:tcPr>
          <w:p w:rsidR="00FF247B" w:rsidRPr="00FF247B" w:rsidRDefault="00FF247B" w:rsidP="00FF247B">
            <w:pPr>
              <w:jc w:val="center"/>
              <w:rPr>
                <w:rFonts w:ascii="宋体" w:eastAsia="宋体" w:hAnsi="宋体" w:cs="宋体"/>
                <w:sz w:val="22"/>
              </w:rPr>
            </w:pP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54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sz w:val="22"/>
              </w:rPr>
              <w:t>255</w:t>
            </w:r>
          </w:p>
        </w:tc>
        <w:tc>
          <w:tcPr>
            <w:tcW w:w="407" w:type="dxa"/>
            <w:vMerge/>
            <w:tcBorders>
              <w:top w:val="single" w:sz="4" w:space="0" w:color="auto"/>
              <w:bottom w:val="single" w:sz="4" w:space="0" w:color="auto"/>
            </w:tcBorders>
            <w:shd w:val="clear" w:color="auto" w:fill="auto"/>
            <w:vAlign w:val="center"/>
          </w:tcPr>
          <w:p w:rsidR="00FF247B" w:rsidRPr="00FF247B" w:rsidRDefault="00FF247B" w:rsidP="00FF247B">
            <w:pPr>
              <w:jc w:val="center"/>
              <w:rPr>
                <w:rFonts w:ascii="宋体" w:eastAsia="宋体" w:hAnsi="宋体" w:cs="宋体"/>
                <w:sz w:val="22"/>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塘北109</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村级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塘北两港大道</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桥下</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400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72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256</w:t>
            </w:r>
          </w:p>
        </w:tc>
        <w:tc>
          <w:tcPr>
            <w:tcW w:w="407" w:type="dxa"/>
            <w:tcBorders>
              <w:top w:val="single" w:sz="4" w:space="0" w:color="auto"/>
            </w:tcBorders>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桃园村+洼港村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小洼港</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镇级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余姚30</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人民塘随塘河</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1470</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580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72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lastRenderedPageBreak/>
              <w:t>257</w:t>
            </w:r>
          </w:p>
        </w:tc>
        <w:tc>
          <w:tcPr>
            <w:tcW w:w="407"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余姚村+桃园村+洼港村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配套河</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镇级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余姚31</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两港大道东侧</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1140</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3118</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72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258</w:t>
            </w:r>
          </w:p>
        </w:tc>
        <w:tc>
          <w:tcPr>
            <w:tcW w:w="407"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塘北村+李雪村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石家港</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镇级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黄沙港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人民塘随塘河</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194</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4757</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72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259</w:t>
            </w:r>
          </w:p>
        </w:tc>
        <w:tc>
          <w:tcPr>
            <w:tcW w:w="407"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黄华村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黄华港</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镇级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黄沙港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世纪塘随塘河（经一河）</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1020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72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260</w:t>
            </w:r>
          </w:p>
        </w:tc>
        <w:tc>
          <w:tcPr>
            <w:tcW w:w="407"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黄华村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殷家港</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镇级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黄沙港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人民塘随塘河</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3215</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72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261</w:t>
            </w:r>
          </w:p>
        </w:tc>
        <w:tc>
          <w:tcPr>
            <w:tcW w:w="407"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新北村+洋溢村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洋溢港</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镇级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新字港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人民塘随塘河</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3515</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72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262</w:t>
            </w:r>
          </w:p>
        </w:tc>
        <w:tc>
          <w:tcPr>
            <w:tcW w:w="407"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新北村+洋溢村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书院港</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镇级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新北20</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白龙港</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1940</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1960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72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lastRenderedPageBreak/>
              <w:t>263</w:t>
            </w:r>
          </w:p>
        </w:tc>
        <w:tc>
          <w:tcPr>
            <w:tcW w:w="407"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路南村+外灶村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三灶港</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镇级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泐马河</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人民塘随塘河</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71</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1540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54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264</w:t>
            </w:r>
          </w:p>
        </w:tc>
        <w:tc>
          <w:tcPr>
            <w:tcW w:w="407"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中久村+李雪村</w:t>
            </w: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石皮泐港</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4"/>
                <w:szCs w:val="24"/>
              </w:rPr>
            </w:pPr>
            <w:r w:rsidRPr="00FF247B">
              <w:rPr>
                <w:rFonts w:ascii="宋体" w:eastAsia="宋体" w:hAnsi="宋体" w:cs="宋体" w:hint="eastAsia"/>
                <w:kern w:val="0"/>
                <w:sz w:val="24"/>
                <w:szCs w:val="24"/>
                <w:lang w:bidi="ar"/>
              </w:rPr>
              <w:t>镇级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老芦公路芸香路</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李雪4组桥</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东西</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620</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2129</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54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265</w:t>
            </w:r>
          </w:p>
        </w:tc>
        <w:tc>
          <w:tcPr>
            <w:tcW w:w="407" w:type="dxa"/>
            <w:shd w:val="clear" w:color="auto" w:fill="auto"/>
            <w:vAlign w:val="center"/>
          </w:tcPr>
          <w:p w:rsidR="00FF247B" w:rsidRPr="00FF247B" w:rsidRDefault="00FF247B" w:rsidP="00FF247B">
            <w:pPr>
              <w:jc w:val="center"/>
              <w:rPr>
                <w:rFonts w:ascii="宋体" w:eastAsia="宋体" w:hAnsi="宋体" w:cs="宋体"/>
                <w:b/>
                <w:bCs/>
                <w:sz w:val="24"/>
                <w:szCs w:val="24"/>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白龙港</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区级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大治河</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蒋界河</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268</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9263</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54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266</w:t>
            </w:r>
          </w:p>
        </w:tc>
        <w:tc>
          <w:tcPr>
            <w:tcW w:w="407" w:type="dxa"/>
            <w:shd w:val="clear" w:color="auto" w:fill="auto"/>
            <w:vAlign w:val="center"/>
          </w:tcPr>
          <w:p w:rsidR="00FF247B" w:rsidRPr="00FF247B" w:rsidRDefault="00FF247B" w:rsidP="00FF247B">
            <w:pPr>
              <w:jc w:val="center"/>
              <w:rPr>
                <w:rFonts w:ascii="宋体" w:eastAsia="宋体" w:hAnsi="宋体" w:cs="宋体"/>
                <w:b/>
                <w:bCs/>
                <w:sz w:val="24"/>
                <w:szCs w:val="24"/>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五尺沟</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区级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大治河</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蒋界河</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jc w:val="center"/>
              <w:rPr>
                <w:rFonts w:ascii="宋体" w:eastAsia="宋体" w:hAnsi="宋体" w:cs="宋体"/>
                <w:sz w:val="22"/>
              </w:rPr>
            </w:pP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3428</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540"/>
          <w:tblHeader/>
          <w:jc w:val="center"/>
        </w:trPr>
        <w:tc>
          <w:tcPr>
            <w:tcW w:w="60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267</w:t>
            </w:r>
          </w:p>
        </w:tc>
        <w:tc>
          <w:tcPr>
            <w:tcW w:w="407" w:type="dxa"/>
            <w:shd w:val="clear" w:color="auto" w:fill="auto"/>
            <w:vAlign w:val="center"/>
          </w:tcPr>
          <w:p w:rsidR="00FF247B" w:rsidRPr="00FF247B" w:rsidRDefault="00FF247B" w:rsidP="00FF247B">
            <w:pPr>
              <w:jc w:val="center"/>
              <w:rPr>
                <w:rFonts w:ascii="宋体" w:eastAsia="宋体" w:hAnsi="宋体" w:cs="宋体"/>
                <w:b/>
                <w:bCs/>
                <w:sz w:val="24"/>
                <w:szCs w:val="24"/>
              </w:rPr>
            </w:pPr>
          </w:p>
        </w:tc>
        <w:tc>
          <w:tcPr>
            <w:tcW w:w="1468"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黄沙港</w:t>
            </w:r>
          </w:p>
        </w:tc>
        <w:tc>
          <w:tcPr>
            <w:tcW w:w="9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区级</w:t>
            </w:r>
          </w:p>
        </w:tc>
        <w:tc>
          <w:tcPr>
            <w:tcW w:w="21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大治河</w:t>
            </w:r>
          </w:p>
        </w:tc>
        <w:tc>
          <w:tcPr>
            <w:tcW w:w="186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蒋界河</w:t>
            </w:r>
          </w:p>
        </w:tc>
        <w:tc>
          <w:tcPr>
            <w:tcW w:w="840"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南北</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1771</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580</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r w:rsidR="00FF247B" w:rsidRPr="00FF247B" w:rsidTr="00F10EC5">
        <w:trPr>
          <w:trHeight w:val="540"/>
          <w:tblHeader/>
          <w:jc w:val="center"/>
        </w:trPr>
        <w:tc>
          <w:tcPr>
            <w:tcW w:w="8250" w:type="dxa"/>
            <w:gridSpan w:val="7"/>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合计</w:t>
            </w:r>
          </w:p>
        </w:tc>
        <w:tc>
          <w:tcPr>
            <w:tcW w:w="112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42733</w:t>
            </w:r>
          </w:p>
        </w:tc>
        <w:tc>
          <w:tcPr>
            <w:tcW w:w="915" w:type="dxa"/>
            <w:shd w:val="clear" w:color="auto" w:fill="auto"/>
            <w:vAlign w:val="center"/>
          </w:tcPr>
          <w:p w:rsidR="00FF247B" w:rsidRPr="00FF247B" w:rsidRDefault="00FF247B" w:rsidP="00FF247B">
            <w:pPr>
              <w:widowControl/>
              <w:jc w:val="center"/>
              <w:textAlignment w:val="center"/>
              <w:rPr>
                <w:rFonts w:ascii="宋体" w:eastAsia="宋体" w:hAnsi="宋体" w:cs="宋体"/>
                <w:sz w:val="22"/>
              </w:rPr>
            </w:pPr>
            <w:r w:rsidRPr="00FF247B">
              <w:rPr>
                <w:rFonts w:ascii="宋体" w:eastAsia="宋体" w:hAnsi="宋体" w:cs="宋体" w:hint="eastAsia"/>
                <w:kern w:val="0"/>
                <w:sz w:val="22"/>
                <w:lang w:bidi="ar"/>
              </w:rPr>
              <w:t>111302</w:t>
            </w:r>
          </w:p>
        </w:tc>
        <w:tc>
          <w:tcPr>
            <w:tcW w:w="585" w:type="dxa"/>
            <w:shd w:val="clear" w:color="auto" w:fill="auto"/>
            <w:vAlign w:val="center"/>
          </w:tcPr>
          <w:p w:rsidR="00FF247B" w:rsidRPr="00FF247B" w:rsidRDefault="00FF247B" w:rsidP="00FF247B">
            <w:pPr>
              <w:jc w:val="center"/>
              <w:rPr>
                <w:rFonts w:ascii="宋体" w:eastAsia="宋体" w:hAnsi="宋体" w:cs="宋体"/>
                <w:sz w:val="22"/>
              </w:rPr>
            </w:pPr>
          </w:p>
        </w:tc>
      </w:tr>
    </w:tbl>
    <w:p w:rsidR="00FF247B" w:rsidRPr="00FF247B" w:rsidRDefault="00FF247B" w:rsidP="00FF247B">
      <w:pPr>
        <w:widowControl/>
        <w:spacing w:line="300" w:lineRule="auto"/>
        <w:ind w:firstLineChars="192" w:firstLine="422"/>
        <w:jc w:val="left"/>
        <w:rPr>
          <w:rFonts w:ascii="Times New Roman" w:eastAsia="宋体" w:hAnsi="Times New Roman" w:cs="Times New Roman"/>
          <w:bCs/>
          <w:sz w:val="22"/>
        </w:rPr>
      </w:pPr>
      <w:r w:rsidRPr="00FF247B">
        <w:rPr>
          <w:rFonts w:ascii="Times New Roman" w:eastAsia="宋体" w:hAnsi="Times New Roman" w:cs="Times New Roman" w:hint="eastAsia"/>
          <w:bCs/>
          <w:sz w:val="22"/>
        </w:rPr>
        <w:t xml:space="preserve">7.2 </w:t>
      </w:r>
      <w:r w:rsidRPr="00FF247B">
        <w:rPr>
          <w:rFonts w:ascii="Times New Roman" w:eastAsia="宋体" w:hAnsi="Times New Roman" w:cs="Times New Roman" w:hint="eastAsia"/>
          <w:bCs/>
          <w:sz w:val="22"/>
        </w:rPr>
        <w:t>维修费清单</w:t>
      </w:r>
    </w:p>
    <w:tbl>
      <w:tblPr>
        <w:tblStyle w:val="af8"/>
        <w:tblW w:w="0" w:type="auto"/>
        <w:tblLook w:val="04A0" w:firstRow="1" w:lastRow="0" w:firstColumn="1" w:lastColumn="0" w:noHBand="0" w:noVBand="1"/>
      </w:tblPr>
      <w:tblGrid>
        <w:gridCol w:w="1674"/>
        <w:gridCol w:w="1774"/>
        <w:gridCol w:w="1724"/>
        <w:gridCol w:w="1675"/>
        <w:gridCol w:w="1675"/>
      </w:tblGrid>
      <w:tr w:rsidR="00FF247B" w:rsidRPr="00FF247B" w:rsidTr="00F10EC5">
        <w:tc>
          <w:tcPr>
            <w:tcW w:w="1970" w:type="dxa"/>
          </w:tcPr>
          <w:p w:rsidR="00FF247B" w:rsidRPr="00FF247B" w:rsidRDefault="00FF247B" w:rsidP="00FF247B">
            <w:pPr>
              <w:widowControl/>
              <w:jc w:val="center"/>
              <w:textAlignment w:val="center"/>
              <w:rPr>
                <w:rFonts w:ascii="宋体" w:hAnsi="宋体" w:cs="宋体"/>
                <w:sz w:val="22"/>
                <w:lang w:bidi="ar"/>
              </w:rPr>
            </w:pPr>
            <w:r w:rsidRPr="00FF247B">
              <w:rPr>
                <w:rFonts w:ascii="宋体" w:hAnsi="宋体" w:cs="宋体" w:hint="eastAsia"/>
                <w:sz w:val="22"/>
                <w:lang w:bidi="ar"/>
              </w:rPr>
              <w:t>序号</w:t>
            </w:r>
          </w:p>
        </w:tc>
        <w:tc>
          <w:tcPr>
            <w:tcW w:w="1971" w:type="dxa"/>
          </w:tcPr>
          <w:p w:rsidR="00FF247B" w:rsidRPr="00FF247B" w:rsidRDefault="00FF247B" w:rsidP="00FF247B">
            <w:pPr>
              <w:widowControl/>
              <w:jc w:val="center"/>
              <w:textAlignment w:val="center"/>
              <w:rPr>
                <w:rFonts w:ascii="宋体" w:hAnsi="宋体" w:cs="宋体"/>
                <w:sz w:val="22"/>
                <w:lang w:bidi="ar"/>
              </w:rPr>
            </w:pPr>
            <w:r w:rsidRPr="00FF247B">
              <w:rPr>
                <w:rFonts w:ascii="宋体" w:hAnsi="宋体" w:cs="宋体" w:hint="eastAsia"/>
                <w:sz w:val="22"/>
                <w:lang w:bidi="ar"/>
              </w:rPr>
              <w:t>项目名称</w:t>
            </w:r>
          </w:p>
        </w:tc>
        <w:tc>
          <w:tcPr>
            <w:tcW w:w="1971" w:type="dxa"/>
          </w:tcPr>
          <w:p w:rsidR="00FF247B" w:rsidRPr="00FF247B" w:rsidRDefault="00FF247B" w:rsidP="00FF247B">
            <w:pPr>
              <w:widowControl/>
              <w:jc w:val="center"/>
              <w:textAlignment w:val="center"/>
              <w:rPr>
                <w:rFonts w:ascii="宋体" w:hAnsi="宋体" w:cs="宋体"/>
                <w:sz w:val="22"/>
                <w:lang w:bidi="ar"/>
              </w:rPr>
            </w:pPr>
            <w:r w:rsidRPr="00FF247B">
              <w:rPr>
                <w:rFonts w:ascii="宋体" w:hAnsi="宋体" w:cs="宋体" w:hint="eastAsia"/>
                <w:sz w:val="22"/>
                <w:lang w:bidi="ar"/>
              </w:rPr>
              <w:t>单位</w:t>
            </w:r>
          </w:p>
        </w:tc>
        <w:tc>
          <w:tcPr>
            <w:tcW w:w="1971" w:type="dxa"/>
          </w:tcPr>
          <w:p w:rsidR="00FF247B" w:rsidRPr="00FF247B" w:rsidRDefault="00FF247B" w:rsidP="00FF247B">
            <w:pPr>
              <w:widowControl/>
              <w:jc w:val="center"/>
              <w:textAlignment w:val="center"/>
              <w:rPr>
                <w:rFonts w:ascii="宋体" w:hAnsi="宋体" w:cs="宋体"/>
                <w:sz w:val="22"/>
                <w:lang w:bidi="ar"/>
              </w:rPr>
            </w:pPr>
            <w:r w:rsidRPr="00FF247B">
              <w:rPr>
                <w:rFonts w:ascii="宋体" w:hAnsi="宋体" w:cs="宋体" w:hint="eastAsia"/>
                <w:sz w:val="22"/>
                <w:lang w:bidi="ar"/>
              </w:rPr>
              <w:t>数量</w:t>
            </w:r>
          </w:p>
        </w:tc>
        <w:tc>
          <w:tcPr>
            <w:tcW w:w="1971" w:type="dxa"/>
          </w:tcPr>
          <w:p w:rsidR="00FF247B" w:rsidRPr="00FF247B" w:rsidRDefault="00FF247B" w:rsidP="00FF247B">
            <w:pPr>
              <w:widowControl/>
              <w:jc w:val="center"/>
              <w:textAlignment w:val="center"/>
              <w:rPr>
                <w:rFonts w:ascii="宋体" w:hAnsi="宋体" w:cs="宋体"/>
                <w:sz w:val="22"/>
                <w:lang w:bidi="ar"/>
              </w:rPr>
            </w:pPr>
            <w:r w:rsidRPr="00FF247B">
              <w:rPr>
                <w:rFonts w:ascii="宋体" w:hAnsi="宋体" w:cs="宋体" w:hint="eastAsia"/>
                <w:sz w:val="22"/>
                <w:lang w:bidi="ar"/>
              </w:rPr>
              <w:t>备注</w:t>
            </w:r>
          </w:p>
        </w:tc>
      </w:tr>
      <w:tr w:rsidR="00FF247B" w:rsidRPr="00FF247B" w:rsidTr="00F10EC5">
        <w:tc>
          <w:tcPr>
            <w:tcW w:w="1970" w:type="dxa"/>
          </w:tcPr>
          <w:p w:rsidR="00FF247B" w:rsidRPr="00FF247B" w:rsidRDefault="00FF247B" w:rsidP="00FF247B">
            <w:pPr>
              <w:widowControl/>
              <w:jc w:val="center"/>
              <w:textAlignment w:val="center"/>
              <w:rPr>
                <w:rFonts w:ascii="宋体" w:hAnsi="宋体" w:cs="宋体"/>
                <w:sz w:val="22"/>
                <w:lang w:bidi="ar"/>
              </w:rPr>
            </w:pPr>
            <w:r w:rsidRPr="00FF247B">
              <w:rPr>
                <w:rFonts w:ascii="宋体" w:hAnsi="宋体" w:cs="宋体" w:hint="eastAsia"/>
                <w:sz w:val="22"/>
                <w:lang w:bidi="ar"/>
              </w:rPr>
              <w:t>1</w:t>
            </w:r>
          </w:p>
        </w:tc>
        <w:tc>
          <w:tcPr>
            <w:tcW w:w="1971" w:type="dxa"/>
          </w:tcPr>
          <w:p w:rsidR="00FF247B" w:rsidRPr="00FF247B" w:rsidRDefault="00FF247B" w:rsidP="00FF247B">
            <w:pPr>
              <w:widowControl/>
              <w:jc w:val="center"/>
              <w:textAlignment w:val="center"/>
              <w:rPr>
                <w:rFonts w:ascii="宋体" w:hAnsi="宋体" w:cs="宋体"/>
                <w:sz w:val="22"/>
                <w:lang w:bidi="ar"/>
              </w:rPr>
            </w:pPr>
            <w:r w:rsidRPr="00FF247B">
              <w:rPr>
                <w:rFonts w:ascii="宋体" w:hAnsi="宋体" w:cs="宋体" w:hint="eastAsia"/>
                <w:sz w:val="22"/>
                <w:lang w:bidi="ar"/>
              </w:rPr>
              <w:t>金属栏杆</w:t>
            </w:r>
          </w:p>
        </w:tc>
        <w:tc>
          <w:tcPr>
            <w:tcW w:w="1971" w:type="dxa"/>
          </w:tcPr>
          <w:p w:rsidR="00FF247B" w:rsidRPr="00FF247B" w:rsidRDefault="00FF247B" w:rsidP="00FF247B">
            <w:pPr>
              <w:widowControl/>
              <w:jc w:val="center"/>
              <w:textAlignment w:val="center"/>
              <w:rPr>
                <w:rFonts w:ascii="宋体" w:hAnsi="宋体" w:cs="宋体"/>
                <w:sz w:val="22"/>
                <w:lang w:bidi="ar"/>
              </w:rPr>
            </w:pPr>
            <w:r w:rsidRPr="00FF247B">
              <w:rPr>
                <w:rFonts w:ascii="宋体" w:hAnsi="宋体" w:cs="宋体" w:hint="eastAsia"/>
                <w:sz w:val="22"/>
                <w:lang w:bidi="ar"/>
              </w:rPr>
              <w:t>米</w:t>
            </w:r>
          </w:p>
        </w:tc>
        <w:tc>
          <w:tcPr>
            <w:tcW w:w="1971" w:type="dxa"/>
          </w:tcPr>
          <w:p w:rsidR="00FF247B" w:rsidRPr="00FF247B" w:rsidRDefault="00FF247B" w:rsidP="00FF247B">
            <w:pPr>
              <w:widowControl/>
              <w:jc w:val="center"/>
              <w:textAlignment w:val="center"/>
              <w:rPr>
                <w:rFonts w:ascii="宋体" w:hAnsi="宋体" w:cs="宋体"/>
                <w:sz w:val="22"/>
                <w:lang w:bidi="ar"/>
              </w:rPr>
            </w:pPr>
            <w:r w:rsidRPr="00FF247B">
              <w:rPr>
                <w:rFonts w:ascii="宋体" w:hAnsi="宋体" w:cs="宋体" w:hint="eastAsia"/>
                <w:sz w:val="22"/>
                <w:lang w:bidi="ar"/>
              </w:rPr>
              <w:t>150</w:t>
            </w:r>
          </w:p>
        </w:tc>
        <w:tc>
          <w:tcPr>
            <w:tcW w:w="1971" w:type="dxa"/>
          </w:tcPr>
          <w:p w:rsidR="00FF247B" w:rsidRPr="00FF247B" w:rsidRDefault="00FF247B" w:rsidP="00FF247B">
            <w:pPr>
              <w:widowControl/>
              <w:jc w:val="center"/>
              <w:textAlignment w:val="center"/>
              <w:rPr>
                <w:rFonts w:ascii="宋体" w:hAnsi="宋体" w:cs="宋体"/>
                <w:sz w:val="22"/>
                <w:lang w:bidi="ar"/>
              </w:rPr>
            </w:pPr>
          </w:p>
        </w:tc>
      </w:tr>
      <w:tr w:rsidR="00FF247B" w:rsidRPr="00FF247B" w:rsidTr="00F10EC5">
        <w:tc>
          <w:tcPr>
            <w:tcW w:w="1970" w:type="dxa"/>
          </w:tcPr>
          <w:p w:rsidR="00FF247B" w:rsidRPr="00FF247B" w:rsidRDefault="00FF247B" w:rsidP="00FF247B">
            <w:pPr>
              <w:widowControl/>
              <w:jc w:val="center"/>
              <w:textAlignment w:val="center"/>
              <w:rPr>
                <w:rFonts w:ascii="宋体" w:hAnsi="宋体" w:cs="宋体"/>
                <w:sz w:val="22"/>
                <w:lang w:bidi="ar"/>
              </w:rPr>
            </w:pPr>
            <w:r w:rsidRPr="00FF247B">
              <w:rPr>
                <w:rFonts w:ascii="宋体" w:hAnsi="宋体" w:cs="宋体" w:hint="eastAsia"/>
                <w:sz w:val="22"/>
                <w:lang w:bidi="ar"/>
              </w:rPr>
              <w:t>2</w:t>
            </w:r>
          </w:p>
        </w:tc>
        <w:tc>
          <w:tcPr>
            <w:tcW w:w="1971" w:type="dxa"/>
          </w:tcPr>
          <w:p w:rsidR="00FF247B" w:rsidRPr="00FF247B" w:rsidRDefault="00FF247B" w:rsidP="00FF247B">
            <w:pPr>
              <w:widowControl/>
              <w:jc w:val="center"/>
              <w:textAlignment w:val="center"/>
              <w:rPr>
                <w:rFonts w:ascii="宋体" w:hAnsi="宋体" w:cs="宋体"/>
                <w:sz w:val="22"/>
                <w:lang w:bidi="ar"/>
              </w:rPr>
            </w:pPr>
            <w:r w:rsidRPr="00FF247B">
              <w:rPr>
                <w:rFonts w:ascii="宋体" w:hAnsi="宋体" w:cs="宋体" w:hint="eastAsia"/>
                <w:sz w:val="22"/>
                <w:lang w:bidi="ar"/>
              </w:rPr>
              <w:t>砼栏杆</w:t>
            </w:r>
          </w:p>
        </w:tc>
        <w:tc>
          <w:tcPr>
            <w:tcW w:w="1971" w:type="dxa"/>
          </w:tcPr>
          <w:p w:rsidR="00FF247B" w:rsidRPr="00FF247B" w:rsidRDefault="00FF247B" w:rsidP="00FF247B">
            <w:pPr>
              <w:widowControl/>
              <w:jc w:val="center"/>
              <w:textAlignment w:val="center"/>
              <w:rPr>
                <w:rFonts w:ascii="宋体" w:hAnsi="宋体" w:cs="宋体"/>
                <w:sz w:val="22"/>
                <w:lang w:bidi="ar"/>
              </w:rPr>
            </w:pPr>
            <w:r w:rsidRPr="00FF247B">
              <w:rPr>
                <w:rFonts w:ascii="宋体" w:hAnsi="宋体" w:cs="宋体" w:hint="eastAsia"/>
                <w:sz w:val="22"/>
                <w:lang w:bidi="ar"/>
              </w:rPr>
              <w:t>米</w:t>
            </w:r>
          </w:p>
        </w:tc>
        <w:tc>
          <w:tcPr>
            <w:tcW w:w="1971" w:type="dxa"/>
          </w:tcPr>
          <w:p w:rsidR="00FF247B" w:rsidRPr="00FF247B" w:rsidRDefault="00FF247B" w:rsidP="00FF247B">
            <w:pPr>
              <w:widowControl/>
              <w:jc w:val="center"/>
              <w:textAlignment w:val="center"/>
              <w:rPr>
                <w:rFonts w:ascii="宋体" w:hAnsi="宋体" w:cs="宋体"/>
                <w:sz w:val="22"/>
                <w:lang w:bidi="ar"/>
              </w:rPr>
            </w:pPr>
            <w:r w:rsidRPr="00FF247B">
              <w:rPr>
                <w:rFonts w:ascii="宋体" w:hAnsi="宋体" w:cs="宋体" w:hint="eastAsia"/>
                <w:sz w:val="22"/>
                <w:lang w:bidi="ar"/>
              </w:rPr>
              <w:t>600</w:t>
            </w:r>
          </w:p>
        </w:tc>
        <w:tc>
          <w:tcPr>
            <w:tcW w:w="1971" w:type="dxa"/>
          </w:tcPr>
          <w:p w:rsidR="00FF247B" w:rsidRPr="00FF247B" w:rsidRDefault="00FF247B" w:rsidP="00FF247B">
            <w:pPr>
              <w:widowControl/>
              <w:jc w:val="center"/>
              <w:textAlignment w:val="center"/>
              <w:rPr>
                <w:rFonts w:ascii="宋体" w:hAnsi="宋体" w:cs="宋体"/>
                <w:sz w:val="22"/>
                <w:lang w:bidi="ar"/>
              </w:rPr>
            </w:pPr>
          </w:p>
        </w:tc>
      </w:tr>
      <w:tr w:rsidR="00FF247B" w:rsidRPr="00FF247B" w:rsidTr="00F10EC5">
        <w:tc>
          <w:tcPr>
            <w:tcW w:w="1970" w:type="dxa"/>
          </w:tcPr>
          <w:p w:rsidR="00FF247B" w:rsidRPr="00FF247B" w:rsidRDefault="00FF247B" w:rsidP="00FF247B">
            <w:pPr>
              <w:widowControl/>
              <w:jc w:val="center"/>
              <w:textAlignment w:val="center"/>
              <w:rPr>
                <w:rFonts w:ascii="宋体" w:hAnsi="宋体" w:cs="宋体"/>
                <w:sz w:val="22"/>
                <w:lang w:bidi="ar"/>
              </w:rPr>
            </w:pPr>
            <w:r w:rsidRPr="00FF247B">
              <w:rPr>
                <w:rFonts w:ascii="宋体" w:hAnsi="宋体" w:cs="宋体" w:hint="eastAsia"/>
                <w:sz w:val="22"/>
                <w:lang w:bidi="ar"/>
              </w:rPr>
              <w:t>3</w:t>
            </w:r>
          </w:p>
        </w:tc>
        <w:tc>
          <w:tcPr>
            <w:tcW w:w="1971" w:type="dxa"/>
          </w:tcPr>
          <w:p w:rsidR="00FF247B" w:rsidRPr="00FF247B" w:rsidRDefault="00FF247B" w:rsidP="00FF247B">
            <w:pPr>
              <w:widowControl/>
              <w:jc w:val="center"/>
              <w:textAlignment w:val="center"/>
              <w:rPr>
                <w:rFonts w:ascii="宋体" w:hAnsi="宋体" w:cs="宋体"/>
                <w:sz w:val="22"/>
                <w:lang w:bidi="ar"/>
              </w:rPr>
            </w:pPr>
            <w:r w:rsidRPr="00FF247B">
              <w:rPr>
                <w:rFonts w:ascii="宋体" w:hAnsi="宋体" w:cs="宋体" w:hint="eastAsia"/>
                <w:sz w:val="22"/>
                <w:lang w:bidi="ar"/>
              </w:rPr>
              <w:t>箱涵</w:t>
            </w:r>
          </w:p>
        </w:tc>
        <w:tc>
          <w:tcPr>
            <w:tcW w:w="1971" w:type="dxa"/>
          </w:tcPr>
          <w:p w:rsidR="00FF247B" w:rsidRPr="00FF247B" w:rsidRDefault="00FF247B" w:rsidP="00FF247B">
            <w:pPr>
              <w:widowControl/>
              <w:jc w:val="center"/>
              <w:textAlignment w:val="center"/>
              <w:rPr>
                <w:rFonts w:ascii="宋体" w:hAnsi="宋体" w:cs="宋体"/>
                <w:sz w:val="22"/>
                <w:lang w:bidi="ar"/>
              </w:rPr>
            </w:pPr>
            <w:r w:rsidRPr="00FF247B">
              <w:rPr>
                <w:rFonts w:ascii="宋体" w:hAnsi="宋体" w:cs="宋体" w:hint="eastAsia"/>
                <w:sz w:val="22"/>
                <w:lang w:bidi="ar"/>
              </w:rPr>
              <w:t>平方米</w:t>
            </w:r>
          </w:p>
        </w:tc>
        <w:tc>
          <w:tcPr>
            <w:tcW w:w="1971" w:type="dxa"/>
          </w:tcPr>
          <w:p w:rsidR="00FF247B" w:rsidRPr="00FF247B" w:rsidRDefault="00FF247B" w:rsidP="00FF247B">
            <w:pPr>
              <w:widowControl/>
              <w:jc w:val="center"/>
              <w:textAlignment w:val="center"/>
              <w:rPr>
                <w:rFonts w:ascii="宋体" w:hAnsi="宋体" w:cs="宋体"/>
                <w:sz w:val="22"/>
                <w:lang w:bidi="ar"/>
              </w:rPr>
            </w:pPr>
            <w:r w:rsidRPr="00FF247B">
              <w:rPr>
                <w:rFonts w:ascii="宋体" w:hAnsi="宋体" w:cs="宋体" w:hint="eastAsia"/>
                <w:sz w:val="22"/>
                <w:lang w:bidi="ar"/>
              </w:rPr>
              <w:t>300</w:t>
            </w:r>
          </w:p>
        </w:tc>
        <w:tc>
          <w:tcPr>
            <w:tcW w:w="1971" w:type="dxa"/>
          </w:tcPr>
          <w:p w:rsidR="00FF247B" w:rsidRPr="00FF247B" w:rsidRDefault="00FF247B" w:rsidP="00FF247B">
            <w:pPr>
              <w:widowControl/>
              <w:jc w:val="center"/>
              <w:textAlignment w:val="center"/>
              <w:rPr>
                <w:rFonts w:ascii="宋体" w:hAnsi="宋体" w:cs="宋体"/>
                <w:sz w:val="22"/>
                <w:lang w:bidi="ar"/>
              </w:rPr>
            </w:pPr>
          </w:p>
        </w:tc>
      </w:tr>
    </w:tbl>
    <w:p w:rsidR="00FF247B" w:rsidRPr="00FF247B" w:rsidRDefault="00FF247B" w:rsidP="00FF247B">
      <w:pPr>
        <w:widowControl/>
        <w:spacing w:line="300" w:lineRule="auto"/>
        <w:ind w:firstLineChars="192" w:firstLine="422"/>
        <w:jc w:val="left"/>
        <w:rPr>
          <w:rFonts w:ascii="Times New Roman" w:eastAsia="宋体" w:hAnsi="Times New Roman" w:cs="Times New Roman"/>
          <w:b/>
          <w:sz w:val="22"/>
        </w:rPr>
      </w:pPr>
      <w:r w:rsidRPr="00FF247B">
        <w:rPr>
          <w:rFonts w:ascii="Times New Roman" w:eastAsia="宋体" w:hAnsi="Times New Roman" w:cs="Times New Roman" w:hint="eastAsia"/>
          <w:bCs/>
          <w:sz w:val="22"/>
        </w:rPr>
        <w:t>7.3</w:t>
      </w:r>
      <w:r w:rsidRPr="00FF247B">
        <w:rPr>
          <w:rFonts w:ascii="Times New Roman" w:eastAsia="宋体" w:hAnsi="Times New Roman" w:cs="Times New Roman" w:hint="eastAsia"/>
          <w:bCs/>
          <w:sz w:val="22"/>
        </w:rPr>
        <w:t>日常养护工作基本要求</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7.3.1</w:t>
      </w:r>
      <w:r w:rsidRPr="00FF247B">
        <w:rPr>
          <w:rFonts w:ascii="Times New Roman" w:eastAsia="宋体" w:hAnsi="Times New Roman" w:cs="Times New Roman" w:hint="eastAsia"/>
          <w:bCs/>
          <w:kern w:val="1"/>
          <w:sz w:val="22"/>
          <w:szCs w:val="20"/>
        </w:rPr>
        <w:t>栏杆及箱涵日常巡查要求</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经常性巡查应由经过培训的专职箱涵管理人员或养护技术人员负责，以目测为主，每日一次对项目内的所有养护设施进行全覆盖巡视检查，并及时记录，定期存档，提出处理意见。巡查过程中发现明显损坏，影响车辆和人行安全，应及时采取相应养护措施，并立即上报，特殊情况可设专人看护。</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7.3.2</w:t>
      </w:r>
      <w:r w:rsidRPr="00FF247B">
        <w:rPr>
          <w:rFonts w:ascii="Times New Roman" w:eastAsia="宋体" w:hAnsi="Times New Roman" w:cs="Times New Roman" w:hint="eastAsia"/>
          <w:bCs/>
          <w:kern w:val="1"/>
          <w:sz w:val="22"/>
          <w:szCs w:val="20"/>
        </w:rPr>
        <w:t>日常养护要求</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7.3.2.1</w:t>
      </w:r>
      <w:r w:rsidRPr="00FF247B">
        <w:rPr>
          <w:rFonts w:ascii="Times New Roman" w:eastAsia="宋体" w:hAnsi="Times New Roman" w:cs="Times New Roman" w:hint="eastAsia"/>
          <w:bCs/>
          <w:kern w:val="1"/>
          <w:sz w:val="22"/>
          <w:szCs w:val="20"/>
        </w:rPr>
        <w:t>建立合同路段内所有箱涵的基本状况卡片，一桥一卡；合同路段内所有箱涵的桥面设施、上结构、下部结构及附属构造物应进行每月一次的经常性检查，填写箱涵经常检查记录表；箱涵结构应保持原设计荷载等级的承载要求及设计通行能力，各部件技术状况应维持在</w:t>
      </w:r>
      <w:r w:rsidRPr="00FF247B">
        <w:rPr>
          <w:rFonts w:ascii="Times New Roman" w:eastAsia="宋体" w:hAnsi="Times New Roman" w:cs="Times New Roman" w:hint="eastAsia"/>
          <w:bCs/>
          <w:kern w:val="1"/>
          <w:sz w:val="22"/>
          <w:szCs w:val="20"/>
        </w:rPr>
        <w:t>A</w:t>
      </w:r>
      <w:r w:rsidRPr="00FF247B">
        <w:rPr>
          <w:rFonts w:ascii="Times New Roman" w:eastAsia="宋体" w:hAnsi="Times New Roman" w:cs="Times New Roman" w:hint="eastAsia"/>
          <w:bCs/>
          <w:kern w:val="1"/>
          <w:sz w:val="22"/>
          <w:szCs w:val="20"/>
        </w:rPr>
        <w:t>、</w:t>
      </w:r>
      <w:r w:rsidRPr="00FF247B">
        <w:rPr>
          <w:rFonts w:ascii="Times New Roman" w:eastAsia="宋体" w:hAnsi="Times New Roman" w:cs="Times New Roman" w:hint="eastAsia"/>
          <w:bCs/>
          <w:kern w:val="1"/>
          <w:sz w:val="22"/>
          <w:szCs w:val="20"/>
        </w:rPr>
        <w:t>B</w:t>
      </w:r>
      <w:r w:rsidRPr="00FF247B">
        <w:rPr>
          <w:rFonts w:ascii="Times New Roman" w:eastAsia="宋体" w:hAnsi="Times New Roman" w:cs="Times New Roman" w:hint="eastAsia"/>
          <w:bCs/>
          <w:kern w:val="1"/>
          <w:sz w:val="22"/>
          <w:szCs w:val="20"/>
        </w:rPr>
        <w:t>类桥梁的状态，经常性检查中若发现有部件缺损达到</w:t>
      </w:r>
      <w:r w:rsidRPr="00FF247B">
        <w:rPr>
          <w:rFonts w:ascii="Times New Roman" w:eastAsia="宋体" w:hAnsi="Times New Roman" w:cs="Times New Roman" w:hint="eastAsia"/>
          <w:bCs/>
          <w:kern w:val="1"/>
          <w:sz w:val="22"/>
          <w:szCs w:val="20"/>
        </w:rPr>
        <w:t>C</w:t>
      </w:r>
      <w:r w:rsidRPr="00FF247B">
        <w:rPr>
          <w:rFonts w:ascii="Times New Roman" w:eastAsia="宋体" w:hAnsi="Times New Roman" w:cs="Times New Roman" w:hint="eastAsia"/>
          <w:bCs/>
          <w:kern w:val="1"/>
          <w:sz w:val="22"/>
          <w:szCs w:val="20"/>
        </w:rPr>
        <w:t>、</w:t>
      </w:r>
      <w:r w:rsidRPr="00FF247B">
        <w:rPr>
          <w:rFonts w:ascii="Times New Roman" w:eastAsia="宋体" w:hAnsi="Times New Roman" w:cs="Times New Roman" w:hint="eastAsia"/>
          <w:bCs/>
          <w:kern w:val="1"/>
          <w:sz w:val="22"/>
          <w:szCs w:val="20"/>
        </w:rPr>
        <w:t>D</w:t>
      </w:r>
      <w:r w:rsidRPr="00FF247B">
        <w:rPr>
          <w:rFonts w:ascii="Times New Roman" w:eastAsia="宋体" w:hAnsi="Times New Roman" w:cs="Times New Roman" w:hint="eastAsia"/>
          <w:bCs/>
          <w:kern w:val="1"/>
          <w:sz w:val="22"/>
          <w:szCs w:val="20"/>
        </w:rPr>
        <w:t>、</w:t>
      </w:r>
      <w:r w:rsidRPr="00FF247B">
        <w:rPr>
          <w:rFonts w:ascii="Times New Roman" w:eastAsia="宋体" w:hAnsi="Times New Roman" w:cs="Times New Roman" w:hint="eastAsia"/>
          <w:bCs/>
          <w:kern w:val="1"/>
          <w:sz w:val="22"/>
          <w:szCs w:val="20"/>
        </w:rPr>
        <w:t>E</w:t>
      </w:r>
      <w:r w:rsidRPr="00FF247B">
        <w:rPr>
          <w:rFonts w:ascii="Times New Roman" w:eastAsia="宋体" w:hAnsi="Times New Roman" w:cs="Times New Roman" w:hint="eastAsia"/>
          <w:bCs/>
          <w:kern w:val="1"/>
          <w:sz w:val="22"/>
          <w:szCs w:val="20"/>
        </w:rPr>
        <w:t>类桥梁技术状况、或其他不明原因的严重病害时，应立即以书面形式将情况上报采购人。</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7.3.2.2</w:t>
      </w:r>
      <w:r w:rsidRPr="00FF247B">
        <w:rPr>
          <w:rFonts w:ascii="Times New Roman" w:eastAsia="宋体" w:hAnsi="Times New Roman" w:cs="Times New Roman" w:hint="eastAsia"/>
          <w:bCs/>
          <w:kern w:val="1"/>
          <w:sz w:val="22"/>
          <w:szCs w:val="20"/>
        </w:rPr>
        <w:t>箱涵应及时清扫、保持整洁，铺装坚实平整、纵横坡顺适、排水顺畅，无开裂、破损、跳车以及漏水现象。保持墩台表面整洁，墩台及基础无滑动、倾斜、下沉，</w:t>
      </w:r>
      <w:r w:rsidRPr="00FF247B">
        <w:rPr>
          <w:rFonts w:ascii="Times New Roman" w:eastAsia="宋体" w:hAnsi="Times New Roman" w:cs="Times New Roman" w:hint="eastAsia"/>
          <w:bCs/>
          <w:kern w:val="1"/>
          <w:sz w:val="22"/>
          <w:szCs w:val="20"/>
        </w:rPr>
        <w:lastRenderedPageBreak/>
        <w:t>基础下无冲刷现象，台背填土无沉降或挤压隆起。混凝土构件结构完好无破损，无混凝土剥落、钢筋锈胀现象。箱涵无违章搭建和堆物，无擅自占用。栏杆和防撞墙应结构完好，边缘顺直，无积尘；箱涵上相关标志系统齐全完好；</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7.3.2.3</w:t>
      </w:r>
      <w:r w:rsidRPr="00FF247B">
        <w:rPr>
          <w:rFonts w:ascii="Times New Roman" w:eastAsia="宋体" w:hAnsi="Times New Roman" w:cs="Times New Roman" w:hint="eastAsia"/>
          <w:bCs/>
          <w:kern w:val="1"/>
          <w:sz w:val="22"/>
          <w:szCs w:val="20"/>
        </w:rPr>
        <w:t>道路护栏、及箱涵护栏宜每季度清洗一次，表面采用油漆处理的设施宜每年油漆一次；如遇重大节庆和活动期间增加保养频率，并保持设施清洁。</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7.3.3</w:t>
      </w:r>
      <w:r w:rsidRPr="00FF247B">
        <w:rPr>
          <w:rFonts w:ascii="Times New Roman" w:eastAsia="宋体" w:hAnsi="Times New Roman" w:cs="Times New Roman" w:hint="eastAsia"/>
          <w:bCs/>
          <w:kern w:val="1"/>
          <w:sz w:val="22"/>
          <w:szCs w:val="20"/>
        </w:rPr>
        <w:t>养护频次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1"/>
        <w:gridCol w:w="2598"/>
        <w:gridCol w:w="2987"/>
      </w:tblGrid>
      <w:tr w:rsidR="00FF247B" w:rsidRPr="00FF247B" w:rsidTr="00F10EC5">
        <w:trPr>
          <w:trHeight w:val="23"/>
          <w:jc w:val="center"/>
        </w:trPr>
        <w:tc>
          <w:tcPr>
            <w:tcW w:w="1642" w:type="pct"/>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设施项目</w:t>
            </w:r>
          </w:p>
        </w:tc>
        <w:tc>
          <w:tcPr>
            <w:tcW w:w="1562" w:type="pct"/>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保洁内容</w:t>
            </w:r>
          </w:p>
        </w:tc>
        <w:tc>
          <w:tcPr>
            <w:tcW w:w="1796" w:type="pct"/>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保洁周期</w:t>
            </w:r>
          </w:p>
        </w:tc>
      </w:tr>
      <w:tr w:rsidR="00FF247B" w:rsidRPr="00FF247B" w:rsidTr="00F10EC5">
        <w:trPr>
          <w:trHeight w:val="23"/>
          <w:jc w:val="center"/>
        </w:trPr>
        <w:tc>
          <w:tcPr>
            <w:tcW w:w="1642" w:type="pct"/>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箱涵</w:t>
            </w:r>
          </w:p>
        </w:tc>
        <w:tc>
          <w:tcPr>
            <w:tcW w:w="1562" w:type="pct"/>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钩除缝内杂物</w:t>
            </w:r>
          </w:p>
        </w:tc>
        <w:tc>
          <w:tcPr>
            <w:tcW w:w="1796" w:type="pct"/>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每季度1次</w:t>
            </w:r>
          </w:p>
        </w:tc>
      </w:tr>
      <w:tr w:rsidR="00FF247B" w:rsidRPr="00FF247B" w:rsidTr="00F10EC5">
        <w:trPr>
          <w:trHeight w:val="23"/>
          <w:jc w:val="center"/>
        </w:trPr>
        <w:tc>
          <w:tcPr>
            <w:tcW w:w="1642" w:type="pct"/>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bidi="ar"/>
              </w:rPr>
              <w:t>箱涵</w:t>
            </w:r>
            <w:r w:rsidRPr="00FF247B">
              <w:rPr>
                <w:rFonts w:ascii="宋体" w:eastAsia="宋体" w:hAnsi="宋体" w:cs="宋体" w:hint="eastAsia"/>
                <w:kern w:val="0"/>
                <w:sz w:val="22"/>
                <w:lang w:eastAsia="en-US" w:bidi="ar"/>
              </w:rPr>
              <w:t>泄水孔</w:t>
            </w:r>
          </w:p>
        </w:tc>
        <w:tc>
          <w:tcPr>
            <w:tcW w:w="1562" w:type="pct"/>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清理孔口垃圾</w:t>
            </w:r>
          </w:p>
        </w:tc>
        <w:tc>
          <w:tcPr>
            <w:tcW w:w="1796" w:type="pct"/>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每季度1次</w:t>
            </w:r>
          </w:p>
        </w:tc>
      </w:tr>
      <w:tr w:rsidR="00FF247B" w:rsidRPr="00FF247B" w:rsidTr="00F10EC5">
        <w:trPr>
          <w:trHeight w:val="23"/>
          <w:jc w:val="center"/>
        </w:trPr>
        <w:tc>
          <w:tcPr>
            <w:tcW w:w="1642" w:type="pct"/>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箱涵护栏</w:t>
            </w:r>
          </w:p>
        </w:tc>
        <w:tc>
          <w:tcPr>
            <w:tcW w:w="1562" w:type="pct"/>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护栏</w:t>
            </w:r>
            <w:r w:rsidRPr="00FF247B">
              <w:rPr>
                <w:rFonts w:ascii="宋体" w:eastAsia="宋体" w:hAnsi="宋体" w:cs="宋体" w:hint="eastAsia"/>
                <w:kern w:val="0"/>
                <w:sz w:val="22"/>
                <w:lang w:bidi="ar"/>
              </w:rPr>
              <w:t>清洗</w:t>
            </w:r>
          </w:p>
        </w:tc>
        <w:tc>
          <w:tcPr>
            <w:tcW w:w="1796" w:type="pct"/>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每季度1次</w:t>
            </w:r>
          </w:p>
        </w:tc>
      </w:tr>
    </w:tbl>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lang w:eastAsia="en-US"/>
        </w:rPr>
      </w:pPr>
      <w:r w:rsidRPr="00FF247B">
        <w:rPr>
          <w:rFonts w:ascii="Times New Roman" w:eastAsia="宋体" w:hAnsi="Times New Roman" w:cs="Times New Roman" w:hint="eastAsia"/>
          <w:bCs/>
          <w:kern w:val="1"/>
          <w:sz w:val="22"/>
          <w:szCs w:val="20"/>
          <w:lang w:eastAsia="en-US"/>
        </w:rPr>
        <w:t xml:space="preserve">7.4 </w:t>
      </w:r>
      <w:r w:rsidRPr="00FF247B">
        <w:rPr>
          <w:rFonts w:ascii="Times New Roman" w:eastAsia="宋体" w:hAnsi="Times New Roman" w:cs="Times New Roman" w:hint="eastAsia"/>
          <w:bCs/>
          <w:kern w:val="1"/>
          <w:sz w:val="22"/>
          <w:szCs w:val="20"/>
          <w:lang w:eastAsia="en-US"/>
        </w:rPr>
        <w:t>设施维修工作基本要求</w:t>
      </w:r>
    </w:p>
    <w:p w:rsidR="00FF247B" w:rsidRPr="00FF247B" w:rsidRDefault="00FF247B" w:rsidP="00FF247B">
      <w:pPr>
        <w:widowControl/>
        <w:spacing w:line="300" w:lineRule="auto"/>
        <w:ind w:firstLineChars="200" w:firstLine="440"/>
        <w:jc w:val="left"/>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金属栏杆：老栏杆拆除、基础拆除、新栏杆安装、旧料外运等</w:t>
      </w:r>
      <w:r w:rsidRPr="00FF247B">
        <w:rPr>
          <w:rFonts w:ascii="Times New Roman" w:eastAsia="宋体" w:hAnsi="Times New Roman" w:cs="Times New Roman"/>
          <w:bCs/>
          <w:kern w:val="1"/>
          <w:sz w:val="22"/>
          <w:szCs w:val="20"/>
        </w:rPr>
        <w:t>,</w:t>
      </w:r>
      <w:r w:rsidRPr="00FF247B">
        <w:rPr>
          <w:rFonts w:ascii="Times New Roman" w:eastAsia="宋体" w:hAnsi="Times New Roman" w:cs="Times New Roman" w:hint="eastAsia"/>
          <w:bCs/>
          <w:kern w:val="1"/>
          <w:sz w:val="22"/>
          <w:szCs w:val="20"/>
        </w:rPr>
        <w:t>维修质量要求栏杆表面清洁，油漆无剥落缺损，结构无损坏、松动。</w:t>
      </w:r>
    </w:p>
    <w:p w:rsidR="00FF247B" w:rsidRPr="00FF247B" w:rsidRDefault="00FF247B" w:rsidP="00FF247B">
      <w:pPr>
        <w:widowControl/>
        <w:spacing w:line="300" w:lineRule="auto"/>
        <w:ind w:firstLineChars="200" w:firstLine="440"/>
        <w:jc w:val="left"/>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砼栏杆：老栏杆拆除、基础拆除、支模、凝土基础浇筑、新栏杆安装、旧料外运等，维修质量要求，混凝土构无损坏、露筋锈蚀、栏杆涂刷完好。</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箱涵：混凝土凿除、支模、混凝土基础浇筑、新栏杆安装、旧料外运等，维修质量要求箱涵路面平顺，无跳车现象，混凝土表面平整，无严重啃边、掉角管身顺直，进出水口、洞身、沟槽等衔接平顺，无阻水现象。</w:t>
      </w:r>
    </w:p>
    <w:p w:rsidR="00FF247B" w:rsidRPr="00FF247B" w:rsidRDefault="00FF247B" w:rsidP="00FF247B">
      <w:pPr>
        <w:spacing w:line="300" w:lineRule="auto"/>
        <w:ind w:firstLineChars="192" w:firstLine="424"/>
        <w:outlineLvl w:val="2"/>
        <w:rPr>
          <w:rFonts w:ascii="Times New Roman" w:eastAsia="宋体" w:hAnsi="Times New Roman" w:cs="Times New Roman"/>
          <w:b/>
          <w:sz w:val="22"/>
        </w:rPr>
      </w:pPr>
      <w:bookmarkStart w:id="21" w:name="_Toc203482669"/>
      <w:r w:rsidRPr="00FF247B">
        <w:rPr>
          <w:rFonts w:ascii="Times New Roman" w:eastAsia="宋体" w:hAnsi="Times New Roman" w:cs="Times New Roman" w:hint="eastAsia"/>
          <w:b/>
          <w:sz w:val="22"/>
        </w:rPr>
        <w:t>8</w:t>
      </w:r>
      <w:r w:rsidRPr="00FF247B">
        <w:rPr>
          <w:rFonts w:ascii="Times New Roman" w:eastAsia="宋体" w:hAnsi="Times New Roman" w:cs="Times New Roman" w:hint="eastAsia"/>
          <w:b/>
          <w:sz w:val="22"/>
        </w:rPr>
        <w:t>人员及设备要求</w:t>
      </w:r>
      <w:bookmarkEnd w:id="21"/>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8.1</w:t>
      </w:r>
      <w:r w:rsidRPr="00FF247B">
        <w:rPr>
          <w:rFonts w:ascii="Times New Roman" w:eastAsia="宋体" w:hAnsi="Times New Roman" w:cs="Times New Roman" w:hint="eastAsia"/>
          <w:bCs/>
          <w:kern w:val="1"/>
          <w:sz w:val="22"/>
          <w:szCs w:val="20"/>
        </w:rPr>
        <w:t>人员要求</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投标人拟派项目经理和管理人员，实际以养护专业要求为准，且必须是本单位职工，且为该项目施工现场的实际操作者，并应常驻项目现场。未经采购人同意，供应商不得调换或撤离上述人员，如采购人认为有必要，可要求供应商对上述人员中的部分人员作出更好的调整。</w:t>
      </w:r>
    </w:p>
    <w:p w:rsidR="00FF247B" w:rsidRPr="00FF247B" w:rsidRDefault="00FF247B" w:rsidP="00FF247B">
      <w:pPr>
        <w:suppressAutoHyphens/>
        <w:spacing w:line="300" w:lineRule="auto"/>
        <w:jc w:val="center"/>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管理人员配备一览表</w:t>
      </w:r>
    </w:p>
    <w:tbl>
      <w:tblPr>
        <w:tblW w:w="832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23"/>
        <w:gridCol w:w="2474"/>
        <w:gridCol w:w="2211"/>
        <w:gridCol w:w="2126"/>
        <w:gridCol w:w="992"/>
      </w:tblGrid>
      <w:tr w:rsidR="00FF247B" w:rsidRPr="00FF247B" w:rsidTr="00F10EC5">
        <w:trPr>
          <w:trHeight w:val="23"/>
          <w:jc w:val="center"/>
        </w:trPr>
        <w:tc>
          <w:tcPr>
            <w:tcW w:w="523"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序号</w:t>
            </w:r>
          </w:p>
        </w:tc>
        <w:tc>
          <w:tcPr>
            <w:tcW w:w="2474"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岗位名称</w:t>
            </w:r>
          </w:p>
        </w:tc>
        <w:tc>
          <w:tcPr>
            <w:tcW w:w="2211"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bidi="ar"/>
              </w:rPr>
              <w:t>建议</w:t>
            </w:r>
            <w:r w:rsidRPr="00FF247B">
              <w:rPr>
                <w:rFonts w:ascii="宋体" w:eastAsia="宋体" w:hAnsi="宋体" w:cs="宋体" w:hint="eastAsia"/>
                <w:kern w:val="0"/>
                <w:sz w:val="22"/>
                <w:lang w:eastAsia="en-US" w:bidi="ar"/>
              </w:rPr>
              <w:t>配置岗位数</w:t>
            </w:r>
          </w:p>
        </w:tc>
        <w:tc>
          <w:tcPr>
            <w:tcW w:w="2126"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基本要求</w:t>
            </w:r>
          </w:p>
        </w:tc>
        <w:tc>
          <w:tcPr>
            <w:tcW w:w="992"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备注</w:t>
            </w:r>
          </w:p>
        </w:tc>
      </w:tr>
      <w:tr w:rsidR="00FF247B" w:rsidRPr="00FF247B" w:rsidTr="00F10EC5">
        <w:trPr>
          <w:trHeight w:val="23"/>
          <w:jc w:val="center"/>
        </w:trPr>
        <w:tc>
          <w:tcPr>
            <w:tcW w:w="523"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1</w:t>
            </w:r>
          </w:p>
        </w:tc>
        <w:tc>
          <w:tcPr>
            <w:tcW w:w="2474"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项目经理</w:t>
            </w:r>
          </w:p>
        </w:tc>
        <w:tc>
          <w:tcPr>
            <w:tcW w:w="2211"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1</w:t>
            </w:r>
          </w:p>
        </w:tc>
        <w:tc>
          <w:tcPr>
            <w:tcW w:w="2126"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类似工作经等</w:t>
            </w:r>
          </w:p>
        </w:tc>
        <w:tc>
          <w:tcPr>
            <w:tcW w:w="992"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jc w:val="center"/>
        </w:trPr>
        <w:tc>
          <w:tcPr>
            <w:tcW w:w="523"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2</w:t>
            </w:r>
          </w:p>
        </w:tc>
        <w:tc>
          <w:tcPr>
            <w:tcW w:w="2474"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养护负责人</w:t>
            </w:r>
          </w:p>
        </w:tc>
        <w:tc>
          <w:tcPr>
            <w:tcW w:w="2211"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1</w:t>
            </w:r>
          </w:p>
        </w:tc>
        <w:tc>
          <w:tcPr>
            <w:tcW w:w="2126"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类似工作经等</w:t>
            </w:r>
          </w:p>
        </w:tc>
        <w:tc>
          <w:tcPr>
            <w:tcW w:w="992"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jc w:val="center"/>
        </w:trPr>
        <w:tc>
          <w:tcPr>
            <w:tcW w:w="523"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3</w:t>
            </w:r>
          </w:p>
        </w:tc>
        <w:tc>
          <w:tcPr>
            <w:tcW w:w="2474"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安全管理员</w:t>
            </w:r>
          </w:p>
        </w:tc>
        <w:tc>
          <w:tcPr>
            <w:tcW w:w="2211"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1</w:t>
            </w:r>
          </w:p>
        </w:tc>
        <w:tc>
          <w:tcPr>
            <w:tcW w:w="2126"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类似工作经等</w:t>
            </w:r>
          </w:p>
        </w:tc>
        <w:tc>
          <w:tcPr>
            <w:tcW w:w="992"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jc w:val="center"/>
        </w:trPr>
        <w:tc>
          <w:tcPr>
            <w:tcW w:w="523"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4</w:t>
            </w:r>
          </w:p>
        </w:tc>
        <w:tc>
          <w:tcPr>
            <w:tcW w:w="2474"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巡视员</w:t>
            </w:r>
          </w:p>
        </w:tc>
        <w:tc>
          <w:tcPr>
            <w:tcW w:w="2211"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1</w:t>
            </w:r>
          </w:p>
        </w:tc>
        <w:tc>
          <w:tcPr>
            <w:tcW w:w="2126"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类似工作经等</w:t>
            </w:r>
          </w:p>
        </w:tc>
        <w:tc>
          <w:tcPr>
            <w:tcW w:w="992"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jc w:val="center"/>
        </w:trPr>
        <w:tc>
          <w:tcPr>
            <w:tcW w:w="523"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2474"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合计</w:t>
            </w:r>
          </w:p>
        </w:tc>
        <w:tc>
          <w:tcPr>
            <w:tcW w:w="2211"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4</w:t>
            </w:r>
          </w:p>
        </w:tc>
        <w:tc>
          <w:tcPr>
            <w:tcW w:w="2126"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992"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jc w:val="center"/>
        </w:trPr>
        <w:tc>
          <w:tcPr>
            <w:tcW w:w="8326" w:type="dxa"/>
            <w:gridSpan w:val="5"/>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注：此表人员需为投标人单位本单位职工，并提供在职承诺。</w:t>
            </w:r>
          </w:p>
        </w:tc>
      </w:tr>
    </w:tbl>
    <w:p w:rsidR="00FF247B" w:rsidRPr="00FF247B" w:rsidRDefault="00FF247B" w:rsidP="00FF247B">
      <w:pPr>
        <w:suppressAutoHyphens/>
        <w:spacing w:line="300" w:lineRule="auto"/>
        <w:jc w:val="center"/>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现场一线主要劳动力一览表</w:t>
      </w:r>
    </w:p>
    <w:tbl>
      <w:tblPr>
        <w:tblW w:w="832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69"/>
        <w:gridCol w:w="2845"/>
        <w:gridCol w:w="3212"/>
      </w:tblGrid>
      <w:tr w:rsidR="00FF247B" w:rsidRPr="00FF247B" w:rsidTr="00F10EC5">
        <w:trPr>
          <w:trHeight w:val="23"/>
          <w:jc w:val="center"/>
        </w:trPr>
        <w:tc>
          <w:tcPr>
            <w:tcW w:w="2269"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岗位</w:t>
            </w:r>
          </w:p>
        </w:tc>
        <w:tc>
          <w:tcPr>
            <w:tcW w:w="2845"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配置岗位数</w:t>
            </w:r>
          </w:p>
        </w:tc>
        <w:tc>
          <w:tcPr>
            <w:tcW w:w="3212"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备注</w:t>
            </w:r>
          </w:p>
        </w:tc>
      </w:tr>
      <w:tr w:rsidR="00FF247B" w:rsidRPr="00FF247B" w:rsidTr="00F10EC5">
        <w:trPr>
          <w:trHeight w:val="23"/>
          <w:jc w:val="center"/>
        </w:trPr>
        <w:tc>
          <w:tcPr>
            <w:tcW w:w="2269"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养护技术工人</w:t>
            </w:r>
          </w:p>
        </w:tc>
        <w:tc>
          <w:tcPr>
            <w:tcW w:w="2845"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5</w:t>
            </w:r>
          </w:p>
        </w:tc>
        <w:tc>
          <w:tcPr>
            <w:tcW w:w="3212"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常驻本项目养护区域</w:t>
            </w:r>
          </w:p>
        </w:tc>
      </w:tr>
    </w:tbl>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8.2</w:t>
      </w:r>
      <w:r w:rsidRPr="00FF247B">
        <w:rPr>
          <w:rFonts w:ascii="Times New Roman" w:eastAsia="宋体" w:hAnsi="Times New Roman" w:cs="Times New Roman" w:hint="eastAsia"/>
          <w:bCs/>
          <w:kern w:val="1"/>
          <w:sz w:val="22"/>
          <w:szCs w:val="20"/>
        </w:rPr>
        <w:t>设备要求</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为提高养护工程质量和服务水平，应采用机械化形式对设施的各类病害进行养护维修。作为承接日常养护工程的必要条件，除配备日常养护常规小型机械设备以外，还必</w:t>
      </w:r>
      <w:r w:rsidRPr="00FF247B">
        <w:rPr>
          <w:rFonts w:ascii="Times New Roman" w:eastAsia="宋体" w:hAnsi="Times New Roman" w:cs="Times New Roman" w:hint="eastAsia"/>
          <w:bCs/>
          <w:kern w:val="1"/>
          <w:sz w:val="22"/>
          <w:szCs w:val="20"/>
        </w:rPr>
        <w:lastRenderedPageBreak/>
        <w:t>须按下表要求配备一定数量的大型养护机械设备。投标人须提供养护机械配置承诺书。</w:t>
      </w:r>
    </w:p>
    <w:p w:rsidR="00FF247B" w:rsidRPr="00FF247B" w:rsidRDefault="00FF247B" w:rsidP="00FF247B">
      <w:pPr>
        <w:suppressAutoHyphens/>
        <w:spacing w:line="300" w:lineRule="auto"/>
        <w:jc w:val="center"/>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养护机械配置一览表</w:t>
      </w:r>
    </w:p>
    <w:tbl>
      <w:tblPr>
        <w:tblW w:w="649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07"/>
        <w:gridCol w:w="1415"/>
        <w:gridCol w:w="2272"/>
      </w:tblGrid>
      <w:tr w:rsidR="00FF247B" w:rsidRPr="00FF247B" w:rsidTr="00F10EC5">
        <w:trPr>
          <w:trHeight w:val="23"/>
          <w:jc w:val="center"/>
        </w:trPr>
        <w:tc>
          <w:tcPr>
            <w:tcW w:w="2807"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设备名称</w:t>
            </w:r>
          </w:p>
        </w:tc>
        <w:tc>
          <w:tcPr>
            <w:tcW w:w="1415"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数量要求</w:t>
            </w:r>
          </w:p>
        </w:tc>
        <w:tc>
          <w:tcPr>
            <w:tcW w:w="2272"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备注</w:t>
            </w:r>
          </w:p>
        </w:tc>
      </w:tr>
      <w:tr w:rsidR="00FF247B" w:rsidRPr="00FF247B" w:rsidTr="00F10EC5">
        <w:trPr>
          <w:trHeight w:val="23"/>
          <w:jc w:val="center"/>
        </w:trPr>
        <w:tc>
          <w:tcPr>
            <w:tcW w:w="2807"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巡视车</w:t>
            </w:r>
          </w:p>
        </w:tc>
        <w:tc>
          <w:tcPr>
            <w:tcW w:w="1415"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1</w:t>
            </w:r>
          </w:p>
        </w:tc>
        <w:tc>
          <w:tcPr>
            <w:tcW w:w="2272"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自有或租赁</w:t>
            </w:r>
          </w:p>
        </w:tc>
      </w:tr>
      <w:tr w:rsidR="00FF247B" w:rsidRPr="00FF247B" w:rsidTr="00F10EC5">
        <w:trPr>
          <w:trHeight w:val="23"/>
          <w:jc w:val="center"/>
        </w:trPr>
        <w:tc>
          <w:tcPr>
            <w:tcW w:w="2807"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空压机</w:t>
            </w:r>
            <w:r w:rsidRPr="00FF247B">
              <w:rPr>
                <w:rFonts w:ascii="宋体" w:eastAsia="宋体" w:hAnsi="宋体" w:cs="宋体" w:hint="eastAsia"/>
                <w:kern w:val="0"/>
                <w:sz w:val="22"/>
                <w:lang w:bidi="ar"/>
              </w:rPr>
              <w:t>、挖掘机</w:t>
            </w:r>
          </w:p>
        </w:tc>
        <w:tc>
          <w:tcPr>
            <w:tcW w:w="1415"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2</w:t>
            </w:r>
          </w:p>
        </w:tc>
        <w:tc>
          <w:tcPr>
            <w:tcW w:w="2272"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自有或租赁</w:t>
            </w:r>
          </w:p>
        </w:tc>
      </w:tr>
      <w:tr w:rsidR="00FF247B" w:rsidRPr="00FF247B" w:rsidTr="00F10EC5">
        <w:trPr>
          <w:trHeight w:val="23"/>
          <w:jc w:val="center"/>
        </w:trPr>
        <w:tc>
          <w:tcPr>
            <w:tcW w:w="2807"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护栏清洗设备</w:t>
            </w:r>
          </w:p>
        </w:tc>
        <w:tc>
          <w:tcPr>
            <w:tcW w:w="1415"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1</w:t>
            </w:r>
          </w:p>
        </w:tc>
        <w:tc>
          <w:tcPr>
            <w:tcW w:w="2272"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自有或租赁</w:t>
            </w:r>
          </w:p>
        </w:tc>
      </w:tr>
      <w:tr w:rsidR="00FF247B" w:rsidRPr="00FF247B" w:rsidTr="00F10EC5">
        <w:trPr>
          <w:trHeight w:val="23"/>
          <w:jc w:val="center"/>
        </w:trPr>
        <w:tc>
          <w:tcPr>
            <w:tcW w:w="2807"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应急设备与物资</w:t>
            </w:r>
          </w:p>
        </w:tc>
        <w:tc>
          <w:tcPr>
            <w:tcW w:w="1415"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1批</w:t>
            </w:r>
          </w:p>
        </w:tc>
        <w:tc>
          <w:tcPr>
            <w:tcW w:w="2272" w:type="dxa"/>
            <w:shd w:val="clear" w:color="auto" w:fill="auto"/>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企业自报</w:t>
            </w:r>
          </w:p>
        </w:tc>
      </w:tr>
    </w:tbl>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注：（</w:t>
      </w:r>
      <w:r w:rsidRPr="00FF247B">
        <w:rPr>
          <w:rFonts w:ascii="Times New Roman" w:eastAsia="宋体" w:hAnsi="Times New Roman" w:cs="Times New Roman" w:hint="eastAsia"/>
          <w:bCs/>
          <w:kern w:val="1"/>
          <w:sz w:val="22"/>
          <w:szCs w:val="20"/>
        </w:rPr>
        <w:t>1</w:t>
      </w:r>
      <w:r w:rsidRPr="00FF247B">
        <w:rPr>
          <w:rFonts w:ascii="Times New Roman" w:eastAsia="宋体" w:hAnsi="Times New Roman" w:cs="Times New Roman" w:hint="eastAsia"/>
          <w:bCs/>
          <w:kern w:val="1"/>
          <w:sz w:val="22"/>
          <w:szCs w:val="20"/>
        </w:rPr>
        <w:t>）上述设备中车辆的尾气排放标准必须符合国家和上海市的有关标准。严禁使用黄标车车辆。</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w:t>
      </w:r>
      <w:r w:rsidRPr="00FF247B">
        <w:rPr>
          <w:rFonts w:ascii="Times New Roman" w:eastAsia="宋体" w:hAnsi="Times New Roman" w:cs="Times New Roman" w:hint="eastAsia"/>
          <w:bCs/>
          <w:kern w:val="1"/>
          <w:sz w:val="22"/>
          <w:szCs w:val="20"/>
        </w:rPr>
        <w:t>2</w:t>
      </w:r>
      <w:r w:rsidRPr="00FF247B">
        <w:rPr>
          <w:rFonts w:ascii="Times New Roman" w:eastAsia="宋体" w:hAnsi="Times New Roman" w:cs="Times New Roman" w:hint="eastAsia"/>
          <w:bCs/>
          <w:kern w:val="1"/>
          <w:sz w:val="22"/>
          <w:szCs w:val="20"/>
        </w:rPr>
        <w:t>）针对上表设备各响应投标人应作出承诺：如果成交，则在成交后一个月内提供以上自有或租赁机械提供相关证明（如购买发票、租赁合同等原件及复印件），否则采购人有权不签订合同。</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p>
    <w:p w:rsidR="00FF247B" w:rsidRPr="00FF247B" w:rsidRDefault="00FF247B" w:rsidP="00FF247B">
      <w:pPr>
        <w:spacing w:line="300" w:lineRule="auto"/>
        <w:ind w:firstLineChars="192" w:firstLine="424"/>
        <w:outlineLvl w:val="2"/>
        <w:rPr>
          <w:rFonts w:ascii="Times New Roman" w:eastAsia="宋体" w:hAnsi="Times New Roman" w:cs="Times New Roman"/>
          <w:b/>
          <w:sz w:val="22"/>
        </w:rPr>
      </w:pPr>
      <w:bookmarkStart w:id="22" w:name="_Toc497211605"/>
      <w:bookmarkStart w:id="23" w:name="_Toc203482670"/>
      <w:r w:rsidRPr="00FF247B">
        <w:rPr>
          <w:rFonts w:ascii="Times New Roman" w:eastAsia="宋体" w:hAnsi="Times New Roman" w:cs="Times New Roman" w:hint="eastAsia"/>
          <w:b/>
          <w:sz w:val="22"/>
        </w:rPr>
        <w:t>9</w:t>
      </w:r>
      <w:r w:rsidRPr="00FF247B">
        <w:rPr>
          <w:rFonts w:ascii="Times New Roman" w:eastAsia="宋体" w:hAnsi="Times New Roman" w:cs="Times New Roman"/>
          <w:b/>
          <w:sz w:val="22"/>
        </w:rPr>
        <w:t>安全文明作业要求与应急处置要求</w:t>
      </w:r>
      <w:bookmarkEnd w:id="22"/>
      <w:bookmarkEnd w:id="23"/>
    </w:p>
    <w:p w:rsidR="00FF247B" w:rsidRPr="00FF247B" w:rsidRDefault="00FF247B" w:rsidP="00FF247B">
      <w:pPr>
        <w:suppressAutoHyphens/>
        <w:spacing w:line="300" w:lineRule="auto"/>
        <w:ind w:firstLineChars="192" w:firstLine="422"/>
        <w:rPr>
          <w:rFonts w:ascii="Times New Roman" w:eastAsia="宋体" w:hAnsi="Times New Roman" w:cs="Times New Roman"/>
          <w:kern w:val="1"/>
          <w:sz w:val="22"/>
          <w:szCs w:val="20"/>
        </w:rPr>
      </w:pPr>
      <w:r w:rsidRPr="00FF247B">
        <w:rPr>
          <w:rFonts w:ascii="Times New Roman" w:eastAsia="宋体" w:hAnsi="Times New Roman" w:cs="Times New Roman" w:hint="eastAsia"/>
          <w:kern w:val="1"/>
          <w:sz w:val="22"/>
          <w:szCs w:val="20"/>
        </w:rPr>
        <w:t>9</w:t>
      </w:r>
      <w:r w:rsidRPr="00FF247B">
        <w:rPr>
          <w:rFonts w:ascii="Times New Roman" w:eastAsia="宋体" w:hAnsi="Times New Roman" w:cs="Times New Roman"/>
          <w:kern w:val="1"/>
          <w:sz w:val="22"/>
          <w:szCs w:val="20"/>
        </w:rPr>
        <w:t>.1</w:t>
      </w:r>
      <w:r w:rsidRPr="00FF247B">
        <w:rPr>
          <w:rFonts w:ascii="Times New Roman" w:eastAsia="宋体" w:hAnsi="Times New Roman" w:cs="Times New Roman"/>
          <w:kern w:val="1"/>
          <w:sz w:val="22"/>
          <w:szCs w:val="20"/>
        </w:rPr>
        <w:t>安全文明作业要求</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9</w:t>
      </w:r>
      <w:r w:rsidRPr="00FF247B">
        <w:rPr>
          <w:rFonts w:ascii="Times New Roman" w:eastAsia="宋体" w:hAnsi="Times New Roman" w:cs="Times New Roman"/>
          <w:bCs/>
          <w:kern w:val="1"/>
          <w:sz w:val="22"/>
          <w:szCs w:val="20"/>
        </w:rPr>
        <w:t>.1.1</w:t>
      </w:r>
      <w:r w:rsidRPr="00FF247B">
        <w:rPr>
          <w:rFonts w:ascii="Times New Roman" w:eastAsia="宋体" w:hAnsi="Times New Roman" w:cs="Times New Roman" w:hint="eastAsia"/>
          <w:bCs/>
          <w:kern w:val="1"/>
          <w:sz w:val="22"/>
          <w:szCs w:val="20"/>
        </w:rPr>
        <w:t>供应商</w:t>
      </w:r>
      <w:r w:rsidRPr="00FF247B">
        <w:rPr>
          <w:rFonts w:ascii="Times New Roman" w:eastAsia="宋体" w:hAnsi="Times New Roman" w:cs="Times New Roman"/>
          <w:bCs/>
          <w:kern w:val="1"/>
          <w:sz w:val="22"/>
          <w:szCs w:val="20"/>
        </w:rPr>
        <w:t>及其劳务分包商应具备上海市或有关行业管理部门规定的在本市进行相关服务所需的资质（包括国家和本市各类专业工种持证上岗要求）、资格和一切手续（如有的话），由此引起的所有有关事宜及费用由</w:t>
      </w:r>
      <w:r w:rsidRPr="00FF247B">
        <w:rPr>
          <w:rFonts w:ascii="Times New Roman" w:eastAsia="宋体" w:hAnsi="Times New Roman" w:cs="Times New Roman" w:hint="eastAsia"/>
          <w:bCs/>
          <w:kern w:val="1"/>
          <w:sz w:val="22"/>
          <w:szCs w:val="20"/>
        </w:rPr>
        <w:t>供应商</w:t>
      </w:r>
      <w:r w:rsidRPr="00FF247B">
        <w:rPr>
          <w:rFonts w:ascii="Times New Roman" w:eastAsia="宋体" w:hAnsi="Times New Roman" w:cs="Times New Roman"/>
          <w:bCs/>
          <w:kern w:val="1"/>
          <w:sz w:val="22"/>
          <w:szCs w:val="20"/>
        </w:rPr>
        <w:t>自行负责。</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9</w:t>
      </w:r>
      <w:r w:rsidRPr="00FF247B">
        <w:rPr>
          <w:rFonts w:ascii="Times New Roman" w:eastAsia="宋体" w:hAnsi="Times New Roman" w:cs="Times New Roman"/>
          <w:bCs/>
          <w:kern w:val="1"/>
          <w:sz w:val="22"/>
          <w:szCs w:val="20"/>
        </w:rPr>
        <w:t>.1.2</w:t>
      </w:r>
      <w:r w:rsidRPr="00FF247B">
        <w:rPr>
          <w:rFonts w:ascii="Times New Roman" w:eastAsia="宋体" w:hAnsi="Times New Roman" w:cs="Times New Roman"/>
          <w:bCs/>
          <w:kern w:val="1"/>
          <w:sz w:val="22"/>
          <w:szCs w:val="20"/>
        </w:rPr>
        <w:t>在提供服务期间为确保服务区域及周围环境的整洁和不影响其他活动正常进行，</w:t>
      </w:r>
      <w:r w:rsidRPr="00FF247B">
        <w:rPr>
          <w:rFonts w:ascii="Times New Roman" w:eastAsia="宋体" w:hAnsi="Times New Roman" w:cs="Times New Roman" w:hint="eastAsia"/>
          <w:bCs/>
          <w:kern w:val="1"/>
          <w:sz w:val="22"/>
          <w:szCs w:val="20"/>
        </w:rPr>
        <w:t>供应商</w:t>
      </w:r>
      <w:r w:rsidRPr="00FF247B">
        <w:rPr>
          <w:rFonts w:ascii="Times New Roman" w:eastAsia="宋体" w:hAnsi="Times New Roman" w:cs="Times New Roman"/>
          <w:bCs/>
          <w:kern w:val="1"/>
          <w:sz w:val="22"/>
          <w:szCs w:val="20"/>
        </w:rPr>
        <w:t>应严格执行国家与上海市有关安全文明施工管理的法律、法规和政策，积极主动加强和落实安全文明施工及环境保护等有关管理工作，并按规定承担相应的费用。若违反规定而造成的一切损失和责任由</w:t>
      </w:r>
      <w:r w:rsidRPr="00FF247B">
        <w:rPr>
          <w:rFonts w:ascii="Times New Roman" w:eastAsia="宋体" w:hAnsi="Times New Roman" w:cs="Times New Roman" w:hint="eastAsia"/>
          <w:bCs/>
          <w:kern w:val="1"/>
          <w:sz w:val="22"/>
          <w:szCs w:val="20"/>
        </w:rPr>
        <w:t>成交供应商</w:t>
      </w:r>
      <w:r w:rsidRPr="00FF247B">
        <w:rPr>
          <w:rFonts w:ascii="Times New Roman" w:eastAsia="宋体" w:hAnsi="Times New Roman" w:cs="Times New Roman"/>
          <w:bCs/>
          <w:kern w:val="1"/>
          <w:sz w:val="22"/>
          <w:szCs w:val="20"/>
        </w:rPr>
        <w:t>承担。</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9</w:t>
      </w:r>
      <w:r w:rsidRPr="00FF247B">
        <w:rPr>
          <w:rFonts w:ascii="Times New Roman" w:eastAsia="宋体" w:hAnsi="Times New Roman" w:cs="Times New Roman"/>
          <w:bCs/>
          <w:kern w:val="1"/>
          <w:sz w:val="22"/>
          <w:szCs w:val="20"/>
        </w:rPr>
        <w:t>.1.3</w:t>
      </w:r>
      <w:r w:rsidRPr="00FF247B">
        <w:rPr>
          <w:rFonts w:ascii="Times New Roman" w:eastAsia="宋体" w:hAnsi="Times New Roman" w:cs="Times New Roman" w:hint="eastAsia"/>
          <w:bCs/>
          <w:kern w:val="1"/>
          <w:sz w:val="22"/>
          <w:szCs w:val="20"/>
        </w:rPr>
        <w:t>成交供应商</w:t>
      </w:r>
      <w:r w:rsidRPr="00FF247B">
        <w:rPr>
          <w:rFonts w:ascii="Times New Roman" w:eastAsia="宋体" w:hAnsi="Times New Roman" w:cs="Times New Roman"/>
          <w:bCs/>
          <w:kern w:val="1"/>
          <w:sz w:val="22"/>
          <w:szCs w:val="20"/>
        </w:rPr>
        <w:t>在项目实施期间，必须遵守国家与上海市各项有关安全作业规章、规范与制度，建立动用明火申请批准制度，安全用电等制度，确保杜绝各类事故的发生。</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9</w:t>
      </w:r>
      <w:r w:rsidRPr="00FF247B">
        <w:rPr>
          <w:rFonts w:ascii="Times New Roman" w:eastAsia="宋体" w:hAnsi="Times New Roman" w:cs="Times New Roman"/>
          <w:bCs/>
          <w:kern w:val="1"/>
          <w:sz w:val="22"/>
          <w:szCs w:val="20"/>
        </w:rPr>
        <w:t>.1.4</w:t>
      </w:r>
      <w:r w:rsidRPr="00FF247B">
        <w:rPr>
          <w:rFonts w:ascii="Times New Roman" w:eastAsia="宋体" w:hAnsi="Times New Roman" w:cs="Times New Roman"/>
          <w:kern w:val="1"/>
          <w:sz w:val="22"/>
          <w:szCs w:val="20"/>
        </w:rPr>
        <w:t>建立健全安全生产工作责任体系和组织管理网络，建立安全生产监管制度，配备专职安全监管人员，对施工作业安全进行现场监督；按照</w:t>
      </w:r>
      <w:r w:rsidRPr="00FF247B">
        <w:rPr>
          <w:rFonts w:ascii="Times New Roman" w:eastAsia="宋体" w:hAnsi="Times New Roman" w:cs="Times New Roman"/>
          <w:kern w:val="1"/>
          <w:sz w:val="22"/>
          <w:szCs w:val="20"/>
        </w:rPr>
        <w:t>“</w:t>
      </w:r>
      <w:r w:rsidRPr="00FF247B">
        <w:rPr>
          <w:rFonts w:ascii="Times New Roman" w:eastAsia="宋体" w:hAnsi="Times New Roman" w:cs="Times New Roman"/>
          <w:kern w:val="1"/>
          <w:sz w:val="22"/>
          <w:szCs w:val="20"/>
        </w:rPr>
        <w:t>横向到边，纵向到底</w:t>
      </w:r>
      <w:r w:rsidRPr="00FF247B">
        <w:rPr>
          <w:rFonts w:ascii="Times New Roman" w:eastAsia="宋体" w:hAnsi="Times New Roman" w:cs="Times New Roman"/>
          <w:kern w:val="1"/>
          <w:sz w:val="22"/>
          <w:szCs w:val="20"/>
        </w:rPr>
        <w:t>”</w:t>
      </w:r>
      <w:r w:rsidRPr="00FF247B">
        <w:rPr>
          <w:rFonts w:ascii="Times New Roman" w:eastAsia="宋体" w:hAnsi="Times New Roman" w:cs="Times New Roman"/>
          <w:kern w:val="1"/>
          <w:sz w:val="22"/>
          <w:szCs w:val="20"/>
        </w:rPr>
        <w:t>责任制要求将安全责任分解，</w:t>
      </w:r>
      <w:r w:rsidRPr="00FF247B">
        <w:rPr>
          <w:rFonts w:ascii="Times New Roman" w:eastAsia="宋体" w:hAnsi="Times New Roman" w:cs="Times New Roman" w:hint="eastAsia"/>
          <w:kern w:val="1"/>
          <w:sz w:val="22"/>
          <w:szCs w:val="20"/>
        </w:rPr>
        <w:t>成交供应商</w:t>
      </w:r>
      <w:r w:rsidRPr="00FF247B">
        <w:rPr>
          <w:rFonts w:ascii="Times New Roman" w:eastAsia="宋体" w:hAnsi="Times New Roman" w:cs="Times New Roman"/>
          <w:kern w:val="1"/>
          <w:sz w:val="22"/>
          <w:szCs w:val="20"/>
        </w:rPr>
        <w:t>法定代表人与项目部、项目部与下属各责任部门必须签订安全协议书；定期召开安全生产工作会议；组织开展安全生产检查。</w:t>
      </w:r>
    </w:p>
    <w:p w:rsidR="00FF247B" w:rsidRPr="00FF247B" w:rsidRDefault="00FF247B" w:rsidP="00FF247B">
      <w:pPr>
        <w:suppressAutoHyphens/>
        <w:spacing w:line="300" w:lineRule="auto"/>
        <w:ind w:firstLineChars="192" w:firstLine="422"/>
        <w:rPr>
          <w:rFonts w:ascii="Times New Roman" w:eastAsia="宋体" w:hAnsi="Times New Roman" w:cs="Times New Roman"/>
          <w:bCs/>
          <w:kern w:val="1"/>
          <w:sz w:val="22"/>
          <w:szCs w:val="20"/>
        </w:rPr>
      </w:pPr>
      <w:r w:rsidRPr="00FF247B">
        <w:rPr>
          <w:rFonts w:ascii="Times New Roman" w:eastAsia="宋体" w:hAnsi="Times New Roman" w:cs="Times New Roman" w:hint="eastAsia"/>
          <w:bCs/>
          <w:kern w:val="1"/>
          <w:sz w:val="22"/>
          <w:szCs w:val="20"/>
        </w:rPr>
        <w:t>9</w:t>
      </w:r>
      <w:r w:rsidRPr="00FF247B">
        <w:rPr>
          <w:rFonts w:ascii="Times New Roman" w:eastAsia="宋体" w:hAnsi="Times New Roman" w:cs="Times New Roman"/>
          <w:bCs/>
          <w:kern w:val="1"/>
          <w:sz w:val="22"/>
          <w:szCs w:val="20"/>
        </w:rPr>
        <w:t>.1.5</w:t>
      </w:r>
      <w:r w:rsidRPr="00FF247B">
        <w:rPr>
          <w:rFonts w:ascii="Times New Roman" w:eastAsia="宋体" w:hAnsi="Times New Roman" w:cs="Times New Roman"/>
          <w:bCs/>
          <w:kern w:val="1"/>
          <w:sz w:val="22"/>
          <w:szCs w:val="20"/>
        </w:rPr>
        <w:t>各</w:t>
      </w:r>
      <w:r w:rsidRPr="00FF247B">
        <w:rPr>
          <w:rFonts w:ascii="Times New Roman" w:eastAsia="宋体" w:hAnsi="Times New Roman" w:cs="Times New Roman" w:hint="eastAsia"/>
          <w:bCs/>
          <w:kern w:val="1"/>
          <w:sz w:val="22"/>
          <w:szCs w:val="20"/>
        </w:rPr>
        <w:t>供应商</w:t>
      </w:r>
      <w:r w:rsidRPr="00FF247B">
        <w:rPr>
          <w:rFonts w:ascii="Times New Roman" w:eastAsia="宋体" w:hAnsi="Times New Roman" w:cs="Times New Roman"/>
          <w:bCs/>
          <w:kern w:val="1"/>
          <w:sz w:val="22"/>
          <w:szCs w:val="20"/>
        </w:rPr>
        <w:t>在</w:t>
      </w:r>
      <w:r w:rsidRPr="00FF247B">
        <w:rPr>
          <w:rFonts w:ascii="Times New Roman" w:eastAsia="宋体" w:hAnsi="Times New Roman" w:cs="Times New Roman" w:hint="eastAsia"/>
          <w:bCs/>
          <w:kern w:val="1"/>
          <w:sz w:val="22"/>
          <w:szCs w:val="20"/>
        </w:rPr>
        <w:t>响应</w:t>
      </w:r>
      <w:r w:rsidRPr="00FF247B">
        <w:rPr>
          <w:rFonts w:ascii="Times New Roman" w:eastAsia="宋体" w:hAnsi="Times New Roman" w:cs="Times New Roman"/>
          <w:bCs/>
          <w:kern w:val="1"/>
          <w:sz w:val="22"/>
          <w:szCs w:val="20"/>
        </w:rPr>
        <w:t>文件中要结合本项目的特点和采购人上述的具体要求制定相应的安全文明施工措施，同时应适当考虑购买自己员工和第三方责任保险，并在报价措施费中列支必须的费用清单。</w:t>
      </w:r>
    </w:p>
    <w:p w:rsidR="00FF247B" w:rsidRPr="00FF247B" w:rsidRDefault="00FF247B" w:rsidP="00FF247B">
      <w:pPr>
        <w:suppressAutoHyphens/>
        <w:spacing w:line="300" w:lineRule="auto"/>
        <w:ind w:firstLineChars="192" w:firstLine="422"/>
        <w:rPr>
          <w:rFonts w:ascii="Times New Roman" w:eastAsia="宋体" w:hAnsi="Times New Roman" w:cs="Times New Roman"/>
          <w:kern w:val="1"/>
          <w:sz w:val="22"/>
          <w:szCs w:val="20"/>
        </w:rPr>
      </w:pPr>
      <w:r w:rsidRPr="00FF247B">
        <w:rPr>
          <w:rFonts w:ascii="Times New Roman" w:eastAsia="宋体" w:hAnsi="Times New Roman" w:cs="Times New Roman" w:hint="eastAsia"/>
          <w:kern w:val="1"/>
          <w:sz w:val="22"/>
          <w:szCs w:val="20"/>
        </w:rPr>
        <w:t>9</w:t>
      </w:r>
      <w:r w:rsidRPr="00FF247B">
        <w:rPr>
          <w:rFonts w:ascii="Times New Roman" w:eastAsia="宋体" w:hAnsi="Times New Roman" w:cs="Times New Roman"/>
          <w:kern w:val="1"/>
          <w:sz w:val="22"/>
          <w:szCs w:val="20"/>
        </w:rPr>
        <w:t>.2</w:t>
      </w:r>
      <w:r w:rsidRPr="00FF247B">
        <w:rPr>
          <w:rFonts w:ascii="Times New Roman" w:eastAsia="宋体" w:hAnsi="Times New Roman" w:cs="Times New Roman"/>
          <w:kern w:val="1"/>
          <w:sz w:val="22"/>
          <w:szCs w:val="20"/>
        </w:rPr>
        <w:t>应急处置要求</w:t>
      </w:r>
    </w:p>
    <w:p w:rsidR="00FF247B" w:rsidRPr="00FF247B" w:rsidRDefault="00FF247B" w:rsidP="00FF247B">
      <w:pPr>
        <w:suppressAutoHyphens/>
        <w:spacing w:line="300" w:lineRule="auto"/>
        <w:ind w:firstLineChars="192" w:firstLine="422"/>
        <w:rPr>
          <w:rFonts w:ascii="Times New Roman" w:eastAsia="宋体" w:hAnsi="Times New Roman" w:cs="Times New Roman"/>
          <w:kern w:val="1"/>
          <w:sz w:val="22"/>
          <w:szCs w:val="20"/>
        </w:rPr>
      </w:pPr>
      <w:r w:rsidRPr="00FF247B">
        <w:rPr>
          <w:rFonts w:ascii="Times New Roman" w:eastAsia="宋体" w:hAnsi="Times New Roman" w:cs="Times New Roman" w:hint="eastAsia"/>
          <w:kern w:val="1"/>
          <w:sz w:val="22"/>
          <w:szCs w:val="20"/>
        </w:rPr>
        <w:t>9</w:t>
      </w:r>
      <w:r w:rsidRPr="00FF247B">
        <w:rPr>
          <w:rFonts w:ascii="Times New Roman" w:eastAsia="宋体" w:hAnsi="Times New Roman" w:cs="Times New Roman"/>
          <w:kern w:val="1"/>
          <w:sz w:val="22"/>
          <w:szCs w:val="20"/>
        </w:rPr>
        <w:t>.2.1</w:t>
      </w:r>
      <w:r w:rsidRPr="00FF247B">
        <w:rPr>
          <w:rFonts w:ascii="Times New Roman" w:eastAsia="宋体" w:hAnsi="Times New Roman" w:cs="Times New Roman" w:hint="eastAsia"/>
          <w:kern w:val="1"/>
          <w:sz w:val="22"/>
          <w:szCs w:val="20"/>
        </w:rPr>
        <w:t>成交供应商</w:t>
      </w:r>
      <w:r w:rsidRPr="00FF247B">
        <w:rPr>
          <w:rFonts w:ascii="Times New Roman" w:eastAsia="宋体" w:hAnsi="Times New Roman" w:cs="Times New Roman"/>
          <w:kern w:val="1"/>
          <w:sz w:val="22"/>
          <w:szCs w:val="20"/>
        </w:rPr>
        <w:t>须建立突发事件应急处置方案，应急预案应包括组织领导体系、预警和预防机制、应急响应工程措施、临时交通组织方案、保障措施（包括应急人员、物资、机械设备、资金等）等内容。</w:t>
      </w:r>
    </w:p>
    <w:p w:rsidR="00FF247B" w:rsidRPr="00FF247B" w:rsidRDefault="00FF247B" w:rsidP="00FF247B">
      <w:pPr>
        <w:suppressAutoHyphens/>
        <w:spacing w:line="300" w:lineRule="auto"/>
        <w:ind w:firstLineChars="192" w:firstLine="422"/>
        <w:rPr>
          <w:rFonts w:ascii="Times New Roman" w:eastAsia="宋体" w:hAnsi="Times New Roman" w:cs="Times New Roman"/>
          <w:kern w:val="1"/>
          <w:sz w:val="22"/>
          <w:szCs w:val="20"/>
        </w:rPr>
      </w:pPr>
      <w:r w:rsidRPr="00FF247B">
        <w:rPr>
          <w:rFonts w:ascii="Times New Roman" w:eastAsia="宋体" w:hAnsi="Times New Roman" w:cs="Times New Roman" w:hint="eastAsia"/>
          <w:kern w:val="1"/>
          <w:sz w:val="22"/>
          <w:szCs w:val="20"/>
        </w:rPr>
        <w:t>9</w:t>
      </w:r>
      <w:r w:rsidRPr="00FF247B">
        <w:rPr>
          <w:rFonts w:ascii="Times New Roman" w:eastAsia="宋体" w:hAnsi="Times New Roman" w:cs="Times New Roman"/>
          <w:kern w:val="1"/>
          <w:sz w:val="22"/>
          <w:szCs w:val="20"/>
        </w:rPr>
        <w:t>.2.2</w:t>
      </w:r>
      <w:r w:rsidRPr="00FF247B">
        <w:rPr>
          <w:rFonts w:ascii="Times New Roman" w:eastAsia="宋体" w:hAnsi="Times New Roman" w:cs="Times New Roman"/>
          <w:kern w:val="1"/>
          <w:sz w:val="22"/>
          <w:szCs w:val="20"/>
        </w:rPr>
        <w:t>建立应急指挥领导小组，负责应急救援总体指挥，并落实各部门职责和相关措</w:t>
      </w:r>
      <w:r w:rsidRPr="00FF247B">
        <w:rPr>
          <w:rFonts w:ascii="Times New Roman" w:eastAsia="宋体" w:hAnsi="Times New Roman" w:cs="Times New Roman"/>
          <w:kern w:val="1"/>
          <w:sz w:val="22"/>
          <w:szCs w:val="20"/>
        </w:rPr>
        <w:lastRenderedPageBreak/>
        <w:t>施。</w:t>
      </w:r>
    </w:p>
    <w:p w:rsidR="00FF247B" w:rsidRPr="00FF247B" w:rsidRDefault="00FF247B" w:rsidP="00FF247B">
      <w:pPr>
        <w:suppressAutoHyphens/>
        <w:spacing w:line="300" w:lineRule="auto"/>
        <w:ind w:firstLineChars="192" w:firstLine="422"/>
        <w:rPr>
          <w:rFonts w:ascii="Times New Roman" w:eastAsia="宋体" w:hAnsi="Times New Roman" w:cs="Times New Roman"/>
          <w:kern w:val="1"/>
          <w:sz w:val="22"/>
          <w:szCs w:val="20"/>
        </w:rPr>
      </w:pPr>
      <w:r w:rsidRPr="00FF247B">
        <w:rPr>
          <w:rFonts w:ascii="Times New Roman" w:eastAsia="宋体" w:hAnsi="Times New Roman" w:cs="Times New Roman" w:hint="eastAsia"/>
          <w:kern w:val="1"/>
          <w:sz w:val="22"/>
          <w:szCs w:val="20"/>
        </w:rPr>
        <w:t>9</w:t>
      </w:r>
      <w:r w:rsidRPr="00FF247B">
        <w:rPr>
          <w:rFonts w:ascii="Times New Roman" w:eastAsia="宋体" w:hAnsi="Times New Roman" w:cs="Times New Roman"/>
          <w:kern w:val="1"/>
          <w:sz w:val="22"/>
          <w:szCs w:val="20"/>
        </w:rPr>
        <w:t>.2.3</w:t>
      </w:r>
      <w:r w:rsidRPr="00FF247B">
        <w:rPr>
          <w:rFonts w:ascii="Times New Roman" w:eastAsia="宋体" w:hAnsi="Times New Roman" w:cs="Times New Roman"/>
          <w:kern w:val="1"/>
          <w:sz w:val="22"/>
          <w:szCs w:val="20"/>
        </w:rPr>
        <w:t>与气象、交警、消防、医疗等部门建立联动机制，如过程中发生重特大安全事故，</w:t>
      </w:r>
      <w:r w:rsidRPr="00FF247B">
        <w:rPr>
          <w:rFonts w:ascii="Times New Roman" w:eastAsia="宋体" w:hAnsi="Times New Roman" w:cs="Times New Roman" w:hint="eastAsia"/>
          <w:kern w:val="1"/>
          <w:sz w:val="22"/>
          <w:szCs w:val="20"/>
        </w:rPr>
        <w:t>成交供应商</w:t>
      </w:r>
      <w:r w:rsidRPr="00FF247B">
        <w:rPr>
          <w:rFonts w:ascii="Times New Roman" w:eastAsia="宋体" w:hAnsi="Times New Roman" w:cs="Times New Roman"/>
          <w:kern w:val="1"/>
          <w:sz w:val="22"/>
          <w:szCs w:val="20"/>
        </w:rPr>
        <w:t>应快速、及时赶到现场，实施紧急处置，并协同有关单位和部门做好善后处理和稳定工作。</w:t>
      </w:r>
    </w:p>
    <w:p w:rsidR="00FF247B" w:rsidRPr="00FF247B" w:rsidRDefault="00FF247B" w:rsidP="00FF247B">
      <w:pPr>
        <w:suppressAutoHyphens/>
        <w:spacing w:line="300" w:lineRule="auto"/>
        <w:ind w:firstLineChars="192" w:firstLine="422"/>
        <w:rPr>
          <w:rFonts w:ascii="Times New Roman" w:eastAsia="宋体" w:hAnsi="Times New Roman" w:cs="Times New Roman"/>
          <w:kern w:val="1"/>
          <w:sz w:val="22"/>
          <w:szCs w:val="20"/>
        </w:rPr>
      </w:pPr>
      <w:r w:rsidRPr="00FF247B">
        <w:rPr>
          <w:rFonts w:ascii="Times New Roman" w:eastAsia="宋体" w:hAnsi="Times New Roman" w:cs="Times New Roman" w:hint="eastAsia"/>
          <w:kern w:val="1"/>
          <w:sz w:val="22"/>
          <w:szCs w:val="20"/>
        </w:rPr>
        <w:t>9</w:t>
      </w:r>
      <w:r w:rsidRPr="00FF247B">
        <w:rPr>
          <w:rFonts w:ascii="Times New Roman" w:eastAsia="宋体" w:hAnsi="Times New Roman" w:cs="Times New Roman"/>
          <w:kern w:val="1"/>
          <w:sz w:val="22"/>
          <w:szCs w:val="20"/>
        </w:rPr>
        <w:t>.2.4</w:t>
      </w:r>
      <w:r w:rsidRPr="00FF247B">
        <w:rPr>
          <w:rFonts w:ascii="Times New Roman" w:eastAsia="宋体" w:hAnsi="Times New Roman" w:cs="Times New Roman"/>
          <w:kern w:val="1"/>
          <w:sz w:val="22"/>
          <w:szCs w:val="20"/>
        </w:rPr>
        <w:t>组建一支具有综合救援能力的应急救援队伍，一旦紧急情况发生，能在最短时间内到达现场进行应急处置。</w:t>
      </w:r>
    </w:p>
    <w:p w:rsidR="00FF247B" w:rsidRPr="00FF247B" w:rsidRDefault="00FF247B" w:rsidP="00FF247B">
      <w:pPr>
        <w:suppressAutoHyphens/>
        <w:spacing w:line="300" w:lineRule="auto"/>
        <w:ind w:firstLineChars="192" w:firstLine="422"/>
        <w:rPr>
          <w:rFonts w:ascii="Times New Roman" w:eastAsia="宋体" w:hAnsi="Times New Roman" w:cs="Times New Roman"/>
          <w:kern w:val="1"/>
          <w:sz w:val="22"/>
          <w:szCs w:val="20"/>
        </w:rPr>
      </w:pPr>
      <w:r w:rsidRPr="00FF247B">
        <w:rPr>
          <w:rFonts w:ascii="Times New Roman" w:eastAsia="宋体" w:hAnsi="Times New Roman" w:cs="Times New Roman" w:hint="eastAsia"/>
          <w:kern w:val="1"/>
          <w:sz w:val="22"/>
          <w:szCs w:val="20"/>
        </w:rPr>
        <w:t>9</w:t>
      </w:r>
      <w:r w:rsidRPr="00FF247B">
        <w:rPr>
          <w:rFonts w:ascii="Times New Roman" w:eastAsia="宋体" w:hAnsi="Times New Roman" w:cs="Times New Roman"/>
          <w:kern w:val="1"/>
          <w:sz w:val="22"/>
          <w:szCs w:val="20"/>
        </w:rPr>
        <w:t>.2.5</w:t>
      </w:r>
      <w:r w:rsidRPr="00FF247B">
        <w:rPr>
          <w:rFonts w:ascii="Times New Roman" w:eastAsia="宋体" w:hAnsi="Times New Roman" w:cs="Times New Roman"/>
          <w:kern w:val="1"/>
          <w:sz w:val="22"/>
          <w:szCs w:val="20"/>
        </w:rPr>
        <w:t>定期检查应急救援物资与机具，确保物资储备数量充足、机具设备完好可用。</w:t>
      </w:r>
    </w:p>
    <w:p w:rsidR="00FF247B" w:rsidRPr="00FF247B" w:rsidRDefault="00FF247B" w:rsidP="00FF247B">
      <w:pPr>
        <w:suppressAutoHyphens/>
        <w:spacing w:line="300" w:lineRule="auto"/>
        <w:ind w:firstLineChars="192" w:firstLine="422"/>
        <w:rPr>
          <w:rFonts w:ascii="Times New Roman" w:eastAsia="宋体" w:hAnsi="Times New Roman" w:cs="Times New Roman"/>
          <w:kern w:val="1"/>
          <w:sz w:val="22"/>
          <w:szCs w:val="20"/>
        </w:rPr>
      </w:pPr>
      <w:r w:rsidRPr="00FF247B">
        <w:rPr>
          <w:rFonts w:ascii="Times New Roman" w:eastAsia="宋体" w:hAnsi="Times New Roman" w:cs="Times New Roman" w:hint="eastAsia"/>
          <w:kern w:val="1"/>
          <w:sz w:val="22"/>
          <w:szCs w:val="20"/>
        </w:rPr>
        <w:t>9</w:t>
      </w:r>
      <w:r w:rsidRPr="00FF247B">
        <w:rPr>
          <w:rFonts w:ascii="Times New Roman" w:eastAsia="宋体" w:hAnsi="Times New Roman" w:cs="Times New Roman"/>
          <w:kern w:val="1"/>
          <w:sz w:val="22"/>
          <w:szCs w:val="20"/>
        </w:rPr>
        <w:t>.2.6</w:t>
      </w:r>
      <w:r w:rsidRPr="00FF247B">
        <w:rPr>
          <w:rFonts w:ascii="Times New Roman" w:eastAsia="宋体" w:hAnsi="Times New Roman" w:cs="Times New Roman"/>
          <w:kern w:val="1"/>
          <w:sz w:val="22"/>
          <w:szCs w:val="20"/>
        </w:rPr>
        <w:t>定期或不定期开展多方式多类别的应急演练，提高应急队伍的响应速度、救援水平和协同能力，并根据演练过程总结和结果评估，完善应急预案。</w:t>
      </w:r>
    </w:p>
    <w:p w:rsidR="00FF247B" w:rsidRPr="00FF247B" w:rsidRDefault="00FF247B" w:rsidP="00FF247B">
      <w:pPr>
        <w:suppressAutoHyphens/>
        <w:spacing w:line="300" w:lineRule="auto"/>
        <w:ind w:firstLineChars="192" w:firstLine="422"/>
        <w:rPr>
          <w:rFonts w:ascii="Times New Roman" w:eastAsia="宋体" w:hAnsi="Times New Roman" w:cs="Times New Roman"/>
          <w:kern w:val="1"/>
          <w:sz w:val="22"/>
          <w:szCs w:val="20"/>
        </w:rPr>
      </w:pPr>
      <w:r w:rsidRPr="00FF247B">
        <w:rPr>
          <w:rFonts w:ascii="Times New Roman" w:eastAsia="宋体" w:hAnsi="Times New Roman" w:cs="Times New Roman" w:hint="eastAsia"/>
          <w:kern w:val="1"/>
          <w:sz w:val="22"/>
          <w:szCs w:val="20"/>
        </w:rPr>
        <w:t>9</w:t>
      </w:r>
      <w:r w:rsidRPr="00FF247B">
        <w:rPr>
          <w:rFonts w:ascii="Times New Roman" w:eastAsia="宋体" w:hAnsi="Times New Roman" w:cs="Times New Roman"/>
          <w:kern w:val="1"/>
          <w:sz w:val="22"/>
          <w:szCs w:val="20"/>
        </w:rPr>
        <w:t>.2.7</w:t>
      </w:r>
      <w:r w:rsidRPr="00FF247B">
        <w:rPr>
          <w:rFonts w:ascii="Times New Roman" w:eastAsia="宋体" w:hAnsi="Times New Roman" w:cs="Times New Roman"/>
          <w:kern w:val="1"/>
          <w:sz w:val="22"/>
          <w:szCs w:val="20"/>
        </w:rPr>
        <w:t>建立应急值守制度，安排专职人员，监测、收集各类信息；一旦发现突发性的紧急事件，在启动应急响应的同时，必须及时将情况上报</w:t>
      </w:r>
      <w:r w:rsidRPr="00FF247B">
        <w:rPr>
          <w:rFonts w:ascii="Times New Roman" w:eastAsia="宋体" w:hAnsi="Times New Roman" w:cs="Times New Roman" w:hint="eastAsia"/>
          <w:kern w:val="1"/>
          <w:sz w:val="22"/>
          <w:szCs w:val="20"/>
        </w:rPr>
        <w:t>采购人</w:t>
      </w:r>
      <w:r w:rsidRPr="00FF247B">
        <w:rPr>
          <w:rFonts w:ascii="Times New Roman" w:eastAsia="宋体" w:hAnsi="Times New Roman" w:cs="Times New Roman"/>
          <w:kern w:val="1"/>
          <w:sz w:val="22"/>
          <w:szCs w:val="20"/>
        </w:rPr>
        <w:t>，上报的应急信息必须实事求是，不得瞒报、谎报和拖延不报，上报形式可用电话口头初报，随后再书面报告。</w:t>
      </w:r>
    </w:p>
    <w:p w:rsidR="00FF247B" w:rsidRPr="00FF247B" w:rsidRDefault="00FF247B" w:rsidP="00FF247B">
      <w:pPr>
        <w:spacing w:line="300" w:lineRule="auto"/>
        <w:ind w:firstLineChars="192" w:firstLine="424"/>
        <w:outlineLvl w:val="2"/>
        <w:rPr>
          <w:rFonts w:ascii="Times New Roman" w:eastAsia="宋体" w:hAnsi="Times New Roman" w:cs="Times New Roman"/>
          <w:b/>
          <w:sz w:val="22"/>
        </w:rPr>
      </w:pPr>
      <w:bookmarkStart w:id="24" w:name="_Toc497211606"/>
      <w:bookmarkStart w:id="25" w:name="_Toc203482671"/>
      <w:r w:rsidRPr="00FF247B">
        <w:rPr>
          <w:rFonts w:ascii="Times New Roman" w:eastAsia="宋体" w:hAnsi="Times New Roman" w:cs="Times New Roman" w:hint="eastAsia"/>
          <w:b/>
          <w:sz w:val="22"/>
        </w:rPr>
        <w:t>10</w:t>
      </w:r>
      <w:r w:rsidRPr="00FF247B">
        <w:rPr>
          <w:rFonts w:ascii="Times New Roman" w:eastAsia="宋体" w:hAnsi="Times New Roman" w:cs="Times New Roman"/>
          <w:b/>
          <w:sz w:val="22"/>
        </w:rPr>
        <w:t>管理、考核要求</w:t>
      </w:r>
      <w:bookmarkEnd w:id="24"/>
      <w:bookmarkEnd w:id="25"/>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10</w:t>
      </w:r>
      <w:r w:rsidRPr="00FF247B">
        <w:rPr>
          <w:rFonts w:ascii="Times New Roman" w:eastAsia="宋体" w:hAnsi="Times New Roman" w:cs="Times New Roman"/>
          <w:sz w:val="22"/>
        </w:rPr>
        <w:t>.1</w:t>
      </w:r>
      <w:r w:rsidRPr="00FF247B">
        <w:rPr>
          <w:rFonts w:ascii="Times New Roman" w:eastAsia="宋体" w:hAnsi="Times New Roman" w:cs="Times New Roman"/>
          <w:sz w:val="22"/>
        </w:rPr>
        <w:t>项目管理要求</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10</w:t>
      </w:r>
      <w:r w:rsidRPr="00FF247B">
        <w:rPr>
          <w:rFonts w:ascii="Times New Roman" w:eastAsia="宋体" w:hAnsi="Times New Roman" w:cs="Times New Roman"/>
          <w:sz w:val="22"/>
        </w:rPr>
        <w:t>.1.1</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在</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阶段应根据本项目具体情况、采购人需求和国家、本市有关规定与标准制定管理方案，在</w:t>
      </w:r>
      <w:r w:rsidRPr="00FF247B">
        <w:rPr>
          <w:rFonts w:ascii="Times New Roman" w:eastAsia="宋体" w:hAnsi="Times New Roman" w:cs="Times New Roman" w:hint="eastAsia"/>
          <w:sz w:val="22"/>
        </w:rPr>
        <w:t>成交</w:t>
      </w:r>
      <w:r w:rsidRPr="00FF247B">
        <w:rPr>
          <w:rFonts w:ascii="Times New Roman" w:eastAsia="宋体" w:hAnsi="Times New Roman" w:cs="Times New Roman"/>
          <w:sz w:val="22"/>
        </w:rPr>
        <w:t>后据此进行细化，经采购人确认后按照确认的管理方案和管理计划组织管理，接受采购人代表对管理质量的检查、监督和考核。未经采购人事前书面许可，</w:t>
      </w:r>
      <w:r w:rsidRPr="00FF247B">
        <w:rPr>
          <w:rFonts w:ascii="Times New Roman" w:eastAsia="宋体" w:hAnsi="Times New Roman" w:cs="Times New Roman" w:hint="eastAsia"/>
          <w:sz w:val="22"/>
        </w:rPr>
        <w:t>成交供应商</w:t>
      </w:r>
      <w:r w:rsidRPr="00FF247B">
        <w:rPr>
          <w:rFonts w:ascii="Times New Roman" w:eastAsia="宋体" w:hAnsi="Times New Roman" w:cs="Times New Roman"/>
          <w:sz w:val="22"/>
        </w:rPr>
        <w:t>不得自行调整管理方案或更改管理措施。</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10</w:t>
      </w:r>
      <w:r w:rsidRPr="00FF247B">
        <w:rPr>
          <w:rFonts w:ascii="Times New Roman" w:eastAsia="宋体" w:hAnsi="Times New Roman" w:cs="Times New Roman"/>
          <w:sz w:val="22"/>
        </w:rPr>
        <w:t>.1.2</w:t>
      </w:r>
      <w:r w:rsidRPr="00FF247B">
        <w:rPr>
          <w:rFonts w:ascii="Times New Roman" w:eastAsia="宋体" w:hAnsi="Times New Roman" w:cs="Times New Roman"/>
          <w:sz w:val="22"/>
        </w:rPr>
        <w:t>根据实际需要或其他原因，采购人认为确有必要调整管理方案并以书面形式要求</w:t>
      </w:r>
      <w:r w:rsidRPr="00FF247B">
        <w:rPr>
          <w:rFonts w:ascii="Times New Roman" w:eastAsia="宋体" w:hAnsi="Times New Roman" w:cs="Times New Roman" w:hint="eastAsia"/>
          <w:sz w:val="22"/>
        </w:rPr>
        <w:t>成交供应商</w:t>
      </w:r>
      <w:r w:rsidRPr="00FF247B">
        <w:rPr>
          <w:rFonts w:ascii="Times New Roman" w:eastAsia="宋体" w:hAnsi="Times New Roman" w:cs="Times New Roman"/>
          <w:sz w:val="22"/>
        </w:rPr>
        <w:t>管理人员调整管理时间或更改管理措施时，</w:t>
      </w:r>
      <w:r w:rsidRPr="00FF247B">
        <w:rPr>
          <w:rFonts w:ascii="Times New Roman" w:eastAsia="宋体" w:hAnsi="Times New Roman" w:cs="Times New Roman" w:hint="eastAsia"/>
          <w:sz w:val="22"/>
        </w:rPr>
        <w:t>成交供应商</w:t>
      </w:r>
      <w:r w:rsidRPr="00FF247B">
        <w:rPr>
          <w:rFonts w:ascii="Times New Roman" w:eastAsia="宋体" w:hAnsi="Times New Roman" w:cs="Times New Roman"/>
          <w:sz w:val="22"/>
        </w:rPr>
        <w:t>应遵从采购人要求，但如该项调整导致的费用增加，</w:t>
      </w:r>
      <w:r w:rsidRPr="00FF247B">
        <w:rPr>
          <w:rFonts w:ascii="Times New Roman" w:eastAsia="宋体" w:hAnsi="Times New Roman" w:cs="Times New Roman" w:hint="eastAsia"/>
          <w:sz w:val="22"/>
        </w:rPr>
        <w:t>成交供应商</w:t>
      </w:r>
      <w:r w:rsidRPr="00FF247B">
        <w:rPr>
          <w:rFonts w:ascii="Times New Roman" w:eastAsia="宋体" w:hAnsi="Times New Roman" w:cs="Times New Roman"/>
          <w:sz w:val="22"/>
        </w:rPr>
        <w:t>需提出增加费用预算和依据，经由采购人确认后由采购人承担。</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10</w:t>
      </w:r>
      <w:r w:rsidRPr="00FF247B">
        <w:rPr>
          <w:rFonts w:ascii="Times New Roman" w:eastAsia="宋体" w:hAnsi="Times New Roman" w:cs="Times New Roman"/>
          <w:sz w:val="22"/>
        </w:rPr>
        <w:t>.1.3</w:t>
      </w:r>
      <w:r w:rsidRPr="00FF247B">
        <w:rPr>
          <w:rFonts w:ascii="Times New Roman" w:eastAsia="宋体" w:hAnsi="Times New Roman" w:cs="Times New Roman" w:hint="eastAsia"/>
          <w:sz w:val="22"/>
        </w:rPr>
        <w:t>成交供应商</w:t>
      </w:r>
      <w:r w:rsidRPr="00FF247B">
        <w:rPr>
          <w:rFonts w:ascii="Times New Roman" w:eastAsia="宋体" w:hAnsi="Times New Roman" w:cs="Times New Roman"/>
          <w:sz w:val="22"/>
        </w:rPr>
        <w:t>在</w:t>
      </w:r>
      <w:r w:rsidRPr="00FF247B">
        <w:rPr>
          <w:rFonts w:ascii="Times New Roman" w:eastAsia="宋体" w:hAnsi="Times New Roman" w:cs="Times New Roman" w:hint="eastAsia"/>
          <w:sz w:val="22"/>
        </w:rPr>
        <w:t>响应文件中</w:t>
      </w:r>
      <w:r w:rsidRPr="00FF247B">
        <w:rPr>
          <w:rFonts w:ascii="Times New Roman" w:eastAsia="宋体" w:hAnsi="Times New Roman" w:cs="Times New Roman"/>
          <w:sz w:val="22"/>
        </w:rPr>
        <w:t>承诺并经采购人认定的项目负责人及专业技术、管理人员应是本单位职工，且为该项目现场的实际操作者，并应常驻项目现场。未经采购人同意，</w:t>
      </w:r>
      <w:r w:rsidRPr="00FF247B">
        <w:rPr>
          <w:rFonts w:ascii="Times New Roman" w:eastAsia="宋体" w:hAnsi="Times New Roman" w:cs="Times New Roman" w:hint="eastAsia"/>
          <w:sz w:val="22"/>
        </w:rPr>
        <w:t>成交供应商</w:t>
      </w:r>
      <w:r w:rsidRPr="00FF247B">
        <w:rPr>
          <w:rFonts w:ascii="Times New Roman" w:eastAsia="宋体" w:hAnsi="Times New Roman" w:cs="Times New Roman"/>
          <w:sz w:val="22"/>
        </w:rPr>
        <w:t>不得调换或撤离上述人员，如采购人认为有必要，可要求</w:t>
      </w:r>
      <w:r w:rsidRPr="00FF247B">
        <w:rPr>
          <w:rFonts w:ascii="Times New Roman" w:eastAsia="宋体" w:hAnsi="Times New Roman" w:cs="Times New Roman" w:hint="eastAsia"/>
          <w:sz w:val="22"/>
        </w:rPr>
        <w:t>成交供应商</w:t>
      </w:r>
      <w:r w:rsidRPr="00FF247B">
        <w:rPr>
          <w:rFonts w:ascii="Times New Roman" w:eastAsia="宋体" w:hAnsi="Times New Roman" w:cs="Times New Roman"/>
          <w:sz w:val="22"/>
        </w:rPr>
        <w:t>对上述人员中的部分人员作出更好的调整。</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10</w:t>
      </w:r>
      <w:r w:rsidRPr="00FF247B">
        <w:rPr>
          <w:rFonts w:ascii="Times New Roman" w:eastAsia="宋体" w:hAnsi="Times New Roman" w:cs="Times New Roman"/>
          <w:sz w:val="22"/>
        </w:rPr>
        <w:t>.1.4</w:t>
      </w:r>
      <w:r w:rsidRPr="00FF247B">
        <w:rPr>
          <w:rFonts w:ascii="Times New Roman" w:eastAsia="宋体" w:hAnsi="Times New Roman" w:cs="Times New Roman" w:hint="eastAsia"/>
          <w:sz w:val="22"/>
        </w:rPr>
        <w:t>成交供应商</w:t>
      </w:r>
      <w:r w:rsidRPr="00FF247B">
        <w:rPr>
          <w:rFonts w:ascii="Times New Roman" w:eastAsia="宋体" w:hAnsi="Times New Roman" w:cs="Times New Roman"/>
          <w:sz w:val="22"/>
        </w:rPr>
        <w:t>需建立职工（含劳务工等各种类型用工）花名册等档案资料，与职工签订劳动合同，为其办理国家规定的相关保险，并按规定标准安排专业健康体检和配备劳动防护用品。</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10</w:t>
      </w:r>
      <w:r w:rsidRPr="00FF247B">
        <w:rPr>
          <w:rFonts w:ascii="Times New Roman" w:eastAsia="宋体" w:hAnsi="Times New Roman" w:cs="Times New Roman"/>
          <w:sz w:val="22"/>
        </w:rPr>
        <w:t>.1.5</w:t>
      </w:r>
      <w:r w:rsidRPr="00FF247B">
        <w:rPr>
          <w:rFonts w:ascii="Times New Roman" w:eastAsia="宋体" w:hAnsi="Times New Roman" w:cs="Times New Roman"/>
          <w:sz w:val="22"/>
        </w:rPr>
        <w:t>本项目所用材料、制品、设备等均需符合相关技术规程、规范要求。</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10</w:t>
      </w:r>
      <w:r w:rsidRPr="00FF247B">
        <w:rPr>
          <w:rFonts w:ascii="Times New Roman" w:eastAsia="宋体" w:hAnsi="Times New Roman" w:cs="Times New Roman"/>
          <w:sz w:val="22"/>
        </w:rPr>
        <w:t>.1.6</w:t>
      </w:r>
      <w:r w:rsidRPr="00FF247B">
        <w:rPr>
          <w:rFonts w:ascii="Times New Roman" w:eastAsia="宋体" w:hAnsi="Times New Roman" w:cs="Times New Roman"/>
          <w:sz w:val="22"/>
        </w:rPr>
        <w:t>本项目所用的材料、制品、设备等，供货单位送达施工现场后，由</w:t>
      </w:r>
      <w:r w:rsidRPr="00FF247B">
        <w:rPr>
          <w:rFonts w:ascii="Times New Roman" w:eastAsia="宋体" w:hAnsi="Times New Roman" w:cs="Times New Roman" w:hint="eastAsia"/>
          <w:sz w:val="22"/>
        </w:rPr>
        <w:t>成交供应商</w:t>
      </w:r>
      <w:r w:rsidRPr="00FF247B">
        <w:rPr>
          <w:rFonts w:ascii="Times New Roman" w:eastAsia="宋体" w:hAnsi="Times New Roman" w:cs="Times New Roman"/>
          <w:sz w:val="22"/>
        </w:rPr>
        <w:t>负责办理验收交割手续，并负责日常保管工作。</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10</w:t>
      </w:r>
      <w:r w:rsidRPr="00FF247B">
        <w:rPr>
          <w:rFonts w:ascii="Times New Roman" w:eastAsia="宋体" w:hAnsi="Times New Roman" w:cs="Times New Roman"/>
          <w:sz w:val="22"/>
        </w:rPr>
        <w:t>.2</w:t>
      </w:r>
      <w:r w:rsidRPr="00FF247B">
        <w:rPr>
          <w:rFonts w:ascii="Times New Roman" w:eastAsia="宋体" w:hAnsi="Times New Roman" w:cs="Times New Roman"/>
          <w:sz w:val="22"/>
        </w:rPr>
        <w:t>项目考核办法</w:t>
      </w:r>
    </w:p>
    <w:p w:rsidR="00FF247B" w:rsidRPr="00FF247B" w:rsidRDefault="00FF247B" w:rsidP="00FF247B">
      <w:pPr>
        <w:spacing w:line="300" w:lineRule="auto"/>
        <w:ind w:firstLineChars="192" w:firstLine="422"/>
        <w:jc w:val="center"/>
        <w:rPr>
          <w:rFonts w:ascii="Times New Roman" w:eastAsia="宋体" w:hAnsi="Times New Roman" w:cs="Times New Roman"/>
          <w:sz w:val="22"/>
        </w:rPr>
      </w:pPr>
      <w:r w:rsidRPr="00FF247B">
        <w:rPr>
          <w:rFonts w:ascii="Times New Roman" w:eastAsia="宋体" w:hAnsi="Times New Roman" w:cs="Times New Roman" w:hint="eastAsia"/>
          <w:sz w:val="22"/>
        </w:rPr>
        <w:t>浦东新区书院镇镇管栏杆及箱涵设施量养护管理检查考核办法</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第一条目的依据</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lastRenderedPageBreak/>
        <w:t>为加强栏杆及箱涵养护管理工作，营造良好的养护市场氛围，提高养护质量、改善环境，规范养护管理行为，不断提高书院镇的栏杆及箱涵养护管理水平，科学合理使用养护管理经费，结合本镇设施量外栏杆及箱涵养护项目管理的实际情况，制定本办法。</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第二条考核范围</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本办法适用于书院镇设施量栏杆及箱涵养护项目的养护考核。</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第三条组织体系</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镇政府是书院镇设施量外箱涵、栏杆养护项目管理养护工作的责任主体，全面负责检查考核工作</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第四条考核形式</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养护管理考核总分</w:t>
      </w:r>
      <w:r w:rsidRPr="00FF247B">
        <w:rPr>
          <w:rFonts w:ascii="Times New Roman" w:eastAsia="宋体" w:hAnsi="Times New Roman" w:cs="Times New Roman" w:hint="eastAsia"/>
          <w:sz w:val="22"/>
        </w:rPr>
        <w:t>100</w:t>
      </w:r>
      <w:r w:rsidRPr="00FF247B">
        <w:rPr>
          <w:rFonts w:ascii="Times New Roman" w:eastAsia="宋体" w:hAnsi="Times New Roman" w:cs="Times New Roman" w:hint="eastAsia"/>
          <w:sz w:val="22"/>
        </w:rPr>
        <w:t>分制，</w:t>
      </w:r>
      <w:r w:rsidRPr="00FF247B">
        <w:rPr>
          <w:rFonts w:ascii="宋体" w:eastAsia="宋体" w:hAnsi="宋体" w:cs="宋体" w:hint="eastAsia"/>
          <w:sz w:val="24"/>
          <w:szCs w:val="24"/>
          <w:shd w:val="clear" w:color="auto" w:fill="FFFFFF"/>
        </w:rPr>
        <w:t>养护管理考核以每三个月为一个周期进行评分</w:t>
      </w:r>
      <w:r w:rsidRPr="00FF247B">
        <w:rPr>
          <w:rFonts w:ascii="Times New Roman" w:eastAsia="宋体" w:hAnsi="Times New Roman" w:cs="Times New Roman" w:hint="eastAsia"/>
          <w:sz w:val="22"/>
        </w:rPr>
        <w:t>。中镇职能部门牵头村居等联合考核，考核</w:t>
      </w:r>
      <w:r w:rsidRPr="00FF247B">
        <w:rPr>
          <w:rFonts w:ascii="Times New Roman" w:eastAsia="宋体" w:hAnsi="Times New Roman" w:cs="Times New Roman" w:hint="eastAsia"/>
          <w:sz w:val="22"/>
        </w:rPr>
        <w:t>85</w:t>
      </w:r>
      <w:r w:rsidRPr="00FF247B">
        <w:rPr>
          <w:rFonts w:ascii="Times New Roman" w:eastAsia="宋体" w:hAnsi="Times New Roman" w:cs="Times New Roman" w:hint="eastAsia"/>
          <w:sz w:val="22"/>
        </w:rPr>
        <w:t>分以上</w:t>
      </w:r>
      <w:r w:rsidRPr="00FF247B">
        <w:rPr>
          <w:rFonts w:ascii="Times New Roman" w:eastAsia="宋体" w:hAnsi="Times New Roman" w:cs="Times New Roman" w:hint="eastAsia"/>
          <w:sz w:val="22"/>
        </w:rPr>
        <w:t>(</w:t>
      </w:r>
      <w:r w:rsidRPr="00FF247B">
        <w:rPr>
          <w:rFonts w:ascii="Times New Roman" w:eastAsia="宋体" w:hAnsi="Times New Roman" w:cs="Times New Roman" w:hint="eastAsia"/>
          <w:sz w:val="22"/>
        </w:rPr>
        <w:t>含</w:t>
      </w:r>
      <w:r w:rsidRPr="00FF247B">
        <w:rPr>
          <w:rFonts w:ascii="Times New Roman" w:eastAsia="宋体" w:hAnsi="Times New Roman" w:cs="Times New Roman" w:hint="eastAsia"/>
          <w:sz w:val="22"/>
        </w:rPr>
        <w:t>85</w:t>
      </w:r>
      <w:r w:rsidRPr="00FF247B">
        <w:rPr>
          <w:rFonts w:ascii="Times New Roman" w:eastAsia="宋体" w:hAnsi="Times New Roman" w:cs="Times New Roman" w:hint="eastAsia"/>
          <w:sz w:val="22"/>
        </w:rPr>
        <w:t>分</w:t>
      </w:r>
      <w:r w:rsidRPr="00FF247B">
        <w:rPr>
          <w:rFonts w:ascii="Times New Roman" w:eastAsia="宋体" w:hAnsi="Times New Roman" w:cs="Times New Roman" w:hint="eastAsia"/>
          <w:sz w:val="22"/>
        </w:rPr>
        <w:t>)</w:t>
      </w:r>
      <w:r w:rsidRPr="00FF247B">
        <w:rPr>
          <w:rFonts w:ascii="Times New Roman" w:eastAsia="宋体" w:hAnsi="Times New Roman" w:cs="Times New Roman" w:hint="eastAsia"/>
          <w:sz w:val="22"/>
        </w:rPr>
        <w:t>为合格，支付全部该周期评分金额。以合格分为基准，每</w:t>
      </w:r>
      <w:r w:rsidRPr="00FF247B">
        <w:rPr>
          <w:rFonts w:ascii="Times New Roman" w:eastAsia="宋体" w:hAnsi="Times New Roman" w:cs="Times New Roman" w:hint="eastAsia"/>
          <w:sz w:val="22"/>
        </w:rPr>
        <w:t>1</w:t>
      </w:r>
      <w:r w:rsidRPr="00FF247B">
        <w:rPr>
          <w:rFonts w:ascii="Times New Roman" w:eastAsia="宋体" w:hAnsi="Times New Roman" w:cs="Times New Roman" w:hint="eastAsia"/>
          <w:sz w:val="22"/>
        </w:rPr>
        <w:t>分小数点部分按去尾法取整</w:t>
      </w:r>
      <w:r w:rsidRPr="00FF247B">
        <w:rPr>
          <w:rFonts w:ascii="Times New Roman" w:eastAsia="宋体" w:hAnsi="Times New Roman" w:cs="Times New Roman" w:hint="eastAsia"/>
          <w:sz w:val="22"/>
        </w:rPr>
        <w:t>)</w:t>
      </w:r>
      <w:r w:rsidRPr="00FF247B">
        <w:rPr>
          <w:rFonts w:ascii="Times New Roman" w:eastAsia="宋体" w:hAnsi="Times New Roman" w:cs="Times New Roman" w:hint="eastAsia"/>
          <w:sz w:val="22"/>
        </w:rPr>
        <w:t>扣除该周期评分金额的</w:t>
      </w:r>
      <w:r w:rsidRPr="00FF247B">
        <w:rPr>
          <w:rFonts w:ascii="Times New Roman" w:eastAsia="宋体" w:hAnsi="Times New Roman" w:cs="Times New Roman" w:hint="eastAsia"/>
          <w:sz w:val="22"/>
        </w:rPr>
        <w:t>2%</w:t>
      </w:r>
      <w:r w:rsidRPr="00FF247B">
        <w:rPr>
          <w:rFonts w:ascii="Times New Roman" w:eastAsia="宋体" w:hAnsi="Times New Roman" w:cs="Times New Roman" w:hint="eastAsia"/>
          <w:sz w:val="22"/>
        </w:rPr>
        <w:t>。如涉及惩罚项目，则在该周期评分金额中扣除累计的惩罚金额。连续</w:t>
      </w:r>
      <w:r w:rsidRPr="00FF247B">
        <w:rPr>
          <w:rFonts w:ascii="Times New Roman" w:eastAsia="宋体" w:hAnsi="Times New Roman" w:cs="Times New Roman" w:hint="eastAsia"/>
          <w:sz w:val="22"/>
        </w:rPr>
        <w:t>2</w:t>
      </w:r>
      <w:r w:rsidRPr="00FF247B">
        <w:rPr>
          <w:rFonts w:ascii="Times New Roman" w:eastAsia="宋体" w:hAnsi="Times New Roman" w:cs="Times New Roman" w:hint="eastAsia"/>
          <w:sz w:val="22"/>
        </w:rPr>
        <w:t>个周期考核不合格，采购人有权终止当年度合同。</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第五条检查考核内容</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对养护企业日常检查考核参考国家、上海市相关养护技术标准、规范、规程及新区相关规定执行。其日常检查考核分外业、内业、规范化和网格投诉处理四个部分（详见养护检查考核评分表）：</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1</w:t>
      </w:r>
      <w:r w:rsidRPr="00FF247B">
        <w:rPr>
          <w:rFonts w:ascii="Times New Roman" w:eastAsia="宋体" w:hAnsi="Times New Roman" w:cs="Times New Roman" w:hint="eastAsia"/>
          <w:sz w:val="22"/>
        </w:rPr>
        <w:t>、外业：考核路线由镇安排，每三个月全覆盖一次。</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2</w:t>
      </w:r>
      <w:r w:rsidRPr="00FF247B">
        <w:rPr>
          <w:rFonts w:ascii="Times New Roman" w:eastAsia="宋体" w:hAnsi="Times New Roman" w:cs="Times New Roman" w:hint="eastAsia"/>
          <w:sz w:val="22"/>
        </w:rPr>
        <w:t>、内业：按内业资料工作要求执行。要求内业资料真实、准确、规范、全面、符合逻辑。</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3</w:t>
      </w:r>
      <w:r w:rsidRPr="00FF247B">
        <w:rPr>
          <w:rFonts w:ascii="Times New Roman" w:eastAsia="宋体" w:hAnsi="Times New Roman" w:cs="Times New Roman" w:hint="eastAsia"/>
          <w:sz w:val="22"/>
        </w:rPr>
        <w:t>、规范化：按规定要求落实养护作业过程安全生产、防汛防台、文明养护等。</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4</w:t>
      </w:r>
      <w:r w:rsidRPr="00FF247B">
        <w:rPr>
          <w:rFonts w:ascii="Times New Roman" w:eastAsia="宋体" w:hAnsi="Times New Roman" w:cs="Times New Roman" w:hint="eastAsia"/>
          <w:sz w:val="22"/>
        </w:rPr>
        <w:t>、网格投诉：以处置评价体系进行评价。</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第六条通报反馈</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对养护企业进行检查考核。由镇政府根据考核情况予以通报，反馈考核中存在问题，督促在规定时间里予以整改，并组织人员对整改情况予以复核。考核结果报新区环保局备案。</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检查考核应有书面记录，作为内业资料予以保存。</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第八条解释部门</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本办法由书院镇政府负责解释。</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第九条实施日期</w:t>
      </w:r>
    </w:p>
    <w:p w:rsidR="00FF247B" w:rsidRPr="00FF247B" w:rsidRDefault="00FF247B" w:rsidP="00FF247B">
      <w:pPr>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本办法自发布之日起实施</w:t>
      </w:r>
    </w:p>
    <w:tbl>
      <w:tblPr>
        <w:tblW w:w="5304" w:type="pct"/>
        <w:tblInd w:w="-603" w:type="dxa"/>
        <w:tblLayout w:type="fixed"/>
        <w:tblLook w:val="04A0" w:firstRow="1" w:lastRow="0" w:firstColumn="1" w:lastColumn="0" w:noHBand="0" w:noVBand="1"/>
      </w:tblPr>
      <w:tblGrid>
        <w:gridCol w:w="467"/>
        <w:gridCol w:w="855"/>
        <w:gridCol w:w="645"/>
        <w:gridCol w:w="3766"/>
        <w:gridCol w:w="749"/>
        <w:gridCol w:w="1012"/>
        <w:gridCol w:w="785"/>
        <w:gridCol w:w="761"/>
      </w:tblGrid>
      <w:tr w:rsidR="00FF247B" w:rsidRPr="00FF247B" w:rsidTr="00F10EC5">
        <w:trPr>
          <w:trHeight w:val="647"/>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书院镇设施量外栏杆及箱涵养护项目考核表</w:t>
            </w:r>
          </w:p>
        </w:tc>
      </w:tr>
      <w:tr w:rsidR="00FF247B" w:rsidRPr="00FF247B" w:rsidTr="00F10EC5">
        <w:trPr>
          <w:trHeight w:val="23"/>
        </w:trPr>
        <w:tc>
          <w:tcPr>
            <w:tcW w:w="258"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类别</w:t>
            </w:r>
          </w:p>
        </w:tc>
        <w:tc>
          <w:tcPr>
            <w:tcW w:w="473"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评分办法</w:t>
            </w:r>
          </w:p>
        </w:tc>
        <w:tc>
          <w:tcPr>
            <w:tcW w:w="357"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考核</w:t>
            </w:r>
            <w:r w:rsidRPr="00FF247B">
              <w:rPr>
                <w:rFonts w:ascii="宋体" w:eastAsia="宋体" w:hAnsi="宋体" w:cs="宋体" w:hint="eastAsia"/>
                <w:kern w:val="0"/>
                <w:sz w:val="22"/>
                <w:lang w:eastAsia="en-US" w:bidi="ar"/>
              </w:rPr>
              <w:lastRenderedPageBreak/>
              <w:t>项目</w:t>
            </w:r>
          </w:p>
        </w:tc>
        <w:tc>
          <w:tcPr>
            <w:tcW w:w="2083"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lastRenderedPageBreak/>
              <w:t>评分细则</w:t>
            </w:r>
          </w:p>
        </w:tc>
        <w:tc>
          <w:tcPr>
            <w:tcW w:w="414"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bidi="ar"/>
              </w:rPr>
              <w:t>单</w:t>
            </w:r>
            <w:r w:rsidRPr="00FF247B">
              <w:rPr>
                <w:rFonts w:ascii="宋体" w:eastAsia="宋体" w:hAnsi="宋体" w:cs="宋体" w:hint="eastAsia"/>
                <w:kern w:val="0"/>
                <w:sz w:val="22"/>
                <w:lang w:eastAsia="en-US" w:bidi="ar"/>
              </w:rPr>
              <w:t>项总分</w:t>
            </w:r>
          </w:p>
        </w:tc>
        <w:tc>
          <w:tcPr>
            <w:tcW w:w="560"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扣分/次</w:t>
            </w:r>
          </w:p>
        </w:tc>
        <w:tc>
          <w:tcPr>
            <w:tcW w:w="434"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得分</w:t>
            </w:r>
          </w:p>
        </w:tc>
        <w:tc>
          <w:tcPr>
            <w:tcW w:w="418"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扣分原因</w:t>
            </w:r>
          </w:p>
        </w:tc>
      </w:tr>
      <w:tr w:rsidR="00FF247B" w:rsidRPr="00FF247B" w:rsidTr="00F10EC5">
        <w:trPr>
          <w:trHeight w:val="23"/>
        </w:trPr>
        <w:tc>
          <w:tcPr>
            <w:tcW w:w="258" w:type="pct"/>
            <w:vMerge w:val="restar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lastRenderedPageBreak/>
              <w:t>基本指标</w:t>
            </w:r>
          </w:p>
        </w:tc>
        <w:tc>
          <w:tcPr>
            <w:tcW w:w="473" w:type="pct"/>
            <w:vMerge w:val="restar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职能部门对第三方采用百分制，折合为60分</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工作制度（10分）</w:t>
            </w:r>
          </w:p>
        </w:tc>
        <w:tc>
          <w:tcPr>
            <w:tcW w:w="2083"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1、建立行业管理制度及服务标准。（作业现场按照规范设置标志；作业人员应着标志服，且养护操作规范；禁止违法施工、破坏市设施的现象；禁止设施损坏、引发事故等）</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2</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2083"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2、制定作业人员分工、工作计划及业绩考核。</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2</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2083"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3、建立长效巡查制度，制定工作应急预案。（制定防汛预案，组建抢险队伍，配备防汛物资等）</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2</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2083"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4、建立宣传培训制度。</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2</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2083"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5、完善各类工作台账信息上报。</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2</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行业规范（40分）</w:t>
            </w:r>
          </w:p>
        </w:tc>
        <w:tc>
          <w:tcPr>
            <w:tcW w:w="2083"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1、日常养护巡查频次达标。</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7</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2083"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2、巡查病害问题及时处理。</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7</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2083"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3、附属设施保持完好、整洁。</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5</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2083"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4、栏杆表面清洁，油漆无剥落缺损。</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7</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2083"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5、金属栏杆结构无损坏、松动。</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7</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2083"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6、混凝土栏杆结构无损坏、露筋锈蚀、栏杆涂刷完好。</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7</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工作实效（50分）</w:t>
            </w:r>
          </w:p>
        </w:tc>
        <w:tc>
          <w:tcPr>
            <w:tcW w:w="2083"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1、项目服务质量满足市区两级养护要求。</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10</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2083"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2、项目服务期间有效做好工作响应、反馈、销项流程闭环。</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10</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2083"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3、符合项目服务合同的预期目标。</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15</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2083"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4、项目服务期间无新闻媒体曝光事件、无不及时处置热线工单投诉等情况。</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15</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val="restar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行政村对第三方考核采用百分制，折合为40分</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绩效满意度（100分）</w:t>
            </w:r>
          </w:p>
        </w:tc>
        <w:tc>
          <w:tcPr>
            <w:tcW w:w="2083"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1、项目服务质量满足行政村的工作需求，无新闻媒体曝光事件，无不及时处置热线工单投诉等情况等。</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20</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1</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2083"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2、项目服务期间有效做好工作响应、反馈、销项流程闭环。</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20</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2083"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3、符合项目服务合同的预期目标。</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20</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2083"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4、行政村对项目服务质量的满意度。</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20</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73"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2083"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5、项目服务期间提升改善栏杆及箱涵设施。</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20</w:t>
            </w:r>
          </w:p>
        </w:tc>
        <w:tc>
          <w:tcPr>
            <w:tcW w:w="560"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0.5</w:t>
            </w:r>
          </w:p>
        </w:tc>
        <w:tc>
          <w:tcPr>
            <w:tcW w:w="434"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418" w:type="pct"/>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r>
      <w:tr w:rsidR="00FF247B" w:rsidRPr="00FF247B" w:rsidTr="00F10EC5">
        <w:trPr>
          <w:trHeight w:val="23"/>
        </w:trPr>
        <w:tc>
          <w:tcPr>
            <w:tcW w:w="258"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加分指标</w:t>
            </w:r>
          </w:p>
        </w:tc>
        <w:tc>
          <w:tcPr>
            <w:tcW w:w="473"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加分项</w:t>
            </w:r>
          </w:p>
        </w:tc>
        <w:tc>
          <w:tcPr>
            <w:tcW w:w="357"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910" w:type="pct"/>
            <w:gridSpan w:val="5"/>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主要看重大任务保障、获得荣誉、综合进步三方面的表现，根据单位重点工作完成情况、重要指标增量减量的进步情况等，予以加分。</w:t>
            </w:r>
          </w:p>
        </w:tc>
      </w:tr>
      <w:tr w:rsidR="00FF247B" w:rsidRPr="00FF247B" w:rsidTr="00F10EC5">
        <w:trPr>
          <w:trHeight w:val="23"/>
        </w:trPr>
        <w:tc>
          <w:tcPr>
            <w:tcW w:w="258"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t>扣</w:t>
            </w:r>
            <w:r w:rsidRPr="00FF247B">
              <w:rPr>
                <w:rFonts w:ascii="宋体" w:eastAsia="宋体" w:hAnsi="宋体" w:cs="宋体" w:hint="eastAsia"/>
                <w:kern w:val="0"/>
                <w:sz w:val="22"/>
                <w:lang w:eastAsia="en-US" w:bidi="ar"/>
              </w:rPr>
              <w:lastRenderedPageBreak/>
              <w:t>分指标</w:t>
            </w:r>
          </w:p>
        </w:tc>
        <w:tc>
          <w:tcPr>
            <w:tcW w:w="473"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r w:rsidRPr="00FF247B">
              <w:rPr>
                <w:rFonts w:ascii="宋体" w:eastAsia="宋体" w:hAnsi="宋体" w:cs="宋体" w:hint="eastAsia"/>
                <w:kern w:val="0"/>
                <w:sz w:val="22"/>
                <w:lang w:eastAsia="en-US" w:bidi="ar"/>
              </w:rPr>
              <w:lastRenderedPageBreak/>
              <w:t>扣分</w:t>
            </w:r>
            <w:r w:rsidRPr="00FF247B">
              <w:rPr>
                <w:rFonts w:ascii="宋体" w:eastAsia="宋体" w:hAnsi="宋体" w:cs="宋体" w:hint="eastAsia"/>
                <w:kern w:val="0"/>
                <w:sz w:val="22"/>
                <w:lang w:eastAsia="en-US" w:bidi="ar"/>
              </w:rPr>
              <w:lastRenderedPageBreak/>
              <w:t>项</w:t>
            </w:r>
          </w:p>
        </w:tc>
        <w:tc>
          <w:tcPr>
            <w:tcW w:w="357" w:type="pct"/>
            <w:tcBorders>
              <w:top w:val="single" w:sz="4" w:space="0" w:color="000000"/>
              <w:left w:val="single" w:sz="4" w:space="0" w:color="000000"/>
              <w:bottom w:val="single" w:sz="4" w:space="0" w:color="000000"/>
              <w:right w:val="single" w:sz="4" w:space="0" w:color="000000"/>
            </w:tcBorders>
            <w:vAlign w:val="center"/>
          </w:tcPr>
          <w:p w:rsidR="00FF247B" w:rsidRPr="00FF247B" w:rsidRDefault="00FF247B" w:rsidP="00FF247B">
            <w:pPr>
              <w:widowControl/>
              <w:jc w:val="center"/>
              <w:textAlignment w:val="center"/>
              <w:rPr>
                <w:rFonts w:ascii="宋体" w:eastAsia="宋体" w:hAnsi="宋体" w:cs="宋体"/>
                <w:kern w:val="0"/>
                <w:sz w:val="22"/>
                <w:lang w:eastAsia="en-US" w:bidi="ar"/>
              </w:rPr>
            </w:pPr>
          </w:p>
        </w:tc>
        <w:tc>
          <w:tcPr>
            <w:tcW w:w="3910" w:type="pct"/>
            <w:gridSpan w:val="5"/>
            <w:tcBorders>
              <w:top w:val="single" w:sz="4" w:space="0" w:color="000000"/>
              <w:left w:val="single" w:sz="4" w:space="0" w:color="000000"/>
              <w:bottom w:val="single" w:sz="4" w:space="0" w:color="000000"/>
              <w:right w:val="single" w:sz="4" w:space="0" w:color="000000"/>
            </w:tcBorders>
            <w:noWrap/>
            <w:vAlign w:val="center"/>
          </w:tcPr>
          <w:p w:rsidR="00FF247B" w:rsidRPr="00FF247B" w:rsidRDefault="00FF247B" w:rsidP="00FF247B">
            <w:pPr>
              <w:widowControl/>
              <w:jc w:val="center"/>
              <w:textAlignment w:val="center"/>
              <w:rPr>
                <w:rFonts w:ascii="宋体" w:eastAsia="宋体" w:hAnsi="宋体" w:cs="宋体"/>
                <w:kern w:val="0"/>
                <w:sz w:val="22"/>
                <w:lang w:bidi="ar"/>
              </w:rPr>
            </w:pPr>
            <w:r w:rsidRPr="00FF247B">
              <w:rPr>
                <w:rFonts w:ascii="宋体" w:eastAsia="宋体" w:hAnsi="宋体" w:cs="宋体" w:hint="eastAsia"/>
                <w:kern w:val="0"/>
                <w:sz w:val="22"/>
                <w:lang w:bidi="ar"/>
              </w:rPr>
              <w:t>未遵守行业服务标准，触碰环境、环保和安全等底线，对工作执行不力，</w:t>
            </w:r>
            <w:r w:rsidRPr="00FF247B">
              <w:rPr>
                <w:rFonts w:ascii="宋体" w:eastAsia="宋体" w:hAnsi="宋体" w:cs="宋体" w:hint="eastAsia"/>
                <w:kern w:val="0"/>
                <w:sz w:val="22"/>
                <w:lang w:bidi="ar"/>
              </w:rPr>
              <w:lastRenderedPageBreak/>
              <w:t>造成单位重大损失和影响的，予以扣分。市区两级考核中扣分。</w:t>
            </w:r>
          </w:p>
        </w:tc>
      </w:tr>
    </w:tbl>
    <w:p w:rsidR="00FF247B" w:rsidRPr="00FF247B" w:rsidRDefault="00FF247B" w:rsidP="00FF247B">
      <w:pPr>
        <w:widowControl/>
        <w:jc w:val="center"/>
        <w:textAlignment w:val="center"/>
        <w:rPr>
          <w:rFonts w:ascii="宋体" w:eastAsia="宋体" w:hAnsi="宋体" w:cs="宋体"/>
          <w:kern w:val="0"/>
          <w:sz w:val="22"/>
          <w:lang w:bidi="ar"/>
        </w:rPr>
      </w:pPr>
    </w:p>
    <w:p w:rsidR="00FF247B" w:rsidRPr="00FF247B" w:rsidRDefault="00FF247B" w:rsidP="00FF247B">
      <w:pPr>
        <w:spacing w:line="300" w:lineRule="auto"/>
        <w:rPr>
          <w:rFonts w:ascii="Times New Roman" w:eastAsia="宋体" w:hAnsi="Times New Roman" w:cs="Times New Roman"/>
          <w:sz w:val="20"/>
          <w:szCs w:val="20"/>
        </w:rPr>
      </w:pPr>
    </w:p>
    <w:p w:rsidR="00FF247B" w:rsidRPr="00FF247B" w:rsidRDefault="00FF247B" w:rsidP="00FF247B">
      <w:pPr>
        <w:adjustRightInd w:val="0"/>
        <w:snapToGrid w:val="0"/>
        <w:spacing w:line="300" w:lineRule="auto"/>
        <w:jc w:val="center"/>
        <w:outlineLvl w:val="1"/>
        <w:rPr>
          <w:rFonts w:ascii="Times New Roman" w:eastAsia="黑体" w:hAnsi="Times New Roman" w:cs="Times New Roman"/>
          <w:sz w:val="30"/>
          <w:szCs w:val="30"/>
        </w:rPr>
      </w:pPr>
      <w:bookmarkStart w:id="26" w:name="_Toc497211608"/>
      <w:bookmarkStart w:id="27" w:name="_Toc203482672"/>
      <w:r w:rsidRPr="00FF247B">
        <w:rPr>
          <w:rFonts w:ascii="Times New Roman" w:eastAsia="黑体" w:hAnsi="Times New Roman" w:cs="Times New Roman"/>
          <w:sz w:val="30"/>
          <w:szCs w:val="30"/>
        </w:rPr>
        <w:t>四、报价须知</w:t>
      </w:r>
      <w:bookmarkEnd w:id="26"/>
      <w:bookmarkEnd w:id="27"/>
    </w:p>
    <w:p w:rsidR="00FF247B" w:rsidRPr="00FF247B" w:rsidRDefault="00FF247B" w:rsidP="00FF247B">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8" w:name="_Toc497747038"/>
      <w:bookmarkStart w:id="29" w:name="_Toc490037251"/>
      <w:bookmarkStart w:id="30" w:name="_Toc497211611"/>
      <w:bookmarkStart w:id="31" w:name="_Toc203482673"/>
      <w:r w:rsidRPr="00FF247B">
        <w:rPr>
          <w:rFonts w:ascii="Times New Roman" w:eastAsia="宋体" w:hAnsi="Times New Roman" w:cs="Times New Roman"/>
          <w:b/>
          <w:sz w:val="22"/>
        </w:rPr>
        <w:t>1</w:t>
      </w:r>
      <w:r w:rsidRPr="00FF247B">
        <w:rPr>
          <w:rFonts w:ascii="Times New Roman" w:eastAsia="宋体" w:hAnsi="Times New Roman" w:cs="Times New Roman" w:hint="eastAsia"/>
          <w:b/>
          <w:sz w:val="22"/>
        </w:rPr>
        <w:t>1</w:t>
      </w:r>
      <w:r w:rsidRPr="00FF247B">
        <w:rPr>
          <w:rFonts w:ascii="Times New Roman" w:eastAsia="宋体" w:hAnsi="Times New Roman" w:cs="Times New Roman" w:hint="eastAsia"/>
          <w:b/>
          <w:sz w:val="22"/>
        </w:rPr>
        <w:t>磋商</w:t>
      </w:r>
      <w:r w:rsidRPr="00FF247B">
        <w:rPr>
          <w:rFonts w:ascii="Times New Roman" w:eastAsia="宋体" w:hAnsi="Times New Roman" w:cs="Times New Roman"/>
          <w:b/>
          <w:sz w:val="22"/>
        </w:rPr>
        <w:t>报价依据</w:t>
      </w:r>
      <w:bookmarkEnd w:id="28"/>
      <w:bookmarkEnd w:id="29"/>
      <w:bookmarkEnd w:id="31"/>
    </w:p>
    <w:p w:rsidR="00FF247B" w:rsidRPr="00FF247B" w:rsidRDefault="00FF247B" w:rsidP="00FF247B">
      <w:pPr>
        <w:adjustRightInd w:val="0"/>
        <w:snapToGrid w:val="0"/>
        <w:spacing w:line="30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1</w:t>
      </w:r>
      <w:r w:rsidRPr="00FF247B">
        <w:rPr>
          <w:rFonts w:ascii="Times New Roman" w:eastAsia="宋体" w:hAnsi="Times New Roman" w:cs="Times New Roman"/>
          <w:sz w:val="22"/>
        </w:rPr>
        <w:t xml:space="preserve">.1 </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报价计算依据包括本项目的</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文件（包括提供的附件）、</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文件答疑或修改的补充文书、</w:t>
      </w:r>
      <w:r w:rsidRPr="00FF247B">
        <w:rPr>
          <w:rFonts w:ascii="Times New Roman" w:eastAsia="宋体" w:hAnsi="Times New Roman" w:cs="Times New Roman" w:hint="eastAsia"/>
          <w:sz w:val="22"/>
        </w:rPr>
        <w:t>磋商过程中实质性变动的内容、服务内容一览表（</w:t>
      </w:r>
      <w:r w:rsidRPr="00FF247B">
        <w:rPr>
          <w:rFonts w:ascii="Times New Roman" w:eastAsia="宋体" w:hAnsi="Times New Roman" w:cs="Times New Roman"/>
          <w:sz w:val="22"/>
        </w:rPr>
        <w:t>工作量清单</w:t>
      </w:r>
      <w:r w:rsidRPr="00FF247B">
        <w:rPr>
          <w:rFonts w:ascii="Times New Roman" w:eastAsia="宋体" w:hAnsi="Times New Roman" w:cs="Times New Roman" w:hint="eastAsia"/>
          <w:sz w:val="22"/>
        </w:rPr>
        <w:t>）（设施量清单）</w:t>
      </w:r>
      <w:r w:rsidRPr="00FF247B">
        <w:rPr>
          <w:rFonts w:ascii="Times New Roman" w:eastAsia="宋体" w:hAnsi="Times New Roman" w:cs="Times New Roman"/>
          <w:sz w:val="22"/>
        </w:rPr>
        <w:t>、项目现场条件等。</w:t>
      </w:r>
    </w:p>
    <w:p w:rsidR="00FF247B" w:rsidRPr="00FF247B" w:rsidRDefault="00FF247B" w:rsidP="00FF247B">
      <w:pPr>
        <w:adjustRightInd w:val="0"/>
        <w:snapToGrid w:val="0"/>
        <w:spacing w:line="30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1</w:t>
      </w:r>
      <w:r w:rsidRPr="00FF247B">
        <w:rPr>
          <w:rFonts w:ascii="Times New Roman" w:eastAsia="宋体" w:hAnsi="Times New Roman" w:cs="Times New Roman"/>
          <w:sz w:val="22"/>
        </w:rPr>
        <w:t>.2</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文件明确的</w:t>
      </w:r>
      <w:r w:rsidRPr="00FF247B">
        <w:rPr>
          <w:rFonts w:ascii="Times New Roman" w:eastAsia="宋体" w:hAnsi="Times New Roman" w:cs="Times New Roman" w:hint="eastAsia"/>
          <w:sz w:val="22"/>
        </w:rPr>
        <w:t>项目</w:t>
      </w:r>
      <w:r w:rsidRPr="00FF247B">
        <w:rPr>
          <w:rFonts w:ascii="Times New Roman" w:eastAsia="宋体" w:hAnsi="Times New Roman" w:cs="Times New Roman"/>
          <w:sz w:val="22"/>
        </w:rPr>
        <w:t>范围、</w:t>
      </w:r>
      <w:r w:rsidRPr="00FF247B">
        <w:rPr>
          <w:rFonts w:ascii="Times New Roman" w:eastAsia="宋体" w:hAnsi="Times New Roman" w:cs="Times New Roman" w:hint="eastAsia"/>
          <w:sz w:val="22"/>
        </w:rPr>
        <w:t>实施</w:t>
      </w:r>
      <w:r w:rsidRPr="00FF247B">
        <w:rPr>
          <w:rFonts w:ascii="Times New Roman" w:eastAsia="宋体" w:hAnsi="Times New Roman" w:cs="Times New Roman"/>
          <w:sz w:val="22"/>
        </w:rPr>
        <w:t>内容、</w:t>
      </w:r>
      <w:r w:rsidRPr="00FF247B">
        <w:rPr>
          <w:rFonts w:ascii="Times New Roman" w:eastAsia="宋体" w:hAnsi="Times New Roman" w:cs="Times New Roman" w:hint="eastAsia"/>
          <w:sz w:val="22"/>
        </w:rPr>
        <w:t>实施</w:t>
      </w:r>
      <w:r w:rsidRPr="00FF247B">
        <w:rPr>
          <w:rFonts w:ascii="Times New Roman" w:eastAsia="宋体" w:hAnsi="Times New Roman" w:cs="Times New Roman"/>
          <w:sz w:val="22"/>
        </w:rPr>
        <w:t>期限、质量要求、</w:t>
      </w:r>
      <w:r w:rsidRPr="00FF247B">
        <w:rPr>
          <w:rFonts w:ascii="Times New Roman" w:eastAsia="宋体" w:hAnsi="Times New Roman" w:cs="Times New Roman" w:hint="eastAsia"/>
          <w:sz w:val="22"/>
        </w:rPr>
        <w:t>售后服务（如果有）、</w:t>
      </w:r>
      <w:r w:rsidRPr="00FF247B">
        <w:rPr>
          <w:rFonts w:ascii="Times New Roman" w:eastAsia="宋体" w:hAnsi="Times New Roman" w:cs="Times New Roman"/>
          <w:sz w:val="22"/>
        </w:rPr>
        <w:t>管理要求与标准及考核要求等。</w:t>
      </w:r>
    </w:p>
    <w:p w:rsidR="00FF247B" w:rsidRPr="00FF247B" w:rsidRDefault="00FF247B" w:rsidP="00FF247B">
      <w:pPr>
        <w:adjustRightInd w:val="0"/>
        <w:snapToGrid w:val="0"/>
        <w:spacing w:line="30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1</w:t>
      </w:r>
      <w:r w:rsidRPr="00FF247B">
        <w:rPr>
          <w:rFonts w:ascii="Times New Roman" w:eastAsia="宋体" w:hAnsi="Times New Roman" w:cs="Times New Roman"/>
          <w:sz w:val="22"/>
        </w:rPr>
        <w:t>.3</w:t>
      </w:r>
      <w:r w:rsidRPr="00FF247B">
        <w:rPr>
          <w:rFonts w:ascii="Times New Roman" w:eastAsia="宋体" w:hAnsi="Times New Roman" w:cs="Times New Roman" w:hint="eastAsia"/>
          <w:sz w:val="22"/>
        </w:rPr>
        <w:t>服务内容一览表（</w:t>
      </w:r>
      <w:r w:rsidRPr="00FF247B">
        <w:rPr>
          <w:rFonts w:ascii="Times New Roman" w:eastAsia="宋体" w:hAnsi="Times New Roman" w:cs="Times New Roman"/>
          <w:sz w:val="22"/>
        </w:rPr>
        <w:t>工作量清单</w:t>
      </w:r>
      <w:r w:rsidRPr="00FF247B">
        <w:rPr>
          <w:rFonts w:ascii="Times New Roman" w:eastAsia="宋体" w:hAnsi="Times New Roman" w:cs="Times New Roman" w:hint="eastAsia"/>
          <w:sz w:val="22"/>
        </w:rPr>
        <w:t>）（设施量清单）</w:t>
      </w:r>
      <w:r w:rsidRPr="00FF247B">
        <w:rPr>
          <w:rFonts w:ascii="Times New Roman" w:eastAsia="宋体" w:hAnsi="Times New Roman" w:cs="Times New Roman"/>
          <w:sz w:val="22"/>
        </w:rPr>
        <w:t>说明</w:t>
      </w:r>
    </w:p>
    <w:p w:rsidR="00FF247B" w:rsidRPr="00FF247B" w:rsidRDefault="00FF247B" w:rsidP="00FF247B">
      <w:pPr>
        <w:adjustRightInd w:val="0"/>
        <w:snapToGrid w:val="0"/>
        <w:spacing w:line="30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1</w:t>
      </w:r>
      <w:r w:rsidRPr="00FF247B">
        <w:rPr>
          <w:rFonts w:ascii="Times New Roman" w:eastAsia="宋体" w:hAnsi="Times New Roman" w:cs="Times New Roman"/>
          <w:sz w:val="22"/>
        </w:rPr>
        <w:t>.3.1</w:t>
      </w:r>
      <w:r w:rsidRPr="00FF247B">
        <w:rPr>
          <w:rFonts w:ascii="Times New Roman" w:eastAsia="宋体" w:hAnsi="Times New Roman" w:cs="Times New Roman" w:hint="eastAsia"/>
          <w:sz w:val="22"/>
        </w:rPr>
        <w:t>服务内容一览表（</w:t>
      </w:r>
      <w:r w:rsidRPr="00FF247B">
        <w:rPr>
          <w:rFonts w:ascii="Times New Roman" w:eastAsia="宋体" w:hAnsi="Times New Roman" w:cs="Times New Roman"/>
          <w:sz w:val="22"/>
        </w:rPr>
        <w:t>工作量清单</w:t>
      </w:r>
      <w:r w:rsidRPr="00FF247B">
        <w:rPr>
          <w:rFonts w:ascii="Times New Roman" w:eastAsia="宋体" w:hAnsi="Times New Roman" w:cs="Times New Roman" w:hint="eastAsia"/>
          <w:sz w:val="22"/>
        </w:rPr>
        <w:t>）（设施量清单）</w:t>
      </w:r>
      <w:r w:rsidRPr="00FF247B">
        <w:rPr>
          <w:rFonts w:ascii="Times New Roman" w:eastAsia="宋体" w:hAnsi="Times New Roman" w:cs="Times New Roman"/>
          <w:sz w:val="22"/>
        </w:rPr>
        <w:t>应与</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须知、合同条件、项目质量标准和要求等文件结合起来理解或解释。</w:t>
      </w:r>
    </w:p>
    <w:p w:rsidR="00FF247B" w:rsidRPr="00FF247B" w:rsidRDefault="00FF247B" w:rsidP="00FF247B">
      <w:pPr>
        <w:adjustRightInd w:val="0"/>
        <w:snapToGrid w:val="0"/>
        <w:spacing w:line="30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1</w:t>
      </w:r>
      <w:r w:rsidRPr="00FF247B">
        <w:rPr>
          <w:rFonts w:ascii="Times New Roman" w:eastAsia="宋体" w:hAnsi="Times New Roman" w:cs="Times New Roman"/>
          <w:sz w:val="22"/>
        </w:rPr>
        <w:t>.3.2</w:t>
      </w:r>
      <w:r w:rsidRPr="00FF247B">
        <w:rPr>
          <w:rFonts w:ascii="Times New Roman" w:eastAsia="宋体" w:hAnsi="Times New Roman" w:cs="Times New Roman"/>
          <w:sz w:val="22"/>
        </w:rPr>
        <w:t>采购人提供的</w:t>
      </w:r>
      <w:r w:rsidRPr="00FF247B">
        <w:rPr>
          <w:rFonts w:ascii="Times New Roman" w:eastAsia="宋体" w:hAnsi="Times New Roman" w:cs="Times New Roman" w:hint="eastAsia"/>
          <w:sz w:val="22"/>
        </w:rPr>
        <w:t>服务内容一览表（</w:t>
      </w:r>
      <w:r w:rsidRPr="00FF247B">
        <w:rPr>
          <w:rFonts w:ascii="Times New Roman" w:eastAsia="宋体" w:hAnsi="Times New Roman" w:cs="Times New Roman"/>
          <w:sz w:val="22"/>
        </w:rPr>
        <w:t>工作量清单</w:t>
      </w:r>
      <w:r w:rsidRPr="00FF247B">
        <w:rPr>
          <w:rFonts w:ascii="Times New Roman" w:eastAsia="宋体" w:hAnsi="Times New Roman" w:cs="Times New Roman" w:hint="eastAsia"/>
          <w:sz w:val="22"/>
        </w:rPr>
        <w:t>）（设施量清单）</w:t>
      </w:r>
      <w:r w:rsidRPr="00FF247B">
        <w:rPr>
          <w:rFonts w:ascii="Times New Roman" w:eastAsia="宋体" w:hAnsi="Times New Roman" w:cs="Times New Roman"/>
          <w:sz w:val="22"/>
        </w:rPr>
        <w:t>是依照采购需求测算出的主要工作内容，允许</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对</w:t>
      </w:r>
      <w:r w:rsidRPr="00FF247B">
        <w:rPr>
          <w:rFonts w:ascii="Times New Roman" w:eastAsia="宋体" w:hAnsi="Times New Roman" w:cs="Times New Roman" w:hint="eastAsia"/>
          <w:sz w:val="22"/>
        </w:rPr>
        <w:t>服务内容一览表（</w:t>
      </w:r>
      <w:r w:rsidRPr="00FF247B">
        <w:rPr>
          <w:rFonts w:ascii="Times New Roman" w:eastAsia="宋体" w:hAnsi="Times New Roman" w:cs="Times New Roman"/>
          <w:sz w:val="22"/>
        </w:rPr>
        <w:t>工作量清单</w:t>
      </w:r>
      <w:r w:rsidRPr="00FF247B">
        <w:rPr>
          <w:rFonts w:ascii="Times New Roman" w:eastAsia="宋体" w:hAnsi="Times New Roman" w:cs="Times New Roman" w:hint="eastAsia"/>
          <w:sz w:val="22"/>
        </w:rPr>
        <w:t>）（设施量清单）</w:t>
      </w:r>
      <w:r w:rsidRPr="00FF247B">
        <w:rPr>
          <w:rFonts w:ascii="Times New Roman" w:eastAsia="宋体" w:hAnsi="Times New Roman" w:cs="Times New Roman"/>
          <w:sz w:val="22"/>
        </w:rPr>
        <w:t>内非核心工作内容进行优化设计，并依照优化后的方案进行报价。各</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应认真了解</w:t>
      </w:r>
      <w:r w:rsidRPr="00FF247B">
        <w:rPr>
          <w:rFonts w:ascii="Times New Roman" w:eastAsia="宋体" w:hAnsi="Times New Roman" w:cs="Times New Roman" w:hint="eastAsia"/>
          <w:sz w:val="22"/>
        </w:rPr>
        <w:t>采购</w:t>
      </w:r>
      <w:r w:rsidRPr="00FF247B">
        <w:rPr>
          <w:rFonts w:ascii="Times New Roman" w:eastAsia="宋体" w:hAnsi="Times New Roman" w:cs="Times New Roman"/>
          <w:sz w:val="22"/>
        </w:rPr>
        <w:t>需求，如发现核心工作内容和实际采购需求不一致时，应立即以书面形式通知采购人核查，除非采购人以答疑文件</w:t>
      </w:r>
      <w:r w:rsidRPr="00FF247B">
        <w:rPr>
          <w:rFonts w:ascii="Times New Roman" w:eastAsia="宋体" w:hAnsi="Times New Roman" w:cs="Times New Roman" w:hint="eastAsia"/>
          <w:sz w:val="22"/>
        </w:rPr>
        <w:t>、</w:t>
      </w:r>
      <w:r w:rsidRPr="00FF247B">
        <w:rPr>
          <w:rFonts w:ascii="Times New Roman" w:eastAsia="宋体" w:hAnsi="Times New Roman" w:cs="Times New Roman"/>
          <w:sz w:val="22"/>
        </w:rPr>
        <w:t>补充文件</w:t>
      </w:r>
      <w:r w:rsidRPr="00FF247B">
        <w:rPr>
          <w:rFonts w:ascii="Times New Roman" w:eastAsia="宋体" w:hAnsi="Times New Roman" w:cs="Times New Roman" w:hint="eastAsia"/>
          <w:sz w:val="22"/>
        </w:rPr>
        <w:t>或磋商过程中实质性内容对磋商文件</w:t>
      </w:r>
      <w:r w:rsidRPr="00FF247B">
        <w:rPr>
          <w:rFonts w:ascii="Times New Roman" w:eastAsia="宋体" w:hAnsi="Times New Roman" w:cs="Times New Roman"/>
          <w:sz w:val="22"/>
        </w:rPr>
        <w:t>予以更正</w:t>
      </w:r>
      <w:r w:rsidRPr="00FF247B">
        <w:rPr>
          <w:rFonts w:ascii="Times New Roman" w:eastAsia="宋体" w:hAnsi="Times New Roman" w:cs="Times New Roman" w:hint="eastAsia"/>
          <w:sz w:val="22"/>
        </w:rPr>
        <w:t>，</w:t>
      </w:r>
      <w:r w:rsidRPr="00FF247B">
        <w:rPr>
          <w:rFonts w:ascii="Times New Roman" w:eastAsia="宋体" w:hAnsi="Times New Roman" w:cs="Times New Roman"/>
          <w:sz w:val="22"/>
        </w:rPr>
        <w:t>否则，应以</w:t>
      </w:r>
      <w:r w:rsidRPr="00FF247B">
        <w:rPr>
          <w:rFonts w:ascii="Times New Roman" w:eastAsia="宋体" w:hAnsi="Times New Roman" w:cs="Times New Roman" w:hint="eastAsia"/>
          <w:sz w:val="22"/>
        </w:rPr>
        <w:t>服务内容一览表（</w:t>
      </w:r>
      <w:r w:rsidRPr="00FF247B">
        <w:rPr>
          <w:rFonts w:ascii="Times New Roman" w:eastAsia="宋体" w:hAnsi="Times New Roman" w:cs="Times New Roman"/>
          <w:sz w:val="22"/>
        </w:rPr>
        <w:t>工作量清单</w:t>
      </w:r>
      <w:r w:rsidRPr="00FF247B">
        <w:rPr>
          <w:rFonts w:ascii="Times New Roman" w:eastAsia="宋体" w:hAnsi="Times New Roman" w:cs="Times New Roman" w:hint="eastAsia"/>
          <w:sz w:val="22"/>
        </w:rPr>
        <w:t>）（设施量清单）</w:t>
      </w:r>
      <w:r w:rsidRPr="00FF247B">
        <w:rPr>
          <w:rFonts w:ascii="Times New Roman" w:eastAsia="宋体" w:hAnsi="Times New Roman" w:cs="Times New Roman"/>
          <w:sz w:val="22"/>
        </w:rPr>
        <w:t>为准。</w:t>
      </w:r>
    </w:p>
    <w:p w:rsidR="00FF247B" w:rsidRPr="00FF247B" w:rsidRDefault="00FF247B" w:rsidP="00FF247B">
      <w:pPr>
        <w:adjustRightInd w:val="0"/>
        <w:snapToGrid w:val="0"/>
        <w:spacing w:line="30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1</w:t>
      </w:r>
      <w:r w:rsidRPr="00FF247B">
        <w:rPr>
          <w:rFonts w:ascii="Times New Roman" w:eastAsia="宋体" w:hAnsi="Times New Roman" w:cs="Times New Roman"/>
          <w:sz w:val="22"/>
        </w:rPr>
        <w:t>.</w:t>
      </w:r>
      <w:r w:rsidRPr="00FF247B">
        <w:rPr>
          <w:rFonts w:ascii="Times New Roman" w:eastAsia="宋体" w:hAnsi="Times New Roman" w:cs="Times New Roman" w:hint="eastAsia"/>
          <w:sz w:val="22"/>
        </w:rPr>
        <w:t>4</w:t>
      </w:r>
      <w:r w:rsidRPr="00FF247B">
        <w:rPr>
          <w:rFonts w:ascii="Times New Roman" w:eastAsia="宋体" w:hAnsi="Times New Roman" w:cs="Times New Roman"/>
          <w:sz w:val="22"/>
        </w:rPr>
        <w:t>岗位设置说明</w:t>
      </w:r>
    </w:p>
    <w:p w:rsidR="00FF247B" w:rsidRPr="00FF247B" w:rsidRDefault="00FF247B" w:rsidP="00FF247B">
      <w:pPr>
        <w:adjustRightInd w:val="0"/>
        <w:snapToGrid w:val="0"/>
        <w:spacing w:line="30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1</w:t>
      </w:r>
      <w:r w:rsidRPr="00FF247B">
        <w:rPr>
          <w:rFonts w:ascii="Times New Roman" w:eastAsia="宋体" w:hAnsi="Times New Roman" w:cs="Times New Roman"/>
          <w:sz w:val="22"/>
        </w:rPr>
        <w:t>.</w:t>
      </w:r>
      <w:r w:rsidRPr="00FF247B">
        <w:rPr>
          <w:rFonts w:ascii="Times New Roman" w:eastAsia="宋体" w:hAnsi="Times New Roman" w:cs="Times New Roman" w:hint="eastAsia"/>
          <w:sz w:val="22"/>
        </w:rPr>
        <w:t>4</w:t>
      </w:r>
      <w:r w:rsidRPr="00FF247B">
        <w:rPr>
          <w:rFonts w:ascii="Times New Roman" w:eastAsia="宋体" w:hAnsi="Times New Roman" w:cs="Times New Roman"/>
          <w:sz w:val="22"/>
        </w:rPr>
        <w:t>.1</w:t>
      </w:r>
      <w:r w:rsidRPr="00FF247B">
        <w:rPr>
          <w:rFonts w:ascii="Times New Roman" w:eastAsia="宋体" w:hAnsi="Times New Roman" w:cs="Times New Roman"/>
          <w:sz w:val="22"/>
        </w:rPr>
        <w:t>岗位设置应与</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须知、合同条件、项目质量标准和要求等文件结合起来理解或解释。</w:t>
      </w:r>
    </w:p>
    <w:p w:rsidR="00FF247B" w:rsidRPr="00FF247B" w:rsidRDefault="00FF247B" w:rsidP="00FF247B">
      <w:pPr>
        <w:adjustRightInd w:val="0"/>
        <w:snapToGrid w:val="0"/>
        <w:spacing w:line="30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1</w:t>
      </w:r>
      <w:r w:rsidRPr="00FF247B">
        <w:rPr>
          <w:rFonts w:ascii="Times New Roman" w:eastAsia="宋体" w:hAnsi="Times New Roman" w:cs="Times New Roman"/>
          <w:sz w:val="22"/>
        </w:rPr>
        <w:t>.</w:t>
      </w:r>
      <w:r w:rsidRPr="00FF247B">
        <w:rPr>
          <w:rFonts w:ascii="Times New Roman" w:eastAsia="宋体" w:hAnsi="Times New Roman" w:cs="Times New Roman" w:hint="eastAsia"/>
          <w:sz w:val="22"/>
        </w:rPr>
        <w:t>4</w:t>
      </w:r>
      <w:r w:rsidRPr="00FF247B">
        <w:rPr>
          <w:rFonts w:ascii="Times New Roman" w:eastAsia="宋体" w:hAnsi="Times New Roman" w:cs="Times New Roman"/>
          <w:sz w:val="22"/>
        </w:rPr>
        <w:t>.2</w:t>
      </w:r>
      <w:r w:rsidRPr="00FF247B">
        <w:rPr>
          <w:rFonts w:ascii="Times New Roman" w:eastAsia="宋体" w:hAnsi="Times New Roman" w:cs="Times New Roman"/>
          <w:sz w:val="22"/>
        </w:rPr>
        <w:t>采购人提供的</w:t>
      </w:r>
      <w:r w:rsidRPr="00FF247B">
        <w:rPr>
          <w:rFonts w:ascii="Times New Roman" w:eastAsia="宋体" w:hAnsi="Times New Roman" w:cs="Times New Roman"/>
          <w:b/>
          <w:kern w:val="0"/>
          <w:sz w:val="22"/>
          <w:u w:val="single"/>
        </w:rPr>
        <w:t>岗位设置</w:t>
      </w:r>
      <w:r w:rsidRPr="00FF247B">
        <w:rPr>
          <w:rFonts w:ascii="Times New Roman" w:eastAsia="宋体" w:hAnsi="Times New Roman" w:cs="Times New Roman"/>
          <w:sz w:val="22"/>
        </w:rPr>
        <w:t>是依照采购需求测算出的</w:t>
      </w:r>
      <w:r w:rsidRPr="00FF247B">
        <w:rPr>
          <w:rFonts w:ascii="Times New Roman" w:eastAsia="宋体" w:hAnsi="Times New Roman" w:cs="Times New Roman"/>
          <w:b/>
          <w:kern w:val="0"/>
          <w:sz w:val="22"/>
          <w:u w:val="single"/>
        </w:rPr>
        <w:t>各岗位最低配置要求</w:t>
      </w:r>
      <w:r w:rsidRPr="00FF247B">
        <w:rPr>
          <w:rFonts w:ascii="Times New Roman" w:eastAsia="宋体" w:hAnsi="Times New Roman" w:cs="Times New Roman"/>
          <w:sz w:val="22"/>
        </w:rPr>
        <w:t>，与最终的实际履约可能存在小的出入，各</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应自行认真踏勘现场，了解</w:t>
      </w:r>
      <w:r w:rsidRPr="00FF247B">
        <w:rPr>
          <w:rFonts w:ascii="Times New Roman" w:eastAsia="宋体" w:hAnsi="Times New Roman" w:cs="Times New Roman" w:hint="eastAsia"/>
          <w:sz w:val="22"/>
        </w:rPr>
        <w:t>采购</w:t>
      </w:r>
      <w:r w:rsidRPr="00FF247B">
        <w:rPr>
          <w:rFonts w:ascii="Times New Roman" w:eastAsia="宋体" w:hAnsi="Times New Roman" w:cs="Times New Roman"/>
          <w:sz w:val="22"/>
        </w:rPr>
        <w:t>需求。</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如发现</w:t>
      </w:r>
      <w:r w:rsidRPr="00FF247B">
        <w:rPr>
          <w:rFonts w:ascii="Times New Roman" w:eastAsia="宋体" w:hAnsi="Times New Roman" w:cs="Times New Roman"/>
          <w:b/>
          <w:kern w:val="0"/>
          <w:sz w:val="22"/>
          <w:u w:val="single"/>
        </w:rPr>
        <w:t>该表</w:t>
      </w:r>
      <w:r w:rsidRPr="00FF247B">
        <w:rPr>
          <w:rFonts w:ascii="Times New Roman" w:eastAsia="宋体" w:hAnsi="Times New Roman" w:cs="Times New Roman"/>
          <w:sz w:val="22"/>
        </w:rPr>
        <w:t>和实际工作内容不一致时，应立即以书面形式通知采购人核查，除非采购人以答疑文件</w:t>
      </w:r>
      <w:r w:rsidRPr="00FF247B">
        <w:rPr>
          <w:rFonts w:ascii="Times New Roman" w:eastAsia="宋体" w:hAnsi="Times New Roman" w:cs="Times New Roman" w:hint="eastAsia"/>
          <w:sz w:val="22"/>
        </w:rPr>
        <w:t>、</w:t>
      </w:r>
      <w:r w:rsidRPr="00FF247B">
        <w:rPr>
          <w:rFonts w:ascii="Times New Roman" w:eastAsia="宋体" w:hAnsi="Times New Roman" w:cs="Times New Roman"/>
          <w:sz w:val="22"/>
        </w:rPr>
        <w:t>补充文件</w:t>
      </w:r>
      <w:r w:rsidRPr="00FF247B">
        <w:rPr>
          <w:rFonts w:ascii="Times New Roman" w:eastAsia="宋体" w:hAnsi="Times New Roman" w:cs="Times New Roman" w:hint="eastAsia"/>
          <w:sz w:val="22"/>
        </w:rPr>
        <w:t>或磋商过程中实质性内容对磋商文件</w:t>
      </w:r>
      <w:r w:rsidRPr="00FF247B">
        <w:rPr>
          <w:rFonts w:ascii="Times New Roman" w:eastAsia="宋体" w:hAnsi="Times New Roman" w:cs="Times New Roman"/>
          <w:sz w:val="22"/>
        </w:rPr>
        <w:t>予以更正，否则，</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不得</w:t>
      </w:r>
      <w:r w:rsidRPr="00FF247B">
        <w:rPr>
          <w:rFonts w:ascii="Times New Roman" w:eastAsia="宋体" w:hAnsi="Times New Roman" w:cs="Times New Roman"/>
          <w:b/>
          <w:kern w:val="0"/>
          <w:sz w:val="22"/>
          <w:u w:val="single"/>
        </w:rPr>
        <w:t>对岗位设置中的岗位类别和数量进行缩减</w:t>
      </w:r>
      <w:r w:rsidRPr="00FF247B">
        <w:rPr>
          <w:rFonts w:ascii="Times New Roman" w:eastAsia="宋体" w:hAnsi="Times New Roman" w:cs="Times New Roman"/>
          <w:sz w:val="22"/>
        </w:rPr>
        <w:t>。</w:t>
      </w:r>
    </w:p>
    <w:p w:rsidR="00FF247B" w:rsidRPr="00FF247B" w:rsidRDefault="00FF247B" w:rsidP="00FF247B">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2" w:name="_Toc490037252"/>
      <w:bookmarkStart w:id="33" w:name="_Toc497747039"/>
      <w:bookmarkStart w:id="34" w:name="_Toc203482674"/>
      <w:r w:rsidRPr="00FF247B">
        <w:rPr>
          <w:rFonts w:ascii="Times New Roman" w:eastAsia="宋体" w:hAnsi="Times New Roman" w:cs="Times New Roman"/>
          <w:b/>
          <w:sz w:val="22"/>
        </w:rPr>
        <w:t>1</w:t>
      </w:r>
      <w:bookmarkStart w:id="35" w:name="_Toc490037253"/>
      <w:bookmarkEnd w:id="32"/>
      <w:r w:rsidRPr="00FF247B">
        <w:rPr>
          <w:rFonts w:ascii="Times New Roman" w:eastAsia="宋体" w:hAnsi="Times New Roman" w:cs="Times New Roman" w:hint="eastAsia"/>
          <w:b/>
          <w:sz w:val="22"/>
        </w:rPr>
        <w:t>2</w:t>
      </w:r>
      <w:r w:rsidRPr="00FF247B">
        <w:rPr>
          <w:rFonts w:ascii="Times New Roman" w:eastAsia="宋体" w:hAnsi="Times New Roman" w:cs="Times New Roman" w:hint="eastAsia"/>
          <w:b/>
          <w:sz w:val="22"/>
        </w:rPr>
        <w:t>磋商</w:t>
      </w:r>
      <w:r w:rsidRPr="00FF247B">
        <w:rPr>
          <w:rFonts w:ascii="Times New Roman" w:eastAsia="宋体" w:hAnsi="Times New Roman" w:cs="Times New Roman"/>
          <w:b/>
          <w:sz w:val="22"/>
        </w:rPr>
        <w:t>报价</w:t>
      </w:r>
      <w:bookmarkEnd w:id="35"/>
      <w:r w:rsidRPr="00FF247B">
        <w:rPr>
          <w:rFonts w:ascii="Times New Roman" w:eastAsia="宋体" w:hAnsi="Times New Roman" w:cs="Times New Roman"/>
          <w:b/>
          <w:sz w:val="22"/>
        </w:rPr>
        <w:t>内容</w:t>
      </w:r>
      <w:bookmarkEnd w:id="33"/>
      <w:bookmarkEnd w:id="34"/>
    </w:p>
    <w:p w:rsidR="00FF247B" w:rsidRPr="00FF247B" w:rsidRDefault="00FF247B" w:rsidP="00FF247B">
      <w:pPr>
        <w:adjustRightInd w:val="0"/>
        <w:snapToGrid w:val="0"/>
        <w:spacing w:line="30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2</w:t>
      </w:r>
      <w:r w:rsidRPr="00FF247B">
        <w:rPr>
          <w:rFonts w:ascii="Times New Roman" w:eastAsia="宋体" w:hAnsi="Times New Roman" w:cs="Times New Roman"/>
          <w:sz w:val="22"/>
        </w:rPr>
        <w:t xml:space="preserve">.1 </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报价</w:t>
      </w:r>
      <w:r w:rsidRPr="00FF247B">
        <w:rPr>
          <w:rFonts w:ascii="Times New Roman" w:eastAsia="宋体" w:hAnsi="Times New Roman" w:cs="Times New Roman" w:hint="eastAsia"/>
          <w:sz w:val="22"/>
        </w:rPr>
        <w:t>包括项目磋商范围内确定的工作内容，并达到养护、运行管理、维修技术（标准）要求所需的劳务、材料、机械、质检</w:t>
      </w:r>
      <w:r w:rsidRPr="00FF247B">
        <w:rPr>
          <w:rFonts w:ascii="Times New Roman" w:eastAsia="宋体" w:hAnsi="Times New Roman" w:cs="Times New Roman" w:hint="eastAsia"/>
          <w:sz w:val="22"/>
        </w:rPr>
        <w:t>(</w:t>
      </w:r>
      <w:r w:rsidRPr="00FF247B">
        <w:rPr>
          <w:rFonts w:ascii="Times New Roman" w:eastAsia="宋体" w:hAnsi="Times New Roman" w:cs="Times New Roman" w:hint="eastAsia"/>
          <w:sz w:val="22"/>
        </w:rPr>
        <w:t>自检</w:t>
      </w:r>
      <w:r w:rsidRPr="00FF247B">
        <w:rPr>
          <w:rFonts w:ascii="Times New Roman" w:eastAsia="宋体" w:hAnsi="Times New Roman" w:cs="Times New Roman" w:hint="eastAsia"/>
          <w:sz w:val="22"/>
        </w:rPr>
        <w:t>)</w:t>
      </w:r>
      <w:r w:rsidRPr="00FF247B">
        <w:rPr>
          <w:rFonts w:ascii="Times New Roman" w:eastAsia="宋体" w:hAnsi="Times New Roman" w:cs="Times New Roman" w:hint="eastAsia"/>
          <w:sz w:val="22"/>
        </w:rPr>
        <w:t>、缺陷修复、管理、利润等费用，以及合同明示或暗示的所有责任、义务和一般风险等费用。供应商用于本合同工程的各类设备的提供、运输、拆卸、拼装、折旧等支付的费用，已包括在设施量清单的单价与总价之中。按照养护作业的特点和性质，磋商报价分为一类经费和二类经费</w:t>
      </w:r>
      <w:r w:rsidRPr="00FF247B">
        <w:rPr>
          <w:rFonts w:ascii="Times New Roman" w:eastAsia="宋体" w:hAnsi="Times New Roman" w:cs="Times New Roman"/>
          <w:sz w:val="22"/>
        </w:rPr>
        <w:t>。</w:t>
      </w:r>
    </w:p>
    <w:p w:rsidR="00FF247B" w:rsidRPr="00FF247B" w:rsidRDefault="00FF247B" w:rsidP="00FF247B">
      <w:pPr>
        <w:tabs>
          <w:tab w:val="left" w:pos="3060"/>
        </w:tabs>
        <w:snapToGrid w:val="0"/>
        <w:spacing w:line="300" w:lineRule="auto"/>
        <w:ind w:firstLineChars="200" w:firstLine="440"/>
        <w:rPr>
          <w:rFonts w:ascii="Times New Roman" w:eastAsia="宋体" w:hAnsi="Times New Roman" w:cs="Times New Roman"/>
          <w:bCs/>
          <w:sz w:val="22"/>
        </w:rPr>
      </w:pPr>
      <w:r w:rsidRPr="00FF247B">
        <w:rPr>
          <w:rFonts w:ascii="Times New Roman" w:eastAsia="宋体" w:hAnsi="Times New Roman" w:cs="Times New Roman" w:hint="eastAsia"/>
          <w:sz w:val="22"/>
        </w:rPr>
        <w:t>12.1.1</w:t>
      </w:r>
      <w:r w:rsidRPr="00FF247B">
        <w:rPr>
          <w:rFonts w:ascii="Times New Roman" w:eastAsia="宋体" w:hAnsi="Times New Roman" w:cs="Times New Roman"/>
          <w:sz w:val="22"/>
        </w:rPr>
        <w:t>一类经费是指完成设施量清单中明确的</w:t>
      </w:r>
      <w:r w:rsidRPr="00FF247B">
        <w:rPr>
          <w:rFonts w:ascii="Times New Roman" w:eastAsia="宋体" w:hAnsi="Times New Roman" w:cs="Times New Roman"/>
          <w:sz w:val="22"/>
        </w:rPr>
        <w:t>I</w:t>
      </w:r>
      <w:r w:rsidRPr="00FF247B">
        <w:rPr>
          <w:rFonts w:ascii="Times New Roman" w:eastAsia="宋体" w:hAnsi="Times New Roman" w:cs="Times New Roman"/>
          <w:sz w:val="22"/>
        </w:rPr>
        <w:t>类项目设施量，并达到养护、运行管理、维修技术（标准）要求所发生的费用，由</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根据市场价格、自身实力在投标时自由竞价。一类经费为总价包干（如考核不合格可按考核办法进行处罚并扣除），除遇不可抗力因素、采购人要求的变更以及</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文件或合同中另有约定的除外，不做任何</w:t>
      </w:r>
      <w:r w:rsidRPr="00FF247B">
        <w:rPr>
          <w:rFonts w:ascii="Times New Roman" w:eastAsia="宋体" w:hAnsi="Times New Roman" w:cs="Times New Roman"/>
          <w:sz w:val="22"/>
        </w:rPr>
        <w:lastRenderedPageBreak/>
        <w:t>调整。采购人不会因</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在</w:t>
      </w:r>
      <w:r w:rsidRPr="00FF247B">
        <w:rPr>
          <w:rFonts w:ascii="Times New Roman" w:eastAsia="宋体" w:hAnsi="Times New Roman" w:cs="Times New Roman" w:hint="eastAsia"/>
          <w:sz w:val="22"/>
        </w:rPr>
        <w:t>响应</w:t>
      </w:r>
      <w:r w:rsidRPr="00FF247B">
        <w:rPr>
          <w:rFonts w:ascii="Times New Roman" w:eastAsia="宋体" w:hAnsi="Times New Roman" w:cs="Times New Roman"/>
          <w:sz w:val="22"/>
        </w:rPr>
        <w:t>报价时的遗漏和疏忽而调整一类经费，也不能免除</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在日常养护维修及运行管理费用规定内容和范围内的任何责任。</w:t>
      </w:r>
    </w:p>
    <w:p w:rsidR="00FF247B" w:rsidRPr="00FF247B" w:rsidRDefault="00FF247B" w:rsidP="00FF247B">
      <w:pPr>
        <w:tabs>
          <w:tab w:val="left" w:pos="3060"/>
        </w:tabs>
        <w:snapToGrid w:val="0"/>
        <w:spacing w:line="300" w:lineRule="auto"/>
        <w:ind w:firstLineChars="200" w:firstLine="440"/>
        <w:rPr>
          <w:rFonts w:ascii="Times New Roman" w:eastAsia="宋体" w:hAnsi="Times New Roman" w:cs="Times New Roman"/>
          <w:sz w:val="22"/>
        </w:rPr>
      </w:pPr>
      <w:r w:rsidRPr="00FF247B">
        <w:rPr>
          <w:rFonts w:ascii="Times New Roman" w:eastAsia="宋体" w:hAnsi="Times New Roman" w:cs="Times New Roman" w:hint="eastAsia"/>
          <w:sz w:val="22"/>
        </w:rPr>
        <w:t xml:space="preserve">12.1.2 </w:t>
      </w:r>
      <w:r w:rsidRPr="00FF247B">
        <w:rPr>
          <w:rFonts w:ascii="Times New Roman" w:eastAsia="宋体" w:hAnsi="Times New Roman" w:cs="Times New Roman"/>
          <w:sz w:val="22"/>
        </w:rPr>
        <w:t>二类经费是指对完成设施量清单中</w:t>
      </w:r>
      <w:r w:rsidRPr="00FF247B">
        <w:rPr>
          <w:rFonts w:ascii="Times New Roman" w:eastAsia="宋体" w:hAnsi="Times New Roman" w:cs="Times New Roman"/>
          <w:sz w:val="22"/>
        </w:rPr>
        <w:t>II</w:t>
      </w:r>
      <w:r w:rsidRPr="00FF247B">
        <w:rPr>
          <w:rFonts w:ascii="Times New Roman" w:eastAsia="宋体" w:hAnsi="Times New Roman" w:cs="Times New Roman"/>
          <w:sz w:val="22"/>
        </w:rPr>
        <w:t>类项目，并达到质量标准所发生的费用，该部分费用将根据实际发生情况按实结算。</w:t>
      </w:r>
    </w:p>
    <w:p w:rsidR="00FF247B" w:rsidRPr="00FF247B" w:rsidRDefault="00FF247B" w:rsidP="00FF247B">
      <w:pPr>
        <w:adjustRightInd w:val="0"/>
        <w:snapToGrid w:val="0"/>
        <w:spacing w:line="30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2</w:t>
      </w:r>
      <w:r w:rsidRPr="00FF247B">
        <w:rPr>
          <w:rFonts w:ascii="Times New Roman" w:eastAsia="宋体" w:hAnsi="Times New Roman" w:cs="Times New Roman"/>
          <w:sz w:val="22"/>
        </w:rPr>
        <w:t xml:space="preserve">.2 </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报价中</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应考虑本项目可能存在的风险因素。</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报价应将所有工作内容考虑在内，如有漏项或缺项，均属于</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的风险</w:t>
      </w:r>
      <w:r w:rsidRPr="00FF247B">
        <w:rPr>
          <w:rFonts w:ascii="Times New Roman" w:eastAsia="宋体" w:hAnsi="Times New Roman" w:cs="Times New Roman" w:hint="eastAsia"/>
          <w:sz w:val="22"/>
        </w:rPr>
        <w:t>，其费用视作已分配在磋商报价明细表内单价或总价之中</w:t>
      </w:r>
      <w:r w:rsidRPr="00FF247B">
        <w:rPr>
          <w:rFonts w:ascii="Times New Roman" w:eastAsia="宋体" w:hAnsi="Times New Roman" w:cs="Times New Roman"/>
          <w:sz w:val="22"/>
        </w:rPr>
        <w:t>。</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应逐项计算并填写单价、合计价和总价。</w:t>
      </w:r>
    </w:p>
    <w:p w:rsidR="00FF247B" w:rsidRPr="00FF247B" w:rsidRDefault="00FF247B" w:rsidP="00FF247B">
      <w:pPr>
        <w:adjustRightInd w:val="0"/>
        <w:snapToGrid w:val="0"/>
        <w:spacing w:line="30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2</w:t>
      </w:r>
      <w:r w:rsidRPr="00FF247B">
        <w:rPr>
          <w:rFonts w:ascii="Times New Roman" w:eastAsia="宋体" w:hAnsi="Times New Roman" w:cs="Times New Roman"/>
          <w:sz w:val="22"/>
        </w:rPr>
        <w:t>.3</w:t>
      </w:r>
      <w:r w:rsidRPr="00FF247B">
        <w:rPr>
          <w:rFonts w:ascii="Times New Roman" w:eastAsia="宋体" w:hAnsi="Times New Roman" w:cs="Times New Roman"/>
          <w:sz w:val="22"/>
        </w:rPr>
        <w:t>在项目实施期内，对于除不可抗力因素之外，人工价格上涨以及可能存在的其它任何风险因素，</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应自行考虑，在合同履约期内中标价不作调整。</w:t>
      </w:r>
    </w:p>
    <w:p w:rsidR="00FF247B" w:rsidRPr="00FF247B" w:rsidRDefault="00FF247B" w:rsidP="00FF247B">
      <w:pPr>
        <w:adjustRightInd w:val="0"/>
        <w:snapToGrid w:val="0"/>
        <w:spacing w:line="30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2</w:t>
      </w:r>
      <w:r w:rsidRPr="00FF247B">
        <w:rPr>
          <w:rFonts w:ascii="Times New Roman" w:eastAsia="宋体" w:hAnsi="Times New Roman" w:cs="Times New Roman"/>
          <w:sz w:val="22"/>
        </w:rPr>
        <w:t xml:space="preserve">.4 </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按照</w:t>
      </w:r>
      <w:r w:rsidRPr="00FF247B">
        <w:rPr>
          <w:rFonts w:ascii="Times New Roman" w:eastAsia="宋体" w:hAnsi="Times New Roman" w:cs="Times New Roman" w:hint="eastAsia"/>
          <w:sz w:val="22"/>
        </w:rPr>
        <w:t>响应</w:t>
      </w:r>
      <w:r w:rsidRPr="00FF247B">
        <w:rPr>
          <w:rFonts w:ascii="Times New Roman" w:eastAsia="宋体" w:hAnsi="Times New Roman" w:cs="Times New Roman"/>
          <w:sz w:val="22"/>
        </w:rPr>
        <w:t>文件格式中所附的表式完整地填写《</w:t>
      </w:r>
      <w:r w:rsidRPr="00FF247B">
        <w:rPr>
          <w:rFonts w:ascii="Times New Roman" w:eastAsia="宋体" w:hAnsi="Times New Roman" w:cs="Times New Roman" w:hint="eastAsia"/>
          <w:sz w:val="22"/>
        </w:rPr>
        <w:t>磋商报价</w:t>
      </w:r>
      <w:r w:rsidRPr="00FF247B">
        <w:rPr>
          <w:rFonts w:ascii="Times New Roman" w:eastAsia="宋体" w:hAnsi="Times New Roman" w:cs="Times New Roman"/>
          <w:sz w:val="22"/>
        </w:rPr>
        <w:t>一览表》及各类</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报价明细表，说明其拟提供服务的内容、数量、价格、时间、价格构成等。</w:t>
      </w:r>
    </w:p>
    <w:p w:rsidR="00FF247B" w:rsidRPr="00FF247B" w:rsidRDefault="00FF247B" w:rsidP="00FF247B">
      <w:pPr>
        <w:adjustRightInd w:val="0"/>
        <w:snapToGrid w:val="0"/>
        <w:spacing w:line="30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2</w:t>
      </w:r>
      <w:r w:rsidRPr="00FF247B">
        <w:rPr>
          <w:rFonts w:ascii="Times New Roman" w:eastAsia="宋体" w:hAnsi="Times New Roman" w:cs="Times New Roman"/>
          <w:sz w:val="22"/>
        </w:rPr>
        <w:t>.5</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按照</w:t>
      </w:r>
      <w:r w:rsidRPr="00FF247B">
        <w:rPr>
          <w:rFonts w:ascii="Times New Roman" w:eastAsia="宋体" w:hAnsi="Times New Roman" w:cs="Times New Roman" w:hint="eastAsia"/>
          <w:sz w:val="22"/>
        </w:rPr>
        <w:t>响应文件格式</w:t>
      </w:r>
      <w:r w:rsidRPr="00FF247B">
        <w:rPr>
          <w:rFonts w:ascii="Times New Roman" w:eastAsia="宋体" w:hAnsi="Times New Roman" w:cs="Times New Roman"/>
          <w:sz w:val="22"/>
        </w:rPr>
        <w:t>中所附的表式完整地填写</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一览表及各类</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报价明细表，说明其拟提供服务的内容、数量、价格构成等。</w:t>
      </w:r>
    </w:p>
    <w:p w:rsidR="00FF247B" w:rsidRPr="00FF247B" w:rsidRDefault="00FF247B" w:rsidP="00FF247B">
      <w:pPr>
        <w:adjustRightInd w:val="0"/>
        <w:snapToGrid w:val="0"/>
        <w:spacing w:line="300" w:lineRule="auto"/>
        <w:ind w:firstLineChars="200" w:firstLine="440"/>
        <w:jc w:val="left"/>
        <w:rPr>
          <w:rFonts w:ascii="Times New Roman" w:eastAsia="宋体" w:hAnsi="Times New Roman" w:cs="Times New Roman"/>
          <w:sz w:val="22"/>
        </w:rPr>
      </w:pPr>
      <w:r w:rsidRPr="00FF247B">
        <w:rPr>
          <w:rFonts w:ascii="Times New Roman" w:eastAsia="宋体" w:hAnsi="Times New Roman" w:cs="Times New Roman" w:hint="eastAsia"/>
          <w:sz w:val="22"/>
        </w:rPr>
        <w:t>12.6</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只需在《</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一览表》中报出对应服务期限的</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价格即可。</w:t>
      </w:r>
    </w:p>
    <w:p w:rsidR="00FF247B" w:rsidRPr="00FF247B" w:rsidRDefault="00FF247B" w:rsidP="00FF247B">
      <w:pPr>
        <w:adjustRightInd w:val="0"/>
        <w:snapToGrid w:val="0"/>
        <w:spacing w:line="300" w:lineRule="auto"/>
        <w:ind w:firstLineChars="200" w:firstLine="442"/>
        <w:outlineLvl w:val="2"/>
        <w:rPr>
          <w:rFonts w:ascii="Times New Roman" w:eastAsia="宋体" w:hAnsi="Times New Roman" w:cs="Times New Roman"/>
          <w:b/>
          <w:sz w:val="22"/>
        </w:rPr>
      </w:pPr>
      <w:bookmarkStart w:id="36" w:name="_Toc203482675"/>
      <w:r w:rsidRPr="00FF247B">
        <w:rPr>
          <w:rFonts w:ascii="Times New Roman" w:eastAsia="宋体" w:hAnsi="Times New Roman" w:cs="Times New Roman"/>
          <w:b/>
          <w:sz w:val="22"/>
        </w:rPr>
        <w:t>1</w:t>
      </w:r>
      <w:r w:rsidRPr="00FF247B">
        <w:rPr>
          <w:rFonts w:ascii="Times New Roman" w:eastAsia="宋体" w:hAnsi="Times New Roman" w:cs="Times New Roman" w:hint="eastAsia"/>
          <w:b/>
          <w:sz w:val="22"/>
        </w:rPr>
        <w:t>3</w:t>
      </w:r>
      <w:r w:rsidRPr="00FF247B">
        <w:rPr>
          <w:rFonts w:ascii="Times New Roman" w:eastAsia="宋体" w:hAnsi="Times New Roman" w:cs="Times New Roman" w:hint="eastAsia"/>
          <w:b/>
          <w:sz w:val="22"/>
        </w:rPr>
        <w:t>磋商</w:t>
      </w:r>
      <w:r w:rsidRPr="00FF247B">
        <w:rPr>
          <w:rFonts w:ascii="Times New Roman" w:eastAsia="宋体" w:hAnsi="Times New Roman" w:cs="Times New Roman"/>
          <w:b/>
          <w:sz w:val="22"/>
        </w:rPr>
        <w:t>报价控制性条款</w:t>
      </w:r>
      <w:bookmarkEnd w:id="30"/>
      <w:bookmarkEnd w:id="36"/>
    </w:p>
    <w:p w:rsidR="00FF247B" w:rsidRPr="00FF247B" w:rsidRDefault="00FF247B" w:rsidP="00FF247B">
      <w:pPr>
        <w:adjustRightInd w:val="0"/>
        <w:snapToGrid w:val="0"/>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3</w:t>
      </w: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磋商最后</w:t>
      </w:r>
      <w:r w:rsidRPr="00FF247B">
        <w:rPr>
          <w:rFonts w:ascii="Times New Roman" w:eastAsia="宋体" w:hAnsi="Times New Roman" w:cs="Times New Roman"/>
          <w:sz w:val="22"/>
        </w:rPr>
        <w:t>报价不得超过公布的预算金额</w:t>
      </w:r>
      <w:r w:rsidRPr="00FF247B">
        <w:rPr>
          <w:rFonts w:ascii="Times New Roman" w:eastAsia="宋体" w:hAnsi="Times New Roman" w:cs="Times New Roman" w:hint="eastAsia"/>
          <w:sz w:val="22"/>
        </w:rPr>
        <w:t>或最高限价</w:t>
      </w:r>
      <w:r w:rsidRPr="00FF247B">
        <w:rPr>
          <w:rFonts w:ascii="Times New Roman" w:eastAsia="宋体" w:hAnsi="Times New Roman" w:cs="Times New Roman"/>
          <w:sz w:val="22"/>
        </w:rPr>
        <w:t>，其中各年度或各分项报价（如有要求）均不得超过对应的预算金额</w:t>
      </w:r>
      <w:r w:rsidRPr="00FF247B">
        <w:rPr>
          <w:rFonts w:ascii="Times New Roman" w:eastAsia="宋体" w:hAnsi="Times New Roman" w:cs="Times New Roman" w:hint="eastAsia"/>
          <w:sz w:val="22"/>
        </w:rPr>
        <w:t>或最高限价</w:t>
      </w:r>
      <w:r w:rsidRPr="00FF247B">
        <w:rPr>
          <w:rFonts w:ascii="Times New Roman" w:eastAsia="宋体" w:hAnsi="Times New Roman" w:cs="Times New Roman"/>
          <w:sz w:val="22"/>
        </w:rPr>
        <w:t>。</w:t>
      </w:r>
    </w:p>
    <w:p w:rsidR="00FF247B" w:rsidRPr="00FF247B" w:rsidRDefault="00FF247B" w:rsidP="00FF247B">
      <w:pPr>
        <w:adjustRightInd w:val="0"/>
        <w:snapToGrid w:val="0"/>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3</w:t>
      </w:r>
      <w:r w:rsidRPr="00FF247B">
        <w:rPr>
          <w:rFonts w:ascii="Times New Roman" w:eastAsia="宋体" w:hAnsi="Times New Roman" w:cs="Times New Roman"/>
          <w:sz w:val="22"/>
        </w:rPr>
        <w:t>.2</w:t>
      </w:r>
      <w:r w:rsidRPr="00FF247B">
        <w:rPr>
          <w:rFonts w:ascii="Times New Roman" w:eastAsia="宋体" w:hAnsi="Times New Roman" w:cs="Times New Roman"/>
          <w:sz w:val="22"/>
        </w:rPr>
        <w:t>本项目只允许有一个报价，任何有选择的报价将不予接受。</w:t>
      </w:r>
    </w:p>
    <w:p w:rsidR="00FF247B" w:rsidRPr="00FF247B" w:rsidRDefault="00FF247B" w:rsidP="00FF247B">
      <w:pPr>
        <w:adjustRightInd w:val="0"/>
        <w:snapToGrid w:val="0"/>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3</w:t>
      </w:r>
      <w:r w:rsidRPr="00FF247B">
        <w:rPr>
          <w:rFonts w:ascii="Times New Roman" w:eastAsia="宋体" w:hAnsi="Times New Roman" w:cs="Times New Roman"/>
          <w:sz w:val="22"/>
        </w:rPr>
        <w:t>.3</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FF247B" w:rsidRPr="00FF247B" w:rsidRDefault="00FF247B" w:rsidP="00FF247B">
      <w:pPr>
        <w:adjustRightInd w:val="0"/>
        <w:snapToGrid w:val="0"/>
        <w:spacing w:line="300" w:lineRule="auto"/>
        <w:ind w:firstLineChars="192" w:firstLine="424"/>
        <w:jc w:val="left"/>
        <w:rPr>
          <w:rFonts w:ascii="Times New Roman" w:eastAsia="宋体" w:hAnsi="Times New Roman" w:cs="Times New Roman"/>
          <w:sz w:val="22"/>
        </w:rPr>
      </w:pPr>
      <w:r w:rsidRPr="00FF247B">
        <w:rPr>
          <w:rFonts w:ascii="Times New Roman" w:eastAsia="宋体" w:hAnsi="宋体" w:cs="Times New Roman"/>
          <w:b/>
          <w:bCs/>
          <w:kern w:val="0"/>
          <w:sz w:val="22"/>
        </w:rPr>
        <w:t>★</w:t>
      </w: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3</w:t>
      </w:r>
      <w:r w:rsidRPr="00FF247B">
        <w:rPr>
          <w:rFonts w:ascii="Times New Roman" w:eastAsia="宋体" w:hAnsi="Times New Roman" w:cs="Times New Roman"/>
          <w:sz w:val="22"/>
        </w:rPr>
        <w:t>.4</w:t>
      </w:r>
      <w:r w:rsidRPr="00FF247B">
        <w:rPr>
          <w:rFonts w:ascii="Times New Roman" w:eastAsia="宋体" w:hAnsi="Times New Roman" w:cs="Times New Roman"/>
          <w:sz w:val="22"/>
        </w:rPr>
        <w:t>经</w:t>
      </w:r>
      <w:r w:rsidRPr="00FF247B">
        <w:rPr>
          <w:rFonts w:ascii="Times New Roman" w:eastAsia="宋体" w:hAnsi="Times New Roman" w:cs="Times New Roman" w:hint="eastAsia"/>
          <w:sz w:val="22"/>
        </w:rPr>
        <w:t>磋商小组</w:t>
      </w:r>
      <w:r w:rsidRPr="00FF247B">
        <w:rPr>
          <w:rFonts w:ascii="Times New Roman" w:eastAsia="宋体" w:hAnsi="Times New Roman" w:cs="Times New Roman"/>
          <w:sz w:val="22"/>
        </w:rPr>
        <w:t>审定，</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报价存在下列情形之一的，该</w:t>
      </w:r>
      <w:r w:rsidRPr="00FF247B">
        <w:rPr>
          <w:rFonts w:ascii="Times New Roman" w:eastAsia="宋体" w:hAnsi="Times New Roman" w:cs="Times New Roman" w:hint="eastAsia"/>
          <w:sz w:val="22"/>
        </w:rPr>
        <w:t>响应</w:t>
      </w:r>
      <w:r w:rsidRPr="00FF247B">
        <w:rPr>
          <w:rFonts w:ascii="Times New Roman" w:eastAsia="宋体" w:hAnsi="Times New Roman" w:cs="Times New Roman"/>
          <w:sz w:val="22"/>
        </w:rPr>
        <w:t>文件作无效处理：</w:t>
      </w:r>
    </w:p>
    <w:p w:rsidR="00FF247B" w:rsidRPr="00FF247B" w:rsidRDefault="00FF247B" w:rsidP="00FF247B">
      <w:pPr>
        <w:adjustRightInd w:val="0"/>
        <w:snapToGrid w:val="0"/>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3</w:t>
      </w:r>
      <w:r w:rsidRPr="00FF247B">
        <w:rPr>
          <w:rFonts w:ascii="Times New Roman" w:eastAsia="宋体" w:hAnsi="Times New Roman" w:cs="Times New Roman"/>
          <w:sz w:val="22"/>
        </w:rPr>
        <w:t>.4.1</w:t>
      </w:r>
      <w:r w:rsidRPr="00FF247B">
        <w:rPr>
          <w:rFonts w:ascii="Times New Roman" w:eastAsia="宋体" w:hAnsi="Times New Roman" w:cs="Times New Roman" w:hint="eastAsia"/>
          <w:sz w:val="22"/>
        </w:rPr>
        <w:t>磋商最后</w:t>
      </w:r>
      <w:r w:rsidRPr="00FF247B">
        <w:rPr>
          <w:rFonts w:ascii="Times New Roman" w:eastAsia="宋体" w:hAnsi="Times New Roman" w:cs="Times New Roman"/>
          <w:sz w:val="22"/>
        </w:rPr>
        <w:t>报价和技术方案明显不相符的；</w:t>
      </w:r>
    </w:p>
    <w:p w:rsidR="00FF247B" w:rsidRPr="00FF247B" w:rsidRDefault="00FF247B" w:rsidP="00FF247B">
      <w:pPr>
        <w:adjustRightInd w:val="0"/>
        <w:snapToGrid w:val="0"/>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sz w:val="22"/>
        </w:rPr>
        <w:t>1</w:t>
      </w:r>
      <w:r w:rsidRPr="00FF247B">
        <w:rPr>
          <w:rFonts w:ascii="Times New Roman" w:eastAsia="宋体" w:hAnsi="Times New Roman" w:cs="Times New Roman" w:hint="eastAsia"/>
          <w:sz w:val="22"/>
        </w:rPr>
        <w:t>3</w:t>
      </w:r>
      <w:r w:rsidRPr="00FF247B">
        <w:rPr>
          <w:rFonts w:ascii="Times New Roman" w:eastAsia="宋体" w:hAnsi="Times New Roman" w:cs="Times New Roman"/>
          <w:sz w:val="22"/>
        </w:rPr>
        <w:t>.4.2</w:t>
      </w:r>
      <w:r w:rsidRPr="00FF247B">
        <w:rPr>
          <w:rFonts w:ascii="Times New Roman" w:eastAsia="宋体" w:hAnsi="Times New Roman" w:cs="Times New Roman" w:hint="eastAsia"/>
          <w:sz w:val="22"/>
        </w:rPr>
        <w:t>磋商最后</w:t>
      </w:r>
      <w:r w:rsidRPr="00FF247B">
        <w:rPr>
          <w:rFonts w:ascii="Times New Roman" w:eastAsia="宋体" w:hAnsi="Times New Roman" w:cs="Times New Roman"/>
          <w:sz w:val="22"/>
        </w:rPr>
        <w:t>报价</w:t>
      </w:r>
      <w:r w:rsidRPr="00FF247B">
        <w:rPr>
          <w:rFonts w:ascii="Times New Roman" w:eastAsia="宋体" w:hAnsi="Times New Roman" w:cs="Times New Roman" w:hint="eastAsia"/>
          <w:sz w:val="22"/>
        </w:rPr>
        <w:t>中</w:t>
      </w:r>
      <w:r w:rsidRPr="00FF247B">
        <w:rPr>
          <w:rFonts w:ascii="Times New Roman" w:eastAsia="宋体" w:hAnsi="Times New Roman" w:cs="Times New Roman"/>
          <w:sz w:val="22"/>
        </w:rPr>
        <w:t>缩减</w:t>
      </w:r>
      <w:r w:rsidRPr="00FF247B">
        <w:rPr>
          <w:rFonts w:ascii="Times New Roman" w:eastAsia="宋体" w:hAnsi="Times New Roman" w:cs="Times New Roman" w:hint="eastAsia"/>
          <w:sz w:val="22"/>
        </w:rPr>
        <w:t>磋商小组最终确定的</w:t>
      </w:r>
      <w:r w:rsidRPr="00FF247B">
        <w:rPr>
          <w:rFonts w:ascii="Times New Roman" w:eastAsia="宋体" w:hAnsi="Times New Roman" w:cs="Times New Roman"/>
          <w:sz w:val="22"/>
        </w:rPr>
        <w:t>服务内容的</w:t>
      </w:r>
      <w:r w:rsidRPr="00FF247B">
        <w:rPr>
          <w:rFonts w:ascii="Times New Roman" w:eastAsia="宋体" w:hAnsi="Times New Roman" w:cs="Times New Roman" w:hint="eastAsia"/>
          <w:sz w:val="22"/>
        </w:rPr>
        <w:t>。</w:t>
      </w:r>
    </w:p>
    <w:p w:rsidR="00FF247B" w:rsidRPr="00FF247B" w:rsidRDefault="00FF247B" w:rsidP="00FF247B">
      <w:pPr>
        <w:spacing w:line="300" w:lineRule="auto"/>
        <w:ind w:firstLineChars="192" w:firstLine="424"/>
        <w:outlineLvl w:val="2"/>
        <w:rPr>
          <w:rFonts w:ascii="Times New Roman" w:eastAsia="宋体" w:hAnsi="Times New Roman" w:cs="Times New Roman"/>
          <w:b/>
          <w:sz w:val="22"/>
        </w:rPr>
      </w:pPr>
      <w:bookmarkStart w:id="37" w:name="_Toc497211612"/>
      <w:bookmarkStart w:id="38" w:name="_Toc203482676"/>
      <w:r w:rsidRPr="00FF247B">
        <w:rPr>
          <w:rFonts w:ascii="Times New Roman" w:eastAsia="宋体" w:hAnsi="Times New Roman" w:cs="Times New Roman"/>
          <w:b/>
          <w:sz w:val="22"/>
        </w:rPr>
        <w:t>1</w:t>
      </w:r>
      <w:r w:rsidRPr="00FF247B">
        <w:rPr>
          <w:rFonts w:ascii="Times New Roman" w:eastAsia="宋体" w:hAnsi="Times New Roman" w:cs="Times New Roman" w:hint="eastAsia"/>
          <w:b/>
          <w:sz w:val="22"/>
        </w:rPr>
        <w:t>4</w:t>
      </w:r>
      <w:r w:rsidRPr="00FF247B">
        <w:rPr>
          <w:rFonts w:ascii="Times New Roman" w:eastAsia="宋体" w:hAnsi="Times New Roman" w:cs="Times New Roman"/>
          <w:b/>
          <w:sz w:val="22"/>
        </w:rPr>
        <w:t>其他</w:t>
      </w:r>
      <w:bookmarkEnd w:id="37"/>
      <w:bookmarkEnd w:id="38"/>
    </w:p>
    <w:p w:rsidR="00FF247B" w:rsidRPr="00FF247B" w:rsidRDefault="00FF247B" w:rsidP="00FF247B">
      <w:pPr>
        <w:adjustRightInd w:val="0"/>
        <w:snapToGrid w:val="0"/>
        <w:spacing w:line="300" w:lineRule="auto"/>
        <w:ind w:firstLineChars="192" w:firstLine="422"/>
        <w:jc w:val="left"/>
        <w:rPr>
          <w:rFonts w:ascii="Times New Roman" w:eastAsia="宋体" w:hAnsi="Times New Roman" w:cs="Times New Roman"/>
          <w:sz w:val="22"/>
        </w:rPr>
      </w:pPr>
      <w:r w:rsidRPr="00FF247B">
        <w:rPr>
          <w:rFonts w:ascii="Times New Roman" w:eastAsia="宋体" w:hAnsi="Times New Roman" w:cs="Times New Roman" w:hint="eastAsia"/>
          <w:sz w:val="22"/>
        </w:rPr>
        <w:t>无。</w:t>
      </w:r>
    </w:p>
    <w:p w:rsidR="00FF247B" w:rsidRPr="00FF247B" w:rsidRDefault="00FF247B" w:rsidP="00FF247B">
      <w:pPr>
        <w:adjustRightInd w:val="0"/>
        <w:snapToGrid w:val="0"/>
        <w:spacing w:line="300" w:lineRule="auto"/>
        <w:ind w:firstLineChars="192" w:firstLine="424"/>
        <w:jc w:val="left"/>
        <w:rPr>
          <w:rFonts w:ascii="Times New Roman" w:eastAsia="宋体" w:hAnsi="Times New Roman" w:cs="Times New Roman"/>
          <w:b/>
          <w:sz w:val="22"/>
        </w:rPr>
      </w:pPr>
    </w:p>
    <w:p w:rsidR="00FF247B" w:rsidRPr="00FF247B" w:rsidRDefault="00FF247B" w:rsidP="00FF247B">
      <w:pPr>
        <w:adjustRightInd w:val="0"/>
        <w:snapToGrid w:val="0"/>
        <w:spacing w:line="300" w:lineRule="auto"/>
        <w:jc w:val="center"/>
        <w:outlineLvl w:val="1"/>
        <w:rPr>
          <w:rFonts w:ascii="Times New Roman" w:eastAsia="黑体" w:hAnsi="Times New Roman" w:cs="Times New Roman"/>
          <w:sz w:val="30"/>
          <w:szCs w:val="30"/>
        </w:rPr>
      </w:pPr>
      <w:bookmarkStart w:id="39" w:name="_Toc486947670"/>
      <w:bookmarkStart w:id="40" w:name="_Toc497211613"/>
      <w:bookmarkStart w:id="41" w:name="_Toc486604818"/>
      <w:bookmarkStart w:id="42" w:name="_Toc481849902"/>
      <w:bookmarkStart w:id="43" w:name="_Toc203482677"/>
      <w:r w:rsidRPr="00FF247B">
        <w:rPr>
          <w:rFonts w:ascii="Times New Roman" w:eastAsia="黑体" w:hAnsi="Times New Roman" w:cs="Times New Roman"/>
          <w:sz w:val="30"/>
          <w:szCs w:val="30"/>
        </w:rPr>
        <w:t>五、政府采购政策</w:t>
      </w:r>
      <w:bookmarkEnd w:id="39"/>
      <w:bookmarkEnd w:id="40"/>
      <w:bookmarkEnd w:id="43"/>
    </w:p>
    <w:p w:rsidR="00FF247B" w:rsidRPr="00FF247B" w:rsidRDefault="00FF247B" w:rsidP="00FF247B">
      <w:pPr>
        <w:adjustRightInd w:val="0"/>
        <w:snapToGrid w:val="0"/>
        <w:spacing w:line="300" w:lineRule="auto"/>
        <w:ind w:firstLineChars="200" w:firstLine="442"/>
        <w:outlineLvl w:val="2"/>
        <w:rPr>
          <w:rFonts w:ascii="Times New Roman" w:eastAsia="宋体" w:hAnsi="Times New Roman" w:cs="Times New Roman"/>
          <w:b/>
          <w:sz w:val="22"/>
        </w:rPr>
      </w:pPr>
      <w:bookmarkStart w:id="44" w:name="_Toc24401"/>
      <w:bookmarkStart w:id="45" w:name="_Toc481849905"/>
      <w:bookmarkStart w:id="46" w:name="_Toc3750"/>
      <w:bookmarkStart w:id="47" w:name="_Toc1996366"/>
      <w:bookmarkStart w:id="48" w:name="_Toc486604821"/>
      <w:bookmarkStart w:id="49" w:name="_Toc486604822"/>
      <w:bookmarkStart w:id="50" w:name="_Toc25173"/>
      <w:bookmarkStart w:id="51" w:name="_Toc481849906"/>
      <w:bookmarkStart w:id="52" w:name="_Toc9591"/>
      <w:bookmarkStart w:id="53" w:name="_Toc203482678"/>
      <w:bookmarkEnd w:id="41"/>
      <w:bookmarkEnd w:id="42"/>
      <w:r w:rsidRPr="00FF247B">
        <w:rPr>
          <w:rFonts w:ascii="Times New Roman" w:eastAsia="宋体" w:hAnsi="Times New Roman" w:cs="Times New Roman" w:hint="eastAsia"/>
          <w:b/>
          <w:sz w:val="22"/>
        </w:rPr>
        <w:t>15</w:t>
      </w:r>
      <w:r w:rsidRPr="00FF247B">
        <w:rPr>
          <w:rFonts w:ascii="Times New Roman" w:eastAsia="宋体" w:hAnsi="Times New Roman" w:cs="Times New Roman"/>
          <w:b/>
          <w:sz w:val="22"/>
        </w:rPr>
        <w:t>促进中小企业发展</w:t>
      </w:r>
      <w:bookmarkEnd w:id="44"/>
      <w:bookmarkEnd w:id="45"/>
      <w:bookmarkEnd w:id="46"/>
      <w:bookmarkEnd w:id="47"/>
      <w:bookmarkEnd w:id="48"/>
      <w:bookmarkEnd w:id="53"/>
    </w:p>
    <w:p w:rsidR="00FF247B" w:rsidRPr="00FF247B" w:rsidRDefault="00FF247B" w:rsidP="00FF247B">
      <w:pPr>
        <w:tabs>
          <w:tab w:val="left" w:pos="3060"/>
        </w:tabs>
        <w:adjustRightInd w:val="0"/>
        <w:snapToGrid w:val="0"/>
        <w:spacing w:line="300" w:lineRule="auto"/>
        <w:ind w:firstLineChars="200" w:firstLine="440"/>
        <w:rPr>
          <w:rFonts w:ascii="Times New Roman" w:eastAsia="宋体" w:hAnsi="Times New Roman" w:cs="Times New Roman"/>
          <w:sz w:val="22"/>
        </w:rPr>
      </w:pPr>
      <w:r w:rsidRPr="00FF247B">
        <w:rPr>
          <w:rFonts w:ascii="Times New Roman" w:eastAsia="宋体" w:hAnsi="Times New Roman" w:cs="Times New Roman" w:hint="eastAsia"/>
          <w:sz w:val="22"/>
        </w:rPr>
        <w:t>15</w:t>
      </w:r>
      <w:r w:rsidRPr="00FF247B">
        <w:rPr>
          <w:rFonts w:ascii="Times New Roman" w:eastAsia="宋体" w:hAnsi="Times New Roman" w:cs="Times New Roman"/>
          <w:bCs/>
          <w:sz w:val="22"/>
        </w:rPr>
        <w:t>.1</w:t>
      </w:r>
      <w:r w:rsidRPr="00FF247B">
        <w:rPr>
          <w:rFonts w:ascii="Times New Roman" w:eastAsia="宋体" w:hAnsi="Times New Roman" w:cs="Times New Roman"/>
          <w:sz w:val="22"/>
        </w:rPr>
        <w:t>中小企业</w:t>
      </w:r>
      <w:r w:rsidRPr="00FF247B">
        <w:rPr>
          <w:rFonts w:ascii="Times New Roman" w:eastAsia="宋体" w:hAnsi="Times New Roman" w:cs="Times New Roman" w:hint="eastAsia"/>
          <w:sz w:val="22"/>
        </w:rPr>
        <w:t>（含中型、小型、微型企业，下同）</w:t>
      </w:r>
      <w:r w:rsidRPr="00FF247B">
        <w:rPr>
          <w:rFonts w:ascii="Times New Roman" w:eastAsia="宋体" w:hAnsi="Times New Roman" w:cs="Times New Roman"/>
          <w:sz w:val="22"/>
        </w:rPr>
        <w:t>的划定按照《中小企业划型标准规定》（工信部联企业【</w:t>
      </w:r>
      <w:r w:rsidRPr="00FF247B">
        <w:rPr>
          <w:rFonts w:ascii="Times New Roman" w:eastAsia="宋体" w:hAnsi="Times New Roman" w:cs="Times New Roman"/>
          <w:sz w:val="22"/>
        </w:rPr>
        <w:t>2011</w:t>
      </w:r>
      <w:r w:rsidRPr="00FF247B">
        <w:rPr>
          <w:rFonts w:ascii="Times New Roman" w:eastAsia="宋体" w:hAnsi="Times New Roman" w:cs="Times New Roman"/>
          <w:sz w:val="22"/>
        </w:rPr>
        <w:t>】</w:t>
      </w:r>
      <w:r w:rsidRPr="00FF247B">
        <w:rPr>
          <w:rFonts w:ascii="Times New Roman" w:eastAsia="宋体" w:hAnsi="Times New Roman" w:cs="Times New Roman"/>
          <w:sz w:val="22"/>
        </w:rPr>
        <w:t>300</w:t>
      </w:r>
      <w:r w:rsidRPr="00FF247B">
        <w:rPr>
          <w:rFonts w:ascii="Times New Roman" w:eastAsia="宋体" w:hAnsi="Times New Roman" w:cs="Times New Roman"/>
          <w:sz w:val="22"/>
        </w:rPr>
        <w:t>号）执行，参加</w:t>
      </w:r>
      <w:r w:rsidRPr="00FF247B">
        <w:rPr>
          <w:rFonts w:ascii="Times New Roman" w:eastAsia="宋体" w:hAnsi="Times New Roman" w:cs="Times New Roman" w:hint="eastAsia"/>
          <w:sz w:val="22"/>
        </w:rPr>
        <w:t>磋商</w:t>
      </w:r>
      <w:r w:rsidRPr="00FF247B">
        <w:rPr>
          <w:rFonts w:ascii="Times New Roman" w:eastAsia="宋体" w:hAnsi="Times New Roman" w:cs="Times New Roman"/>
          <w:sz w:val="22"/>
        </w:rPr>
        <w:t>的中小企业应当提供《中小企业声明函》（具体格式见</w:t>
      </w:r>
      <w:r w:rsidRPr="00FF247B">
        <w:rPr>
          <w:rFonts w:ascii="Times New Roman" w:eastAsia="宋体" w:hAnsi="Times New Roman" w:cs="Times New Roman"/>
          <w:sz w:val="22"/>
        </w:rPr>
        <w:t>“</w:t>
      </w:r>
      <w:r w:rsidRPr="00FF247B">
        <w:rPr>
          <w:rFonts w:ascii="Times New Roman" w:eastAsia="宋体" w:hAnsi="Times New Roman" w:cs="Times New Roman" w:hint="eastAsia"/>
          <w:sz w:val="22"/>
        </w:rPr>
        <w:t>响应文件格式</w:t>
      </w:r>
      <w:r w:rsidRPr="00FF247B">
        <w:rPr>
          <w:rFonts w:ascii="Times New Roman" w:eastAsia="宋体" w:hAnsi="Times New Roman" w:cs="Times New Roman"/>
          <w:sz w:val="22"/>
        </w:rPr>
        <w:t>”</w:t>
      </w:r>
      <w:r w:rsidRPr="00FF247B">
        <w:rPr>
          <w:rFonts w:ascii="Times New Roman" w:eastAsia="宋体" w:hAnsi="Times New Roman" w:cs="Times New Roman"/>
          <w:sz w:val="22"/>
        </w:rPr>
        <w:t>），反之，视作非中、小微企业，不具备</w:t>
      </w:r>
      <w:r w:rsidRPr="00FF247B">
        <w:rPr>
          <w:rFonts w:ascii="Times New Roman" w:eastAsia="宋体" w:hAnsi="Times New Roman" w:cs="Times New Roman" w:hint="eastAsia"/>
          <w:sz w:val="22"/>
        </w:rPr>
        <w:t>参与磋商</w:t>
      </w:r>
      <w:r w:rsidRPr="00FF247B">
        <w:rPr>
          <w:rFonts w:ascii="Times New Roman" w:eastAsia="宋体" w:hAnsi="Times New Roman" w:cs="Times New Roman"/>
          <w:sz w:val="22"/>
        </w:rPr>
        <w:t>资格。</w:t>
      </w:r>
      <w:r w:rsidRPr="00FF247B">
        <w:rPr>
          <w:rFonts w:ascii="Times New Roman" w:eastAsia="宋体" w:hAnsi="Times New Roman" w:cs="Times New Roman" w:hint="eastAsia"/>
          <w:sz w:val="22"/>
        </w:rPr>
        <w:t>如项目允许联合体参与竞争的，则联合体中各方均应为中小企业，并按本款要求提供《中小企业声明函》。</w:t>
      </w:r>
    </w:p>
    <w:p w:rsidR="00FF247B" w:rsidRPr="00FF247B" w:rsidRDefault="00FF247B" w:rsidP="00FF247B">
      <w:pPr>
        <w:adjustRightInd w:val="0"/>
        <w:snapToGrid w:val="0"/>
        <w:spacing w:line="300" w:lineRule="auto"/>
        <w:ind w:firstLineChars="200" w:firstLine="440"/>
        <w:rPr>
          <w:rFonts w:ascii="Times New Roman" w:eastAsia="宋体" w:hAnsi="Times New Roman" w:cs="Times New Roman"/>
          <w:sz w:val="22"/>
        </w:rPr>
      </w:pPr>
      <w:r w:rsidRPr="00FF247B">
        <w:rPr>
          <w:rFonts w:ascii="Times New Roman" w:eastAsia="宋体" w:hAnsi="Times New Roman" w:cs="Times New Roman" w:hint="eastAsia"/>
          <w:sz w:val="22"/>
        </w:rPr>
        <w:t>15</w:t>
      </w:r>
      <w:r w:rsidRPr="00FF247B">
        <w:rPr>
          <w:rFonts w:ascii="Times New Roman" w:eastAsia="宋体" w:hAnsi="Times New Roman" w:cs="Times New Roman"/>
          <w:sz w:val="22"/>
        </w:rPr>
        <w:t>.2</w:t>
      </w:r>
      <w:r w:rsidRPr="00FF247B">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FF247B">
        <w:rPr>
          <w:rFonts w:ascii="Times New Roman" w:eastAsia="宋体" w:hAnsi="Times New Roman" w:cs="Times New Roman" w:hint="eastAsia"/>
          <w:sz w:val="22"/>
        </w:rPr>
        <w:t>管理</w:t>
      </w:r>
      <w:r w:rsidRPr="00FF247B">
        <w:rPr>
          <w:rFonts w:ascii="Times New Roman" w:eastAsia="宋体" w:hAnsi="Times New Roman" w:cs="Times New Roman"/>
          <w:sz w:val="22"/>
        </w:rPr>
        <w:t>办法》。</w:t>
      </w:r>
    </w:p>
    <w:p w:rsidR="00FF247B" w:rsidRPr="00FF247B" w:rsidRDefault="00FF247B" w:rsidP="00FF247B">
      <w:pPr>
        <w:adjustRightInd w:val="0"/>
        <w:snapToGrid w:val="0"/>
        <w:spacing w:line="300" w:lineRule="auto"/>
        <w:ind w:firstLineChars="200" w:firstLine="440"/>
        <w:rPr>
          <w:rFonts w:ascii="Times New Roman" w:eastAsia="宋体" w:hAnsi="Times New Roman" w:cs="Times New Roman"/>
          <w:sz w:val="22"/>
        </w:rPr>
      </w:pPr>
      <w:r w:rsidRPr="00FF247B">
        <w:rPr>
          <w:rFonts w:ascii="Times New Roman" w:eastAsia="宋体" w:hAnsi="Times New Roman" w:cs="Times New Roman" w:hint="eastAsia"/>
          <w:sz w:val="22"/>
        </w:rPr>
        <w:t>15</w:t>
      </w:r>
      <w:r w:rsidRPr="00FF247B">
        <w:rPr>
          <w:rFonts w:ascii="Times New Roman" w:eastAsia="宋体" w:hAnsi="Times New Roman" w:cs="Times New Roman"/>
          <w:sz w:val="22"/>
        </w:rPr>
        <w:t>.3</w:t>
      </w:r>
      <w:r w:rsidRPr="00FF247B">
        <w:rPr>
          <w:rFonts w:ascii="Times New Roman" w:eastAsia="宋体" w:hAnsi="Times New Roman" w:cs="Times New Roman" w:hint="eastAsia"/>
          <w:sz w:val="22"/>
        </w:rPr>
        <w:t>如项目允许联合体参与竞争的，组成联合体的中型企业和其他自然人、法人或</w:t>
      </w:r>
      <w:r w:rsidRPr="00FF247B">
        <w:rPr>
          <w:rFonts w:ascii="Times New Roman" w:eastAsia="宋体" w:hAnsi="Times New Roman" w:cs="Times New Roman" w:hint="eastAsia"/>
          <w:sz w:val="22"/>
        </w:rPr>
        <w:lastRenderedPageBreak/>
        <w:t>者其他组织，与小型、微型企业之间不得存在投资关系。</w:t>
      </w:r>
    </w:p>
    <w:p w:rsidR="00FF247B" w:rsidRPr="00FF247B" w:rsidRDefault="00FF247B" w:rsidP="00FF247B">
      <w:pPr>
        <w:adjustRightInd w:val="0"/>
        <w:snapToGrid w:val="0"/>
        <w:spacing w:line="300" w:lineRule="auto"/>
        <w:ind w:firstLineChars="200" w:firstLine="440"/>
        <w:rPr>
          <w:rFonts w:ascii="Times New Roman" w:eastAsia="宋体" w:hAnsi="Times New Roman" w:cs="Times New Roman"/>
          <w:sz w:val="22"/>
        </w:rPr>
      </w:pPr>
      <w:r w:rsidRPr="00FF247B">
        <w:rPr>
          <w:rFonts w:ascii="Times New Roman" w:eastAsia="宋体" w:hAnsi="Times New Roman" w:cs="Times New Roman" w:hint="eastAsia"/>
          <w:sz w:val="22"/>
        </w:rPr>
        <w:t>15</w:t>
      </w:r>
      <w:r w:rsidRPr="00FF247B">
        <w:rPr>
          <w:rFonts w:ascii="Times New Roman" w:eastAsia="宋体" w:hAnsi="Times New Roman" w:cs="Times New Roman"/>
          <w:sz w:val="22"/>
        </w:rPr>
        <w:t>.</w:t>
      </w:r>
      <w:r w:rsidRPr="00FF247B">
        <w:rPr>
          <w:rFonts w:ascii="Times New Roman" w:eastAsia="宋体" w:hAnsi="Times New Roman" w:cs="Times New Roman" w:hint="eastAsia"/>
          <w:sz w:val="22"/>
        </w:rPr>
        <w:t>4</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如提供虚假材料以谋取成交的，按照《政府采购法》有关条款处理，并记入</w:t>
      </w:r>
      <w:r w:rsidRPr="00FF247B">
        <w:rPr>
          <w:rFonts w:ascii="Times New Roman" w:eastAsia="宋体" w:hAnsi="Times New Roman" w:cs="Times New Roman" w:hint="eastAsia"/>
          <w:sz w:val="22"/>
        </w:rPr>
        <w:t>供应商</w:t>
      </w:r>
      <w:r w:rsidRPr="00FF247B">
        <w:rPr>
          <w:rFonts w:ascii="Times New Roman" w:eastAsia="宋体" w:hAnsi="Times New Roman" w:cs="Times New Roman"/>
          <w:sz w:val="22"/>
        </w:rPr>
        <w:t>诚信档案。</w:t>
      </w:r>
    </w:p>
    <w:p w:rsidR="00FF247B" w:rsidRPr="00FF247B" w:rsidRDefault="00FF247B" w:rsidP="00FF247B">
      <w:pPr>
        <w:adjustRightInd w:val="0"/>
        <w:snapToGrid w:val="0"/>
        <w:spacing w:line="300" w:lineRule="auto"/>
        <w:ind w:firstLineChars="200" w:firstLine="442"/>
        <w:outlineLvl w:val="2"/>
        <w:rPr>
          <w:rFonts w:ascii="Times New Roman" w:eastAsia="宋体" w:hAnsi="Times New Roman" w:cs="Times New Roman"/>
          <w:b/>
          <w:sz w:val="22"/>
        </w:rPr>
      </w:pPr>
      <w:bookmarkStart w:id="54" w:name="_Toc25538"/>
      <w:bookmarkStart w:id="55" w:name="_Toc29310"/>
      <w:bookmarkStart w:id="56" w:name="_Toc203482679"/>
      <w:bookmarkEnd w:id="49"/>
      <w:bookmarkEnd w:id="50"/>
      <w:bookmarkEnd w:id="51"/>
      <w:bookmarkEnd w:id="52"/>
      <w:r w:rsidRPr="00FF247B">
        <w:rPr>
          <w:rFonts w:ascii="Times New Roman" w:eastAsia="宋体" w:hAnsi="Times New Roman" w:cs="Times New Roman" w:hint="eastAsia"/>
          <w:b/>
          <w:sz w:val="22"/>
        </w:rPr>
        <w:t>16</w:t>
      </w:r>
      <w:r w:rsidRPr="00FF247B">
        <w:rPr>
          <w:rFonts w:ascii="Times New Roman" w:eastAsia="宋体" w:hAnsi="Times New Roman" w:cs="Times New Roman"/>
          <w:b/>
          <w:sz w:val="22"/>
        </w:rPr>
        <w:t>促进残疾人就业</w:t>
      </w:r>
      <w:bookmarkEnd w:id="54"/>
      <w:bookmarkEnd w:id="55"/>
      <w:bookmarkEnd w:id="56"/>
    </w:p>
    <w:p w:rsidR="00FF247B" w:rsidRPr="00FF247B" w:rsidRDefault="00FF247B" w:rsidP="00FF247B">
      <w:pPr>
        <w:adjustRightInd w:val="0"/>
        <w:snapToGrid w:val="0"/>
        <w:spacing w:line="300" w:lineRule="auto"/>
        <w:ind w:firstLineChars="200" w:firstLine="440"/>
        <w:rPr>
          <w:rFonts w:ascii="Times New Roman" w:eastAsia="宋体" w:hAnsi="Times New Roman" w:cs="Times New Roman"/>
          <w:sz w:val="22"/>
        </w:rPr>
      </w:pPr>
      <w:r w:rsidRPr="00FF247B">
        <w:rPr>
          <w:rFonts w:ascii="Times New Roman" w:eastAsia="宋体" w:hAnsi="Times New Roman" w:cs="Times New Roman" w:hint="eastAsia"/>
          <w:sz w:val="22"/>
        </w:rPr>
        <w:t>16</w:t>
      </w:r>
      <w:r w:rsidRPr="00FF247B">
        <w:rPr>
          <w:rFonts w:ascii="Times New Roman" w:eastAsia="宋体" w:hAnsi="Times New Roman" w:cs="Times New Roman"/>
          <w:sz w:val="22"/>
        </w:rPr>
        <w:t>.1</w:t>
      </w:r>
      <w:bookmarkStart w:id="57" w:name="sendNo"/>
      <w:r w:rsidRPr="00FF247B">
        <w:rPr>
          <w:rFonts w:ascii="Times New Roman" w:eastAsia="宋体" w:hAnsi="Times New Roman" w:cs="Times New Roman"/>
          <w:sz w:val="22"/>
        </w:rPr>
        <w:t>符合财库</w:t>
      </w:r>
      <w:bookmarkEnd w:id="57"/>
      <w:r w:rsidRPr="00FF247B">
        <w:rPr>
          <w:rFonts w:ascii="Times New Roman" w:eastAsia="宋体" w:hAnsi="Times New Roman" w:cs="Times New Roman"/>
          <w:sz w:val="22"/>
        </w:rPr>
        <w:t>【</w:t>
      </w:r>
      <w:r w:rsidRPr="00FF247B">
        <w:rPr>
          <w:rFonts w:ascii="Times New Roman" w:eastAsia="宋体" w:hAnsi="Times New Roman" w:cs="Times New Roman"/>
          <w:sz w:val="22"/>
        </w:rPr>
        <w:t>2017</w:t>
      </w:r>
      <w:r w:rsidRPr="00FF247B">
        <w:rPr>
          <w:rFonts w:ascii="Times New Roman" w:eastAsia="宋体" w:hAnsi="Times New Roman" w:cs="Times New Roman"/>
          <w:sz w:val="22"/>
        </w:rPr>
        <w:t>】</w:t>
      </w:r>
      <w:r w:rsidRPr="00FF247B">
        <w:rPr>
          <w:rFonts w:ascii="Times New Roman" w:eastAsia="宋体" w:hAnsi="Times New Roman" w:cs="Times New Roman"/>
          <w:sz w:val="22"/>
        </w:rPr>
        <w:t>141</w:t>
      </w:r>
      <w:r w:rsidRPr="00FF247B">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3A1773" w:rsidRDefault="00FF247B" w:rsidP="00FF247B">
      <w:r w:rsidRPr="00FF247B">
        <w:rPr>
          <w:rFonts w:ascii="Times New Roman" w:eastAsia="宋体" w:hAnsi="Times New Roman" w:cs="Times New Roman" w:hint="eastAsia"/>
          <w:sz w:val="22"/>
        </w:rPr>
        <w:t>16</w:t>
      </w:r>
      <w:r w:rsidRPr="00FF247B">
        <w:rPr>
          <w:rFonts w:ascii="Times New Roman" w:eastAsia="宋体" w:hAnsi="Times New Roman" w:cs="Times New Roman"/>
          <w:sz w:val="22"/>
        </w:rPr>
        <w:t>.2</w:t>
      </w:r>
      <w:r w:rsidRPr="00FF247B">
        <w:rPr>
          <w:rFonts w:ascii="Times New Roman" w:eastAsia="宋体" w:hAnsi="Times New Roman" w:cs="Times New Roman"/>
          <w:sz w:val="22"/>
        </w:rPr>
        <w:t>残疾人福利性单位在参加政府采购活动时，应当按财库【</w:t>
      </w:r>
      <w:r w:rsidRPr="00FF247B">
        <w:rPr>
          <w:rFonts w:ascii="Times New Roman" w:eastAsia="宋体" w:hAnsi="Times New Roman" w:cs="Times New Roman"/>
          <w:sz w:val="22"/>
        </w:rPr>
        <w:t>2017</w:t>
      </w:r>
      <w:r w:rsidRPr="00FF247B">
        <w:rPr>
          <w:rFonts w:ascii="Times New Roman" w:eastAsia="宋体" w:hAnsi="Times New Roman" w:cs="Times New Roman"/>
          <w:sz w:val="22"/>
        </w:rPr>
        <w:t>】</w:t>
      </w:r>
      <w:r w:rsidRPr="00FF247B">
        <w:rPr>
          <w:rFonts w:ascii="Times New Roman" w:eastAsia="宋体" w:hAnsi="Times New Roman" w:cs="Times New Roman"/>
          <w:sz w:val="22"/>
        </w:rPr>
        <w:t>141</w:t>
      </w:r>
      <w:r w:rsidRPr="00FF247B">
        <w:rPr>
          <w:rFonts w:ascii="Times New Roman" w:eastAsia="宋体" w:hAnsi="Times New Roman" w:cs="Times New Roman"/>
          <w:sz w:val="22"/>
        </w:rPr>
        <w:t>号规定的《残疾人福利性单位声明函》（具体格式详见</w:t>
      </w:r>
      <w:r w:rsidRPr="00FF247B">
        <w:rPr>
          <w:rFonts w:ascii="Times New Roman" w:eastAsia="宋体" w:hAnsi="Times New Roman" w:cs="Times New Roman"/>
          <w:sz w:val="22"/>
        </w:rPr>
        <w:t>“</w:t>
      </w:r>
      <w:r w:rsidRPr="00FF247B">
        <w:rPr>
          <w:rFonts w:ascii="Times New Roman" w:eastAsia="宋体" w:hAnsi="Times New Roman" w:cs="Times New Roman" w:hint="eastAsia"/>
          <w:sz w:val="22"/>
        </w:rPr>
        <w:t>响应文件格式</w:t>
      </w:r>
      <w:r w:rsidRPr="00FF247B">
        <w:rPr>
          <w:rFonts w:ascii="Times New Roman" w:eastAsia="宋体" w:hAnsi="Times New Roman" w:cs="Times New Roman"/>
          <w:sz w:val="22"/>
        </w:rPr>
        <w:t>”</w:t>
      </w:r>
      <w:r w:rsidRPr="00FF247B">
        <w:rPr>
          <w:rFonts w:ascii="Times New Roman" w:eastAsia="宋体" w:hAnsi="Times New Roman" w:cs="Times New Roman"/>
          <w:sz w:val="22"/>
        </w:rPr>
        <w:t>），并对声明的真实性负责。</w:t>
      </w:r>
      <w:bookmarkStart w:id="58" w:name="_GoBack"/>
      <w:bookmarkEnd w:id="58"/>
    </w:p>
    <w:sectPr w:rsidR="003A1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default"/>
    <w:sig w:usb0="00000000" w:usb1="00000000" w:usb2="00000000" w:usb3="00000000" w:csb0="2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
    <w:nsid w:val="30FC3A3B"/>
    <w:multiLevelType w:val="singleLevel"/>
    <w:tmpl w:val="30FC3A3B"/>
    <w:lvl w:ilvl="0">
      <w:start w:val="1"/>
      <w:numFmt w:val="decimal"/>
      <w:suff w:val="nothing"/>
      <w:lvlText w:val="%1、"/>
      <w:lvlJc w:val="left"/>
    </w:lvl>
  </w:abstractNum>
  <w:abstractNum w:abstractNumId="2">
    <w:nsid w:val="3DE776FB"/>
    <w:multiLevelType w:val="multilevel"/>
    <w:tmpl w:val="3DE776F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47B"/>
    <w:rsid w:val="003A1773"/>
    <w:rsid w:val="00FF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F247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F247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FF247B"/>
    <w:pPr>
      <w:keepNext/>
      <w:keepLines/>
      <w:spacing w:before="120" w:after="120" w:line="300" w:lineRule="auto"/>
      <w:outlineLvl w:val="2"/>
    </w:pPr>
    <w:rPr>
      <w:rFonts w:ascii="Times New Roman" w:eastAsia="宋体" w:hAnsi="Times New Roman" w:cs="Times New Roman"/>
      <w:b/>
      <w:bCs/>
      <w:szCs w:val="32"/>
    </w:rPr>
  </w:style>
  <w:style w:type="paragraph" w:styleId="4">
    <w:name w:val="heading 4"/>
    <w:basedOn w:val="a"/>
    <w:next w:val="a"/>
    <w:link w:val="4Char"/>
    <w:qFormat/>
    <w:rsid w:val="00FF247B"/>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FF247B"/>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FF247B"/>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FF247B"/>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FF247B"/>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FF247B"/>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FF247B"/>
    <w:rPr>
      <w:rFonts w:ascii="Times New Roman" w:eastAsia="宋体" w:hAnsi="Times New Roman" w:cs="Times New Roman"/>
      <w:b/>
      <w:bCs/>
      <w:kern w:val="44"/>
      <w:sz w:val="44"/>
      <w:szCs w:val="44"/>
    </w:rPr>
  </w:style>
  <w:style w:type="character" w:customStyle="1" w:styleId="2Char">
    <w:name w:val="标题 2 Char"/>
    <w:basedOn w:val="a1"/>
    <w:link w:val="2"/>
    <w:qFormat/>
    <w:rsid w:val="00FF247B"/>
    <w:rPr>
      <w:rFonts w:ascii="Arial" w:eastAsia="黑体" w:hAnsi="Arial" w:cs="Times New Roman"/>
      <w:b/>
      <w:bCs/>
      <w:sz w:val="32"/>
      <w:szCs w:val="32"/>
    </w:rPr>
  </w:style>
  <w:style w:type="character" w:customStyle="1" w:styleId="3Char">
    <w:name w:val="标题 3 Char"/>
    <w:basedOn w:val="a1"/>
    <w:link w:val="3"/>
    <w:qFormat/>
    <w:rsid w:val="00FF247B"/>
    <w:rPr>
      <w:rFonts w:ascii="Times New Roman" w:eastAsia="宋体" w:hAnsi="Times New Roman" w:cs="Times New Roman"/>
      <w:b/>
      <w:bCs/>
      <w:szCs w:val="32"/>
    </w:rPr>
  </w:style>
  <w:style w:type="character" w:customStyle="1" w:styleId="4Char">
    <w:name w:val="标题 4 Char"/>
    <w:basedOn w:val="a1"/>
    <w:link w:val="4"/>
    <w:qFormat/>
    <w:rsid w:val="00FF247B"/>
    <w:rPr>
      <w:rFonts w:ascii="Arial" w:eastAsia="黑体" w:hAnsi="Arial" w:cs="Times New Roman"/>
      <w:b/>
      <w:bCs/>
      <w:sz w:val="28"/>
      <w:szCs w:val="28"/>
    </w:rPr>
  </w:style>
  <w:style w:type="character" w:customStyle="1" w:styleId="5Char">
    <w:name w:val="标题 5 Char"/>
    <w:basedOn w:val="a1"/>
    <w:link w:val="5"/>
    <w:qFormat/>
    <w:rsid w:val="00FF247B"/>
    <w:rPr>
      <w:rFonts w:ascii="Times New Roman" w:eastAsia="宋体" w:hAnsi="Times New Roman" w:cs="Times New Roman"/>
      <w:b/>
      <w:sz w:val="28"/>
      <w:szCs w:val="20"/>
    </w:rPr>
  </w:style>
  <w:style w:type="character" w:customStyle="1" w:styleId="6Char">
    <w:name w:val="标题 6 Char"/>
    <w:basedOn w:val="a1"/>
    <w:link w:val="6"/>
    <w:qFormat/>
    <w:rsid w:val="00FF247B"/>
    <w:rPr>
      <w:rFonts w:ascii="Arial" w:eastAsia="黑体" w:hAnsi="Arial" w:cs="Times New Roman"/>
      <w:b/>
      <w:sz w:val="24"/>
      <w:szCs w:val="20"/>
    </w:rPr>
  </w:style>
  <w:style w:type="character" w:customStyle="1" w:styleId="7Char">
    <w:name w:val="标题 7 Char"/>
    <w:basedOn w:val="a1"/>
    <w:link w:val="7"/>
    <w:qFormat/>
    <w:rsid w:val="00FF247B"/>
    <w:rPr>
      <w:rFonts w:ascii="Times New Roman" w:eastAsia="宋体" w:hAnsi="Times New Roman" w:cs="Times New Roman"/>
      <w:b/>
      <w:sz w:val="24"/>
      <w:szCs w:val="20"/>
    </w:rPr>
  </w:style>
  <w:style w:type="character" w:customStyle="1" w:styleId="8Char">
    <w:name w:val="标题 8 Char"/>
    <w:basedOn w:val="a1"/>
    <w:link w:val="8"/>
    <w:qFormat/>
    <w:rsid w:val="00FF247B"/>
    <w:rPr>
      <w:rFonts w:ascii="Arial" w:eastAsia="黑体" w:hAnsi="Arial" w:cs="Times New Roman"/>
      <w:sz w:val="24"/>
      <w:szCs w:val="20"/>
    </w:rPr>
  </w:style>
  <w:style w:type="character" w:customStyle="1" w:styleId="9Char">
    <w:name w:val="标题 9 Char"/>
    <w:basedOn w:val="a1"/>
    <w:link w:val="9"/>
    <w:qFormat/>
    <w:rsid w:val="00FF247B"/>
    <w:rPr>
      <w:rFonts w:ascii="Arial" w:eastAsia="黑体" w:hAnsi="Arial" w:cs="Times New Roman"/>
      <w:szCs w:val="20"/>
    </w:rPr>
  </w:style>
  <w:style w:type="numbering" w:customStyle="1" w:styleId="10">
    <w:name w:val="无列表1"/>
    <w:next w:val="a3"/>
    <w:uiPriority w:val="99"/>
    <w:semiHidden/>
    <w:unhideWhenUsed/>
    <w:rsid w:val="00FF247B"/>
  </w:style>
  <w:style w:type="paragraph" w:styleId="a0">
    <w:name w:val="Normal Indent"/>
    <w:basedOn w:val="a"/>
    <w:link w:val="Char"/>
    <w:qFormat/>
    <w:rsid w:val="00FF247B"/>
    <w:pPr>
      <w:spacing w:line="300" w:lineRule="auto"/>
      <w:ind w:firstLine="420"/>
    </w:pPr>
    <w:rPr>
      <w:rFonts w:ascii="Times New Roman" w:eastAsia="宋体" w:hAnsi="Times New Roman" w:cs="Times New Roman"/>
    </w:rPr>
  </w:style>
  <w:style w:type="paragraph" w:styleId="70">
    <w:name w:val="toc 7"/>
    <w:basedOn w:val="a"/>
    <w:next w:val="a"/>
    <w:uiPriority w:val="39"/>
    <w:qFormat/>
    <w:rsid w:val="00FF247B"/>
    <w:pPr>
      <w:spacing w:line="300" w:lineRule="auto"/>
      <w:ind w:leftChars="1200" w:left="2520"/>
    </w:pPr>
    <w:rPr>
      <w:rFonts w:ascii="Times New Roman" w:eastAsia="宋体" w:hAnsi="Times New Roman" w:cs="Times New Roman"/>
      <w:szCs w:val="20"/>
    </w:rPr>
  </w:style>
  <w:style w:type="paragraph" w:styleId="a4">
    <w:name w:val="Note Heading"/>
    <w:basedOn w:val="a"/>
    <w:next w:val="a"/>
    <w:link w:val="Char0"/>
    <w:qFormat/>
    <w:rsid w:val="00FF247B"/>
    <w:pPr>
      <w:spacing w:line="300" w:lineRule="auto"/>
      <w:jc w:val="center"/>
    </w:pPr>
    <w:rPr>
      <w:rFonts w:ascii="Times New Roman" w:eastAsia="宋体" w:hAnsi="Times New Roman" w:cs="Times New Roman"/>
    </w:rPr>
  </w:style>
  <w:style w:type="character" w:customStyle="1" w:styleId="Char0">
    <w:name w:val="注释标题 Char"/>
    <w:basedOn w:val="a1"/>
    <w:link w:val="a4"/>
    <w:qFormat/>
    <w:rsid w:val="00FF247B"/>
    <w:rPr>
      <w:rFonts w:ascii="Times New Roman" w:eastAsia="宋体" w:hAnsi="Times New Roman" w:cs="Times New Roman"/>
    </w:rPr>
  </w:style>
  <w:style w:type="paragraph" w:styleId="40">
    <w:name w:val="List Bullet 4"/>
    <w:basedOn w:val="a"/>
    <w:qFormat/>
    <w:rsid w:val="00FF247B"/>
    <w:pPr>
      <w:widowControl/>
      <w:tabs>
        <w:tab w:val="left" w:pos="840"/>
      </w:tabs>
      <w:overflowPunct w:val="0"/>
      <w:autoSpaceDE w:val="0"/>
      <w:autoSpaceDN w:val="0"/>
      <w:adjustRightInd w:val="0"/>
      <w:spacing w:line="300" w:lineRule="auto"/>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FF247B"/>
    <w:pPr>
      <w:tabs>
        <w:tab w:val="left" w:pos="560"/>
      </w:tabs>
      <w:spacing w:line="300" w:lineRule="auto"/>
      <w:ind w:left="900" w:hanging="340"/>
    </w:pPr>
    <w:rPr>
      <w:rFonts w:ascii="Times New Roman" w:eastAsia="宋体" w:hAnsi="Times New Roman" w:cs="Times New Roman"/>
      <w:szCs w:val="20"/>
    </w:rPr>
  </w:style>
  <w:style w:type="paragraph" w:styleId="a6">
    <w:name w:val="caption"/>
    <w:basedOn w:val="a"/>
    <w:next w:val="a"/>
    <w:qFormat/>
    <w:rsid w:val="00FF247B"/>
    <w:pPr>
      <w:spacing w:line="480" w:lineRule="auto"/>
    </w:pPr>
    <w:rPr>
      <w:rFonts w:ascii="华文中宋" w:eastAsia="华文中宋" w:hAnsi="华文中宋" w:cs="Times New Roman"/>
      <w:sz w:val="36"/>
      <w:szCs w:val="20"/>
    </w:rPr>
  </w:style>
  <w:style w:type="paragraph" w:styleId="a7">
    <w:name w:val="List Bullet"/>
    <w:basedOn w:val="a"/>
    <w:qFormat/>
    <w:rsid w:val="00FF247B"/>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qFormat/>
    <w:rsid w:val="00FF247B"/>
    <w:pPr>
      <w:shd w:val="clear" w:color="auto" w:fill="000080"/>
      <w:spacing w:line="300" w:lineRule="auto"/>
    </w:pPr>
    <w:rPr>
      <w:rFonts w:ascii="Times New Roman" w:eastAsia="宋体" w:hAnsi="Times New Roman" w:cs="Times New Roman"/>
      <w:szCs w:val="20"/>
    </w:rPr>
  </w:style>
  <w:style w:type="character" w:customStyle="1" w:styleId="Char1">
    <w:name w:val="文档结构图 Char"/>
    <w:basedOn w:val="a1"/>
    <w:link w:val="a8"/>
    <w:qFormat/>
    <w:rsid w:val="00FF247B"/>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FF247B"/>
    <w:pPr>
      <w:spacing w:line="300" w:lineRule="auto"/>
      <w:jc w:val="left"/>
    </w:pPr>
    <w:rPr>
      <w:rFonts w:ascii="Times New Roman" w:eastAsia="宋体" w:hAnsi="Times New Roman" w:cs="Times New Roman"/>
    </w:rPr>
  </w:style>
  <w:style w:type="character" w:customStyle="1" w:styleId="Char2">
    <w:name w:val="批注文字 Char"/>
    <w:basedOn w:val="a1"/>
    <w:link w:val="a9"/>
    <w:uiPriority w:val="99"/>
    <w:qFormat/>
    <w:rsid w:val="00FF247B"/>
    <w:rPr>
      <w:rFonts w:ascii="Times New Roman" w:eastAsia="宋体" w:hAnsi="Times New Roman" w:cs="Times New Roman"/>
    </w:rPr>
  </w:style>
  <w:style w:type="paragraph" w:styleId="aa">
    <w:name w:val="Salutation"/>
    <w:basedOn w:val="a"/>
    <w:next w:val="a"/>
    <w:link w:val="Char3"/>
    <w:qFormat/>
    <w:rsid w:val="00FF247B"/>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FF247B"/>
    <w:rPr>
      <w:rFonts w:ascii="Times New Roman" w:eastAsia="宋体" w:hAnsi="Times New Roman" w:cs="Times New Roman"/>
      <w:kern w:val="0"/>
      <w:sz w:val="24"/>
      <w:szCs w:val="24"/>
    </w:rPr>
  </w:style>
  <w:style w:type="paragraph" w:styleId="30">
    <w:name w:val="Body Text 3"/>
    <w:basedOn w:val="a"/>
    <w:link w:val="3Char0"/>
    <w:qFormat/>
    <w:rsid w:val="00FF247B"/>
    <w:pPr>
      <w:autoSpaceDE w:val="0"/>
      <w:autoSpaceDN w:val="0"/>
      <w:spacing w:line="300" w:lineRule="auto"/>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FF247B"/>
    <w:rPr>
      <w:rFonts w:ascii="Times New Roman" w:eastAsia="宋体" w:hAnsi="Times New Roman" w:cs="Times New Roman"/>
      <w:kern w:val="0"/>
      <w:sz w:val="16"/>
      <w:szCs w:val="20"/>
    </w:rPr>
  </w:style>
  <w:style w:type="paragraph" w:styleId="31">
    <w:name w:val="List Bullet 3"/>
    <w:basedOn w:val="a"/>
    <w:qFormat/>
    <w:rsid w:val="00FF247B"/>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FF247B"/>
    <w:pPr>
      <w:spacing w:after="120" w:line="300" w:lineRule="auto"/>
    </w:pPr>
    <w:rPr>
      <w:rFonts w:ascii="Times New Roman" w:eastAsia="宋体" w:hAnsi="Times New Roman" w:cs="Times New Roman"/>
    </w:rPr>
  </w:style>
  <w:style w:type="character" w:customStyle="1" w:styleId="Char4">
    <w:name w:val="正文文本 Char"/>
    <w:basedOn w:val="a1"/>
    <w:qFormat/>
    <w:rsid w:val="00FF247B"/>
  </w:style>
  <w:style w:type="paragraph" w:styleId="ac">
    <w:name w:val="Body Text Indent"/>
    <w:basedOn w:val="a"/>
    <w:link w:val="Char5"/>
    <w:qFormat/>
    <w:rsid w:val="00FF247B"/>
    <w:pPr>
      <w:spacing w:line="300" w:lineRule="auto"/>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FF247B"/>
    <w:rPr>
      <w:rFonts w:ascii="Times New Roman" w:eastAsia="宋体" w:hAnsi="Times New Roman" w:cs="Times New Roman"/>
      <w:b/>
      <w:sz w:val="24"/>
      <w:szCs w:val="20"/>
    </w:rPr>
  </w:style>
  <w:style w:type="paragraph" w:styleId="20">
    <w:name w:val="List Bullet 2"/>
    <w:basedOn w:val="a"/>
    <w:qFormat/>
    <w:rsid w:val="00FF247B"/>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FF247B"/>
    <w:pPr>
      <w:spacing w:line="300" w:lineRule="auto"/>
      <w:ind w:leftChars="800" w:left="1680"/>
    </w:pPr>
    <w:rPr>
      <w:rFonts w:ascii="Times New Roman" w:eastAsia="宋体" w:hAnsi="Times New Roman" w:cs="Times New Roman"/>
      <w:szCs w:val="20"/>
    </w:rPr>
  </w:style>
  <w:style w:type="paragraph" w:styleId="32">
    <w:name w:val="toc 3"/>
    <w:basedOn w:val="a"/>
    <w:next w:val="a"/>
    <w:uiPriority w:val="39"/>
    <w:qFormat/>
    <w:rsid w:val="00FF247B"/>
    <w:pPr>
      <w:tabs>
        <w:tab w:val="right" w:leader="dot" w:pos="9231"/>
      </w:tabs>
      <w:spacing w:line="300" w:lineRule="auto"/>
      <w:ind w:leftChars="400" w:left="840"/>
    </w:pPr>
    <w:rPr>
      <w:rFonts w:ascii="Times New Roman" w:eastAsia="宋体" w:hAnsi="Times New Roman" w:cs="Times New Roman"/>
      <w:szCs w:val="24"/>
    </w:rPr>
  </w:style>
  <w:style w:type="paragraph" w:styleId="ad">
    <w:name w:val="Plain Text"/>
    <w:basedOn w:val="a"/>
    <w:link w:val="Char6"/>
    <w:qFormat/>
    <w:rsid w:val="00FF247B"/>
    <w:pPr>
      <w:spacing w:line="300" w:lineRule="auto"/>
    </w:pPr>
    <w:rPr>
      <w:rFonts w:ascii="宋体" w:eastAsia="宋体" w:hAnsi="Courier New" w:cs="Times New Roman"/>
      <w:kern w:val="0"/>
      <w:sz w:val="20"/>
      <w:szCs w:val="20"/>
    </w:rPr>
  </w:style>
  <w:style w:type="character" w:customStyle="1" w:styleId="Char6">
    <w:name w:val="纯文本 Char"/>
    <w:basedOn w:val="a1"/>
    <w:link w:val="ad"/>
    <w:qFormat/>
    <w:rsid w:val="00FF247B"/>
    <w:rPr>
      <w:rFonts w:ascii="宋体" w:eastAsia="宋体" w:hAnsi="Courier New" w:cs="Times New Roman"/>
      <w:kern w:val="0"/>
      <w:sz w:val="20"/>
      <w:szCs w:val="20"/>
    </w:rPr>
  </w:style>
  <w:style w:type="paragraph" w:styleId="80">
    <w:name w:val="toc 8"/>
    <w:basedOn w:val="a"/>
    <w:next w:val="a"/>
    <w:uiPriority w:val="39"/>
    <w:qFormat/>
    <w:rsid w:val="00FF247B"/>
    <w:pPr>
      <w:spacing w:line="300" w:lineRule="auto"/>
      <w:ind w:leftChars="1400" w:left="2940"/>
    </w:pPr>
    <w:rPr>
      <w:rFonts w:ascii="Times New Roman" w:eastAsia="宋体" w:hAnsi="Times New Roman" w:cs="Times New Roman"/>
      <w:szCs w:val="20"/>
    </w:rPr>
  </w:style>
  <w:style w:type="paragraph" w:styleId="ae">
    <w:name w:val="Date"/>
    <w:basedOn w:val="a"/>
    <w:next w:val="a"/>
    <w:link w:val="Char7"/>
    <w:qFormat/>
    <w:rsid w:val="00FF247B"/>
    <w:pPr>
      <w:spacing w:line="300" w:lineRule="auto"/>
    </w:pPr>
    <w:rPr>
      <w:rFonts w:ascii="Times New Roman" w:eastAsia="宋体" w:hAnsi="Times New Roman" w:cs="Times New Roman"/>
    </w:rPr>
  </w:style>
  <w:style w:type="character" w:customStyle="1" w:styleId="Char7">
    <w:name w:val="日期 Char"/>
    <w:basedOn w:val="a1"/>
    <w:link w:val="ae"/>
    <w:qFormat/>
    <w:rsid w:val="00FF247B"/>
    <w:rPr>
      <w:rFonts w:ascii="Times New Roman" w:eastAsia="宋体" w:hAnsi="Times New Roman" w:cs="Times New Roman"/>
    </w:rPr>
  </w:style>
  <w:style w:type="paragraph" w:styleId="21">
    <w:name w:val="Body Text Indent 2"/>
    <w:basedOn w:val="a"/>
    <w:link w:val="2Char0"/>
    <w:qFormat/>
    <w:rsid w:val="00FF247B"/>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FF247B"/>
    <w:rPr>
      <w:rFonts w:ascii="宋体" w:eastAsia="宋体" w:hAnsi="宋体" w:cs="Times New Roman"/>
      <w:b/>
      <w:bCs/>
      <w:sz w:val="24"/>
      <w:szCs w:val="20"/>
    </w:rPr>
  </w:style>
  <w:style w:type="paragraph" w:styleId="af">
    <w:name w:val="Balloon Text"/>
    <w:basedOn w:val="a"/>
    <w:link w:val="Char8"/>
    <w:qFormat/>
    <w:rsid w:val="00FF247B"/>
    <w:pPr>
      <w:spacing w:line="300" w:lineRule="auto"/>
    </w:pPr>
    <w:rPr>
      <w:rFonts w:ascii="Times New Roman" w:eastAsia="宋体" w:hAnsi="Times New Roman" w:cs="Times New Roman"/>
      <w:sz w:val="18"/>
      <w:szCs w:val="18"/>
    </w:rPr>
  </w:style>
  <w:style w:type="character" w:customStyle="1" w:styleId="Char8">
    <w:name w:val="批注框文本 Char"/>
    <w:basedOn w:val="a1"/>
    <w:link w:val="af"/>
    <w:qFormat/>
    <w:rsid w:val="00FF247B"/>
    <w:rPr>
      <w:rFonts w:ascii="Times New Roman" w:eastAsia="宋体" w:hAnsi="Times New Roman" w:cs="Times New Roman"/>
      <w:sz w:val="18"/>
      <w:szCs w:val="18"/>
    </w:rPr>
  </w:style>
  <w:style w:type="paragraph" w:styleId="af0">
    <w:name w:val="footer"/>
    <w:basedOn w:val="a"/>
    <w:link w:val="Char9"/>
    <w:qFormat/>
    <w:rsid w:val="00FF247B"/>
    <w:pPr>
      <w:tabs>
        <w:tab w:val="center" w:pos="4153"/>
        <w:tab w:val="right" w:pos="8306"/>
      </w:tabs>
      <w:snapToGrid w:val="0"/>
      <w:spacing w:line="300" w:lineRule="auto"/>
      <w:jc w:val="left"/>
    </w:pPr>
    <w:rPr>
      <w:rFonts w:ascii="Times New Roman" w:eastAsia="宋体" w:hAnsi="Times New Roman" w:cs="Times New Roman"/>
      <w:kern w:val="0"/>
      <w:sz w:val="18"/>
      <w:szCs w:val="20"/>
    </w:rPr>
  </w:style>
  <w:style w:type="character" w:customStyle="1" w:styleId="Char9">
    <w:name w:val="页脚 Char"/>
    <w:basedOn w:val="a1"/>
    <w:link w:val="af0"/>
    <w:qFormat/>
    <w:rsid w:val="00FF247B"/>
    <w:rPr>
      <w:rFonts w:ascii="Times New Roman" w:eastAsia="宋体" w:hAnsi="Times New Roman" w:cs="Times New Roman"/>
      <w:kern w:val="0"/>
      <w:sz w:val="18"/>
      <w:szCs w:val="20"/>
    </w:rPr>
  </w:style>
  <w:style w:type="paragraph" w:styleId="af1">
    <w:name w:val="header"/>
    <w:basedOn w:val="a"/>
    <w:link w:val="Chara"/>
    <w:qFormat/>
    <w:rsid w:val="00FF247B"/>
    <w:pPr>
      <w:pBdr>
        <w:bottom w:val="single" w:sz="6" w:space="1" w:color="auto"/>
      </w:pBdr>
      <w:tabs>
        <w:tab w:val="center" w:pos="4153"/>
        <w:tab w:val="right" w:pos="8306"/>
      </w:tabs>
      <w:snapToGrid w:val="0"/>
      <w:spacing w:line="300" w:lineRule="auto"/>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FF247B"/>
    <w:rPr>
      <w:rFonts w:ascii="Times New Roman" w:eastAsia="宋体" w:hAnsi="Times New Roman" w:cs="Times New Roman"/>
      <w:kern w:val="0"/>
      <w:sz w:val="18"/>
      <w:szCs w:val="20"/>
    </w:rPr>
  </w:style>
  <w:style w:type="paragraph" w:styleId="11">
    <w:name w:val="toc 1"/>
    <w:basedOn w:val="a"/>
    <w:next w:val="a"/>
    <w:uiPriority w:val="39"/>
    <w:qFormat/>
    <w:rsid w:val="00FF247B"/>
    <w:pPr>
      <w:tabs>
        <w:tab w:val="left" w:pos="840"/>
        <w:tab w:val="right" w:leader="dot" w:pos="9231"/>
      </w:tabs>
      <w:spacing w:line="300" w:lineRule="auto"/>
    </w:pPr>
    <w:rPr>
      <w:rFonts w:ascii="Times New Roman" w:eastAsia="宋体" w:hAnsi="Times New Roman" w:cs="Times New Roman"/>
      <w:szCs w:val="24"/>
    </w:rPr>
  </w:style>
  <w:style w:type="paragraph" w:styleId="41">
    <w:name w:val="toc 4"/>
    <w:basedOn w:val="a"/>
    <w:next w:val="a"/>
    <w:uiPriority w:val="39"/>
    <w:qFormat/>
    <w:rsid w:val="00FF247B"/>
    <w:pPr>
      <w:spacing w:line="300" w:lineRule="auto"/>
      <w:ind w:leftChars="600" w:left="1260"/>
    </w:pPr>
    <w:rPr>
      <w:rFonts w:ascii="Times New Roman" w:eastAsia="宋体" w:hAnsi="Times New Roman" w:cs="Times New Roman"/>
      <w:szCs w:val="20"/>
    </w:rPr>
  </w:style>
  <w:style w:type="paragraph" w:styleId="af2">
    <w:name w:val="Subtitle"/>
    <w:basedOn w:val="a"/>
    <w:next w:val="a"/>
    <w:link w:val="Charb"/>
    <w:qFormat/>
    <w:rsid w:val="00FF247B"/>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FF247B"/>
    <w:rPr>
      <w:rFonts w:ascii="Arial" w:eastAsia="方正魏碑简体" w:hAnsi="Arial" w:cs="Times New Roman"/>
      <w:bCs/>
      <w:kern w:val="28"/>
      <w:sz w:val="32"/>
      <w:szCs w:val="32"/>
    </w:rPr>
  </w:style>
  <w:style w:type="paragraph" w:styleId="af3">
    <w:name w:val="footnote text"/>
    <w:basedOn w:val="a"/>
    <w:link w:val="Char11"/>
    <w:unhideWhenUsed/>
    <w:qFormat/>
    <w:rsid w:val="00FF247B"/>
    <w:pPr>
      <w:snapToGrid w:val="0"/>
      <w:spacing w:line="300" w:lineRule="auto"/>
      <w:jc w:val="left"/>
    </w:pPr>
    <w:rPr>
      <w:rFonts w:ascii="Times New Roman" w:eastAsia="宋体" w:hAnsi="Times New Roman" w:cs="Times New Roman"/>
      <w:sz w:val="18"/>
      <w:szCs w:val="18"/>
    </w:rPr>
  </w:style>
  <w:style w:type="character" w:customStyle="1" w:styleId="Charc">
    <w:name w:val="脚注文本 Char"/>
    <w:basedOn w:val="a1"/>
    <w:semiHidden/>
    <w:qFormat/>
    <w:rsid w:val="00FF247B"/>
    <w:rPr>
      <w:sz w:val="18"/>
      <w:szCs w:val="18"/>
    </w:rPr>
  </w:style>
  <w:style w:type="paragraph" w:styleId="60">
    <w:name w:val="toc 6"/>
    <w:basedOn w:val="a"/>
    <w:next w:val="a"/>
    <w:uiPriority w:val="39"/>
    <w:qFormat/>
    <w:rsid w:val="00FF247B"/>
    <w:pPr>
      <w:spacing w:line="300" w:lineRule="auto"/>
      <w:ind w:leftChars="1000" w:left="2100"/>
    </w:pPr>
    <w:rPr>
      <w:rFonts w:ascii="Times New Roman" w:eastAsia="宋体" w:hAnsi="Times New Roman" w:cs="Times New Roman"/>
      <w:szCs w:val="20"/>
    </w:rPr>
  </w:style>
  <w:style w:type="paragraph" w:styleId="33">
    <w:name w:val="Body Text Indent 3"/>
    <w:basedOn w:val="a"/>
    <w:link w:val="3Char1"/>
    <w:qFormat/>
    <w:rsid w:val="00FF247B"/>
    <w:pPr>
      <w:spacing w:afterLines="50" w:line="300" w:lineRule="auto"/>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FF247B"/>
    <w:rPr>
      <w:rFonts w:ascii="Times New Roman" w:eastAsia="宋体" w:hAnsi="Times New Roman" w:cs="Times New Roman"/>
      <w:szCs w:val="21"/>
    </w:rPr>
  </w:style>
  <w:style w:type="paragraph" w:styleId="22">
    <w:name w:val="toc 2"/>
    <w:basedOn w:val="a"/>
    <w:next w:val="a"/>
    <w:uiPriority w:val="39"/>
    <w:qFormat/>
    <w:rsid w:val="00FF247B"/>
    <w:pPr>
      <w:tabs>
        <w:tab w:val="left" w:pos="851"/>
        <w:tab w:val="right" w:leader="dot" w:pos="9231"/>
      </w:tabs>
      <w:spacing w:line="300" w:lineRule="auto"/>
      <w:ind w:leftChars="200" w:left="420"/>
    </w:pPr>
    <w:rPr>
      <w:rFonts w:ascii="Times New Roman" w:eastAsia="宋体" w:hAnsi="Times New Roman" w:cs="Times New Roman"/>
      <w:szCs w:val="20"/>
    </w:rPr>
  </w:style>
  <w:style w:type="paragraph" w:styleId="90">
    <w:name w:val="toc 9"/>
    <w:basedOn w:val="a"/>
    <w:next w:val="a"/>
    <w:uiPriority w:val="39"/>
    <w:qFormat/>
    <w:rsid w:val="00FF247B"/>
    <w:pPr>
      <w:spacing w:line="300" w:lineRule="auto"/>
      <w:ind w:leftChars="1600" w:left="3360"/>
    </w:pPr>
    <w:rPr>
      <w:rFonts w:ascii="Times New Roman" w:eastAsia="宋体" w:hAnsi="Times New Roman" w:cs="Times New Roman"/>
      <w:szCs w:val="20"/>
    </w:rPr>
  </w:style>
  <w:style w:type="paragraph" w:styleId="23">
    <w:name w:val="Body Text 2"/>
    <w:basedOn w:val="a"/>
    <w:link w:val="2Char1"/>
    <w:qFormat/>
    <w:rsid w:val="00FF247B"/>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FF247B"/>
    <w:rPr>
      <w:rFonts w:ascii="Times New Roman" w:eastAsia="宋体" w:hAnsi="Times New Roman" w:cs="Times New Roman"/>
      <w:szCs w:val="20"/>
    </w:rPr>
  </w:style>
  <w:style w:type="paragraph" w:styleId="HTML">
    <w:name w:val="HTML Preformatted"/>
    <w:basedOn w:val="a"/>
    <w:link w:val="HTMLChar"/>
    <w:qFormat/>
    <w:rsid w:val="00FF2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eastAsia="宋体" w:hAnsi="宋体" w:cs="宋体"/>
      <w:kern w:val="0"/>
      <w:sz w:val="24"/>
      <w:szCs w:val="24"/>
    </w:rPr>
  </w:style>
  <w:style w:type="character" w:customStyle="1" w:styleId="HTMLChar">
    <w:name w:val="HTML 预设格式 Char"/>
    <w:basedOn w:val="a1"/>
    <w:link w:val="HTML"/>
    <w:qFormat/>
    <w:rsid w:val="00FF247B"/>
    <w:rPr>
      <w:rFonts w:ascii="宋体" w:eastAsia="宋体" w:hAnsi="宋体" w:cs="宋体"/>
      <w:kern w:val="0"/>
      <w:sz w:val="24"/>
      <w:szCs w:val="24"/>
    </w:rPr>
  </w:style>
  <w:style w:type="paragraph" w:styleId="af4">
    <w:name w:val="Normal (Web)"/>
    <w:basedOn w:val="a"/>
    <w:uiPriority w:val="99"/>
    <w:qFormat/>
    <w:rsid w:val="00FF247B"/>
    <w:pPr>
      <w:widowControl/>
      <w:spacing w:before="100" w:beforeAutospacing="1" w:after="100" w:afterAutospacing="1" w:line="300" w:lineRule="auto"/>
      <w:jc w:val="left"/>
    </w:pPr>
    <w:rPr>
      <w:rFonts w:ascii="宋体" w:eastAsia="宋体" w:hAnsi="宋体" w:cs="宋体"/>
      <w:kern w:val="0"/>
      <w:sz w:val="24"/>
      <w:szCs w:val="24"/>
    </w:rPr>
  </w:style>
  <w:style w:type="paragraph" w:styleId="af5">
    <w:name w:val="Title"/>
    <w:basedOn w:val="a"/>
    <w:link w:val="Chard"/>
    <w:qFormat/>
    <w:rsid w:val="00FF247B"/>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FF247B"/>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FF247B"/>
    <w:rPr>
      <w:b/>
      <w:bCs/>
      <w:kern w:val="0"/>
      <w:sz w:val="20"/>
      <w:szCs w:val="20"/>
    </w:rPr>
  </w:style>
  <w:style w:type="character" w:customStyle="1" w:styleId="Chare">
    <w:name w:val="批注主题 Char"/>
    <w:basedOn w:val="Char2"/>
    <w:link w:val="af6"/>
    <w:uiPriority w:val="99"/>
    <w:qFormat/>
    <w:rsid w:val="00FF247B"/>
    <w:rPr>
      <w:rFonts w:ascii="Times New Roman" w:eastAsia="宋体" w:hAnsi="Times New Roman" w:cs="Times New Roman"/>
      <w:b/>
      <w:bCs/>
      <w:kern w:val="0"/>
      <w:sz w:val="20"/>
      <w:szCs w:val="20"/>
    </w:rPr>
  </w:style>
  <w:style w:type="paragraph" w:styleId="af7">
    <w:name w:val="Body Text First Indent"/>
    <w:basedOn w:val="ab"/>
    <w:link w:val="Charf"/>
    <w:qFormat/>
    <w:rsid w:val="00FF247B"/>
    <w:pPr>
      <w:ind w:firstLine="510"/>
    </w:pPr>
    <w:rPr>
      <w:sz w:val="24"/>
    </w:rPr>
  </w:style>
  <w:style w:type="character" w:customStyle="1" w:styleId="Charf">
    <w:name w:val="正文首行缩进 Char"/>
    <w:basedOn w:val="Char4"/>
    <w:link w:val="af7"/>
    <w:qFormat/>
    <w:rsid w:val="00FF247B"/>
    <w:rPr>
      <w:rFonts w:ascii="Times New Roman" w:eastAsia="宋体" w:hAnsi="Times New Roman" w:cs="Times New Roman"/>
      <w:sz w:val="24"/>
    </w:rPr>
  </w:style>
  <w:style w:type="table" w:styleId="af8">
    <w:name w:val="Table Grid"/>
    <w:basedOn w:val="a2"/>
    <w:uiPriority w:val="59"/>
    <w:qFormat/>
    <w:rsid w:val="00FF247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FF247B"/>
    <w:rPr>
      <w:b/>
      <w:bCs/>
    </w:rPr>
  </w:style>
  <w:style w:type="character" w:styleId="afa">
    <w:name w:val="page number"/>
    <w:basedOn w:val="a1"/>
    <w:qFormat/>
    <w:rsid w:val="00FF247B"/>
  </w:style>
  <w:style w:type="character" w:styleId="afb">
    <w:name w:val="FollowedHyperlink"/>
    <w:qFormat/>
    <w:rsid w:val="00FF247B"/>
    <w:rPr>
      <w:color w:val="800080"/>
      <w:u w:val="single"/>
    </w:rPr>
  </w:style>
  <w:style w:type="character" w:styleId="afc">
    <w:name w:val="Emphasis"/>
    <w:qFormat/>
    <w:rsid w:val="00FF247B"/>
    <w:rPr>
      <w:i/>
      <w:iCs/>
    </w:rPr>
  </w:style>
  <w:style w:type="character" w:styleId="HTML0">
    <w:name w:val="HTML Definition"/>
    <w:basedOn w:val="a1"/>
    <w:qFormat/>
    <w:rsid w:val="00FF247B"/>
  </w:style>
  <w:style w:type="character" w:styleId="HTML1">
    <w:name w:val="HTML Variable"/>
    <w:basedOn w:val="a1"/>
    <w:qFormat/>
    <w:rsid w:val="00FF247B"/>
  </w:style>
  <w:style w:type="character" w:styleId="afd">
    <w:name w:val="Hyperlink"/>
    <w:uiPriority w:val="99"/>
    <w:qFormat/>
    <w:rsid w:val="00FF247B"/>
    <w:rPr>
      <w:color w:val="0000FF"/>
      <w:u w:val="single"/>
    </w:rPr>
  </w:style>
  <w:style w:type="character" w:styleId="HTML2">
    <w:name w:val="HTML Code"/>
    <w:basedOn w:val="a1"/>
    <w:qFormat/>
    <w:rsid w:val="00FF247B"/>
    <w:rPr>
      <w:rFonts w:ascii="Courier New" w:hAnsi="Courier New"/>
      <w:sz w:val="20"/>
    </w:rPr>
  </w:style>
  <w:style w:type="character" w:styleId="afe">
    <w:name w:val="annotation reference"/>
    <w:uiPriority w:val="99"/>
    <w:unhideWhenUsed/>
    <w:qFormat/>
    <w:rsid w:val="00FF247B"/>
    <w:rPr>
      <w:sz w:val="21"/>
      <w:szCs w:val="21"/>
    </w:rPr>
  </w:style>
  <w:style w:type="character" w:styleId="HTML3">
    <w:name w:val="HTML Cite"/>
    <w:basedOn w:val="a1"/>
    <w:qFormat/>
    <w:rsid w:val="00FF247B"/>
  </w:style>
  <w:style w:type="character" w:customStyle="1" w:styleId="CharChar3">
    <w:name w:val="Char Char3"/>
    <w:qFormat/>
    <w:rsid w:val="00FF247B"/>
    <w:rPr>
      <w:kern w:val="2"/>
      <w:sz w:val="21"/>
    </w:rPr>
  </w:style>
  <w:style w:type="character" w:customStyle="1" w:styleId="Char12">
    <w:name w:val="引用 Char1"/>
    <w:basedOn w:val="a1"/>
    <w:link w:val="12"/>
    <w:qFormat/>
    <w:locked/>
    <w:rsid w:val="00FF247B"/>
    <w:rPr>
      <w:rFonts w:ascii="Calibri" w:eastAsia="宋体" w:hAnsi="Calibri" w:cs="Times New Roman"/>
      <w:i/>
      <w:iCs/>
      <w:color w:val="000000"/>
      <w:sz w:val="22"/>
      <w:lang w:eastAsia="en-US" w:bidi="en-US"/>
    </w:rPr>
  </w:style>
  <w:style w:type="paragraph" w:customStyle="1" w:styleId="12">
    <w:name w:val="引用1"/>
    <w:basedOn w:val="a"/>
    <w:next w:val="a"/>
    <w:link w:val="Char12"/>
    <w:qFormat/>
    <w:rsid w:val="00FF247B"/>
    <w:pPr>
      <w:widowControl/>
      <w:spacing w:after="200" w:line="276" w:lineRule="auto"/>
      <w:jc w:val="left"/>
    </w:pPr>
    <w:rPr>
      <w:rFonts w:ascii="Calibri" w:eastAsia="宋体" w:hAnsi="Calibri" w:cs="Times New Roman"/>
      <w:i/>
      <w:iCs/>
      <w:color w:val="000000"/>
      <w:sz w:val="22"/>
      <w:lang w:eastAsia="en-US" w:bidi="en-US"/>
    </w:rPr>
  </w:style>
  <w:style w:type="character" w:customStyle="1" w:styleId="Charf0">
    <w:name w:val="标准款样式 Char"/>
    <w:basedOn w:val="a1"/>
    <w:link w:val="aff"/>
    <w:qFormat/>
    <w:rsid w:val="00FF247B"/>
    <w:rPr>
      <w:rFonts w:ascii="黑体" w:eastAsia="宋体" w:hAnsi="宋体" w:cs="Times New Roman"/>
    </w:rPr>
  </w:style>
  <w:style w:type="paragraph" w:customStyle="1" w:styleId="aff">
    <w:name w:val="标准款样式"/>
    <w:basedOn w:val="a"/>
    <w:link w:val="Charf0"/>
    <w:qFormat/>
    <w:rsid w:val="00FF247B"/>
    <w:pPr>
      <w:spacing w:line="300" w:lineRule="auto"/>
    </w:pPr>
    <w:rPr>
      <w:rFonts w:ascii="黑体" w:eastAsia="宋体" w:hAnsi="宋体" w:cs="Times New Roman"/>
    </w:rPr>
  </w:style>
  <w:style w:type="character" w:customStyle="1" w:styleId="Charf1">
    <w:name w:val="居中 Char"/>
    <w:qFormat/>
    <w:rsid w:val="00FF247B"/>
    <w:rPr>
      <w:kern w:val="2"/>
      <w:sz w:val="24"/>
    </w:rPr>
  </w:style>
  <w:style w:type="character" w:customStyle="1" w:styleId="3Char10">
    <w:name w:val="正文文本 3 Char1"/>
    <w:basedOn w:val="a1"/>
    <w:uiPriority w:val="99"/>
    <w:semiHidden/>
    <w:qFormat/>
    <w:rsid w:val="00FF247B"/>
    <w:rPr>
      <w:sz w:val="16"/>
      <w:szCs w:val="16"/>
    </w:rPr>
  </w:style>
  <w:style w:type="character" w:customStyle="1" w:styleId="CharChar">
    <w:name w:val="Char Char"/>
    <w:semiHidden/>
    <w:qFormat/>
    <w:rsid w:val="00FF247B"/>
    <w:rPr>
      <w:b/>
      <w:bCs/>
      <w:kern w:val="2"/>
      <w:sz w:val="21"/>
    </w:rPr>
  </w:style>
  <w:style w:type="character" w:customStyle="1" w:styleId="CharChar2CharCharChar">
    <w:name w:val="+正文 Char Char2 Char Char Char"/>
    <w:link w:val="CharChar2Char"/>
    <w:qFormat/>
    <w:locked/>
    <w:rsid w:val="00FF247B"/>
    <w:rPr>
      <w:rFonts w:ascii="宋体" w:hAnsi="宋体"/>
      <w:sz w:val="24"/>
    </w:rPr>
  </w:style>
  <w:style w:type="paragraph" w:customStyle="1" w:styleId="CharChar2Char">
    <w:name w:val="+正文 Char Char2 Char"/>
    <w:basedOn w:val="a"/>
    <w:link w:val="CharChar2CharCharChar"/>
    <w:qFormat/>
    <w:rsid w:val="00FF247B"/>
    <w:pPr>
      <w:spacing w:line="360" w:lineRule="auto"/>
      <w:ind w:firstLineChars="200" w:firstLine="200"/>
    </w:pPr>
    <w:rPr>
      <w:rFonts w:ascii="宋体" w:hAnsi="宋体"/>
      <w:sz w:val="24"/>
    </w:rPr>
  </w:style>
  <w:style w:type="character" w:customStyle="1" w:styleId="Char13">
    <w:name w:val="批注主题 Char1"/>
    <w:basedOn w:val="Char14"/>
    <w:uiPriority w:val="99"/>
    <w:semiHidden/>
    <w:qFormat/>
    <w:rsid w:val="00FF247B"/>
    <w:rPr>
      <w:b/>
      <w:bCs/>
    </w:rPr>
  </w:style>
  <w:style w:type="character" w:customStyle="1" w:styleId="Char14">
    <w:name w:val="批注文字 Char1"/>
    <w:basedOn w:val="a1"/>
    <w:uiPriority w:val="99"/>
    <w:semiHidden/>
    <w:qFormat/>
    <w:rsid w:val="00FF247B"/>
  </w:style>
  <w:style w:type="character" w:customStyle="1" w:styleId="Charf2">
    <w:name w:val="表正文 Char"/>
    <w:qFormat/>
    <w:rsid w:val="00FF247B"/>
    <w:rPr>
      <w:rFonts w:eastAsia="宋体"/>
      <w:kern w:val="2"/>
      <w:sz w:val="24"/>
      <w:lang w:val="en-US" w:eastAsia="zh-CN" w:bidi="ar-SA"/>
    </w:rPr>
  </w:style>
  <w:style w:type="character" w:customStyle="1" w:styleId="font12-blue-bold1">
    <w:name w:val="font12-blue-bold1"/>
    <w:qFormat/>
    <w:rsid w:val="00FF247B"/>
    <w:rPr>
      <w:b/>
      <w:bCs/>
      <w:color w:val="0249A5"/>
      <w:sz w:val="18"/>
      <w:szCs w:val="18"/>
      <w:u w:val="none"/>
    </w:rPr>
  </w:style>
  <w:style w:type="character" w:customStyle="1" w:styleId="15">
    <w:name w:val="15"/>
    <w:qFormat/>
    <w:rsid w:val="00FF247B"/>
    <w:rPr>
      <w:rFonts w:ascii="Calibri" w:hAnsi="Calibri" w:hint="default"/>
    </w:rPr>
  </w:style>
  <w:style w:type="character" w:customStyle="1" w:styleId="CharChar4">
    <w:name w:val="Char Char4"/>
    <w:qFormat/>
    <w:rsid w:val="00FF247B"/>
    <w:rPr>
      <w:kern w:val="2"/>
      <w:sz w:val="16"/>
    </w:rPr>
  </w:style>
  <w:style w:type="character" w:customStyle="1" w:styleId="grame">
    <w:name w:val="grame"/>
    <w:basedOn w:val="a1"/>
    <w:qFormat/>
    <w:rsid w:val="00FF247B"/>
  </w:style>
  <w:style w:type="character" w:customStyle="1" w:styleId="msoins0">
    <w:name w:val="msoins"/>
    <w:basedOn w:val="a1"/>
    <w:qFormat/>
    <w:rsid w:val="00FF247B"/>
  </w:style>
  <w:style w:type="character" w:customStyle="1" w:styleId="Charf3">
    <w:name w:val="段 Char"/>
    <w:basedOn w:val="a1"/>
    <w:link w:val="aff0"/>
    <w:qFormat/>
    <w:rsid w:val="00FF247B"/>
    <w:rPr>
      <w:rFonts w:ascii="宋体" w:hAnsi="Times New Roman"/>
    </w:rPr>
  </w:style>
  <w:style w:type="paragraph" w:customStyle="1" w:styleId="aff0">
    <w:name w:val="段"/>
    <w:link w:val="Charf3"/>
    <w:qFormat/>
    <w:rsid w:val="00FF247B"/>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FF247B"/>
    <w:rPr>
      <w:rFonts w:ascii="宋体" w:eastAsia="宋体" w:hAnsi="Courier New" w:cs="Courier New"/>
      <w:szCs w:val="21"/>
    </w:rPr>
  </w:style>
  <w:style w:type="character" w:customStyle="1" w:styleId="black1">
    <w:name w:val="black1"/>
    <w:qFormat/>
    <w:rsid w:val="00FF247B"/>
    <w:rPr>
      <w:rFonts w:ascii="ˎ̥" w:hAnsi="ˎ̥" w:hint="default"/>
      <w:color w:val="333333"/>
      <w:sz w:val="18"/>
      <w:szCs w:val="18"/>
      <w:u w:val="none"/>
    </w:rPr>
  </w:style>
  <w:style w:type="character" w:customStyle="1" w:styleId="solutioncontent1">
    <w:name w:val="solutioncontent1"/>
    <w:qFormat/>
    <w:rsid w:val="00FF247B"/>
    <w:rPr>
      <w:rFonts w:cs="Times New Roman"/>
      <w:color w:val="333333"/>
      <w:sz w:val="15"/>
      <w:szCs w:val="15"/>
    </w:rPr>
  </w:style>
  <w:style w:type="character" w:customStyle="1" w:styleId="CharChar0">
    <w:name w:val="+正文 Char Char"/>
    <w:link w:val="CharCharChar"/>
    <w:qFormat/>
    <w:locked/>
    <w:rsid w:val="00FF247B"/>
    <w:rPr>
      <w:rFonts w:ascii="楷体_GB2312" w:eastAsia="楷体_GB2312"/>
      <w:sz w:val="24"/>
    </w:rPr>
  </w:style>
  <w:style w:type="paragraph" w:customStyle="1" w:styleId="CharCharChar">
    <w:name w:val="+正文 Char Char Char"/>
    <w:basedOn w:val="a"/>
    <w:link w:val="CharChar0"/>
    <w:qFormat/>
    <w:rsid w:val="00FF247B"/>
    <w:pPr>
      <w:spacing w:line="360" w:lineRule="auto"/>
      <w:ind w:firstLineChars="200" w:firstLine="200"/>
    </w:pPr>
    <w:rPr>
      <w:rFonts w:ascii="楷体_GB2312" w:eastAsia="楷体_GB2312"/>
      <w:sz w:val="24"/>
    </w:rPr>
  </w:style>
  <w:style w:type="character" w:customStyle="1" w:styleId="Char16">
    <w:name w:val="称呼 Char1"/>
    <w:basedOn w:val="a1"/>
    <w:uiPriority w:val="99"/>
    <w:semiHidden/>
    <w:qFormat/>
    <w:rsid w:val="00FF247B"/>
  </w:style>
  <w:style w:type="character" w:customStyle="1" w:styleId="CharChar8">
    <w:name w:val="Char Char8"/>
    <w:qFormat/>
    <w:rsid w:val="00FF247B"/>
    <w:rPr>
      <w:kern w:val="2"/>
      <w:sz w:val="21"/>
    </w:rPr>
  </w:style>
  <w:style w:type="character" w:customStyle="1" w:styleId="16">
    <w:name w:val="16"/>
    <w:qFormat/>
    <w:rsid w:val="00FF247B"/>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FF247B"/>
    <w:rPr>
      <w:rFonts w:ascii="宋体" w:hAnsi="宋体"/>
      <w:sz w:val="24"/>
    </w:rPr>
  </w:style>
  <w:style w:type="paragraph" w:customStyle="1" w:styleId="Char20">
    <w:name w:val="+正文 Char2"/>
    <w:basedOn w:val="a"/>
    <w:link w:val="Char2CharChar"/>
    <w:qFormat/>
    <w:rsid w:val="00FF247B"/>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FF247B"/>
    <w:rPr>
      <w:rFonts w:ascii="宋体" w:hAnsi="宋体"/>
      <w:sz w:val="24"/>
    </w:rPr>
  </w:style>
  <w:style w:type="paragraph" w:customStyle="1" w:styleId="Char5CharCharChar">
    <w:name w:val="+正文 Char5 Char Char Char"/>
    <w:basedOn w:val="a"/>
    <w:link w:val="Char5CharCharCharCharChar"/>
    <w:qFormat/>
    <w:rsid w:val="00FF247B"/>
    <w:pPr>
      <w:spacing w:line="360" w:lineRule="auto"/>
      <w:ind w:firstLineChars="200" w:firstLine="200"/>
    </w:pPr>
    <w:rPr>
      <w:rFonts w:ascii="宋体" w:hAnsi="宋体"/>
      <w:sz w:val="24"/>
    </w:rPr>
  </w:style>
  <w:style w:type="character" w:customStyle="1" w:styleId="CharChar1">
    <w:name w:val="表文字 Char Char"/>
    <w:link w:val="aff1"/>
    <w:qFormat/>
    <w:locked/>
    <w:rsid w:val="00FF247B"/>
    <w:rPr>
      <w:rFonts w:ascii="楷体_GB2312" w:eastAsia="楷体_GB2312" w:hAnsi="宋体"/>
      <w:spacing w:val="-8"/>
      <w:sz w:val="24"/>
      <w:lang w:val="zh-CN"/>
    </w:rPr>
  </w:style>
  <w:style w:type="paragraph" w:customStyle="1" w:styleId="aff1">
    <w:name w:val="表文字"/>
    <w:basedOn w:val="a"/>
    <w:link w:val="CharChar1"/>
    <w:qFormat/>
    <w:rsid w:val="00FF247B"/>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17">
    <w:name w:val="正文首行缩进 Char1"/>
    <w:basedOn w:val="Char10"/>
    <w:uiPriority w:val="99"/>
    <w:semiHidden/>
    <w:qFormat/>
    <w:rsid w:val="00FF247B"/>
    <w:rPr>
      <w:rFonts w:ascii="Times New Roman" w:eastAsia="宋体" w:hAnsi="Times New Roman" w:cs="Times New Roman"/>
    </w:rPr>
  </w:style>
  <w:style w:type="character" w:customStyle="1" w:styleId="Char10">
    <w:name w:val="正文文本 Char1"/>
    <w:basedOn w:val="a1"/>
    <w:link w:val="ab"/>
    <w:qFormat/>
    <w:rsid w:val="00FF247B"/>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FF247B"/>
    <w:rPr>
      <w:rFonts w:ascii="宋体" w:hAnsi="宋体"/>
      <w:sz w:val="24"/>
    </w:rPr>
  </w:style>
  <w:style w:type="paragraph" w:customStyle="1" w:styleId="CharChar3CharChar">
    <w:name w:val="+正文 Char Char3 Char Char"/>
    <w:basedOn w:val="a"/>
    <w:link w:val="CharChar3CharCharCharChar"/>
    <w:qFormat/>
    <w:rsid w:val="00FF247B"/>
    <w:pPr>
      <w:spacing w:line="360" w:lineRule="auto"/>
      <w:ind w:firstLineChars="200" w:firstLine="200"/>
    </w:pPr>
    <w:rPr>
      <w:rFonts w:ascii="宋体" w:hAnsi="宋体"/>
      <w:sz w:val="24"/>
    </w:rPr>
  </w:style>
  <w:style w:type="character" w:customStyle="1" w:styleId="Char18">
    <w:name w:val="副标题 Char1"/>
    <w:basedOn w:val="a1"/>
    <w:uiPriority w:val="11"/>
    <w:qFormat/>
    <w:rsid w:val="00FF247B"/>
    <w:rPr>
      <w:rFonts w:ascii="Cambria" w:eastAsia="宋体" w:hAnsi="Cambria" w:cs="Times New Roman"/>
      <w:b/>
      <w:bCs/>
      <w:kern w:val="28"/>
      <w:sz w:val="32"/>
      <w:szCs w:val="32"/>
    </w:rPr>
  </w:style>
  <w:style w:type="character" w:customStyle="1" w:styleId="1CharCharChar">
    <w:name w:val="+1. Char Char Char"/>
    <w:link w:val="1Char0"/>
    <w:qFormat/>
    <w:locked/>
    <w:rsid w:val="00FF247B"/>
    <w:rPr>
      <w:rFonts w:ascii="Times New Roman" w:eastAsia="宋体" w:hAnsi="Times New Roman" w:cs="Times New Roman"/>
    </w:rPr>
  </w:style>
  <w:style w:type="paragraph" w:customStyle="1" w:styleId="1Char0">
    <w:name w:val="+1. Char"/>
    <w:basedOn w:val="a"/>
    <w:link w:val="1CharCharChar"/>
    <w:qFormat/>
    <w:rsid w:val="00FF247B"/>
    <w:pPr>
      <w:spacing w:line="300" w:lineRule="auto"/>
    </w:pPr>
    <w:rPr>
      <w:rFonts w:ascii="Times New Roman" w:eastAsia="宋体" w:hAnsi="Times New Roman" w:cs="Times New Roman"/>
    </w:rPr>
  </w:style>
  <w:style w:type="character" w:customStyle="1" w:styleId="Char19">
    <w:name w:val="标题 Char1"/>
    <w:basedOn w:val="a1"/>
    <w:uiPriority w:val="10"/>
    <w:qFormat/>
    <w:rsid w:val="00FF247B"/>
    <w:rPr>
      <w:rFonts w:ascii="Cambria" w:eastAsia="宋体" w:hAnsi="Cambria" w:cs="Times New Roman"/>
      <w:b/>
      <w:bCs/>
      <w:sz w:val="32"/>
      <w:szCs w:val="32"/>
    </w:rPr>
  </w:style>
  <w:style w:type="character" w:customStyle="1" w:styleId="Char40">
    <w:name w:val="+正文 Char4"/>
    <w:link w:val="aff2"/>
    <w:qFormat/>
    <w:locked/>
    <w:rsid w:val="00FF247B"/>
    <w:rPr>
      <w:bCs/>
      <w:kern w:val="1"/>
      <w:sz w:val="22"/>
    </w:rPr>
  </w:style>
  <w:style w:type="paragraph" w:customStyle="1" w:styleId="aff2">
    <w:name w:val="+正文"/>
    <w:basedOn w:val="aff3"/>
    <w:link w:val="Char40"/>
    <w:qFormat/>
    <w:rsid w:val="00FF247B"/>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34"/>
    <w:qFormat/>
    <w:rsid w:val="00FF247B"/>
    <w:pPr>
      <w:suppressAutoHyphens/>
      <w:ind w:firstLine="420"/>
    </w:pPr>
    <w:rPr>
      <w:rFonts w:ascii="Times New Roman" w:eastAsia="宋体" w:hAnsi="Times New Roman" w:cs="Times New Roman"/>
      <w:kern w:val="1"/>
      <w:szCs w:val="20"/>
    </w:rPr>
  </w:style>
  <w:style w:type="character" w:customStyle="1" w:styleId="Char1a">
    <w:name w:val="页脚 Char1"/>
    <w:basedOn w:val="a1"/>
    <w:uiPriority w:val="99"/>
    <w:semiHidden/>
    <w:qFormat/>
    <w:rsid w:val="00FF247B"/>
    <w:rPr>
      <w:sz w:val="18"/>
      <w:szCs w:val="18"/>
    </w:rPr>
  </w:style>
  <w:style w:type="character" w:customStyle="1" w:styleId="CharChar7">
    <w:name w:val="Char Char7"/>
    <w:qFormat/>
    <w:rsid w:val="00FF247B"/>
    <w:rPr>
      <w:kern w:val="2"/>
      <w:sz w:val="18"/>
    </w:rPr>
  </w:style>
  <w:style w:type="character" w:customStyle="1" w:styleId="CharChar2">
    <w:name w:val="Char Char2"/>
    <w:qFormat/>
    <w:rsid w:val="00FF247B"/>
    <w:rPr>
      <w:kern w:val="2"/>
      <w:sz w:val="24"/>
      <w:szCs w:val="24"/>
    </w:rPr>
  </w:style>
  <w:style w:type="character" w:customStyle="1" w:styleId="Char1b">
    <w:name w:val="表正文 Char1"/>
    <w:qFormat/>
    <w:rsid w:val="00FF247B"/>
    <w:rPr>
      <w:kern w:val="2"/>
      <w:sz w:val="21"/>
    </w:rPr>
  </w:style>
  <w:style w:type="character" w:customStyle="1" w:styleId="Char1c">
    <w:name w:val="页眉 Char1"/>
    <w:basedOn w:val="a1"/>
    <w:uiPriority w:val="99"/>
    <w:semiHidden/>
    <w:qFormat/>
    <w:rsid w:val="00FF247B"/>
    <w:rPr>
      <w:sz w:val="18"/>
      <w:szCs w:val="18"/>
    </w:rPr>
  </w:style>
  <w:style w:type="character" w:customStyle="1" w:styleId="CharChar5">
    <w:name w:val="普通文字 Char Char"/>
    <w:qFormat/>
    <w:rsid w:val="00FF247B"/>
    <w:rPr>
      <w:rFonts w:ascii="宋体" w:hAnsi="Courier New"/>
      <w:kern w:val="2"/>
      <w:sz w:val="21"/>
    </w:rPr>
  </w:style>
  <w:style w:type="character" w:customStyle="1" w:styleId="Charf4">
    <w:name w:val="无间隔 Char"/>
    <w:link w:val="13"/>
    <w:qFormat/>
    <w:locked/>
    <w:rsid w:val="00FF247B"/>
    <w:rPr>
      <w:rFonts w:eastAsia="Times New Roman"/>
      <w:sz w:val="22"/>
      <w:lang w:eastAsia="en-US" w:bidi="en-US"/>
    </w:rPr>
  </w:style>
  <w:style w:type="paragraph" w:customStyle="1" w:styleId="13">
    <w:name w:val="无间隔1"/>
    <w:link w:val="Charf4"/>
    <w:qFormat/>
    <w:rsid w:val="00FF247B"/>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FF247B"/>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FF247B"/>
    <w:rPr>
      <w:rFonts w:ascii="宋体" w:hAnsi="宋体"/>
    </w:rPr>
  </w:style>
  <w:style w:type="paragraph" w:customStyle="1" w:styleId="1CharCharChar0">
    <w:name w:val="+列表1 Char Char Char"/>
    <w:basedOn w:val="a"/>
    <w:link w:val="1CharCharCharCharChar"/>
    <w:qFormat/>
    <w:rsid w:val="00FF247B"/>
    <w:pPr>
      <w:spacing w:line="300" w:lineRule="auto"/>
      <w:jc w:val="center"/>
    </w:pPr>
    <w:rPr>
      <w:rFonts w:ascii="宋体" w:hAnsi="宋体"/>
    </w:rPr>
  </w:style>
  <w:style w:type="character" w:customStyle="1" w:styleId="CharChar5CharCharChar">
    <w:name w:val="+正文 Char Char5 Char Char Char"/>
    <w:link w:val="CharChar5Char"/>
    <w:qFormat/>
    <w:locked/>
    <w:rsid w:val="00FF247B"/>
    <w:rPr>
      <w:rFonts w:ascii="宋体" w:hAnsi="宋体"/>
      <w:sz w:val="24"/>
    </w:rPr>
  </w:style>
  <w:style w:type="paragraph" w:customStyle="1" w:styleId="CharChar5Char">
    <w:name w:val="+正文 Char Char5 Char"/>
    <w:basedOn w:val="a"/>
    <w:link w:val="CharChar5CharCharChar"/>
    <w:qFormat/>
    <w:rsid w:val="00FF247B"/>
    <w:pPr>
      <w:spacing w:line="360" w:lineRule="auto"/>
      <w:ind w:firstLineChars="200" w:firstLine="200"/>
    </w:pPr>
    <w:rPr>
      <w:rFonts w:ascii="宋体" w:hAnsi="宋体"/>
      <w:sz w:val="24"/>
    </w:rPr>
  </w:style>
  <w:style w:type="character" w:customStyle="1" w:styleId="CharChar10">
    <w:name w:val="Char Char1"/>
    <w:semiHidden/>
    <w:qFormat/>
    <w:rsid w:val="00FF247B"/>
    <w:rPr>
      <w:kern w:val="2"/>
      <w:sz w:val="21"/>
    </w:rPr>
  </w:style>
  <w:style w:type="character" w:customStyle="1" w:styleId="CharChar50">
    <w:name w:val="Char Char5"/>
    <w:qFormat/>
    <w:rsid w:val="00FF247B"/>
    <w:rPr>
      <w:rFonts w:ascii="Arial" w:eastAsia="方正魏碑简体" w:hAnsi="Arial" w:cs="Arial"/>
      <w:bCs/>
      <w:kern w:val="28"/>
      <w:sz w:val="32"/>
      <w:szCs w:val="32"/>
    </w:rPr>
  </w:style>
  <w:style w:type="character" w:customStyle="1" w:styleId="Char1d">
    <w:name w:val="注释标题 Char1"/>
    <w:basedOn w:val="a1"/>
    <w:uiPriority w:val="99"/>
    <w:semiHidden/>
    <w:qFormat/>
    <w:rsid w:val="00FF247B"/>
  </w:style>
  <w:style w:type="character" w:customStyle="1" w:styleId="Charf5">
    <w:name w:val="明显引用 Char"/>
    <w:basedOn w:val="a1"/>
    <w:qFormat/>
    <w:rsid w:val="00FF247B"/>
    <w:rPr>
      <w:b/>
      <w:bCs/>
      <w:i/>
      <w:iCs/>
      <w:color w:val="4F81BD"/>
      <w:kern w:val="2"/>
      <w:sz w:val="21"/>
    </w:rPr>
  </w:style>
  <w:style w:type="character" w:customStyle="1" w:styleId="Char">
    <w:name w:val="正文缩进 Char"/>
    <w:link w:val="a0"/>
    <w:qFormat/>
    <w:rsid w:val="00FF247B"/>
    <w:rPr>
      <w:rFonts w:ascii="Times New Roman" w:eastAsia="宋体" w:hAnsi="Times New Roman" w:cs="Times New Roman"/>
    </w:rPr>
  </w:style>
  <w:style w:type="character" w:customStyle="1" w:styleId="Charf6">
    <w:name w:val="引用 Char"/>
    <w:basedOn w:val="a1"/>
    <w:qFormat/>
    <w:rsid w:val="00FF247B"/>
    <w:rPr>
      <w:i/>
      <w:iCs/>
      <w:color w:val="000000"/>
      <w:kern w:val="2"/>
      <w:sz w:val="21"/>
    </w:rPr>
  </w:style>
  <w:style w:type="character" w:customStyle="1" w:styleId="Char1e">
    <w:name w:val="日期 Char1"/>
    <w:basedOn w:val="a1"/>
    <w:uiPriority w:val="99"/>
    <w:semiHidden/>
    <w:qFormat/>
    <w:rsid w:val="00FF247B"/>
  </w:style>
  <w:style w:type="character" w:customStyle="1" w:styleId="SubtitleChar">
    <w:name w:val="Subtitle Char"/>
    <w:qFormat/>
    <w:locked/>
    <w:rsid w:val="00FF247B"/>
    <w:rPr>
      <w:rFonts w:ascii="Calibri Light" w:eastAsia="宋体" w:hAnsi="Calibri Light" w:cs="Times New Roman"/>
      <w:b/>
      <w:bCs/>
      <w:kern w:val="28"/>
      <w:sz w:val="32"/>
      <w:szCs w:val="32"/>
      <w:lang w:eastAsia="en-US"/>
    </w:rPr>
  </w:style>
  <w:style w:type="character" w:customStyle="1" w:styleId="hCharChar">
    <w:name w:val="h Char Char"/>
    <w:qFormat/>
    <w:rsid w:val="00FF247B"/>
    <w:rPr>
      <w:kern w:val="2"/>
      <w:sz w:val="18"/>
    </w:rPr>
  </w:style>
  <w:style w:type="character" w:customStyle="1" w:styleId="Char1f">
    <w:name w:val="明显引用 Char1"/>
    <w:basedOn w:val="a1"/>
    <w:link w:val="14"/>
    <w:qFormat/>
    <w:locked/>
    <w:rsid w:val="00FF247B"/>
    <w:rPr>
      <w:rFonts w:ascii="Calibri" w:eastAsia="宋体" w:hAnsi="Calibri" w:cs="Times New Roman"/>
      <w:b/>
      <w:bCs/>
      <w:i/>
      <w:iCs/>
      <w:color w:val="4F81BD"/>
      <w:sz w:val="22"/>
      <w:lang w:eastAsia="en-US" w:bidi="en-US"/>
    </w:rPr>
  </w:style>
  <w:style w:type="paragraph" w:customStyle="1" w:styleId="14">
    <w:name w:val="明显引用1"/>
    <w:basedOn w:val="a"/>
    <w:next w:val="a"/>
    <w:link w:val="Char1f"/>
    <w:qFormat/>
    <w:rsid w:val="00FF247B"/>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sz w:val="22"/>
      <w:lang w:eastAsia="en-US" w:bidi="en-US"/>
    </w:rPr>
  </w:style>
  <w:style w:type="character" w:customStyle="1" w:styleId="CharChar6">
    <w:name w:val="Char Char6"/>
    <w:qFormat/>
    <w:rsid w:val="00FF247B"/>
    <w:rPr>
      <w:rFonts w:ascii="Arial" w:eastAsia="黑体" w:hAnsi="Arial"/>
      <w:kern w:val="2"/>
      <w:sz w:val="44"/>
    </w:rPr>
  </w:style>
  <w:style w:type="paragraph" w:customStyle="1" w:styleId="17">
    <w:name w:val="列出段落1"/>
    <w:basedOn w:val="a"/>
    <w:uiPriority w:val="34"/>
    <w:qFormat/>
    <w:rsid w:val="00FF247B"/>
    <w:pPr>
      <w:spacing w:line="300" w:lineRule="auto"/>
      <w:ind w:firstLineChars="200" w:firstLine="420"/>
    </w:pPr>
    <w:rPr>
      <w:rFonts w:ascii="Times New Roman" w:eastAsia="宋体" w:hAnsi="Times New Roman" w:cs="Times New Roman"/>
    </w:rPr>
  </w:style>
  <w:style w:type="paragraph" w:customStyle="1" w:styleId="xl54">
    <w:name w:val="xl54"/>
    <w:basedOn w:val="a"/>
    <w:qFormat/>
    <w:rsid w:val="00FF247B"/>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
    <w:qFormat/>
    <w:rsid w:val="00FF247B"/>
    <w:pPr>
      <w:widowControl/>
      <w:spacing w:before="100" w:beforeAutospacing="1" w:after="100" w:afterAutospacing="1" w:line="300" w:lineRule="auto"/>
      <w:jc w:val="left"/>
    </w:pPr>
    <w:rPr>
      <w:rFonts w:ascii="宋体" w:eastAsia="宋体" w:hAnsi="宋体" w:cs="Times New Roman" w:hint="eastAsia"/>
      <w:kern w:val="0"/>
      <w:sz w:val="24"/>
      <w:szCs w:val="24"/>
    </w:rPr>
  </w:style>
  <w:style w:type="paragraph" w:customStyle="1" w:styleId="flName">
    <w:name w:val="flName"/>
    <w:basedOn w:val="a"/>
    <w:qFormat/>
    <w:rsid w:val="00FF247B"/>
    <w:pPr>
      <w:adjustRightInd w:val="0"/>
      <w:spacing w:before="320" w:after="160" w:line="360" w:lineRule="atLeast"/>
      <w:jc w:val="center"/>
    </w:pPr>
    <w:rPr>
      <w:rFonts w:ascii="Arial" w:eastAsia="黑体" w:hAnsi="Times New Roman" w:cs="Times New Roman"/>
      <w:kern w:val="0"/>
      <w:sz w:val="32"/>
      <w:szCs w:val="20"/>
    </w:rPr>
  </w:style>
  <w:style w:type="paragraph" w:customStyle="1" w:styleId="19">
    <w:name w:val="19"/>
    <w:basedOn w:val="a"/>
    <w:qFormat/>
    <w:rsid w:val="00FF247B"/>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font7">
    <w:name w:val="font7"/>
    <w:basedOn w:val="a"/>
    <w:qFormat/>
    <w:rsid w:val="00FF247B"/>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p15">
    <w:name w:val="p15"/>
    <w:basedOn w:val="a"/>
    <w:qFormat/>
    <w:rsid w:val="00FF247B"/>
    <w:pPr>
      <w:widowControl/>
      <w:spacing w:line="300" w:lineRule="auto"/>
      <w:ind w:firstLine="420"/>
    </w:pPr>
    <w:rPr>
      <w:rFonts w:ascii="Calibri" w:eastAsia="宋体" w:hAnsi="Calibri" w:cs="宋体"/>
      <w:kern w:val="0"/>
      <w:szCs w:val="21"/>
    </w:rPr>
  </w:style>
  <w:style w:type="paragraph" w:customStyle="1" w:styleId="230">
    <w:name w:val="23"/>
    <w:basedOn w:val="a"/>
    <w:qFormat/>
    <w:rsid w:val="00FF247B"/>
    <w:pPr>
      <w:widowControl/>
      <w:snapToGrid w:val="0"/>
      <w:spacing w:before="100" w:beforeAutospacing="1" w:after="100" w:afterAutospacing="1" w:line="300" w:lineRule="auto"/>
      <w:ind w:left="840"/>
    </w:pPr>
    <w:rPr>
      <w:rFonts w:ascii="Times New Roman" w:eastAsia="Arial Unicode MS" w:hAnsi="Times New Roman" w:cs="Times New Roman"/>
      <w:kern w:val="0"/>
      <w:szCs w:val="21"/>
    </w:rPr>
  </w:style>
  <w:style w:type="paragraph" w:customStyle="1" w:styleId="font5">
    <w:name w:val="font5"/>
    <w:basedOn w:val="a"/>
    <w:qFormat/>
    <w:rsid w:val="00FF247B"/>
    <w:pPr>
      <w:widowControl/>
      <w:spacing w:before="100" w:beforeAutospacing="1" w:after="100" w:afterAutospacing="1" w:line="300" w:lineRule="auto"/>
      <w:jc w:val="left"/>
    </w:pPr>
    <w:rPr>
      <w:rFonts w:ascii="宋体" w:eastAsia="宋体" w:hAnsi="宋体" w:cs="Arial Unicode MS" w:hint="eastAsia"/>
      <w:kern w:val="0"/>
      <w:sz w:val="18"/>
      <w:szCs w:val="18"/>
    </w:rPr>
  </w:style>
  <w:style w:type="paragraph" w:customStyle="1" w:styleId="210">
    <w:name w:val="列出段落21"/>
    <w:basedOn w:val="a"/>
    <w:uiPriority w:val="34"/>
    <w:qFormat/>
    <w:rsid w:val="00FF247B"/>
    <w:pPr>
      <w:spacing w:line="300" w:lineRule="auto"/>
      <w:ind w:firstLineChars="200" w:firstLine="420"/>
    </w:pPr>
    <w:rPr>
      <w:rFonts w:ascii="Calibri" w:eastAsia="宋体" w:hAnsi="Calibri" w:cs="Times New Roman"/>
    </w:rPr>
  </w:style>
  <w:style w:type="paragraph" w:customStyle="1" w:styleId="24">
    <w:name w:val="样式 正文文本缩进 + 段前: 2 字符"/>
    <w:basedOn w:val="a"/>
    <w:qFormat/>
    <w:rsid w:val="00FF247B"/>
    <w:pPr>
      <w:spacing w:line="300" w:lineRule="auto"/>
      <w:ind w:leftChars="200" w:left="420"/>
      <w:jc w:val="left"/>
    </w:pPr>
    <w:rPr>
      <w:rFonts w:ascii="Times New Roman" w:eastAsia="宋体" w:hAnsi="Times New Roman" w:cs="Times New Roman"/>
      <w:sz w:val="28"/>
      <w:szCs w:val="24"/>
      <w:lang w:eastAsia="zh-TW"/>
    </w:rPr>
  </w:style>
  <w:style w:type="paragraph" w:customStyle="1" w:styleId="Style4">
    <w:name w:val="Style4"/>
    <w:basedOn w:val="4"/>
    <w:qFormat/>
    <w:rsid w:val="00FF247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FF247B"/>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FF247B"/>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FF247B"/>
    <w:pPr>
      <w:spacing w:line="300" w:lineRule="auto"/>
      <w:jc w:val="left"/>
    </w:pPr>
    <w:rPr>
      <w:rFonts w:ascii="宋体" w:eastAsia="宋体" w:hAnsi="宋体" w:cs="Times New Roman"/>
      <w:szCs w:val="21"/>
    </w:rPr>
  </w:style>
  <w:style w:type="paragraph" w:customStyle="1" w:styleId="xl87">
    <w:name w:val="xl87"/>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84">
    <w:name w:val="xl84"/>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b/>
      <w:bCs/>
      <w:kern w:val="0"/>
      <w:sz w:val="16"/>
      <w:szCs w:val="16"/>
    </w:rPr>
  </w:style>
  <w:style w:type="paragraph" w:customStyle="1" w:styleId="xl31">
    <w:name w:val="xl31"/>
    <w:basedOn w:val="a"/>
    <w:qFormat/>
    <w:rsid w:val="00FF247B"/>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
    <w:qFormat/>
    <w:rsid w:val="00FF247B"/>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FF247B"/>
    <w:pPr>
      <w:widowControl/>
      <w:snapToGrid w:val="0"/>
      <w:spacing w:before="100" w:beforeAutospacing="1" w:after="100" w:afterAutospacing="1" w:line="300" w:lineRule="auto"/>
      <w:jc w:val="left"/>
    </w:pPr>
    <w:rPr>
      <w:rFonts w:ascii="宋体" w:eastAsia="宋体" w:hAnsi="宋体" w:cs="Arial Unicode MS" w:hint="eastAsia"/>
      <w:kern w:val="0"/>
      <w:sz w:val="24"/>
      <w:szCs w:val="24"/>
    </w:rPr>
  </w:style>
  <w:style w:type="paragraph" w:customStyle="1" w:styleId="-11">
    <w:name w:val="彩色列表 - 着色 11"/>
    <w:basedOn w:val="a"/>
    <w:uiPriority w:val="34"/>
    <w:qFormat/>
    <w:rsid w:val="00FF247B"/>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45">
    <w:name w:val="xl45"/>
    <w:basedOn w:val="a"/>
    <w:qFormat/>
    <w:rsid w:val="00FF247B"/>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
    <w:qFormat/>
    <w:rsid w:val="00FF247B"/>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74">
    <w:name w:val="xl74"/>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font10">
    <w:name w:val="font10"/>
    <w:basedOn w:val="a"/>
    <w:qFormat/>
    <w:rsid w:val="00FF247B"/>
    <w:pPr>
      <w:widowControl/>
      <w:spacing w:before="100" w:beforeAutospacing="1" w:after="100" w:afterAutospacing="1" w:line="300" w:lineRule="auto"/>
      <w:jc w:val="left"/>
    </w:pPr>
    <w:rPr>
      <w:rFonts w:ascii="Times New Roman" w:eastAsia="宋体" w:hAnsi="Times New Roman" w:cs="Times New Roman"/>
      <w:kern w:val="0"/>
      <w:sz w:val="16"/>
      <w:szCs w:val="16"/>
    </w:rPr>
  </w:style>
  <w:style w:type="paragraph" w:customStyle="1" w:styleId="font14">
    <w:name w:val="font14"/>
    <w:basedOn w:val="a"/>
    <w:qFormat/>
    <w:rsid w:val="00FF247B"/>
    <w:pPr>
      <w:widowControl/>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18">
    <w:name w:val="普通(网站)1"/>
    <w:basedOn w:val="a"/>
    <w:qFormat/>
    <w:rsid w:val="00FF247B"/>
    <w:pPr>
      <w:widowControl/>
      <w:spacing w:before="100" w:beforeAutospacing="1" w:after="100" w:afterAutospacing="1" w:line="300" w:lineRule="auto"/>
      <w:jc w:val="left"/>
    </w:pPr>
    <w:rPr>
      <w:rFonts w:ascii="宋体" w:eastAsia="宋体" w:hAnsi="宋体" w:cs="Times New Roman"/>
      <w:color w:val="000000"/>
      <w:kern w:val="0"/>
      <w:sz w:val="24"/>
      <w:szCs w:val="24"/>
    </w:rPr>
  </w:style>
  <w:style w:type="paragraph" w:customStyle="1" w:styleId="34">
    <w:name w:val="列出段落3"/>
    <w:basedOn w:val="a"/>
    <w:uiPriority w:val="99"/>
    <w:unhideWhenUsed/>
    <w:qFormat/>
    <w:rsid w:val="00FF247B"/>
    <w:pPr>
      <w:spacing w:line="300" w:lineRule="auto"/>
      <w:ind w:firstLineChars="200" w:firstLine="420"/>
    </w:pPr>
    <w:rPr>
      <w:rFonts w:ascii="Times New Roman" w:eastAsia="宋体" w:hAnsi="Times New Roman" w:cs="Times New Roman"/>
    </w:rPr>
  </w:style>
  <w:style w:type="paragraph" w:customStyle="1" w:styleId="170">
    <w:name w:val="17"/>
    <w:basedOn w:val="a"/>
    <w:qFormat/>
    <w:rsid w:val="00FF247B"/>
    <w:pPr>
      <w:widowControl/>
      <w:snapToGrid w:val="0"/>
      <w:spacing w:before="100" w:beforeAutospacing="1" w:after="100" w:afterAutospacing="1" w:line="300" w:lineRule="auto"/>
      <w:jc w:val="left"/>
    </w:pPr>
    <w:rPr>
      <w:rFonts w:ascii="Times New Roman" w:eastAsia="Arial Unicode MS" w:hAnsi="Times New Roman" w:cs="Times New Roman"/>
      <w:kern w:val="0"/>
      <w:sz w:val="18"/>
      <w:szCs w:val="18"/>
    </w:rPr>
  </w:style>
  <w:style w:type="paragraph" w:customStyle="1" w:styleId="xl77">
    <w:name w:val="xl77"/>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xl70">
    <w:name w:val="xl70"/>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b/>
      <w:bCs/>
      <w:kern w:val="0"/>
      <w:sz w:val="16"/>
      <w:szCs w:val="16"/>
    </w:rPr>
  </w:style>
  <w:style w:type="paragraph" w:customStyle="1" w:styleId="xl44">
    <w:name w:val="xl44"/>
    <w:basedOn w:val="a"/>
    <w:qFormat/>
    <w:rsid w:val="00FF247B"/>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b/>
      <w:bCs/>
      <w:kern w:val="0"/>
      <w:sz w:val="16"/>
      <w:szCs w:val="16"/>
    </w:rPr>
  </w:style>
  <w:style w:type="paragraph" w:customStyle="1" w:styleId="aff5">
    <w:name w:val="文档编号"/>
    <w:basedOn w:val="a"/>
    <w:next w:val="a"/>
    <w:qFormat/>
    <w:rsid w:val="00FF247B"/>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41">
    <w:name w:val="Char4"/>
    <w:basedOn w:val="a"/>
    <w:qFormat/>
    <w:rsid w:val="00FF247B"/>
    <w:pPr>
      <w:spacing w:line="300" w:lineRule="auto"/>
    </w:pPr>
    <w:rPr>
      <w:rFonts w:ascii="Tahoma" w:eastAsia="宋体" w:hAnsi="Tahoma" w:cs="Times New Roman"/>
      <w:sz w:val="24"/>
      <w:szCs w:val="20"/>
    </w:rPr>
  </w:style>
  <w:style w:type="paragraph" w:customStyle="1" w:styleId="xl80">
    <w:name w:val="xl80"/>
    <w:basedOn w:val="a"/>
    <w:qFormat/>
    <w:rsid w:val="00FF247B"/>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58">
    <w:name w:val="xl58"/>
    <w:basedOn w:val="a"/>
    <w:qFormat/>
    <w:rsid w:val="00FF247B"/>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FF247B"/>
    <w:pPr>
      <w:spacing w:line="300" w:lineRule="auto"/>
      <w:jc w:val="center"/>
    </w:pPr>
    <w:rPr>
      <w:rFonts w:ascii="Arial" w:eastAsia="黑体" w:hAnsi="Arial" w:cs="Arial"/>
      <w:bCs/>
      <w:sz w:val="52"/>
      <w:szCs w:val="32"/>
    </w:rPr>
  </w:style>
  <w:style w:type="paragraph" w:customStyle="1" w:styleId="xl50">
    <w:name w:val="xl50"/>
    <w:basedOn w:val="a"/>
    <w:qFormat/>
    <w:rsid w:val="00FF247B"/>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
    <w:qFormat/>
    <w:rsid w:val="00FF247B"/>
    <w:pPr>
      <w:widowControl/>
      <w:snapToGrid w:val="0"/>
      <w:spacing w:before="100" w:beforeAutospacing="1" w:after="100" w:afterAutospacing="1" w:line="300" w:lineRule="auto"/>
      <w:ind w:firstLine="420"/>
    </w:pPr>
    <w:rPr>
      <w:rFonts w:ascii="Times New Roman" w:eastAsia="Arial Unicode MS" w:hAnsi="Times New Roman" w:cs="Times New Roman"/>
      <w:kern w:val="0"/>
      <w:szCs w:val="21"/>
    </w:rPr>
  </w:style>
  <w:style w:type="paragraph" w:customStyle="1" w:styleId="xl26">
    <w:name w:val="xl26"/>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
    <w:qFormat/>
    <w:rsid w:val="00FF247B"/>
    <w:pPr>
      <w:tabs>
        <w:tab w:val="left" w:pos="360"/>
      </w:tabs>
      <w:spacing w:line="300" w:lineRule="auto"/>
    </w:pPr>
    <w:rPr>
      <w:rFonts w:ascii="Times New Roman" w:eastAsia="宋体" w:hAnsi="Times New Roman" w:cs="Times New Roman"/>
      <w:sz w:val="24"/>
      <w:szCs w:val="24"/>
    </w:rPr>
  </w:style>
  <w:style w:type="paragraph" w:customStyle="1" w:styleId="xl38">
    <w:name w:val="xl38"/>
    <w:basedOn w:val="a"/>
    <w:qFormat/>
    <w:rsid w:val="00FF247B"/>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
    <w:qFormat/>
    <w:rsid w:val="00FF247B"/>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FF247B"/>
    <w:pPr>
      <w:widowControl/>
      <w:spacing w:after="160" w:line="240" w:lineRule="exact"/>
      <w:jc w:val="left"/>
    </w:pPr>
    <w:rPr>
      <w:rFonts w:ascii="Verdana" w:eastAsia="宋体" w:hAnsi="Verdana" w:cs="Times New Roman"/>
      <w:kern w:val="0"/>
      <w:sz w:val="20"/>
      <w:szCs w:val="20"/>
      <w:lang w:eastAsia="en-US"/>
    </w:rPr>
  </w:style>
  <w:style w:type="paragraph" w:customStyle="1" w:styleId="xl72">
    <w:name w:val="xl72"/>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9c">
    <w:name w:val="9c"/>
    <w:basedOn w:val="a"/>
    <w:qFormat/>
    <w:rsid w:val="00FF247B"/>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aff7">
    <w:name w:val="正文段"/>
    <w:basedOn w:val="a"/>
    <w:qFormat/>
    <w:rsid w:val="00FF247B"/>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48">
    <w:name w:val="xl48"/>
    <w:basedOn w:val="a"/>
    <w:qFormat/>
    <w:rsid w:val="00FF247B"/>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FF247B"/>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FF247B"/>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Times New Roman"/>
      <w:color w:val="FF0000"/>
      <w:kern w:val="0"/>
      <w:sz w:val="20"/>
      <w:szCs w:val="20"/>
    </w:rPr>
  </w:style>
  <w:style w:type="paragraph" w:customStyle="1" w:styleId="1a">
    <w:name w:val="附录标题1"/>
    <w:basedOn w:val="1"/>
    <w:next w:val="a"/>
    <w:qFormat/>
    <w:rsid w:val="00FF247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FF247B"/>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16">
    <w:name w:val="font16"/>
    <w:basedOn w:val="a"/>
    <w:qFormat/>
    <w:rsid w:val="00FF247B"/>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Charf7">
    <w:name w:val="Char"/>
    <w:basedOn w:val="a"/>
    <w:qFormat/>
    <w:rsid w:val="00FF247B"/>
    <w:pPr>
      <w:spacing w:line="300" w:lineRule="auto"/>
    </w:pPr>
    <w:rPr>
      <w:rFonts w:ascii="Tahoma" w:eastAsia="宋体" w:hAnsi="Tahoma" w:cs="Times New Roman"/>
      <w:sz w:val="24"/>
      <w:szCs w:val="20"/>
    </w:rPr>
  </w:style>
  <w:style w:type="paragraph" w:customStyle="1" w:styleId="0">
    <w:name w:val="0"/>
    <w:basedOn w:val="a"/>
    <w:qFormat/>
    <w:rsid w:val="00FF247B"/>
    <w:pPr>
      <w:widowControl/>
      <w:snapToGrid w:val="0"/>
      <w:spacing w:line="300" w:lineRule="auto"/>
    </w:pPr>
    <w:rPr>
      <w:rFonts w:ascii="Times New Roman" w:eastAsia="Arial Unicode MS" w:hAnsi="Times New Roman" w:cs="Times New Roman"/>
      <w:kern w:val="0"/>
      <w:szCs w:val="21"/>
    </w:rPr>
  </w:style>
  <w:style w:type="paragraph" w:customStyle="1" w:styleId="aff8">
    <w:name w:val="文档正文"/>
    <w:basedOn w:val="a"/>
    <w:qFormat/>
    <w:rsid w:val="00FF247B"/>
    <w:pPr>
      <w:spacing w:line="360" w:lineRule="auto"/>
    </w:pPr>
    <w:rPr>
      <w:rFonts w:ascii="宋体" w:eastAsia="宋体" w:hAnsi="宋体" w:cs="Arial"/>
      <w:b/>
      <w:bCs/>
      <w:szCs w:val="21"/>
    </w:rPr>
  </w:style>
  <w:style w:type="paragraph" w:customStyle="1" w:styleId="xl41">
    <w:name w:val="xl41"/>
    <w:basedOn w:val="a"/>
    <w:qFormat/>
    <w:rsid w:val="00FF247B"/>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FF247B"/>
    <w:pPr>
      <w:adjustRightInd w:val="0"/>
      <w:spacing w:line="360" w:lineRule="auto"/>
    </w:pPr>
    <w:rPr>
      <w:rFonts w:ascii="Times New Roman" w:eastAsia="宋体" w:hAnsi="Times New Roman" w:cs="Times New Roman"/>
      <w:kern w:val="0"/>
      <w:sz w:val="24"/>
      <w:szCs w:val="20"/>
    </w:rPr>
  </w:style>
  <w:style w:type="paragraph" w:customStyle="1" w:styleId="35">
    <w:name w:val="表格3"/>
    <w:basedOn w:val="a"/>
    <w:qFormat/>
    <w:rsid w:val="00FF247B"/>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aff9">
    <w:name w:val="图例编号"/>
    <w:basedOn w:val="af7"/>
    <w:next w:val="af7"/>
    <w:qFormat/>
    <w:rsid w:val="00FF247B"/>
  </w:style>
  <w:style w:type="paragraph" w:customStyle="1" w:styleId="xl71">
    <w:name w:val="xl71"/>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29">
    <w:name w:val="xl29"/>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b">
    <w:name w:val="1"/>
    <w:basedOn w:val="a"/>
    <w:qFormat/>
    <w:rsid w:val="00FF247B"/>
    <w:pPr>
      <w:spacing w:afterLines="50" w:line="360" w:lineRule="auto"/>
    </w:pPr>
    <w:rPr>
      <w:rFonts w:ascii="仿宋_GB2312" w:eastAsia="仿宋_GB2312" w:hAnsi="宋体" w:cs="Times New Roman"/>
      <w:sz w:val="24"/>
      <w:szCs w:val="24"/>
    </w:rPr>
  </w:style>
  <w:style w:type="paragraph" w:customStyle="1" w:styleId="p17">
    <w:name w:val="p17"/>
    <w:basedOn w:val="a"/>
    <w:qFormat/>
    <w:rsid w:val="00FF247B"/>
    <w:pPr>
      <w:widowControl/>
      <w:spacing w:line="300" w:lineRule="auto"/>
    </w:pPr>
    <w:rPr>
      <w:rFonts w:ascii="Times New Roman" w:eastAsia="宋体" w:hAnsi="Times New Roman" w:cs="Times New Roman"/>
      <w:kern w:val="0"/>
      <w:szCs w:val="21"/>
    </w:rPr>
  </w:style>
  <w:style w:type="paragraph" w:customStyle="1" w:styleId="xl59">
    <w:name w:val="xl59"/>
    <w:basedOn w:val="a"/>
    <w:qFormat/>
    <w:rsid w:val="00FF247B"/>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kern w:val="0"/>
      <w:sz w:val="16"/>
      <w:szCs w:val="16"/>
    </w:rPr>
  </w:style>
  <w:style w:type="paragraph" w:customStyle="1" w:styleId="xl39">
    <w:name w:val="xl39"/>
    <w:basedOn w:val="a"/>
    <w:qFormat/>
    <w:rsid w:val="00FF247B"/>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FF247B"/>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211">
    <w:name w:val="21"/>
    <w:basedOn w:val="a"/>
    <w:qFormat/>
    <w:rsid w:val="00FF247B"/>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25">
    <w:name w:val="列出段落2"/>
    <w:basedOn w:val="a"/>
    <w:uiPriority w:val="34"/>
    <w:qFormat/>
    <w:rsid w:val="00FF247B"/>
    <w:pPr>
      <w:spacing w:line="300" w:lineRule="auto"/>
      <w:ind w:firstLineChars="200" w:firstLine="420"/>
    </w:pPr>
    <w:rPr>
      <w:rFonts w:ascii="Times New Roman" w:eastAsia="宋体" w:hAnsi="Times New Roman" w:cs="Times New Roman"/>
    </w:rPr>
  </w:style>
  <w:style w:type="paragraph" w:customStyle="1" w:styleId="110">
    <w:name w:val="列出段落11"/>
    <w:basedOn w:val="a"/>
    <w:uiPriority w:val="34"/>
    <w:qFormat/>
    <w:rsid w:val="00FF247B"/>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FF247B"/>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68">
    <w:name w:val="xl68"/>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8">
    <w:name w:val="font8"/>
    <w:basedOn w:val="a"/>
    <w:qFormat/>
    <w:rsid w:val="00FF247B"/>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FF247B"/>
    <w:pPr>
      <w:tabs>
        <w:tab w:val="left" w:pos="360"/>
      </w:tabs>
      <w:spacing w:line="300" w:lineRule="auto"/>
    </w:pPr>
    <w:rPr>
      <w:rFonts w:ascii="Times New Roman" w:eastAsia="宋体" w:hAnsi="Times New Roman" w:cs="Times New Roman"/>
      <w:sz w:val="24"/>
      <w:szCs w:val="24"/>
    </w:rPr>
  </w:style>
  <w:style w:type="paragraph" w:customStyle="1" w:styleId="xl69">
    <w:name w:val="xl69"/>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42">
    <w:name w:val="列出段落4"/>
    <w:basedOn w:val="a"/>
    <w:uiPriority w:val="34"/>
    <w:qFormat/>
    <w:rsid w:val="00FF247B"/>
    <w:pPr>
      <w:spacing w:line="300" w:lineRule="auto"/>
      <w:ind w:firstLineChars="200" w:firstLine="420"/>
    </w:pPr>
    <w:rPr>
      <w:rFonts w:ascii="Times New Roman" w:eastAsia="宋体" w:hAnsi="Times New Roman" w:cs="Times New Roman"/>
    </w:rPr>
  </w:style>
  <w:style w:type="paragraph" w:customStyle="1" w:styleId="p18">
    <w:name w:val="p18"/>
    <w:basedOn w:val="a"/>
    <w:qFormat/>
    <w:rsid w:val="00FF247B"/>
    <w:pPr>
      <w:widowControl/>
      <w:spacing w:before="100" w:beforeAutospacing="1" w:after="100" w:afterAutospacing="1" w:line="300" w:lineRule="auto"/>
      <w:jc w:val="left"/>
    </w:pPr>
    <w:rPr>
      <w:rFonts w:ascii="宋体" w:eastAsia="宋体" w:hAnsi="宋体" w:cs="宋体"/>
      <w:kern w:val="0"/>
      <w:sz w:val="24"/>
      <w:szCs w:val="24"/>
    </w:rPr>
  </w:style>
  <w:style w:type="paragraph" w:customStyle="1" w:styleId="CharCharChar0">
    <w:name w:val="Char Char Char"/>
    <w:basedOn w:val="a"/>
    <w:qFormat/>
    <w:rsid w:val="00FF247B"/>
    <w:pPr>
      <w:spacing w:line="300" w:lineRule="auto"/>
    </w:pPr>
    <w:rPr>
      <w:rFonts w:ascii="宋体" w:eastAsia="宋体" w:hAnsi="宋体" w:cs="Times New Roman"/>
      <w:szCs w:val="24"/>
    </w:rPr>
  </w:style>
  <w:style w:type="paragraph" w:customStyle="1" w:styleId="180">
    <w:name w:val="18"/>
    <w:basedOn w:val="a"/>
    <w:qFormat/>
    <w:rsid w:val="00FF247B"/>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imes New Roman"/>
      <w:kern w:val="0"/>
      <w:sz w:val="18"/>
      <w:szCs w:val="18"/>
    </w:rPr>
  </w:style>
  <w:style w:type="paragraph" w:customStyle="1" w:styleId="xl52">
    <w:name w:val="xl52"/>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FF247B"/>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b">
    <w:name w:val="文字列表"/>
    <w:basedOn w:val="af7"/>
    <w:qFormat/>
    <w:rsid w:val="00FF247B"/>
  </w:style>
  <w:style w:type="paragraph" w:customStyle="1" w:styleId="Web">
    <w:name w:val="普通 (Web)"/>
    <w:basedOn w:val="a"/>
    <w:qFormat/>
    <w:rsid w:val="00FF247B"/>
    <w:pPr>
      <w:spacing w:line="300" w:lineRule="auto"/>
    </w:pPr>
    <w:rPr>
      <w:rFonts w:ascii="Times New Roman" w:eastAsia="宋体" w:hAnsi="Times New Roman" w:cs="Times New Roman"/>
      <w:sz w:val="24"/>
      <w:szCs w:val="24"/>
    </w:rPr>
  </w:style>
  <w:style w:type="paragraph" w:customStyle="1" w:styleId="xl27">
    <w:name w:val="xl27"/>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FF247B"/>
    <w:pPr>
      <w:spacing w:line="300" w:lineRule="auto"/>
    </w:pPr>
    <w:rPr>
      <w:rFonts w:ascii="Tahoma" w:eastAsia="宋体" w:hAnsi="Tahoma" w:cs="Times New Roman"/>
      <w:sz w:val="24"/>
      <w:szCs w:val="20"/>
    </w:rPr>
  </w:style>
  <w:style w:type="paragraph" w:customStyle="1" w:styleId="xl75">
    <w:name w:val="xl75"/>
    <w:basedOn w:val="a"/>
    <w:qFormat/>
    <w:rsid w:val="00FF247B"/>
    <w:pPr>
      <w:widowControl/>
      <w:spacing w:before="100" w:beforeAutospacing="1" w:after="100" w:afterAutospacing="1" w:line="300" w:lineRule="auto"/>
      <w:jc w:val="center"/>
    </w:pPr>
    <w:rPr>
      <w:rFonts w:ascii="Arial" w:eastAsia="宋体" w:hAnsi="Arial" w:cs="Arial"/>
      <w:kern w:val="0"/>
      <w:sz w:val="16"/>
      <w:szCs w:val="16"/>
    </w:rPr>
  </w:style>
  <w:style w:type="paragraph" w:customStyle="1" w:styleId="font12">
    <w:name w:val="font12"/>
    <w:basedOn w:val="a"/>
    <w:qFormat/>
    <w:rsid w:val="00FF247B"/>
    <w:pPr>
      <w:widowControl/>
      <w:spacing w:before="100" w:beforeAutospacing="1" w:after="100" w:afterAutospacing="1" w:line="300" w:lineRule="auto"/>
      <w:jc w:val="left"/>
    </w:pPr>
    <w:rPr>
      <w:rFonts w:ascii="宋体" w:eastAsia="宋体" w:hAnsi="宋体" w:cs="宋体"/>
      <w:color w:val="000000"/>
      <w:kern w:val="0"/>
      <w:sz w:val="16"/>
      <w:szCs w:val="16"/>
    </w:rPr>
  </w:style>
  <w:style w:type="paragraph" w:customStyle="1" w:styleId="xl36">
    <w:name w:val="xl36"/>
    <w:basedOn w:val="a"/>
    <w:qFormat/>
    <w:rsid w:val="00FF247B"/>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
    <w:qFormat/>
    <w:rsid w:val="00FF247B"/>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
    <w:qFormat/>
    <w:rsid w:val="00FF247B"/>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FF247B"/>
    <w:pPr>
      <w:spacing w:line="360" w:lineRule="auto"/>
    </w:pPr>
    <w:rPr>
      <w:rFonts w:ascii="宋体" w:eastAsia="宋体" w:hAnsi="宋体" w:cs="Times New Roman"/>
      <w:bCs/>
      <w:szCs w:val="21"/>
    </w:rPr>
  </w:style>
  <w:style w:type="paragraph" w:customStyle="1" w:styleId="TOC2">
    <w:name w:val="TOC 标题2"/>
    <w:basedOn w:val="1"/>
    <w:next w:val="a"/>
    <w:uiPriority w:val="39"/>
    <w:qFormat/>
    <w:rsid w:val="00FF247B"/>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FF247B"/>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
    <w:qFormat/>
    <w:rsid w:val="00FF247B"/>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FF247B"/>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1c">
    <w:name w:val="正文1"/>
    <w:qFormat/>
    <w:rsid w:val="00FF247B"/>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
    <w:qFormat/>
    <w:rsid w:val="00FF247B"/>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66">
    <w:name w:val="xl66"/>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220">
    <w:name w:val="22"/>
    <w:basedOn w:val="a"/>
    <w:qFormat/>
    <w:rsid w:val="00FF247B"/>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xl78">
    <w:name w:val="xl78"/>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Char21">
    <w:name w:val="Char2"/>
    <w:basedOn w:val="a"/>
    <w:qFormat/>
    <w:rsid w:val="00FF247B"/>
    <w:pPr>
      <w:tabs>
        <w:tab w:val="left" w:pos="360"/>
      </w:tabs>
      <w:spacing w:line="300" w:lineRule="auto"/>
    </w:pPr>
    <w:rPr>
      <w:rFonts w:ascii="Times New Roman" w:eastAsia="宋体" w:hAnsi="Times New Roman" w:cs="Times New Roman"/>
      <w:sz w:val="24"/>
      <w:szCs w:val="24"/>
    </w:rPr>
  </w:style>
  <w:style w:type="paragraph" w:customStyle="1" w:styleId="xl86">
    <w:name w:val="xl86"/>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affd">
    <w:name w:val="一般正文"/>
    <w:basedOn w:val="a"/>
    <w:qFormat/>
    <w:rsid w:val="00FF247B"/>
    <w:pPr>
      <w:spacing w:line="360" w:lineRule="auto"/>
      <w:ind w:firstLineChars="200" w:firstLine="480"/>
    </w:pPr>
    <w:rPr>
      <w:rFonts w:ascii="Times New Roman" w:eastAsia="宋体" w:hAnsi="Times New Roman" w:cs="宋体"/>
      <w:sz w:val="24"/>
      <w:szCs w:val="20"/>
    </w:rPr>
  </w:style>
  <w:style w:type="paragraph" w:customStyle="1" w:styleId="212">
    <w:name w:val="正文文本缩进 21"/>
    <w:basedOn w:val="a"/>
    <w:qFormat/>
    <w:rsid w:val="00FF247B"/>
    <w:pPr>
      <w:autoSpaceDE w:val="0"/>
      <w:autoSpaceDN w:val="0"/>
      <w:adjustRightInd w:val="0"/>
      <w:spacing w:line="300" w:lineRule="auto"/>
      <w:ind w:firstLine="540"/>
      <w:textAlignment w:val="baseline"/>
    </w:pPr>
    <w:rPr>
      <w:rFonts w:ascii="Times New Roman" w:eastAsia="宋体" w:hAnsi="Times New Roman" w:cs="Times New Roman"/>
      <w:sz w:val="24"/>
      <w:szCs w:val="20"/>
    </w:rPr>
  </w:style>
  <w:style w:type="paragraph" w:customStyle="1" w:styleId="font9">
    <w:name w:val="font9"/>
    <w:basedOn w:val="a"/>
    <w:qFormat/>
    <w:rsid w:val="00FF247B"/>
    <w:pPr>
      <w:widowControl/>
      <w:spacing w:before="100" w:beforeAutospacing="1" w:after="100" w:afterAutospacing="1" w:line="300" w:lineRule="auto"/>
      <w:jc w:val="left"/>
    </w:pPr>
    <w:rPr>
      <w:rFonts w:ascii="Times New Roman" w:eastAsia="宋体" w:hAnsi="Times New Roman" w:cs="Times New Roman"/>
      <w:b/>
      <w:bCs/>
      <w:kern w:val="0"/>
      <w:sz w:val="16"/>
      <w:szCs w:val="16"/>
    </w:rPr>
  </w:style>
  <w:style w:type="paragraph" w:customStyle="1" w:styleId="xl30">
    <w:name w:val="xl30"/>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FF247B"/>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FF247B"/>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p0">
    <w:name w:val="p0"/>
    <w:basedOn w:val="a"/>
    <w:qFormat/>
    <w:rsid w:val="00FF247B"/>
    <w:pPr>
      <w:widowControl/>
      <w:spacing w:line="300" w:lineRule="auto"/>
    </w:pPr>
    <w:rPr>
      <w:rFonts w:ascii="Times New Roman" w:eastAsia="宋体" w:hAnsi="Times New Roman" w:cs="Times New Roman"/>
      <w:kern w:val="0"/>
      <w:szCs w:val="21"/>
    </w:rPr>
  </w:style>
  <w:style w:type="paragraph" w:customStyle="1" w:styleId="xl79">
    <w:name w:val="xl79"/>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20"/>
      <w:szCs w:val="20"/>
    </w:rPr>
  </w:style>
  <w:style w:type="paragraph" w:customStyle="1" w:styleId="xl49">
    <w:name w:val="xl49"/>
    <w:basedOn w:val="a"/>
    <w:qFormat/>
    <w:rsid w:val="00FF247B"/>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FF247B"/>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affe">
    <w:name w:val="点点"/>
    <w:basedOn w:val="a"/>
    <w:qFormat/>
    <w:rsid w:val="00FF247B"/>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85">
    <w:name w:val="xl85"/>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67">
    <w:name w:val="xl67"/>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76">
    <w:name w:val="xl76"/>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character" w:customStyle="1" w:styleId="neuhtctextarea1">
    <w:name w:val="neuhtctextarea1"/>
    <w:basedOn w:val="a1"/>
    <w:qFormat/>
    <w:rsid w:val="00FF247B"/>
    <w:rPr>
      <w:rFonts w:ascii="Verdana" w:hAnsi="Verdana" w:cs="Verdana" w:hint="default"/>
      <w:color w:val="000000"/>
      <w:sz w:val="18"/>
      <w:szCs w:val="18"/>
    </w:rPr>
  </w:style>
  <w:style w:type="character" w:customStyle="1" w:styleId="x-tab-strip-text4">
    <w:name w:val="x-tab-strip-text4"/>
    <w:basedOn w:val="a1"/>
    <w:qFormat/>
    <w:rsid w:val="00FF247B"/>
    <w:rPr>
      <w:b/>
      <w:color w:val="15428B"/>
    </w:rPr>
  </w:style>
  <w:style w:type="character" w:customStyle="1" w:styleId="hover35">
    <w:name w:val="hover35"/>
    <w:basedOn w:val="a1"/>
    <w:qFormat/>
    <w:rsid w:val="00FF247B"/>
    <w:rPr>
      <w:shd w:val="clear" w:color="auto" w:fill="DEECFD"/>
    </w:rPr>
  </w:style>
  <w:style w:type="character" w:customStyle="1" w:styleId="x-tab-strip-text1">
    <w:name w:val="x-tab-strip-text1"/>
    <w:basedOn w:val="a1"/>
    <w:qFormat/>
    <w:rsid w:val="00FF247B"/>
  </w:style>
  <w:style w:type="character" w:customStyle="1" w:styleId="x-tab-strip-text2">
    <w:name w:val="x-tab-strip-text2"/>
    <w:basedOn w:val="a1"/>
    <w:qFormat/>
    <w:rsid w:val="00FF247B"/>
  </w:style>
  <w:style w:type="character" w:customStyle="1" w:styleId="x-tab-strip-text">
    <w:name w:val="x-tab-strip-text"/>
    <w:basedOn w:val="a1"/>
    <w:qFormat/>
    <w:rsid w:val="00FF247B"/>
    <w:rPr>
      <w:rFonts w:ascii="Tahoma" w:eastAsia="Tahoma" w:hAnsi="Tahoma" w:cs="Tahoma"/>
      <w:color w:val="416AA3"/>
      <w:sz w:val="16"/>
      <w:szCs w:val="16"/>
    </w:rPr>
  </w:style>
  <w:style w:type="character" w:customStyle="1" w:styleId="x-tab-strip-text5">
    <w:name w:val="x-tab-strip-text5"/>
    <w:basedOn w:val="a1"/>
    <w:qFormat/>
    <w:rsid w:val="00FF247B"/>
    <w:rPr>
      <w:color w:val="15428B"/>
    </w:rPr>
  </w:style>
  <w:style w:type="character" w:customStyle="1" w:styleId="x-tab-strip-text3">
    <w:name w:val="x-tab-strip-text3"/>
    <w:basedOn w:val="a1"/>
    <w:qFormat/>
    <w:rsid w:val="00FF247B"/>
  </w:style>
  <w:style w:type="paragraph" w:customStyle="1" w:styleId="WPSOffice3">
    <w:name w:val="WPSOffice手动目录 3"/>
    <w:qFormat/>
    <w:rsid w:val="00FF247B"/>
    <w:pPr>
      <w:ind w:leftChars="400" w:left="400"/>
    </w:pPr>
    <w:rPr>
      <w:rFonts w:ascii="Calibri" w:eastAsia="宋体" w:hAnsi="Calibri" w:cs="Times New Roman"/>
      <w:kern w:val="0"/>
      <w:sz w:val="20"/>
      <w:szCs w:val="20"/>
    </w:rPr>
  </w:style>
  <w:style w:type="paragraph" w:customStyle="1" w:styleId="WPSOffice1">
    <w:name w:val="WPSOffice手动目录 1"/>
    <w:qFormat/>
    <w:rsid w:val="00FF247B"/>
    <w:rPr>
      <w:rFonts w:ascii="Calibri" w:eastAsia="宋体" w:hAnsi="Calibri" w:cs="Times New Roman"/>
      <w:kern w:val="0"/>
      <w:sz w:val="20"/>
      <w:szCs w:val="20"/>
    </w:rPr>
  </w:style>
  <w:style w:type="paragraph" w:customStyle="1" w:styleId="WPSOffice2">
    <w:name w:val="WPSOffice手动目录 2"/>
    <w:qFormat/>
    <w:rsid w:val="00FF247B"/>
    <w:pPr>
      <w:ind w:leftChars="200" w:left="200"/>
    </w:pPr>
    <w:rPr>
      <w:rFonts w:ascii="Calibri" w:eastAsia="宋体" w:hAnsi="Calibri" w:cs="Times New Roman"/>
      <w:kern w:val="0"/>
      <w:sz w:val="20"/>
      <w:szCs w:val="20"/>
    </w:rPr>
  </w:style>
  <w:style w:type="table" w:customStyle="1" w:styleId="1d">
    <w:name w:val="网格型1"/>
    <w:basedOn w:val="a2"/>
    <w:uiPriority w:val="59"/>
    <w:qFormat/>
    <w:rsid w:val="00FF247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FF247B"/>
  </w:style>
  <w:style w:type="table" w:customStyle="1" w:styleId="111">
    <w:name w:val="网格型11"/>
    <w:basedOn w:val="a2"/>
    <w:uiPriority w:val="59"/>
    <w:qFormat/>
    <w:rsid w:val="00FF247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qFormat/>
    <w:rsid w:val="00FF247B"/>
    <w:pPr>
      <w:snapToGrid w:val="0"/>
    </w:pPr>
    <w:rPr>
      <w:rFonts w:ascii="Arial" w:eastAsia="等线" w:hAnsi="Arial" w:cs="Arial"/>
      <w:color w:val="000000"/>
      <w:kern w:val="0"/>
      <w:sz w:val="20"/>
      <w:szCs w:val="21"/>
      <w:lang w:eastAsia="en-US"/>
    </w:rPr>
    <w:tblPr>
      <w:tblCellMar>
        <w:top w:w="0" w:type="dxa"/>
        <w:left w:w="0" w:type="dxa"/>
        <w:bottom w:w="0" w:type="dxa"/>
        <w:right w:w="0" w:type="dxa"/>
      </w:tblCellMar>
    </w:tblPr>
  </w:style>
  <w:style w:type="character" w:customStyle="1" w:styleId="font31">
    <w:name w:val="font31"/>
    <w:basedOn w:val="a1"/>
    <w:qFormat/>
    <w:rsid w:val="00FF247B"/>
    <w:rPr>
      <w:rFonts w:ascii="宋体" w:eastAsia="宋体" w:hAnsi="宋体" w:cs="宋体" w:hint="eastAsia"/>
      <w:b/>
      <w:bCs/>
      <w:color w:val="000000"/>
      <w:sz w:val="24"/>
      <w:szCs w:val="24"/>
      <w:u w:val="none"/>
    </w:rPr>
  </w:style>
  <w:style w:type="character" w:customStyle="1" w:styleId="font51">
    <w:name w:val="font51"/>
    <w:qFormat/>
    <w:rsid w:val="00FF247B"/>
    <w:rPr>
      <w:rFonts w:ascii="Calibri" w:hAnsi="Calibri" w:cs="Calibri"/>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F247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F247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FF247B"/>
    <w:pPr>
      <w:keepNext/>
      <w:keepLines/>
      <w:spacing w:before="120" w:after="120" w:line="300" w:lineRule="auto"/>
      <w:outlineLvl w:val="2"/>
    </w:pPr>
    <w:rPr>
      <w:rFonts w:ascii="Times New Roman" w:eastAsia="宋体" w:hAnsi="Times New Roman" w:cs="Times New Roman"/>
      <w:b/>
      <w:bCs/>
      <w:szCs w:val="32"/>
    </w:rPr>
  </w:style>
  <w:style w:type="paragraph" w:styleId="4">
    <w:name w:val="heading 4"/>
    <w:basedOn w:val="a"/>
    <w:next w:val="a"/>
    <w:link w:val="4Char"/>
    <w:qFormat/>
    <w:rsid w:val="00FF247B"/>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FF247B"/>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FF247B"/>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FF247B"/>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FF247B"/>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FF247B"/>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FF247B"/>
    <w:rPr>
      <w:rFonts w:ascii="Times New Roman" w:eastAsia="宋体" w:hAnsi="Times New Roman" w:cs="Times New Roman"/>
      <w:b/>
      <w:bCs/>
      <w:kern w:val="44"/>
      <w:sz w:val="44"/>
      <w:szCs w:val="44"/>
    </w:rPr>
  </w:style>
  <w:style w:type="character" w:customStyle="1" w:styleId="2Char">
    <w:name w:val="标题 2 Char"/>
    <w:basedOn w:val="a1"/>
    <w:link w:val="2"/>
    <w:qFormat/>
    <w:rsid w:val="00FF247B"/>
    <w:rPr>
      <w:rFonts w:ascii="Arial" w:eastAsia="黑体" w:hAnsi="Arial" w:cs="Times New Roman"/>
      <w:b/>
      <w:bCs/>
      <w:sz w:val="32"/>
      <w:szCs w:val="32"/>
    </w:rPr>
  </w:style>
  <w:style w:type="character" w:customStyle="1" w:styleId="3Char">
    <w:name w:val="标题 3 Char"/>
    <w:basedOn w:val="a1"/>
    <w:link w:val="3"/>
    <w:qFormat/>
    <w:rsid w:val="00FF247B"/>
    <w:rPr>
      <w:rFonts w:ascii="Times New Roman" w:eastAsia="宋体" w:hAnsi="Times New Roman" w:cs="Times New Roman"/>
      <w:b/>
      <w:bCs/>
      <w:szCs w:val="32"/>
    </w:rPr>
  </w:style>
  <w:style w:type="character" w:customStyle="1" w:styleId="4Char">
    <w:name w:val="标题 4 Char"/>
    <w:basedOn w:val="a1"/>
    <w:link w:val="4"/>
    <w:qFormat/>
    <w:rsid w:val="00FF247B"/>
    <w:rPr>
      <w:rFonts w:ascii="Arial" w:eastAsia="黑体" w:hAnsi="Arial" w:cs="Times New Roman"/>
      <w:b/>
      <w:bCs/>
      <w:sz w:val="28"/>
      <w:szCs w:val="28"/>
    </w:rPr>
  </w:style>
  <w:style w:type="character" w:customStyle="1" w:styleId="5Char">
    <w:name w:val="标题 5 Char"/>
    <w:basedOn w:val="a1"/>
    <w:link w:val="5"/>
    <w:qFormat/>
    <w:rsid w:val="00FF247B"/>
    <w:rPr>
      <w:rFonts w:ascii="Times New Roman" w:eastAsia="宋体" w:hAnsi="Times New Roman" w:cs="Times New Roman"/>
      <w:b/>
      <w:sz w:val="28"/>
      <w:szCs w:val="20"/>
    </w:rPr>
  </w:style>
  <w:style w:type="character" w:customStyle="1" w:styleId="6Char">
    <w:name w:val="标题 6 Char"/>
    <w:basedOn w:val="a1"/>
    <w:link w:val="6"/>
    <w:qFormat/>
    <w:rsid w:val="00FF247B"/>
    <w:rPr>
      <w:rFonts w:ascii="Arial" w:eastAsia="黑体" w:hAnsi="Arial" w:cs="Times New Roman"/>
      <w:b/>
      <w:sz w:val="24"/>
      <w:szCs w:val="20"/>
    </w:rPr>
  </w:style>
  <w:style w:type="character" w:customStyle="1" w:styleId="7Char">
    <w:name w:val="标题 7 Char"/>
    <w:basedOn w:val="a1"/>
    <w:link w:val="7"/>
    <w:qFormat/>
    <w:rsid w:val="00FF247B"/>
    <w:rPr>
      <w:rFonts w:ascii="Times New Roman" w:eastAsia="宋体" w:hAnsi="Times New Roman" w:cs="Times New Roman"/>
      <w:b/>
      <w:sz w:val="24"/>
      <w:szCs w:val="20"/>
    </w:rPr>
  </w:style>
  <w:style w:type="character" w:customStyle="1" w:styleId="8Char">
    <w:name w:val="标题 8 Char"/>
    <w:basedOn w:val="a1"/>
    <w:link w:val="8"/>
    <w:qFormat/>
    <w:rsid w:val="00FF247B"/>
    <w:rPr>
      <w:rFonts w:ascii="Arial" w:eastAsia="黑体" w:hAnsi="Arial" w:cs="Times New Roman"/>
      <w:sz w:val="24"/>
      <w:szCs w:val="20"/>
    </w:rPr>
  </w:style>
  <w:style w:type="character" w:customStyle="1" w:styleId="9Char">
    <w:name w:val="标题 9 Char"/>
    <w:basedOn w:val="a1"/>
    <w:link w:val="9"/>
    <w:qFormat/>
    <w:rsid w:val="00FF247B"/>
    <w:rPr>
      <w:rFonts w:ascii="Arial" w:eastAsia="黑体" w:hAnsi="Arial" w:cs="Times New Roman"/>
      <w:szCs w:val="20"/>
    </w:rPr>
  </w:style>
  <w:style w:type="numbering" w:customStyle="1" w:styleId="10">
    <w:name w:val="无列表1"/>
    <w:next w:val="a3"/>
    <w:uiPriority w:val="99"/>
    <w:semiHidden/>
    <w:unhideWhenUsed/>
    <w:rsid w:val="00FF247B"/>
  </w:style>
  <w:style w:type="paragraph" w:styleId="a0">
    <w:name w:val="Normal Indent"/>
    <w:basedOn w:val="a"/>
    <w:link w:val="Char"/>
    <w:qFormat/>
    <w:rsid w:val="00FF247B"/>
    <w:pPr>
      <w:spacing w:line="300" w:lineRule="auto"/>
      <w:ind w:firstLine="420"/>
    </w:pPr>
    <w:rPr>
      <w:rFonts w:ascii="Times New Roman" w:eastAsia="宋体" w:hAnsi="Times New Roman" w:cs="Times New Roman"/>
    </w:rPr>
  </w:style>
  <w:style w:type="paragraph" w:styleId="70">
    <w:name w:val="toc 7"/>
    <w:basedOn w:val="a"/>
    <w:next w:val="a"/>
    <w:uiPriority w:val="39"/>
    <w:qFormat/>
    <w:rsid w:val="00FF247B"/>
    <w:pPr>
      <w:spacing w:line="300" w:lineRule="auto"/>
      <w:ind w:leftChars="1200" w:left="2520"/>
    </w:pPr>
    <w:rPr>
      <w:rFonts w:ascii="Times New Roman" w:eastAsia="宋体" w:hAnsi="Times New Roman" w:cs="Times New Roman"/>
      <w:szCs w:val="20"/>
    </w:rPr>
  </w:style>
  <w:style w:type="paragraph" w:styleId="a4">
    <w:name w:val="Note Heading"/>
    <w:basedOn w:val="a"/>
    <w:next w:val="a"/>
    <w:link w:val="Char0"/>
    <w:qFormat/>
    <w:rsid w:val="00FF247B"/>
    <w:pPr>
      <w:spacing w:line="300" w:lineRule="auto"/>
      <w:jc w:val="center"/>
    </w:pPr>
    <w:rPr>
      <w:rFonts w:ascii="Times New Roman" w:eastAsia="宋体" w:hAnsi="Times New Roman" w:cs="Times New Roman"/>
    </w:rPr>
  </w:style>
  <w:style w:type="character" w:customStyle="1" w:styleId="Char0">
    <w:name w:val="注释标题 Char"/>
    <w:basedOn w:val="a1"/>
    <w:link w:val="a4"/>
    <w:qFormat/>
    <w:rsid w:val="00FF247B"/>
    <w:rPr>
      <w:rFonts w:ascii="Times New Roman" w:eastAsia="宋体" w:hAnsi="Times New Roman" w:cs="Times New Roman"/>
    </w:rPr>
  </w:style>
  <w:style w:type="paragraph" w:styleId="40">
    <w:name w:val="List Bullet 4"/>
    <w:basedOn w:val="a"/>
    <w:qFormat/>
    <w:rsid w:val="00FF247B"/>
    <w:pPr>
      <w:widowControl/>
      <w:tabs>
        <w:tab w:val="left" w:pos="840"/>
      </w:tabs>
      <w:overflowPunct w:val="0"/>
      <w:autoSpaceDE w:val="0"/>
      <w:autoSpaceDN w:val="0"/>
      <w:adjustRightInd w:val="0"/>
      <w:spacing w:line="300" w:lineRule="auto"/>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FF247B"/>
    <w:pPr>
      <w:tabs>
        <w:tab w:val="left" w:pos="560"/>
      </w:tabs>
      <w:spacing w:line="300" w:lineRule="auto"/>
      <w:ind w:left="900" w:hanging="340"/>
    </w:pPr>
    <w:rPr>
      <w:rFonts w:ascii="Times New Roman" w:eastAsia="宋体" w:hAnsi="Times New Roman" w:cs="Times New Roman"/>
      <w:szCs w:val="20"/>
    </w:rPr>
  </w:style>
  <w:style w:type="paragraph" w:styleId="a6">
    <w:name w:val="caption"/>
    <w:basedOn w:val="a"/>
    <w:next w:val="a"/>
    <w:qFormat/>
    <w:rsid w:val="00FF247B"/>
    <w:pPr>
      <w:spacing w:line="480" w:lineRule="auto"/>
    </w:pPr>
    <w:rPr>
      <w:rFonts w:ascii="华文中宋" w:eastAsia="华文中宋" w:hAnsi="华文中宋" w:cs="Times New Roman"/>
      <w:sz w:val="36"/>
      <w:szCs w:val="20"/>
    </w:rPr>
  </w:style>
  <w:style w:type="paragraph" w:styleId="a7">
    <w:name w:val="List Bullet"/>
    <w:basedOn w:val="a"/>
    <w:qFormat/>
    <w:rsid w:val="00FF247B"/>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qFormat/>
    <w:rsid w:val="00FF247B"/>
    <w:pPr>
      <w:shd w:val="clear" w:color="auto" w:fill="000080"/>
      <w:spacing w:line="300" w:lineRule="auto"/>
    </w:pPr>
    <w:rPr>
      <w:rFonts w:ascii="Times New Roman" w:eastAsia="宋体" w:hAnsi="Times New Roman" w:cs="Times New Roman"/>
      <w:szCs w:val="20"/>
    </w:rPr>
  </w:style>
  <w:style w:type="character" w:customStyle="1" w:styleId="Char1">
    <w:name w:val="文档结构图 Char"/>
    <w:basedOn w:val="a1"/>
    <w:link w:val="a8"/>
    <w:qFormat/>
    <w:rsid w:val="00FF247B"/>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FF247B"/>
    <w:pPr>
      <w:spacing w:line="300" w:lineRule="auto"/>
      <w:jc w:val="left"/>
    </w:pPr>
    <w:rPr>
      <w:rFonts w:ascii="Times New Roman" w:eastAsia="宋体" w:hAnsi="Times New Roman" w:cs="Times New Roman"/>
    </w:rPr>
  </w:style>
  <w:style w:type="character" w:customStyle="1" w:styleId="Char2">
    <w:name w:val="批注文字 Char"/>
    <w:basedOn w:val="a1"/>
    <w:link w:val="a9"/>
    <w:uiPriority w:val="99"/>
    <w:qFormat/>
    <w:rsid w:val="00FF247B"/>
    <w:rPr>
      <w:rFonts w:ascii="Times New Roman" w:eastAsia="宋体" w:hAnsi="Times New Roman" w:cs="Times New Roman"/>
    </w:rPr>
  </w:style>
  <w:style w:type="paragraph" w:styleId="aa">
    <w:name w:val="Salutation"/>
    <w:basedOn w:val="a"/>
    <w:next w:val="a"/>
    <w:link w:val="Char3"/>
    <w:qFormat/>
    <w:rsid w:val="00FF247B"/>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FF247B"/>
    <w:rPr>
      <w:rFonts w:ascii="Times New Roman" w:eastAsia="宋体" w:hAnsi="Times New Roman" w:cs="Times New Roman"/>
      <w:kern w:val="0"/>
      <w:sz w:val="24"/>
      <w:szCs w:val="24"/>
    </w:rPr>
  </w:style>
  <w:style w:type="paragraph" w:styleId="30">
    <w:name w:val="Body Text 3"/>
    <w:basedOn w:val="a"/>
    <w:link w:val="3Char0"/>
    <w:qFormat/>
    <w:rsid w:val="00FF247B"/>
    <w:pPr>
      <w:autoSpaceDE w:val="0"/>
      <w:autoSpaceDN w:val="0"/>
      <w:spacing w:line="300" w:lineRule="auto"/>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FF247B"/>
    <w:rPr>
      <w:rFonts w:ascii="Times New Roman" w:eastAsia="宋体" w:hAnsi="Times New Roman" w:cs="Times New Roman"/>
      <w:kern w:val="0"/>
      <w:sz w:val="16"/>
      <w:szCs w:val="20"/>
    </w:rPr>
  </w:style>
  <w:style w:type="paragraph" w:styleId="31">
    <w:name w:val="List Bullet 3"/>
    <w:basedOn w:val="a"/>
    <w:qFormat/>
    <w:rsid w:val="00FF247B"/>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FF247B"/>
    <w:pPr>
      <w:spacing w:after="120" w:line="300" w:lineRule="auto"/>
    </w:pPr>
    <w:rPr>
      <w:rFonts w:ascii="Times New Roman" w:eastAsia="宋体" w:hAnsi="Times New Roman" w:cs="Times New Roman"/>
    </w:rPr>
  </w:style>
  <w:style w:type="character" w:customStyle="1" w:styleId="Char4">
    <w:name w:val="正文文本 Char"/>
    <w:basedOn w:val="a1"/>
    <w:qFormat/>
    <w:rsid w:val="00FF247B"/>
  </w:style>
  <w:style w:type="paragraph" w:styleId="ac">
    <w:name w:val="Body Text Indent"/>
    <w:basedOn w:val="a"/>
    <w:link w:val="Char5"/>
    <w:qFormat/>
    <w:rsid w:val="00FF247B"/>
    <w:pPr>
      <w:spacing w:line="300" w:lineRule="auto"/>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FF247B"/>
    <w:rPr>
      <w:rFonts w:ascii="Times New Roman" w:eastAsia="宋体" w:hAnsi="Times New Roman" w:cs="Times New Roman"/>
      <w:b/>
      <w:sz w:val="24"/>
      <w:szCs w:val="20"/>
    </w:rPr>
  </w:style>
  <w:style w:type="paragraph" w:styleId="20">
    <w:name w:val="List Bullet 2"/>
    <w:basedOn w:val="a"/>
    <w:qFormat/>
    <w:rsid w:val="00FF247B"/>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FF247B"/>
    <w:pPr>
      <w:spacing w:line="300" w:lineRule="auto"/>
      <w:ind w:leftChars="800" w:left="1680"/>
    </w:pPr>
    <w:rPr>
      <w:rFonts w:ascii="Times New Roman" w:eastAsia="宋体" w:hAnsi="Times New Roman" w:cs="Times New Roman"/>
      <w:szCs w:val="20"/>
    </w:rPr>
  </w:style>
  <w:style w:type="paragraph" w:styleId="32">
    <w:name w:val="toc 3"/>
    <w:basedOn w:val="a"/>
    <w:next w:val="a"/>
    <w:uiPriority w:val="39"/>
    <w:qFormat/>
    <w:rsid w:val="00FF247B"/>
    <w:pPr>
      <w:tabs>
        <w:tab w:val="right" w:leader="dot" w:pos="9231"/>
      </w:tabs>
      <w:spacing w:line="300" w:lineRule="auto"/>
      <w:ind w:leftChars="400" w:left="840"/>
    </w:pPr>
    <w:rPr>
      <w:rFonts w:ascii="Times New Roman" w:eastAsia="宋体" w:hAnsi="Times New Roman" w:cs="Times New Roman"/>
      <w:szCs w:val="24"/>
    </w:rPr>
  </w:style>
  <w:style w:type="paragraph" w:styleId="ad">
    <w:name w:val="Plain Text"/>
    <w:basedOn w:val="a"/>
    <w:link w:val="Char6"/>
    <w:qFormat/>
    <w:rsid w:val="00FF247B"/>
    <w:pPr>
      <w:spacing w:line="300" w:lineRule="auto"/>
    </w:pPr>
    <w:rPr>
      <w:rFonts w:ascii="宋体" w:eastAsia="宋体" w:hAnsi="Courier New" w:cs="Times New Roman"/>
      <w:kern w:val="0"/>
      <w:sz w:val="20"/>
      <w:szCs w:val="20"/>
    </w:rPr>
  </w:style>
  <w:style w:type="character" w:customStyle="1" w:styleId="Char6">
    <w:name w:val="纯文本 Char"/>
    <w:basedOn w:val="a1"/>
    <w:link w:val="ad"/>
    <w:qFormat/>
    <w:rsid w:val="00FF247B"/>
    <w:rPr>
      <w:rFonts w:ascii="宋体" w:eastAsia="宋体" w:hAnsi="Courier New" w:cs="Times New Roman"/>
      <w:kern w:val="0"/>
      <w:sz w:val="20"/>
      <w:szCs w:val="20"/>
    </w:rPr>
  </w:style>
  <w:style w:type="paragraph" w:styleId="80">
    <w:name w:val="toc 8"/>
    <w:basedOn w:val="a"/>
    <w:next w:val="a"/>
    <w:uiPriority w:val="39"/>
    <w:qFormat/>
    <w:rsid w:val="00FF247B"/>
    <w:pPr>
      <w:spacing w:line="300" w:lineRule="auto"/>
      <w:ind w:leftChars="1400" w:left="2940"/>
    </w:pPr>
    <w:rPr>
      <w:rFonts w:ascii="Times New Roman" w:eastAsia="宋体" w:hAnsi="Times New Roman" w:cs="Times New Roman"/>
      <w:szCs w:val="20"/>
    </w:rPr>
  </w:style>
  <w:style w:type="paragraph" w:styleId="ae">
    <w:name w:val="Date"/>
    <w:basedOn w:val="a"/>
    <w:next w:val="a"/>
    <w:link w:val="Char7"/>
    <w:qFormat/>
    <w:rsid w:val="00FF247B"/>
    <w:pPr>
      <w:spacing w:line="300" w:lineRule="auto"/>
    </w:pPr>
    <w:rPr>
      <w:rFonts w:ascii="Times New Roman" w:eastAsia="宋体" w:hAnsi="Times New Roman" w:cs="Times New Roman"/>
    </w:rPr>
  </w:style>
  <w:style w:type="character" w:customStyle="1" w:styleId="Char7">
    <w:name w:val="日期 Char"/>
    <w:basedOn w:val="a1"/>
    <w:link w:val="ae"/>
    <w:qFormat/>
    <w:rsid w:val="00FF247B"/>
    <w:rPr>
      <w:rFonts w:ascii="Times New Roman" w:eastAsia="宋体" w:hAnsi="Times New Roman" w:cs="Times New Roman"/>
    </w:rPr>
  </w:style>
  <w:style w:type="paragraph" w:styleId="21">
    <w:name w:val="Body Text Indent 2"/>
    <w:basedOn w:val="a"/>
    <w:link w:val="2Char0"/>
    <w:qFormat/>
    <w:rsid w:val="00FF247B"/>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FF247B"/>
    <w:rPr>
      <w:rFonts w:ascii="宋体" w:eastAsia="宋体" w:hAnsi="宋体" w:cs="Times New Roman"/>
      <w:b/>
      <w:bCs/>
      <w:sz w:val="24"/>
      <w:szCs w:val="20"/>
    </w:rPr>
  </w:style>
  <w:style w:type="paragraph" w:styleId="af">
    <w:name w:val="Balloon Text"/>
    <w:basedOn w:val="a"/>
    <w:link w:val="Char8"/>
    <w:qFormat/>
    <w:rsid w:val="00FF247B"/>
    <w:pPr>
      <w:spacing w:line="300" w:lineRule="auto"/>
    </w:pPr>
    <w:rPr>
      <w:rFonts w:ascii="Times New Roman" w:eastAsia="宋体" w:hAnsi="Times New Roman" w:cs="Times New Roman"/>
      <w:sz w:val="18"/>
      <w:szCs w:val="18"/>
    </w:rPr>
  </w:style>
  <w:style w:type="character" w:customStyle="1" w:styleId="Char8">
    <w:name w:val="批注框文本 Char"/>
    <w:basedOn w:val="a1"/>
    <w:link w:val="af"/>
    <w:qFormat/>
    <w:rsid w:val="00FF247B"/>
    <w:rPr>
      <w:rFonts w:ascii="Times New Roman" w:eastAsia="宋体" w:hAnsi="Times New Roman" w:cs="Times New Roman"/>
      <w:sz w:val="18"/>
      <w:szCs w:val="18"/>
    </w:rPr>
  </w:style>
  <w:style w:type="paragraph" w:styleId="af0">
    <w:name w:val="footer"/>
    <w:basedOn w:val="a"/>
    <w:link w:val="Char9"/>
    <w:qFormat/>
    <w:rsid w:val="00FF247B"/>
    <w:pPr>
      <w:tabs>
        <w:tab w:val="center" w:pos="4153"/>
        <w:tab w:val="right" w:pos="8306"/>
      </w:tabs>
      <w:snapToGrid w:val="0"/>
      <w:spacing w:line="300" w:lineRule="auto"/>
      <w:jc w:val="left"/>
    </w:pPr>
    <w:rPr>
      <w:rFonts w:ascii="Times New Roman" w:eastAsia="宋体" w:hAnsi="Times New Roman" w:cs="Times New Roman"/>
      <w:kern w:val="0"/>
      <w:sz w:val="18"/>
      <w:szCs w:val="20"/>
    </w:rPr>
  </w:style>
  <w:style w:type="character" w:customStyle="1" w:styleId="Char9">
    <w:name w:val="页脚 Char"/>
    <w:basedOn w:val="a1"/>
    <w:link w:val="af0"/>
    <w:qFormat/>
    <w:rsid w:val="00FF247B"/>
    <w:rPr>
      <w:rFonts w:ascii="Times New Roman" w:eastAsia="宋体" w:hAnsi="Times New Roman" w:cs="Times New Roman"/>
      <w:kern w:val="0"/>
      <w:sz w:val="18"/>
      <w:szCs w:val="20"/>
    </w:rPr>
  </w:style>
  <w:style w:type="paragraph" w:styleId="af1">
    <w:name w:val="header"/>
    <w:basedOn w:val="a"/>
    <w:link w:val="Chara"/>
    <w:qFormat/>
    <w:rsid w:val="00FF247B"/>
    <w:pPr>
      <w:pBdr>
        <w:bottom w:val="single" w:sz="6" w:space="1" w:color="auto"/>
      </w:pBdr>
      <w:tabs>
        <w:tab w:val="center" w:pos="4153"/>
        <w:tab w:val="right" w:pos="8306"/>
      </w:tabs>
      <w:snapToGrid w:val="0"/>
      <w:spacing w:line="300" w:lineRule="auto"/>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FF247B"/>
    <w:rPr>
      <w:rFonts w:ascii="Times New Roman" w:eastAsia="宋体" w:hAnsi="Times New Roman" w:cs="Times New Roman"/>
      <w:kern w:val="0"/>
      <w:sz w:val="18"/>
      <w:szCs w:val="20"/>
    </w:rPr>
  </w:style>
  <w:style w:type="paragraph" w:styleId="11">
    <w:name w:val="toc 1"/>
    <w:basedOn w:val="a"/>
    <w:next w:val="a"/>
    <w:uiPriority w:val="39"/>
    <w:qFormat/>
    <w:rsid w:val="00FF247B"/>
    <w:pPr>
      <w:tabs>
        <w:tab w:val="left" w:pos="840"/>
        <w:tab w:val="right" w:leader="dot" w:pos="9231"/>
      </w:tabs>
      <w:spacing w:line="300" w:lineRule="auto"/>
    </w:pPr>
    <w:rPr>
      <w:rFonts w:ascii="Times New Roman" w:eastAsia="宋体" w:hAnsi="Times New Roman" w:cs="Times New Roman"/>
      <w:szCs w:val="24"/>
    </w:rPr>
  </w:style>
  <w:style w:type="paragraph" w:styleId="41">
    <w:name w:val="toc 4"/>
    <w:basedOn w:val="a"/>
    <w:next w:val="a"/>
    <w:uiPriority w:val="39"/>
    <w:qFormat/>
    <w:rsid w:val="00FF247B"/>
    <w:pPr>
      <w:spacing w:line="300" w:lineRule="auto"/>
      <w:ind w:leftChars="600" w:left="1260"/>
    </w:pPr>
    <w:rPr>
      <w:rFonts w:ascii="Times New Roman" w:eastAsia="宋体" w:hAnsi="Times New Roman" w:cs="Times New Roman"/>
      <w:szCs w:val="20"/>
    </w:rPr>
  </w:style>
  <w:style w:type="paragraph" w:styleId="af2">
    <w:name w:val="Subtitle"/>
    <w:basedOn w:val="a"/>
    <w:next w:val="a"/>
    <w:link w:val="Charb"/>
    <w:qFormat/>
    <w:rsid w:val="00FF247B"/>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FF247B"/>
    <w:rPr>
      <w:rFonts w:ascii="Arial" w:eastAsia="方正魏碑简体" w:hAnsi="Arial" w:cs="Times New Roman"/>
      <w:bCs/>
      <w:kern w:val="28"/>
      <w:sz w:val="32"/>
      <w:szCs w:val="32"/>
    </w:rPr>
  </w:style>
  <w:style w:type="paragraph" w:styleId="af3">
    <w:name w:val="footnote text"/>
    <w:basedOn w:val="a"/>
    <w:link w:val="Char11"/>
    <w:unhideWhenUsed/>
    <w:qFormat/>
    <w:rsid w:val="00FF247B"/>
    <w:pPr>
      <w:snapToGrid w:val="0"/>
      <w:spacing w:line="300" w:lineRule="auto"/>
      <w:jc w:val="left"/>
    </w:pPr>
    <w:rPr>
      <w:rFonts w:ascii="Times New Roman" w:eastAsia="宋体" w:hAnsi="Times New Roman" w:cs="Times New Roman"/>
      <w:sz w:val="18"/>
      <w:szCs w:val="18"/>
    </w:rPr>
  </w:style>
  <w:style w:type="character" w:customStyle="1" w:styleId="Charc">
    <w:name w:val="脚注文本 Char"/>
    <w:basedOn w:val="a1"/>
    <w:semiHidden/>
    <w:qFormat/>
    <w:rsid w:val="00FF247B"/>
    <w:rPr>
      <w:sz w:val="18"/>
      <w:szCs w:val="18"/>
    </w:rPr>
  </w:style>
  <w:style w:type="paragraph" w:styleId="60">
    <w:name w:val="toc 6"/>
    <w:basedOn w:val="a"/>
    <w:next w:val="a"/>
    <w:uiPriority w:val="39"/>
    <w:qFormat/>
    <w:rsid w:val="00FF247B"/>
    <w:pPr>
      <w:spacing w:line="300" w:lineRule="auto"/>
      <w:ind w:leftChars="1000" w:left="2100"/>
    </w:pPr>
    <w:rPr>
      <w:rFonts w:ascii="Times New Roman" w:eastAsia="宋体" w:hAnsi="Times New Roman" w:cs="Times New Roman"/>
      <w:szCs w:val="20"/>
    </w:rPr>
  </w:style>
  <w:style w:type="paragraph" w:styleId="33">
    <w:name w:val="Body Text Indent 3"/>
    <w:basedOn w:val="a"/>
    <w:link w:val="3Char1"/>
    <w:qFormat/>
    <w:rsid w:val="00FF247B"/>
    <w:pPr>
      <w:spacing w:afterLines="50" w:line="300" w:lineRule="auto"/>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FF247B"/>
    <w:rPr>
      <w:rFonts w:ascii="Times New Roman" w:eastAsia="宋体" w:hAnsi="Times New Roman" w:cs="Times New Roman"/>
      <w:szCs w:val="21"/>
    </w:rPr>
  </w:style>
  <w:style w:type="paragraph" w:styleId="22">
    <w:name w:val="toc 2"/>
    <w:basedOn w:val="a"/>
    <w:next w:val="a"/>
    <w:uiPriority w:val="39"/>
    <w:qFormat/>
    <w:rsid w:val="00FF247B"/>
    <w:pPr>
      <w:tabs>
        <w:tab w:val="left" w:pos="851"/>
        <w:tab w:val="right" w:leader="dot" w:pos="9231"/>
      </w:tabs>
      <w:spacing w:line="300" w:lineRule="auto"/>
      <w:ind w:leftChars="200" w:left="420"/>
    </w:pPr>
    <w:rPr>
      <w:rFonts w:ascii="Times New Roman" w:eastAsia="宋体" w:hAnsi="Times New Roman" w:cs="Times New Roman"/>
      <w:szCs w:val="20"/>
    </w:rPr>
  </w:style>
  <w:style w:type="paragraph" w:styleId="90">
    <w:name w:val="toc 9"/>
    <w:basedOn w:val="a"/>
    <w:next w:val="a"/>
    <w:uiPriority w:val="39"/>
    <w:qFormat/>
    <w:rsid w:val="00FF247B"/>
    <w:pPr>
      <w:spacing w:line="300" w:lineRule="auto"/>
      <w:ind w:leftChars="1600" w:left="3360"/>
    </w:pPr>
    <w:rPr>
      <w:rFonts w:ascii="Times New Roman" w:eastAsia="宋体" w:hAnsi="Times New Roman" w:cs="Times New Roman"/>
      <w:szCs w:val="20"/>
    </w:rPr>
  </w:style>
  <w:style w:type="paragraph" w:styleId="23">
    <w:name w:val="Body Text 2"/>
    <w:basedOn w:val="a"/>
    <w:link w:val="2Char1"/>
    <w:qFormat/>
    <w:rsid w:val="00FF247B"/>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FF247B"/>
    <w:rPr>
      <w:rFonts w:ascii="Times New Roman" w:eastAsia="宋体" w:hAnsi="Times New Roman" w:cs="Times New Roman"/>
      <w:szCs w:val="20"/>
    </w:rPr>
  </w:style>
  <w:style w:type="paragraph" w:styleId="HTML">
    <w:name w:val="HTML Preformatted"/>
    <w:basedOn w:val="a"/>
    <w:link w:val="HTMLChar"/>
    <w:qFormat/>
    <w:rsid w:val="00FF2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eastAsia="宋体" w:hAnsi="宋体" w:cs="宋体"/>
      <w:kern w:val="0"/>
      <w:sz w:val="24"/>
      <w:szCs w:val="24"/>
    </w:rPr>
  </w:style>
  <w:style w:type="character" w:customStyle="1" w:styleId="HTMLChar">
    <w:name w:val="HTML 预设格式 Char"/>
    <w:basedOn w:val="a1"/>
    <w:link w:val="HTML"/>
    <w:qFormat/>
    <w:rsid w:val="00FF247B"/>
    <w:rPr>
      <w:rFonts w:ascii="宋体" w:eastAsia="宋体" w:hAnsi="宋体" w:cs="宋体"/>
      <w:kern w:val="0"/>
      <w:sz w:val="24"/>
      <w:szCs w:val="24"/>
    </w:rPr>
  </w:style>
  <w:style w:type="paragraph" w:styleId="af4">
    <w:name w:val="Normal (Web)"/>
    <w:basedOn w:val="a"/>
    <w:uiPriority w:val="99"/>
    <w:qFormat/>
    <w:rsid w:val="00FF247B"/>
    <w:pPr>
      <w:widowControl/>
      <w:spacing w:before="100" w:beforeAutospacing="1" w:after="100" w:afterAutospacing="1" w:line="300" w:lineRule="auto"/>
      <w:jc w:val="left"/>
    </w:pPr>
    <w:rPr>
      <w:rFonts w:ascii="宋体" w:eastAsia="宋体" w:hAnsi="宋体" w:cs="宋体"/>
      <w:kern w:val="0"/>
      <w:sz w:val="24"/>
      <w:szCs w:val="24"/>
    </w:rPr>
  </w:style>
  <w:style w:type="paragraph" w:styleId="af5">
    <w:name w:val="Title"/>
    <w:basedOn w:val="a"/>
    <w:link w:val="Chard"/>
    <w:qFormat/>
    <w:rsid w:val="00FF247B"/>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FF247B"/>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FF247B"/>
    <w:rPr>
      <w:b/>
      <w:bCs/>
      <w:kern w:val="0"/>
      <w:sz w:val="20"/>
      <w:szCs w:val="20"/>
    </w:rPr>
  </w:style>
  <w:style w:type="character" w:customStyle="1" w:styleId="Chare">
    <w:name w:val="批注主题 Char"/>
    <w:basedOn w:val="Char2"/>
    <w:link w:val="af6"/>
    <w:uiPriority w:val="99"/>
    <w:qFormat/>
    <w:rsid w:val="00FF247B"/>
    <w:rPr>
      <w:rFonts w:ascii="Times New Roman" w:eastAsia="宋体" w:hAnsi="Times New Roman" w:cs="Times New Roman"/>
      <w:b/>
      <w:bCs/>
      <w:kern w:val="0"/>
      <w:sz w:val="20"/>
      <w:szCs w:val="20"/>
    </w:rPr>
  </w:style>
  <w:style w:type="paragraph" w:styleId="af7">
    <w:name w:val="Body Text First Indent"/>
    <w:basedOn w:val="ab"/>
    <w:link w:val="Charf"/>
    <w:qFormat/>
    <w:rsid w:val="00FF247B"/>
    <w:pPr>
      <w:ind w:firstLine="510"/>
    </w:pPr>
    <w:rPr>
      <w:sz w:val="24"/>
    </w:rPr>
  </w:style>
  <w:style w:type="character" w:customStyle="1" w:styleId="Charf">
    <w:name w:val="正文首行缩进 Char"/>
    <w:basedOn w:val="Char4"/>
    <w:link w:val="af7"/>
    <w:qFormat/>
    <w:rsid w:val="00FF247B"/>
    <w:rPr>
      <w:rFonts w:ascii="Times New Roman" w:eastAsia="宋体" w:hAnsi="Times New Roman" w:cs="Times New Roman"/>
      <w:sz w:val="24"/>
    </w:rPr>
  </w:style>
  <w:style w:type="table" w:styleId="af8">
    <w:name w:val="Table Grid"/>
    <w:basedOn w:val="a2"/>
    <w:uiPriority w:val="59"/>
    <w:qFormat/>
    <w:rsid w:val="00FF247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FF247B"/>
    <w:rPr>
      <w:b/>
      <w:bCs/>
    </w:rPr>
  </w:style>
  <w:style w:type="character" w:styleId="afa">
    <w:name w:val="page number"/>
    <w:basedOn w:val="a1"/>
    <w:qFormat/>
    <w:rsid w:val="00FF247B"/>
  </w:style>
  <w:style w:type="character" w:styleId="afb">
    <w:name w:val="FollowedHyperlink"/>
    <w:qFormat/>
    <w:rsid w:val="00FF247B"/>
    <w:rPr>
      <w:color w:val="800080"/>
      <w:u w:val="single"/>
    </w:rPr>
  </w:style>
  <w:style w:type="character" w:styleId="afc">
    <w:name w:val="Emphasis"/>
    <w:qFormat/>
    <w:rsid w:val="00FF247B"/>
    <w:rPr>
      <w:i/>
      <w:iCs/>
    </w:rPr>
  </w:style>
  <w:style w:type="character" w:styleId="HTML0">
    <w:name w:val="HTML Definition"/>
    <w:basedOn w:val="a1"/>
    <w:qFormat/>
    <w:rsid w:val="00FF247B"/>
  </w:style>
  <w:style w:type="character" w:styleId="HTML1">
    <w:name w:val="HTML Variable"/>
    <w:basedOn w:val="a1"/>
    <w:qFormat/>
    <w:rsid w:val="00FF247B"/>
  </w:style>
  <w:style w:type="character" w:styleId="afd">
    <w:name w:val="Hyperlink"/>
    <w:uiPriority w:val="99"/>
    <w:qFormat/>
    <w:rsid w:val="00FF247B"/>
    <w:rPr>
      <w:color w:val="0000FF"/>
      <w:u w:val="single"/>
    </w:rPr>
  </w:style>
  <w:style w:type="character" w:styleId="HTML2">
    <w:name w:val="HTML Code"/>
    <w:basedOn w:val="a1"/>
    <w:qFormat/>
    <w:rsid w:val="00FF247B"/>
    <w:rPr>
      <w:rFonts w:ascii="Courier New" w:hAnsi="Courier New"/>
      <w:sz w:val="20"/>
    </w:rPr>
  </w:style>
  <w:style w:type="character" w:styleId="afe">
    <w:name w:val="annotation reference"/>
    <w:uiPriority w:val="99"/>
    <w:unhideWhenUsed/>
    <w:qFormat/>
    <w:rsid w:val="00FF247B"/>
    <w:rPr>
      <w:sz w:val="21"/>
      <w:szCs w:val="21"/>
    </w:rPr>
  </w:style>
  <w:style w:type="character" w:styleId="HTML3">
    <w:name w:val="HTML Cite"/>
    <w:basedOn w:val="a1"/>
    <w:qFormat/>
    <w:rsid w:val="00FF247B"/>
  </w:style>
  <w:style w:type="character" w:customStyle="1" w:styleId="CharChar3">
    <w:name w:val="Char Char3"/>
    <w:qFormat/>
    <w:rsid w:val="00FF247B"/>
    <w:rPr>
      <w:kern w:val="2"/>
      <w:sz w:val="21"/>
    </w:rPr>
  </w:style>
  <w:style w:type="character" w:customStyle="1" w:styleId="Char12">
    <w:name w:val="引用 Char1"/>
    <w:basedOn w:val="a1"/>
    <w:link w:val="12"/>
    <w:qFormat/>
    <w:locked/>
    <w:rsid w:val="00FF247B"/>
    <w:rPr>
      <w:rFonts w:ascii="Calibri" w:eastAsia="宋体" w:hAnsi="Calibri" w:cs="Times New Roman"/>
      <w:i/>
      <w:iCs/>
      <w:color w:val="000000"/>
      <w:sz w:val="22"/>
      <w:lang w:eastAsia="en-US" w:bidi="en-US"/>
    </w:rPr>
  </w:style>
  <w:style w:type="paragraph" w:customStyle="1" w:styleId="12">
    <w:name w:val="引用1"/>
    <w:basedOn w:val="a"/>
    <w:next w:val="a"/>
    <w:link w:val="Char12"/>
    <w:qFormat/>
    <w:rsid w:val="00FF247B"/>
    <w:pPr>
      <w:widowControl/>
      <w:spacing w:after="200" w:line="276" w:lineRule="auto"/>
      <w:jc w:val="left"/>
    </w:pPr>
    <w:rPr>
      <w:rFonts w:ascii="Calibri" w:eastAsia="宋体" w:hAnsi="Calibri" w:cs="Times New Roman"/>
      <w:i/>
      <w:iCs/>
      <w:color w:val="000000"/>
      <w:sz w:val="22"/>
      <w:lang w:eastAsia="en-US" w:bidi="en-US"/>
    </w:rPr>
  </w:style>
  <w:style w:type="character" w:customStyle="1" w:styleId="Charf0">
    <w:name w:val="标准款样式 Char"/>
    <w:basedOn w:val="a1"/>
    <w:link w:val="aff"/>
    <w:qFormat/>
    <w:rsid w:val="00FF247B"/>
    <w:rPr>
      <w:rFonts w:ascii="黑体" w:eastAsia="宋体" w:hAnsi="宋体" w:cs="Times New Roman"/>
    </w:rPr>
  </w:style>
  <w:style w:type="paragraph" w:customStyle="1" w:styleId="aff">
    <w:name w:val="标准款样式"/>
    <w:basedOn w:val="a"/>
    <w:link w:val="Charf0"/>
    <w:qFormat/>
    <w:rsid w:val="00FF247B"/>
    <w:pPr>
      <w:spacing w:line="300" w:lineRule="auto"/>
    </w:pPr>
    <w:rPr>
      <w:rFonts w:ascii="黑体" w:eastAsia="宋体" w:hAnsi="宋体" w:cs="Times New Roman"/>
    </w:rPr>
  </w:style>
  <w:style w:type="character" w:customStyle="1" w:styleId="Charf1">
    <w:name w:val="居中 Char"/>
    <w:qFormat/>
    <w:rsid w:val="00FF247B"/>
    <w:rPr>
      <w:kern w:val="2"/>
      <w:sz w:val="24"/>
    </w:rPr>
  </w:style>
  <w:style w:type="character" w:customStyle="1" w:styleId="3Char10">
    <w:name w:val="正文文本 3 Char1"/>
    <w:basedOn w:val="a1"/>
    <w:uiPriority w:val="99"/>
    <w:semiHidden/>
    <w:qFormat/>
    <w:rsid w:val="00FF247B"/>
    <w:rPr>
      <w:sz w:val="16"/>
      <w:szCs w:val="16"/>
    </w:rPr>
  </w:style>
  <w:style w:type="character" w:customStyle="1" w:styleId="CharChar">
    <w:name w:val="Char Char"/>
    <w:semiHidden/>
    <w:qFormat/>
    <w:rsid w:val="00FF247B"/>
    <w:rPr>
      <w:b/>
      <w:bCs/>
      <w:kern w:val="2"/>
      <w:sz w:val="21"/>
    </w:rPr>
  </w:style>
  <w:style w:type="character" w:customStyle="1" w:styleId="CharChar2CharCharChar">
    <w:name w:val="+正文 Char Char2 Char Char Char"/>
    <w:link w:val="CharChar2Char"/>
    <w:qFormat/>
    <w:locked/>
    <w:rsid w:val="00FF247B"/>
    <w:rPr>
      <w:rFonts w:ascii="宋体" w:hAnsi="宋体"/>
      <w:sz w:val="24"/>
    </w:rPr>
  </w:style>
  <w:style w:type="paragraph" w:customStyle="1" w:styleId="CharChar2Char">
    <w:name w:val="+正文 Char Char2 Char"/>
    <w:basedOn w:val="a"/>
    <w:link w:val="CharChar2CharCharChar"/>
    <w:qFormat/>
    <w:rsid w:val="00FF247B"/>
    <w:pPr>
      <w:spacing w:line="360" w:lineRule="auto"/>
      <w:ind w:firstLineChars="200" w:firstLine="200"/>
    </w:pPr>
    <w:rPr>
      <w:rFonts w:ascii="宋体" w:hAnsi="宋体"/>
      <w:sz w:val="24"/>
    </w:rPr>
  </w:style>
  <w:style w:type="character" w:customStyle="1" w:styleId="Char13">
    <w:name w:val="批注主题 Char1"/>
    <w:basedOn w:val="Char14"/>
    <w:uiPriority w:val="99"/>
    <w:semiHidden/>
    <w:qFormat/>
    <w:rsid w:val="00FF247B"/>
    <w:rPr>
      <w:b/>
      <w:bCs/>
    </w:rPr>
  </w:style>
  <w:style w:type="character" w:customStyle="1" w:styleId="Char14">
    <w:name w:val="批注文字 Char1"/>
    <w:basedOn w:val="a1"/>
    <w:uiPriority w:val="99"/>
    <w:semiHidden/>
    <w:qFormat/>
    <w:rsid w:val="00FF247B"/>
  </w:style>
  <w:style w:type="character" w:customStyle="1" w:styleId="Charf2">
    <w:name w:val="表正文 Char"/>
    <w:qFormat/>
    <w:rsid w:val="00FF247B"/>
    <w:rPr>
      <w:rFonts w:eastAsia="宋体"/>
      <w:kern w:val="2"/>
      <w:sz w:val="24"/>
      <w:lang w:val="en-US" w:eastAsia="zh-CN" w:bidi="ar-SA"/>
    </w:rPr>
  </w:style>
  <w:style w:type="character" w:customStyle="1" w:styleId="font12-blue-bold1">
    <w:name w:val="font12-blue-bold1"/>
    <w:qFormat/>
    <w:rsid w:val="00FF247B"/>
    <w:rPr>
      <w:b/>
      <w:bCs/>
      <w:color w:val="0249A5"/>
      <w:sz w:val="18"/>
      <w:szCs w:val="18"/>
      <w:u w:val="none"/>
    </w:rPr>
  </w:style>
  <w:style w:type="character" w:customStyle="1" w:styleId="15">
    <w:name w:val="15"/>
    <w:qFormat/>
    <w:rsid w:val="00FF247B"/>
    <w:rPr>
      <w:rFonts w:ascii="Calibri" w:hAnsi="Calibri" w:hint="default"/>
    </w:rPr>
  </w:style>
  <w:style w:type="character" w:customStyle="1" w:styleId="CharChar4">
    <w:name w:val="Char Char4"/>
    <w:qFormat/>
    <w:rsid w:val="00FF247B"/>
    <w:rPr>
      <w:kern w:val="2"/>
      <w:sz w:val="16"/>
    </w:rPr>
  </w:style>
  <w:style w:type="character" w:customStyle="1" w:styleId="grame">
    <w:name w:val="grame"/>
    <w:basedOn w:val="a1"/>
    <w:qFormat/>
    <w:rsid w:val="00FF247B"/>
  </w:style>
  <w:style w:type="character" w:customStyle="1" w:styleId="msoins0">
    <w:name w:val="msoins"/>
    <w:basedOn w:val="a1"/>
    <w:qFormat/>
    <w:rsid w:val="00FF247B"/>
  </w:style>
  <w:style w:type="character" w:customStyle="1" w:styleId="Charf3">
    <w:name w:val="段 Char"/>
    <w:basedOn w:val="a1"/>
    <w:link w:val="aff0"/>
    <w:qFormat/>
    <w:rsid w:val="00FF247B"/>
    <w:rPr>
      <w:rFonts w:ascii="宋体" w:hAnsi="Times New Roman"/>
    </w:rPr>
  </w:style>
  <w:style w:type="paragraph" w:customStyle="1" w:styleId="aff0">
    <w:name w:val="段"/>
    <w:link w:val="Charf3"/>
    <w:qFormat/>
    <w:rsid w:val="00FF247B"/>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FF247B"/>
    <w:rPr>
      <w:rFonts w:ascii="宋体" w:eastAsia="宋体" w:hAnsi="Courier New" w:cs="Courier New"/>
      <w:szCs w:val="21"/>
    </w:rPr>
  </w:style>
  <w:style w:type="character" w:customStyle="1" w:styleId="black1">
    <w:name w:val="black1"/>
    <w:qFormat/>
    <w:rsid w:val="00FF247B"/>
    <w:rPr>
      <w:rFonts w:ascii="ˎ̥" w:hAnsi="ˎ̥" w:hint="default"/>
      <w:color w:val="333333"/>
      <w:sz w:val="18"/>
      <w:szCs w:val="18"/>
      <w:u w:val="none"/>
    </w:rPr>
  </w:style>
  <w:style w:type="character" w:customStyle="1" w:styleId="solutioncontent1">
    <w:name w:val="solutioncontent1"/>
    <w:qFormat/>
    <w:rsid w:val="00FF247B"/>
    <w:rPr>
      <w:rFonts w:cs="Times New Roman"/>
      <w:color w:val="333333"/>
      <w:sz w:val="15"/>
      <w:szCs w:val="15"/>
    </w:rPr>
  </w:style>
  <w:style w:type="character" w:customStyle="1" w:styleId="CharChar0">
    <w:name w:val="+正文 Char Char"/>
    <w:link w:val="CharCharChar"/>
    <w:qFormat/>
    <w:locked/>
    <w:rsid w:val="00FF247B"/>
    <w:rPr>
      <w:rFonts w:ascii="楷体_GB2312" w:eastAsia="楷体_GB2312"/>
      <w:sz w:val="24"/>
    </w:rPr>
  </w:style>
  <w:style w:type="paragraph" w:customStyle="1" w:styleId="CharCharChar">
    <w:name w:val="+正文 Char Char Char"/>
    <w:basedOn w:val="a"/>
    <w:link w:val="CharChar0"/>
    <w:qFormat/>
    <w:rsid w:val="00FF247B"/>
    <w:pPr>
      <w:spacing w:line="360" w:lineRule="auto"/>
      <w:ind w:firstLineChars="200" w:firstLine="200"/>
    </w:pPr>
    <w:rPr>
      <w:rFonts w:ascii="楷体_GB2312" w:eastAsia="楷体_GB2312"/>
      <w:sz w:val="24"/>
    </w:rPr>
  </w:style>
  <w:style w:type="character" w:customStyle="1" w:styleId="Char16">
    <w:name w:val="称呼 Char1"/>
    <w:basedOn w:val="a1"/>
    <w:uiPriority w:val="99"/>
    <w:semiHidden/>
    <w:qFormat/>
    <w:rsid w:val="00FF247B"/>
  </w:style>
  <w:style w:type="character" w:customStyle="1" w:styleId="CharChar8">
    <w:name w:val="Char Char8"/>
    <w:qFormat/>
    <w:rsid w:val="00FF247B"/>
    <w:rPr>
      <w:kern w:val="2"/>
      <w:sz w:val="21"/>
    </w:rPr>
  </w:style>
  <w:style w:type="character" w:customStyle="1" w:styleId="16">
    <w:name w:val="16"/>
    <w:qFormat/>
    <w:rsid w:val="00FF247B"/>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FF247B"/>
    <w:rPr>
      <w:rFonts w:ascii="宋体" w:hAnsi="宋体"/>
      <w:sz w:val="24"/>
    </w:rPr>
  </w:style>
  <w:style w:type="paragraph" w:customStyle="1" w:styleId="Char20">
    <w:name w:val="+正文 Char2"/>
    <w:basedOn w:val="a"/>
    <w:link w:val="Char2CharChar"/>
    <w:qFormat/>
    <w:rsid w:val="00FF247B"/>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FF247B"/>
    <w:rPr>
      <w:rFonts w:ascii="宋体" w:hAnsi="宋体"/>
      <w:sz w:val="24"/>
    </w:rPr>
  </w:style>
  <w:style w:type="paragraph" w:customStyle="1" w:styleId="Char5CharCharChar">
    <w:name w:val="+正文 Char5 Char Char Char"/>
    <w:basedOn w:val="a"/>
    <w:link w:val="Char5CharCharCharCharChar"/>
    <w:qFormat/>
    <w:rsid w:val="00FF247B"/>
    <w:pPr>
      <w:spacing w:line="360" w:lineRule="auto"/>
      <w:ind w:firstLineChars="200" w:firstLine="200"/>
    </w:pPr>
    <w:rPr>
      <w:rFonts w:ascii="宋体" w:hAnsi="宋体"/>
      <w:sz w:val="24"/>
    </w:rPr>
  </w:style>
  <w:style w:type="character" w:customStyle="1" w:styleId="CharChar1">
    <w:name w:val="表文字 Char Char"/>
    <w:link w:val="aff1"/>
    <w:qFormat/>
    <w:locked/>
    <w:rsid w:val="00FF247B"/>
    <w:rPr>
      <w:rFonts w:ascii="楷体_GB2312" w:eastAsia="楷体_GB2312" w:hAnsi="宋体"/>
      <w:spacing w:val="-8"/>
      <w:sz w:val="24"/>
      <w:lang w:val="zh-CN"/>
    </w:rPr>
  </w:style>
  <w:style w:type="paragraph" w:customStyle="1" w:styleId="aff1">
    <w:name w:val="表文字"/>
    <w:basedOn w:val="a"/>
    <w:link w:val="CharChar1"/>
    <w:qFormat/>
    <w:rsid w:val="00FF247B"/>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17">
    <w:name w:val="正文首行缩进 Char1"/>
    <w:basedOn w:val="Char10"/>
    <w:uiPriority w:val="99"/>
    <w:semiHidden/>
    <w:qFormat/>
    <w:rsid w:val="00FF247B"/>
    <w:rPr>
      <w:rFonts w:ascii="Times New Roman" w:eastAsia="宋体" w:hAnsi="Times New Roman" w:cs="Times New Roman"/>
    </w:rPr>
  </w:style>
  <w:style w:type="character" w:customStyle="1" w:styleId="Char10">
    <w:name w:val="正文文本 Char1"/>
    <w:basedOn w:val="a1"/>
    <w:link w:val="ab"/>
    <w:qFormat/>
    <w:rsid w:val="00FF247B"/>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FF247B"/>
    <w:rPr>
      <w:rFonts w:ascii="宋体" w:hAnsi="宋体"/>
      <w:sz w:val="24"/>
    </w:rPr>
  </w:style>
  <w:style w:type="paragraph" w:customStyle="1" w:styleId="CharChar3CharChar">
    <w:name w:val="+正文 Char Char3 Char Char"/>
    <w:basedOn w:val="a"/>
    <w:link w:val="CharChar3CharCharCharChar"/>
    <w:qFormat/>
    <w:rsid w:val="00FF247B"/>
    <w:pPr>
      <w:spacing w:line="360" w:lineRule="auto"/>
      <w:ind w:firstLineChars="200" w:firstLine="200"/>
    </w:pPr>
    <w:rPr>
      <w:rFonts w:ascii="宋体" w:hAnsi="宋体"/>
      <w:sz w:val="24"/>
    </w:rPr>
  </w:style>
  <w:style w:type="character" w:customStyle="1" w:styleId="Char18">
    <w:name w:val="副标题 Char1"/>
    <w:basedOn w:val="a1"/>
    <w:uiPriority w:val="11"/>
    <w:qFormat/>
    <w:rsid w:val="00FF247B"/>
    <w:rPr>
      <w:rFonts w:ascii="Cambria" w:eastAsia="宋体" w:hAnsi="Cambria" w:cs="Times New Roman"/>
      <w:b/>
      <w:bCs/>
      <w:kern w:val="28"/>
      <w:sz w:val="32"/>
      <w:szCs w:val="32"/>
    </w:rPr>
  </w:style>
  <w:style w:type="character" w:customStyle="1" w:styleId="1CharCharChar">
    <w:name w:val="+1. Char Char Char"/>
    <w:link w:val="1Char0"/>
    <w:qFormat/>
    <w:locked/>
    <w:rsid w:val="00FF247B"/>
    <w:rPr>
      <w:rFonts w:ascii="Times New Roman" w:eastAsia="宋体" w:hAnsi="Times New Roman" w:cs="Times New Roman"/>
    </w:rPr>
  </w:style>
  <w:style w:type="paragraph" w:customStyle="1" w:styleId="1Char0">
    <w:name w:val="+1. Char"/>
    <w:basedOn w:val="a"/>
    <w:link w:val="1CharCharChar"/>
    <w:qFormat/>
    <w:rsid w:val="00FF247B"/>
    <w:pPr>
      <w:spacing w:line="300" w:lineRule="auto"/>
    </w:pPr>
    <w:rPr>
      <w:rFonts w:ascii="Times New Roman" w:eastAsia="宋体" w:hAnsi="Times New Roman" w:cs="Times New Roman"/>
    </w:rPr>
  </w:style>
  <w:style w:type="character" w:customStyle="1" w:styleId="Char19">
    <w:name w:val="标题 Char1"/>
    <w:basedOn w:val="a1"/>
    <w:uiPriority w:val="10"/>
    <w:qFormat/>
    <w:rsid w:val="00FF247B"/>
    <w:rPr>
      <w:rFonts w:ascii="Cambria" w:eastAsia="宋体" w:hAnsi="Cambria" w:cs="Times New Roman"/>
      <w:b/>
      <w:bCs/>
      <w:sz w:val="32"/>
      <w:szCs w:val="32"/>
    </w:rPr>
  </w:style>
  <w:style w:type="character" w:customStyle="1" w:styleId="Char40">
    <w:name w:val="+正文 Char4"/>
    <w:link w:val="aff2"/>
    <w:qFormat/>
    <w:locked/>
    <w:rsid w:val="00FF247B"/>
    <w:rPr>
      <w:bCs/>
      <w:kern w:val="1"/>
      <w:sz w:val="22"/>
    </w:rPr>
  </w:style>
  <w:style w:type="paragraph" w:customStyle="1" w:styleId="aff2">
    <w:name w:val="+正文"/>
    <w:basedOn w:val="aff3"/>
    <w:link w:val="Char40"/>
    <w:qFormat/>
    <w:rsid w:val="00FF247B"/>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34"/>
    <w:qFormat/>
    <w:rsid w:val="00FF247B"/>
    <w:pPr>
      <w:suppressAutoHyphens/>
      <w:ind w:firstLine="420"/>
    </w:pPr>
    <w:rPr>
      <w:rFonts w:ascii="Times New Roman" w:eastAsia="宋体" w:hAnsi="Times New Roman" w:cs="Times New Roman"/>
      <w:kern w:val="1"/>
      <w:szCs w:val="20"/>
    </w:rPr>
  </w:style>
  <w:style w:type="character" w:customStyle="1" w:styleId="Char1a">
    <w:name w:val="页脚 Char1"/>
    <w:basedOn w:val="a1"/>
    <w:uiPriority w:val="99"/>
    <w:semiHidden/>
    <w:qFormat/>
    <w:rsid w:val="00FF247B"/>
    <w:rPr>
      <w:sz w:val="18"/>
      <w:szCs w:val="18"/>
    </w:rPr>
  </w:style>
  <w:style w:type="character" w:customStyle="1" w:styleId="CharChar7">
    <w:name w:val="Char Char7"/>
    <w:qFormat/>
    <w:rsid w:val="00FF247B"/>
    <w:rPr>
      <w:kern w:val="2"/>
      <w:sz w:val="18"/>
    </w:rPr>
  </w:style>
  <w:style w:type="character" w:customStyle="1" w:styleId="CharChar2">
    <w:name w:val="Char Char2"/>
    <w:qFormat/>
    <w:rsid w:val="00FF247B"/>
    <w:rPr>
      <w:kern w:val="2"/>
      <w:sz w:val="24"/>
      <w:szCs w:val="24"/>
    </w:rPr>
  </w:style>
  <w:style w:type="character" w:customStyle="1" w:styleId="Char1b">
    <w:name w:val="表正文 Char1"/>
    <w:qFormat/>
    <w:rsid w:val="00FF247B"/>
    <w:rPr>
      <w:kern w:val="2"/>
      <w:sz w:val="21"/>
    </w:rPr>
  </w:style>
  <w:style w:type="character" w:customStyle="1" w:styleId="Char1c">
    <w:name w:val="页眉 Char1"/>
    <w:basedOn w:val="a1"/>
    <w:uiPriority w:val="99"/>
    <w:semiHidden/>
    <w:qFormat/>
    <w:rsid w:val="00FF247B"/>
    <w:rPr>
      <w:sz w:val="18"/>
      <w:szCs w:val="18"/>
    </w:rPr>
  </w:style>
  <w:style w:type="character" w:customStyle="1" w:styleId="CharChar5">
    <w:name w:val="普通文字 Char Char"/>
    <w:qFormat/>
    <w:rsid w:val="00FF247B"/>
    <w:rPr>
      <w:rFonts w:ascii="宋体" w:hAnsi="Courier New"/>
      <w:kern w:val="2"/>
      <w:sz w:val="21"/>
    </w:rPr>
  </w:style>
  <w:style w:type="character" w:customStyle="1" w:styleId="Charf4">
    <w:name w:val="无间隔 Char"/>
    <w:link w:val="13"/>
    <w:qFormat/>
    <w:locked/>
    <w:rsid w:val="00FF247B"/>
    <w:rPr>
      <w:rFonts w:eastAsia="Times New Roman"/>
      <w:sz w:val="22"/>
      <w:lang w:eastAsia="en-US" w:bidi="en-US"/>
    </w:rPr>
  </w:style>
  <w:style w:type="paragraph" w:customStyle="1" w:styleId="13">
    <w:name w:val="无间隔1"/>
    <w:link w:val="Charf4"/>
    <w:qFormat/>
    <w:rsid w:val="00FF247B"/>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FF247B"/>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FF247B"/>
    <w:rPr>
      <w:rFonts w:ascii="宋体" w:hAnsi="宋体"/>
    </w:rPr>
  </w:style>
  <w:style w:type="paragraph" w:customStyle="1" w:styleId="1CharCharChar0">
    <w:name w:val="+列表1 Char Char Char"/>
    <w:basedOn w:val="a"/>
    <w:link w:val="1CharCharCharCharChar"/>
    <w:qFormat/>
    <w:rsid w:val="00FF247B"/>
    <w:pPr>
      <w:spacing w:line="300" w:lineRule="auto"/>
      <w:jc w:val="center"/>
    </w:pPr>
    <w:rPr>
      <w:rFonts w:ascii="宋体" w:hAnsi="宋体"/>
    </w:rPr>
  </w:style>
  <w:style w:type="character" w:customStyle="1" w:styleId="CharChar5CharCharChar">
    <w:name w:val="+正文 Char Char5 Char Char Char"/>
    <w:link w:val="CharChar5Char"/>
    <w:qFormat/>
    <w:locked/>
    <w:rsid w:val="00FF247B"/>
    <w:rPr>
      <w:rFonts w:ascii="宋体" w:hAnsi="宋体"/>
      <w:sz w:val="24"/>
    </w:rPr>
  </w:style>
  <w:style w:type="paragraph" w:customStyle="1" w:styleId="CharChar5Char">
    <w:name w:val="+正文 Char Char5 Char"/>
    <w:basedOn w:val="a"/>
    <w:link w:val="CharChar5CharCharChar"/>
    <w:qFormat/>
    <w:rsid w:val="00FF247B"/>
    <w:pPr>
      <w:spacing w:line="360" w:lineRule="auto"/>
      <w:ind w:firstLineChars="200" w:firstLine="200"/>
    </w:pPr>
    <w:rPr>
      <w:rFonts w:ascii="宋体" w:hAnsi="宋体"/>
      <w:sz w:val="24"/>
    </w:rPr>
  </w:style>
  <w:style w:type="character" w:customStyle="1" w:styleId="CharChar10">
    <w:name w:val="Char Char1"/>
    <w:semiHidden/>
    <w:qFormat/>
    <w:rsid w:val="00FF247B"/>
    <w:rPr>
      <w:kern w:val="2"/>
      <w:sz w:val="21"/>
    </w:rPr>
  </w:style>
  <w:style w:type="character" w:customStyle="1" w:styleId="CharChar50">
    <w:name w:val="Char Char5"/>
    <w:qFormat/>
    <w:rsid w:val="00FF247B"/>
    <w:rPr>
      <w:rFonts w:ascii="Arial" w:eastAsia="方正魏碑简体" w:hAnsi="Arial" w:cs="Arial"/>
      <w:bCs/>
      <w:kern w:val="28"/>
      <w:sz w:val="32"/>
      <w:szCs w:val="32"/>
    </w:rPr>
  </w:style>
  <w:style w:type="character" w:customStyle="1" w:styleId="Char1d">
    <w:name w:val="注释标题 Char1"/>
    <w:basedOn w:val="a1"/>
    <w:uiPriority w:val="99"/>
    <w:semiHidden/>
    <w:qFormat/>
    <w:rsid w:val="00FF247B"/>
  </w:style>
  <w:style w:type="character" w:customStyle="1" w:styleId="Charf5">
    <w:name w:val="明显引用 Char"/>
    <w:basedOn w:val="a1"/>
    <w:qFormat/>
    <w:rsid w:val="00FF247B"/>
    <w:rPr>
      <w:b/>
      <w:bCs/>
      <w:i/>
      <w:iCs/>
      <w:color w:val="4F81BD"/>
      <w:kern w:val="2"/>
      <w:sz w:val="21"/>
    </w:rPr>
  </w:style>
  <w:style w:type="character" w:customStyle="1" w:styleId="Char">
    <w:name w:val="正文缩进 Char"/>
    <w:link w:val="a0"/>
    <w:qFormat/>
    <w:rsid w:val="00FF247B"/>
    <w:rPr>
      <w:rFonts w:ascii="Times New Roman" w:eastAsia="宋体" w:hAnsi="Times New Roman" w:cs="Times New Roman"/>
    </w:rPr>
  </w:style>
  <w:style w:type="character" w:customStyle="1" w:styleId="Charf6">
    <w:name w:val="引用 Char"/>
    <w:basedOn w:val="a1"/>
    <w:qFormat/>
    <w:rsid w:val="00FF247B"/>
    <w:rPr>
      <w:i/>
      <w:iCs/>
      <w:color w:val="000000"/>
      <w:kern w:val="2"/>
      <w:sz w:val="21"/>
    </w:rPr>
  </w:style>
  <w:style w:type="character" w:customStyle="1" w:styleId="Char1e">
    <w:name w:val="日期 Char1"/>
    <w:basedOn w:val="a1"/>
    <w:uiPriority w:val="99"/>
    <w:semiHidden/>
    <w:qFormat/>
    <w:rsid w:val="00FF247B"/>
  </w:style>
  <w:style w:type="character" w:customStyle="1" w:styleId="SubtitleChar">
    <w:name w:val="Subtitle Char"/>
    <w:qFormat/>
    <w:locked/>
    <w:rsid w:val="00FF247B"/>
    <w:rPr>
      <w:rFonts w:ascii="Calibri Light" w:eastAsia="宋体" w:hAnsi="Calibri Light" w:cs="Times New Roman"/>
      <w:b/>
      <w:bCs/>
      <w:kern w:val="28"/>
      <w:sz w:val="32"/>
      <w:szCs w:val="32"/>
      <w:lang w:eastAsia="en-US"/>
    </w:rPr>
  </w:style>
  <w:style w:type="character" w:customStyle="1" w:styleId="hCharChar">
    <w:name w:val="h Char Char"/>
    <w:qFormat/>
    <w:rsid w:val="00FF247B"/>
    <w:rPr>
      <w:kern w:val="2"/>
      <w:sz w:val="18"/>
    </w:rPr>
  </w:style>
  <w:style w:type="character" w:customStyle="1" w:styleId="Char1f">
    <w:name w:val="明显引用 Char1"/>
    <w:basedOn w:val="a1"/>
    <w:link w:val="14"/>
    <w:qFormat/>
    <w:locked/>
    <w:rsid w:val="00FF247B"/>
    <w:rPr>
      <w:rFonts w:ascii="Calibri" w:eastAsia="宋体" w:hAnsi="Calibri" w:cs="Times New Roman"/>
      <w:b/>
      <w:bCs/>
      <w:i/>
      <w:iCs/>
      <w:color w:val="4F81BD"/>
      <w:sz w:val="22"/>
      <w:lang w:eastAsia="en-US" w:bidi="en-US"/>
    </w:rPr>
  </w:style>
  <w:style w:type="paragraph" w:customStyle="1" w:styleId="14">
    <w:name w:val="明显引用1"/>
    <w:basedOn w:val="a"/>
    <w:next w:val="a"/>
    <w:link w:val="Char1f"/>
    <w:qFormat/>
    <w:rsid w:val="00FF247B"/>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sz w:val="22"/>
      <w:lang w:eastAsia="en-US" w:bidi="en-US"/>
    </w:rPr>
  </w:style>
  <w:style w:type="character" w:customStyle="1" w:styleId="CharChar6">
    <w:name w:val="Char Char6"/>
    <w:qFormat/>
    <w:rsid w:val="00FF247B"/>
    <w:rPr>
      <w:rFonts w:ascii="Arial" w:eastAsia="黑体" w:hAnsi="Arial"/>
      <w:kern w:val="2"/>
      <w:sz w:val="44"/>
    </w:rPr>
  </w:style>
  <w:style w:type="paragraph" w:customStyle="1" w:styleId="17">
    <w:name w:val="列出段落1"/>
    <w:basedOn w:val="a"/>
    <w:uiPriority w:val="34"/>
    <w:qFormat/>
    <w:rsid w:val="00FF247B"/>
    <w:pPr>
      <w:spacing w:line="300" w:lineRule="auto"/>
      <w:ind w:firstLineChars="200" w:firstLine="420"/>
    </w:pPr>
    <w:rPr>
      <w:rFonts w:ascii="Times New Roman" w:eastAsia="宋体" w:hAnsi="Times New Roman" w:cs="Times New Roman"/>
    </w:rPr>
  </w:style>
  <w:style w:type="paragraph" w:customStyle="1" w:styleId="xl54">
    <w:name w:val="xl54"/>
    <w:basedOn w:val="a"/>
    <w:qFormat/>
    <w:rsid w:val="00FF247B"/>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
    <w:qFormat/>
    <w:rsid w:val="00FF247B"/>
    <w:pPr>
      <w:widowControl/>
      <w:spacing w:before="100" w:beforeAutospacing="1" w:after="100" w:afterAutospacing="1" w:line="300" w:lineRule="auto"/>
      <w:jc w:val="left"/>
    </w:pPr>
    <w:rPr>
      <w:rFonts w:ascii="宋体" w:eastAsia="宋体" w:hAnsi="宋体" w:cs="Times New Roman" w:hint="eastAsia"/>
      <w:kern w:val="0"/>
      <w:sz w:val="24"/>
      <w:szCs w:val="24"/>
    </w:rPr>
  </w:style>
  <w:style w:type="paragraph" w:customStyle="1" w:styleId="flName">
    <w:name w:val="flName"/>
    <w:basedOn w:val="a"/>
    <w:qFormat/>
    <w:rsid w:val="00FF247B"/>
    <w:pPr>
      <w:adjustRightInd w:val="0"/>
      <w:spacing w:before="320" w:after="160" w:line="360" w:lineRule="atLeast"/>
      <w:jc w:val="center"/>
    </w:pPr>
    <w:rPr>
      <w:rFonts w:ascii="Arial" w:eastAsia="黑体" w:hAnsi="Times New Roman" w:cs="Times New Roman"/>
      <w:kern w:val="0"/>
      <w:sz w:val="32"/>
      <w:szCs w:val="20"/>
    </w:rPr>
  </w:style>
  <w:style w:type="paragraph" w:customStyle="1" w:styleId="19">
    <w:name w:val="19"/>
    <w:basedOn w:val="a"/>
    <w:qFormat/>
    <w:rsid w:val="00FF247B"/>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font7">
    <w:name w:val="font7"/>
    <w:basedOn w:val="a"/>
    <w:qFormat/>
    <w:rsid w:val="00FF247B"/>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p15">
    <w:name w:val="p15"/>
    <w:basedOn w:val="a"/>
    <w:qFormat/>
    <w:rsid w:val="00FF247B"/>
    <w:pPr>
      <w:widowControl/>
      <w:spacing w:line="300" w:lineRule="auto"/>
      <w:ind w:firstLine="420"/>
    </w:pPr>
    <w:rPr>
      <w:rFonts w:ascii="Calibri" w:eastAsia="宋体" w:hAnsi="Calibri" w:cs="宋体"/>
      <w:kern w:val="0"/>
      <w:szCs w:val="21"/>
    </w:rPr>
  </w:style>
  <w:style w:type="paragraph" w:customStyle="1" w:styleId="230">
    <w:name w:val="23"/>
    <w:basedOn w:val="a"/>
    <w:qFormat/>
    <w:rsid w:val="00FF247B"/>
    <w:pPr>
      <w:widowControl/>
      <w:snapToGrid w:val="0"/>
      <w:spacing w:before="100" w:beforeAutospacing="1" w:after="100" w:afterAutospacing="1" w:line="300" w:lineRule="auto"/>
      <w:ind w:left="840"/>
    </w:pPr>
    <w:rPr>
      <w:rFonts w:ascii="Times New Roman" w:eastAsia="Arial Unicode MS" w:hAnsi="Times New Roman" w:cs="Times New Roman"/>
      <w:kern w:val="0"/>
      <w:szCs w:val="21"/>
    </w:rPr>
  </w:style>
  <w:style w:type="paragraph" w:customStyle="1" w:styleId="font5">
    <w:name w:val="font5"/>
    <w:basedOn w:val="a"/>
    <w:qFormat/>
    <w:rsid w:val="00FF247B"/>
    <w:pPr>
      <w:widowControl/>
      <w:spacing w:before="100" w:beforeAutospacing="1" w:after="100" w:afterAutospacing="1" w:line="300" w:lineRule="auto"/>
      <w:jc w:val="left"/>
    </w:pPr>
    <w:rPr>
      <w:rFonts w:ascii="宋体" w:eastAsia="宋体" w:hAnsi="宋体" w:cs="Arial Unicode MS" w:hint="eastAsia"/>
      <w:kern w:val="0"/>
      <w:sz w:val="18"/>
      <w:szCs w:val="18"/>
    </w:rPr>
  </w:style>
  <w:style w:type="paragraph" w:customStyle="1" w:styleId="210">
    <w:name w:val="列出段落21"/>
    <w:basedOn w:val="a"/>
    <w:uiPriority w:val="34"/>
    <w:qFormat/>
    <w:rsid w:val="00FF247B"/>
    <w:pPr>
      <w:spacing w:line="300" w:lineRule="auto"/>
      <w:ind w:firstLineChars="200" w:firstLine="420"/>
    </w:pPr>
    <w:rPr>
      <w:rFonts w:ascii="Calibri" w:eastAsia="宋体" w:hAnsi="Calibri" w:cs="Times New Roman"/>
    </w:rPr>
  </w:style>
  <w:style w:type="paragraph" w:customStyle="1" w:styleId="24">
    <w:name w:val="样式 正文文本缩进 + 段前: 2 字符"/>
    <w:basedOn w:val="a"/>
    <w:qFormat/>
    <w:rsid w:val="00FF247B"/>
    <w:pPr>
      <w:spacing w:line="300" w:lineRule="auto"/>
      <w:ind w:leftChars="200" w:left="420"/>
      <w:jc w:val="left"/>
    </w:pPr>
    <w:rPr>
      <w:rFonts w:ascii="Times New Roman" w:eastAsia="宋体" w:hAnsi="Times New Roman" w:cs="Times New Roman"/>
      <w:sz w:val="28"/>
      <w:szCs w:val="24"/>
      <w:lang w:eastAsia="zh-TW"/>
    </w:rPr>
  </w:style>
  <w:style w:type="paragraph" w:customStyle="1" w:styleId="Style4">
    <w:name w:val="Style4"/>
    <w:basedOn w:val="4"/>
    <w:qFormat/>
    <w:rsid w:val="00FF247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FF247B"/>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FF247B"/>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FF247B"/>
    <w:pPr>
      <w:spacing w:line="300" w:lineRule="auto"/>
      <w:jc w:val="left"/>
    </w:pPr>
    <w:rPr>
      <w:rFonts w:ascii="宋体" w:eastAsia="宋体" w:hAnsi="宋体" w:cs="Times New Roman"/>
      <w:szCs w:val="21"/>
    </w:rPr>
  </w:style>
  <w:style w:type="paragraph" w:customStyle="1" w:styleId="xl87">
    <w:name w:val="xl87"/>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84">
    <w:name w:val="xl84"/>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b/>
      <w:bCs/>
      <w:kern w:val="0"/>
      <w:sz w:val="16"/>
      <w:szCs w:val="16"/>
    </w:rPr>
  </w:style>
  <w:style w:type="paragraph" w:customStyle="1" w:styleId="xl31">
    <w:name w:val="xl31"/>
    <w:basedOn w:val="a"/>
    <w:qFormat/>
    <w:rsid w:val="00FF247B"/>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
    <w:qFormat/>
    <w:rsid w:val="00FF247B"/>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FF247B"/>
    <w:pPr>
      <w:widowControl/>
      <w:snapToGrid w:val="0"/>
      <w:spacing w:before="100" w:beforeAutospacing="1" w:after="100" w:afterAutospacing="1" w:line="300" w:lineRule="auto"/>
      <w:jc w:val="left"/>
    </w:pPr>
    <w:rPr>
      <w:rFonts w:ascii="宋体" w:eastAsia="宋体" w:hAnsi="宋体" w:cs="Arial Unicode MS" w:hint="eastAsia"/>
      <w:kern w:val="0"/>
      <w:sz w:val="24"/>
      <w:szCs w:val="24"/>
    </w:rPr>
  </w:style>
  <w:style w:type="paragraph" w:customStyle="1" w:styleId="-11">
    <w:name w:val="彩色列表 - 着色 11"/>
    <w:basedOn w:val="a"/>
    <w:uiPriority w:val="34"/>
    <w:qFormat/>
    <w:rsid w:val="00FF247B"/>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45">
    <w:name w:val="xl45"/>
    <w:basedOn w:val="a"/>
    <w:qFormat/>
    <w:rsid w:val="00FF247B"/>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
    <w:qFormat/>
    <w:rsid w:val="00FF247B"/>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74">
    <w:name w:val="xl74"/>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font10">
    <w:name w:val="font10"/>
    <w:basedOn w:val="a"/>
    <w:qFormat/>
    <w:rsid w:val="00FF247B"/>
    <w:pPr>
      <w:widowControl/>
      <w:spacing w:before="100" w:beforeAutospacing="1" w:after="100" w:afterAutospacing="1" w:line="300" w:lineRule="auto"/>
      <w:jc w:val="left"/>
    </w:pPr>
    <w:rPr>
      <w:rFonts w:ascii="Times New Roman" w:eastAsia="宋体" w:hAnsi="Times New Roman" w:cs="Times New Roman"/>
      <w:kern w:val="0"/>
      <w:sz w:val="16"/>
      <w:szCs w:val="16"/>
    </w:rPr>
  </w:style>
  <w:style w:type="paragraph" w:customStyle="1" w:styleId="font14">
    <w:name w:val="font14"/>
    <w:basedOn w:val="a"/>
    <w:qFormat/>
    <w:rsid w:val="00FF247B"/>
    <w:pPr>
      <w:widowControl/>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18">
    <w:name w:val="普通(网站)1"/>
    <w:basedOn w:val="a"/>
    <w:qFormat/>
    <w:rsid w:val="00FF247B"/>
    <w:pPr>
      <w:widowControl/>
      <w:spacing w:before="100" w:beforeAutospacing="1" w:after="100" w:afterAutospacing="1" w:line="300" w:lineRule="auto"/>
      <w:jc w:val="left"/>
    </w:pPr>
    <w:rPr>
      <w:rFonts w:ascii="宋体" w:eastAsia="宋体" w:hAnsi="宋体" w:cs="Times New Roman"/>
      <w:color w:val="000000"/>
      <w:kern w:val="0"/>
      <w:sz w:val="24"/>
      <w:szCs w:val="24"/>
    </w:rPr>
  </w:style>
  <w:style w:type="paragraph" w:customStyle="1" w:styleId="34">
    <w:name w:val="列出段落3"/>
    <w:basedOn w:val="a"/>
    <w:uiPriority w:val="99"/>
    <w:unhideWhenUsed/>
    <w:qFormat/>
    <w:rsid w:val="00FF247B"/>
    <w:pPr>
      <w:spacing w:line="300" w:lineRule="auto"/>
      <w:ind w:firstLineChars="200" w:firstLine="420"/>
    </w:pPr>
    <w:rPr>
      <w:rFonts w:ascii="Times New Roman" w:eastAsia="宋体" w:hAnsi="Times New Roman" w:cs="Times New Roman"/>
    </w:rPr>
  </w:style>
  <w:style w:type="paragraph" w:customStyle="1" w:styleId="170">
    <w:name w:val="17"/>
    <w:basedOn w:val="a"/>
    <w:qFormat/>
    <w:rsid w:val="00FF247B"/>
    <w:pPr>
      <w:widowControl/>
      <w:snapToGrid w:val="0"/>
      <w:spacing w:before="100" w:beforeAutospacing="1" w:after="100" w:afterAutospacing="1" w:line="300" w:lineRule="auto"/>
      <w:jc w:val="left"/>
    </w:pPr>
    <w:rPr>
      <w:rFonts w:ascii="Times New Roman" w:eastAsia="Arial Unicode MS" w:hAnsi="Times New Roman" w:cs="Times New Roman"/>
      <w:kern w:val="0"/>
      <w:sz w:val="18"/>
      <w:szCs w:val="18"/>
    </w:rPr>
  </w:style>
  <w:style w:type="paragraph" w:customStyle="1" w:styleId="xl77">
    <w:name w:val="xl77"/>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xl70">
    <w:name w:val="xl70"/>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b/>
      <w:bCs/>
      <w:kern w:val="0"/>
      <w:sz w:val="16"/>
      <w:szCs w:val="16"/>
    </w:rPr>
  </w:style>
  <w:style w:type="paragraph" w:customStyle="1" w:styleId="xl44">
    <w:name w:val="xl44"/>
    <w:basedOn w:val="a"/>
    <w:qFormat/>
    <w:rsid w:val="00FF247B"/>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b/>
      <w:bCs/>
      <w:kern w:val="0"/>
      <w:sz w:val="16"/>
      <w:szCs w:val="16"/>
    </w:rPr>
  </w:style>
  <w:style w:type="paragraph" w:customStyle="1" w:styleId="aff5">
    <w:name w:val="文档编号"/>
    <w:basedOn w:val="a"/>
    <w:next w:val="a"/>
    <w:qFormat/>
    <w:rsid w:val="00FF247B"/>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41">
    <w:name w:val="Char4"/>
    <w:basedOn w:val="a"/>
    <w:qFormat/>
    <w:rsid w:val="00FF247B"/>
    <w:pPr>
      <w:spacing w:line="300" w:lineRule="auto"/>
    </w:pPr>
    <w:rPr>
      <w:rFonts w:ascii="Tahoma" w:eastAsia="宋体" w:hAnsi="Tahoma" w:cs="Times New Roman"/>
      <w:sz w:val="24"/>
      <w:szCs w:val="20"/>
    </w:rPr>
  </w:style>
  <w:style w:type="paragraph" w:customStyle="1" w:styleId="xl80">
    <w:name w:val="xl80"/>
    <w:basedOn w:val="a"/>
    <w:qFormat/>
    <w:rsid w:val="00FF247B"/>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58">
    <w:name w:val="xl58"/>
    <w:basedOn w:val="a"/>
    <w:qFormat/>
    <w:rsid w:val="00FF247B"/>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FF247B"/>
    <w:pPr>
      <w:spacing w:line="300" w:lineRule="auto"/>
      <w:jc w:val="center"/>
    </w:pPr>
    <w:rPr>
      <w:rFonts w:ascii="Arial" w:eastAsia="黑体" w:hAnsi="Arial" w:cs="Arial"/>
      <w:bCs/>
      <w:sz w:val="52"/>
      <w:szCs w:val="32"/>
    </w:rPr>
  </w:style>
  <w:style w:type="paragraph" w:customStyle="1" w:styleId="xl50">
    <w:name w:val="xl50"/>
    <w:basedOn w:val="a"/>
    <w:qFormat/>
    <w:rsid w:val="00FF247B"/>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
    <w:qFormat/>
    <w:rsid w:val="00FF247B"/>
    <w:pPr>
      <w:widowControl/>
      <w:snapToGrid w:val="0"/>
      <w:spacing w:before="100" w:beforeAutospacing="1" w:after="100" w:afterAutospacing="1" w:line="300" w:lineRule="auto"/>
      <w:ind w:firstLine="420"/>
    </w:pPr>
    <w:rPr>
      <w:rFonts w:ascii="Times New Roman" w:eastAsia="Arial Unicode MS" w:hAnsi="Times New Roman" w:cs="Times New Roman"/>
      <w:kern w:val="0"/>
      <w:szCs w:val="21"/>
    </w:rPr>
  </w:style>
  <w:style w:type="paragraph" w:customStyle="1" w:styleId="xl26">
    <w:name w:val="xl26"/>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
    <w:qFormat/>
    <w:rsid w:val="00FF247B"/>
    <w:pPr>
      <w:tabs>
        <w:tab w:val="left" w:pos="360"/>
      </w:tabs>
      <w:spacing w:line="300" w:lineRule="auto"/>
    </w:pPr>
    <w:rPr>
      <w:rFonts w:ascii="Times New Roman" w:eastAsia="宋体" w:hAnsi="Times New Roman" w:cs="Times New Roman"/>
      <w:sz w:val="24"/>
      <w:szCs w:val="24"/>
    </w:rPr>
  </w:style>
  <w:style w:type="paragraph" w:customStyle="1" w:styleId="xl38">
    <w:name w:val="xl38"/>
    <w:basedOn w:val="a"/>
    <w:qFormat/>
    <w:rsid w:val="00FF247B"/>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
    <w:qFormat/>
    <w:rsid w:val="00FF247B"/>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FF247B"/>
    <w:pPr>
      <w:widowControl/>
      <w:spacing w:after="160" w:line="240" w:lineRule="exact"/>
      <w:jc w:val="left"/>
    </w:pPr>
    <w:rPr>
      <w:rFonts w:ascii="Verdana" w:eastAsia="宋体" w:hAnsi="Verdana" w:cs="Times New Roman"/>
      <w:kern w:val="0"/>
      <w:sz w:val="20"/>
      <w:szCs w:val="20"/>
      <w:lang w:eastAsia="en-US"/>
    </w:rPr>
  </w:style>
  <w:style w:type="paragraph" w:customStyle="1" w:styleId="xl72">
    <w:name w:val="xl72"/>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9c">
    <w:name w:val="9c"/>
    <w:basedOn w:val="a"/>
    <w:qFormat/>
    <w:rsid w:val="00FF247B"/>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aff7">
    <w:name w:val="正文段"/>
    <w:basedOn w:val="a"/>
    <w:qFormat/>
    <w:rsid w:val="00FF247B"/>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48">
    <w:name w:val="xl48"/>
    <w:basedOn w:val="a"/>
    <w:qFormat/>
    <w:rsid w:val="00FF247B"/>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FF247B"/>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FF247B"/>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Times New Roman"/>
      <w:color w:val="FF0000"/>
      <w:kern w:val="0"/>
      <w:sz w:val="20"/>
      <w:szCs w:val="20"/>
    </w:rPr>
  </w:style>
  <w:style w:type="paragraph" w:customStyle="1" w:styleId="1a">
    <w:name w:val="附录标题1"/>
    <w:basedOn w:val="1"/>
    <w:next w:val="a"/>
    <w:qFormat/>
    <w:rsid w:val="00FF247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FF247B"/>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16">
    <w:name w:val="font16"/>
    <w:basedOn w:val="a"/>
    <w:qFormat/>
    <w:rsid w:val="00FF247B"/>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Charf7">
    <w:name w:val="Char"/>
    <w:basedOn w:val="a"/>
    <w:qFormat/>
    <w:rsid w:val="00FF247B"/>
    <w:pPr>
      <w:spacing w:line="300" w:lineRule="auto"/>
    </w:pPr>
    <w:rPr>
      <w:rFonts w:ascii="Tahoma" w:eastAsia="宋体" w:hAnsi="Tahoma" w:cs="Times New Roman"/>
      <w:sz w:val="24"/>
      <w:szCs w:val="20"/>
    </w:rPr>
  </w:style>
  <w:style w:type="paragraph" w:customStyle="1" w:styleId="0">
    <w:name w:val="0"/>
    <w:basedOn w:val="a"/>
    <w:qFormat/>
    <w:rsid w:val="00FF247B"/>
    <w:pPr>
      <w:widowControl/>
      <w:snapToGrid w:val="0"/>
      <w:spacing w:line="300" w:lineRule="auto"/>
    </w:pPr>
    <w:rPr>
      <w:rFonts w:ascii="Times New Roman" w:eastAsia="Arial Unicode MS" w:hAnsi="Times New Roman" w:cs="Times New Roman"/>
      <w:kern w:val="0"/>
      <w:szCs w:val="21"/>
    </w:rPr>
  </w:style>
  <w:style w:type="paragraph" w:customStyle="1" w:styleId="aff8">
    <w:name w:val="文档正文"/>
    <w:basedOn w:val="a"/>
    <w:qFormat/>
    <w:rsid w:val="00FF247B"/>
    <w:pPr>
      <w:spacing w:line="360" w:lineRule="auto"/>
    </w:pPr>
    <w:rPr>
      <w:rFonts w:ascii="宋体" w:eastAsia="宋体" w:hAnsi="宋体" w:cs="Arial"/>
      <w:b/>
      <w:bCs/>
      <w:szCs w:val="21"/>
    </w:rPr>
  </w:style>
  <w:style w:type="paragraph" w:customStyle="1" w:styleId="xl41">
    <w:name w:val="xl41"/>
    <w:basedOn w:val="a"/>
    <w:qFormat/>
    <w:rsid w:val="00FF247B"/>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FF247B"/>
    <w:pPr>
      <w:adjustRightInd w:val="0"/>
      <w:spacing w:line="360" w:lineRule="auto"/>
    </w:pPr>
    <w:rPr>
      <w:rFonts w:ascii="Times New Roman" w:eastAsia="宋体" w:hAnsi="Times New Roman" w:cs="Times New Roman"/>
      <w:kern w:val="0"/>
      <w:sz w:val="24"/>
      <w:szCs w:val="20"/>
    </w:rPr>
  </w:style>
  <w:style w:type="paragraph" w:customStyle="1" w:styleId="35">
    <w:name w:val="表格3"/>
    <w:basedOn w:val="a"/>
    <w:qFormat/>
    <w:rsid w:val="00FF247B"/>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aff9">
    <w:name w:val="图例编号"/>
    <w:basedOn w:val="af7"/>
    <w:next w:val="af7"/>
    <w:qFormat/>
    <w:rsid w:val="00FF247B"/>
  </w:style>
  <w:style w:type="paragraph" w:customStyle="1" w:styleId="xl71">
    <w:name w:val="xl71"/>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29">
    <w:name w:val="xl29"/>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b">
    <w:name w:val="1"/>
    <w:basedOn w:val="a"/>
    <w:qFormat/>
    <w:rsid w:val="00FF247B"/>
    <w:pPr>
      <w:spacing w:afterLines="50" w:line="360" w:lineRule="auto"/>
    </w:pPr>
    <w:rPr>
      <w:rFonts w:ascii="仿宋_GB2312" w:eastAsia="仿宋_GB2312" w:hAnsi="宋体" w:cs="Times New Roman"/>
      <w:sz w:val="24"/>
      <w:szCs w:val="24"/>
    </w:rPr>
  </w:style>
  <w:style w:type="paragraph" w:customStyle="1" w:styleId="p17">
    <w:name w:val="p17"/>
    <w:basedOn w:val="a"/>
    <w:qFormat/>
    <w:rsid w:val="00FF247B"/>
    <w:pPr>
      <w:widowControl/>
      <w:spacing w:line="300" w:lineRule="auto"/>
    </w:pPr>
    <w:rPr>
      <w:rFonts w:ascii="Times New Roman" w:eastAsia="宋体" w:hAnsi="Times New Roman" w:cs="Times New Roman"/>
      <w:kern w:val="0"/>
      <w:szCs w:val="21"/>
    </w:rPr>
  </w:style>
  <w:style w:type="paragraph" w:customStyle="1" w:styleId="xl59">
    <w:name w:val="xl59"/>
    <w:basedOn w:val="a"/>
    <w:qFormat/>
    <w:rsid w:val="00FF247B"/>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kern w:val="0"/>
      <w:sz w:val="16"/>
      <w:szCs w:val="16"/>
    </w:rPr>
  </w:style>
  <w:style w:type="paragraph" w:customStyle="1" w:styleId="xl39">
    <w:name w:val="xl39"/>
    <w:basedOn w:val="a"/>
    <w:qFormat/>
    <w:rsid w:val="00FF247B"/>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FF247B"/>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211">
    <w:name w:val="21"/>
    <w:basedOn w:val="a"/>
    <w:qFormat/>
    <w:rsid w:val="00FF247B"/>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25">
    <w:name w:val="列出段落2"/>
    <w:basedOn w:val="a"/>
    <w:uiPriority w:val="34"/>
    <w:qFormat/>
    <w:rsid w:val="00FF247B"/>
    <w:pPr>
      <w:spacing w:line="300" w:lineRule="auto"/>
      <w:ind w:firstLineChars="200" w:firstLine="420"/>
    </w:pPr>
    <w:rPr>
      <w:rFonts w:ascii="Times New Roman" w:eastAsia="宋体" w:hAnsi="Times New Roman" w:cs="Times New Roman"/>
    </w:rPr>
  </w:style>
  <w:style w:type="paragraph" w:customStyle="1" w:styleId="110">
    <w:name w:val="列出段落11"/>
    <w:basedOn w:val="a"/>
    <w:uiPriority w:val="34"/>
    <w:qFormat/>
    <w:rsid w:val="00FF247B"/>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FF247B"/>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68">
    <w:name w:val="xl68"/>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8">
    <w:name w:val="font8"/>
    <w:basedOn w:val="a"/>
    <w:qFormat/>
    <w:rsid w:val="00FF247B"/>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FF247B"/>
    <w:pPr>
      <w:tabs>
        <w:tab w:val="left" w:pos="360"/>
      </w:tabs>
      <w:spacing w:line="300" w:lineRule="auto"/>
    </w:pPr>
    <w:rPr>
      <w:rFonts w:ascii="Times New Roman" w:eastAsia="宋体" w:hAnsi="Times New Roman" w:cs="Times New Roman"/>
      <w:sz w:val="24"/>
      <w:szCs w:val="24"/>
    </w:rPr>
  </w:style>
  <w:style w:type="paragraph" w:customStyle="1" w:styleId="xl69">
    <w:name w:val="xl69"/>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42">
    <w:name w:val="列出段落4"/>
    <w:basedOn w:val="a"/>
    <w:uiPriority w:val="34"/>
    <w:qFormat/>
    <w:rsid w:val="00FF247B"/>
    <w:pPr>
      <w:spacing w:line="300" w:lineRule="auto"/>
      <w:ind w:firstLineChars="200" w:firstLine="420"/>
    </w:pPr>
    <w:rPr>
      <w:rFonts w:ascii="Times New Roman" w:eastAsia="宋体" w:hAnsi="Times New Roman" w:cs="Times New Roman"/>
    </w:rPr>
  </w:style>
  <w:style w:type="paragraph" w:customStyle="1" w:styleId="p18">
    <w:name w:val="p18"/>
    <w:basedOn w:val="a"/>
    <w:qFormat/>
    <w:rsid w:val="00FF247B"/>
    <w:pPr>
      <w:widowControl/>
      <w:spacing w:before="100" w:beforeAutospacing="1" w:after="100" w:afterAutospacing="1" w:line="300" w:lineRule="auto"/>
      <w:jc w:val="left"/>
    </w:pPr>
    <w:rPr>
      <w:rFonts w:ascii="宋体" w:eastAsia="宋体" w:hAnsi="宋体" w:cs="宋体"/>
      <w:kern w:val="0"/>
      <w:sz w:val="24"/>
      <w:szCs w:val="24"/>
    </w:rPr>
  </w:style>
  <w:style w:type="paragraph" w:customStyle="1" w:styleId="CharCharChar0">
    <w:name w:val="Char Char Char"/>
    <w:basedOn w:val="a"/>
    <w:qFormat/>
    <w:rsid w:val="00FF247B"/>
    <w:pPr>
      <w:spacing w:line="300" w:lineRule="auto"/>
    </w:pPr>
    <w:rPr>
      <w:rFonts w:ascii="宋体" w:eastAsia="宋体" w:hAnsi="宋体" w:cs="Times New Roman"/>
      <w:szCs w:val="24"/>
    </w:rPr>
  </w:style>
  <w:style w:type="paragraph" w:customStyle="1" w:styleId="180">
    <w:name w:val="18"/>
    <w:basedOn w:val="a"/>
    <w:qFormat/>
    <w:rsid w:val="00FF247B"/>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imes New Roman"/>
      <w:kern w:val="0"/>
      <w:sz w:val="18"/>
      <w:szCs w:val="18"/>
    </w:rPr>
  </w:style>
  <w:style w:type="paragraph" w:customStyle="1" w:styleId="xl52">
    <w:name w:val="xl52"/>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FF247B"/>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b">
    <w:name w:val="文字列表"/>
    <w:basedOn w:val="af7"/>
    <w:qFormat/>
    <w:rsid w:val="00FF247B"/>
  </w:style>
  <w:style w:type="paragraph" w:customStyle="1" w:styleId="Web">
    <w:name w:val="普通 (Web)"/>
    <w:basedOn w:val="a"/>
    <w:qFormat/>
    <w:rsid w:val="00FF247B"/>
    <w:pPr>
      <w:spacing w:line="300" w:lineRule="auto"/>
    </w:pPr>
    <w:rPr>
      <w:rFonts w:ascii="Times New Roman" w:eastAsia="宋体" w:hAnsi="Times New Roman" w:cs="Times New Roman"/>
      <w:sz w:val="24"/>
      <w:szCs w:val="24"/>
    </w:rPr>
  </w:style>
  <w:style w:type="paragraph" w:customStyle="1" w:styleId="xl27">
    <w:name w:val="xl27"/>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FF247B"/>
    <w:pPr>
      <w:spacing w:line="300" w:lineRule="auto"/>
    </w:pPr>
    <w:rPr>
      <w:rFonts w:ascii="Tahoma" w:eastAsia="宋体" w:hAnsi="Tahoma" w:cs="Times New Roman"/>
      <w:sz w:val="24"/>
      <w:szCs w:val="20"/>
    </w:rPr>
  </w:style>
  <w:style w:type="paragraph" w:customStyle="1" w:styleId="xl75">
    <w:name w:val="xl75"/>
    <w:basedOn w:val="a"/>
    <w:qFormat/>
    <w:rsid w:val="00FF247B"/>
    <w:pPr>
      <w:widowControl/>
      <w:spacing w:before="100" w:beforeAutospacing="1" w:after="100" w:afterAutospacing="1" w:line="300" w:lineRule="auto"/>
      <w:jc w:val="center"/>
    </w:pPr>
    <w:rPr>
      <w:rFonts w:ascii="Arial" w:eastAsia="宋体" w:hAnsi="Arial" w:cs="Arial"/>
      <w:kern w:val="0"/>
      <w:sz w:val="16"/>
      <w:szCs w:val="16"/>
    </w:rPr>
  </w:style>
  <w:style w:type="paragraph" w:customStyle="1" w:styleId="font12">
    <w:name w:val="font12"/>
    <w:basedOn w:val="a"/>
    <w:qFormat/>
    <w:rsid w:val="00FF247B"/>
    <w:pPr>
      <w:widowControl/>
      <w:spacing w:before="100" w:beforeAutospacing="1" w:after="100" w:afterAutospacing="1" w:line="300" w:lineRule="auto"/>
      <w:jc w:val="left"/>
    </w:pPr>
    <w:rPr>
      <w:rFonts w:ascii="宋体" w:eastAsia="宋体" w:hAnsi="宋体" w:cs="宋体"/>
      <w:color w:val="000000"/>
      <w:kern w:val="0"/>
      <w:sz w:val="16"/>
      <w:szCs w:val="16"/>
    </w:rPr>
  </w:style>
  <w:style w:type="paragraph" w:customStyle="1" w:styleId="xl36">
    <w:name w:val="xl36"/>
    <w:basedOn w:val="a"/>
    <w:qFormat/>
    <w:rsid w:val="00FF247B"/>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
    <w:qFormat/>
    <w:rsid w:val="00FF247B"/>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
    <w:qFormat/>
    <w:rsid w:val="00FF247B"/>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FF247B"/>
    <w:pPr>
      <w:spacing w:line="360" w:lineRule="auto"/>
    </w:pPr>
    <w:rPr>
      <w:rFonts w:ascii="宋体" w:eastAsia="宋体" w:hAnsi="宋体" w:cs="Times New Roman"/>
      <w:bCs/>
      <w:szCs w:val="21"/>
    </w:rPr>
  </w:style>
  <w:style w:type="paragraph" w:customStyle="1" w:styleId="TOC2">
    <w:name w:val="TOC 标题2"/>
    <w:basedOn w:val="1"/>
    <w:next w:val="a"/>
    <w:uiPriority w:val="39"/>
    <w:qFormat/>
    <w:rsid w:val="00FF247B"/>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FF247B"/>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
    <w:qFormat/>
    <w:rsid w:val="00FF247B"/>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FF247B"/>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1c">
    <w:name w:val="正文1"/>
    <w:qFormat/>
    <w:rsid w:val="00FF247B"/>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
    <w:qFormat/>
    <w:rsid w:val="00FF247B"/>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66">
    <w:name w:val="xl66"/>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220">
    <w:name w:val="22"/>
    <w:basedOn w:val="a"/>
    <w:qFormat/>
    <w:rsid w:val="00FF247B"/>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xl78">
    <w:name w:val="xl78"/>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Char21">
    <w:name w:val="Char2"/>
    <w:basedOn w:val="a"/>
    <w:qFormat/>
    <w:rsid w:val="00FF247B"/>
    <w:pPr>
      <w:tabs>
        <w:tab w:val="left" w:pos="360"/>
      </w:tabs>
      <w:spacing w:line="300" w:lineRule="auto"/>
    </w:pPr>
    <w:rPr>
      <w:rFonts w:ascii="Times New Roman" w:eastAsia="宋体" w:hAnsi="Times New Roman" w:cs="Times New Roman"/>
      <w:sz w:val="24"/>
      <w:szCs w:val="24"/>
    </w:rPr>
  </w:style>
  <w:style w:type="paragraph" w:customStyle="1" w:styleId="xl86">
    <w:name w:val="xl86"/>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affd">
    <w:name w:val="一般正文"/>
    <w:basedOn w:val="a"/>
    <w:qFormat/>
    <w:rsid w:val="00FF247B"/>
    <w:pPr>
      <w:spacing w:line="360" w:lineRule="auto"/>
      <w:ind w:firstLineChars="200" w:firstLine="480"/>
    </w:pPr>
    <w:rPr>
      <w:rFonts w:ascii="Times New Roman" w:eastAsia="宋体" w:hAnsi="Times New Roman" w:cs="宋体"/>
      <w:sz w:val="24"/>
      <w:szCs w:val="20"/>
    </w:rPr>
  </w:style>
  <w:style w:type="paragraph" w:customStyle="1" w:styleId="212">
    <w:name w:val="正文文本缩进 21"/>
    <w:basedOn w:val="a"/>
    <w:qFormat/>
    <w:rsid w:val="00FF247B"/>
    <w:pPr>
      <w:autoSpaceDE w:val="0"/>
      <w:autoSpaceDN w:val="0"/>
      <w:adjustRightInd w:val="0"/>
      <w:spacing w:line="300" w:lineRule="auto"/>
      <w:ind w:firstLine="540"/>
      <w:textAlignment w:val="baseline"/>
    </w:pPr>
    <w:rPr>
      <w:rFonts w:ascii="Times New Roman" w:eastAsia="宋体" w:hAnsi="Times New Roman" w:cs="Times New Roman"/>
      <w:sz w:val="24"/>
      <w:szCs w:val="20"/>
    </w:rPr>
  </w:style>
  <w:style w:type="paragraph" w:customStyle="1" w:styleId="font9">
    <w:name w:val="font9"/>
    <w:basedOn w:val="a"/>
    <w:qFormat/>
    <w:rsid w:val="00FF247B"/>
    <w:pPr>
      <w:widowControl/>
      <w:spacing w:before="100" w:beforeAutospacing="1" w:after="100" w:afterAutospacing="1" w:line="300" w:lineRule="auto"/>
      <w:jc w:val="left"/>
    </w:pPr>
    <w:rPr>
      <w:rFonts w:ascii="Times New Roman" w:eastAsia="宋体" w:hAnsi="Times New Roman" w:cs="Times New Roman"/>
      <w:b/>
      <w:bCs/>
      <w:kern w:val="0"/>
      <w:sz w:val="16"/>
      <w:szCs w:val="16"/>
    </w:rPr>
  </w:style>
  <w:style w:type="paragraph" w:customStyle="1" w:styleId="xl30">
    <w:name w:val="xl30"/>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FF247B"/>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FF247B"/>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p0">
    <w:name w:val="p0"/>
    <w:basedOn w:val="a"/>
    <w:qFormat/>
    <w:rsid w:val="00FF247B"/>
    <w:pPr>
      <w:widowControl/>
      <w:spacing w:line="300" w:lineRule="auto"/>
    </w:pPr>
    <w:rPr>
      <w:rFonts w:ascii="Times New Roman" w:eastAsia="宋体" w:hAnsi="Times New Roman" w:cs="Times New Roman"/>
      <w:kern w:val="0"/>
      <w:szCs w:val="21"/>
    </w:rPr>
  </w:style>
  <w:style w:type="paragraph" w:customStyle="1" w:styleId="xl79">
    <w:name w:val="xl79"/>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20"/>
      <w:szCs w:val="20"/>
    </w:rPr>
  </w:style>
  <w:style w:type="paragraph" w:customStyle="1" w:styleId="xl49">
    <w:name w:val="xl49"/>
    <w:basedOn w:val="a"/>
    <w:qFormat/>
    <w:rsid w:val="00FF247B"/>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FF247B"/>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affe">
    <w:name w:val="点点"/>
    <w:basedOn w:val="a"/>
    <w:qFormat/>
    <w:rsid w:val="00FF247B"/>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85">
    <w:name w:val="xl85"/>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67">
    <w:name w:val="xl67"/>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76">
    <w:name w:val="xl76"/>
    <w:basedOn w:val="a"/>
    <w:qFormat/>
    <w:rsid w:val="00FF247B"/>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character" w:customStyle="1" w:styleId="neuhtctextarea1">
    <w:name w:val="neuhtctextarea1"/>
    <w:basedOn w:val="a1"/>
    <w:qFormat/>
    <w:rsid w:val="00FF247B"/>
    <w:rPr>
      <w:rFonts w:ascii="Verdana" w:hAnsi="Verdana" w:cs="Verdana" w:hint="default"/>
      <w:color w:val="000000"/>
      <w:sz w:val="18"/>
      <w:szCs w:val="18"/>
    </w:rPr>
  </w:style>
  <w:style w:type="character" w:customStyle="1" w:styleId="x-tab-strip-text4">
    <w:name w:val="x-tab-strip-text4"/>
    <w:basedOn w:val="a1"/>
    <w:qFormat/>
    <w:rsid w:val="00FF247B"/>
    <w:rPr>
      <w:b/>
      <w:color w:val="15428B"/>
    </w:rPr>
  </w:style>
  <w:style w:type="character" w:customStyle="1" w:styleId="hover35">
    <w:name w:val="hover35"/>
    <w:basedOn w:val="a1"/>
    <w:qFormat/>
    <w:rsid w:val="00FF247B"/>
    <w:rPr>
      <w:shd w:val="clear" w:color="auto" w:fill="DEECFD"/>
    </w:rPr>
  </w:style>
  <w:style w:type="character" w:customStyle="1" w:styleId="x-tab-strip-text1">
    <w:name w:val="x-tab-strip-text1"/>
    <w:basedOn w:val="a1"/>
    <w:qFormat/>
    <w:rsid w:val="00FF247B"/>
  </w:style>
  <w:style w:type="character" w:customStyle="1" w:styleId="x-tab-strip-text2">
    <w:name w:val="x-tab-strip-text2"/>
    <w:basedOn w:val="a1"/>
    <w:qFormat/>
    <w:rsid w:val="00FF247B"/>
  </w:style>
  <w:style w:type="character" w:customStyle="1" w:styleId="x-tab-strip-text">
    <w:name w:val="x-tab-strip-text"/>
    <w:basedOn w:val="a1"/>
    <w:qFormat/>
    <w:rsid w:val="00FF247B"/>
    <w:rPr>
      <w:rFonts w:ascii="Tahoma" w:eastAsia="Tahoma" w:hAnsi="Tahoma" w:cs="Tahoma"/>
      <w:color w:val="416AA3"/>
      <w:sz w:val="16"/>
      <w:szCs w:val="16"/>
    </w:rPr>
  </w:style>
  <w:style w:type="character" w:customStyle="1" w:styleId="x-tab-strip-text5">
    <w:name w:val="x-tab-strip-text5"/>
    <w:basedOn w:val="a1"/>
    <w:qFormat/>
    <w:rsid w:val="00FF247B"/>
    <w:rPr>
      <w:color w:val="15428B"/>
    </w:rPr>
  </w:style>
  <w:style w:type="character" w:customStyle="1" w:styleId="x-tab-strip-text3">
    <w:name w:val="x-tab-strip-text3"/>
    <w:basedOn w:val="a1"/>
    <w:qFormat/>
    <w:rsid w:val="00FF247B"/>
  </w:style>
  <w:style w:type="paragraph" w:customStyle="1" w:styleId="WPSOffice3">
    <w:name w:val="WPSOffice手动目录 3"/>
    <w:qFormat/>
    <w:rsid w:val="00FF247B"/>
    <w:pPr>
      <w:ind w:leftChars="400" w:left="400"/>
    </w:pPr>
    <w:rPr>
      <w:rFonts w:ascii="Calibri" w:eastAsia="宋体" w:hAnsi="Calibri" w:cs="Times New Roman"/>
      <w:kern w:val="0"/>
      <w:sz w:val="20"/>
      <w:szCs w:val="20"/>
    </w:rPr>
  </w:style>
  <w:style w:type="paragraph" w:customStyle="1" w:styleId="WPSOffice1">
    <w:name w:val="WPSOffice手动目录 1"/>
    <w:qFormat/>
    <w:rsid w:val="00FF247B"/>
    <w:rPr>
      <w:rFonts w:ascii="Calibri" w:eastAsia="宋体" w:hAnsi="Calibri" w:cs="Times New Roman"/>
      <w:kern w:val="0"/>
      <w:sz w:val="20"/>
      <w:szCs w:val="20"/>
    </w:rPr>
  </w:style>
  <w:style w:type="paragraph" w:customStyle="1" w:styleId="WPSOffice2">
    <w:name w:val="WPSOffice手动目录 2"/>
    <w:qFormat/>
    <w:rsid w:val="00FF247B"/>
    <w:pPr>
      <w:ind w:leftChars="200" w:left="200"/>
    </w:pPr>
    <w:rPr>
      <w:rFonts w:ascii="Calibri" w:eastAsia="宋体" w:hAnsi="Calibri" w:cs="Times New Roman"/>
      <w:kern w:val="0"/>
      <w:sz w:val="20"/>
      <w:szCs w:val="20"/>
    </w:rPr>
  </w:style>
  <w:style w:type="table" w:customStyle="1" w:styleId="1d">
    <w:name w:val="网格型1"/>
    <w:basedOn w:val="a2"/>
    <w:uiPriority w:val="59"/>
    <w:qFormat/>
    <w:rsid w:val="00FF247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FF247B"/>
  </w:style>
  <w:style w:type="table" w:customStyle="1" w:styleId="111">
    <w:name w:val="网格型11"/>
    <w:basedOn w:val="a2"/>
    <w:uiPriority w:val="59"/>
    <w:qFormat/>
    <w:rsid w:val="00FF247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qFormat/>
    <w:rsid w:val="00FF247B"/>
    <w:pPr>
      <w:snapToGrid w:val="0"/>
    </w:pPr>
    <w:rPr>
      <w:rFonts w:ascii="Arial" w:eastAsia="等线" w:hAnsi="Arial" w:cs="Arial"/>
      <w:color w:val="000000"/>
      <w:kern w:val="0"/>
      <w:sz w:val="20"/>
      <w:szCs w:val="21"/>
      <w:lang w:eastAsia="en-US"/>
    </w:rPr>
    <w:tblPr>
      <w:tblCellMar>
        <w:top w:w="0" w:type="dxa"/>
        <w:left w:w="0" w:type="dxa"/>
        <w:bottom w:w="0" w:type="dxa"/>
        <w:right w:w="0" w:type="dxa"/>
      </w:tblCellMar>
    </w:tblPr>
  </w:style>
  <w:style w:type="character" w:customStyle="1" w:styleId="font31">
    <w:name w:val="font31"/>
    <w:basedOn w:val="a1"/>
    <w:qFormat/>
    <w:rsid w:val="00FF247B"/>
    <w:rPr>
      <w:rFonts w:ascii="宋体" w:eastAsia="宋体" w:hAnsi="宋体" w:cs="宋体" w:hint="eastAsia"/>
      <w:b/>
      <w:bCs/>
      <w:color w:val="000000"/>
      <w:sz w:val="24"/>
      <w:szCs w:val="24"/>
      <w:u w:val="none"/>
    </w:rPr>
  </w:style>
  <w:style w:type="character" w:customStyle="1" w:styleId="font51">
    <w:name w:val="font51"/>
    <w:qFormat/>
    <w:rsid w:val="00FF247B"/>
    <w:rPr>
      <w:rFonts w:ascii="Calibri" w:hAnsi="Calibri" w:cs="Calibri"/>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6343</Words>
  <Characters>36161</Characters>
  <Application>Microsoft Office Word</Application>
  <DocSecurity>0</DocSecurity>
  <Lines>301</Lines>
  <Paragraphs>84</Paragraphs>
  <ScaleCrop>false</ScaleCrop>
  <Company>Microsoft</Company>
  <LinksUpToDate>false</LinksUpToDate>
  <CharactersWithSpaces>42420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2025-07-15T06:39:00Z</dcterms:created>
  <dcterms:modified xsi:type="dcterms:W3CDTF">2025-07-15T06:40:00Z</dcterms:modified>
</cp:coreProperties>
</file>