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262" w:rsidRDefault="00926262" w:rsidP="00926262">
      <w:pPr>
        <w:adjustRightInd w:val="0"/>
        <w:snapToGrid w:val="0"/>
        <w:spacing w:line="300" w:lineRule="auto"/>
        <w:jc w:val="center"/>
        <w:outlineLvl w:val="1"/>
        <w:rPr>
          <w:rFonts w:ascii="Times New Roman" w:eastAsia="黑体" w:hAnsi="Times New Roman"/>
          <w:sz w:val="30"/>
          <w:szCs w:val="30"/>
        </w:rPr>
      </w:pPr>
      <w:bookmarkStart w:id="0" w:name="_Toc193374297"/>
      <w:bookmarkStart w:id="1" w:name="_Toc460922281"/>
      <w:bookmarkStart w:id="2" w:name="_Toc464465673"/>
      <w:bookmarkStart w:id="3" w:name="_Toc464465672"/>
      <w:bookmarkStart w:id="4" w:name="_Toc464465670"/>
      <w:bookmarkStart w:id="5" w:name="_Toc460922282"/>
      <w:bookmarkStart w:id="6" w:name="_Toc460922283"/>
      <w:bookmarkStart w:id="7" w:name="_Toc464465671"/>
      <w:bookmarkStart w:id="8" w:name="_Toc460922279"/>
      <w:bookmarkStart w:id="9" w:name="_Toc464465674"/>
      <w:bookmarkStart w:id="10" w:name="_Toc464465675"/>
      <w:bookmarkStart w:id="11" w:name="_Toc460922284"/>
      <w:bookmarkStart w:id="12" w:name="_Toc464465676"/>
      <w:bookmarkStart w:id="13" w:name="_Toc464465677"/>
      <w:bookmarkStart w:id="14" w:name="_Toc460922285"/>
      <w:bookmarkStart w:id="15" w:name="_Toc464465679"/>
      <w:bookmarkStart w:id="16" w:name="_Toc460922287"/>
      <w:bookmarkStart w:id="17" w:name="_Toc464465678"/>
      <w:bookmarkStart w:id="18" w:name="_Toc460922286"/>
      <w:r>
        <w:rPr>
          <w:rFonts w:ascii="Times New Roman" w:eastAsia="黑体" w:hAnsi="Times New Roman"/>
          <w:sz w:val="30"/>
          <w:szCs w:val="30"/>
        </w:rPr>
        <w:t>一、说明</w:t>
      </w:r>
      <w:bookmarkEnd w:id="0"/>
    </w:p>
    <w:p w:rsidR="00926262" w:rsidRDefault="00926262" w:rsidP="00926262">
      <w:pPr>
        <w:adjustRightInd w:val="0"/>
        <w:snapToGrid w:val="0"/>
        <w:spacing w:line="300" w:lineRule="auto"/>
        <w:ind w:firstLineChars="200" w:firstLine="442"/>
        <w:outlineLvl w:val="2"/>
        <w:rPr>
          <w:rFonts w:ascii="Times New Roman" w:hAnsi="Times New Roman"/>
          <w:b/>
          <w:bCs/>
          <w:sz w:val="22"/>
        </w:rPr>
      </w:pPr>
      <w:bookmarkStart w:id="19" w:name="_Toc193374298"/>
      <w:r>
        <w:rPr>
          <w:rFonts w:ascii="Times New Roman" w:hAnsi="Times New Roman"/>
          <w:b/>
          <w:bCs/>
          <w:sz w:val="22"/>
        </w:rPr>
        <w:t xml:space="preserve">1 </w:t>
      </w:r>
      <w:r>
        <w:rPr>
          <w:rFonts w:ascii="Times New Roman" w:hAnsi="Times New Roman"/>
          <w:b/>
          <w:bCs/>
          <w:sz w:val="22"/>
        </w:rPr>
        <w:t>总则</w:t>
      </w:r>
      <w:bookmarkEnd w:id="19"/>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926262" w:rsidRDefault="00926262" w:rsidP="0092626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6</w:t>
      </w:r>
      <w:r>
        <w:rPr>
          <w:rFonts w:ascii="Times New Roman" w:hAnsi="Times New Roman"/>
          <w:color w:val="000000"/>
          <w:sz w:val="22"/>
        </w:rPr>
        <w:t xml:space="preserve"> </w:t>
      </w:r>
      <w:r>
        <w:rPr>
          <w:rFonts w:ascii="Times New Roman" w:hAnsi="Times New Roman"/>
          <w:color w:val="000000"/>
          <w:sz w:val="22"/>
        </w:rPr>
        <w:t>投标人需在投标文件中承诺，如之前在岗的工作人员经考评符合上岗要求的，原则上应继续留用。</w:t>
      </w:r>
    </w:p>
    <w:p w:rsidR="00926262" w:rsidRDefault="00926262" w:rsidP="00926262">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7</w:t>
      </w:r>
      <w:r>
        <w:rPr>
          <w:rFonts w:hint="eastAsia"/>
          <w:color w:val="FF0000"/>
          <w:sz w:val="22"/>
        </w:rPr>
        <w:t>投标人提供的服务必须符合国家强制性标准。</w:t>
      </w:r>
    </w:p>
    <w:p w:rsidR="00926262" w:rsidRDefault="00926262" w:rsidP="00926262">
      <w:pPr>
        <w:snapToGrid w:val="0"/>
        <w:spacing w:line="300" w:lineRule="auto"/>
        <w:ind w:firstLineChars="200" w:firstLine="442"/>
        <w:jc w:val="left"/>
        <w:rPr>
          <w:rFonts w:ascii="Times New Roman" w:hAnsi="Times New Roman"/>
          <w:b/>
          <w:bCs/>
          <w:sz w:val="22"/>
        </w:rPr>
      </w:pP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p>
    <w:p w:rsidR="00926262" w:rsidRDefault="00926262" w:rsidP="00926262">
      <w:pPr>
        <w:adjustRightInd w:val="0"/>
        <w:snapToGrid w:val="0"/>
        <w:spacing w:line="300" w:lineRule="auto"/>
        <w:jc w:val="center"/>
        <w:outlineLvl w:val="1"/>
        <w:rPr>
          <w:rFonts w:ascii="Times New Roman" w:eastAsia="黑体" w:hAnsi="Times New Roman"/>
          <w:sz w:val="30"/>
          <w:szCs w:val="30"/>
        </w:rPr>
      </w:pPr>
      <w:bookmarkStart w:id="20" w:name="_Toc193374299"/>
      <w:r>
        <w:rPr>
          <w:rFonts w:ascii="Times New Roman" w:eastAsia="黑体" w:hAnsi="Times New Roman"/>
          <w:sz w:val="30"/>
          <w:szCs w:val="30"/>
        </w:rPr>
        <w:t>二、项目概况</w:t>
      </w:r>
      <w:bookmarkEnd w:id="20"/>
    </w:p>
    <w:p w:rsidR="00926262" w:rsidRDefault="00926262" w:rsidP="00926262">
      <w:pPr>
        <w:adjustRightInd w:val="0"/>
        <w:snapToGrid w:val="0"/>
        <w:spacing w:line="300" w:lineRule="auto"/>
        <w:ind w:firstLineChars="200" w:firstLine="442"/>
        <w:outlineLvl w:val="2"/>
        <w:rPr>
          <w:rFonts w:ascii="Times New Roman" w:hAnsi="Times New Roman"/>
          <w:b/>
          <w:bCs/>
          <w:sz w:val="22"/>
        </w:rPr>
      </w:pPr>
      <w:bookmarkStart w:id="21" w:name="_Toc193374300"/>
      <w:r>
        <w:rPr>
          <w:rFonts w:ascii="Times New Roman" w:hAnsi="Times New Roman"/>
          <w:b/>
          <w:bCs/>
          <w:sz w:val="22"/>
        </w:rPr>
        <w:t xml:space="preserve">2 </w:t>
      </w:r>
      <w:r>
        <w:rPr>
          <w:rFonts w:ascii="Times New Roman" w:hAnsi="Times New Roman"/>
          <w:b/>
          <w:bCs/>
          <w:sz w:val="22"/>
        </w:rPr>
        <w:t>项目名称</w:t>
      </w:r>
      <w:bookmarkEnd w:id="21"/>
    </w:p>
    <w:p w:rsidR="00926262" w:rsidRDefault="00926262" w:rsidP="00926262">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sidRPr="00FA70F2">
        <w:rPr>
          <w:rFonts w:ascii="Times New Roman" w:hAnsi="Times New Roman" w:hint="eastAsia"/>
          <w:bCs/>
          <w:sz w:val="22"/>
        </w:rPr>
        <w:t>机关后勤物业管理服务</w:t>
      </w:r>
    </w:p>
    <w:p w:rsidR="00926262" w:rsidRDefault="00926262" w:rsidP="00926262">
      <w:pPr>
        <w:adjustRightInd w:val="0"/>
        <w:snapToGrid w:val="0"/>
        <w:spacing w:line="300" w:lineRule="auto"/>
        <w:ind w:firstLineChars="200" w:firstLine="442"/>
        <w:outlineLvl w:val="2"/>
        <w:rPr>
          <w:rFonts w:ascii="Times New Roman" w:hAnsi="Times New Roman"/>
          <w:b/>
          <w:bCs/>
          <w:sz w:val="22"/>
        </w:rPr>
      </w:pPr>
      <w:bookmarkStart w:id="22" w:name="_Toc193374301"/>
      <w:r>
        <w:rPr>
          <w:rFonts w:ascii="Times New Roman" w:hAnsi="Times New Roman"/>
          <w:b/>
          <w:bCs/>
          <w:sz w:val="22"/>
        </w:rPr>
        <w:t>3</w:t>
      </w:r>
      <w:r>
        <w:rPr>
          <w:rFonts w:ascii="Times New Roman" w:hAnsi="Times New Roman"/>
          <w:b/>
          <w:bCs/>
          <w:sz w:val="22"/>
        </w:rPr>
        <w:t>物业基本情况</w:t>
      </w:r>
      <w:bookmarkEnd w:id="22"/>
    </w:p>
    <w:p w:rsidR="00926262" w:rsidRPr="00FA70F2" w:rsidRDefault="00926262" w:rsidP="00926262">
      <w:pPr>
        <w:adjustRightInd w:val="0"/>
        <w:snapToGrid w:val="0"/>
        <w:spacing w:line="300" w:lineRule="auto"/>
        <w:ind w:firstLineChars="200" w:firstLine="440"/>
        <w:rPr>
          <w:rFonts w:ascii="Times New Roman" w:hAnsi="Times New Roman"/>
          <w:bCs/>
          <w:sz w:val="22"/>
        </w:rPr>
      </w:pPr>
      <w:r>
        <w:rPr>
          <w:rFonts w:ascii="Times New Roman" w:hAnsi="Times New Roman"/>
          <w:sz w:val="22"/>
        </w:rPr>
        <w:t>物</w:t>
      </w:r>
      <w:r w:rsidRPr="00FA70F2">
        <w:rPr>
          <w:rFonts w:ascii="Times New Roman" w:hAnsi="Times New Roman"/>
          <w:bCs/>
          <w:sz w:val="22"/>
        </w:rPr>
        <w:t>业类型：</w:t>
      </w:r>
      <w:r w:rsidRPr="00FA70F2">
        <w:rPr>
          <w:rFonts w:ascii="Times New Roman" w:hAnsi="Times New Roman" w:hint="eastAsia"/>
          <w:bCs/>
          <w:sz w:val="22"/>
        </w:rPr>
        <w:t>政府类物业</w:t>
      </w:r>
      <w:r w:rsidRPr="00FA70F2">
        <w:rPr>
          <w:rFonts w:ascii="Times New Roman" w:hAnsi="Times New Roman"/>
          <w:bCs/>
          <w:sz w:val="22"/>
        </w:rPr>
        <w:t xml:space="preserve">       </w:t>
      </w:r>
    </w:p>
    <w:p w:rsidR="00926262" w:rsidRPr="00FA70F2" w:rsidRDefault="00926262" w:rsidP="00926262">
      <w:pPr>
        <w:adjustRightInd w:val="0"/>
        <w:snapToGrid w:val="0"/>
        <w:spacing w:line="300" w:lineRule="auto"/>
        <w:ind w:firstLineChars="200" w:firstLine="440"/>
        <w:jc w:val="left"/>
        <w:rPr>
          <w:rFonts w:ascii="Times New Roman" w:hAnsi="Times New Roman"/>
          <w:bCs/>
          <w:sz w:val="22"/>
        </w:rPr>
      </w:pPr>
      <w:r w:rsidRPr="00FA70F2">
        <w:rPr>
          <w:rFonts w:ascii="Times New Roman" w:hAnsi="Times New Roman"/>
          <w:bCs/>
          <w:sz w:val="22"/>
        </w:rPr>
        <w:t>坐落位置：</w:t>
      </w:r>
      <w:r w:rsidRPr="00FA70F2">
        <w:rPr>
          <w:rFonts w:ascii="Times New Roman" w:hAnsi="Times New Roman" w:hint="eastAsia"/>
          <w:bCs/>
          <w:sz w:val="22"/>
        </w:rPr>
        <w:t>上海市浦东新区上川路</w:t>
      </w:r>
      <w:r w:rsidRPr="00FA70F2">
        <w:rPr>
          <w:rFonts w:ascii="Times New Roman" w:hAnsi="Times New Roman" w:hint="eastAsia"/>
          <w:bCs/>
          <w:sz w:val="22"/>
        </w:rPr>
        <w:t>1639</w:t>
      </w:r>
      <w:r w:rsidRPr="00FA70F2">
        <w:rPr>
          <w:rFonts w:ascii="Times New Roman" w:hAnsi="Times New Roman" w:hint="eastAsia"/>
          <w:bCs/>
          <w:sz w:val="22"/>
        </w:rPr>
        <w:t>号，总建筑面积</w:t>
      </w:r>
      <w:r w:rsidRPr="00FA70F2">
        <w:rPr>
          <w:rFonts w:ascii="Times New Roman" w:hAnsi="Times New Roman" w:hint="eastAsia"/>
          <w:bCs/>
          <w:sz w:val="22"/>
        </w:rPr>
        <w:t>11871</w:t>
      </w:r>
      <w:r w:rsidRPr="00FA70F2">
        <w:rPr>
          <w:rFonts w:ascii="Times New Roman" w:hAnsi="Times New Roman" w:hint="eastAsia"/>
          <w:bCs/>
          <w:sz w:val="22"/>
        </w:rPr>
        <w:t>平方米，总绿地面积为</w:t>
      </w:r>
      <w:r w:rsidRPr="00FA70F2">
        <w:rPr>
          <w:rFonts w:ascii="Times New Roman" w:hAnsi="Times New Roman" w:hint="eastAsia"/>
          <w:bCs/>
          <w:sz w:val="22"/>
        </w:rPr>
        <w:t>6000</w:t>
      </w:r>
      <w:r w:rsidRPr="00FA70F2">
        <w:rPr>
          <w:rFonts w:ascii="Times New Roman" w:hAnsi="Times New Roman" w:hint="eastAsia"/>
          <w:bCs/>
          <w:sz w:val="22"/>
        </w:rPr>
        <w:t>平方米，共有</w:t>
      </w:r>
      <w:r w:rsidRPr="00FA70F2">
        <w:rPr>
          <w:rFonts w:ascii="Times New Roman" w:hAnsi="Times New Roman" w:hint="eastAsia"/>
          <w:bCs/>
          <w:sz w:val="22"/>
        </w:rPr>
        <w:t>4</w:t>
      </w:r>
      <w:r w:rsidRPr="00FA70F2">
        <w:rPr>
          <w:rFonts w:ascii="Times New Roman" w:hAnsi="Times New Roman" w:hint="eastAsia"/>
          <w:bCs/>
          <w:sz w:val="22"/>
        </w:rPr>
        <w:t>幢大楼。</w:t>
      </w:r>
    </w:p>
    <w:p w:rsidR="00926262" w:rsidRPr="00FA70F2" w:rsidRDefault="00926262" w:rsidP="00926262">
      <w:pPr>
        <w:adjustRightInd w:val="0"/>
        <w:snapToGrid w:val="0"/>
        <w:spacing w:line="300" w:lineRule="auto"/>
        <w:ind w:firstLineChars="200" w:firstLine="440"/>
        <w:jc w:val="left"/>
        <w:rPr>
          <w:rFonts w:ascii="Times New Roman" w:hAnsi="Times New Roman"/>
          <w:bCs/>
          <w:sz w:val="22"/>
        </w:rPr>
      </w:pPr>
      <w:r w:rsidRPr="00FA70F2">
        <w:rPr>
          <w:rFonts w:ascii="Times New Roman" w:hAnsi="Times New Roman" w:hint="eastAsia"/>
          <w:bCs/>
          <w:sz w:val="22"/>
        </w:rPr>
        <w:t>1</w:t>
      </w:r>
      <w:r w:rsidRPr="00FA70F2">
        <w:rPr>
          <w:rFonts w:ascii="Times New Roman" w:hAnsi="Times New Roman" w:hint="eastAsia"/>
          <w:bCs/>
          <w:sz w:val="22"/>
        </w:rPr>
        <w:t>号楼</w:t>
      </w:r>
      <w:r w:rsidRPr="00FA70F2">
        <w:rPr>
          <w:rFonts w:ascii="Times New Roman" w:hAnsi="Times New Roman"/>
          <w:bCs/>
          <w:sz w:val="22"/>
        </w:rPr>
        <w:t>共</w:t>
      </w:r>
      <w:r w:rsidRPr="00FA70F2">
        <w:rPr>
          <w:rFonts w:ascii="Times New Roman" w:hAnsi="Times New Roman" w:hint="eastAsia"/>
          <w:bCs/>
          <w:sz w:val="22"/>
        </w:rPr>
        <w:t>四层</w:t>
      </w:r>
      <w:r w:rsidRPr="00FA70F2">
        <w:rPr>
          <w:rFonts w:ascii="Times New Roman" w:hAnsi="Times New Roman"/>
          <w:bCs/>
          <w:sz w:val="22"/>
        </w:rPr>
        <w:t>，现有机关、事业单位</w:t>
      </w:r>
      <w:r w:rsidRPr="00FA70F2">
        <w:rPr>
          <w:rFonts w:ascii="Times New Roman" w:hAnsi="Times New Roman" w:hint="eastAsia"/>
          <w:bCs/>
          <w:sz w:val="22"/>
        </w:rPr>
        <w:t>约</w:t>
      </w:r>
      <w:r w:rsidRPr="00FA70F2">
        <w:rPr>
          <w:rFonts w:ascii="Times New Roman" w:hAnsi="Times New Roman" w:hint="eastAsia"/>
          <w:bCs/>
          <w:sz w:val="22"/>
        </w:rPr>
        <w:t>10</w:t>
      </w:r>
      <w:r w:rsidRPr="00FA70F2">
        <w:rPr>
          <w:rFonts w:ascii="Times New Roman" w:hAnsi="Times New Roman"/>
          <w:bCs/>
          <w:sz w:val="22"/>
        </w:rPr>
        <w:t>个部门，办公室</w:t>
      </w:r>
      <w:r w:rsidRPr="00FA70F2">
        <w:rPr>
          <w:rFonts w:ascii="Times New Roman" w:hAnsi="Times New Roman" w:hint="eastAsia"/>
          <w:bCs/>
          <w:sz w:val="22"/>
        </w:rPr>
        <w:t>74</w:t>
      </w:r>
      <w:r w:rsidRPr="00FA70F2">
        <w:rPr>
          <w:rFonts w:ascii="Times New Roman" w:hAnsi="Times New Roman"/>
          <w:bCs/>
          <w:sz w:val="22"/>
        </w:rPr>
        <w:t>间，多功能室</w:t>
      </w:r>
      <w:r w:rsidRPr="00FA70F2">
        <w:rPr>
          <w:rFonts w:ascii="Times New Roman" w:hAnsi="Times New Roman" w:hint="eastAsia"/>
          <w:bCs/>
          <w:sz w:val="22"/>
        </w:rPr>
        <w:t>0</w:t>
      </w:r>
      <w:r w:rsidRPr="00FA70F2">
        <w:rPr>
          <w:rFonts w:ascii="Times New Roman" w:hAnsi="Times New Roman"/>
          <w:bCs/>
          <w:sz w:val="22"/>
        </w:rPr>
        <w:t>间，</w:t>
      </w:r>
      <w:r w:rsidRPr="00FA70F2">
        <w:rPr>
          <w:rFonts w:ascii="Times New Roman" w:hAnsi="Times New Roman" w:hint="eastAsia"/>
          <w:bCs/>
          <w:sz w:val="22"/>
        </w:rPr>
        <w:t>地下车库，</w:t>
      </w:r>
      <w:r w:rsidRPr="00FA70F2">
        <w:rPr>
          <w:rFonts w:ascii="Times New Roman" w:hAnsi="Times New Roman"/>
          <w:bCs/>
          <w:sz w:val="22"/>
        </w:rPr>
        <w:t>会议室共计</w:t>
      </w:r>
      <w:r w:rsidRPr="00FA70F2">
        <w:rPr>
          <w:rFonts w:ascii="Times New Roman" w:hAnsi="Times New Roman" w:hint="eastAsia"/>
          <w:bCs/>
          <w:sz w:val="22"/>
        </w:rPr>
        <w:t>9</w:t>
      </w:r>
      <w:r w:rsidRPr="00FA70F2">
        <w:rPr>
          <w:rFonts w:ascii="Times New Roman" w:hAnsi="Times New Roman"/>
          <w:bCs/>
          <w:sz w:val="22"/>
        </w:rPr>
        <w:t>间</w:t>
      </w:r>
      <w:r w:rsidRPr="00FA70F2">
        <w:rPr>
          <w:rFonts w:ascii="Times New Roman" w:hAnsi="Times New Roman" w:hint="eastAsia"/>
          <w:bCs/>
          <w:sz w:val="22"/>
        </w:rPr>
        <w:t>，</w:t>
      </w:r>
      <w:r w:rsidRPr="00FA70F2">
        <w:rPr>
          <w:rFonts w:ascii="Times New Roman" w:hAnsi="Times New Roman"/>
          <w:bCs/>
          <w:sz w:val="22"/>
        </w:rPr>
        <w:t>管理及办公人员约</w:t>
      </w:r>
      <w:r w:rsidRPr="00FA70F2">
        <w:rPr>
          <w:rFonts w:ascii="Times New Roman" w:hAnsi="Times New Roman" w:hint="eastAsia"/>
          <w:bCs/>
          <w:sz w:val="22"/>
        </w:rPr>
        <w:t>260</w:t>
      </w:r>
      <w:r w:rsidRPr="00FA70F2">
        <w:rPr>
          <w:rFonts w:ascii="Times New Roman" w:hAnsi="Times New Roman"/>
          <w:bCs/>
          <w:sz w:val="22"/>
        </w:rPr>
        <w:t>人。每年会务接待人员约</w:t>
      </w:r>
      <w:r w:rsidRPr="00FA70F2">
        <w:rPr>
          <w:rFonts w:ascii="Times New Roman" w:hAnsi="Times New Roman" w:hint="eastAsia"/>
          <w:bCs/>
          <w:sz w:val="22"/>
        </w:rPr>
        <w:t>9600</w:t>
      </w:r>
      <w:r w:rsidRPr="00FA70F2">
        <w:rPr>
          <w:rFonts w:ascii="Times New Roman" w:hAnsi="Times New Roman"/>
          <w:bCs/>
          <w:sz w:val="22"/>
        </w:rPr>
        <w:t>人次</w:t>
      </w:r>
      <w:r w:rsidRPr="00FA70F2">
        <w:rPr>
          <w:rFonts w:ascii="Times New Roman" w:hAnsi="Times New Roman" w:hint="eastAsia"/>
          <w:bCs/>
          <w:sz w:val="22"/>
        </w:rPr>
        <w:t>。</w:t>
      </w:r>
    </w:p>
    <w:p w:rsidR="00926262" w:rsidRPr="00FA70F2" w:rsidRDefault="00926262" w:rsidP="00926262">
      <w:pPr>
        <w:adjustRightInd w:val="0"/>
        <w:snapToGrid w:val="0"/>
        <w:spacing w:line="300" w:lineRule="auto"/>
        <w:ind w:firstLineChars="200" w:firstLine="440"/>
        <w:jc w:val="left"/>
        <w:rPr>
          <w:rFonts w:ascii="Times New Roman" w:hAnsi="Times New Roman"/>
          <w:bCs/>
          <w:sz w:val="22"/>
        </w:rPr>
      </w:pPr>
      <w:r w:rsidRPr="00FA70F2">
        <w:rPr>
          <w:rFonts w:ascii="Times New Roman" w:hAnsi="Times New Roman"/>
          <w:bCs/>
          <w:sz w:val="22"/>
        </w:rPr>
        <w:t>2</w:t>
      </w:r>
      <w:r w:rsidRPr="00FA70F2">
        <w:rPr>
          <w:rFonts w:ascii="Times New Roman" w:hAnsi="Times New Roman" w:hint="eastAsia"/>
          <w:bCs/>
          <w:sz w:val="22"/>
        </w:rPr>
        <w:t>号楼</w:t>
      </w:r>
      <w:r w:rsidRPr="00FA70F2">
        <w:rPr>
          <w:rFonts w:ascii="Times New Roman" w:hAnsi="Times New Roman"/>
          <w:bCs/>
          <w:sz w:val="22"/>
        </w:rPr>
        <w:t>共</w:t>
      </w:r>
      <w:r w:rsidRPr="00FA70F2">
        <w:rPr>
          <w:rFonts w:ascii="Times New Roman" w:hAnsi="Times New Roman" w:hint="eastAsia"/>
          <w:bCs/>
          <w:sz w:val="22"/>
        </w:rPr>
        <w:t>两层</w:t>
      </w:r>
      <w:r w:rsidRPr="00FA70F2">
        <w:rPr>
          <w:rFonts w:ascii="Times New Roman" w:hAnsi="Times New Roman"/>
          <w:bCs/>
          <w:sz w:val="22"/>
        </w:rPr>
        <w:t>，现有机关、事业单位</w:t>
      </w:r>
      <w:r w:rsidRPr="00FA70F2">
        <w:rPr>
          <w:rFonts w:ascii="Times New Roman" w:hAnsi="Times New Roman" w:hint="eastAsia"/>
          <w:bCs/>
          <w:sz w:val="22"/>
        </w:rPr>
        <w:t>约</w:t>
      </w:r>
      <w:r w:rsidRPr="00FA70F2">
        <w:rPr>
          <w:rFonts w:ascii="Times New Roman" w:hAnsi="Times New Roman" w:hint="eastAsia"/>
          <w:bCs/>
          <w:sz w:val="22"/>
        </w:rPr>
        <w:t>2</w:t>
      </w:r>
      <w:r w:rsidRPr="00FA70F2">
        <w:rPr>
          <w:rFonts w:ascii="Times New Roman" w:hAnsi="Times New Roman"/>
          <w:bCs/>
          <w:sz w:val="22"/>
        </w:rPr>
        <w:t>个部门，办公室</w:t>
      </w:r>
      <w:r w:rsidRPr="00FA70F2">
        <w:rPr>
          <w:rFonts w:ascii="Times New Roman" w:hAnsi="Times New Roman" w:hint="eastAsia"/>
          <w:bCs/>
          <w:sz w:val="22"/>
        </w:rPr>
        <w:t>12</w:t>
      </w:r>
      <w:r w:rsidRPr="00FA70F2">
        <w:rPr>
          <w:rFonts w:ascii="Times New Roman" w:hAnsi="Times New Roman"/>
          <w:bCs/>
          <w:sz w:val="22"/>
        </w:rPr>
        <w:t>间，多功能室</w:t>
      </w:r>
      <w:r w:rsidRPr="00FA70F2">
        <w:rPr>
          <w:rFonts w:ascii="Times New Roman" w:hAnsi="Times New Roman" w:hint="eastAsia"/>
          <w:bCs/>
          <w:sz w:val="22"/>
        </w:rPr>
        <w:t>0</w:t>
      </w:r>
      <w:r w:rsidRPr="00FA70F2">
        <w:rPr>
          <w:rFonts w:ascii="Times New Roman" w:hAnsi="Times New Roman"/>
          <w:bCs/>
          <w:sz w:val="22"/>
        </w:rPr>
        <w:t>间，</w:t>
      </w:r>
      <w:r w:rsidRPr="00FA70F2">
        <w:rPr>
          <w:rFonts w:ascii="Times New Roman" w:hAnsi="Times New Roman" w:hint="eastAsia"/>
          <w:bCs/>
          <w:sz w:val="22"/>
        </w:rPr>
        <w:t>地下车库，</w:t>
      </w:r>
      <w:r w:rsidRPr="00FA70F2">
        <w:rPr>
          <w:rFonts w:ascii="Times New Roman" w:hAnsi="Times New Roman"/>
          <w:bCs/>
          <w:sz w:val="22"/>
        </w:rPr>
        <w:t>会议室共计</w:t>
      </w:r>
      <w:r w:rsidRPr="00FA70F2">
        <w:rPr>
          <w:rFonts w:ascii="Times New Roman" w:hAnsi="Times New Roman" w:hint="eastAsia"/>
          <w:bCs/>
          <w:sz w:val="22"/>
        </w:rPr>
        <w:t>2</w:t>
      </w:r>
      <w:r w:rsidRPr="00FA70F2">
        <w:rPr>
          <w:rFonts w:ascii="Times New Roman" w:hAnsi="Times New Roman"/>
          <w:bCs/>
          <w:sz w:val="22"/>
        </w:rPr>
        <w:t>间</w:t>
      </w:r>
      <w:r w:rsidRPr="00FA70F2">
        <w:rPr>
          <w:rFonts w:ascii="Times New Roman" w:hAnsi="Times New Roman" w:hint="eastAsia"/>
          <w:bCs/>
          <w:sz w:val="22"/>
        </w:rPr>
        <w:t>，</w:t>
      </w:r>
      <w:r w:rsidRPr="00FA70F2">
        <w:rPr>
          <w:rFonts w:ascii="Times New Roman" w:hAnsi="Times New Roman"/>
          <w:bCs/>
          <w:sz w:val="22"/>
        </w:rPr>
        <w:t>管理及办公人员约</w:t>
      </w:r>
      <w:r w:rsidRPr="00FA70F2">
        <w:rPr>
          <w:rFonts w:ascii="Times New Roman" w:hAnsi="Times New Roman" w:hint="eastAsia"/>
          <w:bCs/>
          <w:sz w:val="22"/>
        </w:rPr>
        <w:t>15</w:t>
      </w:r>
      <w:r w:rsidRPr="00FA70F2">
        <w:rPr>
          <w:rFonts w:ascii="Times New Roman" w:hAnsi="Times New Roman"/>
          <w:bCs/>
          <w:sz w:val="22"/>
        </w:rPr>
        <w:t>人。每年会务接待人员约</w:t>
      </w:r>
      <w:r w:rsidRPr="00FA70F2">
        <w:rPr>
          <w:rFonts w:ascii="Times New Roman" w:hAnsi="Times New Roman" w:hint="eastAsia"/>
          <w:bCs/>
          <w:sz w:val="22"/>
        </w:rPr>
        <w:t>5000</w:t>
      </w:r>
      <w:r w:rsidRPr="00FA70F2">
        <w:rPr>
          <w:rFonts w:ascii="Times New Roman" w:hAnsi="Times New Roman"/>
          <w:bCs/>
          <w:sz w:val="22"/>
        </w:rPr>
        <w:t>人次</w:t>
      </w:r>
      <w:r w:rsidRPr="00FA70F2">
        <w:rPr>
          <w:rFonts w:ascii="Times New Roman" w:hAnsi="Times New Roman" w:hint="eastAsia"/>
          <w:bCs/>
          <w:sz w:val="22"/>
        </w:rPr>
        <w:t>。</w:t>
      </w:r>
    </w:p>
    <w:p w:rsidR="00926262" w:rsidRPr="00FA70F2" w:rsidRDefault="00926262" w:rsidP="00926262">
      <w:pPr>
        <w:adjustRightInd w:val="0"/>
        <w:snapToGrid w:val="0"/>
        <w:spacing w:line="300" w:lineRule="auto"/>
        <w:ind w:firstLineChars="200" w:firstLine="440"/>
        <w:jc w:val="left"/>
        <w:rPr>
          <w:rFonts w:ascii="Times New Roman" w:hAnsi="Times New Roman"/>
          <w:bCs/>
          <w:sz w:val="22"/>
        </w:rPr>
      </w:pPr>
      <w:r w:rsidRPr="00FA70F2">
        <w:rPr>
          <w:rFonts w:ascii="Times New Roman" w:hAnsi="Times New Roman"/>
          <w:bCs/>
          <w:sz w:val="22"/>
        </w:rPr>
        <w:t>3</w:t>
      </w:r>
      <w:r w:rsidRPr="00FA70F2">
        <w:rPr>
          <w:rFonts w:ascii="Times New Roman" w:hAnsi="Times New Roman" w:hint="eastAsia"/>
          <w:bCs/>
          <w:sz w:val="22"/>
        </w:rPr>
        <w:t>号楼</w:t>
      </w:r>
      <w:r w:rsidRPr="00FA70F2">
        <w:rPr>
          <w:rFonts w:ascii="Times New Roman" w:hAnsi="Times New Roman"/>
          <w:bCs/>
          <w:sz w:val="22"/>
        </w:rPr>
        <w:t>共</w:t>
      </w:r>
      <w:r w:rsidRPr="00FA70F2">
        <w:rPr>
          <w:rFonts w:ascii="Times New Roman" w:hAnsi="Times New Roman" w:hint="eastAsia"/>
          <w:bCs/>
          <w:sz w:val="22"/>
        </w:rPr>
        <w:t>三层</w:t>
      </w:r>
      <w:r w:rsidRPr="00FA70F2">
        <w:rPr>
          <w:rFonts w:ascii="Times New Roman" w:hAnsi="Times New Roman"/>
          <w:bCs/>
          <w:sz w:val="22"/>
        </w:rPr>
        <w:t>，现有机关、事业单位</w:t>
      </w:r>
      <w:r w:rsidRPr="00FA70F2">
        <w:rPr>
          <w:rFonts w:ascii="Times New Roman" w:hAnsi="Times New Roman" w:hint="eastAsia"/>
          <w:bCs/>
          <w:sz w:val="22"/>
        </w:rPr>
        <w:t>约</w:t>
      </w:r>
      <w:r w:rsidRPr="00FA70F2">
        <w:rPr>
          <w:rFonts w:ascii="Times New Roman" w:hAnsi="Times New Roman" w:hint="eastAsia"/>
          <w:bCs/>
          <w:sz w:val="22"/>
        </w:rPr>
        <w:t>1</w:t>
      </w:r>
      <w:r w:rsidRPr="00FA70F2">
        <w:rPr>
          <w:rFonts w:ascii="Times New Roman" w:hAnsi="Times New Roman"/>
          <w:bCs/>
          <w:sz w:val="22"/>
        </w:rPr>
        <w:t>个部门，办公室</w:t>
      </w:r>
      <w:r w:rsidRPr="00FA70F2">
        <w:rPr>
          <w:rFonts w:ascii="Times New Roman" w:hAnsi="Times New Roman" w:hint="eastAsia"/>
          <w:bCs/>
          <w:sz w:val="22"/>
        </w:rPr>
        <w:t>15</w:t>
      </w:r>
      <w:r w:rsidRPr="00FA70F2">
        <w:rPr>
          <w:rFonts w:ascii="Times New Roman" w:hAnsi="Times New Roman"/>
          <w:bCs/>
          <w:sz w:val="22"/>
        </w:rPr>
        <w:t>间，多功能室</w:t>
      </w:r>
      <w:r w:rsidRPr="00FA70F2">
        <w:rPr>
          <w:rFonts w:ascii="Times New Roman" w:hAnsi="Times New Roman" w:hint="eastAsia"/>
          <w:bCs/>
          <w:sz w:val="22"/>
        </w:rPr>
        <w:t>0</w:t>
      </w:r>
      <w:r w:rsidRPr="00FA70F2">
        <w:rPr>
          <w:rFonts w:ascii="Times New Roman" w:hAnsi="Times New Roman"/>
          <w:bCs/>
          <w:sz w:val="22"/>
        </w:rPr>
        <w:t>间，</w:t>
      </w:r>
      <w:r w:rsidRPr="00FA70F2">
        <w:rPr>
          <w:rFonts w:ascii="Times New Roman" w:hAnsi="Times New Roman" w:hint="eastAsia"/>
          <w:bCs/>
          <w:sz w:val="22"/>
        </w:rPr>
        <w:t>地下车库，</w:t>
      </w:r>
      <w:r w:rsidRPr="00FA70F2">
        <w:rPr>
          <w:rFonts w:ascii="Times New Roman" w:hAnsi="Times New Roman"/>
          <w:bCs/>
          <w:sz w:val="22"/>
        </w:rPr>
        <w:t>会议室共计</w:t>
      </w:r>
      <w:r w:rsidRPr="00FA70F2">
        <w:rPr>
          <w:rFonts w:ascii="Times New Roman" w:hAnsi="Times New Roman" w:hint="eastAsia"/>
          <w:bCs/>
          <w:sz w:val="22"/>
        </w:rPr>
        <w:t>3</w:t>
      </w:r>
      <w:r w:rsidRPr="00FA70F2">
        <w:rPr>
          <w:rFonts w:ascii="Times New Roman" w:hAnsi="Times New Roman"/>
          <w:bCs/>
          <w:sz w:val="22"/>
        </w:rPr>
        <w:t>间</w:t>
      </w:r>
      <w:r w:rsidRPr="00FA70F2">
        <w:rPr>
          <w:rFonts w:ascii="Times New Roman" w:hAnsi="Times New Roman" w:hint="eastAsia"/>
          <w:bCs/>
          <w:sz w:val="22"/>
        </w:rPr>
        <w:t>，</w:t>
      </w:r>
      <w:r w:rsidRPr="00FA70F2">
        <w:rPr>
          <w:rFonts w:ascii="Times New Roman" w:hAnsi="Times New Roman"/>
          <w:bCs/>
          <w:sz w:val="22"/>
        </w:rPr>
        <w:t>管理及办公人员约</w:t>
      </w:r>
      <w:r w:rsidRPr="00FA70F2">
        <w:rPr>
          <w:rFonts w:ascii="Times New Roman" w:hAnsi="Times New Roman" w:hint="eastAsia"/>
          <w:bCs/>
          <w:sz w:val="22"/>
        </w:rPr>
        <w:t>35</w:t>
      </w:r>
      <w:r w:rsidRPr="00FA70F2">
        <w:rPr>
          <w:rFonts w:ascii="Times New Roman" w:hAnsi="Times New Roman"/>
          <w:bCs/>
          <w:sz w:val="22"/>
        </w:rPr>
        <w:t>人。每年会务接待人员约</w:t>
      </w:r>
      <w:r w:rsidRPr="00FA70F2">
        <w:rPr>
          <w:rFonts w:ascii="Times New Roman" w:hAnsi="Times New Roman" w:hint="eastAsia"/>
          <w:bCs/>
          <w:sz w:val="22"/>
        </w:rPr>
        <w:t>5800</w:t>
      </w:r>
      <w:r w:rsidRPr="00FA70F2">
        <w:rPr>
          <w:rFonts w:ascii="Times New Roman" w:hAnsi="Times New Roman"/>
          <w:bCs/>
          <w:sz w:val="22"/>
        </w:rPr>
        <w:t>人次</w:t>
      </w:r>
      <w:r w:rsidRPr="00FA70F2">
        <w:rPr>
          <w:rFonts w:ascii="Times New Roman" w:hAnsi="Times New Roman" w:hint="eastAsia"/>
          <w:bCs/>
          <w:sz w:val="22"/>
        </w:rPr>
        <w:t>。</w:t>
      </w:r>
    </w:p>
    <w:p w:rsidR="00926262" w:rsidRPr="00FA70F2" w:rsidRDefault="00926262" w:rsidP="00926262">
      <w:pPr>
        <w:adjustRightInd w:val="0"/>
        <w:snapToGrid w:val="0"/>
        <w:spacing w:line="300" w:lineRule="auto"/>
        <w:ind w:firstLineChars="200" w:firstLine="440"/>
        <w:rPr>
          <w:rFonts w:ascii="Times New Roman" w:hAnsi="Times New Roman"/>
          <w:bCs/>
          <w:sz w:val="22"/>
        </w:rPr>
      </w:pPr>
      <w:r w:rsidRPr="00FA70F2">
        <w:rPr>
          <w:rFonts w:ascii="Times New Roman" w:hAnsi="Times New Roman" w:hint="eastAsia"/>
          <w:bCs/>
          <w:sz w:val="22"/>
        </w:rPr>
        <w:t>5</w:t>
      </w:r>
      <w:r w:rsidRPr="00FA70F2">
        <w:rPr>
          <w:rFonts w:ascii="Times New Roman" w:hAnsi="Times New Roman" w:hint="eastAsia"/>
          <w:bCs/>
          <w:sz w:val="22"/>
        </w:rPr>
        <w:t>号楼</w:t>
      </w:r>
      <w:r w:rsidRPr="00FA70F2">
        <w:rPr>
          <w:rFonts w:ascii="Times New Roman" w:hAnsi="Times New Roman"/>
          <w:bCs/>
          <w:sz w:val="22"/>
        </w:rPr>
        <w:t>共</w:t>
      </w:r>
      <w:r w:rsidRPr="00FA70F2">
        <w:rPr>
          <w:rFonts w:ascii="Times New Roman" w:hAnsi="Times New Roman" w:hint="eastAsia"/>
          <w:bCs/>
          <w:sz w:val="22"/>
        </w:rPr>
        <w:t>四层</w:t>
      </w:r>
      <w:r w:rsidRPr="00FA70F2">
        <w:rPr>
          <w:rFonts w:ascii="Times New Roman" w:hAnsi="Times New Roman"/>
          <w:bCs/>
          <w:sz w:val="22"/>
        </w:rPr>
        <w:t>，现有机关、事业单位</w:t>
      </w:r>
      <w:r w:rsidRPr="00FA70F2">
        <w:rPr>
          <w:rFonts w:ascii="Times New Roman" w:hAnsi="Times New Roman" w:hint="eastAsia"/>
          <w:bCs/>
          <w:sz w:val="22"/>
        </w:rPr>
        <w:t>约</w:t>
      </w:r>
      <w:r w:rsidRPr="00FA70F2">
        <w:rPr>
          <w:rFonts w:ascii="Times New Roman" w:hAnsi="Times New Roman" w:hint="eastAsia"/>
          <w:bCs/>
          <w:sz w:val="22"/>
        </w:rPr>
        <w:t>1</w:t>
      </w:r>
      <w:r w:rsidRPr="00FA70F2">
        <w:rPr>
          <w:rFonts w:ascii="Times New Roman" w:hAnsi="Times New Roman"/>
          <w:bCs/>
          <w:sz w:val="22"/>
        </w:rPr>
        <w:t>个部门，办公室</w:t>
      </w:r>
      <w:r w:rsidRPr="00FA70F2">
        <w:rPr>
          <w:rFonts w:ascii="Times New Roman" w:hAnsi="Times New Roman" w:hint="eastAsia"/>
          <w:bCs/>
          <w:sz w:val="22"/>
        </w:rPr>
        <w:t>32</w:t>
      </w:r>
      <w:r w:rsidRPr="00FA70F2">
        <w:rPr>
          <w:rFonts w:ascii="Times New Roman" w:hAnsi="Times New Roman"/>
          <w:bCs/>
          <w:sz w:val="22"/>
        </w:rPr>
        <w:t>间，多功能室</w:t>
      </w:r>
      <w:r w:rsidRPr="00FA70F2">
        <w:rPr>
          <w:rFonts w:ascii="Times New Roman" w:hAnsi="Times New Roman" w:hint="eastAsia"/>
          <w:bCs/>
          <w:sz w:val="22"/>
        </w:rPr>
        <w:t>0</w:t>
      </w:r>
      <w:r w:rsidRPr="00FA70F2">
        <w:rPr>
          <w:rFonts w:ascii="Times New Roman" w:hAnsi="Times New Roman"/>
          <w:bCs/>
          <w:sz w:val="22"/>
        </w:rPr>
        <w:t>间，</w:t>
      </w:r>
      <w:r w:rsidRPr="00FA70F2">
        <w:rPr>
          <w:rFonts w:ascii="Times New Roman" w:hAnsi="Times New Roman" w:hint="eastAsia"/>
          <w:bCs/>
          <w:sz w:val="22"/>
        </w:rPr>
        <w:t>地下车库，</w:t>
      </w:r>
      <w:r w:rsidRPr="00FA70F2">
        <w:rPr>
          <w:rFonts w:ascii="Times New Roman" w:hAnsi="Times New Roman"/>
          <w:bCs/>
          <w:sz w:val="22"/>
        </w:rPr>
        <w:t>会议室共计</w:t>
      </w:r>
      <w:r w:rsidRPr="00FA70F2">
        <w:rPr>
          <w:rFonts w:ascii="Times New Roman" w:hAnsi="Times New Roman" w:hint="eastAsia"/>
          <w:bCs/>
          <w:sz w:val="22"/>
        </w:rPr>
        <w:t>0</w:t>
      </w:r>
      <w:r w:rsidRPr="00FA70F2">
        <w:rPr>
          <w:rFonts w:ascii="Times New Roman" w:hAnsi="Times New Roman"/>
          <w:bCs/>
          <w:sz w:val="22"/>
        </w:rPr>
        <w:t>间</w:t>
      </w:r>
      <w:r w:rsidRPr="00FA70F2">
        <w:rPr>
          <w:rFonts w:ascii="Times New Roman" w:hAnsi="Times New Roman" w:hint="eastAsia"/>
          <w:bCs/>
          <w:sz w:val="22"/>
        </w:rPr>
        <w:t>，</w:t>
      </w:r>
      <w:r w:rsidRPr="00FA70F2">
        <w:rPr>
          <w:rFonts w:ascii="Times New Roman" w:hAnsi="Times New Roman"/>
          <w:bCs/>
          <w:sz w:val="22"/>
        </w:rPr>
        <w:t>管理及办公人员约</w:t>
      </w:r>
      <w:r w:rsidRPr="00FA70F2">
        <w:rPr>
          <w:rFonts w:ascii="Times New Roman" w:hAnsi="Times New Roman" w:hint="eastAsia"/>
          <w:bCs/>
          <w:sz w:val="22"/>
        </w:rPr>
        <w:t>35</w:t>
      </w:r>
      <w:r w:rsidRPr="00FA70F2">
        <w:rPr>
          <w:rFonts w:ascii="Times New Roman" w:hAnsi="Times New Roman"/>
          <w:bCs/>
          <w:sz w:val="22"/>
        </w:rPr>
        <w:t>人。每年会务接待人员约</w:t>
      </w:r>
      <w:r w:rsidRPr="00FA70F2">
        <w:rPr>
          <w:rFonts w:ascii="Times New Roman" w:hAnsi="Times New Roman" w:hint="eastAsia"/>
          <w:bCs/>
          <w:sz w:val="22"/>
        </w:rPr>
        <w:t>300</w:t>
      </w:r>
      <w:r w:rsidRPr="00FA70F2">
        <w:rPr>
          <w:rFonts w:ascii="Times New Roman" w:hAnsi="Times New Roman"/>
          <w:bCs/>
          <w:sz w:val="22"/>
        </w:rPr>
        <w:t>人次</w:t>
      </w:r>
      <w:r w:rsidRPr="00FA70F2">
        <w:rPr>
          <w:rFonts w:ascii="Times New Roman" w:hAnsi="Times New Roman" w:hint="eastAsia"/>
          <w:bCs/>
          <w:sz w:val="22"/>
        </w:rPr>
        <w:t>。</w:t>
      </w:r>
      <w:r w:rsidRPr="00FA70F2">
        <w:rPr>
          <w:rFonts w:ascii="Times New Roman" w:hAnsi="Times New Roman"/>
          <w:bCs/>
          <w:sz w:val="22"/>
        </w:rPr>
        <w:t>  </w:t>
      </w:r>
    </w:p>
    <w:p w:rsidR="00926262" w:rsidRDefault="00926262" w:rsidP="00926262">
      <w:pPr>
        <w:adjustRightInd w:val="0"/>
        <w:snapToGrid w:val="0"/>
        <w:spacing w:line="300" w:lineRule="auto"/>
        <w:ind w:firstLineChars="200" w:firstLine="442"/>
        <w:jc w:val="left"/>
        <w:outlineLvl w:val="2"/>
        <w:rPr>
          <w:rFonts w:ascii="Times New Roman" w:hAnsi="Times New Roman"/>
          <w:b/>
          <w:color w:val="000000"/>
          <w:sz w:val="22"/>
        </w:rPr>
      </w:pPr>
      <w:bookmarkStart w:id="23" w:name="_Toc193374302"/>
      <w:r>
        <w:rPr>
          <w:rFonts w:ascii="Times New Roman" w:hAnsi="Times New Roman"/>
          <w:b/>
          <w:color w:val="000000"/>
          <w:sz w:val="22"/>
        </w:rPr>
        <w:t xml:space="preserve">4 </w:t>
      </w:r>
      <w:r>
        <w:rPr>
          <w:rFonts w:ascii="Times New Roman" w:hAnsi="Times New Roman"/>
          <w:b/>
          <w:color w:val="000000"/>
          <w:sz w:val="22"/>
        </w:rPr>
        <w:t>招标范围与内容</w:t>
      </w:r>
      <w:bookmarkEnd w:id="23"/>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4.1</w:t>
      </w:r>
      <w:r>
        <w:rPr>
          <w:rFonts w:ascii="Times New Roman" w:hAnsi="Times New Roman"/>
          <w:color w:val="000000"/>
          <w:sz w:val="22"/>
        </w:rPr>
        <w:t>项目招标范围及内容</w:t>
      </w:r>
    </w:p>
    <w:p w:rsidR="00926262" w:rsidRPr="00FA70F2" w:rsidRDefault="00926262" w:rsidP="00926262">
      <w:pPr>
        <w:adjustRightInd w:val="0"/>
        <w:snapToGrid w:val="0"/>
        <w:spacing w:line="300" w:lineRule="auto"/>
        <w:ind w:firstLineChars="200" w:firstLine="440"/>
        <w:jc w:val="left"/>
        <w:rPr>
          <w:rFonts w:ascii="Times New Roman" w:hAnsi="Times New Roman"/>
          <w:bCs/>
          <w:sz w:val="22"/>
        </w:rPr>
      </w:pPr>
      <w:r>
        <w:rPr>
          <w:rFonts w:ascii="Times New Roman" w:hAnsi="Times New Roman"/>
          <w:sz w:val="22"/>
        </w:rPr>
        <w:t>本</w:t>
      </w:r>
      <w:r w:rsidRPr="00FA70F2">
        <w:rPr>
          <w:rFonts w:ascii="Times New Roman" w:hAnsi="Times New Roman"/>
          <w:bCs/>
          <w:sz w:val="22"/>
        </w:rPr>
        <w:t>项目为</w:t>
      </w:r>
      <w:r w:rsidRPr="00FA70F2">
        <w:rPr>
          <w:rFonts w:ascii="Times New Roman" w:hAnsi="Times New Roman" w:hint="eastAsia"/>
          <w:bCs/>
          <w:sz w:val="22"/>
        </w:rPr>
        <w:t>机关后勤物业管理服务</w:t>
      </w:r>
      <w:r w:rsidRPr="00FA70F2">
        <w:rPr>
          <w:rFonts w:ascii="Times New Roman" w:hAnsi="Times New Roman"/>
          <w:bCs/>
          <w:sz w:val="22"/>
        </w:rPr>
        <w:t>，</w:t>
      </w:r>
      <w:r w:rsidRPr="00FA70F2">
        <w:rPr>
          <w:rFonts w:ascii="Times New Roman" w:hAnsi="Times New Roman" w:hint="eastAsia"/>
          <w:bCs/>
          <w:sz w:val="22"/>
        </w:rPr>
        <w:t>包含</w:t>
      </w:r>
      <w:r w:rsidRPr="00FA70F2">
        <w:rPr>
          <w:rFonts w:ascii="Times New Roman" w:hAnsi="Times New Roman" w:hint="eastAsia"/>
          <w:bCs/>
          <w:sz w:val="22"/>
        </w:rPr>
        <w:t>24</w:t>
      </w:r>
      <w:r w:rsidRPr="00FA70F2">
        <w:rPr>
          <w:rFonts w:ascii="Times New Roman" w:hAnsi="Times New Roman" w:hint="eastAsia"/>
          <w:bCs/>
          <w:sz w:val="22"/>
        </w:rPr>
        <w:t>小时全天候安保（人防、技防）服务；</w:t>
      </w:r>
      <w:r w:rsidRPr="00FA70F2">
        <w:rPr>
          <w:rFonts w:ascii="Times New Roman" w:hAnsi="Times New Roman" w:hint="eastAsia"/>
          <w:bCs/>
          <w:sz w:val="22"/>
        </w:rPr>
        <w:t>24</w:t>
      </w:r>
      <w:r w:rsidRPr="00FA70F2">
        <w:rPr>
          <w:rFonts w:ascii="Times New Roman" w:hAnsi="Times New Roman" w:hint="eastAsia"/>
          <w:bCs/>
          <w:sz w:val="22"/>
        </w:rPr>
        <w:t>小时全系统设备管理、运行、维护服务；房屋修补、门窗桌椅修理；全空间（公共区域、接待室、会议室、部分办公室、更衣室、其他功能性办公室）保洁、会务接待及绿化养护。</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hint="eastAsia"/>
          <w:color w:val="000000"/>
          <w:sz w:val="22"/>
        </w:rPr>
        <w:t>2</w:t>
      </w:r>
      <w:r>
        <w:rPr>
          <w:rFonts w:ascii="Times New Roman" w:hAnsi="Times New Roman"/>
          <w:color w:val="000000"/>
          <w:sz w:val="22"/>
        </w:rPr>
        <w:t>本项目服务期限：</w:t>
      </w:r>
      <w:r w:rsidRPr="00A53FE5">
        <w:rPr>
          <w:rFonts w:hint="eastAsia"/>
          <w:bCs/>
          <w:sz w:val="22"/>
        </w:rPr>
        <w:t>本项目一招三年，合同一年一签，经过采购人考核合格后</w:t>
      </w:r>
      <w:r>
        <w:rPr>
          <w:rFonts w:hint="eastAsia"/>
          <w:bCs/>
          <w:sz w:val="22"/>
        </w:rPr>
        <w:t>续签合同</w:t>
      </w:r>
      <w:r w:rsidRPr="00A53FE5">
        <w:rPr>
          <w:rFonts w:hint="eastAsia"/>
          <w:bCs/>
          <w:sz w:val="22"/>
        </w:rPr>
        <w:t>。服务期限暂定自</w:t>
      </w:r>
      <w:r w:rsidRPr="00A53FE5">
        <w:rPr>
          <w:rFonts w:hint="eastAsia"/>
          <w:bCs/>
          <w:sz w:val="22"/>
        </w:rPr>
        <w:t>2025</w:t>
      </w:r>
      <w:r w:rsidRPr="00A53FE5">
        <w:rPr>
          <w:rFonts w:hint="eastAsia"/>
          <w:bCs/>
          <w:sz w:val="22"/>
        </w:rPr>
        <w:t>年</w:t>
      </w:r>
      <w:r w:rsidRPr="00A53FE5">
        <w:rPr>
          <w:rFonts w:hint="eastAsia"/>
          <w:bCs/>
          <w:sz w:val="22"/>
        </w:rPr>
        <w:t>5</w:t>
      </w:r>
      <w:r w:rsidRPr="00A53FE5">
        <w:rPr>
          <w:rFonts w:hint="eastAsia"/>
          <w:bCs/>
          <w:sz w:val="22"/>
        </w:rPr>
        <w:t>月</w:t>
      </w:r>
      <w:r w:rsidRPr="00A53FE5">
        <w:rPr>
          <w:rFonts w:hint="eastAsia"/>
          <w:bCs/>
          <w:sz w:val="22"/>
        </w:rPr>
        <w:t>1</w:t>
      </w:r>
      <w:r w:rsidRPr="00A53FE5">
        <w:rPr>
          <w:rFonts w:hint="eastAsia"/>
          <w:bCs/>
          <w:sz w:val="22"/>
        </w:rPr>
        <w:t>日起至</w:t>
      </w:r>
      <w:r w:rsidRPr="00A53FE5">
        <w:rPr>
          <w:rFonts w:hint="eastAsia"/>
          <w:bCs/>
          <w:sz w:val="22"/>
        </w:rPr>
        <w:t>2026</w:t>
      </w:r>
      <w:r w:rsidRPr="00A53FE5">
        <w:rPr>
          <w:rFonts w:hint="eastAsia"/>
          <w:bCs/>
          <w:sz w:val="22"/>
        </w:rPr>
        <w:t>年</w:t>
      </w:r>
      <w:r w:rsidRPr="00A53FE5">
        <w:rPr>
          <w:rFonts w:hint="eastAsia"/>
          <w:bCs/>
          <w:sz w:val="22"/>
        </w:rPr>
        <w:t>4</w:t>
      </w:r>
      <w:r w:rsidRPr="00A53FE5">
        <w:rPr>
          <w:rFonts w:hint="eastAsia"/>
          <w:bCs/>
          <w:sz w:val="22"/>
        </w:rPr>
        <w:t>月</w:t>
      </w:r>
      <w:r w:rsidRPr="00A53FE5">
        <w:rPr>
          <w:rFonts w:hint="eastAsia"/>
          <w:bCs/>
          <w:sz w:val="22"/>
        </w:rPr>
        <w:t>30</w:t>
      </w:r>
      <w:r w:rsidRPr="00A53FE5">
        <w:rPr>
          <w:rFonts w:hint="eastAsia"/>
          <w:bCs/>
          <w:sz w:val="22"/>
        </w:rPr>
        <w:t>日止，具体以合同签订为准。</w:t>
      </w:r>
    </w:p>
    <w:p w:rsidR="00926262" w:rsidRDefault="00926262" w:rsidP="00926262">
      <w:pPr>
        <w:adjustRightInd w:val="0"/>
        <w:snapToGrid w:val="0"/>
        <w:spacing w:line="300" w:lineRule="auto"/>
        <w:ind w:firstLineChars="200" w:firstLine="442"/>
        <w:jc w:val="left"/>
        <w:outlineLvl w:val="2"/>
        <w:rPr>
          <w:rFonts w:ascii="Times New Roman" w:hAnsi="Times New Roman"/>
          <w:b/>
          <w:color w:val="000000"/>
          <w:sz w:val="22"/>
        </w:rPr>
      </w:pPr>
      <w:bookmarkStart w:id="24" w:name="_Toc193374303"/>
      <w:bookmarkEnd w:id="11"/>
      <w:bookmarkEnd w:id="12"/>
      <w:r>
        <w:rPr>
          <w:rFonts w:ascii="Times New Roman" w:hAnsi="Times New Roman"/>
          <w:b/>
          <w:color w:val="000000"/>
          <w:sz w:val="22"/>
        </w:rPr>
        <w:t xml:space="preserve">5 </w:t>
      </w:r>
      <w:r>
        <w:rPr>
          <w:rFonts w:ascii="Times New Roman" w:hAnsi="Times New Roman"/>
          <w:b/>
          <w:color w:val="000000"/>
          <w:sz w:val="22"/>
        </w:rPr>
        <w:t>承包方式</w:t>
      </w:r>
      <w:bookmarkEnd w:id="24"/>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5.1</w:t>
      </w:r>
      <w:r>
        <w:rPr>
          <w:rFonts w:ascii="Times New Roman" w:hAnsi="Times New Roman"/>
          <w:color w:val="000000"/>
          <w:sz w:val="22"/>
        </w:rPr>
        <w:t>采购人按双方约定的服务人数，每</w:t>
      </w:r>
      <w:r>
        <w:rPr>
          <w:rFonts w:ascii="Times New Roman" w:hAnsi="Times New Roman" w:hint="eastAsia"/>
          <w:color w:val="000000"/>
          <w:sz w:val="22"/>
        </w:rPr>
        <w:t>季度</w:t>
      </w:r>
      <w:r>
        <w:rPr>
          <w:rFonts w:ascii="Times New Roman" w:hAnsi="Times New Roman"/>
          <w:color w:val="000000"/>
          <w:sz w:val="22"/>
        </w:rPr>
        <w:t>向中标人支付管理服务费。</w:t>
      </w:r>
      <w:r w:rsidRPr="00050654">
        <w:rPr>
          <w:rFonts w:ascii="Times New Roman" w:hAnsi="Times New Roman" w:hint="eastAsia"/>
          <w:color w:val="000000"/>
          <w:sz w:val="22"/>
        </w:rPr>
        <w:t>项目过程中所发生的水电气等能耗，设备添置、维修材料费、更换零配件费用（除</w:t>
      </w:r>
      <w:r w:rsidRPr="00050654">
        <w:rPr>
          <w:rFonts w:ascii="Times New Roman" w:hAnsi="Times New Roman"/>
          <w:color w:val="000000"/>
          <w:sz w:val="22"/>
        </w:rPr>
        <w:t>保安用品和办公用品外</w:t>
      </w:r>
      <w:r w:rsidRPr="00050654">
        <w:rPr>
          <w:rFonts w:ascii="Times New Roman" w:hAnsi="Times New Roman" w:hint="eastAsia"/>
          <w:color w:val="000000"/>
          <w:sz w:val="22"/>
        </w:rPr>
        <w:t>）均由采购人承担。</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sidRPr="00050654">
        <w:rPr>
          <w:rFonts w:ascii="Times New Roman" w:hAnsi="Times New Roman"/>
          <w:color w:val="000000"/>
          <w:sz w:val="22"/>
        </w:rPr>
        <w:t>本项目不允许分包。</w:t>
      </w:r>
    </w:p>
    <w:p w:rsidR="00926262" w:rsidRDefault="00926262" w:rsidP="00926262">
      <w:pPr>
        <w:adjustRightInd w:val="0"/>
        <w:snapToGrid w:val="0"/>
        <w:spacing w:line="300" w:lineRule="auto"/>
        <w:ind w:firstLineChars="200" w:firstLine="442"/>
        <w:jc w:val="left"/>
        <w:outlineLvl w:val="2"/>
        <w:rPr>
          <w:rFonts w:ascii="Times New Roman" w:hAnsi="Times New Roman"/>
          <w:b/>
          <w:color w:val="000000"/>
          <w:sz w:val="22"/>
        </w:rPr>
      </w:pPr>
      <w:bookmarkStart w:id="25" w:name="_Toc193374304"/>
      <w:r>
        <w:rPr>
          <w:rFonts w:ascii="Times New Roman" w:hAnsi="Times New Roman"/>
          <w:b/>
          <w:color w:val="000000"/>
          <w:sz w:val="22"/>
        </w:rPr>
        <w:t xml:space="preserve">6 </w:t>
      </w:r>
      <w:r>
        <w:rPr>
          <w:rFonts w:ascii="Times New Roman" w:hAnsi="Times New Roman"/>
          <w:b/>
          <w:color w:val="000000"/>
          <w:sz w:val="22"/>
        </w:rPr>
        <w:t>合同的签订</w:t>
      </w:r>
      <w:bookmarkEnd w:id="25"/>
    </w:p>
    <w:p w:rsidR="00926262" w:rsidRDefault="00926262" w:rsidP="00926262">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926262" w:rsidRDefault="00926262" w:rsidP="00926262">
      <w:pPr>
        <w:adjustRightInd w:val="0"/>
        <w:snapToGrid w:val="0"/>
        <w:spacing w:line="300" w:lineRule="auto"/>
        <w:ind w:firstLineChars="200" w:firstLine="442"/>
        <w:jc w:val="left"/>
        <w:rPr>
          <w:rFonts w:ascii="Times New Roman" w:hAnsi="Times New Roman"/>
          <w:b/>
          <w:bCs/>
          <w:sz w:val="22"/>
        </w:rPr>
      </w:pPr>
      <w:r>
        <w:rPr>
          <w:rFonts w:ascii="Times New Roman" w:hAnsi="Times New Roman"/>
          <w:b/>
          <w:color w:val="FF0000"/>
          <w:sz w:val="22"/>
          <w:u w:val="single"/>
        </w:rPr>
        <w:t>6.3</w:t>
      </w:r>
      <w:r>
        <w:rPr>
          <w:rFonts w:ascii="Times New Roman" w:hAnsi="Times New Roman"/>
          <w:color w:val="000000"/>
          <w:sz w:val="22"/>
        </w:rPr>
        <w:t>本项目资金由新区财政预算逐年安排，中标后</w:t>
      </w:r>
      <w:r>
        <w:rPr>
          <w:rFonts w:ascii="Times New Roman" w:hAnsi="Times New Roman" w:hint="eastAsia"/>
          <w:color w:val="000000"/>
          <w:sz w:val="22"/>
        </w:rPr>
        <w:t>三</w:t>
      </w:r>
      <w:r>
        <w:rPr>
          <w:rFonts w:ascii="Times New Roman" w:hAnsi="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rsidR="00926262" w:rsidRDefault="00926262" w:rsidP="00926262">
      <w:pPr>
        <w:adjustRightInd w:val="0"/>
        <w:snapToGrid w:val="0"/>
        <w:spacing w:line="300" w:lineRule="auto"/>
        <w:ind w:firstLineChars="200" w:firstLine="442"/>
        <w:jc w:val="left"/>
        <w:outlineLvl w:val="2"/>
        <w:rPr>
          <w:rFonts w:ascii="Times New Roman" w:hAnsi="Times New Roman"/>
          <w:sz w:val="22"/>
        </w:rPr>
      </w:pPr>
      <w:bookmarkStart w:id="26" w:name="_Toc193374305"/>
      <w:r>
        <w:rPr>
          <w:rFonts w:ascii="Times New Roman" w:hAnsi="Times New Roman"/>
          <w:b/>
          <w:color w:val="000000"/>
          <w:sz w:val="22"/>
        </w:rPr>
        <w:t xml:space="preserve">7 </w:t>
      </w:r>
      <w:r>
        <w:rPr>
          <w:rFonts w:ascii="Times New Roman" w:hAnsi="Times New Roman"/>
          <w:b/>
          <w:color w:val="000000"/>
          <w:sz w:val="22"/>
        </w:rPr>
        <w:t>结算原则和支付方式</w:t>
      </w:r>
      <w:bookmarkEnd w:id="26"/>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sidRPr="00FA70F2">
        <w:rPr>
          <w:rFonts w:ascii="Times New Roman" w:hAnsi="Times New Roman"/>
          <w:color w:val="000000"/>
          <w:sz w:val="22"/>
        </w:rPr>
        <w:t>本项目第一年度的合同价不变</w:t>
      </w:r>
      <w:r w:rsidRPr="00FA70F2">
        <w:rPr>
          <w:rFonts w:ascii="Times New Roman" w:hAnsi="Times New Roman" w:hint="eastAsia"/>
          <w:color w:val="000000"/>
          <w:sz w:val="22"/>
        </w:rPr>
        <w:t>（如考核不合格可按考核办法进行处罚并扣除）</w:t>
      </w:r>
      <w:r w:rsidRPr="00FA70F2">
        <w:rPr>
          <w:rFonts w:ascii="Times New Roman" w:hAnsi="Times New Roman"/>
          <w:color w:val="000000"/>
          <w:sz w:val="22"/>
        </w:rPr>
        <w:t>，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r w:rsidRPr="00FA70F2">
        <w:rPr>
          <w:rFonts w:ascii="Times New Roman" w:hAnsi="Times New Roman" w:hint="eastAsia"/>
          <w:color w:val="000000"/>
          <w:sz w:val="22"/>
        </w:rPr>
        <w:t>维修成本（材料费不含人工）</w:t>
      </w:r>
      <w:r w:rsidRPr="00FA70F2">
        <w:rPr>
          <w:rFonts w:ascii="Times New Roman" w:hAnsi="Times New Roman" w:hint="eastAsia"/>
          <w:color w:val="000000"/>
          <w:sz w:val="22"/>
        </w:rPr>
        <w:t>500</w:t>
      </w:r>
      <w:r w:rsidRPr="00FA70F2">
        <w:rPr>
          <w:rFonts w:ascii="Times New Roman" w:hAnsi="Times New Roman" w:hint="eastAsia"/>
          <w:color w:val="000000"/>
          <w:sz w:val="22"/>
        </w:rPr>
        <w:t>元以内的属零星维修，不另外支付，超过</w:t>
      </w:r>
      <w:r w:rsidRPr="00FA70F2">
        <w:rPr>
          <w:rFonts w:ascii="Times New Roman" w:hAnsi="Times New Roman" w:hint="eastAsia"/>
          <w:color w:val="000000"/>
          <w:sz w:val="22"/>
        </w:rPr>
        <w:t>500</w:t>
      </w:r>
      <w:r w:rsidRPr="00FA70F2">
        <w:rPr>
          <w:rFonts w:ascii="Times New Roman" w:hAnsi="Times New Roman" w:hint="eastAsia"/>
          <w:color w:val="000000"/>
          <w:sz w:val="22"/>
        </w:rPr>
        <w:t>元的另行结算。</w:t>
      </w:r>
    </w:p>
    <w:p w:rsidR="00926262" w:rsidRPr="00FA70F2" w:rsidRDefault="00926262" w:rsidP="00926262">
      <w:pPr>
        <w:adjustRightInd w:val="0"/>
        <w:snapToGrid w:val="0"/>
        <w:spacing w:line="300" w:lineRule="auto"/>
        <w:ind w:firstLineChars="200" w:firstLine="440"/>
        <w:jc w:val="left"/>
        <w:rPr>
          <w:rFonts w:ascii="Times New Roman" w:hAnsi="Times New Roman"/>
          <w:color w:val="000000"/>
          <w:sz w:val="22"/>
        </w:rPr>
      </w:pPr>
      <w:r w:rsidRPr="00FA70F2">
        <w:rPr>
          <w:rFonts w:ascii="Times New Roman" w:hAnsi="Times New Roman"/>
          <w:color w:val="000000"/>
          <w:sz w:val="22"/>
        </w:rPr>
        <w:t xml:space="preserve">7.1.3 </w:t>
      </w:r>
      <w:r w:rsidRPr="00FA70F2">
        <w:rPr>
          <w:rFonts w:ascii="Times New Roman" w:hAnsi="Times New Roman"/>
          <w:color w:val="000000"/>
          <w:sz w:val="22"/>
        </w:rPr>
        <w:t>合同履约期间，如发生设备中修、大修和应急维修的，则费用按实结算。</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方式，在采购人和中标人合同签订，且财政资金到位后，</w:t>
      </w:r>
      <w:r>
        <w:rPr>
          <w:rFonts w:ascii="Times New Roman" w:hAnsi="Times New Roman"/>
          <w:b/>
          <w:color w:val="FF0000"/>
          <w:sz w:val="22"/>
          <w:u w:val="single"/>
        </w:rPr>
        <w:t>每</w:t>
      </w:r>
      <w:r>
        <w:rPr>
          <w:rFonts w:ascii="Times New Roman" w:hAnsi="Times New Roman" w:hint="eastAsia"/>
          <w:b/>
          <w:color w:val="FF0000"/>
          <w:sz w:val="22"/>
          <w:u w:val="single"/>
        </w:rPr>
        <w:t>季度按考核结果</w:t>
      </w:r>
      <w:r>
        <w:rPr>
          <w:rFonts w:ascii="Times New Roman" w:hAnsi="Times New Roman"/>
          <w:color w:val="000000"/>
          <w:sz w:val="22"/>
        </w:rPr>
        <w:t>支付相应的合同款项</w:t>
      </w:r>
      <w:r>
        <w:rPr>
          <w:rFonts w:ascii="Times New Roman" w:hAnsi="Times New Roman" w:hint="eastAsia"/>
          <w:color w:val="000000"/>
          <w:sz w:val="22"/>
        </w:rPr>
        <w:t>，先服务，后支付</w:t>
      </w:r>
      <w:r>
        <w:rPr>
          <w:rFonts w:ascii="Times New Roman" w:hAnsi="Times New Roman"/>
          <w:color w:val="000000"/>
          <w:sz w:val="22"/>
        </w:rPr>
        <w:t>。</w:t>
      </w:r>
    </w:p>
    <w:p w:rsidR="00926262" w:rsidRDefault="00926262" w:rsidP="00926262">
      <w:pPr>
        <w:snapToGrid w:val="0"/>
        <w:spacing w:line="300" w:lineRule="auto"/>
        <w:ind w:firstLineChars="200" w:firstLine="440"/>
        <w:jc w:val="left"/>
        <w:rPr>
          <w:rFonts w:ascii="Times New Roman" w:hAnsi="Times New Roman"/>
          <w:b/>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p>
    <w:p w:rsidR="00926262" w:rsidRDefault="00926262" w:rsidP="00926262">
      <w:pPr>
        <w:snapToGrid w:val="0"/>
        <w:spacing w:line="300" w:lineRule="auto"/>
        <w:ind w:firstLineChars="200" w:firstLine="400"/>
        <w:jc w:val="left"/>
        <w:rPr>
          <w:rFonts w:ascii="Times New Roman" w:hAnsi="Times New Roman"/>
          <w:color w:val="000000"/>
          <w:sz w:val="20"/>
          <w:szCs w:val="20"/>
        </w:rPr>
      </w:pPr>
    </w:p>
    <w:p w:rsidR="00926262" w:rsidRDefault="00926262" w:rsidP="00926262">
      <w:pPr>
        <w:adjustRightInd w:val="0"/>
        <w:snapToGrid w:val="0"/>
        <w:spacing w:line="300" w:lineRule="auto"/>
        <w:jc w:val="center"/>
        <w:outlineLvl w:val="1"/>
        <w:rPr>
          <w:rFonts w:ascii="Times New Roman" w:eastAsia="黑体" w:hAnsi="Times New Roman"/>
          <w:sz w:val="30"/>
          <w:szCs w:val="30"/>
        </w:rPr>
      </w:pPr>
      <w:bookmarkStart w:id="27" w:name="_Toc193374306"/>
      <w:r>
        <w:rPr>
          <w:rFonts w:ascii="Times New Roman" w:eastAsia="黑体" w:hAnsi="Times New Roman"/>
          <w:sz w:val="30"/>
          <w:szCs w:val="30"/>
        </w:rPr>
        <w:t>三、技术质量要求</w:t>
      </w:r>
      <w:bookmarkEnd w:id="13"/>
      <w:bookmarkEnd w:id="14"/>
      <w:bookmarkEnd w:id="27"/>
    </w:p>
    <w:p w:rsidR="00926262" w:rsidRPr="00FA70F2" w:rsidRDefault="00926262" w:rsidP="00926262">
      <w:pPr>
        <w:adjustRightInd w:val="0"/>
        <w:snapToGrid w:val="0"/>
        <w:spacing w:line="300" w:lineRule="auto"/>
        <w:ind w:firstLineChars="200" w:firstLine="442"/>
        <w:outlineLvl w:val="2"/>
        <w:rPr>
          <w:rFonts w:ascii="Times New Roman" w:hAnsi="Times New Roman"/>
          <w:b/>
          <w:bCs/>
          <w:sz w:val="22"/>
        </w:rPr>
      </w:pPr>
      <w:bookmarkStart w:id="28" w:name="_Toc193374307"/>
      <w:bookmarkEnd w:id="15"/>
      <w:bookmarkEnd w:id="16"/>
      <w:bookmarkEnd w:id="17"/>
      <w:bookmarkEnd w:id="18"/>
      <w:r>
        <w:rPr>
          <w:rFonts w:ascii="Times New Roman" w:hAnsi="Times New Roman"/>
          <w:b/>
          <w:bCs/>
          <w:sz w:val="22"/>
        </w:rPr>
        <w:t xml:space="preserve">8 </w:t>
      </w:r>
      <w:r w:rsidRPr="00FA70F2">
        <w:rPr>
          <w:rFonts w:ascii="Times New Roman" w:hAnsi="Times New Roman"/>
          <w:b/>
          <w:bCs/>
          <w:sz w:val="22"/>
        </w:rPr>
        <w:t>适用技术规范和规范性文件</w:t>
      </w:r>
      <w:bookmarkEnd w:id="28"/>
    </w:p>
    <w:p w:rsidR="00926262" w:rsidRPr="00FA70F2" w:rsidRDefault="00926262" w:rsidP="00926262">
      <w:pPr>
        <w:adjustRightInd w:val="0"/>
        <w:snapToGrid w:val="0"/>
        <w:spacing w:line="300" w:lineRule="auto"/>
        <w:ind w:firstLineChars="200" w:firstLine="440"/>
        <w:jc w:val="left"/>
        <w:rPr>
          <w:rFonts w:ascii="Times New Roman" w:hAnsi="Times New Roman"/>
          <w:sz w:val="22"/>
        </w:rPr>
      </w:pPr>
      <w:r w:rsidRPr="00FA70F2">
        <w:rPr>
          <w:rFonts w:ascii="Times New Roman" w:hAnsi="Times New Roman" w:hint="eastAsia"/>
          <w:sz w:val="22"/>
        </w:rPr>
        <w:t>《中华人民共和国劳动法》（中华人民共和国主席令第</w:t>
      </w:r>
      <w:r w:rsidRPr="00FA70F2">
        <w:rPr>
          <w:rFonts w:ascii="Times New Roman" w:hAnsi="Times New Roman" w:hint="eastAsia"/>
          <w:sz w:val="22"/>
        </w:rPr>
        <w:t>28</w:t>
      </w:r>
      <w:r w:rsidRPr="00FA70F2">
        <w:rPr>
          <w:rFonts w:ascii="Times New Roman" w:hAnsi="Times New Roman" w:hint="eastAsia"/>
          <w:sz w:val="22"/>
        </w:rPr>
        <w:t>号），</w:t>
      </w:r>
      <w:r w:rsidRPr="00FA70F2">
        <w:rPr>
          <w:rFonts w:ascii="Times New Roman" w:hAnsi="Times New Roman" w:hint="eastAsia"/>
          <w:sz w:val="22"/>
        </w:rPr>
        <w:t>2007</w:t>
      </w:r>
      <w:r w:rsidRPr="00FA70F2">
        <w:rPr>
          <w:rFonts w:ascii="Times New Roman" w:hAnsi="Times New Roman" w:hint="eastAsia"/>
          <w:sz w:val="22"/>
        </w:rPr>
        <w:t>年</w:t>
      </w:r>
      <w:r w:rsidRPr="00FA70F2">
        <w:rPr>
          <w:rFonts w:ascii="Times New Roman" w:hAnsi="Times New Roman" w:hint="eastAsia"/>
          <w:sz w:val="22"/>
        </w:rPr>
        <w:t>6</w:t>
      </w:r>
      <w:r w:rsidRPr="00FA70F2">
        <w:rPr>
          <w:rFonts w:ascii="Times New Roman" w:hAnsi="Times New Roman" w:hint="eastAsia"/>
          <w:sz w:val="22"/>
        </w:rPr>
        <w:t>月</w:t>
      </w:r>
      <w:r w:rsidRPr="00FA70F2">
        <w:rPr>
          <w:rFonts w:ascii="Times New Roman" w:hAnsi="Times New Roman" w:hint="eastAsia"/>
          <w:sz w:val="22"/>
        </w:rPr>
        <w:t>29</w:t>
      </w:r>
      <w:r w:rsidRPr="00FA70F2">
        <w:rPr>
          <w:rFonts w:ascii="Times New Roman" w:hAnsi="Times New Roman" w:hint="eastAsia"/>
          <w:sz w:val="22"/>
        </w:rPr>
        <w:t>日修订通过，自</w:t>
      </w:r>
      <w:r w:rsidRPr="00FA70F2">
        <w:rPr>
          <w:rFonts w:ascii="Times New Roman" w:hAnsi="Times New Roman" w:hint="eastAsia"/>
          <w:sz w:val="22"/>
        </w:rPr>
        <w:t>2008</w:t>
      </w:r>
      <w:r w:rsidRPr="00FA70F2">
        <w:rPr>
          <w:rFonts w:ascii="Times New Roman" w:hAnsi="Times New Roman" w:hint="eastAsia"/>
          <w:sz w:val="22"/>
        </w:rPr>
        <w:t>年</w:t>
      </w:r>
      <w:r w:rsidRPr="00FA70F2">
        <w:rPr>
          <w:rFonts w:ascii="Times New Roman" w:hAnsi="Times New Roman" w:hint="eastAsia"/>
          <w:sz w:val="22"/>
        </w:rPr>
        <w:t>1</w:t>
      </w:r>
      <w:r w:rsidRPr="00FA70F2">
        <w:rPr>
          <w:rFonts w:ascii="Times New Roman" w:hAnsi="Times New Roman" w:hint="eastAsia"/>
          <w:sz w:val="22"/>
        </w:rPr>
        <w:t>月</w:t>
      </w:r>
      <w:r w:rsidRPr="00FA70F2">
        <w:rPr>
          <w:rFonts w:ascii="Times New Roman" w:hAnsi="Times New Roman" w:hint="eastAsia"/>
          <w:sz w:val="22"/>
        </w:rPr>
        <w:t>1</w:t>
      </w:r>
      <w:r w:rsidRPr="00FA70F2">
        <w:rPr>
          <w:rFonts w:ascii="Times New Roman" w:hAnsi="Times New Roman" w:hint="eastAsia"/>
          <w:sz w:val="22"/>
        </w:rPr>
        <w:t>日起施行；</w:t>
      </w:r>
    </w:p>
    <w:p w:rsidR="00926262" w:rsidRPr="00FA70F2" w:rsidRDefault="00926262" w:rsidP="00926262">
      <w:pPr>
        <w:adjustRightInd w:val="0"/>
        <w:snapToGrid w:val="0"/>
        <w:spacing w:line="300" w:lineRule="auto"/>
        <w:ind w:firstLineChars="200" w:firstLine="440"/>
        <w:jc w:val="left"/>
        <w:rPr>
          <w:rFonts w:ascii="Times New Roman" w:hAnsi="Times New Roman"/>
          <w:sz w:val="22"/>
        </w:rPr>
      </w:pPr>
      <w:r w:rsidRPr="00FA70F2">
        <w:rPr>
          <w:rFonts w:ascii="Times New Roman" w:hAnsi="Times New Roman" w:hint="eastAsia"/>
          <w:sz w:val="22"/>
        </w:rPr>
        <w:t>《物业管理条例》（国务院令第</w:t>
      </w:r>
      <w:r w:rsidRPr="00FA70F2">
        <w:rPr>
          <w:rFonts w:ascii="Times New Roman" w:hAnsi="Times New Roman" w:hint="eastAsia"/>
          <w:sz w:val="22"/>
        </w:rPr>
        <w:t>504</w:t>
      </w:r>
      <w:r w:rsidRPr="00FA70F2">
        <w:rPr>
          <w:rFonts w:ascii="Times New Roman" w:hAnsi="Times New Roman" w:hint="eastAsia"/>
          <w:sz w:val="22"/>
        </w:rPr>
        <w:t>号），自</w:t>
      </w:r>
      <w:r w:rsidRPr="00FA70F2">
        <w:rPr>
          <w:rFonts w:ascii="Times New Roman" w:hAnsi="Times New Roman" w:hint="eastAsia"/>
          <w:sz w:val="22"/>
        </w:rPr>
        <w:t>2007</w:t>
      </w:r>
      <w:r w:rsidRPr="00FA70F2">
        <w:rPr>
          <w:rFonts w:ascii="Times New Roman" w:hAnsi="Times New Roman" w:hint="eastAsia"/>
          <w:sz w:val="22"/>
        </w:rPr>
        <w:t>年</w:t>
      </w:r>
      <w:r w:rsidRPr="00FA70F2">
        <w:rPr>
          <w:rFonts w:ascii="Times New Roman" w:hAnsi="Times New Roman" w:hint="eastAsia"/>
          <w:sz w:val="22"/>
        </w:rPr>
        <w:t>10</w:t>
      </w:r>
      <w:r w:rsidRPr="00FA70F2">
        <w:rPr>
          <w:rFonts w:ascii="Times New Roman" w:hAnsi="Times New Roman" w:hint="eastAsia"/>
          <w:sz w:val="22"/>
        </w:rPr>
        <w:t>月</w:t>
      </w:r>
      <w:r w:rsidRPr="00FA70F2">
        <w:rPr>
          <w:rFonts w:ascii="Times New Roman" w:hAnsi="Times New Roman" w:hint="eastAsia"/>
          <w:sz w:val="22"/>
        </w:rPr>
        <w:t>1</w:t>
      </w:r>
      <w:r w:rsidRPr="00FA70F2">
        <w:rPr>
          <w:rFonts w:ascii="Times New Roman" w:hAnsi="Times New Roman" w:hint="eastAsia"/>
          <w:sz w:val="22"/>
        </w:rPr>
        <w:t>日起施行；</w:t>
      </w:r>
    </w:p>
    <w:p w:rsidR="00926262" w:rsidRPr="00FA70F2" w:rsidRDefault="00926262" w:rsidP="00926262">
      <w:pPr>
        <w:adjustRightInd w:val="0"/>
        <w:snapToGrid w:val="0"/>
        <w:spacing w:line="300" w:lineRule="auto"/>
        <w:ind w:firstLineChars="200" w:firstLine="440"/>
        <w:jc w:val="left"/>
        <w:rPr>
          <w:rFonts w:ascii="Times New Roman" w:hAnsi="Times New Roman"/>
          <w:sz w:val="22"/>
        </w:rPr>
      </w:pPr>
      <w:r w:rsidRPr="00FA70F2">
        <w:rPr>
          <w:rFonts w:ascii="Times New Roman" w:hAnsi="Times New Roman" w:hint="eastAsia"/>
          <w:sz w:val="22"/>
        </w:rPr>
        <w:t>《物业服务收费明码标价规定》（发改价检</w:t>
      </w:r>
      <w:r w:rsidRPr="00FA70F2">
        <w:rPr>
          <w:rFonts w:ascii="Times New Roman" w:hAnsi="Times New Roman" w:hint="eastAsia"/>
          <w:sz w:val="22"/>
        </w:rPr>
        <w:t>[2004]1428</w:t>
      </w:r>
      <w:r w:rsidRPr="00FA70F2">
        <w:rPr>
          <w:rFonts w:ascii="Times New Roman" w:hAnsi="Times New Roman" w:hint="eastAsia"/>
          <w:sz w:val="22"/>
        </w:rPr>
        <w:t>号），自</w:t>
      </w:r>
      <w:r w:rsidRPr="00FA70F2">
        <w:rPr>
          <w:rFonts w:ascii="Times New Roman" w:hAnsi="Times New Roman" w:hint="eastAsia"/>
          <w:sz w:val="22"/>
        </w:rPr>
        <w:t>2004</w:t>
      </w:r>
      <w:r w:rsidRPr="00FA70F2">
        <w:rPr>
          <w:rFonts w:ascii="Times New Roman" w:hAnsi="Times New Roman" w:hint="eastAsia"/>
          <w:sz w:val="22"/>
        </w:rPr>
        <w:t>年</w:t>
      </w:r>
      <w:r w:rsidRPr="00FA70F2">
        <w:rPr>
          <w:rFonts w:ascii="Times New Roman" w:hAnsi="Times New Roman" w:hint="eastAsia"/>
          <w:sz w:val="22"/>
        </w:rPr>
        <w:t>10</w:t>
      </w:r>
      <w:r w:rsidRPr="00FA70F2">
        <w:rPr>
          <w:rFonts w:ascii="Times New Roman" w:hAnsi="Times New Roman" w:hint="eastAsia"/>
          <w:sz w:val="22"/>
        </w:rPr>
        <w:t>月</w:t>
      </w:r>
      <w:r w:rsidRPr="00FA70F2">
        <w:rPr>
          <w:rFonts w:ascii="Times New Roman" w:hAnsi="Times New Roman" w:hint="eastAsia"/>
          <w:sz w:val="22"/>
        </w:rPr>
        <w:t>1</w:t>
      </w:r>
      <w:r w:rsidRPr="00FA70F2">
        <w:rPr>
          <w:rFonts w:ascii="Times New Roman" w:hAnsi="Times New Roman" w:hint="eastAsia"/>
          <w:sz w:val="22"/>
        </w:rPr>
        <w:t>日起施行；</w:t>
      </w:r>
    </w:p>
    <w:p w:rsidR="00926262" w:rsidRPr="00FA70F2" w:rsidRDefault="00926262" w:rsidP="00926262">
      <w:pPr>
        <w:adjustRightInd w:val="0"/>
        <w:snapToGrid w:val="0"/>
        <w:spacing w:line="300" w:lineRule="auto"/>
        <w:ind w:firstLineChars="200" w:firstLine="440"/>
        <w:jc w:val="left"/>
        <w:rPr>
          <w:rFonts w:ascii="Times New Roman" w:hAnsi="Times New Roman"/>
          <w:b/>
          <w:bCs/>
          <w:sz w:val="22"/>
          <w:u w:val="wavyHeavy"/>
        </w:rPr>
      </w:pPr>
      <w:r w:rsidRPr="00FA70F2">
        <w:rPr>
          <w:rFonts w:ascii="Times New Roman" w:hAnsi="Times New Roman" w:hint="eastAsia"/>
          <w:sz w:val="22"/>
        </w:rPr>
        <w:t>《物业服务收费管理办法》（发改价</w:t>
      </w:r>
      <w:r w:rsidRPr="00FA70F2">
        <w:rPr>
          <w:rFonts w:ascii="Times New Roman" w:hAnsi="Times New Roman" w:hint="eastAsia"/>
          <w:sz w:val="22"/>
        </w:rPr>
        <w:t>[2003]1864</w:t>
      </w:r>
      <w:r w:rsidRPr="00FA70F2">
        <w:rPr>
          <w:rFonts w:ascii="Times New Roman" w:hAnsi="Times New Roman" w:hint="eastAsia"/>
          <w:sz w:val="22"/>
        </w:rPr>
        <w:t>号），自</w:t>
      </w:r>
      <w:r w:rsidRPr="00FA70F2">
        <w:rPr>
          <w:rFonts w:ascii="Times New Roman" w:hAnsi="Times New Roman" w:hint="eastAsia"/>
          <w:sz w:val="22"/>
        </w:rPr>
        <w:t>2004</w:t>
      </w:r>
      <w:r w:rsidRPr="00FA70F2">
        <w:rPr>
          <w:rFonts w:ascii="Times New Roman" w:hAnsi="Times New Roman" w:hint="eastAsia"/>
          <w:sz w:val="22"/>
        </w:rPr>
        <w:t>年</w:t>
      </w:r>
      <w:r w:rsidRPr="00FA70F2">
        <w:rPr>
          <w:rFonts w:ascii="Times New Roman" w:hAnsi="Times New Roman" w:hint="eastAsia"/>
          <w:sz w:val="22"/>
        </w:rPr>
        <w:t>1</w:t>
      </w:r>
      <w:r w:rsidRPr="00FA70F2">
        <w:rPr>
          <w:rFonts w:ascii="Times New Roman" w:hAnsi="Times New Roman" w:hint="eastAsia"/>
          <w:sz w:val="22"/>
        </w:rPr>
        <w:t>月</w:t>
      </w:r>
      <w:r w:rsidRPr="00FA70F2">
        <w:rPr>
          <w:rFonts w:ascii="Times New Roman" w:hAnsi="Times New Roman" w:hint="eastAsia"/>
          <w:sz w:val="22"/>
        </w:rPr>
        <w:t>1</w:t>
      </w:r>
      <w:r w:rsidRPr="00FA70F2">
        <w:rPr>
          <w:rFonts w:ascii="Times New Roman" w:hAnsi="Times New Roman" w:hint="eastAsia"/>
          <w:sz w:val="22"/>
        </w:rPr>
        <w:t>日起施行。</w:t>
      </w:r>
    </w:p>
    <w:p w:rsidR="00926262" w:rsidRDefault="00926262" w:rsidP="00926262">
      <w:pPr>
        <w:adjustRightInd w:val="0"/>
        <w:snapToGrid w:val="0"/>
        <w:spacing w:line="300" w:lineRule="auto"/>
        <w:ind w:firstLineChars="200" w:firstLine="440"/>
        <w:jc w:val="left"/>
        <w:rPr>
          <w:rFonts w:ascii="Times New Roman" w:hAnsi="Times New Roman"/>
          <w:sz w:val="22"/>
        </w:rPr>
      </w:pPr>
      <w:r w:rsidRPr="00FA70F2">
        <w:rPr>
          <w:rFonts w:ascii="Times New Roman" w:hAnsi="Times New Roman"/>
          <w:sz w:val="22"/>
        </w:rPr>
        <w:t>各投标人应充分注意，凡涉及国家或行业管理部门颁发的相关规范、规程和标准，无论其是否在</w:t>
      </w:r>
      <w:r>
        <w:rPr>
          <w:rFonts w:ascii="Times New Roman" w:hAnsi="Times New Roman"/>
          <w:sz w:val="22"/>
        </w:rPr>
        <w:t>本招标文件中列明，中标人应无条件执行。标准、规范等不一致的，以要求高者为准。</w:t>
      </w:r>
    </w:p>
    <w:p w:rsidR="00926262" w:rsidRDefault="00926262" w:rsidP="00926262">
      <w:pPr>
        <w:adjustRightInd w:val="0"/>
        <w:snapToGrid w:val="0"/>
        <w:spacing w:line="300" w:lineRule="auto"/>
        <w:ind w:firstLineChars="200" w:firstLine="442"/>
        <w:outlineLvl w:val="2"/>
        <w:rPr>
          <w:rFonts w:ascii="Times New Roman" w:hAnsi="Times New Roman"/>
          <w:b/>
          <w:bCs/>
          <w:sz w:val="22"/>
        </w:rPr>
      </w:pPr>
      <w:bookmarkStart w:id="29" w:name="_Toc193374308"/>
      <w:r>
        <w:rPr>
          <w:rFonts w:ascii="Times New Roman" w:hAnsi="Times New Roman"/>
          <w:b/>
          <w:bCs/>
          <w:sz w:val="22"/>
        </w:rPr>
        <w:t xml:space="preserve">9 </w:t>
      </w:r>
      <w:r>
        <w:rPr>
          <w:rFonts w:ascii="Times New Roman" w:hAnsi="Times New Roman"/>
          <w:b/>
          <w:bCs/>
          <w:sz w:val="22"/>
        </w:rPr>
        <w:t>招标内容与质量要求</w:t>
      </w:r>
      <w:bookmarkEnd w:id="29"/>
    </w:p>
    <w:p w:rsidR="00926262" w:rsidRDefault="00926262" w:rsidP="00926262">
      <w:pPr>
        <w:adjustRightInd w:val="0"/>
        <w:snapToGrid w:val="0"/>
        <w:spacing w:line="300" w:lineRule="auto"/>
        <w:ind w:firstLineChars="200" w:firstLine="440"/>
        <w:jc w:val="left"/>
        <w:rPr>
          <w:rFonts w:ascii="Times New Roman" w:hAnsi="Times New Roman"/>
          <w:b/>
          <w:color w:val="FF0000"/>
          <w:kern w:val="0"/>
          <w:sz w:val="22"/>
          <w:u w:val="single"/>
        </w:rPr>
      </w:pPr>
      <w:r>
        <w:rPr>
          <w:rFonts w:ascii="Times New Roman" w:hAnsi="Times New Roman"/>
          <w:bCs/>
          <w:sz w:val="22"/>
        </w:rPr>
        <w:t xml:space="preserve">9.1 </w:t>
      </w:r>
      <w:r>
        <w:rPr>
          <w:rFonts w:ascii="Times New Roman" w:hAnsi="Times New Roman"/>
          <w:b/>
          <w:color w:val="FF0000"/>
          <w:kern w:val="0"/>
          <w:sz w:val="22"/>
          <w:u w:val="single"/>
        </w:rPr>
        <w:t>岗位设置一览表</w:t>
      </w:r>
    </w:p>
    <w:p w:rsidR="00926262" w:rsidRDefault="00926262" w:rsidP="00926262">
      <w:pPr>
        <w:adjustRightInd w:val="0"/>
        <w:snapToGrid w:val="0"/>
        <w:jc w:val="center"/>
        <w:rPr>
          <w:b/>
          <w:bCs/>
          <w:sz w:val="22"/>
        </w:rPr>
      </w:pPr>
      <w:r>
        <w:rPr>
          <w:rFonts w:hint="eastAsia"/>
          <w:b/>
          <w:bCs/>
          <w:sz w:val="22"/>
        </w:rPr>
        <w:t>岗位设置一览表</w:t>
      </w:r>
    </w:p>
    <w:tbl>
      <w:tblPr>
        <w:tblStyle w:val="TableNormal"/>
        <w:tblW w:w="4524"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
        <w:gridCol w:w="1536"/>
        <w:gridCol w:w="1150"/>
        <w:gridCol w:w="2438"/>
        <w:gridCol w:w="1777"/>
      </w:tblGrid>
      <w:tr w:rsidR="00926262" w:rsidTr="009C155D">
        <w:trPr>
          <w:trHeight w:val="505"/>
        </w:trPr>
        <w:tc>
          <w:tcPr>
            <w:tcW w:w="403" w:type="pct"/>
            <w:vAlign w:val="center"/>
          </w:tcPr>
          <w:p w:rsidR="00926262" w:rsidRDefault="00926262" w:rsidP="009C155D">
            <w:pPr>
              <w:jc w:val="center"/>
              <w:rPr>
                <w:rFonts w:ascii="宋体" w:hAnsi="宋体" w:cs="宋体"/>
                <w:b/>
              </w:rPr>
            </w:pPr>
            <w:r>
              <w:rPr>
                <w:rFonts w:ascii="宋体" w:hAnsi="宋体" w:cs="宋体" w:hint="eastAsia"/>
                <w:b/>
              </w:rPr>
              <w:t>序号</w:t>
            </w:r>
          </w:p>
        </w:tc>
        <w:tc>
          <w:tcPr>
            <w:tcW w:w="1023" w:type="pct"/>
            <w:tcBorders>
              <w:right w:val="single" w:sz="4" w:space="0" w:color="auto"/>
            </w:tcBorders>
            <w:vAlign w:val="center"/>
          </w:tcPr>
          <w:p w:rsidR="00926262" w:rsidRDefault="00926262" w:rsidP="009C155D">
            <w:pPr>
              <w:jc w:val="center"/>
              <w:rPr>
                <w:rFonts w:ascii="宋体" w:hAnsi="宋体" w:cs="宋体"/>
                <w:b/>
              </w:rPr>
            </w:pPr>
            <w:r>
              <w:rPr>
                <w:rFonts w:ascii="宋体" w:hAnsi="宋体" w:cs="宋体" w:hint="eastAsia"/>
                <w:b/>
              </w:rPr>
              <w:t>岗位名称</w:t>
            </w:r>
          </w:p>
        </w:tc>
        <w:tc>
          <w:tcPr>
            <w:tcW w:w="766" w:type="pct"/>
            <w:tcBorders>
              <w:top w:val="single" w:sz="4" w:space="0" w:color="auto"/>
              <w:left w:val="single" w:sz="4" w:space="0" w:color="auto"/>
              <w:bottom w:val="single" w:sz="4" w:space="0" w:color="auto"/>
              <w:right w:val="single" w:sz="4" w:space="0" w:color="auto"/>
            </w:tcBorders>
            <w:vAlign w:val="center"/>
          </w:tcPr>
          <w:p w:rsidR="00926262" w:rsidRDefault="00926262" w:rsidP="009C155D">
            <w:pPr>
              <w:jc w:val="center"/>
              <w:rPr>
                <w:rFonts w:ascii="宋体" w:hAnsi="宋体" w:cs="宋体"/>
                <w:b/>
              </w:rPr>
            </w:pPr>
            <w:r>
              <w:rPr>
                <w:rFonts w:ascii="宋体" w:hAnsi="宋体" w:cs="宋体" w:hint="eastAsia"/>
                <w:b/>
              </w:rPr>
              <w:t>配置岗位数</w:t>
            </w:r>
          </w:p>
        </w:tc>
        <w:tc>
          <w:tcPr>
            <w:tcW w:w="1624" w:type="pct"/>
            <w:vAlign w:val="center"/>
          </w:tcPr>
          <w:p w:rsidR="00926262" w:rsidRDefault="00926262" w:rsidP="009C155D">
            <w:pPr>
              <w:widowControl/>
              <w:jc w:val="center"/>
              <w:rPr>
                <w:rFonts w:ascii="宋体" w:hAnsi="宋体" w:cs="宋体"/>
                <w:b/>
                <w:bCs/>
              </w:rPr>
            </w:pPr>
            <w:r>
              <w:rPr>
                <w:rFonts w:ascii="宋体" w:hAnsi="宋体" w:cs="宋体" w:hint="eastAsia"/>
                <w:b/>
                <w:bCs/>
              </w:rPr>
              <w:t>工作时间</w:t>
            </w:r>
          </w:p>
        </w:tc>
        <w:tc>
          <w:tcPr>
            <w:tcW w:w="1184" w:type="pct"/>
            <w:vAlign w:val="center"/>
          </w:tcPr>
          <w:p w:rsidR="00926262" w:rsidRDefault="00926262" w:rsidP="009C155D">
            <w:pPr>
              <w:widowControl/>
              <w:jc w:val="center"/>
              <w:rPr>
                <w:rFonts w:ascii="宋体" w:hAnsi="宋体" w:cs="宋体"/>
                <w:b/>
                <w:bCs/>
              </w:rPr>
            </w:pPr>
            <w:r>
              <w:rPr>
                <w:rFonts w:ascii="宋体" w:hAnsi="宋体" w:cs="宋体" w:hint="eastAsia"/>
                <w:b/>
                <w:bCs/>
              </w:rPr>
              <w:t>备注</w:t>
            </w:r>
          </w:p>
        </w:tc>
      </w:tr>
      <w:tr w:rsidR="00926262" w:rsidTr="009C155D">
        <w:trPr>
          <w:trHeight w:val="438"/>
        </w:trPr>
        <w:tc>
          <w:tcPr>
            <w:tcW w:w="403" w:type="pct"/>
            <w:vAlign w:val="center"/>
          </w:tcPr>
          <w:p w:rsidR="00926262" w:rsidRDefault="00926262" w:rsidP="009C155D">
            <w:pPr>
              <w:jc w:val="center"/>
              <w:rPr>
                <w:rFonts w:ascii="宋体" w:hAnsi="宋体" w:cs="宋体"/>
              </w:rPr>
            </w:pPr>
            <w:r>
              <w:rPr>
                <w:rFonts w:ascii="宋体" w:hAnsi="宋体" w:cs="宋体" w:hint="eastAsia"/>
              </w:rPr>
              <w:t>1</w:t>
            </w:r>
          </w:p>
        </w:tc>
        <w:tc>
          <w:tcPr>
            <w:tcW w:w="1023" w:type="pct"/>
            <w:vAlign w:val="center"/>
          </w:tcPr>
          <w:p w:rsidR="00926262" w:rsidRDefault="00926262" w:rsidP="009C155D">
            <w:pPr>
              <w:jc w:val="center"/>
              <w:rPr>
                <w:rFonts w:ascii="宋体" w:hAnsi="宋体" w:cs="宋体"/>
              </w:rPr>
            </w:pPr>
            <w:r>
              <w:rPr>
                <w:rFonts w:ascii="宋体" w:hAnsi="宋体" w:cs="宋体" w:hint="eastAsia"/>
              </w:rPr>
              <w:t>管理人员一号楼</w:t>
            </w:r>
          </w:p>
        </w:tc>
        <w:tc>
          <w:tcPr>
            <w:tcW w:w="766" w:type="pct"/>
            <w:tcBorders>
              <w:top w:val="single" w:sz="4" w:space="0" w:color="auto"/>
            </w:tcBorders>
            <w:vAlign w:val="center"/>
          </w:tcPr>
          <w:p w:rsidR="00926262" w:rsidRDefault="00926262" w:rsidP="009C155D">
            <w:pPr>
              <w:jc w:val="center"/>
              <w:rPr>
                <w:rFonts w:ascii="宋体" w:hAnsi="宋体" w:cs="宋体"/>
              </w:rPr>
            </w:pPr>
            <w:r>
              <w:rPr>
                <w:rFonts w:ascii="宋体" w:hAnsi="宋体" w:cs="宋体" w:hint="eastAsia"/>
              </w:rPr>
              <w:t>1</w:t>
            </w:r>
          </w:p>
        </w:tc>
        <w:tc>
          <w:tcPr>
            <w:tcW w:w="1624" w:type="pct"/>
            <w:vAlign w:val="center"/>
          </w:tcPr>
          <w:p w:rsidR="00926262" w:rsidRDefault="00926262" w:rsidP="009C155D">
            <w:pPr>
              <w:widowControl/>
              <w:jc w:val="center"/>
              <w:rPr>
                <w:rFonts w:ascii="宋体" w:hAnsi="宋体" w:cs="宋体"/>
                <w:bCs/>
              </w:rPr>
            </w:pPr>
            <w:r>
              <w:rPr>
                <w:rFonts w:ascii="宋体" w:hAnsi="宋体" w:cs="宋体" w:hint="eastAsia"/>
                <w:bCs/>
              </w:rPr>
              <w:t>周一至周五8:30-17:00</w:t>
            </w:r>
          </w:p>
        </w:tc>
        <w:tc>
          <w:tcPr>
            <w:tcW w:w="1184" w:type="pct"/>
          </w:tcPr>
          <w:p w:rsidR="00926262" w:rsidRDefault="00926262" w:rsidP="009C155D">
            <w:pPr>
              <w:widowControl/>
              <w:jc w:val="center"/>
              <w:rPr>
                <w:rFonts w:ascii="宋体" w:hAnsi="宋体" w:cs="宋体"/>
                <w:bCs/>
              </w:rPr>
            </w:pPr>
          </w:p>
        </w:tc>
      </w:tr>
      <w:tr w:rsidR="00926262" w:rsidTr="009C155D">
        <w:trPr>
          <w:trHeight w:val="438"/>
        </w:trPr>
        <w:tc>
          <w:tcPr>
            <w:tcW w:w="403" w:type="pct"/>
            <w:vAlign w:val="center"/>
          </w:tcPr>
          <w:p w:rsidR="00926262" w:rsidRDefault="00926262" w:rsidP="009C155D">
            <w:pPr>
              <w:jc w:val="center"/>
              <w:rPr>
                <w:rFonts w:ascii="宋体" w:hAnsi="宋体" w:cs="宋体"/>
              </w:rPr>
            </w:pPr>
            <w:r>
              <w:rPr>
                <w:rFonts w:ascii="宋体" w:hAnsi="宋体" w:cs="宋体" w:hint="eastAsia"/>
              </w:rPr>
              <w:t>2</w:t>
            </w:r>
          </w:p>
        </w:tc>
        <w:tc>
          <w:tcPr>
            <w:tcW w:w="1023" w:type="pct"/>
            <w:vAlign w:val="center"/>
          </w:tcPr>
          <w:p w:rsidR="00926262" w:rsidRDefault="00926262" w:rsidP="009C155D">
            <w:pPr>
              <w:jc w:val="center"/>
              <w:rPr>
                <w:rFonts w:ascii="宋体" w:hAnsi="宋体" w:cs="宋体"/>
              </w:rPr>
            </w:pPr>
            <w:r>
              <w:rPr>
                <w:rFonts w:ascii="宋体" w:hAnsi="宋体" w:cs="宋体" w:hint="eastAsia"/>
              </w:rPr>
              <w:t>管理人员三号楼</w:t>
            </w:r>
          </w:p>
        </w:tc>
        <w:tc>
          <w:tcPr>
            <w:tcW w:w="766" w:type="pct"/>
            <w:tcBorders>
              <w:top w:val="single" w:sz="4" w:space="0" w:color="auto"/>
            </w:tcBorders>
            <w:vAlign w:val="center"/>
          </w:tcPr>
          <w:p w:rsidR="00926262" w:rsidRDefault="00926262" w:rsidP="009C155D">
            <w:pPr>
              <w:jc w:val="center"/>
              <w:rPr>
                <w:rFonts w:ascii="宋体" w:hAnsi="宋体" w:cs="宋体"/>
              </w:rPr>
            </w:pPr>
            <w:r>
              <w:rPr>
                <w:rFonts w:ascii="宋体" w:hAnsi="宋体" w:cs="宋体" w:hint="eastAsia"/>
              </w:rPr>
              <w:t>1</w:t>
            </w:r>
          </w:p>
        </w:tc>
        <w:tc>
          <w:tcPr>
            <w:tcW w:w="1624" w:type="pct"/>
            <w:vAlign w:val="center"/>
          </w:tcPr>
          <w:p w:rsidR="00926262" w:rsidRDefault="00926262" w:rsidP="009C155D">
            <w:pPr>
              <w:widowControl/>
              <w:jc w:val="center"/>
              <w:rPr>
                <w:rFonts w:ascii="宋体" w:hAnsi="宋体" w:cs="宋体"/>
                <w:bCs/>
              </w:rPr>
            </w:pPr>
            <w:r>
              <w:rPr>
                <w:rFonts w:ascii="宋体" w:hAnsi="宋体" w:cs="宋体" w:hint="eastAsia"/>
                <w:bCs/>
              </w:rPr>
              <w:t>周一至周五8:30-17:00</w:t>
            </w:r>
          </w:p>
        </w:tc>
        <w:tc>
          <w:tcPr>
            <w:tcW w:w="1184" w:type="pct"/>
          </w:tcPr>
          <w:p w:rsidR="00926262" w:rsidRDefault="00926262" w:rsidP="009C155D">
            <w:pPr>
              <w:widowControl/>
              <w:jc w:val="center"/>
              <w:rPr>
                <w:rFonts w:ascii="宋体" w:hAnsi="宋体" w:cs="宋体"/>
                <w:bCs/>
              </w:rPr>
            </w:pPr>
          </w:p>
        </w:tc>
      </w:tr>
      <w:tr w:rsidR="00926262" w:rsidTr="009C155D">
        <w:trPr>
          <w:trHeight w:val="414"/>
        </w:trPr>
        <w:tc>
          <w:tcPr>
            <w:tcW w:w="403" w:type="pct"/>
            <w:vAlign w:val="center"/>
          </w:tcPr>
          <w:p w:rsidR="00926262" w:rsidRDefault="00926262" w:rsidP="009C155D">
            <w:pPr>
              <w:jc w:val="center"/>
              <w:rPr>
                <w:rFonts w:ascii="宋体" w:hAnsi="宋体" w:cs="宋体"/>
              </w:rPr>
            </w:pPr>
            <w:r>
              <w:rPr>
                <w:rFonts w:ascii="宋体" w:hAnsi="宋体" w:cs="宋体" w:hint="eastAsia"/>
              </w:rPr>
              <w:t>3</w:t>
            </w:r>
          </w:p>
        </w:tc>
        <w:tc>
          <w:tcPr>
            <w:tcW w:w="1023" w:type="pct"/>
            <w:vAlign w:val="center"/>
          </w:tcPr>
          <w:p w:rsidR="00926262" w:rsidRDefault="00926262" w:rsidP="009C155D">
            <w:pPr>
              <w:jc w:val="center"/>
              <w:rPr>
                <w:rFonts w:ascii="宋体" w:hAnsi="宋体" w:cs="宋体"/>
              </w:rPr>
            </w:pPr>
            <w:r>
              <w:rPr>
                <w:rFonts w:ascii="宋体" w:hAnsi="宋体" w:cs="宋体" w:hint="eastAsia"/>
              </w:rPr>
              <w:t>会务四楼</w:t>
            </w:r>
          </w:p>
        </w:tc>
        <w:tc>
          <w:tcPr>
            <w:tcW w:w="766" w:type="pct"/>
            <w:vAlign w:val="center"/>
          </w:tcPr>
          <w:p w:rsidR="00926262" w:rsidRDefault="00926262" w:rsidP="009C155D">
            <w:pPr>
              <w:jc w:val="center"/>
              <w:rPr>
                <w:rFonts w:ascii="宋体" w:hAnsi="宋体" w:cs="宋体"/>
              </w:rPr>
            </w:pPr>
            <w:r>
              <w:rPr>
                <w:rFonts w:ascii="宋体" w:hAnsi="宋体" w:cs="宋体" w:hint="eastAsia"/>
              </w:rPr>
              <w:t>1</w:t>
            </w:r>
          </w:p>
        </w:tc>
        <w:tc>
          <w:tcPr>
            <w:tcW w:w="1624" w:type="pct"/>
            <w:vAlign w:val="center"/>
          </w:tcPr>
          <w:p w:rsidR="00926262" w:rsidRDefault="00926262" w:rsidP="009C155D">
            <w:pPr>
              <w:widowControl/>
              <w:jc w:val="center"/>
              <w:rPr>
                <w:rFonts w:ascii="宋体" w:hAnsi="宋体" w:cs="宋体"/>
                <w:bCs/>
              </w:rPr>
            </w:pPr>
            <w:r>
              <w:rPr>
                <w:rFonts w:ascii="宋体" w:hAnsi="宋体" w:cs="宋体" w:hint="eastAsia"/>
                <w:bCs/>
              </w:rPr>
              <w:t>周一至周五8:30-17:00</w:t>
            </w:r>
          </w:p>
        </w:tc>
        <w:tc>
          <w:tcPr>
            <w:tcW w:w="1184" w:type="pct"/>
          </w:tcPr>
          <w:p w:rsidR="00926262" w:rsidRDefault="00926262" w:rsidP="009C155D">
            <w:pPr>
              <w:widowControl/>
              <w:jc w:val="center"/>
              <w:rPr>
                <w:rFonts w:ascii="宋体" w:hAnsi="宋体" w:cs="宋体"/>
                <w:bCs/>
              </w:rPr>
            </w:pPr>
          </w:p>
        </w:tc>
      </w:tr>
      <w:tr w:rsidR="00926262" w:rsidTr="009C155D">
        <w:trPr>
          <w:trHeight w:val="414"/>
        </w:trPr>
        <w:tc>
          <w:tcPr>
            <w:tcW w:w="403" w:type="pct"/>
            <w:vAlign w:val="center"/>
          </w:tcPr>
          <w:p w:rsidR="00926262" w:rsidRDefault="00926262" w:rsidP="009C155D">
            <w:pPr>
              <w:jc w:val="center"/>
              <w:rPr>
                <w:rFonts w:ascii="宋体" w:hAnsi="宋体" w:cs="宋体"/>
              </w:rPr>
            </w:pPr>
            <w:r>
              <w:rPr>
                <w:rFonts w:ascii="宋体" w:hAnsi="宋体" w:cs="宋体" w:hint="eastAsia"/>
              </w:rPr>
              <w:t>4</w:t>
            </w:r>
          </w:p>
        </w:tc>
        <w:tc>
          <w:tcPr>
            <w:tcW w:w="1023" w:type="pct"/>
            <w:vAlign w:val="center"/>
          </w:tcPr>
          <w:p w:rsidR="00926262" w:rsidRDefault="00926262" w:rsidP="009C155D">
            <w:pPr>
              <w:jc w:val="center"/>
              <w:rPr>
                <w:rFonts w:ascii="宋体" w:hAnsi="宋体" w:cs="宋体"/>
              </w:rPr>
            </w:pPr>
            <w:r>
              <w:rPr>
                <w:rFonts w:ascii="宋体" w:hAnsi="宋体" w:cs="宋体" w:hint="eastAsia"/>
              </w:rPr>
              <w:t>会务三楼</w:t>
            </w:r>
          </w:p>
        </w:tc>
        <w:tc>
          <w:tcPr>
            <w:tcW w:w="766" w:type="pct"/>
            <w:vAlign w:val="center"/>
          </w:tcPr>
          <w:p w:rsidR="00926262" w:rsidRDefault="00926262" w:rsidP="009C155D">
            <w:pPr>
              <w:jc w:val="center"/>
              <w:rPr>
                <w:rFonts w:ascii="宋体" w:hAnsi="宋体" w:cs="宋体"/>
              </w:rPr>
            </w:pPr>
            <w:r>
              <w:rPr>
                <w:rFonts w:ascii="宋体" w:hAnsi="宋体" w:cs="宋体" w:hint="eastAsia"/>
              </w:rPr>
              <w:t>1</w:t>
            </w:r>
          </w:p>
        </w:tc>
        <w:tc>
          <w:tcPr>
            <w:tcW w:w="1624" w:type="pct"/>
            <w:vAlign w:val="center"/>
          </w:tcPr>
          <w:p w:rsidR="00926262" w:rsidRDefault="00926262" w:rsidP="009C155D">
            <w:pPr>
              <w:widowControl/>
              <w:jc w:val="center"/>
              <w:rPr>
                <w:rFonts w:ascii="宋体" w:hAnsi="宋体" w:cs="宋体"/>
                <w:bCs/>
              </w:rPr>
            </w:pPr>
            <w:r>
              <w:rPr>
                <w:rFonts w:ascii="宋体" w:hAnsi="宋体" w:cs="宋体" w:hint="eastAsia"/>
                <w:bCs/>
              </w:rPr>
              <w:t>周一至周五8:30-17:00</w:t>
            </w:r>
          </w:p>
        </w:tc>
        <w:tc>
          <w:tcPr>
            <w:tcW w:w="1184" w:type="pct"/>
          </w:tcPr>
          <w:p w:rsidR="00926262" w:rsidRDefault="00926262" w:rsidP="009C155D">
            <w:pPr>
              <w:widowControl/>
              <w:jc w:val="center"/>
              <w:rPr>
                <w:rFonts w:ascii="宋体" w:hAnsi="宋体" w:cs="宋体"/>
                <w:bCs/>
              </w:rPr>
            </w:pPr>
          </w:p>
        </w:tc>
      </w:tr>
      <w:tr w:rsidR="00926262" w:rsidTr="009C155D">
        <w:trPr>
          <w:trHeight w:val="414"/>
        </w:trPr>
        <w:tc>
          <w:tcPr>
            <w:tcW w:w="403" w:type="pct"/>
            <w:vAlign w:val="center"/>
          </w:tcPr>
          <w:p w:rsidR="00926262" w:rsidRDefault="00926262" w:rsidP="009C155D">
            <w:pPr>
              <w:jc w:val="center"/>
              <w:rPr>
                <w:rFonts w:ascii="宋体" w:hAnsi="宋体" w:cs="宋体"/>
              </w:rPr>
            </w:pPr>
            <w:r>
              <w:rPr>
                <w:rFonts w:ascii="宋体" w:hAnsi="宋体" w:cs="宋体" w:hint="eastAsia"/>
              </w:rPr>
              <w:t>5</w:t>
            </w:r>
          </w:p>
        </w:tc>
        <w:tc>
          <w:tcPr>
            <w:tcW w:w="1023" w:type="pct"/>
            <w:vAlign w:val="center"/>
          </w:tcPr>
          <w:p w:rsidR="00926262" w:rsidRDefault="00926262" w:rsidP="009C155D">
            <w:pPr>
              <w:jc w:val="center"/>
              <w:rPr>
                <w:rFonts w:ascii="宋体" w:hAnsi="宋体" w:cs="宋体"/>
              </w:rPr>
            </w:pPr>
            <w:r>
              <w:rPr>
                <w:rFonts w:ascii="宋体" w:hAnsi="宋体" w:cs="宋体" w:hint="eastAsia"/>
              </w:rPr>
              <w:t>会务二楼</w:t>
            </w:r>
          </w:p>
        </w:tc>
        <w:tc>
          <w:tcPr>
            <w:tcW w:w="766" w:type="pct"/>
            <w:vAlign w:val="center"/>
          </w:tcPr>
          <w:p w:rsidR="00926262" w:rsidRDefault="00926262" w:rsidP="009C155D">
            <w:pPr>
              <w:jc w:val="center"/>
              <w:rPr>
                <w:rFonts w:ascii="宋体" w:hAnsi="宋体" w:cs="宋体"/>
              </w:rPr>
            </w:pPr>
            <w:r>
              <w:rPr>
                <w:rFonts w:ascii="宋体" w:hAnsi="宋体" w:cs="宋体" w:hint="eastAsia"/>
              </w:rPr>
              <w:t>1</w:t>
            </w:r>
          </w:p>
        </w:tc>
        <w:tc>
          <w:tcPr>
            <w:tcW w:w="1624" w:type="pct"/>
            <w:vAlign w:val="center"/>
          </w:tcPr>
          <w:p w:rsidR="00926262" w:rsidRDefault="00926262" w:rsidP="009C155D">
            <w:pPr>
              <w:widowControl/>
              <w:jc w:val="center"/>
              <w:rPr>
                <w:rFonts w:ascii="宋体" w:hAnsi="宋体" w:cs="宋体"/>
                <w:bCs/>
              </w:rPr>
            </w:pPr>
            <w:r>
              <w:rPr>
                <w:rFonts w:ascii="宋体" w:hAnsi="宋体" w:cs="宋体" w:hint="eastAsia"/>
                <w:bCs/>
              </w:rPr>
              <w:t>周一至周五8:30-17:00</w:t>
            </w:r>
          </w:p>
        </w:tc>
        <w:tc>
          <w:tcPr>
            <w:tcW w:w="1184" w:type="pct"/>
          </w:tcPr>
          <w:p w:rsidR="00926262" w:rsidRDefault="00926262" w:rsidP="009C155D">
            <w:pPr>
              <w:widowControl/>
              <w:jc w:val="center"/>
              <w:rPr>
                <w:rFonts w:ascii="宋体" w:hAnsi="宋体" w:cs="宋体"/>
                <w:bCs/>
              </w:rPr>
            </w:pPr>
          </w:p>
        </w:tc>
      </w:tr>
      <w:tr w:rsidR="00926262" w:rsidTr="009C155D">
        <w:trPr>
          <w:trHeight w:val="414"/>
        </w:trPr>
        <w:tc>
          <w:tcPr>
            <w:tcW w:w="403" w:type="pct"/>
            <w:vAlign w:val="center"/>
          </w:tcPr>
          <w:p w:rsidR="00926262" w:rsidRDefault="00926262" w:rsidP="009C155D">
            <w:pPr>
              <w:jc w:val="center"/>
              <w:rPr>
                <w:rFonts w:ascii="宋体" w:hAnsi="宋体" w:cs="宋体"/>
              </w:rPr>
            </w:pPr>
            <w:r>
              <w:rPr>
                <w:rFonts w:ascii="宋体" w:hAnsi="宋体" w:cs="宋体" w:hint="eastAsia"/>
              </w:rPr>
              <w:t>6</w:t>
            </w:r>
          </w:p>
        </w:tc>
        <w:tc>
          <w:tcPr>
            <w:tcW w:w="1023" w:type="pct"/>
            <w:vAlign w:val="center"/>
          </w:tcPr>
          <w:p w:rsidR="00926262" w:rsidRDefault="00926262" w:rsidP="009C155D">
            <w:pPr>
              <w:jc w:val="center"/>
              <w:rPr>
                <w:rFonts w:ascii="宋体" w:hAnsi="宋体" w:cs="宋体"/>
              </w:rPr>
            </w:pPr>
            <w:r>
              <w:rPr>
                <w:rFonts w:ascii="宋体" w:hAnsi="宋体" w:cs="宋体" w:hint="eastAsia"/>
              </w:rPr>
              <w:t>保安队长</w:t>
            </w:r>
          </w:p>
        </w:tc>
        <w:tc>
          <w:tcPr>
            <w:tcW w:w="766" w:type="pct"/>
            <w:vAlign w:val="center"/>
          </w:tcPr>
          <w:p w:rsidR="00926262" w:rsidRDefault="00926262" w:rsidP="009C155D">
            <w:pPr>
              <w:jc w:val="center"/>
              <w:rPr>
                <w:rFonts w:ascii="宋体" w:hAnsi="宋体" w:cs="宋体"/>
              </w:rPr>
            </w:pPr>
            <w:r>
              <w:rPr>
                <w:rFonts w:ascii="宋体" w:hAnsi="宋体" w:cs="宋体" w:hint="eastAsia"/>
              </w:rPr>
              <w:t>1</w:t>
            </w:r>
          </w:p>
        </w:tc>
        <w:tc>
          <w:tcPr>
            <w:tcW w:w="1624" w:type="pct"/>
            <w:vAlign w:val="center"/>
          </w:tcPr>
          <w:p w:rsidR="00926262" w:rsidRDefault="00926262" w:rsidP="009C155D">
            <w:pPr>
              <w:widowControl/>
              <w:jc w:val="center"/>
              <w:rPr>
                <w:rFonts w:ascii="宋体" w:hAnsi="宋体" w:cs="宋体"/>
                <w:bCs/>
              </w:rPr>
            </w:pPr>
            <w:r>
              <w:rPr>
                <w:rFonts w:ascii="宋体" w:hAnsi="宋体" w:cs="宋体" w:hint="eastAsia"/>
                <w:bCs/>
              </w:rPr>
              <w:t>24小时制</w:t>
            </w:r>
          </w:p>
        </w:tc>
        <w:tc>
          <w:tcPr>
            <w:tcW w:w="1184" w:type="pct"/>
          </w:tcPr>
          <w:p w:rsidR="00926262" w:rsidRDefault="00926262" w:rsidP="009C155D">
            <w:pPr>
              <w:widowControl/>
              <w:jc w:val="center"/>
              <w:rPr>
                <w:rFonts w:ascii="宋体" w:hAnsi="宋体" w:cs="宋体"/>
                <w:bCs/>
              </w:rPr>
            </w:pPr>
          </w:p>
        </w:tc>
      </w:tr>
      <w:tr w:rsidR="00926262" w:rsidTr="009C155D">
        <w:trPr>
          <w:trHeight w:val="414"/>
        </w:trPr>
        <w:tc>
          <w:tcPr>
            <w:tcW w:w="403" w:type="pct"/>
            <w:vAlign w:val="center"/>
          </w:tcPr>
          <w:p w:rsidR="00926262" w:rsidRDefault="00926262" w:rsidP="009C155D">
            <w:pPr>
              <w:jc w:val="center"/>
              <w:rPr>
                <w:rFonts w:ascii="宋体" w:hAnsi="宋体" w:cs="宋体"/>
              </w:rPr>
            </w:pPr>
            <w:r>
              <w:rPr>
                <w:rFonts w:ascii="宋体" w:hAnsi="宋体" w:cs="宋体" w:hint="eastAsia"/>
              </w:rPr>
              <w:t>7</w:t>
            </w:r>
          </w:p>
        </w:tc>
        <w:tc>
          <w:tcPr>
            <w:tcW w:w="1023" w:type="pct"/>
            <w:vAlign w:val="center"/>
          </w:tcPr>
          <w:p w:rsidR="00926262" w:rsidRDefault="00926262" w:rsidP="009C155D">
            <w:pPr>
              <w:jc w:val="center"/>
              <w:rPr>
                <w:rFonts w:ascii="宋体" w:hAnsi="宋体" w:cs="宋体"/>
              </w:rPr>
            </w:pPr>
            <w:r>
              <w:rPr>
                <w:rFonts w:ascii="宋体" w:hAnsi="宋体" w:cs="宋体" w:hint="eastAsia"/>
              </w:rPr>
              <w:t>保安一号楼巡逻</w:t>
            </w:r>
          </w:p>
        </w:tc>
        <w:tc>
          <w:tcPr>
            <w:tcW w:w="766" w:type="pct"/>
            <w:vAlign w:val="center"/>
          </w:tcPr>
          <w:p w:rsidR="00926262" w:rsidRDefault="00926262" w:rsidP="009C155D">
            <w:pPr>
              <w:jc w:val="center"/>
              <w:rPr>
                <w:rFonts w:ascii="宋体" w:hAnsi="宋体" w:cs="宋体"/>
              </w:rPr>
            </w:pPr>
            <w:r>
              <w:rPr>
                <w:rFonts w:ascii="宋体" w:hAnsi="宋体" w:cs="宋体" w:hint="eastAsia"/>
              </w:rPr>
              <w:t>1</w:t>
            </w:r>
          </w:p>
        </w:tc>
        <w:tc>
          <w:tcPr>
            <w:tcW w:w="1624" w:type="pct"/>
            <w:vAlign w:val="center"/>
          </w:tcPr>
          <w:p w:rsidR="00926262" w:rsidRDefault="00926262" w:rsidP="009C155D">
            <w:pPr>
              <w:widowControl/>
              <w:jc w:val="center"/>
              <w:rPr>
                <w:rFonts w:ascii="宋体" w:hAnsi="宋体" w:cs="宋体"/>
                <w:bCs/>
              </w:rPr>
            </w:pPr>
            <w:r>
              <w:rPr>
                <w:rFonts w:ascii="宋体" w:hAnsi="宋体" w:cs="宋体" w:hint="eastAsia"/>
                <w:bCs/>
              </w:rPr>
              <w:t>24小时制</w:t>
            </w:r>
          </w:p>
        </w:tc>
        <w:tc>
          <w:tcPr>
            <w:tcW w:w="1184" w:type="pct"/>
          </w:tcPr>
          <w:p w:rsidR="00926262" w:rsidRDefault="00926262" w:rsidP="009C155D">
            <w:pPr>
              <w:widowControl/>
              <w:jc w:val="center"/>
              <w:rPr>
                <w:rFonts w:ascii="宋体" w:hAnsi="宋体" w:cs="宋体"/>
                <w:bCs/>
              </w:rPr>
            </w:pPr>
          </w:p>
        </w:tc>
      </w:tr>
      <w:tr w:rsidR="00926262" w:rsidTr="009C155D">
        <w:trPr>
          <w:trHeight w:val="414"/>
        </w:trPr>
        <w:tc>
          <w:tcPr>
            <w:tcW w:w="403" w:type="pct"/>
            <w:vAlign w:val="center"/>
          </w:tcPr>
          <w:p w:rsidR="00926262" w:rsidRDefault="00926262" w:rsidP="009C155D">
            <w:pPr>
              <w:jc w:val="center"/>
              <w:rPr>
                <w:rFonts w:ascii="宋体" w:hAnsi="宋体" w:cs="宋体"/>
              </w:rPr>
            </w:pPr>
            <w:r>
              <w:rPr>
                <w:rFonts w:ascii="宋体" w:hAnsi="宋体" w:cs="宋体" w:hint="eastAsia"/>
              </w:rPr>
              <w:t>8</w:t>
            </w:r>
          </w:p>
        </w:tc>
        <w:tc>
          <w:tcPr>
            <w:tcW w:w="1023" w:type="pct"/>
            <w:vAlign w:val="center"/>
          </w:tcPr>
          <w:p w:rsidR="00926262" w:rsidRDefault="00926262" w:rsidP="009C155D">
            <w:pPr>
              <w:jc w:val="center"/>
              <w:rPr>
                <w:rFonts w:ascii="宋体" w:hAnsi="宋体" w:cs="宋体"/>
              </w:rPr>
            </w:pPr>
            <w:r>
              <w:rPr>
                <w:rFonts w:ascii="宋体" w:hAnsi="宋体" w:cs="宋体" w:hint="eastAsia"/>
              </w:rPr>
              <w:t>保安停车管理</w:t>
            </w:r>
          </w:p>
        </w:tc>
        <w:tc>
          <w:tcPr>
            <w:tcW w:w="766" w:type="pct"/>
            <w:vAlign w:val="center"/>
          </w:tcPr>
          <w:p w:rsidR="00926262" w:rsidRDefault="00926262" w:rsidP="009C155D">
            <w:pPr>
              <w:jc w:val="center"/>
              <w:rPr>
                <w:rFonts w:ascii="宋体" w:hAnsi="宋体" w:cs="宋体"/>
              </w:rPr>
            </w:pPr>
            <w:r>
              <w:rPr>
                <w:rFonts w:ascii="宋体" w:hAnsi="宋体" w:cs="宋体" w:hint="eastAsia"/>
              </w:rPr>
              <w:t>1</w:t>
            </w:r>
          </w:p>
        </w:tc>
        <w:tc>
          <w:tcPr>
            <w:tcW w:w="1624" w:type="pct"/>
            <w:vAlign w:val="center"/>
          </w:tcPr>
          <w:p w:rsidR="00926262" w:rsidRDefault="00926262" w:rsidP="009C155D">
            <w:pPr>
              <w:widowControl/>
              <w:jc w:val="center"/>
              <w:rPr>
                <w:rFonts w:ascii="宋体" w:hAnsi="宋体" w:cs="宋体"/>
                <w:bCs/>
              </w:rPr>
            </w:pPr>
            <w:r>
              <w:rPr>
                <w:rFonts w:ascii="宋体" w:hAnsi="宋体" w:cs="宋体" w:hint="eastAsia"/>
                <w:bCs/>
              </w:rPr>
              <w:t>24小时制</w:t>
            </w:r>
          </w:p>
        </w:tc>
        <w:tc>
          <w:tcPr>
            <w:tcW w:w="1184" w:type="pct"/>
          </w:tcPr>
          <w:p w:rsidR="00926262" w:rsidRDefault="00926262" w:rsidP="009C155D">
            <w:pPr>
              <w:widowControl/>
              <w:jc w:val="center"/>
              <w:rPr>
                <w:rFonts w:ascii="宋体" w:hAnsi="宋体" w:cs="宋体"/>
                <w:bCs/>
              </w:rPr>
            </w:pPr>
          </w:p>
        </w:tc>
      </w:tr>
      <w:tr w:rsidR="00926262" w:rsidTr="009C155D">
        <w:trPr>
          <w:trHeight w:val="419"/>
        </w:trPr>
        <w:tc>
          <w:tcPr>
            <w:tcW w:w="403" w:type="pct"/>
            <w:vAlign w:val="center"/>
          </w:tcPr>
          <w:p w:rsidR="00926262" w:rsidRDefault="00926262" w:rsidP="009C155D">
            <w:pPr>
              <w:jc w:val="center"/>
              <w:rPr>
                <w:rFonts w:ascii="宋体" w:hAnsi="宋体" w:cs="宋体"/>
              </w:rPr>
            </w:pPr>
            <w:r>
              <w:rPr>
                <w:rFonts w:ascii="宋体" w:hAnsi="宋体" w:cs="宋体" w:hint="eastAsia"/>
              </w:rPr>
              <w:t>9</w:t>
            </w:r>
          </w:p>
        </w:tc>
        <w:tc>
          <w:tcPr>
            <w:tcW w:w="1023" w:type="pct"/>
            <w:vAlign w:val="center"/>
          </w:tcPr>
          <w:p w:rsidR="00926262" w:rsidRDefault="00926262" w:rsidP="009C155D">
            <w:pPr>
              <w:jc w:val="center"/>
              <w:rPr>
                <w:rFonts w:ascii="宋体" w:hAnsi="宋体" w:cs="宋体"/>
              </w:rPr>
            </w:pPr>
            <w:r>
              <w:rPr>
                <w:rFonts w:ascii="宋体" w:hAnsi="宋体" w:cs="宋体" w:hint="eastAsia"/>
              </w:rPr>
              <w:t>保洁一号楼1楼</w:t>
            </w:r>
          </w:p>
        </w:tc>
        <w:tc>
          <w:tcPr>
            <w:tcW w:w="766" w:type="pct"/>
            <w:vAlign w:val="center"/>
          </w:tcPr>
          <w:p w:rsidR="00926262" w:rsidRDefault="00926262" w:rsidP="009C155D">
            <w:pPr>
              <w:jc w:val="center"/>
              <w:rPr>
                <w:rFonts w:ascii="宋体" w:hAnsi="宋体" w:cs="宋体"/>
              </w:rPr>
            </w:pPr>
            <w:r>
              <w:rPr>
                <w:rFonts w:ascii="宋体" w:hAnsi="宋体" w:cs="宋体" w:hint="eastAsia"/>
              </w:rPr>
              <w:t>1</w:t>
            </w:r>
          </w:p>
        </w:tc>
        <w:tc>
          <w:tcPr>
            <w:tcW w:w="1624" w:type="pct"/>
            <w:vAlign w:val="center"/>
          </w:tcPr>
          <w:p w:rsidR="00926262" w:rsidRDefault="00926262" w:rsidP="009C155D">
            <w:pPr>
              <w:widowControl/>
              <w:jc w:val="center"/>
              <w:rPr>
                <w:rFonts w:ascii="宋体" w:hAnsi="宋体" w:cs="宋体"/>
                <w:bCs/>
              </w:rPr>
            </w:pPr>
            <w:r>
              <w:rPr>
                <w:rFonts w:ascii="宋体" w:hAnsi="宋体" w:cs="宋体" w:hint="eastAsia"/>
                <w:bCs/>
              </w:rPr>
              <w:t>周一至周五8:30-17:00</w:t>
            </w:r>
          </w:p>
        </w:tc>
        <w:tc>
          <w:tcPr>
            <w:tcW w:w="1184" w:type="pct"/>
          </w:tcPr>
          <w:p w:rsidR="00926262" w:rsidRDefault="00926262" w:rsidP="009C155D">
            <w:pPr>
              <w:widowControl/>
              <w:jc w:val="center"/>
              <w:rPr>
                <w:rFonts w:ascii="宋体" w:hAnsi="宋体" w:cs="宋体"/>
                <w:bCs/>
              </w:rPr>
            </w:pPr>
          </w:p>
        </w:tc>
      </w:tr>
      <w:tr w:rsidR="00926262" w:rsidTr="009C155D">
        <w:trPr>
          <w:trHeight w:val="419"/>
        </w:trPr>
        <w:tc>
          <w:tcPr>
            <w:tcW w:w="403" w:type="pct"/>
            <w:vAlign w:val="center"/>
          </w:tcPr>
          <w:p w:rsidR="00926262" w:rsidRDefault="00926262" w:rsidP="009C155D">
            <w:pPr>
              <w:jc w:val="center"/>
              <w:rPr>
                <w:rFonts w:ascii="宋体" w:hAnsi="宋体" w:cs="宋体"/>
              </w:rPr>
            </w:pPr>
            <w:r>
              <w:rPr>
                <w:rFonts w:ascii="宋体" w:hAnsi="宋体" w:cs="宋体" w:hint="eastAsia"/>
              </w:rPr>
              <w:t>10</w:t>
            </w:r>
          </w:p>
        </w:tc>
        <w:tc>
          <w:tcPr>
            <w:tcW w:w="1023" w:type="pct"/>
            <w:vAlign w:val="center"/>
          </w:tcPr>
          <w:p w:rsidR="00926262" w:rsidRDefault="00926262" w:rsidP="009C155D">
            <w:pPr>
              <w:jc w:val="center"/>
              <w:rPr>
                <w:rFonts w:ascii="宋体" w:hAnsi="宋体" w:cs="宋体"/>
              </w:rPr>
            </w:pPr>
            <w:r>
              <w:rPr>
                <w:rFonts w:ascii="宋体" w:hAnsi="宋体" w:cs="宋体" w:hint="eastAsia"/>
              </w:rPr>
              <w:t>保洁一号楼2楼</w:t>
            </w:r>
          </w:p>
        </w:tc>
        <w:tc>
          <w:tcPr>
            <w:tcW w:w="766" w:type="pct"/>
            <w:vAlign w:val="center"/>
          </w:tcPr>
          <w:p w:rsidR="00926262" w:rsidRDefault="00926262" w:rsidP="009C155D">
            <w:pPr>
              <w:jc w:val="center"/>
              <w:rPr>
                <w:rFonts w:ascii="宋体" w:hAnsi="宋体" w:cs="宋体"/>
              </w:rPr>
            </w:pPr>
            <w:r>
              <w:rPr>
                <w:rFonts w:ascii="宋体" w:hAnsi="宋体" w:cs="宋体" w:hint="eastAsia"/>
              </w:rPr>
              <w:t>1</w:t>
            </w:r>
          </w:p>
        </w:tc>
        <w:tc>
          <w:tcPr>
            <w:tcW w:w="1624" w:type="pct"/>
            <w:vAlign w:val="center"/>
          </w:tcPr>
          <w:p w:rsidR="00926262" w:rsidRDefault="00926262" w:rsidP="009C155D">
            <w:pPr>
              <w:widowControl/>
              <w:jc w:val="center"/>
              <w:rPr>
                <w:rFonts w:ascii="宋体" w:hAnsi="宋体" w:cs="宋体"/>
                <w:bCs/>
              </w:rPr>
            </w:pPr>
            <w:r>
              <w:rPr>
                <w:rFonts w:ascii="宋体" w:hAnsi="宋体" w:cs="宋体" w:hint="eastAsia"/>
                <w:bCs/>
              </w:rPr>
              <w:t>周一至周五8:30-17:00</w:t>
            </w:r>
          </w:p>
        </w:tc>
        <w:tc>
          <w:tcPr>
            <w:tcW w:w="1184" w:type="pct"/>
          </w:tcPr>
          <w:p w:rsidR="00926262" w:rsidRDefault="00926262" w:rsidP="009C155D">
            <w:pPr>
              <w:widowControl/>
              <w:jc w:val="center"/>
              <w:rPr>
                <w:rFonts w:ascii="宋体" w:hAnsi="宋体" w:cs="宋体"/>
                <w:bCs/>
              </w:rPr>
            </w:pPr>
          </w:p>
        </w:tc>
      </w:tr>
      <w:tr w:rsidR="00926262" w:rsidTr="009C155D">
        <w:trPr>
          <w:trHeight w:val="419"/>
        </w:trPr>
        <w:tc>
          <w:tcPr>
            <w:tcW w:w="403" w:type="pct"/>
            <w:vAlign w:val="center"/>
          </w:tcPr>
          <w:p w:rsidR="00926262" w:rsidRDefault="00926262" w:rsidP="009C155D">
            <w:pPr>
              <w:jc w:val="center"/>
              <w:rPr>
                <w:rFonts w:ascii="宋体" w:hAnsi="宋体" w:cs="宋体"/>
              </w:rPr>
            </w:pPr>
            <w:r>
              <w:rPr>
                <w:rFonts w:ascii="宋体" w:hAnsi="宋体" w:cs="宋体" w:hint="eastAsia"/>
              </w:rPr>
              <w:t>11</w:t>
            </w:r>
          </w:p>
        </w:tc>
        <w:tc>
          <w:tcPr>
            <w:tcW w:w="1023" w:type="pct"/>
            <w:vAlign w:val="center"/>
          </w:tcPr>
          <w:p w:rsidR="00926262" w:rsidRDefault="00926262" w:rsidP="009C155D">
            <w:pPr>
              <w:jc w:val="center"/>
              <w:rPr>
                <w:rFonts w:ascii="宋体" w:hAnsi="宋体" w:cs="宋体"/>
              </w:rPr>
            </w:pPr>
            <w:r>
              <w:rPr>
                <w:rFonts w:ascii="宋体" w:hAnsi="宋体" w:cs="宋体" w:hint="eastAsia"/>
              </w:rPr>
              <w:t>保洁一号楼3楼</w:t>
            </w:r>
          </w:p>
        </w:tc>
        <w:tc>
          <w:tcPr>
            <w:tcW w:w="766" w:type="pct"/>
            <w:vAlign w:val="center"/>
          </w:tcPr>
          <w:p w:rsidR="00926262" w:rsidRDefault="00926262" w:rsidP="009C155D">
            <w:pPr>
              <w:jc w:val="center"/>
              <w:rPr>
                <w:rFonts w:ascii="宋体" w:hAnsi="宋体" w:cs="宋体"/>
              </w:rPr>
            </w:pPr>
            <w:r>
              <w:rPr>
                <w:rFonts w:ascii="宋体" w:hAnsi="宋体" w:cs="宋体" w:hint="eastAsia"/>
              </w:rPr>
              <w:t>1</w:t>
            </w:r>
          </w:p>
        </w:tc>
        <w:tc>
          <w:tcPr>
            <w:tcW w:w="1624" w:type="pct"/>
            <w:vAlign w:val="center"/>
          </w:tcPr>
          <w:p w:rsidR="00926262" w:rsidRDefault="00926262" w:rsidP="009C155D">
            <w:pPr>
              <w:widowControl/>
              <w:jc w:val="center"/>
              <w:rPr>
                <w:rFonts w:ascii="宋体" w:hAnsi="宋体" w:cs="宋体"/>
                <w:bCs/>
              </w:rPr>
            </w:pPr>
            <w:r>
              <w:rPr>
                <w:rFonts w:ascii="宋体" w:hAnsi="宋体" w:cs="宋体" w:hint="eastAsia"/>
                <w:bCs/>
              </w:rPr>
              <w:t>周一至周五8:30-17:00</w:t>
            </w:r>
          </w:p>
        </w:tc>
        <w:tc>
          <w:tcPr>
            <w:tcW w:w="1184" w:type="pct"/>
          </w:tcPr>
          <w:p w:rsidR="00926262" w:rsidRDefault="00926262" w:rsidP="009C155D">
            <w:pPr>
              <w:widowControl/>
              <w:jc w:val="center"/>
              <w:rPr>
                <w:rFonts w:ascii="宋体" w:hAnsi="宋体" w:cs="宋体"/>
                <w:bCs/>
              </w:rPr>
            </w:pPr>
          </w:p>
        </w:tc>
      </w:tr>
      <w:tr w:rsidR="00926262" w:rsidTr="009C155D">
        <w:trPr>
          <w:trHeight w:val="419"/>
        </w:trPr>
        <w:tc>
          <w:tcPr>
            <w:tcW w:w="403" w:type="pct"/>
            <w:vAlign w:val="center"/>
          </w:tcPr>
          <w:p w:rsidR="00926262" w:rsidRDefault="00926262" w:rsidP="009C155D">
            <w:pPr>
              <w:jc w:val="center"/>
              <w:rPr>
                <w:rFonts w:ascii="宋体" w:hAnsi="宋体" w:cs="宋体"/>
              </w:rPr>
            </w:pPr>
            <w:r>
              <w:rPr>
                <w:rFonts w:ascii="宋体" w:hAnsi="宋体" w:cs="宋体" w:hint="eastAsia"/>
              </w:rPr>
              <w:t>12</w:t>
            </w:r>
          </w:p>
        </w:tc>
        <w:tc>
          <w:tcPr>
            <w:tcW w:w="1023" w:type="pct"/>
            <w:vAlign w:val="center"/>
          </w:tcPr>
          <w:p w:rsidR="00926262" w:rsidRDefault="00926262" w:rsidP="009C155D">
            <w:pPr>
              <w:jc w:val="center"/>
              <w:rPr>
                <w:rFonts w:ascii="宋体" w:hAnsi="宋体" w:cs="宋体"/>
              </w:rPr>
            </w:pPr>
            <w:r>
              <w:rPr>
                <w:rFonts w:ascii="宋体" w:hAnsi="宋体" w:cs="宋体" w:hint="eastAsia"/>
              </w:rPr>
              <w:t>保洁一号楼4楼</w:t>
            </w:r>
          </w:p>
        </w:tc>
        <w:tc>
          <w:tcPr>
            <w:tcW w:w="766" w:type="pct"/>
            <w:vAlign w:val="center"/>
          </w:tcPr>
          <w:p w:rsidR="00926262" w:rsidRDefault="00926262" w:rsidP="009C155D">
            <w:pPr>
              <w:jc w:val="center"/>
              <w:rPr>
                <w:rFonts w:ascii="宋体" w:hAnsi="宋体" w:cs="宋体"/>
              </w:rPr>
            </w:pPr>
            <w:r>
              <w:rPr>
                <w:rFonts w:ascii="宋体" w:hAnsi="宋体" w:cs="宋体" w:hint="eastAsia"/>
              </w:rPr>
              <w:t>1</w:t>
            </w:r>
          </w:p>
        </w:tc>
        <w:tc>
          <w:tcPr>
            <w:tcW w:w="1624" w:type="pct"/>
            <w:vAlign w:val="center"/>
          </w:tcPr>
          <w:p w:rsidR="00926262" w:rsidRDefault="00926262" w:rsidP="009C155D">
            <w:pPr>
              <w:widowControl/>
              <w:jc w:val="center"/>
              <w:rPr>
                <w:rFonts w:ascii="宋体" w:hAnsi="宋体" w:cs="宋体"/>
                <w:bCs/>
              </w:rPr>
            </w:pPr>
            <w:r>
              <w:rPr>
                <w:rFonts w:ascii="宋体" w:hAnsi="宋体" w:cs="宋体" w:hint="eastAsia"/>
                <w:bCs/>
              </w:rPr>
              <w:t>周一至周五8:30-17:00</w:t>
            </w:r>
          </w:p>
        </w:tc>
        <w:tc>
          <w:tcPr>
            <w:tcW w:w="1184" w:type="pct"/>
          </w:tcPr>
          <w:p w:rsidR="00926262" w:rsidRDefault="00926262" w:rsidP="009C155D">
            <w:pPr>
              <w:widowControl/>
              <w:jc w:val="center"/>
              <w:rPr>
                <w:rFonts w:ascii="宋体" w:hAnsi="宋体" w:cs="宋体"/>
                <w:bCs/>
              </w:rPr>
            </w:pPr>
          </w:p>
        </w:tc>
      </w:tr>
      <w:tr w:rsidR="00926262" w:rsidTr="009C155D">
        <w:trPr>
          <w:trHeight w:val="419"/>
        </w:trPr>
        <w:tc>
          <w:tcPr>
            <w:tcW w:w="403" w:type="pct"/>
            <w:vAlign w:val="center"/>
          </w:tcPr>
          <w:p w:rsidR="00926262" w:rsidRDefault="00926262" w:rsidP="009C155D">
            <w:pPr>
              <w:jc w:val="center"/>
              <w:rPr>
                <w:rFonts w:ascii="宋体" w:hAnsi="宋体" w:cs="宋体"/>
              </w:rPr>
            </w:pPr>
            <w:r>
              <w:rPr>
                <w:rFonts w:ascii="宋体" w:hAnsi="宋体" w:cs="宋体" w:hint="eastAsia"/>
              </w:rPr>
              <w:t>13</w:t>
            </w:r>
          </w:p>
        </w:tc>
        <w:tc>
          <w:tcPr>
            <w:tcW w:w="1023" w:type="pct"/>
            <w:vAlign w:val="center"/>
          </w:tcPr>
          <w:p w:rsidR="00926262" w:rsidRDefault="00926262" w:rsidP="009C155D">
            <w:pPr>
              <w:jc w:val="center"/>
              <w:rPr>
                <w:rFonts w:ascii="宋体" w:hAnsi="宋体" w:cs="宋体"/>
              </w:rPr>
            </w:pPr>
            <w:r>
              <w:rPr>
                <w:rFonts w:ascii="宋体" w:hAnsi="宋体" w:cs="宋体" w:hint="eastAsia"/>
              </w:rPr>
              <w:t>保洁二号楼1楼</w:t>
            </w:r>
          </w:p>
        </w:tc>
        <w:tc>
          <w:tcPr>
            <w:tcW w:w="766" w:type="pct"/>
            <w:vAlign w:val="center"/>
          </w:tcPr>
          <w:p w:rsidR="00926262" w:rsidRDefault="00926262" w:rsidP="009C155D">
            <w:pPr>
              <w:jc w:val="center"/>
              <w:rPr>
                <w:rFonts w:ascii="宋体" w:hAnsi="宋体" w:cs="宋体"/>
              </w:rPr>
            </w:pPr>
            <w:r>
              <w:rPr>
                <w:rFonts w:ascii="宋体" w:hAnsi="宋体" w:cs="宋体" w:hint="eastAsia"/>
              </w:rPr>
              <w:t>1</w:t>
            </w:r>
          </w:p>
        </w:tc>
        <w:tc>
          <w:tcPr>
            <w:tcW w:w="1624" w:type="pct"/>
            <w:vAlign w:val="center"/>
          </w:tcPr>
          <w:p w:rsidR="00926262" w:rsidRDefault="00926262" w:rsidP="009C155D">
            <w:pPr>
              <w:widowControl/>
              <w:jc w:val="center"/>
              <w:rPr>
                <w:rFonts w:ascii="宋体" w:hAnsi="宋体" w:cs="宋体"/>
                <w:bCs/>
              </w:rPr>
            </w:pPr>
            <w:r>
              <w:rPr>
                <w:rFonts w:ascii="宋体" w:hAnsi="宋体" w:cs="宋体" w:hint="eastAsia"/>
                <w:bCs/>
              </w:rPr>
              <w:t>周一至周五8:30-17:00</w:t>
            </w:r>
          </w:p>
        </w:tc>
        <w:tc>
          <w:tcPr>
            <w:tcW w:w="1184" w:type="pct"/>
          </w:tcPr>
          <w:p w:rsidR="00926262" w:rsidRDefault="00926262" w:rsidP="009C155D">
            <w:pPr>
              <w:widowControl/>
              <w:jc w:val="center"/>
              <w:rPr>
                <w:rFonts w:ascii="宋体" w:hAnsi="宋体" w:cs="宋体"/>
                <w:bCs/>
              </w:rPr>
            </w:pPr>
          </w:p>
        </w:tc>
      </w:tr>
      <w:tr w:rsidR="00926262" w:rsidTr="009C155D">
        <w:trPr>
          <w:trHeight w:val="419"/>
        </w:trPr>
        <w:tc>
          <w:tcPr>
            <w:tcW w:w="403" w:type="pct"/>
            <w:vAlign w:val="center"/>
          </w:tcPr>
          <w:p w:rsidR="00926262" w:rsidRDefault="00926262" w:rsidP="009C155D">
            <w:pPr>
              <w:jc w:val="center"/>
              <w:rPr>
                <w:rFonts w:ascii="宋体" w:hAnsi="宋体" w:cs="宋体"/>
              </w:rPr>
            </w:pPr>
            <w:r>
              <w:rPr>
                <w:rFonts w:ascii="宋体" w:hAnsi="宋体" w:cs="宋体" w:hint="eastAsia"/>
              </w:rPr>
              <w:t>14</w:t>
            </w:r>
          </w:p>
        </w:tc>
        <w:tc>
          <w:tcPr>
            <w:tcW w:w="1023" w:type="pct"/>
            <w:vAlign w:val="center"/>
          </w:tcPr>
          <w:p w:rsidR="00926262" w:rsidRDefault="00926262" w:rsidP="009C155D">
            <w:pPr>
              <w:jc w:val="center"/>
              <w:rPr>
                <w:rFonts w:ascii="宋体" w:hAnsi="宋体" w:cs="宋体"/>
              </w:rPr>
            </w:pPr>
            <w:r>
              <w:rPr>
                <w:rFonts w:ascii="宋体" w:hAnsi="宋体" w:cs="宋体" w:hint="eastAsia"/>
              </w:rPr>
              <w:t>保洁三号楼1楼</w:t>
            </w:r>
          </w:p>
        </w:tc>
        <w:tc>
          <w:tcPr>
            <w:tcW w:w="766" w:type="pct"/>
            <w:vAlign w:val="center"/>
          </w:tcPr>
          <w:p w:rsidR="00926262" w:rsidRDefault="00926262" w:rsidP="009C155D">
            <w:pPr>
              <w:jc w:val="center"/>
              <w:rPr>
                <w:rFonts w:ascii="宋体" w:hAnsi="宋体" w:cs="宋体"/>
              </w:rPr>
            </w:pPr>
            <w:r>
              <w:rPr>
                <w:rFonts w:ascii="宋体" w:hAnsi="宋体" w:cs="宋体" w:hint="eastAsia"/>
              </w:rPr>
              <w:t>1</w:t>
            </w:r>
          </w:p>
        </w:tc>
        <w:tc>
          <w:tcPr>
            <w:tcW w:w="1624" w:type="pct"/>
            <w:vAlign w:val="center"/>
          </w:tcPr>
          <w:p w:rsidR="00926262" w:rsidRDefault="00926262" w:rsidP="009C155D">
            <w:pPr>
              <w:widowControl/>
              <w:jc w:val="center"/>
              <w:rPr>
                <w:rFonts w:ascii="宋体" w:hAnsi="宋体" w:cs="宋体"/>
                <w:bCs/>
              </w:rPr>
            </w:pPr>
            <w:r>
              <w:rPr>
                <w:rFonts w:ascii="宋体" w:hAnsi="宋体" w:cs="宋体" w:hint="eastAsia"/>
                <w:bCs/>
              </w:rPr>
              <w:t>周一至周五8:30-17:00</w:t>
            </w:r>
          </w:p>
        </w:tc>
        <w:tc>
          <w:tcPr>
            <w:tcW w:w="1184" w:type="pct"/>
          </w:tcPr>
          <w:p w:rsidR="00926262" w:rsidRDefault="00926262" w:rsidP="009C155D">
            <w:pPr>
              <w:widowControl/>
              <w:jc w:val="center"/>
              <w:rPr>
                <w:rFonts w:ascii="宋体" w:hAnsi="宋体" w:cs="宋体"/>
                <w:bCs/>
              </w:rPr>
            </w:pPr>
          </w:p>
        </w:tc>
      </w:tr>
      <w:tr w:rsidR="00926262" w:rsidTr="009C155D">
        <w:trPr>
          <w:trHeight w:val="419"/>
        </w:trPr>
        <w:tc>
          <w:tcPr>
            <w:tcW w:w="403" w:type="pct"/>
            <w:vAlign w:val="center"/>
          </w:tcPr>
          <w:p w:rsidR="00926262" w:rsidRDefault="00926262" w:rsidP="009C155D">
            <w:pPr>
              <w:jc w:val="center"/>
              <w:rPr>
                <w:rFonts w:ascii="宋体" w:hAnsi="宋体" w:cs="宋体"/>
              </w:rPr>
            </w:pPr>
            <w:r>
              <w:rPr>
                <w:rFonts w:ascii="宋体" w:hAnsi="宋体" w:cs="宋体" w:hint="eastAsia"/>
              </w:rPr>
              <w:t>15</w:t>
            </w:r>
          </w:p>
        </w:tc>
        <w:tc>
          <w:tcPr>
            <w:tcW w:w="1023" w:type="pct"/>
            <w:vAlign w:val="center"/>
          </w:tcPr>
          <w:p w:rsidR="00926262" w:rsidRDefault="00926262" w:rsidP="009C155D">
            <w:pPr>
              <w:jc w:val="center"/>
              <w:rPr>
                <w:rFonts w:ascii="宋体" w:hAnsi="宋体" w:cs="宋体"/>
              </w:rPr>
            </w:pPr>
            <w:r>
              <w:rPr>
                <w:rFonts w:ascii="宋体" w:hAnsi="宋体" w:cs="宋体" w:hint="eastAsia"/>
              </w:rPr>
              <w:t>保洁三号楼2楼</w:t>
            </w:r>
          </w:p>
        </w:tc>
        <w:tc>
          <w:tcPr>
            <w:tcW w:w="766" w:type="pct"/>
            <w:vAlign w:val="center"/>
          </w:tcPr>
          <w:p w:rsidR="00926262" w:rsidRDefault="00926262" w:rsidP="009C155D">
            <w:pPr>
              <w:jc w:val="center"/>
              <w:rPr>
                <w:rFonts w:ascii="宋体" w:hAnsi="宋体" w:cs="宋体"/>
              </w:rPr>
            </w:pPr>
            <w:r>
              <w:rPr>
                <w:rFonts w:ascii="宋体" w:hAnsi="宋体" w:cs="宋体" w:hint="eastAsia"/>
              </w:rPr>
              <w:t>1</w:t>
            </w:r>
          </w:p>
        </w:tc>
        <w:tc>
          <w:tcPr>
            <w:tcW w:w="1624" w:type="pct"/>
            <w:vAlign w:val="center"/>
          </w:tcPr>
          <w:p w:rsidR="00926262" w:rsidRDefault="00926262" w:rsidP="009C155D">
            <w:pPr>
              <w:widowControl/>
              <w:jc w:val="center"/>
              <w:rPr>
                <w:rFonts w:ascii="宋体" w:hAnsi="宋体" w:cs="宋体"/>
                <w:bCs/>
              </w:rPr>
            </w:pPr>
            <w:r>
              <w:rPr>
                <w:rFonts w:ascii="宋体" w:hAnsi="宋体" w:cs="宋体" w:hint="eastAsia"/>
                <w:bCs/>
              </w:rPr>
              <w:t>周一至周五8:30-17:00</w:t>
            </w:r>
          </w:p>
        </w:tc>
        <w:tc>
          <w:tcPr>
            <w:tcW w:w="1184" w:type="pct"/>
          </w:tcPr>
          <w:p w:rsidR="00926262" w:rsidRDefault="00926262" w:rsidP="009C155D">
            <w:pPr>
              <w:widowControl/>
              <w:jc w:val="center"/>
              <w:rPr>
                <w:rFonts w:ascii="宋体" w:hAnsi="宋体" w:cs="宋体"/>
                <w:bCs/>
              </w:rPr>
            </w:pPr>
          </w:p>
        </w:tc>
      </w:tr>
      <w:tr w:rsidR="00926262" w:rsidTr="009C155D">
        <w:trPr>
          <w:trHeight w:val="419"/>
        </w:trPr>
        <w:tc>
          <w:tcPr>
            <w:tcW w:w="403" w:type="pct"/>
            <w:vAlign w:val="center"/>
          </w:tcPr>
          <w:p w:rsidR="00926262" w:rsidRDefault="00926262" w:rsidP="009C155D">
            <w:pPr>
              <w:jc w:val="center"/>
              <w:rPr>
                <w:rFonts w:ascii="宋体" w:hAnsi="宋体" w:cs="宋体"/>
              </w:rPr>
            </w:pPr>
            <w:r>
              <w:rPr>
                <w:rFonts w:ascii="宋体" w:hAnsi="宋体" w:cs="宋体" w:hint="eastAsia"/>
              </w:rPr>
              <w:t>16</w:t>
            </w:r>
          </w:p>
        </w:tc>
        <w:tc>
          <w:tcPr>
            <w:tcW w:w="1023" w:type="pct"/>
            <w:vAlign w:val="center"/>
          </w:tcPr>
          <w:p w:rsidR="00926262" w:rsidRDefault="00926262" w:rsidP="009C155D">
            <w:pPr>
              <w:jc w:val="center"/>
              <w:rPr>
                <w:rFonts w:ascii="宋体" w:hAnsi="宋体" w:cs="宋体"/>
              </w:rPr>
            </w:pPr>
            <w:r>
              <w:rPr>
                <w:rFonts w:ascii="宋体" w:hAnsi="宋体" w:cs="宋体" w:hint="eastAsia"/>
              </w:rPr>
              <w:t>保洁五号楼1楼2楼</w:t>
            </w:r>
          </w:p>
        </w:tc>
        <w:tc>
          <w:tcPr>
            <w:tcW w:w="766" w:type="pct"/>
            <w:vAlign w:val="center"/>
          </w:tcPr>
          <w:p w:rsidR="00926262" w:rsidRDefault="00926262" w:rsidP="009C155D">
            <w:pPr>
              <w:jc w:val="center"/>
              <w:rPr>
                <w:rFonts w:ascii="宋体" w:hAnsi="宋体" w:cs="宋体"/>
              </w:rPr>
            </w:pPr>
            <w:r>
              <w:rPr>
                <w:rFonts w:ascii="宋体" w:hAnsi="宋体" w:cs="宋体" w:hint="eastAsia"/>
              </w:rPr>
              <w:t>1</w:t>
            </w:r>
          </w:p>
        </w:tc>
        <w:tc>
          <w:tcPr>
            <w:tcW w:w="1624" w:type="pct"/>
            <w:vAlign w:val="center"/>
          </w:tcPr>
          <w:p w:rsidR="00926262" w:rsidRDefault="00926262" w:rsidP="009C155D">
            <w:pPr>
              <w:widowControl/>
              <w:jc w:val="center"/>
              <w:rPr>
                <w:rFonts w:ascii="宋体" w:hAnsi="宋体" w:cs="宋体"/>
                <w:bCs/>
              </w:rPr>
            </w:pPr>
            <w:r>
              <w:rPr>
                <w:rFonts w:ascii="宋体" w:hAnsi="宋体" w:cs="宋体" w:hint="eastAsia"/>
                <w:bCs/>
              </w:rPr>
              <w:t>周一至周五8:30-17:00</w:t>
            </w:r>
          </w:p>
        </w:tc>
        <w:tc>
          <w:tcPr>
            <w:tcW w:w="1184" w:type="pct"/>
          </w:tcPr>
          <w:p w:rsidR="00926262" w:rsidRDefault="00926262" w:rsidP="009C155D">
            <w:pPr>
              <w:widowControl/>
              <w:jc w:val="center"/>
              <w:rPr>
                <w:rFonts w:ascii="宋体" w:hAnsi="宋体" w:cs="宋体"/>
                <w:bCs/>
              </w:rPr>
            </w:pPr>
          </w:p>
        </w:tc>
      </w:tr>
      <w:tr w:rsidR="00926262" w:rsidTr="009C155D">
        <w:trPr>
          <w:trHeight w:val="419"/>
        </w:trPr>
        <w:tc>
          <w:tcPr>
            <w:tcW w:w="403" w:type="pct"/>
            <w:vAlign w:val="center"/>
          </w:tcPr>
          <w:p w:rsidR="00926262" w:rsidRDefault="00926262" w:rsidP="009C155D">
            <w:pPr>
              <w:jc w:val="center"/>
              <w:rPr>
                <w:rFonts w:ascii="宋体" w:hAnsi="宋体" w:cs="宋体"/>
              </w:rPr>
            </w:pPr>
            <w:r>
              <w:rPr>
                <w:rFonts w:ascii="宋体" w:hAnsi="宋体" w:cs="宋体" w:hint="eastAsia"/>
              </w:rPr>
              <w:lastRenderedPageBreak/>
              <w:t>17</w:t>
            </w:r>
          </w:p>
        </w:tc>
        <w:tc>
          <w:tcPr>
            <w:tcW w:w="1023" w:type="pct"/>
            <w:vAlign w:val="center"/>
          </w:tcPr>
          <w:p w:rsidR="00926262" w:rsidRDefault="00926262" w:rsidP="009C155D">
            <w:pPr>
              <w:jc w:val="center"/>
              <w:rPr>
                <w:rFonts w:ascii="宋体" w:hAnsi="宋体" w:cs="宋体"/>
              </w:rPr>
            </w:pPr>
            <w:r>
              <w:rPr>
                <w:rFonts w:ascii="宋体" w:hAnsi="宋体" w:cs="宋体" w:hint="eastAsia"/>
              </w:rPr>
              <w:t>保洁五号楼3楼4楼</w:t>
            </w:r>
          </w:p>
        </w:tc>
        <w:tc>
          <w:tcPr>
            <w:tcW w:w="766" w:type="pct"/>
            <w:vAlign w:val="center"/>
          </w:tcPr>
          <w:p w:rsidR="00926262" w:rsidRDefault="00926262" w:rsidP="009C155D">
            <w:pPr>
              <w:jc w:val="center"/>
              <w:rPr>
                <w:rFonts w:ascii="宋体" w:hAnsi="宋体" w:cs="宋体"/>
              </w:rPr>
            </w:pPr>
            <w:r>
              <w:rPr>
                <w:rFonts w:ascii="宋体" w:hAnsi="宋体" w:cs="宋体" w:hint="eastAsia"/>
              </w:rPr>
              <w:t>1</w:t>
            </w:r>
          </w:p>
        </w:tc>
        <w:tc>
          <w:tcPr>
            <w:tcW w:w="1624" w:type="pct"/>
            <w:vAlign w:val="center"/>
          </w:tcPr>
          <w:p w:rsidR="00926262" w:rsidRDefault="00926262" w:rsidP="009C155D">
            <w:pPr>
              <w:widowControl/>
              <w:jc w:val="center"/>
              <w:rPr>
                <w:rFonts w:ascii="宋体" w:hAnsi="宋体" w:cs="宋体"/>
                <w:bCs/>
              </w:rPr>
            </w:pPr>
            <w:r>
              <w:rPr>
                <w:rFonts w:ascii="宋体" w:hAnsi="宋体" w:cs="宋体" w:hint="eastAsia"/>
                <w:bCs/>
              </w:rPr>
              <w:t>周一至周五8:30-17:00</w:t>
            </w:r>
          </w:p>
        </w:tc>
        <w:tc>
          <w:tcPr>
            <w:tcW w:w="1184" w:type="pct"/>
          </w:tcPr>
          <w:p w:rsidR="00926262" w:rsidRDefault="00926262" w:rsidP="009C155D">
            <w:pPr>
              <w:widowControl/>
              <w:jc w:val="center"/>
              <w:rPr>
                <w:rFonts w:ascii="宋体" w:hAnsi="宋体" w:cs="宋体"/>
                <w:bCs/>
              </w:rPr>
            </w:pPr>
          </w:p>
        </w:tc>
      </w:tr>
      <w:tr w:rsidR="00926262" w:rsidTr="009C155D">
        <w:trPr>
          <w:trHeight w:val="412"/>
        </w:trPr>
        <w:tc>
          <w:tcPr>
            <w:tcW w:w="403" w:type="pct"/>
            <w:vAlign w:val="center"/>
          </w:tcPr>
          <w:p w:rsidR="00926262" w:rsidRDefault="00926262" w:rsidP="009C155D">
            <w:pPr>
              <w:jc w:val="center"/>
              <w:rPr>
                <w:rFonts w:ascii="宋体" w:hAnsi="宋体" w:cs="宋体"/>
              </w:rPr>
            </w:pPr>
            <w:r>
              <w:rPr>
                <w:rFonts w:ascii="宋体" w:hAnsi="宋体" w:cs="宋体" w:hint="eastAsia"/>
              </w:rPr>
              <w:t>18</w:t>
            </w:r>
          </w:p>
        </w:tc>
        <w:tc>
          <w:tcPr>
            <w:tcW w:w="1023" w:type="pct"/>
            <w:vAlign w:val="center"/>
          </w:tcPr>
          <w:p w:rsidR="00926262" w:rsidRDefault="00926262" w:rsidP="009C155D">
            <w:pPr>
              <w:jc w:val="center"/>
              <w:rPr>
                <w:rFonts w:ascii="宋体" w:hAnsi="宋体" w:cs="宋体"/>
              </w:rPr>
            </w:pPr>
            <w:r>
              <w:rPr>
                <w:rFonts w:ascii="宋体" w:hAnsi="宋体" w:cs="宋体" w:hint="eastAsia"/>
              </w:rPr>
              <w:t>维修</w:t>
            </w:r>
          </w:p>
        </w:tc>
        <w:tc>
          <w:tcPr>
            <w:tcW w:w="766" w:type="pct"/>
            <w:vAlign w:val="center"/>
          </w:tcPr>
          <w:p w:rsidR="00926262" w:rsidRDefault="00926262" w:rsidP="009C155D">
            <w:pPr>
              <w:jc w:val="center"/>
              <w:rPr>
                <w:rFonts w:ascii="宋体" w:hAnsi="宋体" w:cs="宋体"/>
              </w:rPr>
            </w:pPr>
            <w:r>
              <w:rPr>
                <w:rFonts w:ascii="宋体" w:hAnsi="宋体" w:cs="宋体" w:hint="eastAsia"/>
              </w:rPr>
              <w:t>1</w:t>
            </w:r>
          </w:p>
        </w:tc>
        <w:tc>
          <w:tcPr>
            <w:tcW w:w="1624" w:type="pct"/>
            <w:vAlign w:val="center"/>
          </w:tcPr>
          <w:p w:rsidR="00926262" w:rsidRDefault="00926262" w:rsidP="009C155D">
            <w:pPr>
              <w:widowControl/>
              <w:jc w:val="center"/>
              <w:rPr>
                <w:rFonts w:ascii="宋体" w:hAnsi="宋体" w:cs="宋体"/>
                <w:bCs/>
              </w:rPr>
            </w:pPr>
            <w:r>
              <w:rPr>
                <w:rFonts w:ascii="宋体" w:hAnsi="宋体" w:cs="宋体" w:hint="eastAsia"/>
                <w:bCs/>
              </w:rPr>
              <w:t>周一至周日8:30-17:30</w:t>
            </w:r>
          </w:p>
        </w:tc>
        <w:tc>
          <w:tcPr>
            <w:tcW w:w="1184" w:type="pct"/>
          </w:tcPr>
          <w:p w:rsidR="00926262" w:rsidRDefault="00926262" w:rsidP="009C155D">
            <w:pPr>
              <w:widowControl/>
              <w:jc w:val="center"/>
              <w:rPr>
                <w:rFonts w:ascii="宋体" w:hAnsi="宋体" w:cs="宋体"/>
                <w:bCs/>
              </w:rPr>
            </w:pPr>
          </w:p>
        </w:tc>
      </w:tr>
      <w:tr w:rsidR="00926262" w:rsidTr="009C155D">
        <w:trPr>
          <w:trHeight w:val="412"/>
        </w:trPr>
        <w:tc>
          <w:tcPr>
            <w:tcW w:w="403" w:type="pct"/>
            <w:vAlign w:val="center"/>
          </w:tcPr>
          <w:p w:rsidR="00926262" w:rsidRDefault="00926262" w:rsidP="009C155D">
            <w:pPr>
              <w:jc w:val="center"/>
              <w:rPr>
                <w:rFonts w:ascii="宋体" w:hAnsi="宋体" w:cs="宋体"/>
              </w:rPr>
            </w:pPr>
            <w:r>
              <w:rPr>
                <w:rFonts w:ascii="宋体" w:hAnsi="宋体" w:cs="宋体" w:hint="eastAsia"/>
              </w:rPr>
              <w:t>19</w:t>
            </w:r>
          </w:p>
        </w:tc>
        <w:tc>
          <w:tcPr>
            <w:tcW w:w="1023" w:type="pct"/>
            <w:vAlign w:val="center"/>
          </w:tcPr>
          <w:p w:rsidR="00926262" w:rsidRDefault="00926262" w:rsidP="009C155D">
            <w:pPr>
              <w:jc w:val="center"/>
              <w:rPr>
                <w:rFonts w:ascii="宋体" w:hAnsi="宋体" w:cs="宋体"/>
              </w:rPr>
            </w:pPr>
            <w:r>
              <w:rPr>
                <w:rFonts w:ascii="宋体" w:hAnsi="宋体" w:cs="宋体" w:hint="eastAsia"/>
              </w:rPr>
              <w:t>绿化</w:t>
            </w:r>
          </w:p>
        </w:tc>
        <w:tc>
          <w:tcPr>
            <w:tcW w:w="766" w:type="pct"/>
            <w:vAlign w:val="center"/>
          </w:tcPr>
          <w:p w:rsidR="00926262" w:rsidRDefault="00926262" w:rsidP="009C155D">
            <w:pPr>
              <w:jc w:val="center"/>
              <w:rPr>
                <w:rFonts w:ascii="宋体" w:hAnsi="宋体" w:cs="宋体"/>
              </w:rPr>
            </w:pPr>
            <w:r>
              <w:rPr>
                <w:rFonts w:ascii="宋体" w:hAnsi="宋体" w:cs="宋体" w:hint="eastAsia"/>
              </w:rPr>
              <w:t>1</w:t>
            </w:r>
          </w:p>
        </w:tc>
        <w:tc>
          <w:tcPr>
            <w:tcW w:w="1624" w:type="pct"/>
            <w:vAlign w:val="center"/>
          </w:tcPr>
          <w:p w:rsidR="00926262" w:rsidRDefault="00926262" w:rsidP="009C155D">
            <w:pPr>
              <w:widowControl/>
              <w:jc w:val="center"/>
              <w:rPr>
                <w:rFonts w:ascii="宋体" w:hAnsi="宋体" w:cs="宋体"/>
                <w:bCs/>
              </w:rPr>
            </w:pPr>
            <w:r>
              <w:rPr>
                <w:rFonts w:ascii="宋体" w:hAnsi="宋体" w:cs="宋体" w:hint="eastAsia"/>
                <w:bCs/>
              </w:rPr>
              <w:t>周一至周五8:30-17:00</w:t>
            </w:r>
          </w:p>
        </w:tc>
        <w:tc>
          <w:tcPr>
            <w:tcW w:w="1184" w:type="pct"/>
          </w:tcPr>
          <w:p w:rsidR="00926262" w:rsidRDefault="00926262" w:rsidP="009C155D">
            <w:pPr>
              <w:widowControl/>
              <w:jc w:val="center"/>
              <w:rPr>
                <w:rFonts w:ascii="宋体" w:hAnsi="宋体" w:cs="宋体"/>
                <w:bCs/>
              </w:rPr>
            </w:pPr>
          </w:p>
        </w:tc>
      </w:tr>
      <w:tr w:rsidR="00926262" w:rsidTr="009C155D">
        <w:trPr>
          <w:trHeight w:val="412"/>
        </w:trPr>
        <w:tc>
          <w:tcPr>
            <w:tcW w:w="403" w:type="pct"/>
            <w:vAlign w:val="center"/>
          </w:tcPr>
          <w:p w:rsidR="00926262" w:rsidRDefault="00926262" w:rsidP="009C155D">
            <w:pPr>
              <w:jc w:val="center"/>
              <w:rPr>
                <w:rFonts w:ascii="宋体" w:hAnsi="宋体" w:cs="宋体"/>
              </w:rPr>
            </w:pPr>
            <w:r>
              <w:rPr>
                <w:rFonts w:ascii="宋体" w:hAnsi="宋体" w:cs="宋体" w:hint="eastAsia"/>
              </w:rPr>
              <w:t>20</w:t>
            </w:r>
          </w:p>
        </w:tc>
        <w:tc>
          <w:tcPr>
            <w:tcW w:w="1023" w:type="pct"/>
            <w:vAlign w:val="center"/>
          </w:tcPr>
          <w:p w:rsidR="00926262" w:rsidRDefault="00926262" w:rsidP="009C155D">
            <w:pPr>
              <w:jc w:val="center"/>
              <w:rPr>
                <w:rFonts w:ascii="宋体" w:hAnsi="宋体" w:cs="宋体"/>
              </w:rPr>
            </w:pPr>
            <w:r>
              <w:rPr>
                <w:rFonts w:ascii="宋体" w:hAnsi="宋体" w:cs="宋体" w:hint="eastAsia"/>
              </w:rPr>
              <w:t>驾驶员</w:t>
            </w:r>
          </w:p>
        </w:tc>
        <w:tc>
          <w:tcPr>
            <w:tcW w:w="766" w:type="pct"/>
            <w:vAlign w:val="center"/>
          </w:tcPr>
          <w:p w:rsidR="00926262" w:rsidRDefault="00926262" w:rsidP="009C155D">
            <w:pPr>
              <w:jc w:val="center"/>
              <w:rPr>
                <w:rFonts w:ascii="宋体" w:hAnsi="宋体" w:cs="宋体"/>
              </w:rPr>
            </w:pPr>
            <w:r>
              <w:rPr>
                <w:rFonts w:ascii="宋体" w:hAnsi="宋体" w:cs="宋体" w:hint="eastAsia"/>
              </w:rPr>
              <w:t>1</w:t>
            </w:r>
          </w:p>
        </w:tc>
        <w:tc>
          <w:tcPr>
            <w:tcW w:w="1624" w:type="pct"/>
            <w:vAlign w:val="center"/>
          </w:tcPr>
          <w:p w:rsidR="00926262" w:rsidRDefault="00926262" w:rsidP="009C155D">
            <w:pPr>
              <w:widowControl/>
              <w:jc w:val="center"/>
              <w:rPr>
                <w:rFonts w:ascii="宋体" w:hAnsi="宋体" w:cs="宋体"/>
                <w:bCs/>
              </w:rPr>
            </w:pPr>
            <w:r>
              <w:rPr>
                <w:rFonts w:ascii="宋体" w:hAnsi="宋体" w:cs="宋体" w:hint="eastAsia"/>
                <w:bCs/>
              </w:rPr>
              <w:t>周一至周五8:30-17:00</w:t>
            </w:r>
          </w:p>
        </w:tc>
        <w:tc>
          <w:tcPr>
            <w:tcW w:w="1184" w:type="pct"/>
          </w:tcPr>
          <w:p w:rsidR="00926262" w:rsidRDefault="00926262" w:rsidP="009C155D">
            <w:pPr>
              <w:widowControl/>
              <w:jc w:val="center"/>
              <w:rPr>
                <w:rFonts w:ascii="宋体" w:hAnsi="宋体" w:cs="宋体"/>
                <w:bCs/>
              </w:rPr>
            </w:pPr>
          </w:p>
        </w:tc>
      </w:tr>
      <w:tr w:rsidR="00926262" w:rsidTr="009C155D">
        <w:trPr>
          <w:trHeight w:val="412"/>
        </w:trPr>
        <w:tc>
          <w:tcPr>
            <w:tcW w:w="403" w:type="pct"/>
            <w:vAlign w:val="center"/>
          </w:tcPr>
          <w:p w:rsidR="00926262" w:rsidRDefault="00926262" w:rsidP="009C155D">
            <w:pPr>
              <w:jc w:val="center"/>
              <w:rPr>
                <w:rFonts w:ascii="宋体" w:hAnsi="宋体" w:cs="宋体"/>
              </w:rPr>
            </w:pPr>
            <w:r>
              <w:rPr>
                <w:rFonts w:ascii="宋体" w:hAnsi="宋体" w:cs="宋体" w:hint="eastAsia"/>
              </w:rPr>
              <w:t>21</w:t>
            </w:r>
          </w:p>
        </w:tc>
        <w:tc>
          <w:tcPr>
            <w:tcW w:w="1023" w:type="pct"/>
            <w:vAlign w:val="center"/>
          </w:tcPr>
          <w:p w:rsidR="00926262" w:rsidRDefault="00926262" w:rsidP="009C155D">
            <w:pPr>
              <w:jc w:val="center"/>
              <w:rPr>
                <w:rFonts w:ascii="宋体" w:hAnsi="宋体" w:cs="宋体"/>
              </w:rPr>
            </w:pPr>
            <w:r>
              <w:rPr>
                <w:rFonts w:ascii="宋体" w:hAnsi="宋体" w:cs="宋体" w:hint="eastAsia"/>
              </w:rPr>
              <w:t>洗车工</w:t>
            </w:r>
          </w:p>
        </w:tc>
        <w:tc>
          <w:tcPr>
            <w:tcW w:w="766" w:type="pct"/>
            <w:vAlign w:val="center"/>
          </w:tcPr>
          <w:p w:rsidR="00926262" w:rsidRDefault="00926262" w:rsidP="009C155D">
            <w:pPr>
              <w:jc w:val="center"/>
              <w:rPr>
                <w:rFonts w:ascii="宋体" w:hAnsi="宋体" w:cs="宋体"/>
              </w:rPr>
            </w:pPr>
            <w:r>
              <w:rPr>
                <w:rFonts w:ascii="宋体" w:hAnsi="宋体" w:cs="宋体" w:hint="eastAsia"/>
              </w:rPr>
              <w:t>1</w:t>
            </w:r>
          </w:p>
        </w:tc>
        <w:tc>
          <w:tcPr>
            <w:tcW w:w="1624" w:type="pct"/>
            <w:vAlign w:val="center"/>
          </w:tcPr>
          <w:p w:rsidR="00926262" w:rsidRDefault="00926262" w:rsidP="009C155D">
            <w:pPr>
              <w:widowControl/>
              <w:jc w:val="center"/>
              <w:rPr>
                <w:rFonts w:ascii="宋体" w:hAnsi="宋体" w:cs="宋体"/>
                <w:bCs/>
              </w:rPr>
            </w:pPr>
            <w:r>
              <w:rPr>
                <w:rFonts w:ascii="宋体" w:hAnsi="宋体" w:cs="宋体" w:hint="eastAsia"/>
                <w:bCs/>
              </w:rPr>
              <w:t>周一至周五8:30-17:00</w:t>
            </w:r>
          </w:p>
        </w:tc>
        <w:tc>
          <w:tcPr>
            <w:tcW w:w="1184" w:type="pct"/>
          </w:tcPr>
          <w:p w:rsidR="00926262" w:rsidRDefault="00926262" w:rsidP="009C155D">
            <w:pPr>
              <w:widowControl/>
              <w:jc w:val="center"/>
              <w:rPr>
                <w:rFonts w:ascii="宋体" w:hAnsi="宋体" w:cs="宋体"/>
                <w:bCs/>
              </w:rPr>
            </w:pPr>
          </w:p>
        </w:tc>
      </w:tr>
      <w:tr w:rsidR="00926262" w:rsidTr="009C155D">
        <w:trPr>
          <w:trHeight w:val="412"/>
        </w:trPr>
        <w:tc>
          <w:tcPr>
            <w:tcW w:w="1426" w:type="pct"/>
            <w:gridSpan w:val="2"/>
            <w:vAlign w:val="center"/>
          </w:tcPr>
          <w:p w:rsidR="00926262" w:rsidRDefault="00926262" w:rsidP="009C155D">
            <w:pPr>
              <w:jc w:val="center"/>
              <w:rPr>
                <w:rFonts w:ascii="宋体" w:hAnsi="宋体" w:cs="宋体"/>
              </w:rPr>
            </w:pPr>
            <w:r>
              <w:rPr>
                <w:rFonts w:ascii="宋体" w:hAnsi="宋体" w:cs="宋体" w:hint="eastAsia"/>
              </w:rPr>
              <w:t>合计</w:t>
            </w:r>
          </w:p>
        </w:tc>
        <w:tc>
          <w:tcPr>
            <w:tcW w:w="766" w:type="pct"/>
            <w:vAlign w:val="center"/>
          </w:tcPr>
          <w:p w:rsidR="00926262" w:rsidRDefault="00926262" w:rsidP="009C155D">
            <w:pPr>
              <w:jc w:val="center"/>
              <w:rPr>
                <w:rFonts w:ascii="宋体" w:hAnsi="宋体" w:cs="宋体"/>
              </w:rPr>
            </w:pPr>
            <w:r>
              <w:rPr>
                <w:rFonts w:ascii="宋体" w:hAnsi="宋体" w:cs="宋体" w:hint="eastAsia"/>
              </w:rPr>
              <w:t>21</w:t>
            </w:r>
          </w:p>
        </w:tc>
        <w:tc>
          <w:tcPr>
            <w:tcW w:w="1624" w:type="pct"/>
            <w:vAlign w:val="center"/>
          </w:tcPr>
          <w:p w:rsidR="00926262" w:rsidRDefault="00926262" w:rsidP="009C155D">
            <w:pPr>
              <w:widowControl/>
              <w:rPr>
                <w:rFonts w:ascii="宋体" w:hAnsi="宋体" w:cs="宋体"/>
                <w:bCs/>
              </w:rPr>
            </w:pPr>
          </w:p>
        </w:tc>
        <w:tc>
          <w:tcPr>
            <w:tcW w:w="1184" w:type="pct"/>
          </w:tcPr>
          <w:p w:rsidR="00926262" w:rsidRDefault="00926262" w:rsidP="009C155D">
            <w:pPr>
              <w:widowControl/>
              <w:rPr>
                <w:rFonts w:ascii="宋体" w:hAnsi="宋体" w:cs="宋体"/>
                <w:bCs/>
              </w:rPr>
            </w:pPr>
          </w:p>
        </w:tc>
      </w:tr>
    </w:tbl>
    <w:p w:rsidR="00926262" w:rsidRDefault="00926262" w:rsidP="0092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96" w:firstLine="433"/>
        <w:jc w:val="left"/>
        <w:rPr>
          <w:rFonts w:ascii="Times New Roman" w:hAnsi="Times New Roman"/>
          <w:b/>
          <w:sz w:val="22"/>
        </w:rPr>
      </w:pPr>
      <w:r>
        <w:rPr>
          <w:rFonts w:ascii="Times New Roman" w:hAnsi="Times New Roman"/>
          <w:b/>
          <w:sz w:val="22"/>
        </w:rPr>
        <w:t>说明：</w:t>
      </w:r>
      <w:r>
        <w:rPr>
          <w:rFonts w:ascii="Times New Roman" w:hAnsi="Times New Roman" w:hint="eastAsia"/>
          <w:b/>
          <w:sz w:val="22"/>
        </w:rPr>
        <w:t>1</w:t>
      </w:r>
      <w:r>
        <w:rPr>
          <w:rFonts w:ascii="Times New Roman" w:hAnsi="Times New Roman" w:hint="eastAsia"/>
          <w:b/>
          <w:sz w:val="22"/>
        </w:rPr>
        <w:t>、</w:t>
      </w:r>
      <w:r>
        <w:rPr>
          <w:rFonts w:ascii="Times New Roman" w:hAnsi="Times New Roman"/>
          <w:b/>
          <w:sz w:val="22"/>
        </w:rPr>
        <w:t>投标人的各岗位配置标准不得低于表内岗位配置数要求。</w:t>
      </w:r>
    </w:p>
    <w:p w:rsidR="00926262" w:rsidRDefault="00926262" w:rsidP="0092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496" w:firstLine="1095"/>
        <w:jc w:val="left"/>
        <w:rPr>
          <w:rFonts w:ascii="Times New Roman" w:hAnsi="Times New Roman"/>
          <w:b/>
          <w:sz w:val="22"/>
        </w:rPr>
      </w:pPr>
      <w:r>
        <w:rPr>
          <w:rFonts w:ascii="Times New Roman" w:hAnsi="Times New Roman" w:hint="eastAsia"/>
          <w:b/>
          <w:sz w:val="22"/>
        </w:rPr>
        <w:t>2</w:t>
      </w:r>
      <w:r>
        <w:rPr>
          <w:rFonts w:ascii="Times New Roman" w:hAnsi="Times New Roman" w:hint="eastAsia"/>
          <w:b/>
          <w:sz w:val="22"/>
        </w:rPr>
        <w:t>、管理人员须提供社保由供应商缴纳的近</w:t>
      </w:r>
      <w:r>
        <w:rPr>
          <w:rFonts w:ascii="Times New Roman" w:hAnsi="Times New Roman" w:hint="eastAsia"/>
          <w:b/>
          <w:sz w:val="22"/>
        </w:rPr>
        <w:t>6</w:t>
      </w:r>
      <w:r>
        <w:rPr>
          <w:rFonts w:ascii="Times New Roman" w:hAnsi="Times New Roman" w:hint="eastAsia"/>
          <w:b/>
          <w:sz w:val="22"/>
        </w:rPr>
        <w:t>个月内任一月份的有效证明。</w:t>
      </w:r>
      <w:r>
        <w:rPr>
          <w:rFonts w:ascii="Times New Roman" w:hAnsi="Times New Roman" w:hint="eastAsia"/>
          <w:b/>
          <w:sz w:val="22"/>
        </w:rPr>
        <w:t xml:space="preserve"> </w:t>
      </w:r>
    </w:p>
    <w:p w:rsidR="00926262" w:rsidRDefault="00926262" w:rsidP="00926262">
      <w:pPr>
        <w:tabs>
          <w:tab w:val="left" w:pos="7200"/>
        </w:tabs>
        <w:adjustRightInd w:val="0"/>
        <w:snapToGrid w:val="0"/>
        <w:spacing w:line="300" w:lineRule="auto"/>
        <w:ind w:firstLineChars="500" w:firstLine="1104"/>
        <w:rPr>
          <w:rFonts w:ascii="Times New Roman" w:hAnsi="Times New Roman"/>
          <w:bCs/>
          <w:sz w:val="22"/>
        </w:rPr>
      </w:pPr>
      <w:r>
        <w:rPr>
          <w:rFonts w:ascii="Times New Roman" w:hAnsi="Times New Roman" w:hint="eastAsia"/>
          <w:b/>
          <w:sz w:val="22"/>
        </w:rPr>
        <w:t>3</w:t>
      </w:r>
      <w:r>
        <w:rPr>
          <w:rFonts w:ascii="Times New Roman" w:hAnsi="Times New Roman" w:hint="eastAsia"/>
          <w:b/>
          <w:sz w:val="22"/>
        </w:rPr>
        <w:t>、以上岗位人员数量须遵守</w:t>
      </w:r>
      <w:r>
        <w:rPr>
          <w:rFonts w:ascii="Times New Roman" w:hAnsi="Times New Roman"/>
          <w:b/>
          <w:sz w:val="22"/>
        </w:rPr>
        <w:t>劳动法规定</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rsidR="00926262" w:rsidRDefault="00926262" w:rsidP="00926262">
      <w:pPr>
        <w:tabs>
          <w:tab w:val="left" w:pos="7200"/>
        </w:tabs>
        <w:adjustRightInd w:val="0"/>
        <w:snapToGrid w:val="0"/>
        <w:spacing w:line="300" w:lineRule="auto"/>
        <w:ind w:firstLineChars="200" w:firstLine="420"/>
        <w:rPr>
          <w:rFonts w:ascii="Times New Roman" w:hAnsi="Times New Roman"/>
          <w:bCs/>
          <w:sz w:val="22"/>
        </w:rPr>
      </w:pPr>
      <w:r>
        <w:rPr>
          <w:noProof/>
          <w:szCs w:val="21"/>
        </w:rPr>
        <w:drawing>
          <wp:inline distT="0" distB="0" distL="0" distR="0" wp14:anchorId="593E4E80" wp14:editId="4656598B">
            <wp:extent cx="5570220" cy="1033780"/>
            <wp:effectExtent l="0" t="0" r="1143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rsidR="00926262" w:rsidRDefault="00926262" w:rsidP="00926262">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Pr>
          <w:rFonts w:ascii="Times New Roman" w:hAnsi="Times New Roman"/>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Pr>
          <w:rFonts w:ascii="Times New Roman" w:hAnsi="Times New Roman" w:hint="eastAsia"/>
          <w:bCs/>
          <w:sz w:val="22"/>
        </w:rPr>
        <w:t>建立物业档案；建立完备的物管相关资料及设备维修保养资料；协调各方面社会关系：应与派出所、街道居委会、供水、供电、电信、市政沟通，以便出现情况可与相关部门配合尽快解决。</w:t>
      </w:r>
    </w:p>
    <w:p w:rsidR="00926262" w:rsidRDefault="00926262" w:rsidP="00926262">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9.2.3 </w:t>
      </w:r>
      <w:r>
        <w:rPr>
          <w:rFonts w:ascii="Times New Roman" w:hAnsi="Times New Roman"/>
          <w:b/>
          <w:bCs/>
          <w:sz w:val="22"/>
        </w:rPr>
        <w:t>管理团队要求</w:t>
      </w:r>
    </w:p>
    <w:p w:rsidR="00926262" w:rsidRDefault="00926262" w:rsidP="00926262">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Pr>
          <w:rFonts w:ascii="Times New Roman" w:hAnsi="Times New Roman"/>
          <w:sz w:val="22"/>
        </w:rPr>
        <w:t>树立正确的物业管理观念，以</w:t>
      </w:r>
      <w:r>
        <w:rPr>
          <w:rFonts w:ascii="Times New Roman" w:hAnsi="Times New Roman"/>
          <w:sz w:val="22"/>
        </w:rPr>
        <w:t>“</w:t>
      </w:r>
      <w:r>
        <w:rPr>
          <w:rFonts w:ascii="Times New Roman" w:hAnsi="Times New Roman"/>
          <w:sz w:val="22"/>
        </w:rPr>
        <w:t>服务至上，客户第一</w:t>
      </w:r>
      <w:r>
        <w:rPr>
          <w:rFonts w:ascii="Times New Roman" w:hAnsi="Times New Roman"/>
          <w:sz w:val="22"/>
        </w:rPr>
        <w:t>”</w:t>
      </w:r>
      <w:r>
        <w:rPr>
          <w:rFonts w:ascii="Times New Roman" w:hAnsi="Times New Roman"/>
          <w:sz w:val="22"/>
        </w:rPr>
        <w:t>为管理宗旨，不断提高良好信誉、不断加强科学管理，做好服务工作。</w:t>
      </w:r>
    </w:p>
    <w:p w:rsidR="00926262" w:rsidRDefault="00926262" w:rsidP="00926262">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Pr>
          <w:rFonts w:ascii="Times New Roman" w:hAnsi="Times New Roman"/>
          <w:sz w:val="22"/>
        </w:rPr>
        <w:t>加强服务保障，提高服务质量，无人为差错事故。</w:t>
      </w:r>
    </w:p>
    <w:p w:rsidR="00926262" w:rsidRDefault="00926262" w:rsidP="00926262">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w:t>
      </w:r>
      <w:r>
        <w:rPr>
          <w:rFonts w:ascii="Times New Roman" w:hAnsi="Times New Roman"/>
          <w:sz w:val="22"/>
        </w:rPr>
        <w:t>优质服务，规范服务，提供方便、及时和舒适的人性化服务。</w:t>
      </w:r>
    </w:p>
    <w:p w:rsidR="00926262" w:rsidRDefault="00926262" w:rsidP="00926262">
      <w:pPr>
        <w:snapToGrid w:val="0"/>
        <w:spacing w:line="300" w:lineRule="auto"/>
        <w:ind w:firstLineChars="200" w:firstLine="440"/>
        <w:rPr>
          <w:rFonts w:ascii="Times New Roman" w:hAnsi="Times New Roman"/>
          <w:sz w:val="22"/>
        </w:rPr>
      </w:pPr>
    </w:p>
    <w:p w:rsidR="00926262" w:rsidRDefault="00926262" w:rsidP="00926262">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 </w:t>
      </w:r>
      <w:r>
        <w:rPr>
          <w:rFonts w:ascii="Times New Roman" w:hAnsi="Times New Roman"/>
          <w:b/>
          <w:bCs/>
          <w:sz w:val="22"/>
        </w:rPr>
        <w:t>各岗位具体服务要求</w:t>
      </w:r>
    </w:p>
    <w:p w:rsidR="00926262" w:rsidRDefault="00926262" w:rsidP="00926262">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9.3.1</w:t>
      </w:r>
      <w:r>
        <w:rPr>
          <w:rFonts w:ascii="Times New Roman" w:hAnsi="Times New Roman" w:hint="eastAsia"/>
          <w:b/>
          <w:bCs/>
          <w:sz w:val="22"/>
        </w:rPr>
        <w:t>管理人员</w:t>
      </w:r>
    </w:p>
    <w:p w:rsidR="00926262" w:rsidRDefault="00926262" w:rsidP="00926262">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）全面负责本项目相关工作，组织实施各项管理工作；履行服务合同的约定及采购人的决定，完成管理工作目标；负责各部门岗位及工作的调配，以及各项规章制度的修订和定岗、定责、定员工作。</w:t>
      </w:r>
    </w:p>
    <w:p w:rsidR="00926262" w:rsidRDefault="00926262" w:rsidP="00926262">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制定设备年度的修理与维护保养计划、维修工作细则，并组织实施；制定会务服务的详细计划和方案，对会务用品审核把关，保障会务服务工作有序进行；制定年度安全生产工作计划；制定培训计划，并定期进行安全和包括消防演练在内的各项技能培训；负责督促员工严格按照工作流程进行工作；对工作执行情况进行巡视检查，并给予</w:t>
      </w:r>
      <w:r>
        <w:rPr>
          <w:rFonts w:ascii="Times New Roman" w:hAnsi="Times New Roman" w:hint="eastAsia"/>
          <w:sz w:val="22"/>
        </w:rPr>
        <w:lastRenderedPageBreak/>
        <w:t>指导和帮助；检查、督导各岗位人员工作情况，包括到岗情况、仪表仪容、风纪风貌、岗位职责履行情况等，合理安排、协调各项工作的开展；负责专业设备技术管理及运行和维保工作的检查、指导；指导督促员工严格按照各项设备操作规程及运行管理要求执行，确保设备的正常安全运行，延长使用寿命；协调并解决工作中出现的问题、矛盾；负责员工的政治思想工作，组织各项工种人员进行技术培训，文化学习等活动，定期对各项人员进行业务考核以及安全生产教育工作；负责安排新进员工的岗位培训和带教，增强凝聚力，加强班组培训精神文明建设。</w:t>
      </w:r>
    </w:p>
    <w:p w:rsidR="00926262" w:rsidRDefault="00926262" w:rsidP="00926262">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）负责接听电话，及时分配报修等任务；完成采购人交办的各项工作；定期向采购人汇报工作近况，及时反馈重大事件等，跟进业主方各类活动，协调管理处各部门完成现场各项工作。</w:t>
      </w:r>
    </w:p>
    <w:p w:rsidR="00926262" w:rsidRDefault="00926262" w:rsidP="00926262">
      <w:pPr>
        <w:snapToGrid w:val="0"/>
        <w:spacing w:line="300" w:lineRule="auto"/>
        <w:ind w:firstLineChars="200" w:firstLine="440"/>
        <w:rPr>
          <w:rFonts w:ascii="Times New Roman" w:hAnsi="Times New Roman"/>
          <w:sz w:val="22"/>
          <w:u w:val="single"/>
        </w:rPr>
      </w:pPr>
      <w:r>
        <w:rPr>
          <w:rFonts w:ascii="Times New Roman" w:hAnsi="Times New Roman" w:hint="eastAsia"/>
          <w:sz w:val="22"/>
          <w:u w:val="single"/>
        </w:rPr>
        <w:t>（</w:t>
      </w:r>
      <w:r>
        <w:rPr>
          <w:rFonts w:ascii="Times New Roman" w:hAnsi="Times New Roman" w:hint="eastAsia"/>
          <w:sz w:val="22"/>
          <w:u w:val="single"/>
        </w:rPr>
        <w:t>4</w:t>
      </w:r>
      <w:r>
        <w:rPr>
          <w:rFonts w:ascii="Times New Roman" w:hAnsi="Times New Roman" w:hint="eastAsia"/>
          <w:sz w:val="22"/>
          <w:u w:val="single"/>
        </w:rPr>
        <w:t>）</w:t>
      </w:r>
      <w:r>
        <w:rPr>
          <w:rFonts w:ascii="Times New Roman" w:hAnsi="Times New Roman"/>
          <w:sz w:val="22"/>
          <w:u w:val="single"/>
        </w:rPr>
        <w:t>为</w:t>
      </w:r>
      <w:r>
        <w:rPr>
          <w:rFonts w:ascii="Times New Roman" w:hAnsi="Times New Roman" w:hint="eastAsia"/>
          <w:sz w:val="22"/>
          <w:u w:val="single"/>
        </w:rPr>
        <w:t>中标</w:t>
      </w:r>
      <w:r>
        <w:rPr>
          <w:rFonts w:ascii="Times New Roman" w:hAnsi="Times New Roman"/>
          <w:sz w:val="22"/>
          <w:u w:val="single"/>
        </w:rPr>
        <w:t>单位在职员工</w:t>
      </w:r>
      <w:r>
        <w:rPr>
          <w:rFonts w:ascii="Times New Roman" w:hAnsi="Times New Roman" w:hint="eastAsia"/>
          <w:sz w:val="22"/>
          <w:u w:val="single"/>
        </w:rPr>
        <w:t>。</w:t>
      </w:r>
    </w:p>
    <w:p w:rsidR="00926262" w:rsidRDefault="00926262" w:rsidP="00926262">
      <w:pPr>
        <w:snapToGrid w:val="0"/>
        <w:spacing w:line="300" w:lineRule="auto"/>
        <w:ind w:firstLineChars="200" w:firstLine="440"/>
        <w:rPr>
          <w:rFonts w:ascii="Times New Roman" w:hAnsi="Times New Roman"/>
          <w:sz w:val="22"/>
          <w:u w:val="single"/>
        </w:rPr>
      </w:pPr>
    </w:p>
    <w:p w:rsidR="00926262" w:rsidRDefault="00926262" w:rsidP="00926262">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 xml:space="preserve">9.3.2 </w:t>
      </w:r>
      <w:r>
        <w:rPr>
          <w:rFonts w:ascii="Times New Roman" w:hAnsi="Times New Roman" w:hint="eastAsia"/>
          <w:b/>
          <w:bCs/>
          <w:sz w:val="22"/>
        </w:rPr>
        <w:t>会务</w:t>
      </w:r>
    </w:p>
    <w:p w:rsidR="00926262" w:rsidRDefault="00926262" w:rsidP="00926262">
      <w:pPr>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按要求提供会议室的热水、茶杯等用品；迎候与会人员，提供倒茶水等服务；及时清洗消毒和保管接待用品，定期消毒话筒等；做好会议室日常保洁；做好会议室的布置和服务保障工作；人员上岗前应进行培训，培训内容包括法律法规、职业道德、岗位业务知识等，培训合格后方可上岗。</w:t>
      </w:r>
    </w:p>
    <w:p w:rsidR="00926262" w:rsidRDefault="00926262" w:rsidP="00926262">
      <w:pPr>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）人员自身要求：女性，容貌体形端正、身心健康，无违法犯罪记录；有相关会务、礼仪接待工作经验；年龄不超过</w:t>
      </w:r>
      <w:r>
        <w:rPr>
          <w:rFonts w:ascii="Times New Roman" w:hAnsi="Times New Roman" w:hint="eastAsia"/>
          <w:bCs/>
          <w:sz w:val="22"/>
        </w:rPr>
        <w:t xml:space="preserve"> 50 </w:t>
      </w:r>
      <w:r>
        <w:rPr>
          <w:rFonts w:ascii="Times New Roman" w:hAnsi="Times New Roman" w:hint="eastAsia"/>
          <w:bCs/>
          <w:sz w:val="22"/>
        </w:rPr>
        <w:t>岁。</w:t>
      </w:r>
    </w:p>
    <w:p w:rsidR="00926262" w:rsidRDefault="00926262" w:rsidP="00926262">
      <w:pPr>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具体工作要求：仪表整洁，操作规范，用语文明，微笑服务；接到会议通知，提前进入会议室，做好会议准备工作，发现问题及时通知相关人员进行检修；如有特别要求，按要求执行。会议开始前在会议室门口迎候客人到达，做到精神饱满，仪容、仪表端庄大方，微笑迎客；检查会议室内是否有遗忘的物品，如有应及时上报或交管理岗位处理；散会后，关闭室内照明、空调等电器开关，关闭门窗，清理桌上的资料、茶杯、饮料等物品并送入盥洗室清洗、消毒；无会议期间，须对会议室进行日常打扫工作。</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p>
    <w:p w:rsidR="00926262" w:rsidRDefault="00926262" w:rsidP="00926262">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9.3.3 </w:t>
      </w:r>
      <w:r>
        <w:rPr>
          <w:rFonts w:ascii="Times New Roman" w:hAnsi="Times New Roman" w:hint="eastAsia"/>
          <w:b/>
          <w:bCs/>
          <w:sz w:val="22"/>
        </w:rPr>
        <w:t>保安</w:t>
      </w:r>
    </w:p>
    <w:p w:rsidR="00926262" w:rsidRDefault="00926262" w:rsidP="00926262">
      <w:pPr>
        <w:snapToGrid w:val="0"/>
        <w:spacing w:line="300" w:lineRule="auto"/>
        <w:ind w:firstLineChars="200" w:firstLine="440"/>
        <w:rPr>
          <w:rFonts w:ascii="Times New Roman" w:hAnsi="Times New Roman"/>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）保安员要求政治可靠、身体健康、责任心强，具有一定的治安防范能力。保安员必须经过培训后上岗，按照岗位责任制，负责治安巡逻和“四防”工作（防火、防盗、防破坏、防治安灾害事</w:t>
      </w:r>
      <w:r>
        <w:rPr>
          <w:rFonts w:ascii="Times New Roman" w:hAnsi="Times New Roman" w:hint="eastAsia"/>
          <w:sz w:val="22"/>
        </w:rPr>
        <w:t>故），在办公大楼范围内</w:t>
      </w:r>
      <w:r>
        <w:rPr>
          <w:rFonts w:ascii="Times New Roman" w:hAnsi="Times New Roman" w:hint="eastAsia"/>
          <w:sz w:val="22"/>
        </w:rPr>
        <w:t>24</w:t>
      </w:r>
      <w:r>
        <w:rPr>
          <w:rFonts w:ascii="Times New Roman" w:hAnsi="Times New Roman" w:hint="eastAsia"/>
          <w:sz w:val="22"/>
        </w:rPr>
        <w:t>小时轮流值班、巡逻。</w:t>
      </w:r>
    </w:p>
    <w:p w:rsidR="00926262" w:rsidRDefault="00926262" w:rsidP="00926262">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）对院内、门前车辆停放进行管理，实行外来车辆登记制度。严格执行交接班制度、上岗执勤制度和定岗制度，对应急事件进行处理，并做好登记、记录工作，确保大楼安全。</w:t>
      </w:r>
    </w:p>
    <w:p w:rsidR="00926262" w:rsidRDefault="00926262" w:rsidP="00926262">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具体工作要求：加强安全保卫，认真值守，规范服务，做到认真值勤，热忱服务；进驻的保安队员必须严格组织政审，派驻队员身心健康、无不良记录；加强思想政治工作，教育员工严格遵纪守法，优质服务；负责昼夜</w:t>
      </w:r>
      <w:r>
        <w:rPr>
          <w:rFonts w:ascii="Times New Roman" w:hAnsi="Times New Roman" w:hint="eastAsia"/>
          <w:sz w:val="22"/>
        </w:rPr>
        <w:t xml:space="preserve"> 24</w:t>
      </w:r>
      <w:r>
        <w:rPr>
          <w:rFonts w:ascii="Times New Roman" w:hAnsi="Times New Roman" w:hint="eastAsia"/>
          <w:sz w:val="22"/>
        </w:rPr>
        <w:t>小时保安工作的全部任务，采取固定值守和流动巡视相结合的方式，加强各个入口、停车场、治安死角等重要区域的安全防范，认真详细做好值班记录；严防闲杂人员进入；对大件物品出门须进行登记和检查；指挥车辆安全通行和停放，保证环境有序和道路畅通；对闭路监控系统、防盗</w:t>
      </w:r>
      <w:r>
        <w:rPr>
          <w:rFonts w:ascii="Times New Roman" w:hAnsi="Times New Roman" w:hint="eastAsia"/>
          <w:sz w:val="22"/>
        </w:rPr>
        <w:lastRenderedPageBreak/>
        <w:t>报警系统、火灾报警系统等设施进行每日</w:t>
      </w:r>
      <w:r>
        <w:rPr>
          <w:rFonts w:ascii="Times New Roman" w:hAnsi="Times New Roman" w:hint="eastAsia"/>
          <w:sz w:val="22"/>
        </w:rPr>
        <w:t xml:space="preserve"> 24</w:t>
      </w:r>
      <w:r>
        <w:rPr>
          <w:rFonts w:ascii="Times New Roman" w:hAnsi="Times New Roman" w:hint="eastAsia"/>
          <w:sz w:val="22"/>
        </w:rPr>
        <w:t>小时监控，并做好监控记录台账；发现隐患及时排除，如有重大案情，须立即报警，保护好现场，同时做好详细记录备案。</w:t>
      </w:r>
    </w:p>
    <w:p w:rsidR="00926262" w:rsidRDefault="00926262" w:rsidP="00926262">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w:t>
      </w:r>
      <w:r>
        <w:rPr>
          <w:rFonts w:ascii="Times New Roman" w:hAnsi="Times New Roman"/>
          <w:sz w:val="22"/>
        </w:rPr>
        <w:t>保安服务设施设备配备情况</w:t>
      </w:r>
    </w:p>
    <w:tbl>
      <w:tblPr>
        <w:tblW w:w="8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1741"/>
        <w:gridCol w:w="1161"/>
      </w:tblGrid>
      <w:tr w:rsidR="00926262" w:rsidTr="009C155D">
        <w:trPr>
          <w:trHeight w:val="425"/>
          <w:jc w:val="center"/>
        </w:trPr>
        <w:tc>
          <w:tcPr>
            <w:tcW w:w="595" w:type="dxa"/>
            <w:vMerge w:val="restart"/>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序号</w:t>
            </w:r>
          </w:p>
        </w:tc>
        <w:tc>
          <w:tcPr>
            <w:tcW w:w="2788" w:type="dxa"/>
            <w:vMerge w:val="restart"/>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设施设备名称</w:t>
            </w:r>
          </w:p>
        </w:tc>
        <w:tc>
          <w:tcPr>
            <w:tcW w:w="3512" w:type="dxa"/>
            <w:gridSpan w:val="2"/>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配备要求</w:t>
            </w:r>
          </w:p>
        </w:tc>
        <w:tc>
          <w:tcPr>
            <w:tcW w:w="1161" w:type="dxa"/>
            <w:vMerge w:val="restart"/>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备注</w:t>
            </w:r>
          </w:p>
        </w:tc>
      </w:tr>
      <w:tr w:rsidR="00926262" w:rsidTr="009C155D">
        <w:trPr>
          <w:trHeight w:val="425"/>
          <w:jc w:val="center"/>
        </w:trPr>
        <w:tc>
          <w:tcPr>
            <w:tcW w:w="595" w:type="dxa"/>
            <w:vMerge/>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p>
        </w:tc>
        <w:tc>
          <w:tcPr>
            <w:tcW w:w="2788" w:type="dxa"/>
            <w:vMerge/>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p>
        </w:tc>
        <w:tc>
          <w:tcPr>
            <w:tcW w:w="1771" w:type="dxa"/>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由采购人提供</w:t>
            </w:r>
          </w:p>
        </w:tc>
        <w:tc>
          <w:tcPr>
            <w:tcW w:w="1741" w:type="dxa"/>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由投标人提供</w:t>
            </w:r>
          </w:p>
        </w:tc>
        <w:tc>
          <w:tcPr>
            <w:tcW w:w="1161" w:type="dxa"/>
            <w:vMerge/>
          </w:tcPr>
          <w:p w:rsidR="00926262" w:rsidRDefault="00926262" w:rsidP="009C155D">
            <w:pPr>
              <w:tabs>
                <w:tab w:val="left" w:pos="7200"/>
              </w:tabs>
              <w:adjustRightInd w:val="0"/>
              <w:snapToGrid w:val="0"/>
              <w:spacing w:line="300" w:lineRule="auto"/>
              <w:rPr>
                <w:rFonts w:ascii="Times New Roman" w:eastAsia="Times New Roman" w:hAnsi="Times New Roman"/>
                <w:bCs/>
                <w:kern w:val="0"/>
                <w:sz w:val="22"/>
              </w:rPr>
            </w:pPr>
          </w:p>
        </w:tc>
      </w:tr>
      <w:tr w:rsidR="00926262" w:rsidTr="009C155D">
        <w:trPr>
          <w:trHeight w:val="425"/>
          <w:jc w:val="center"/>
        </w:trPr>
        <w:tc>
          <w:tcPr>
            <w:tcW w:w="595" w:type="dxa"/>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1</w:t>
            </w:r>
          </w:p>
        </w:tc>
        <w:tc>
          <w:tcPr>
            <w:tcW w:w="2788" w:type="dxa"/>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保安室用房</w:t>
            </w:r>
          </w:p>
        </w:tc>
        <w:tc>
          <w:tcPr>
            <w:tcW w:w="1771" w:type="dxa"/>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w:t>
            </w:r>
          </w:p>
        </w:tc>
        <w:tc>
          <w:tcPr>
            <w:tcW w:w="1741" w:type="dxa"/>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p>
        </w:tc>
        <w:tc>
          <w:tcPr>
            <w:tcW w:w="1161" w:type="dxa"/>
          </w:tcPr>
          <w:p w:rsidR="00926262" w:rsidRDefault="00926262" w:rsidP="009C155D">
            <w:pPr>
              <w:tabs>
                <w:tab w:val="left" w:pos="7200"/>
              </w:tabs>
              <w:adjustRightInd w:val="0"/>
              <w:snapToGrid w:val="0"/>
              <w:spacing w:line="300" w:lineRule="auto"/>
              <w:rPr>
                <w:rFonts w:ascii="Times New Roman" w:eastAsia="Times New Roman" w:hAnsi="Times New Roman"/>
                <w:bCs/>
                <w:kern w:val="0"/>
                <w:sz w:val="22"/>
              </w:rPr>
            </w:pPr>
          </w:p>
        </w:tc>
      </w:tr>
      <w:tr w:rsidR="00926262" w:rsidTr="009C155D">
        <w:trPr>
          <w:trHeight w:val="425"/>
          <w:jc w:val="center"/>
        </w:trPr>
        <w:tc>
          <w:tcPr>
            <w:tcW w:w="595" w:type="dxa"/>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2</w:t>
            </w:r>
          </w:p>
        </w:tc>
        <w:tc>
          <w:tcPr>
            <w:tcW w:w="2788" w:type="dxa"/>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办公设施设备</w:t>
            </w:r>
          </w:p>
        </w:tc>
        <w:tc>
          <w:tcPr>
            <w:tcW w:w="1771" w:type="dxa"/>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w:t>
            </w:r>
          </w:p>
        </w:tc>
        <w:tc>
          <w:tcPr>
            <w:tcW w:w="1741" w:type="dxa"/>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p>
        </w:tc>
        <w:tc>
          <w:tcPr>
            <w:tcW w:w="1161" w:type="dxa"/>
          </w:tcPr>
          <w:p w:rsidR="00926262" w:rsidRDefault="00926262" w:rsidP="009C155D">
            <w:pPr>
              <w:tabs>
                <w:tab w:val="left" w:pos="7200"/>
              </w:tabs>
              <w:adjustRightInd w:val="0"/>
              <w:snapToGrid w:val="0"/>
              <w:spacing w:line="300" w:lineRule="auto"/>
              <w:rPr>
                <w:rFonts w:ascii="Times New Roman" w:eastAsia="Times New Roman" w:hAnsi="Times New Roman"/>
                <w:bCs/>
                <w:kern w:val="0"/>
                <w:sz w:val="22"/>
              </w:rPr>
            </w:pPr>
          </w:p>
        </w:tc>
      </w:tr>
      <w:tr w:rsidR="00926262" w:rsidTr="009C155D">
        <w:trPr>
          <w:trHeight w:val="425"/>
          <w:jc w:val="center"/>
        </w:trPr>
        <w:tc>
          <w:tcPr>
            <w:tcW w:w="595" w:type="dxa"/>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3</w:t>
            </w:r>
          </w:p>
        </w:tc>
        <w:tc>
          <w:tcPr>
            <w:tcW w:w="2788" w:type="dxa"/>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技防设备</w:t>
            </w:r>
          </w:p>
        </w:tc>
        <w:tc>
          <w:tcPr>
            <w:tcW w:w="1771" w:type="dxa"/>
            <w:vAlign w:val="center"/>
          </w:tcPr>
          <w:p w:rsidR="00926262" w:rsidRDefault="00926262" w:rsidP="009C155D">
            <w:pPr>
              <w:tabs>
                <w:tab w:val="left" w:pos="7200"/>
              </w:tabs>
              <w:adjustRightInd w:val="0"/>
              <w:snapToGrid w:val="0"/>
              <w:spacing w:line="300" w:lineRule="auto"/>
              <w:rPr>
                <w:rFonts w:ascii="Times New Roman" w:eastAsia="Times New Roman" w:hAnsi="Times New Roman"/>
                <w:bCs/>
                <w:kern w:val="0"/>
                <w:sz w:val="22"/>
              </w:rPr>
            </w:pPr>
          </w:p>
        </w:tc>
        <w:tc>
          <w:tcPr>
            <w:tcW w:w="1741" w:type="dxa"/>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w:t>
            </w:r>
          </w:p>
        </w:tc>
        <w:tc>
          <w:tcPr>
            <w:tcW w:w="1161" w:type="dxa"/>
          </w:tcPr>
          <w:p w:rsidR="00926262" w:rsidRDefault="00926262" w:rsidP="009C155D">
            <w:pPr>
              <w:tabs>
                <w:tab w:val="left" w:pos="7200"/>
              </w:tabs>
              <w:adjustRightInd w:val="0"/>
              <w:snapToGrid w:val="0"/>
              <w:spacing w:line="300" w:lineRule="auto"/>
              <w:jc w:val="center"/>
              <w:rPr>
                <w:rFonts w:ascii="Times New Roman" w:hAnsi="Times New Roman"/>
                <w:bCs/>
                <w:kern w:val="0"/>
                <w:sz w:val="22"/>
              </w:rPr>
            </w:pPr>
          </w:p>
        </w:tc>
      </w:tr>
      <w:tr w:rsidR="00926262" w:rsidTr="009C155D">
        <w:trPr>
          <w:trHeight w:val="425"/>
          <w:jc w:val="center"/>
        </w:trPr>
        <w:tc>
          <w:tcPr>
            <w:tcW w:w="595" w:type="dxa"/>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4</w:t>
            </w:r>
          </w:p>
        </w:tc>
        <w:tc>
          <w:tcPr>
            <w:tcW w:w="2788" w:type="dxa"/>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保安员个人安防用品</w:t>
            </w:r>
          </w:p>
        </w:tc>
        <w:tc>
          <w:tcPr>
            <w:tcW w:w="1771" w:type="dxa"/>
            <w:vAlign w:val="center"/>
          </w:tcPr>
          <w:p w:rsidR="00926262" w:rsidRDefault="00926262" w:rsidP="009C155D">
            <w:pPr>
              <w:tabs>
                <w:tab w:val="left" w:pos="7200"/>
              </w:tabs>
              <w:adjustRightInd w:val="0"/>
              <w:snapToGrid w:val="0"/>
              <w:spacing w:line="300" w:lineRule="auto"/>
              <w:rPr>
                <w:rFonts w:ascii="Times New Roman" w:eastAsia="Times New Roman" w:hAnsi="Times New Roman"/>
                <w:bCs/>
                <w:kern w:val="0"/>
                <w:sz w:val="22"/>
              </w:rPr>
            </w:pPr>
          </w:p>
        </w:tc>
        <w:tc>
          <w:tcPr>
            <w:tcW w:w="1741" w:type="dxa"/>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w:t>
            </w:r>
          </w:p>
        </w:tc>
        <w:tc>
          <w:tcPr>
            <w:tcW w:w="1161" w:type="dxa"/>
          </w:tcPr>
          <w:p w:rsidR="00926262" w:rsidRDefault="00926262" w:rsidP="009C155D">
            <w:pPr>
              <w:tabs>
                <w:tab w:val="left" w:pos="7200"/>
              </w:tabs>
              <w:adjustRightInd w:val="0"/>
              <w:snapToGrid w:val="0"/>
              <w:spacing w:line="300" w:lineRule="auto"/>
              <w:jc w:val="center"/>
              <w:rPr>
                <w:rFonts w:ascii="Times New Roman" w:hAnsi="Times New Roman"/>
                <w:bCs/>
                <w:kern w:val="0"/>
                <w:sz w:val="22"/>
              </w:rPr>
            </w:pPr>
          </w:p>
        </w:tc>
      </w:tr>
      <w:tr w:rsidR="00926262" w:rsidTr="009C155D">
        <w:trPr>
          <w:trHeight w:val="425"/>
          <w:jc w:val="center"/>
        </w:trPr>
        <w:tc>
          <w:tcPr>
            <w:tcW w:w="595" w:type="dxa"/>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5</w:t>
            </w:r>
          </w:p>
        </w:tc>
        <w:tc>
          <w:tcPr>
            <w:tcW w:w="2788" w:type="dxa"/>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保安耗材</w:t>
            </w:r>
          </w:p>
        </w:tc>
        <w:tc>
          <w:tcPr>
            <w:tcW w:w="1771" w:type="dxa"/>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w:t>
            </w:r>
          </w:p>
        </w:tc>
        <w:tc>
          <w:tcPr>
            <w:tcW w:w="1741" w:type="dxa"/>
            <w:vAlign w:val="center"/>
          </w:tcPr>
          <w:p w:rsidR="00926262" w:rsidRDefault="00926262" w:rsidP="009C155D">
            <w:pPr>
              <w:tabs>
                <w:tab w:val="left" w:pos="7200"/>
              </w:tabs>
              <w:adjustRightInd w:val="0"/>
              <w:snapToGrid w:val="0"/>
              <w:spacing w:line="300" w:lineRule="auto"/>
              <w:jc w:val="center"/>
              <w:rPr>
                <w:rFonts w:ascii="Times New Roman" w:eastAsia="Times New Roman" w:hAnsi="Times New Roman"/>
                <w:bCs/>
                <w:kern w:val="0"/>
                <w:sz w:val="22"/>
              </w:rPr>
            </w:pPr>
          </w:p>
        </w:tc>
        <w:tc>
          <w:tcPr>
            <w:tcW w:w="1161" w:type="dxa"/>
          </w:tcPr>
          <w:p w:rsidR="00926262" w:rsidRDefault="00926262" w:rsidP="009C155D">
            <w:pPr>
              <w:tabs>
                <w:tab w:val="left" w:pos="7200"/>
              </w:tabs>
              <w:adjustRightInd w:val="0"/>
              <w:snapToGrid w:val="0"/>
              <w:spacing w:line="300" w:lineRule="auto"/>
              <w:rPr>
                <w:rFonts w:ascii="Times New Roman" w:eastAsia="Times New Roman" w:hAnsi="Times New Roman"/>
                <w:bCs/>
                <w:kern w:val="0"/>
                <w:sz w:val="22"/>
              </w:rPr>
            </w:pPr>
          </w:p>
        </w:tc>
      </w:tr>
    </w:tbl>
    <w:p w:rsidR="00926262" w:rsidRDefault="00926262" w:rsidP="00926262">
      <w:pPr>
        <w:snapToGrid w:val="0"/>
        <w:spacing w:line="300" w:lineRule="auto"/>
        <w:ind w:firstLineChars="200" w:firstLine="480"/>
        <w:rPr>
          <w:rFonts w:ascii="宋体" w:hAnsi="宋体" w:cs="宋体"/>
          <w:color w:val="000000"/>
          <w:sz w:val="24"/>
          <w:szCs w:val="24"/>
        </w:rPr>
      </w:pPr>
      <w:bookmarkStart w:id="30" w:name="_Hlk161667309"/>
      <w:r>
        <w:rPr>
          <w:rFonts w:ascii="宋体" w:hAnsi="宋体" w:cs="宋体" w:hint="eastAsia"/>
          <w:color w:val="000000"/>
          <w:sz w:val="24"/>
          <w:szCs w:val="24"/>
        </w:rPr>
        <w:t>保安用品清单</w:t>
      </w:r>
      <w:bookmarkEnd w:id="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2376"/>
        <w:gridCol w:w="1684"/>
        <w:gridCol w:w="1144"/>
        <w:gridCol w:w="1144"/>
      </w:tblGrid>
      <w:tr w:rsidR="00926262" w:rsidTr="009C155D">
        <w:trPr>
          <w:trHeight w:val="285"/>
          <w:jc w:val="center"/>
        </w:trPr>
        <w:tc>
          <w:tcPr>
            <w:tcW w:w="1226" w:type="pct"/>
          </w:tcPr>
          <w:p w:rsidR="00926262" w:rsidRDefault="00926262" w:rsidP="009C155D">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序号</w:t>
            </w:r>
          </w:p>
        </w:tc>
        <w:tc>
          <w:tcPr>
            <w:tcW w:w="2292" w:type="pct"/>
            <w:gridSpan w:val="2"/>
            <w:shd w:val="clear" w:color="auto" w:fill="auto"/>
            <w:noWrap/>
            <w:vAlign w:val="center"/>
          </w:tcPr>
          <w:p w:rsidR="00926262" w:rsidRDefault="00926262" w:rsidP="009C155D">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名称</w:t>
            </w:r>
          </w:p>
        </w:tc>
        <w:tc>
          <w:tcPr>
            <w:tcW w:w="741" w:type="pct"/>
            <w:shd w:val="clear" w:color="auto" w:fill="auto"/>
            <w:noWrap/>
            <w:vAlign w:val="center"/>
          </w:tcPr>
          <w:p w:rsidR="00926262" w:rsidRDefault="00926262" w:rsidP="009C155D">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数量</w:t>
            </w:r>
          </w:p>
        </w:tc>
        <w:tc>
          <w:tcPr>
            <w:tcW w:w="741" w:type="pct"/>
          </w:tcPr>
          <w:p w:rsidR="00926262" w:rsidRDefault="00926262" w:rsidP="009C155D">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单位</w:t>
            </w:r>
          </w:p>
        </w:tc>
      </w:tr>
      <w:tr w:rsidR="00926262" w:rsidTr="009C155D">
        <w:trPr>
          <w:trHeight w:val="285"/>
          <w:jc w:val="center"/>
        </w:trPr>
        <w:tc>
          <w:tcPr>
            <w:tcW w:w="1226" w:type="pct"/>
          </w:tcPr>
          <w:p w:rsidR="00926262" w:rsidRDefault="00926262" w:rsidP="009C155D">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w:t>
            </w:r>
          </w:p>
        </w:tc>
        <w:tc>
          <w:tcPr>
            <w:tcW w:w="1226" w:type="pct"/>
            <w:shd w:val="clear" w:color="auto" w:fill="auto"/>
            <w:noWrap/>
            <w:vAlign w:val="center"/>
          </w:tcPr>
          <w:p w:rsidR="00926262" w:rsidRDefault="00926262" w:rsidP="009C155D">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技防设备</w:t>
            </w:r>
          </w:p>
        </w:tc>
        <w:tc>
          <w:tcPr>
            <w:tcW w:w="1066" w:type="pct"/>
            <w:shd w:val="clear" w:color="auto" w:fill="auto"/>
            <w:noWrap/>
            <w:vAlign w:val="center"/>
          </w:tcPr>
          <w:p w:rsidR="00926262" w:rsidRDefault="00926262" w:rsidP="009C155D">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安保防暴棍</w:t>
            </w:r>
          </w:p>
        </w:tc>
        <w:tc>
          <w:tcPr>
            <w:tcW w:w="741" w:type="pct"/>
            <w:shd w:val="clear" w:color="auto" w:fill="auto"/>
            <w:noWrap/>
            <w:vAlign w:val="center"/>
          </w:tcPr>
          <w:p w:rsidR="00926262" w:rsidRDefault="00926262" w:rsidP="009C155D">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8</w:t>
            </w:r>
            <w:r>
              <w:rPr>
                <w:rFonts w:ascii="宋体" w:hAnsi="宋体" w:cs="宋体"/>
                <w:color w:val="000000"/>
                <w:sz w:val="24"/>
                <w:szCs w:val="24"/>
              </w:rPr>
              <w:t xml:space="preserve"> </w:t>
            </w:r>
          </w:p>
        </w:tc>
        <w:tc>
          <w:tcPr>
            <w:tcW w:w="741" w:type="pct"/>
          </w:tcPr>
          <w:p w:rsidR="00926262" w:rsidRDefault="00926262" w:rsidP="009C155D">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个</w:t>
            </w:r>
          </w:p>
        </w:tc>
      </w:tr>
      <w:tr w:rsidR="00926262" w:rsidTr="009C155D">
        <w:trPr>
          <w:trHeight w:val="365"/>
          <w:jc w:val="center"/>
        </w:trPr>
        <w:tc>
          <w:tcPr>
            <w:tcW w:w="1226" w:type="pct"/>
          </w:tcPr>
          <w:p w:rsidR="00926262" w:rsidRDefault="00926262" w:rsidP="009C155D">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2</w:t>
            </w:r>
          </w:p>
        </w:tc>
        <w:tc>
          <w:tcPr>
            <w:tcW w:w="1226" w:type="pct"/>
            <w:shd w:val="clear" w:color="auto" w:fill="auto"/>
            <w:noWrap/>
            <w:vAlign w:val="center"/>
          </w:tcPr>
          <w:p w:rsidR="00926262" w:rsidRDefault="00926262" w:rsidP="009C155D">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保安员个人安防用品</w:t>
            </w:r>
          </w:p>
        </w:tc>
        <w:tc>
          <w:tcPr>
            <w:tcW w:w="1066" w:type="pct"/>
            <w:shd w:val="clear" w:color="auto" w:fill="auto"/>
            <w:noWrap/>
            <w:vAlign w:val="center"/>
          </w:tcPr>
          <w:p w:rsidR="00926262" w:rsidRDefault="00926262" w:rsidP="009C155D">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服装（四季）</w:t>
            </w:r>
          </w:p>
        </w:tc>
        <w:tc>
          <w:tcPr>
            <w:tcW w:w="741" w:type="pct"/>
            <w:shd w:val="clear" w:color="auto" w:fill="auto"/>
            <w:noWrap/>
            <w:vAlign w:val="center"/>
          </w:tcPr>
          <w:p w:rsidR="00926262" w:rsidRDefault="00926262" w:rsidP="009C155D">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15</w:t>
            </w:r>
            <w:r>
              <w:rPr>
                <w:rFonts w:ascii="宋体" w:hAnsi="宋体" w:cs="宋体"/>
                <w:color w:val="000000"/>
                <w:sz w:val="24"/>
                <w:szCs w:val="24"/>
              </w:rPr>
              <w:t xml:space="preserve"> </w:t>
            </w:r>
          </w:p>
        </w:tc>
        <w:tc>
          <w:tcPr>
            <w:tcW w:w="741" w:type="pct"/>
          </w:tcPr>
          <w:p w:rsidR="00926262" w:rsidRDefault="00926262" w:rsidP="009C155D">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套</w:t>
            </w:r>
          </w:p>
        </w:tc>
      </w:tr>
    </w:tbl>
    <w:p w:rsidR="00926262" w:rsidRDefault="00926262" w:rsidP="00926262">
      <w:pPr>
        <w:snapToGrid w:val="0"/>
        <w:spacing w:line="300" w:lineRule="auto"/>
        <w:ind w:firstLineChars="200" w:firstLine="440"/>
        <w:rPr>
          <w:rFonts w:ascii="Times New Roman" w:hAnsi="Times New Roman"/>
          <w:sz w:val="22"/>
          <w:u w:val="single"/>
        </w:rPr>
      </w:pPr>
      <w:r>
        <w:rPr>
          <w:rFonts w:ascii="Times New Roman" w:hAnsi="Times New Roman" w:hint="eastAsia"/>
          <w:sz w:val="22"/>
          <w:u w:val="single"/>
        </w:rPr>
        <w:t>（</w:t>
      </w:r>
      <w:r>
        <w:rPr>
          <w:rFonts w:ascii="Times New Roman" w:hAnsi="Times New Roman" w:hint="eastAsia"/>
          <w:sz w:val="22"/>
          <w:u w:val="single"/>
        </w:rPr>
        <w:t>5</w:t>
      </w:r>
      <w:r>
        <w:rPr>
          <w:rFonts w:ascii="Times New Roman" w:hAnsi="Times New Roman" w:hint="eastAsia"/>
          <w:sz w:val="22"/>
          <w:u w:val="single"/>
        </w:rPr>
        <w:t>）男性不超过</w:t>
      </w:r>
      <w:r>
        <w:rPr>
          <w:rFonts w:ascii="Times New Roman" w:hAnsi="Times New Roman" w:hint="eastAsia"/>
          <w:sz w:val="22"/>
          <w:u w:val="single"/>
        </w:rPr>
        <w:t>55</w:t>
      </w:r>
      <w:r>
        <w:rPr>
          <w:rFonts w:ascii="Times New Roman" w:hAnsi="Times New Roman" w:hint="eastAsia"/>
          <w:sz w:val="22"/>
          <w:u w:val="single"/>
        </w:rPr>
        <w:t>岁、持保安上岗证。</w:t>
      </w:r>
    </w:p>
    <w:p w:rsidR="00926262" w:rsidRDefault="00926262" w:rsidP="00926262">
      <w:pPr>
        <w:tabs>
          <w:tab w:val="left" w:pos="7200"/>
        </w:tabs>
        <w:adjustRightInd w:val="0"/>
        <w:snapToGrid w:val="0"/>
        <w:spacing w:line="300" w:lineRule="auto"/>
        <w:ind w:firstLineChars="200" w:firstLine="442"/>
        <w:rPr>
          <w:rFonts w:ascii="Times New Roman" w:hAnsi="Times New Roman"/>
          <w:b/>
          <w:bCs/>
          <w:sz w:val="22"/>
        </w:rPr>
      </w:pPr>
    </w:p>
    <w:p w:rsidR="00926262" w:rsidRDefault="00926262" w:rsidP="00926262">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9.3.4</w:t>
      </w:r>
      <w:r>
        <w:rPr>
          <w:rFonts w:ascii="Times New Roman" w:hAnsi="Times New Roman" w:hint="eastAsia"/>
          <w:b/>
          <w:bCs/>
          <w:sz w:val="22"/>
        </w:rPr>
        <w:t>保洁服务</w:t>
      </w:r>
    </w:p>
    <w:p w:rsidR="00926262" w:rsidRDefault="00926262" w:rsidP="00926262">
      <w:pPr>
        <w:snapToGrid w:val="0"/>
        <w:spacing w:line="300" w:lineRule="auto"/>
        <w:ind w:firstLineChars="200" w:firstLine="440"/>
        <w:rPr>
          <w:rFonts w:ascii="Times New Roman" w:hAnsi="Times New Roman"/>
          <w:sz w:val="22"/>
          <w:u w:val="single"/>
        </w:rPr>
      </w:pPr>
      <w:r>
        <w:rPr>
          <w:rFonts w:ascii="Times New Roman" w:hAnsi="Times New Roman" w:hint="eastAsia"/>
          <w:sz w:val="22"/>
          <w:u w:val="single"/>
        </w:rPr>
        <w:t>（</w:t>
      </w:r>
      <w:r>
        <w:rPr>
          <w:rFonts w:ascii="Times New Roman" w:hAnsi="Times New Roman" w:hint="eastAsia"/>
          <w:sz w:val="22"/>
          <w:u w:val="single"/>
        </w:rPr>
        <w:t>1</w:t>
      </w:r>
      <w:r>
        <w:rPr>
          <w:rFonts w:ascii="Times New Roman" w:hAnsi="Times New Roman" w:hint="eastAsia"/>
          <w:sz w:val="22"/>
          <w:u w:val="single"/>
        </w:rPr>
        <w:t>）性别不限、年龄不超过</w:t>
      </w:r>
      <w:r>
        <w:rPr>
          <w:rFonts w:ascii="Times New Roman" w:hAnsi="Times New Roman" w:hint="eastAsia"/>
          <w:sz w:val="22"/>
          <w:u w:val="single"/>
        </w:rPr>
        <w:t>60</w:t>
      </w:r>
      <w:r>
        <w:rPr>
          <w:rFonts w:ascii="Times New Roman" w:hAnsi="Times New Roman" w:hint="eastAsia"/>
          <w:sz w:val="22"/>
          <w:u w:val="single"/>
        </w:rPr>
        <w:t>岁。</w:t>
      </w:r>
    </w:p>
    <w:p w:rsidR="00926262" w:rsidRDefault="00926262" w:rsidP="00926262">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）负责该址公共区域、接待室、会议室、部分办公室、更衣室、其他功能性办公室的卫生保洁及清洗工作。</w:t>
      </w:r>
    </w:p>
    <w:p w:rsidR="00926262" w:rsidRDefault="00926262" w:rsidP="00926262">
      <w:pPr>
        <w:snapToGrid w:val="0"/>
        <w:spacing w:line="300" w:lineRule="auto"/>
        <w:ind w:firstLineChars="200" w:firstLine="440"/>
        <w:rPr>
          <w:rFonts w:ascii="Times New Roman" w:hAnsi="Times New Roman"/>
          <w:sz w:val="22"/>
        </w:rPr>
      </w:pPr>
      <w:r>
        <w:rPr>
          <w:rFonts w:ascii="Times New Roman" w:hAnsi="Times New Roman" w:hint="eastAsia"/>
          <w:sz w:val="22"/>
        </w:rPr>
        <w:t>负责各楼层地面、走廊、洗手间、楼宇平台、楼梯及扶手的卫生保洁工作，按招标方的要求做到全日保洁。</w:t>
      </w:r>
    </w:p>
    <w:p w:rsidR="00926262" w:rsidRDefault="00926262" w:rsidP="00926262">
      <w:pPr>
        <w:snapToGrid w:val="0"/>
        <w:spacing w:line="300" w:lineRule="auto"/>
        <w:ind w:firstLineChars="200" w:firstLine="440"/>
        <w:rPr>
          <w:rFonts w:ascii="Times New Roman" w:hAnsi="Times New Roman"/>
          <w:sz w:val="22"/>
        </w:rPr>
      </w:pPr>
      <w:r>
        <w:rPr>
          <w:rFonts w:ascii="Times New Roman" w:hAnsi="Times New Roman" w:hint="eastAsia"/>
          <w:sz w:val="22"/>
        </w:rPr>
        <w:t>负责办公楼门前、地下车库、广场及院内路面干净，下水道畅通。保证公共设施完好无损，整洁美观，确保无污渍。对上述设施不得任意改变外观，并按要求进行管理。</w:t>
      </w:r>
    </w:p>
    <w:p w:rsidR="00926262" w:rsidRDefault="00926262" w:rsidP="00926262">
      <w:pPr>
        <w:snapToGrid w:val="0"/>
        <w:spacing w:line="300" w:lineRule="auto"/>
        <w:ind w:firstLineChars="200" w:firstLine="440"/>
        <w:rPr>
          <w:rFonts w:ascii="Times New Roman" w:hAnsi="Times New Roman"/>
          <w:sz w:val="22"/>
        </w:rPr>
      </w:pPr>
      <w:r>
        <w:rPr>
          <w:rFonts w:ascii="Times New Roman" w:hAnsi="Times New Roman" w:hint="eastAsia"/>
          <w:sz w:val="22"/>
        </w:rPr>
        <w:t>定期巡视各区域清洁情况，及时清洁整理；及时处理管理岗位派发的任务；清楚垃圾分类要求，分类驳运规范，分类容器摆放规范，内容物分类正确；开展“零干扰”保洁工作，完成各类保洁应急处置工作；发现职责以外的问题及时向管理人员或其他相关物业部门报修。</w:t>
      </w:r>
    </w:p>
    <w:p w:rsidR="00926262" w:rsidRDefault="00926262" w:rsidP="00926262">
      <w:pPr>
        <w:snapToGrid w:val="0"/>
        <w:spacing w:line="300" w:lineRule="auto"/>
        <w:ind w:firstLineChars="200" w:firstLine="440"/>
        <w:rPr>
          <w:rFonts w:ascii="Times New Roman" w:hAnsi="Times New Roman"/>
          <w:sz w:val="22"/>
        </w:rPr>
      </w:pPr>
      <w:r>
        <w:rPr>
          <w:rFonts w:ascii="Times New Roman" w:hAnsi="Times New Roman" w:hint="eastAsia"/>
          <w:sz w:val="22"/>
        </w:rPr>
        <w:t>各作作点具体工作要求：保持大堂整洁光亮，地面无污渍，无烟蒂，无痰迹，无垃圾；柱面、墙面等无灰尘；玻璃大门无手印，无灰尘；保持走廊、茶水间、通道、电梯和楼道等部位清洁、光亮，无污迹，无脚印，无污渍，无浮灰；地毯定期、吸尘，保持干净，无污渍，无垃圾；保持茶水间整洁，保证饮用水供应；卫生间无水迹，无杂物，无异味；墙面四角保持干燥，金属器具保持光亮，无浮灰，无水迹，无锈斑；卫生用品齐全，卫生间内空气清新；保持地下室无堆积垃圾和杂物，地面无灰尘，无垃圾，库内空气清新，无异味，定期喷洒药水；屋顶、广场、阶梯、车道、停车场、指示牌、废物箱定期保洁，无杂物，无垃圾，无纸屑，无烟蒂，无浮灰，无污物；围廊立柱、墙面四角无灰尘，无蛛网，保持干净；如遇雨、雪天气，在大堂进出口铺设防湿防滑地毯并竖</w:t>
      </w:r>
      <w:r>
        <w:rPr>
          <w:rFonts w:ascii="Times New Roman" w:hAnsi="Times New Roman" w:hint="eastAsia"/>
          <w:sz w:val="22"/>
        </w:rPr>
        <w:lastRenderedPageBreak/>
        <w:t>“小心防滑”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p>
    <w:p w:rsidR="00926262" w:rsidRDefault="00926262" w:rsidP="00926262">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）其它要求：如遇节假日、双休日业主有特殊需求，须根据实际情况照常提供服务，且服务标准不得降低。</w:t>
      </w:r>
    </w:p>
    <w:p w:rsidR="00926262" w:rsidRDefault="00926262" w:rsidP="00926262">
      <w:pPr>
        <w:tabs>
          <w:tab w:val="left" w:pos="7200"/>
        </w:tabs>
        <w:adjustRightInd w:val="0"/>
        <w:snapToGrid w:val="0"/>
        <w:spacing w:line="300" w:lineRule="auto"/>
        <w:ind w:firstLineChars="200" w:firstLine="442"/>
        <w:rPr>
          <w:rFonts w:ascii="Times New Roman" w:hAnsi="Times New Roman"/>
          <w:b/>
          <w:bCs/>
          <w:sz w:val="22"/>
        </w:rPr>
      </w:pPr>
    </w:p>
    <w:p w:rsidR="00926262" w:rsidRDefault="00926262" w:rsidP="00926262">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9.3.5</w:t>
      </w:r>
      <w:r>
        <w:rPr>
          <w:rFonts w:ascii="Times New Roman" w:hAnsi="Times New Roman" w:hint="eastAsia"/>
          <w:b/>
          <w:bCs/>
          <w:sz w:val="22"/>
        </w:rPr>
        <w:t>维修</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设施维护与维修</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工作内容</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负责对供水、供电等设备运行进行日常维护保养，对配电房设备及其他专业性维保设备进行定期检查以及对维保单位做好监督工作，确保所有系统和设备处于良好的运行状态，延长设备的使用寿命。</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负责各类临时小修、急修项目，如柜橱、门锁、窗帘、灯、水电、等的维修，下水管道的疏通，楼内装潢破损等，及时处理各类小修、急修工作。</w:t>
      </w:r>
      <w:r w:rsidRPr="00FA70F2">
        <w:rPr>
          <w:rFonts w:ascii="Times New Roman" w:hAnsi="Times New Roman" w:hint="eastAsia"/>
          <w:bCs/>
          <w:sz w:val="22"/>
        </w:rPr>
        <w:t>零星维修范围：卫生间马桶小便池漏水、水龙头、灯管、门锁、电源插座、电话机、电源开关、办公桌椅。维修成本（材料费不含人工）</w:t>
      </w:r>
      <w:r w:rsidRPr="00FA70F2">
        <w:rPr>
          <w:rFonts w:ascii="Times New Roman" w:hAnsi="Times New Roman" w:hint="eastAsia"/>
          <w:bCs/>
          <w:sz w:val="22"/>
        </w:rPr>
        <w:t>500</w:t>
      </w:r>
      <w:r w:rsidRPr="00FA70F2">
        <w:rPr>
          <w:rFonts w:ascii="Times New Roman" w:hAnsi="Times New Roman" w:hint="eastAsia"/>
          <w:bCs/>
          <w:sz w:val="22"/>
        </w:rPr>
        <w:t>元以内的属零星维修，不另外支付。</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维保设备清单：水泵、门锁、中央空调出风口、电话、办公桌、橱柜、卫生间相关设施、所有的灯具、厨房用具及设备等。</w:t>
      </w:r>
    </w:p>
    <w:p w:rsidR="00926262" w:rsidRDefault="00926262" w:rsidP="00926262">
      <w:pPr>
        <w:tabs>
          <w:tab w:val="left" w:pos="7200"/>
        </w:tabs>
        <w:adjustRightInd w:val="0"/>
        <w:snapToGrid w:val="0"/>
        <w:ind w:firstLineChars="200" w:firstLine="440"/>
        <w:rPr>
          <w:bCs/>
          <w:sz w:val="22"/>
        </w:rPr>
      </w:pPr>
      <w:r>
        <w:rPr>
          <w:rFonts w:hint="eastAsia"/>
          <w:bCs/>
          <w:sz w:val="22"/>
        </w:rPr>
        <w:t>设备清单如下：</w:t>
      </w:r>
    </w:p>
    <w:tbl>
      <w:tblPr>
        <w:tblW w:w="93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555"/>
        <w:gridCol w:w="1513"/>
        <w:gridCol w:w="2175"/>
      </w:tblGrid>
      <w:tr w:rsidR="00926262" w:rsidTr="009C155D">
        <w:trPr>
          <w:trHeight w:val="285"/>
        </w:trPr>
        <w:tc>
          <w:tcPr>
            <w:tcW w:w="1080"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455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设备名称</w:t>
            </w:r>
          </w:p>
        </w:tc>
        <w:tc>
          <w:tcPr>
            <w:tcW w:w="1513"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品牌型号</w:t>
            </w:r>
          </w:p>
        </w:tc>
        <w:tc>
          <w:tcPr>
            <w:tcW w:w="217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r>
      <w:tr w:rsidR="00926262" w:rsidTr="009C155D">
        <w:trPr>
          <w:trHeight w:val="285"/>
        </w:trPr>
        <w:tc>
          <w:tcPr>
            <w:tcW w:w="1080"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55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生活水泵</w:t>
            </w:r>
          </w:p>
        </w:tc>
        <w:tc>
          <w:tcPr>
            <w:tcW w:w="1513" w:type="dxa"/>
            <w:shd w:val="clear" w:color="auto" w:fill="auto"/>
            <w:noWrap/>
            <w:vAlign w:val="center"/>
          </w:tcPr>
          <w:p w:rsidR="00926262" w:rsidRDefault="00926262" w:rsidP="009C155D">
            <w:pPr>
              <w:jc w:val="center"/>
              <w:rPr>
                <w:rFonts w:ascii="宋体" w:hAnsi="宋体" w:cs="宋体"/>
                <w:color w:val="000000"/>
                <w:sz w:val="24"/>
                <w:szCs w:val="24"/>
              </w:rPr>
            </w:pPr>
          </w:p>
        </w:tc>
        <w:tc>
          <w:tcPr>
            <w:tcW w:w="217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926262" w:rsidTr="009C155D">
        <w:trPr>
          <w:trHeight w:val="285"/>
        </w:trPr>
        <w:tc>
          <w:tcPr>
            <w:tcW w:w="1080"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455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1号楼中央空调水泵</w:t>
            </w:r>
          </w:p>
        </w:tc>
        <w:tc>
          <w:tcPr>
            <w:tcW w:w="1513" w:type="dxa"/>
            <w:shd w:val="clear" w:color="auto" w:fill="auto"/>
            <w:noWrap/>
            <w:vAlign w:val="center"/>
          </w:tcPr>
          <w:p w:rsidR="00926262" w:rsidRDefault="00926262" w:rsidP="009C155D">
            <w:pPr>
              <w:jc w:val="center"/>
              <w:rPr>
                <w:rFonts w:ascii="宋体" w:hAnsi="宋体" w:cs="宋体"/>
                <w:color w:val="000000"/>
                <w:sz w:val="24"/>
                <w:szCs w:val="24"/>
              </w:rPr>
            </w:pPr>
          </w:p>
        </w:tc>
        <w:tc>
          <w:tcPr>
            <w:tcW w:w="217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r>
      <w:tr w:rsidR="00926262" w:rsidTr="009C155D">
        <w:trPr>
          <w:trHeight w:val="285"/>
        </w:trPr>
        <w:tc>
          <w:tcPr>
            <w:tcW w:w="1080"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455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3号楼中央空调水泵</w:t>
            </w:r>
          </w:p>
        </w:tc>
        <w:tc>
          <w:tcPr>
            <w:tcW w:w="1513" w:type="dxa"/>
            <w:shd w:val="clear" w:color="auto" w:fill="auto"/>
            <w:noWrap/>
            <w:vAlign w:val="center"/>
          </w:tcPr>
          <w:p w:rsidR="00926262" w:rsidRDefault="00926262" w:rsidP="009C155D">
            <w:pPr>
              <w:jc w:val="center"/>
              <w:rPr>
                <w:rFonts w:ascii="宋体" w:hAnsi="宋体" w:cs="宋体"/>
                <w:color w:val="000000"/>
                <w:sz w:val="24"/>
                <w:szCs w:val="24"/>
              </w:rPr>
            </w:pPr>
          </w:p>
        </w:tc>
        <w:tc>
          <w:tcPr>
            <w:tcW w:w="217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926262" w:rsidTr="009C155D">
        <w:trPr>
          <w:trHeight w:val="285"/>
        </w:trPr>
        <w:tc>
          <w:tcPr>
            <w:tcW w:w="1080"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455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门锁</w:t>
            </w:r>
          </w:p>
        </w:tc>
        <w:tc>
          <w:tcPr>
            <w:tcW w:w="1513" w:type="dxa"/>
            <w:shd w:val="clear" w:color="auto" w:fill="auto"/>
            <w:noWrap/>
            <w:vAlign w:val="center"/>
          </w:tcPr>
          <w:p w:rsidR="00926262" w:rsidRDefault="00926262" w:rsidP="009C155D">
            <w:pPr>
              <w:jc w:val="center"/>
              <w:rPr>
                <w:rFonts w:ascii="宋体" w:hAnsi="宋体" w:cs="宋体"/>
                <w:color w:val="000000"/>
                <w:sz w:val="24"/>
                <w:szCs w:val="24"/>
              </w:rPr>
            </w:pPr>
          </w:p>
        </w:tc>
        <w:tc>
          <w:tcPr>
            <w:tcW w:w="217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178</w:t>
            </w:r>
          </w:p>
        </w:tc>
      </w:tr>
      <w:tr w:rsidR="00926262" w:rsidTr="009C155D">
        <w:trPr>
          <w:trHeight w:val="285"/>
        </w:trPr>
        <w:tc>
          <w:tcPr>
            <w:tcW w:w="1080"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455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中央空调出风口</w:t>
            </w:r>
          </w:p>
        </w:tc>
        <w:tc>
          <w:tcPr>
            <w:tcW w:w="1513" w:type="dxa"/>
            <w:shd w:val="clear" w:color="auto" w:fill="auto"/>
            <w:noWrap/>
            <w:vAlign w:val="center"/>
          </w:tcPr>
          <w:p w:rsidR="00926262" w:rsidRDefault="00926262" w:rsidP="009C155D">
            <w:pPr>
              <w:jc w:val="center"/>
              <w:rPr>
                <w:rFonts w:ascii="宋体" w:hAnsi="宋体" w:cs="宋体"/>
                <w:color w:val="000000"/>
                <w:sz w:val="24"/>
                <w:szCs w:val="24"/>
              </w:rPr>
            </w:pPr>
          </w:p>
        </w:tc>
        <w:tc>
          <w:tcPr>
            <w:tcW w:w="217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95</w:t>
            </w:r>
          </w:p>
        </w:tc>
      </w:tr>
      <w:tr w:rsidR="00926262" w:rsidTr="009C155D">
        <w:trPr>
          <w:trHeight w:val="285"/>
        </w:trPr>
        <w:tc>
          <w:tcPr>
            <w:tcW w:w="1080"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455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电话</w:t>
            </w:r>
          </w:p>
        </w:tc>
        <w:tc>
          <w:tcPr>
            <w:tcW w:w="1513" w:type="dxa"/>
            <w:shd w:val="clear" w:color="auto" w:fill="auto"/>
            <w:noWrap/>
            <w:vAlign w:val="center"/>
          </w:tcPr>
          <w:p w:rsidR="00926262" w:rsidRDefault="00926262" w:rsidP="009C155D">
            <w:pPr>
              <w:jc w:val="center"/>
              <w:rPr>
                <w:rFonts w:ascii="宋体" w:hAnsi="宋体" w:cs="宋体"/>
                <w:color w:val="000000"/>
                <w:sz w:val="24"/>
                <w:szCs w:val="24"/>
              </w:rPr>
            </w:pPr>
          </w:p>
        </w:tc>
        <w:tc>
          <w:tcPr>
            <w:tcW w:w="217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200</w:t>
            </w:r>
          </w:p>
        </w:tc>
      </w:tr>
      <w:tr w:rsidR="00926262" w:rsidTr="009C155D">
        <w:trPr>
          <w:trHeight w:val="285"/>
        </w:trPr>
        <w:tc>
          <w:tcPr>
            <w:tcW w:w="1080"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455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1号楼大厅走廊LED圆形筒灯</w:t>
            </w:r>
          </w:p>
        </w:tc>
        <w:tc>
          <w:tcPr>
            <w:tcW w:w="1513" w:type="dxa"/>
            <w:shd w:val="clear" w:color="auto" w:fill="auto"/>
            <w:noWrap/>
            <w:vAlign w:val="center"/>
          </w:tcPr>
          <w:p w:rsidR="00926262" w:rsidRDefault="00926262" w:rsidP="009C155D">
            <w:pPr>
              <w:jc w:val="center"/>
              <w:rPr>
                <w:rFonts w:ascii="宋体" w:hAnsi="宋体" w:cs="宋体"/>
                <w:color w:val="000000"/>
                <w:sz w:val="24"/>
                <w:szCs w:val="24"/>
              </w:rPr>
            </w:pPr>
          </w:p>
        </w:tc>
        <w:tc>
          <w:tcPr>
            <w:tcW w:w="217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800</w:t>
            </w:r>
          </w:p>
        </w:tc>
      </w:tr>
      <w:tr w:rsidR="00926262" w:rsidTr="009C155D">
        <w:trPr>
          <w:trHeight w:val="285"/>
        </w:trPr>
        <w:tc>
          <w:tcPr>
            <w:tcW w:w="1080"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455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1号楼办公室LED日光灯</w:t>
            </w:r>
          </w:p>
        </w:tc>
        <w:tc>
          <w:tcPr>
            <w:tcW w:w="1513" w:type="dxa"/>
            <w:shd w:val="clear" w:color="auto" w:fill="auto"/>
            <w:noWrap/>
            <w:vAlign w:val="center"/>
          </w:tcPr>
          <w:p w:rsidR="00926262" w:rsidRDefault="00926262" w:rsidP="009C155D">
            <w:pPr>
              <w:jc w:val="center"/>
              <w:rPr>
                <w:rFonts w:ascii="宋体" w:hAnsi="宋体" w:cs="宋体"/>
                <w:color w:val="000000"/>
                <w:sz w:val="24"/>
                <w:szCs w:val="24"/>
              </w:rPr>
            </w:pPr>
          </w:p>
        </w:tc>
        <w:tc>
          <w:tcPr>
            <w:tcW w:w="217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300</w:t>
            </w:r>
          </w:p>
        </w:tc>
      </w:tr>
      <w:tr w:rsidR="00926262" w:rsidTr="009C155D">
        <w:trPr>
          <w:trHeight w:val="285"/>
        </w:trPr>
        <w:tc>
          <w:tcPr>
            <w:tcW w:w="1080"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455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3号楼大厅走廊办公室LED圆形筒灯</w:t>
            </w:r>
          </w:p>
        </w:tc>
        <w:tc>
          <w:tcPr>
            <w:tcW w:w="1513" w:type="dxa"/>
            <w:shd w:val="clear" w:color="auto" w:fill="auto"/>
            <w:noWrap/>
            <w:vAlign w:val="center"/>
          </w:tcPr>
          <w:p w:rsidR="00926262" w:rsidRDefault="00926262" w:rsidP="009C155D">
            <w:pPr>
              <w:jc w:val="center"/>
              <w:rPr>
                <w:rFonts w:ascii="宋体" w:hAnsi="宋体" w:cs="宋体"/>
                <w:color w:val="000000"/>
                <w:sz w:val="24"/>
                <w:szCs w:val="24"/>
              </w:rPr>
            </w:pPr>
          </w:p>
        </w:tc>
        <w:tc>
          <w:tcPr>
            <w:tcW w:w="217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700</w:t>
            </w:r>
          </w:p>
        </w:tc>
      </w:tr>
      <w:tr w:rsidR="00926262" w:rsidTr="009C155D">
        <w:trPr>
          <w:trHeight w:val="285"/>
        </w:trPr>
        <w:tc>
          <w:tcPr>
            <w:tcW w:w="1080"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455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办公桌</w:t>
            </w:r>
          </w:p>
        </w:tc>
        <w:tc>
          <w:tcPr>
            <w:tcW w:w="1513" w:type="dxa"/>
            <w:shd w:val="clear" w:color="auto" w:fill="auto"/>
            <w:noWrap/>
            <w:vAlign w:val="center"/>
          </w:tcPr>
          <w:p w:rsidR="00926262" w:rsidRDefault="00926262" w:rsidP="009C155D">
            <w:pPr>
              <w:jc w:val="center"/>
              <w:rPr>
                <w:rFonts w:ascii="宋体" w:hAnsi="宋体" w:cs="宋体"/>
                <w:color w:val="000000"/>
                <w:sz w:val="24"/>
                <w:szCs w:val="24"/>
              </w:rPr>
            </w:pPr>
          </w:p>
        </w:tc>
        <w:tc>
          <w:tcPr>
            <w:tcW w:w="217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600</w:t>
            </w:r>
          </w:p>
        </w:tc>
      </w:tr>
      <w:tr w:rsidR="00926262" w:rsidTr="009C155D">
        <w:trPr>
          <w:trHeight w:val="285"/>
        </w:trPr>
        <w:tc>
          <w:tcPr>
            <w:tcW w:w="1080"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455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柜橱</w:t>
            </w:r>
          </w:p>
        </w:tc>
        <w:tc>
          <w:tcPr>
            <w:tcW w:w="1513" w:type="dxa"/>
            <w:shd w:val="clear" w:color="auto" w:fill="auto"/>
            <w:noWrap/>
            <w:vAlign w:val="center"/>
          </w:tcPr>
          <w:p w:rsidR="00926262" w:rsidRDefault="00926262" w:rsidP="009C155D">
            <w:pPr>
              <w:jc w:val="center"/>
              <w:rPr>
                <w:rFonts w:ascii="宋体" w:hAnsi="宋体" w:cs="宋体"/>
                <w:color w:val="000000"/>
                <w:sz w:val="24"/>
                <w:szCs w:val="24"/>
              </w:rPr>
            </w:pPr>
          </w:p>
        </w:tc>
        <w:tc>
          <w:tcPr>
            <w:tcW w:w="217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178</w:t>
            </w:r>
          </w:p>
        </w:tc>
      </w:tr>
      <w:tr w:rsidR="00926262" w:rsidTr="009C155D">
        <w:trPr>
          <w:trHeight w:val="285"/>
        </w:trPr>
        <w:tc>
          <w:tcPr>
            <w:tcW w:w="1080"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455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下水道</w:t>
            </w:r>
          </w:p>
        </w:tc>
        <w:tc>
          <w:tcPr>
            <w:tcW w:w="1513" w:type="dxa"/>
            <w:shd w:val="clear" w:color="auto" w:fill="auto"/>
            <w:noWrap/>
            <w:vAlign w:val="center"/>
          </w:tcPr>
          <w:p w:rsidR="00926262" w:rsidRDefault="00926262" w:rsidP="009C155D">
            <w:pPr>
              <w:jc w:val="center"/>
              <w:rPr>
                <w:rFonts w:ascii="宋体" w:hAnsi="宋体" w:cs="宋体"/>
                <w:color w:val="000000"/>
                <w:sz w:val="24"/>
                <w:szCs w:val="24"/>
              </w:rPr>
            </w:pPr>
          </w:p>
        </w:tc>
        <w:tc>
          <w:tcPr>
            <w:tcW w:w="217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27</w:t>
            </w:r>
          </w:p>
        </w:tc>
      </w:tr>
      <w:tr w:rsidR="00926262" w:rsidTr="009C155D">
        <w:trPr>
          <w:trHeight w:val="285"/>
        </w:trPr>
        <w:tc>
          <w:tcPr>
            <w:tcW w:w="9323" w:type="dxa"/>
            <w:gridSpan w:val="4"/>
            <w:shd w:val="clear" w:color="auto" w:fill="auto"/>
            <w:noWrap/>
            <w:vAlign w:val="center"/>
          </w:tcPr>
          <w:p w:rsidR="00926262" w:rsidRDefault="00926262" w:rsidP="009C155D">
            <w:pPr>
              <w:widowControl/>
              <w:jc w:val="center"/>
              <w:textAlignment w:val="center"/>
              <w:rPr>
                <w:rFonts w:ascii="宋体" w:hAnsi="宋体" w:cs="宋体"/>
                <w:color w:val="000000"/>
                <w:kern w:val="0"/>
                <w:sz w:val="24"/>
                <w:szCs w:val="24"/>
                <w:lang w:bidi="ar"/>
              </w:rPr>
            </w:pPr>
            <w:r>
              <w:rPr>
                <w:rFonts w:hint="eastAsia"/>
                <w:bCs/>
                <w:sz w:val="22"/>
              </w:rPr>
              <w:t>卫生间相关设施</w:t>
            </w:r>
          </w:p>
        </w:tc>
      </w:tr>
      <w:tr w:rsidR="00926262" w:rsidTr="009C155D">
        <w:trPr>
          <w:trHeight w:val="285"/>
        </w:trPr>
        <w:tc>
          <w:tcPr>
            <w:tcW w:w="1080"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455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1号楼卫生间马桶</w:t>
            </w:r>
          </w:p>
        </w:tc>
        <w:tc>
          <w:tcPr>
            <w:tcW w:w="1513"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TOTO</w:t>
            </w:r>
          </w:p>
        </w:tc>
        <w:tc>
          <w:tcPr>
            <w:tcW w:w="217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40</w:t>
            </w:r>
          </w:p>
        </w:tc>
      </w:tr>
      <w:tr w:rsidR="00926262" w:rsidTr="009C155D">
        <w:trPr>
          <w:trHeight w:val="285"/>
        </w:trPr>
        <w:tc>
          <w:tcPr>
            <w:tcW w:w="1080"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w:t>
            </w:r>
          </w:p>
        </w:tc>
        <w:tc>
          <w:tcPr>
            <w:tcW w:w="455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1号楼卫生间小便池</w:t>
            </w:r>
          </w:p>
        </w:tc>
        <w:tc>
          <w:tcPr>
            <w:tcW w:w="1513"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TOTO</w:t>
            </w:r>
          </w:p>
        </w:tc>
        <w:tc>
          <w:tcPr>
            <w:tcW w:w="217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25</w:t>
            </w:r>
          </w:p>
        </w:tc>
      </w:tr>
      <w:tr w:rsidR="00926262" w:rsidTr="009C155D">
        <w:trPr>
          <w:trHeight w:val="285"/>
        </w:trPr>
        <w:tc>
          <w:tcPr>
            <w:tcW w:w="1080"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w:t>
            </w:r>
          </w:p>
        </w:tc>
        <w:tc>
          <w:tcPr>
            <w:tcW w:w="455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2号楼卫生间马桶</w:t>
            </w:r>
          </w:p>
        </w:tc>
        <w:tc>
          <w:tcPr>
            <w:tcW w:w="1513"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TOTO</w:t>
            </w:r>
          </w:p>
        </w:tc>
        <w:tc>
          <w:tcPr>
            <w:tcW w:w="217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926262" w:rsidTr="009C155D">
        <w:trPr>
          <w:trHeight w:val="285"/>
        </w:trPr>
        <w:tc>
          <w:tcPr>
            <w:tcW w:w="1080"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16</w:t>
            </w:r>
          </w:p>
        </w:tc>
        <w:tc>
          <w:tcPr>
            <w:tcW w:w="455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2号楼卫生间小便池</w:t>
            </w:r>
          </w:p>
        </w:tc>
        <w:tc>
          <w:tcPr>
            <w:tcW w:w="1513"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TOTO</w:t>
            </w:r>
          </w:p>
        </w:tc>
        <w:tc>
          <w:tcPr>
            <w:tcW w:w="217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r>
      <w:tr w:rsidR="00926262" w:rsidTr="009C155D">
        <w:trPr>
          <w:trHeight w:val="285"/>
        </w:trPr>
        <w:tc>
          <w:tcPr>
            <w:tcW w:w="1080"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17</w:t>
            </w:r>
          </w:p>
        </w:tc>
        <w:tc>
          <w:tcPr>
            <w:tcW w:w="455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3号楼卫生间马桶</w:t>
            </w:r>
          </w:p>
        </w:tc>
        <w:tc>
          <w:tcPr>
            <w:tcW w:w="1513"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TOTO</w:t>
            </w:r>
          </w:p>
        </w:tc>
        <w:tc>
          <w:tcPr>
            <w:tcW w:w="217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r>
      <w:tr w:rsidR="00926262" w:rsidTr="009C155D">
        <w:trPr>
          <w:trHeight w:val="285"/>
        </w:trPr>
        <w:tc>
          <w:tcPr>
            <w:tcW w:w="1080"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18</w:t>
            </w:r>
          </w:p>
        </w:tc>
        <w:tc>
          <w:tcPr>
            <w:tcW w:w="455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3号楼卫生间小便池</w:t>
            </w:r>
          </w:p>
        </w:tc>
        <w:tc>
          <w:tcPr>
            <w:tcW w:w="1513"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TOTO</w:t>
            </w:r>
          </w:p>
        </w:tc>
        <w:tc>
          <w:tcPr>
            <w:tcW w:w="217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r>
      <w:tr w:rsidR="00926262" w:rsidTr="009C155D">
        <w:trPr>
          <w:trHeight w:val="285"/>
        </w:trPr>
        <w:tc>
          <w:tcPr>
            <w:tcW w:w="1080"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19</w:t>
            </w:r>
          </w:p>
        </w:tc>
        <w:tc>
          <w:tcPr>
            <w:tcW w:w="455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5号楼卫生间马桶</w:t>
            </w:r>
          </w:p>
        </w:tc>
        <w:tc>
          <w:tcPr>
            <w:tcW w:w="1513"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TOTO</w:t>
            </w:r>
          </w:p>
        </w:tc>
        <w:tc>
          <w:tcPr>
            <w:tcW w:w="217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r>
      <w:tr w:rsidR="00926262" w:rsidTr="009C155D">
        <w:trPr>
          <w:trHeight w:val="285"/>
        </w:trPr>
        <w:tc>
          <w:tcPr>
            <w:tcW w:w="1080"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455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5号楼卫生间小便池</w:t>
            </w:r>
          </w:p>
        </w:tc>
        <w:tc>
          <w:tcPr>
            <w:tcW w:w="1513"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TOTO</w:t>
            </w:r>
          </w:p>
        </w:tc>
        <w:tc>
          <w:tcPr>
            <w:tcW w:w="2175" w:type="dxa"/>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r>
    </w:tbl>
    <w:p w:rsidR="00926262" w:rsidRDefault="00926262" w:rsidP="00926262">
      <w:pPr>
        <w:tabs>
          <w:tab w:val="left" w:pos="7200"/>
        </w:tabs>
        <w:adjustRightInd w:val="0"/>
        <w:snapToGrid w:val="0"/>
        <w:ind w:firstLineChars="200" w:firstLine="440"/>
        <w:rPr>
          <w:bCs/>
          <w:sz w:val="22"/>
        </w:rPr>
      </w:pPr>
    </w:p>
    <w:p w:rsidR="00926262" w:rsidRDefault="00926262" w:rsidP="00926262">
      <w:pPr>
        <w:tabs>
          <w:tab w:val="left" w:pos="7200"/>
        </w:tabs>
        <w:adjustRightInd w:val="0"/>
        <w:snapToGrid w:val="0"/>
        <w:ind w:firstLineChars="200" w:firstLine="440"/>
        <w:rPr>
          <w:bCs/>
          <w:sz w:val="22"/>
        </w:rPr>
      </w:pPr>
      <w:r>
        <w:rPr>
          <w:rFonts w:hint="eastAsia"/>
          <w:bCs/>
          <w:sz w:val="22"/>
        </w:rPr>
        <w:t>厨房设备如下：</w:t>
      </w:r>
    </w:p>
    <w:tbl>
      <w:tblPr>
        <w:tblW w:w="9335" w:type="dxa"/>
        <w:tblInd w:w="93" w:type="dxa"/>
        <w:tblLayout w:type="fixed"/>
        <w:tblLook w:val="04A0" w:firstRow="1" w:lastRow="0" w:firstColumn="1" w:lastColumn="0" w:noHBand="0" w:noVBand="1"/>
      </w:tblPr>
      <w:tblGrid>
        <w:gridCol w:w="1373"/>
        <w:gridCol w:w="2212"/>
        <w:gridCol w:w="2550"/>
        <w:gridCol w:w="2025"/>
        <w:gridCol w:w="1175"/>
      </w:tblGrid>
      <w:tr w:rsidR="00926262" w:rsidTr="009C155D">
        <w:trPr>
          <w:trHeight w:val="285"/>
        </w:trPr>
        <w:tc>
          <w:tcPr>
            <w:tcW w:w="13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2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设备名称</w:t>
            </w:r>
          </w:p>
        </w:tc>
        <w:tc>
          <w:tcPr>
            <w:tcW w:w="2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品牌型号</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年份</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r>
      <w:tr w:rsidR="00926262" w:rsidTr="009C155D">
        <w:trPr>
          <w:trHeight w:val="285"/>
        </w:trPr>
        <w:tc>
          <w:tcPr>
            <w:tcW w:w="13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冰箱</w:t>
            </w:r>
          </w:p>
        </w:tc>
        <w:tc>
          <w:tcPr>
            <w:tcW w:w="2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海尔SC-340</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2018年11月</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926262" w:rsidTr="009C155D">
        <w:trPr>
          <w:trHeight w:val="285"/>
        </w:trPr>
        <w:tc>
          <w:tcPr>
            <w:tcW w:w="13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2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保温台</w:t>
            </w:r>
          </w:p>
        </w:tc>
        <w:tc>
          <w:tcPr>
            <w:tcW w:w="2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4"/>
                <w:szCs w:val="24"/>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2018年11月</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r>
      <w:tr w:rsidR="00926262" w:rsidTr="009C155D">
        <w:trPr>
          <w:trHeight w:val="285"/>
        </w:trPr>
        <w:tc>
          <w:tcPr>
            <w:tcW w:w="13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2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电饼铛</w:t>
            </w:r>
          </w:p>
        </w:tc>
        <w:tc>
          <w:tcPr>
            <w:tcW w:w="2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上海新亚OK-4</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2018年11月</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926262" w:rsidTr="009C155D">
        <w:trPr>
          <w:trHeight w:val="285"/>
        </w:trPr>
        <w:tc>
          <w:tcPr>
            <w:tcW w:w="13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2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双头面炉</w:t>
            </w:r>
          </w:p>
        </w:tc>
        <w:tc>
          <w:tcPr>
            <w:tcW w:w="2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4"/>
                <w:szCs w:val="24"/>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2018年11月</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926262" w:rsidTr="009C155D">
        <w:trPr>
          <w:trHeight w:val="285"/>
        </w:trPr>
        <w:tc>
          <w:tcPr>
            <w:tcW w:w="13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2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四门冰箱</w:t>
            </w:r>
          </w:p>
        </w:tc>
        <w:tc>
          <w:tcPr>
            <w:tcW w:w="2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洛德QB1.L4LD-H</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2018年11月</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r>
      <w:tr w:rsidR="00926262" w:rsidTr="009C155D">
        <w:trPr>
          <w:trHeight w:val="285"/>
        </w:trPr>
        <w:tc>
          <w:tcPr>
            <w:tcW w:w="13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2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排风机</w:t>
            </w:r>
          </w:p>
        </w:tc>
        <w:tc>
          <w:tcPr>
            <w:tcW w:w="2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饰晖FM125-1200</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2018年11月</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926262" w:rsidTr="009C155D">
        <w:trPr>
          <w:trHeight w:val="285"/>
        </w:trPr>
        <w:tc>
          <w:tcPr>
            <w:tcW w:w="13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2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绞肉机</w:t>
            </w:r>
          </w:p>
        </w:tc>
        <w:tc>
          <w:tcPr>
            <w:tcW w:w="2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正元RY-12(S)</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2018年11月</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926262" w:rsidTr="009C155D">
        <w:trPr>
          <w:trHeight w:val="285"/>
        </w:trPr>
        <w:tc>
          <w:tcPr>
            <w:tcW w:w="13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2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洗碗机</w:t>
            </w:r>
          </w:p>
        </w:tc>
        <w:tc>
          <w:tcPr>
            <w:tcW w:w="2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威顺R-1E</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2018年11月</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926262" w:rsidTr="009C155D">
        <w:trPr>
          <w:trHeight w:val="285"/>
        </w:trPr>
        <w:tc>
          <w:tcPr>
            <w:tcW w:w="13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2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发烤箱</w:t>
            </w:r>
          </w:p>
        </w:tc>
        <w:tc>
          <w:tcPr>
            <w:tcW w:w="2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恒联FX13A</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2018年11月</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926262" w:rsidTr="009C155D">
        <w:trPr>
          <w:trHeight w:val="285"/>
        </w:trPr>
        <w:tc>
          <w:tcPr>
            <w:tcW w:w="13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2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压面机</w:t>
            </w:r>
          </w:p>
        </w:tc>
        <w:tc>
          <w:tcPr>
            <w:tcW w:w="2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恒联MT-288</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2018年11月</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926262" w:rsidTr="009C155D">
        <w:trPr>
          <w:trHeight w:val="285"/>
        </w:trPr>
        <w:tc>
          <w:tcPr>
            <w:tcW w:w="13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2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和面机</w:t>
            </w:r>
          </w:p>
        </w:tc>
        <w:tc>
          <w:tcPr>
            <w:tcW w:w="2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恒联HS40A</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2018年11月</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926262" w:rsidTr="009C155D">
        <w:trPr>
          <w:trHeight w:val="285"/>
        </w:trPr>
        <w:tc>
          <w:tcPr>
            <w:tcW w:w="13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2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搅拌机</w:t>
            </w:r>
          </w:p>
        </w:tc>
        <w:tc>
          <w:tcPr>
            <w:tcW w:w="2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恒联B20-G</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2018年11月</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926262" w:rsidTr="009C155D">
        <w:trPr>
          <w:trHeight w:val="285"/>
        </w:trPr>
        <w:tc>
          <w:tcPr>
            <w:tcW w:w="13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2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烤箱</w:t>
            </w:r>
          </w:p>
        </w:tc>
        <w:tc>
          <w:tcPr>
            <w:tcW w:w="2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恒联GL-6A</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2018年11月</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926262" w:rsidTr="009C155D">
        <w:trPr>
          <w:trHeight w:val="285"/>
        </w:trPr>
        <w:tc>
          <w:tcPr>
            <w:tcW w:w="13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w:t>
            </w:r>
          </w:p>
        </w:tc>
        <w:tc>
          <w:tcPr>
            <w:tcW w:w="2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万能蒸烤箱</w:t>
            </w:r>
          </w:p>
        </w:tc>
        <w:tc>
          <w:tcPr>
            <w:tcW w:w="2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莱欣诺SCC WE 61</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2018年11月</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926262" w:rsidTr="009C155D">
        <w:trPr>
          <w:trHeight w:val="285"/>
        </w:trPr>
        <w:tc>
          <w:tcPr>
            <w:tcW w:w="13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w:t>
            </w:r>
          </w:p>
        </w:tc>
        <w:tc>
          <w:tcPr>
            <w:tcW w:w="2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立式空调</w:t>
            </w:r>
          </w:p>
        </w:tc>
        <w:tc>
          <w:tcPr>
            <w:tcW w:w="2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美的KFR-72W/L</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2018年11月</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bl>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sidRPr="005A1654">
        <w:rPr>
          <w:rFonts w:ascii="Times New Roman" w:hAnsi="Times New Roman" w:hint="eastAsia"/>
          <w:bCs/>
          <w:sz w:val="22"/>
        </w:rPr>
        <w:t>（</w:t>
      </w:r>
      <w:r w:rsidRPr="005A1654">
        <w:rPr>
          <w:rFonts w:ascii="Times New Roman" w:hAnsi="Times New Roman" w:hint="eastAsia"/>
          <w:bCs/>
          <w:sz w:val="22"/>
        </w:rPr>
        <w:t>2</w:t>
      </w:r>
      <w:r w:rsidRPr="005A1654">
        <w:rPr>
          <w:rFonts w:ascii="Times New Roman" w:hAnsi="Times New Roman" w:hint="eastAsia"/>
          <w:bCs/>
          <w:sz w:val="22"/>
        </w:rPr>
        <w:t>）性别不限、持高低压电工作业证。</w:t>
      </w:r>
    </w:p>
    <w:p w:rsidR="00926262" w:rsidRDefault="00926262" w:rsidP="00926262">
      <w:pPr>
        <w:tabs>
          <w:tab w:val="left" w:pos="7200"/>
        </w:tabs>
        <w:adjustRightInd w:val="0"/>
        <w:snapToGrid w:val="0"/>
        <w:spacing w:line="300" w:lineRule="auto"/>
        <w:ind w:firstLineChars="200" w:firstLine="442"/>
        <w:rPr>
          <w:rFonts w:ascii="Times New Roman" w:hAnsi="Times New Roman"/>
          <w:b/>
          <w:bCs/>
          <w:sz w:val="22"/>
        </w:rPr>
      </w:pPr>
    </w:p>
    <w:p w:rsidR="00926262" w:rsidRDefault="00926262" w:rsidP="00926262">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9.3.</w:t>
      </w:r>
      <w:r>
        <w:rPr>
          <w:rFonts w:ascii="Times New Roman" w:hAnsi="Times New Roman"/>
          <w:b/>
          <w:bCs/>
          <w:sz w:val="22"/>
        </w:rPr>
        <w:t>6</w:t>
      </w:r>
      <w:r>
        <w:rPr>
          <w:rFonts w:ascii="Times New Roman" w:hAnsi="Times New Roman" w:hint="eastAsia"/>
          <w:b/>
          <w:bCs/>
          <w:sz w:val="22"/>
        </w:rPr>
        <w:t>绿化</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）负责大楼室外绿化的养护，以及楼顶周边绿化的修剪及养护。养护过程中所产生的所有费用由中标人总价包干。</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）工作内容</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定期检查：对大楼周围的绿化进行定期检查，包括植物的生长情况、病虫害状况等，以确保植物健康生长。</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修剪与整理：定期修剪植物，保持其美观和整洁。对于生长过于繁茂的枝叶进行修剪，促进植物健康生长，并保持适当的通风。</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施肥与灌溉：根据植物的生长需要，定期施肥并确保植物得到足够的水分，特别是在干燥的季节，需要更加频繁地浇水。</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病虫害防治：发现病虫害时，及时采取防治措施，包括使用生物防治和化学防治等方法，以保障植物健康生长。</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日常维护：对绿地进行日常清理，去除杂草、落叶等，保持绿地的整洁。</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楼顶绿化养护：由于楼顶环境特殊，需要特别关注楼顶绿化的养护。定期检查楼顶绿化的土壤、灌溉系统等，确保植物得到适当的养护。</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建立养护记录：对每次养护工作进行记录，包括日期、工作内容、使用材料等，以便于跟踪和管理。</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培训与交流：为了更好地养护绿化，定期进行培训和与其他绿化维护人员交流经验，提升自己的技能和知识。</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确保大楼室外绿化美观、健康，不仅能够提升大楼的整体形象，还能够为大楼员工和周围居民提供一个舒适的环境。</w:t>
      </w:r>
    </w:p>
    <w:p w:rsidR="00926262" w:rsidRDefault="00926262" w:rsidP="00926262">
      <w:pPr>
        <w:numPr>
          <w:ilvl w:val="0"/>
          <w:numId w:val="2"/>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性别不限、年龄不超过</w:t>
      </w:r>
      <w:r>
        <w:rPr>
          <w:rFonts w:ascii="Times New Roman" w:hAnsi="Times New Roman" w:hint="eastAsia"/>
          <w:bCs/>
          <w:sz w:val="22"/>
        </w:rPr>
        <w:t>60</w:t>
      </w:r>
      <w:r>
        <w:rPr>
          <w:rFonts w:ascii="Times New Roman" w:hAnsi="Times New Roman" w:hint="eastAsia"/>
          <w:bCs/>
          <w:sz w:val="22"/>
        </w:rPr>
        <w:t>岁。</w:t>
      </w:r>
    </w:p>
    <w:tbl>
      <w:tblPr>
        <w:tblW w:w="9532" w:type="dxa"/>
        <w:tblInd w:w="93" w:type="dxa"/>
        <w:tblLayout w:type="fixed"/>
        <w:tblLook w:val="04A0" w:firstRow="1" w:lastRow="0" w:firstColumn="1" w:lastColumn="0" w:noHBand="0" w:noVBand="1"/>
      </w:tblPr>
      <w:tblGrid>
        <w:gridCol w:w="1903"/>
        <w:gridCol w:w="2475"/>
        <w:gridCol w:w="22"/>
        <w:gridCol w:w="2302"/>
        <w:gridCol w:w="140"/>
        <w:gridCol w:w="15"/>
        <w:gridCol w:w="2664"/>
        <w:gridCol w:w="11"/>
      </w:tblGrid>
      <w:tr w:rsidR="00926262" w:rsidTr="009C155D">
        <w:trPr>
          <w:trHeight w:val="405"/>
        </w:trPr>
        <w:tc>
          <w:tcPr>
            <w:tcW w:w="9532" w:type="dxa"/>
            <w:gridSpan w:val="8"/>
            <w:tcBorders>
              <w:top w:val="nil"/>
              <w:left w:val="nil"/>
              <w:bottom w:val="nil"/>
              <w:right w:val="nil"/>
            </w:tcBorders>
            <w:shd w:val="clear" w:color="auto" w:fill="auto"/>
            <w:noWrap/>
            <w:vAlign w:val="center"/>
          </w:tcPr>
          <w:p w:rsidR="00926262" w:rsidRDefault="00926262" w:rsidP="009C155D">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22"/>
                <w:lang w:bidi="ar"/>
              </w:rPr>
              <w:t>曹路镇政府摆花清单（1号楼）</w:t>
            </w:r>
          </w:p>
        </w:tc>
      </w:tr>
      <w:tr w:rsidR="00926262" w:rsidTr="009C155D">
        <w:trPr>
          <w:trHeight w:val="379"/>
        </w:trPr>
        <w:tc>
          <w:tcPr>
            <w:tcW w:w="19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摆花位置</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植物名称</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植物规格</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数量/盆</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一楼大厅</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棕竹</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H1.8米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铁树</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H1.3米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小红掌</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开花</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凤梨（3支组合装）</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开花</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龙须树</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H1.3米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鹤望兰</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H1.3米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二楼走道</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鹤望兰</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巴西铁</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幸福树</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H1.8米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2楼电梯口</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夏威夷竹</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万年青</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H0.8米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袖珍椰子</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H0.6米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2楼-4楼楼梯平台</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夏威夷竹</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幸福树</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红掌</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开花</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金边铁</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H0.8米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竹芋</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H0.8米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万年青</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H1.1米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袖珍椰子</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H0.6米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3楼走道</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棕竹</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绿宝</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幸福树</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H1.8米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3楼电梯口</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H1.6米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万年青</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H0.8米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301室</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发财树（3杆）</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节节高</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大八</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红掌</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开花</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303室</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幸福树</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H1.8米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竹芋</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H0.6米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节节高</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小八</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305室</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幸福树</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H1.8米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红掌</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开花</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澳洲杉盆景</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311室</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幸福树</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金边铁</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H0.8米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312室</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红掌</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开花</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金钱树</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H1.1米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文竹</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H0.6米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4楼走道</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幸福树</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H1.8米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巴西美人</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H1.6米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大中竹</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H1.8米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4楼电梯口</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H1.6米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也门铁</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H0.9米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巴西美人</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401室</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红掌</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开花</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节节高</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大十三</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君子兰</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开花</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蝴蝶兰</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5支装</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403室</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大发财树</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H1.8米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粉掌</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开花</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仙人球</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407室</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幸福树</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H1.8米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红掌</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开花</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君子兰</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开花</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白掌</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H0.5米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蟹爪兰</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开花</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如意</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409室</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天堂鸟</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节节高</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大八</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红掌</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开花</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412室</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发财树（3杆）</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夏威夷竹</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节节高</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大八</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蝴蝶兰</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5支装</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413室</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万年青</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H0.8米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凤尾竹</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421室</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节节高</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小八</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红掌</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开花</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发财树</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419室</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发财树</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423室</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绿萝</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H1.6米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926262" w:rsidTr="009C155D">
        <w:trPr>
          <w:trHeight w:val="379"/>
        </w:trPr>
        <w:tc>
          <w:tcPr>
            <w:tcW w:w="1903" w:type="dxa"/>
            <w:tcBorders>
              <w:top w:val="single" w:sz="4" w:space="0" w:color="000000"/>
              <w:left w:val="single" w:sz="4" w:space="0" w:color="000000"/>
              <w:bottom w:val="nil"/>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427室</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发财树</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429室</w:t>
            </w:r>
          </w:p>
        </w:tc>
        <w:tc>
          <w:tcPr>
            <w:tcW w:w="2475" w:type="dxa"/>
            <w:tcBorders>
              <w:top w:val="single" w:sz="4" w:space="0" w:color="000000"/>
              <w:left w:val="nil"/>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发财树</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nil"/>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仙人球</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429室</w:t>
            </w:r>
          </w:p>
        </w:tc>
        <w:tc>
          <w:tcPr>
            <w:tcW w:w="2475" w:type="dxa"/>
            <w:tcBorders>
              <w:top w:val="single" w:sz="4" w:space="0" w:color="000000"/>
              <w:left w:val="nil"/>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吊绿萝</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nil"/>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袖珍椰子</w:t>
            </w:r>
          </w:p>
        </w:tc>
        <w:tc>
          <w:tcPr>
            <w:tcW w:w="24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H0.6米</w:t>
            </w:r>
          </w:p>
        </w:tc>
        <w:tc>
          <w:tcPr>
            <w:tcW w:w="26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405"/>
        </w:trPr>
        <w:tc>
          <w:tcPr>
            <w:tcW w:w="9532" w:type="dxa"/>
            <w:gridSpan w:val="8"/>
            <w:tcBorders>
              <w:top w:val="nil"/>
              <w:left w:val="nil"/>
              <w:bottom w:val="nil"/>
              <w:right w:val="nil"/>
            </w:tcBorders>
            <w:shd w:val="clear" w:color="auto" w:fill="auto"/>
            <w:noWrap/>
            <w:vAlign w:val="center"/>
          </w:tcPr>
          <w:p w:rsidR="00926262" w:rsidRDefault="00926262" w:rsidP="009C155D">
            <w:pPr>
              <w:widowControl/>
              <w:spacing w:beforeLines="50" w:before="156"/>
              <w:jc w:val="center"/>
              <w:textAlignment w:val="center"/>
              <w:rPr>
                <w:rFonts w:ascii="宋体" w:hAnsi="宋体" w:cs="宋体"/>
                <w:b/>
                <w:bCs/>
                <w:color w:val="000000"/>
                <w:sz w:val="32"/>
                <w:szCs w:val="32"/>
              </w:rPr>
            </w:pPr>
            <w:r>
              <w:rPr>
                <w:rFonts w:ascii="宋体" w:hAnsi="宋体" w:cs="宋体" w:hint="eastAsia"/>
                <w:b/>
                <w:bCs/>
                <w:color w:val="000000"/>
                <w:kern w:val="0"/>
                <w:sz w:val="22"/>
                <w:lang w:bidi="ar"/>
              </w:rPr>
              <w:t>曹路镇政府摆花清单（3号楼）</w:t>
            </w:r>
          </w:p>
        </w:tc>
      </w:tr>
      <w:tr w:rsidR="00926262" w:rsidTr="009C155D">
        <w:trPr>
          <w:trHeight w:val="379"/>
        </w:trPr>
        <w:tc>
          <w:tcPr>
            <w:tcW w:w="1903" w:type="dxa"/>
            <w:tcBorders>
              <w:top w:val="single" w:sz="4" w:space="0" w:color="000000"/>
              <w:left w:val="single" w:sz="4" w:space="0" w:color="000000"/>
              <w:bottom w:val="nil"/>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摆花位置</w:t>
            </w:r>
          </w:p>
        </w:tc>
        <w:tc>
          <w:tcPr>
            <w:tcW w:w="2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植物名称</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植物规格</w:t>
            </w: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数量/盆</w:t>
            </w:r>
          </w:p>
        </w:tc>
      </w:tr>
      <w:tr w:rsidR="00926262" w:rsidTr="009C155D">
        <w:trPr>
          <w:trHeight w:val="379"/>
        </w:trPr>
        <w:tc>
          <w:tcPr>
            <w:tcW w:w="19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一楼</w:t>
            </w:r>
          </w:p>
        </w:tc>
        <w:tc>
          <w:tcPr>
            <w:tcW w:w="2475" w:type="dxa"/>
            <w:tcBorders>
              <w:top w:val="single" w:sz="4" w:space="0" w:color="000000"/>
              <w:left w:val="nil"/>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万年青</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H0.8米</w:t>
            </w: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926262" w:rsidTr="009C155D">
        <w:trPr>
          <w:trHeight w:val="379"/>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二楼</w:t>
            </w:r>
          </w:p>
        </w:tc>
        <w:tc>
          <w:tcPr>
            <w:tcW w:w="2475" w:type="dxa"/>
            <w:tcBorders>
              <w:top w:val="single" w:sz="4" w:space="0" w:color="000000"/>
              <w:left w:val="nil"/>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心叶藤</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H1.6米</w:t>
            </w: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nil"/>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巴西木</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nil"/>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发财树</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475" w:type="dxa"/>
            <w:tcBorders>
              <w:top w:val="single" w:sz="4" w:space="0" w:color="000000"/>
              <w:left w:val="nil"/>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大绿萝</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jc w:val="center"/>
              <w:rPr>
                <w:rFonts w:ascii="宋体" w:hAnsi="宋体" w:cs="宋体"/>
                <w:color w:val="000000"/>
                <w:sz w:val="20"/>
                <w:szCs w:val="20"/>
              </w:rPr>
            </w:pP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926262" w:rsidTr="009C155D">
        <w:trPr>
          <w:trHeight w:val="379"/>
        </w:trPr>
        <w:tc>
          <w:tcPr>
            <w:tcW w:w="19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楼梯转角</w:t>
            </w:r>
          </w:p>
        </w:tc>
        <w:tc>
          <w:tcPr>
            <w:tcW w:w="2475" w:type="dxa"/>
            <w:tcBorders>
              <w:top w:val="single" w:sz="4" w:space="0" w:color="000000"/>
              <w:left w:val="nil"/>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凤尾竹</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926262" w:rsidTr="009C155D">
        <w:trPr>
          <w:trHeight w:val="379"/>
        </w:trPr>
        <w:tc>
          <w:tcPr>
            <w:tcW w:w="1903" w:type="dxa"/>
            <w:tcBorders>
              <w:top w:val="single" w:sz="4" w:space="0" w:color="000000"/>
              <w:left w:val="single" w:sz="4" w:space="0" w:color="000000"/>
              <w:bottom w:val="nil"/>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会议室</w:t>
            </w:r>
          </w:p>
        </w:tc>
        <w:tc>
          <w:tcPr>
            <w:tcW w:w="2475" w:type="dxa"/>
            <w:tcBorders>
              <w:top w:val="single" w:sz="4" w:space="0" w:color="000000"/>
              <w:left w:val="nil"/>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凤尾竹</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trHeight w:val="379"/>
        </w:trPr>
        <w:tc>
          <w:tcPr>
            <w:tcW w:w="19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信访办</w:t>
            </w:r>
          </w:p>
        </w:tc>
        <w:tc>
          <w:tcPr>
            <w:tcW w:w="2475" w:type="dxa"/>
            <w:tcBorders>
              <w:top w:val="single" w:sz="4" w:space="0" w:color="000000"/>
              <w:left w:val="nil"/>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夏威夷竹</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H1.7米</w:t>
            </w: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26262" w:rsidTr="009C155D">
        <w:trPr>
          <w:gridAfter w:val="1"/>
          <w:wAfter w:w="11" w:type="dxa"/>
          <w:trHeight w:val="405"/>
        </w:trPr>
        <w:tc>
          <w:tcPr>
            <w:tcW w:w="9521" w:type="dxa"/>
            <w:gridSpan w:val="7"/>
            <w:tcBorders>
              <w:top w:val="nil"/>
              <w:left w:val="nil"/>
              <w:bottom w:val="nil"/>
              <w:right w:val="nil"/>
            </w:tcBorders>
            <w:shd w:val="clear" w:color="auto" w:fill="auto"/>
            <w:noWrap/>
            <w:vAlign w:val="center"/>
          </w:tcPr>
          <w:p w:rsidR="00926262" w:rsidRDefault="00926262" w:rsidP="009C155D">
            <w:pPr>
              <w:widowControl/>
              <w:spacing w:beforeLines="50" w:before="156"/>
              <w:jc w:val="center"/>
              <w:textAlignment w:val="center"/>
              <w:rPr>
                <w:rFonts w:ascii="宋体" w:hAnsi="宋体" w:cs="宋体"/>
                <w:b/>
                <w:bCs/>
                <w:color w:val="000000"/>
                <w:sz w:val="32"/>
                <w:szCs w:val="32"/>
              </w:rPr>
            </w:pPr>
            <w:r>
              <w:rPr>
                <w:rFonts w:ascii="宋体" w:hAnsi="宋体" w:cs="宋体" w:hint="eastAsia"/>
                <w:b/>
                <w:bCs/>
                <w:color w:val="000000"/>
                <w:kern w:val="0"/>
                <w:sz w:val="22"/>
                <w:lang w:bidi="ar"/>
              </w:rPr>
              <w:t>曹路镇政府摆花清单（5号楼）</w:t>
            </w:r>
          </w:p>
        </w:tc>
      </w:tr>
      <w:tr w:rsidR="00926262" w:rsidTr="009C155D">
        <w:trPr>
          <w:gridAfter w:val="1"/>
          <w:wAfter w:w="11" w:type="dxa"/>
          <w:trHeight w:val="379"/>
        </w:trPr>
        <w:tc>
          <w:tcPr>
            <w:tcW w:w="1903" w:type="dxa"/>
            <w:tcBorders>
              <w:top w:val="single" w:sz="4" w:space="0" w:color="000000"/>
              <w:left w:val="single" w:sz="4" w:space="0" w:color="000000"/>
              <w:bottom w:val="nil"/>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摆花位置</w:t>
            </w: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植物名称</w:t>
            </w:r>
          </w:p>
        </w:tc>
        <w:tc>
          <w:tcPr>
            <w:tcW w:w="23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植物规格</w:t>
            </w:r>
          </w:p>
        </w:tc>
        <w:tc>
          <w:tcPr>
            <w:tcW w:w="281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数量/盆</w:t>
            </w:r>
          </w:p>
        </w:tc>
      </w:tr>
      <w:tr w:rsidR="00926262" w:rsidTr="009C155D">
        <w:trPr>
          <w:gridAfter w:val="1"/>
          <w:wAfter w:w="11" w:type="dxa"/>
          <w:trHeight w:val="379"/>
        </w:trPr>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一楼走道</w:t>
            </w:r>
          </w:p>
        </w:tc>
        <w:tc>
          <w:tcPr>
            <w:tcW w:w="2497" w:type="dxa"/>
            <w:gridSpan w:val="2"/>
            <w:tcBorders>
              <w:top w:val="single" w:sz="4" w:space="0" w:color="000000"/>
              <w:left w:val="nil"/>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袖珍椰子</w:t>
            </w:r>
          </w:p>
        </w:tc>
        <w:tc>
          <w:tcPr>
            <w:tcW w:w="23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H0.6米</w:t>
            </w:r>
          </w:p>
        </w:tc>
        <w:tc>
          <w:tcPr>
            <w:tcW w:w="281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r>
      <w:tr w:rsidR="00926262" w:rsidTr="009C155D">
        <w:trPr>
          <w:gridAfter w:val="1"/>
          <w:wAfter w:w="11" w:type="dxa"/>
          <w:trHeight w:val="379"/>
        </w:trPr>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二楼走道</w:t>
            </w:r>
          </w:p>
        </w:tc>
        <w:tc>
          <w:tcPr>
            <w:tcW w:w="2497" w:type="dxa"/>
            <w:gridSpan w:val="2"/>
            <w:tcBorders>
              <w:top w:val="single" w:sz="4" w:space="0" w:color="000000"/>
              <w:left w:val="nil"/>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袖珍椰子</w:t>
            </w:r>
          </w:p>
        </w:tc>
        <w:tc>
          <w:tcPr>
            <w:tcW w:w="23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H0.6米</w:t>
            </w:r>
          </w:p>
        </w:tc>
        <w:tc>
          <w:tcPr>
            <w:tcW w:w="281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r>
      <w:tr w:rsidR="00926262" w:rsidTr="009C155D">
        <w:trPr>
          <w:gridAfter w:val="1"/>
          <w:wAfter w:w="11" w:type="dxa"/>
          <w:trHeight w:val="379"/>
        </w:trPr>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三楼走道</w:t>
            </w:r>
          </w:p>
        </w:tc>
        <w:tc>
          <w:tcPr>
            <w:tcW w:w="2497" w:type="dxa"/>
            <w:gridSpan w:val="2"/>
            <w:tcBorders>
              <w:top w:val="single" w:sz="4" w:space="0" w:color="000000"/>
              <w:left w:val="nil"/>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袖珍椰子</w:t>
            </w:r>
          </w:p>
        </w:tc>
        <w:tc>
          <w:tcPr>
            <w:tcW w:w="23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H0.6米</w:t>
            </w:r>
          </w:p>
        </w:tc>
        <w:tc>
          <w:tcPr>
            <w:tcW w:w="281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r>
      <w:tr w:rsidR="00926262" w:rsidTr="009C155D">
        <w:trPr>
          <w:gridAfter w:val="1"/>
          <w:wAfter w:w="11" w:type="dxa"/>
          <w:trHeight w:val="379"/>
        </w:trPr>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四楼走道</w:t>
            </w:r>
          </w:p>
        </w:tc>
        <w:tc>
          <w:tcPr>
            <w:tcW w:w="2497" w:type="dxa"/>
            <w:gridSpan w:val="2"/>
            <w:tcBorders>
              <w:top w:val="single" w:sz="4" w:space="0" w:color="000000"/>
              <w:left w:val="nil"/>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袖珍椰子</w:t>
            </w:r>
          </w:p>
        </w:tc>
        <w:tc>
          <w:tcPr>
            <w:tcW w:w="23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H0.6米</w:t>
            </w:r>
          </w:p>
        </w:tc>
        <w:tc>
          <w:tcPr>
            <w:tcW w:w="281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r>
    </w:tbl>
    <w:p w:rsidR="00926262" w:rsidRDefault="00926262" w:rsidP="00926262">
      <w:pPr>
        <w:widowControl/>
        <w:spacing w:beforeLines="50" w:before="156"/>
        <w:jc w:val="center"/>
        <w:textAlignment w:val="center"/>
        <w:rPr>
          <w:rFonts w:ascii="宋体" w:hAnsi="宋体" w:cs="宋体"/>
          <w:b/>
          <w:bCs/>
          <w:color w:val="000000"/>
          <w:kern w:val="0"/>
          <w:sz w:val="22"/>
          <w:lang w:bidi="ar"/>
        </w:rPr>
      </w:pPr>
      <w:r>
        <w:rPr>
          <w:rFonts w:ascii="宋体" w:hAnsi="宋体" w:cs="宋体" w:hint="eastAsia"/>
          <w:b/>
          <w:bCs/>
          <w:color w:val="000000"/>
          <w:kern w:val="0"/>
          <w:sz w:val="22"/>
          <w:lang w:bidi="ar"/>
        </w:rPr>
        <w:t>室外绿化清单：</w:t>
      </w:r>
    </w:p>
    <w:tbl>
      <w:tblPr>
        <w:tblW w:w="95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2475"/>
        <w:gridCol w:w="2355"/>
        <w:gridCol w:w="2790"/>
      </w:tblGrid>
      <w:tr w:rsidR="00926262" w:rsidTr="009C155D">
        <w:trPr>
          <w:trHeight w:val="270"/>
        </w:trPr>
        <w:tc>
          <w:tcPr>
            <w:tcW w:w="9512" w:type="dxa"/>
            <w:gridSpan w:val="4"/>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曹路镇政府公共绿地</w:t>
            </w:r>
          </w:p>
        </w:tc>
      </w:tr>
      <w:tr w:rsidR="00926262" w:rsidTr="009C155D">
        <w:trPr>
          <w:trHeight w:val="270"/>
        </w:trPr>
        <w:tc>
          <w:tcPr>
            <w:tcW w:w="1892"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序号</w:t>
            </w:r>
          </w:p>
        </w:tc>
        <w:tc>
          <w:tcPr>
            <w:tcW w:w="247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植物名称</w:t>
            </w:r>
          </w:p>
        </w:tc>
        <w:tc>
          <w:tcPr>
            <w:tcW w:w="235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植物胸径</w:t>
            </w:r>
          </w:p>
        </w:tc>
        <w:tc>
          <w:tcPr>
            <w:tcW w:w="2790"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数量（株）</w:t>
            </w:r>
          </w:p>
        </w:tc>
      </w:tr>
      <w:tr w:rsidR="00926262" w:rsidTr="009C155D">
        <w:trPr>
          <w:trHeight w:val="270"/>
        </w:trPr>
        <w:tc>
          <w:tcPr>
            <w:tcW w:w="1892"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247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香樟</w:t>
            </w:r>
          </w:p>
        </w:tc>
        <w:tc>
          <w:tcPr>
            <w:tcW w:w="235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25-45公分</w:t>
            </w:r>
          </w:p>
        </w:tc>
        <w:tc>
          <w:tcPr>
            <w:tcW w:w="2790"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65</w:t>
            </w:r>
          </w:p>
        </w:tc>
      </w:tr>
      <w:tr w:rsidR="00926262" w:rsidTr="009C155D">
        <w:trPr>
          <w:trHeight w:val="270"/>
        </w:trPr>
        <w:tc>
          <w:tcPr>
            <w:tcW w:w="1892"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247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樱花</w:t>
            </w:r>
          </w:p>
        </w:tc>
        <w:tc>
          <w:tcPr>
            <w:tcW w:w="235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15-45公分</w:t>
            </w:r>
          </w:p>
        </w:tc>
        <w:tc>
          <w:tcPr>
            <w:tcW w:w="2790"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r>
      <w:tr w:rsidR="00926262" w:rsidTr="009C155D">
        <w:trPr>
          <w:trHeight w:val="270"/>
        </w:trPr>
        <w:tc>
          <w:tcPr>
            <w:tcW w:w="1892"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247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雪松</w:t>
            </w:r>
          </w:p>
        </w:tc>
        <w:tc>
          <w:tcPr>
            <w:tcW w:w="235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35-40公分</w:t>
            </w:r>
          </w:p>
        </w:tc>
        <w:tc>
          <w:tcPr>
            <w:tcW w:w="2790"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r>
      <w:tr w:rsidR="00926262" w:rsidTr="009C155D">
        <w:trPr>
          <w:trHeight w:val="270"/>
        </w:trPr>
        <w:tc>
          <w:tcPr>
            <w:tcW w:w="1892"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247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桂花</w:t>
            </w:r>
          </w:p>
        </w:tc>
        <w:tc>
          <w:tcPr>
            <w:tcW w:w="235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20-25公分</w:t>
            </w:r>
          </w:p>
        </w:tc>
        <w:tc>
          <w:tcPr>
            <w:tcW w:w="2790"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r>
      <w:tr w:rsidR="00926262" w:rsidTr="009C155D">
        <w:trPr>
          <w:trHeight w:val="270"/>
        </w:trPr>
        <w:tc>
          <w:tcPr>
            <w:tcW w:w="1892"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247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海棠</w:t>
            </w:r>
          </w:p>
        </w:tc>
        <w:tc>
          <w:tcPr>
            <w:tcW w:w="235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15-20公分</w:t>
            </w:r>
          </w:p>
        </w:tc>
        <w:tc>
          <w:tcPr>
            <w:tcW w:w="2790"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r>
      <w:tr w:rsidR="00926262" w:rsidTr="009C155D">
        <w:trPr>
          <w:trHeight w:val="270"/>
        </w:trPr>
        <w:tc>
          <w:tcPr>
            <w:tcW w:w="1892"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247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鸡爪槭</w:t>
            </w:r>
          </w:p>
        </w:tc>
        <w:tc>
          <w:tcPr>
            <w:tcW w:w="235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15-20公分</w:t>
            </w:r>
          </w:p>
        </w:tc>
        <w:tc>
          <w:tcPr>
            <w:tcW w:w="2790"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r>
      <w:tr w:rsidR="00926262" w:rsidTr="009C155D">
        <w:trPr>
          <w:trHeight w:val="270"/>
        </w:trPr>
        <w:tc>
          <w:tcPr>
            <w:tcW w:w="1892"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247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罗汉松</w:t>
            </w:r>
          </w:p>
        </w:tc>
        <w:tc>
          <w:tcPr>
            <w:tcW w:w="235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20-25公分</w:t>
            </w:r>
          </w:p>
        </w:tc>
        <w:tc>
          <w:tcPr>
            <w:tcW w:w="2790"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r>
      <w:tr w:rsidR="00926262" w:rsidTr="009C155D">
        <w:trPr>
          <w:trHeight w:val="270"/>
        </w:trPr>
        <w:tc>
          <w:tcPr>
            <w:tcW w:w="1892"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247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茶花</w:t>
            </w:r>
          </w:p>
        </w:tc>
        <w:tc>
          <w:tcPr>
            <w:tcW w:w="235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15-20公分</w:t>
            </w:r>
          </w:p>
        </w:tc>
        <w:tc>
          <w:tcPr>
            <w:tcW w:w="2790"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r>
      <w:tr w:rsidR="00926262" w:rsidTr="009C155D">
        <w:trPr>
          <w:trHeight w:val="270"/>
        </w:trPr>
        <w:tc>
          <w:tcPr>
            <w:tcW w:w="1892"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247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广玉兰</w:t>
            </w:r>
          </w:p>
        </w:tc>
        <w:tc>
          <w:tcPr>
            <w:tcW w:w="235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30-35公分</w:t>
            </w:r>
          </w:p>
        </w:tc>
        <w:tc>
          <w:tcPr>
            <w:tcW w:w="2790"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r>
      <w:tr w:rsidR="00926262" w:rsidTr="009C155D">
        <w:trPr>
          <w:trHeight w:val="270"/>
        </w:trPr>
        <w:tc>
          <w:tcPr>
            <w:tcW w:w="1892"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247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红花檵木球</w:t>
            </w:r>
          </w:p>
        </w:tc>
        <w:tc>
          <w:tcPr>
            <w:tcW w:w="235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球径1.3-1.5米</w:t>
            </w:r>
          </w:p>
        </w:tc>
        <w:tc>
          <w:tcPr>
            <w:tcW w:w="2790"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r>
      <w:tr w:rsidR="00926262" w:rsidTr="009C155D">
        <w:trPr>
          <w:trHeight w:val="270"/>
        </w:trPr>
        <w:tc>
          <w:tcPr>
            <w:tcW w:w="1892"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247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花叶黄杨球</w:t>
            </w:r>
          </w:p>
        </w:tc>
        <w:tc>
          <w:tcPr>
            <w:tcW w:w="235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球径1.1-1.3米</w:t>
            </w:r>
          </w:p>
        </w:tc>
        <w:tc>
          <w:tcPr>
            <w:tcW w:w="2790"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r>
      <w:tr w:rsidR="00926262" w:rsidTr="009C155D">
        <w:trPr>
          <w:trHeight w:val="270"/>
        </w:trPr>
        <w:tc>
          <w:tcPr>
            <w:tcW w:w="1892"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247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茶花</w:t>
            </w:r>
          </w:p>
        </w:tc>
        <w:tc>
          <w:tcPr>
            <w:tcW w:w="235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球径0.9-1.1米</w:t>
            </w:r>
          </w:p>
        </w:tc>
        <w:tc>
          <w:tcPr>
            <w:tcW w:w="2790"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r>
      <w:tr w:rsidR="00926262" w:rsidTr="009C155D">
        <w:trPr>
          <w:trHeight w:val="270"/>
        </w:trPr>
        <w:tc>
          <w:tcPr>
            <w:tcW w:w="1892"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2475"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草坪（马尼拉草）</w:t>
            </w:r>
          </w:p>
        </w:tc>
        <w:tc>
          <w:tcPr>
            <w:tcW w:w="2355" w:type="dxa"/>
            <w:shd w:val="clear" w:color="auto" w:fill="auto"/>
            <w:noWrap/>
            <w:vAlign w:val="center"/>
          </w:tcPr>
          <w:p w:rsidR="00926262" w:rsidRDefault="00926262" w:rsidP="009C155D">
            <w:pPr>
              <w:jc w:val="center"/>
              <w:rPr>
                <w:rFonts w:ascii="宋体" w:hAnsi="宋体" w:cs="宋体"/>
                <w:color w:val="000000"/>
                <w:sz w:val="22"/>
              </w:rPr>
            </w:pPr>
          </w:p>
        </w:tc>
        <w:tc>
          <w:tcPr>
            <w:tcW w:w="2790" w:type="dxa"/>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4000平方米</w:t>
            </w:r>
          </w:p>
        </w:tc>
      </w:tr>
    </w:tbl>
    <w:p w:rsidR="00926262" w:rsidRDefault="00926262" w:rsidP="00926262">
      <w:pPr>
        <w:tabs>
          <w:tab w:val="left" w:pos="7200"/>
        </w:tabs>
        <w:adjustRightInd w:val="0"/>
        <w:snapToGrid w:val="0"/>
        <w:spacing w:line="300" w:lineRule="auto"/>
        <w:ind w:firstLineChars="200" w:firstLine="440"/>
        <w:rPr>
          <w:bCs/>
          <w:sz w:val="22"/>
        </w:rPr>
      </w:pPr>
      <w:r>
        <w:rPr>
          <w:rFonts w:hint="eastAsia"/>
          <w:bCs/>
          <w:sz w:val="22"/>
        </w:rPr>
        <w:t>室内和室外绿化服务范围：浦东新区上川路</w:t>
      </w:r>
      <w:r>
        <w:rPr>
          <w:rFonts w:hint="eastAsia"/>
          <w:bCs/>
          <w:sz w:val="22"/>
        </w:rPr>
        <w:t>1639</w:t>
      </w:r>
      <w:r>
        <w:rPr>
          <w:rFonts w:hint="eastAsia"/>
          <w:bCs/>
          <w:sz w:val="22"/>
        </w:rPr>
        <w:t>号</w:t>
      </w:r>
      <w:r>
        <w:rPr>
          <w:rFonts w:hint="eastAsia"/>
          <w:bCs/>
          <w:sz w:val="22"/>
        </w:rPr>
        <w:t>1</w:t>
      </w:r>
      <w:r>
        <w:rPr>
          <w:rFonts w:hint="eastAsia"/>
          <w:bCs/>
          <w:sz w:val="22"/>
        </w:rPr>
        <w:t>号楼、</w:t>
      </w:r>
      <w:r>
        <w:rPr>
          <w:rFonts w:hint="eastAsia"/>
          <w:bCs/>
          <w:sz w:val="22"/>
        </w:rPr>
        <w:t>2</w:t>
      </w:r>
      <w:r>
        <w:rPr>
          <w:rFonts w:hint="eastAsia"/>
          <w:bCs/>
          <w:sz w:val="22"/>
        </w:rPr>
        <w:t>号楼、</w:t>
      </w:r>
      <w:r>
        <w:rPr>
          <w:rFonts w:hint="eastAsia"/>
          <w:bCs/>
          <w:sz w:val="22"/>
        </w:rPr>
        <w:t xml:space="preserve"> 3</w:t>
      </w:r>
      <w:r>
        <w:rPr>
          <w:rFonts w:hint="eastAsia"/>
          <w:bCs/>
          <w:sz w:val="22"/>
        </w:rPr>
        <w:t>号楼、</w:t>
      </w:r>
      <w:r>
        <w:rPr>
          <w:rFonts w:hint="eastAsia"/>
          <w:bCs/>
          <w:sz w:val="22"/>
        </w:rPr>
        <w:t>5</w:t>
      </w:r>
      <w:r>
        <w:rPr>
          <w:rFonts w:hint="eastAsia"/>
          <w:bCs/>
          <w:sz w:val="22"/>
        </w:rPr>
        <w:t>号楼、绿化养护服务和机关大院内绿化养护。</w:t>
      </w:r>
    </w:p>
    <w:p w:rsidR="00926262" w:rsidRDefault="00926262" w:rsidP="00926262">
      <w:pPr>
        <w:tabs>
          <w:tab w:val="left" w:pos="7200"/>
        </w:tabs>
        <w:adjustRightInd w:val="0"/>
        <w:snapToGrid w:val="0"/>
        <w:spacing w:line="300" w:lineRule="auto"/>
        <w:ind w:firstLineChars="200" w:firstLine="440"/>
        <w:rPr>
          <w:bCs/>
          <w:sz w:val="22"/>
        </w:rPr>
      </w:pPr>
    </w:p>
    <w:p w:rsidR="00926262" w:rsidRDefault="00926262" w:rsidP="00926262">
      <w:pPr>
        <w:tabs>
          <w:tab w:val="left" w:pos="7200"/>
        </w:tabs>
        <w:adjustRightInd w:val="0"/>
        <w:snapToGrid w:val="0"/>
        <w:spacing w:line="300" w:lineRule="auto"/>
        <w:ind w:firstLineChars="200" w:firstLine="442"/>
        <w:rPr>
          <w:rFonts w:ascii="宋体" w:hAnsi="宋体" w:cs="宋体"/>
          <w:b/>
          <w:bCs/>
          <w:sz w:val="22"/>
        </w:rPr>
      </w:pPr>
      <w:r>
        <w:rPr>
          <w:rFonts w:ascii="宋体" w:hAnsi="宋体" w:cs="宋体" w:hint="eastAsia"/>
          <w:b/>
          <w:bCs/>
          <w:sz w:val="22"/>
        </w:rPr>
        <w:t>9.3.7 驾驶员</w:t>
      </w:r>
    </w:p>
    <w:p w:rsidR="00926262" w:rsidRDefault="00926262" w:rsidP="00926262">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驾驶员---遵守交通规则，文明行车。定期对车辆进行检查保养维护，发现问题及时送区指定维修点上丰路839号。协助办理车辆的年检、维修、保养等相关手续。车辆清洁请定期送车到院内指定洗车位。确保公务用车正常运行。服从领导安排。年龄不超过60 岁。</w:t>
      </w:r>
    </w:p>
    <w:p w:rsidR="00926262" w:rsidRDefault="00926262" w:rsidP="00926262">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车辆清单如下：</w:t>
      </w:r>
    </w:p>
    <w:tbl>
      <w:tblPr>
        <w:tblW w:w="9452" w:type="dxa"/>
        <w:tblInd w:w="93" w:type="dxa"/>
        <w:tblLayout w:type="fixed"/>
        <w:tblLook w:val="04A0" w:firstRow="1" w:lastRow="0" w:firstColumn="1" w:lastColumn="0" w:noHBand="0" w:noVBand="1"/>
      </w:tblPr>
      <w:tblGrid>
        <w:gridCol w:w="1080"/>
        <w:gridCol w:w="2882"/>
        <w:gridCol w:w="5490"/>
      </w:tblGrid>
      <w:tr w:rsidR="00926262" w:rsidTr="009C155D">
        <w:trPr>
          <w:trHeight w:val="28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车辆</w:t>
            </w:r>
          </w:p>
        </w:tc>
        <w:tc>
          <w:tcPr>
            <w:tcW w:w="2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车牌号</w:t>
            </w:r>
          </w:p>
        </w:tc>
        <w:tc>
          <w:tcPr>
            <w:tcW w:w="54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型号</w:t>
            </w:r>
          </w:p>
        </w:tc>
      </w:tr>
      <w:tr w:rsidR="00926262" w:rsidTr="009C155D">
        <w:trPr>
          <w:trHeight w:val="28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2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沪AGE9219</w:t>
            </w:r>
          </w:p>
        </w:tc>
        <w:tc>
          <w:tcPr>
            <w:tcW w:w="54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大通牌SH6484N1PHEV</w:t>
            </w:r>
          </w:p>
        </w:tc>
      </w:tr>
      <w:tr w:rsidR="00926262" w:rsidTr="009C155D">
        <w:trPr>
          <w:trHeight w:val="28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2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沪B33381</w:t>
            </w:r>
          </w:p>
        </w:tc>
        <w:tc>
          <w:tcPr>
            <w:tcW w:w="54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斯柯达SCT6700RZB54L</w:t>
            </w:r>
          </w:p>
        </w:tc>
      </w:tr>
      <w:tr w:rsidR="00926262" w:rsidTr="009C155D">
        <w:trPr>
          <w:trHeight w:val="28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2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沪DJ1916</w:t>
            </w:r>
          </w:p>
        </w:tc>
        <w:tc>
          <w:tcPr>
            <w:tcW w:w="54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6262" w:rsidRDefault="00926262" w:rsidP="009C155D">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大通牌SH6571A3D4-N</w:t>
            </w:r>
          </w:p>
        </w:tc>
      </w:tr>
    </w:tbl>
    <w:p w:rsidR="00926262" w:rsidRDefault="00926262" w:rsidP="00926262">
      <w:pPr>
        <w:tabs>
          <w:tab w:val="left" w:pos="7200"/>
        </w:tabs>
        <w:adjustRightInd w:val="0"/>
        <w:snapToGrid w:val="0"/>
        <w:spacing w:beforeLines="50" w:before="156" w:line="300" w:lineRule="auto"/>
        <w:ind w:firstLineChars="200" w:firstLine="442"/>
        <w:rPr>
          <w:rFonts w:ascii="宋体" w:hAnsi="宋体" w:cs="宋体"/>
          <w:b/>
          <w:bCs/>
          <w:sz w:val="22"/>
        </w:rPr>
      </w:pPr>
      <w:r>
        <w:rPr>
          <w:rFonts w:ascii="宋体" w:hAnsi="宋体" w:cs="宋体" w:hint="eastAsia"/>
          <w:b/>
          <w:bCs/>
          <w:sz w:val="22"/>
        </w:rPr>
        <w:t>9.3.8 洗车工</w:t>
      </w:r>
    </w:p>
    <w:p w:rsidR="00926262" w:rsidRDefault="00926262" w:rsidP="00926262">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清洗机关大院内工作人员车辆（含公务车）。</w:t>
      </w:r>
    </w:p>
    <w:p w:rsidR="00926262" w:rsidRDefault="00926262" w:rsidP="00926262">
      <w:pPr>
        <w:tabs>
          <w:tab w:val="left" w:pos="7200"/>
        </w:tabs>
        <w:adjustRightInd w:val="0"/>
        <w:snapToGrid w:val="0"/>
        <w:spacing w:line="300" w:lineRule="auto"/>
        <w:ind w:firstLineChars="200" w:firstLine="440"/>
        <w:rPr>
          <w:rFonts w:ascii="宋体" w:hAnsi="宋体" w:cs="宋体"/>
          <w:sz w:val="22"/>
        </w:rPr>
      </w:pPr>
    </w:p>
    <w:p w:rsidR="00926262" w:rsidRDefault="00926262" w:rsidP="00926262">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w:t>
      </w:r>
      <w:r>
        <w:rPr>
          <w:rFonts w:ascii="Times New Roman" w:hAnsi="Times New Roman" w:hint="eastAsia"/>
          <w:b/>
          <w:bCs/>
          <w:sz w:val="22"/>
        </w:rPr>
        <w:t xml:space="preserve">9 </w:t>
      </w:r>
      <w:r>
        <w:rPr>
          <w:rFonts w:ascii="Times New Roman" w:hAnsi="Times New Roman" w:hint="eastAsia"/>
          <w:b/>
          <w:bCs/>
          <w:sz w:val="22"/>
        </w:rPr>
        <w:t>委托管理的其他事项</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）包括报纸、信件、快递的收发以及根据采购人要求的延伸服务；收集、整理与物业管理相关的水电等工程资料。</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Pr>
          <w:rFonts w:ascii="Times New Roman" w:hAnsi="Times New Roman" w:hint="eastAsia"/>
          <w:sz w:val="22"/>
        </w:rPr>
        <w:t>除按时保质完成采购人交办的重大会议、活动等其它突击性清洁保洁任务，如有临时增派任务所增加的工作量和人员增加不另外计算费用。</w:t>
      </w:r>
    </w:p>
    <w:p w:rsidR="00926262" w:rsidRDefault="00926262" w:rsidP="00926262">
      <w:pPr>
        <w:pStyle w:val="CharCharChar"/>
        <w:ind w:firstLine="480"/>
      </w:pPr>
    </w:p>
    <w:p w:rsidR="00926262" w:rsidRDefault="00926262" w:rsidP="00926262">
      <w:pPr>
        <w:adjustRightInd w:val="0"/>
        <w:snapToGrid w:val="0"/>
        <w:spacing w:line="300" w:lineRule="auto"/>
        <w:ind w:firstLineChars="200" w:firstLine="442"/>
        <w:outlineLvl w:val="2"/>
        <w:rPr>
          <w:rFonts w:ascii="Times New Roman" w:hAnsi="Times New Roman"/>
          <w:b/>
          <w:bCs/>
          <w:sz w:val="22"/>
        </w:rPr>
      </w:pPr>
      <w:bookmarkStart w:id="31" w:name="_Toc193374309"/>
      <w:r>
        <w:rPr>
          <w:rFonts w:ascii="Times New Roman" w:hAnsi="Times New Roman"/>
          <w:b/>
          <w:bCs/>
          <w:sz w:val="22"/>
        </w:rPr>
        <w:t xml:space="preserve">10 </w:t>
      </w:r>
      <w:r>
        <w:rPr>
          <w:rFonts w:ascii="Times New Roman" w:hAnsi="Times New Roman"/>
          <w:b/>
          <w:bCs/>
          <w:sz w:val="22"/>
        </w:rPr>
        <w:t>安全文明作业要求和应急处置要求</w:t>
      </w:r>
      <w:bookmarkEnd w:id="31"/>
    </w:p>
    <w:p w:rsidR="00926262" w:rsidRDefault="00926262" w:rsidP="00926262">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10.1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w:t>
      </w:r>
      <w:r>
        <w:rPr>
          <w:rFonts w:ascii="宋体" w:hAnsi="宋体" w:cs="宋体" w:hint="eastAsia"/>
          <w:bCs/>
          <w:sz w:val="22"/>
        </w:rPr>
        <w:lastRenderedPageBreak/>
        <w:t>中标人若违反规定而造成的一切损失和责任由中标人承担。</w:t>
      </w:r>
    </w:p>
    <w:p w:rsidR="00926262" w:rsidRDefault="00926262" w:rsidP="00926262">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10.2中标人在项目实施期间，必须遵守国家与上海市各项有关安全作业规章、规范与制度，建立动用明火申请批准制度，安全用电等制度，确保杜绝各类事故的发生。</w:t>
      </w:r>
    </w:p>
    <w:p w:rsidR="00926262" w:rsidRDefault="00926262" w:rsidP="00926262">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10.3中标人在提供物业服务时，如岗位涉及维护修理等工作，其负责人应具有专业证书，服务人员必须持证上岗。中标人对其提供服务的人员的人身安全负责，对采购方、第三方的人身安全和财产安全负责。</w:t>
      </w:r>
    </w:p>
    <w:p w:rsidR="00926262" w:rsidRDefault="00926262" w:rsidP="00926262">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10.4中标人在提供物业服务时必须保护好服务区域内的环境和原有建筑、装饰与设施，保证环境和原有建筑、装饰与设施完好。</w:t>
      </w:r>
    </w:p>
    <w:p w:rsidR="00926262" w:rsidRDefault="00926262" w:rsidP="00926262">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10.5各投标人在投标文件中要结合本项目的特点和采购人上述的具体要求制定相应的安全文明施工措施。</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10.6建立突发事件应急处置方案，定期开展防灾防火应</w:t>
      </w:r>
      <w:r>
        <w:rPr>
          <w:rFonts w:ascii="Times New Roman" w:hAnsi="Times New Roman"/>
          <w:bCs/>
          <w:sz w:val="22"/>
        </w:rPr>
        <w:t>急疏散演练，并做好相应记录。</w:t>
      </w:r>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p>
    <w:p w:rsidR="00926262" w:rsidRDefault="00926262" w:rsidP="00926262">
      <w:pPr>
        <w:adjustRightInd w:val="0"/>
        <w:snapToGrid w:val="0"/>
        <w:spacing w:line="300" w:lineRule="auto"/>
        <w:ind w:firstLineChars="200" w:firstLine="442"/>
        <w:outlineLvl w:val="2"/>
        <w:rPr>
          <w:rFonts w:ascii="Times New Roman" w:hAnsi="Times New Roman"/>
          <w:b/>
          <w:bCs/>
          <w:sz w:val="22"/>
        </w:rPr>
      </w:pPr>
      <w:bookmarkStart w:id="32" w:name="_Toc193374310"/>
      <w:r>
        <w:rPr>
          <w:rFonts w:ascii="Times New Roman" w:hAnsi="Times New Roman"/>
          <w:b/>
          <w:bCs/>
          <w:sz w:val="22"/>
        </w:rPr>
        <w:t>11</w:t>
      </w:r>
      <w:r>
        <w:rPr>
          <w:rFonts w:ascii="Times New Roman" w:hAnsi="Times New Roman"/>
          <w:b/>
          <w:bCs/>
          <w:sz w:val="22"/>
        </w:rPr>
        <w:t>考核管理办法和要求</w:t>
      </w:r>
      <w:bookmarkEnd w:id="32"/>
    </w:p>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由采购人每</w:t>
      </w:r>
      <w:r>
        <w:rPr>
          <w:rFonts w:ascii="Times New Roman" w:hAnsi="Times New Roman" w:hint="eastAsia"/>
          <w:bCs/>
          <w:sz w:val="22"/>
        </w:rPr>
        <w:t>季度</w:t>
      </w:r>
      <w:r>
        <w:rPr>
          <w:rFonts w:ascii="Times New Roman" w:hAnsi="Times New Roman"/>
          <w:bCs/>
          <w:sz w:val="22"/>
        </w:rPr>
        <w:t>巡检考核</w:t>
      </w:r>
    </w:p>
    <w:p w:rsidR="00926262" w:rsidRDefault="00926262" w:rsidP="00926262">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11.1</w:t>
      </w:r>
      <w:r>
        <w:rPr>
          <w:rFonts w:ascii="Times New Roman" w:hAnsi="Times New Roman"/>
          <w:b/>
          <w:bCs/>
          <w:sz w:val="22"/>
        </w:rPr>
        <w:t>考核内容</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769"/>
        <w:gridCol w:w="3118"/>
        <w:gridCol w:w="3426"/>
        <w:gridCol w:w="525"/>
      </w:tblGrid>
      <w:tr w:rsidR="00926262" w:rsidTr="009C155D">
        <w:trPr>
          <w:trHeight w:val="570"/>
        </w:trPr>
        <w:tc>
          <w:tcPr>
            <w:tcW w:w="766" w:type="dxa"/>
            <w:vAlign w:val="center"/>
          </w:tcPr>
          <w:p w:rsidR="00926262" w:rsidRDefault="00926262" w:rsidP="009C155D">
            <w:pPr>
              <w:jc w:val="center"/>
              <w:rPr>
                <w:rFonts w:ascii="Times New Roman" w:hAnsi="Times New Roman"/>
                <w:b/>
                <w:sz w:val="22"/>
              </w:rPr>
            </w:pPr>
            <w:r>
              <w:rPr>
                <w:rFonts w:ascii="Times New Roman" w:hAnsi="Times New Roman"/>
                <w:b/>
                <w:sz w:val="22"/>
              </w:rPr>
              <w:t>项目</w:t>
            </w:r>
          </w:p>
        </w:tc>
        <w:tc>
          <w:tcPr>
            <w:tcW w:w="1769" w:type="dxa"/>
            <w:vAlign w:val="center"/>
          </w:tcPr>
          <w:p w:rsidR="00926262" w:rsidRDefault="00926262" w:rsidP="009C155D">
            <w:pPr>
              <w:jc w:val="center"/>
              <w:rPr>
                <w:rFonts w:ascii="Times New Roman" w:hAnsi="Times New Roman"/>
                <w:b/>
                <w:sz w:val="22"/>
              </w:rPr>
            </w:pPr>
            <w:r>
              <w:rPr>
                <w:rFonts w:ascii="Times New Roman" w:hAnsi="Times New Roman"/>
                <w:b/>
                <w:sz w:val="22"/>
              </w:rPr>
              <w:t>评分大项</w:t>
            </w:r>
          </w:p>
        </w:tc>
        <w:tc>
          <w:tcPr>
            <w:tcW w:w="3118" w:type="dxa"/>
            <w:vAlign w:val="center"/>
          </w:tcPr>
          <w:p w:rsidR="00926262" w:rsidRDefault="00926262" w:rsidP="009C155D">
            <w:pPr>
              <w:jc w:val="center"/>
              <w:rPr>
                <w:rFonts w:ascii="Times New Roman" w:hAnsi="Times New Roman"/>
                <w:b/>
                <w:sz w:val="22"/>
              </w:rPr>
            </w:pPr>
            <w:r>
              <w:rPr>
                <w:rFonts w:ascii="Times New Roman" w:hAnsi="Times New Roman"/>
                <w:b/>
                <w:sz w:val="22"/>
              </w:rPr>
              <w:t>考核内容及标准</w:t>
            </w:r>
          </w:p>
        </w:tc>
        <w:tc>
          <w:tcPr>
            <w:tcW w:w="3426" w:type="dxa"/>
            <w:vAlign w:val="center"/>
          </w:tcPr>
          <w:p w:rsidR="00926262" w:rsidRDefault="00926262" w:rsidP="009C155D">
            <w:pPr>
              <w:jc w:val="center"/>
              <w:rPr>
                <w:rFonts w:ascii="Times New Roman" w:hAnsi="Times New Roman"/>
                <w:b/>
                <w:sz w:val="22"/>
              </w:rPr>
            </w:pPr>
            <w:r>
              <w:rPr>
                <w:rFonts w:ascii="Times New Roman" w:hAnsi="Times New Roman"/>
                <w:b/>
                <w:sz w:val="22"/>
              </w:rPr>
              <w:t>评分标准</w:t>
            </w:r>
          </w:p>
        </w:tc>
        <w:tc>
          <w:tcPr>
            <w:tcW w:w="525" w:type="dxa"/>
            <w:vAlign w:val="center"/>
          </w:tcPr>
          <w:p w:rsidR="00926262" w:rsidRDefault="00926262" w:rsidP="009C155D">
            <w:pPr>
              <w:jc w:val="center"/>
              <w:rPr>
                <w:rFonts w:ascii="Times New Roman" w:hAnsi="Times New Roman"/>
                <w:b/>
                <w:sz w:val="22"/>
              </w:rPr>
            </w:pPr>
            <w:r>
              <w:rPr>
                <w:rFonts w:ascii="Times New Roman" w:hAnsi="Times New Roman"/>
                <w:b/>
                <w:sz w:val="22"/>
              </w:rPr>
              <w:t>得</w:t>
            </w:r>
          </w:p>
          <w:p w:rsidR="00926262" w:rsidRDefault="00926262" w:rsidP="009C155D">
            <w:pPr>
              <w:jc w:val="center"/>
              <w:rPr>
                <w:rFonts w:ascii="Times New Roman" w:hAnsi="Times New Roman"/>
                <w:b/>
                <w:sz w:val="22"/>
              </w:rPr>
            </w:pPr>
            <w:r>
              <w:rPr>
                <w:rFonts w:ascii="Times New Roman" w:hAnsi="Times New Roman"/>
                <w:b/>
                <w:sz w:val="22"/>
              </w:rPr>
              <w:t>分</w:t>
            </w:r>
          </w:p>
        </w:tc>
      </w:tr>
      <w:tr w:rsidR="00926262" w:rsidTr="009C155D">
        <w:trPr>
          <w:trHeight w:val="634"/>
        </w:trPr>
        <w:tc>
          <w:tcPr>
            <w:tcW w:w="766" w:type="dxa"/>
            <w:vMerge w:val="restart"/>
            <w:vAlign w:val="center"/>
          </w:tcPr>
          <w:p w:rsidR="00926262" w:rsidRDefault="00926262" w:rsidP="009C155D">
            <w:pPr>
              <w:rPr>
                <w:rFonts w:ascii="Times New Roman" w:hAnsi="Times New Roman"/>
                <w:sz w:val="22"/>
              </w:rPr>
            </w:pPr>
            <w:r>
              <w:rPr>
                <w:rFonts w:ascii="Times New Roman" w:hAnsi="Times New Roman"/>
                <w:sz w:val="22"/>
              </w:rPr>
              <w:t>综合管理</w:t>
            </w:r>
          </w:p>
          <w:p w:rsidR="00926262" w:rsidRDefault="00926262" w:rsidP="009C155D">
            <w:pPr>
              <w:rPr>
                <w:rFonts w:ascii="Times New Roman" w:hAnsi="Times New Roman"/>
                <w:sz w:val="22"/>
              </w:rPr>
            </w:pPr>
            <w:r>
              <w:rPr>
                <w:rFonts w:ascii="Times New Roman" w:hAnsi="Times New Roman"/>
                <w:sz w:val="22"/>
              </w:rPr>
              <w:t>（</w:t>
            </w:r>
            <w:r>
              <w:rPr>
                <w:rFonts w:ascii="Times New Roman" w:hAnsi="Times New Roman"/>
                <w:sz w:val="22"/>
              </w:rPr>
              <w:t>30</w:t>
            </w:r>
            <w:r>
              <w:rPr>
                <w:rFonts w:ascii="Times New Roman" w:hAnsi="Times New Roman"/>
                <w:sz w:val="22"/>
              </w:rPr>
              <w:t>分）</w:t>
            </w:r>
          </w:p>
        </w:tc>
        <w:tc>
          <w:tcPr>
            <w:tcW w:w="1769" w:type="dxa"/>
            <w:vAlign w:val="center"/>
          </w:tcPr>
          <w:p w:rsidR="00926262" w:rsidRDefault="00926262" w:rsidP="009C155D">
            <w:pPr>
              <w:rPr>
                <w:rFonts w:ascii="Times New Roman" w:hAnsi="Times New Roman"/>
                <w:sz w:val="22"/>
              </w:rPr>
            </w:pPr>
            <w:r>
              <w:rPr>
                <w:rFonts w:ascii="Times New Roman" w:hAnsi="Times New Roman"/>
                <w:sz w:val="22"/>
              </w:rPr>
              <w:t>安全事故发生率</w:t>
            </w:r>
          </w:p>
          <w:p w:rsidR="00926262" w:rsidRDefault="00926262" w:rsidP="009C155D">
            <w:pPr>
              <w:rPr>
                <w:rFonts w:ascii="Times New Roman" w:hAnsi="Times New Roman"/>
                <w:sz w:val="22"/>
              </w:rPr>
            </w:pPr>
            <w:r>
              <w:rPr>
                <w:rFonts w:ascii="Times New Roman" w:hAnsi="Times New Roman"/>
                <w:sz w:val="22"/>
              </w:rPr>
              <w:t>（</w:t>
            </w:r>
            <w:r>
              <w:rPr>
                <w:rFonts w:ascii="Times New Roman" w:hAnsi="Times New Roman"/>
                <w:sz w:val="22"/>
              </w:rPr>
              <w:t xml:space="preserve">10 </w:t>
            </w:r>
            <w:r>
              <w:rPr>
                <w:rFonts w:ascii="Times New Roman" w:hAnsi="Times New Roman"/>
                <w:sz w:val="22"/>
              </w:rPr>
              <w:t>分）</w:t>
            </w:r>
          </w:p>
        </w:tc>
        <w:tc>
          <w:tcPr>
            <w:tcW w:w="3118" w:type="dxa"/>
            <w:vAlign w:val="center"/>
          </w:tcPr>
          <w:p w:rsidR="00926262" w:rsidRDefault="00926262" w:rsidP="009C155D">
            <w:pPr>
              <w:rPr>
                <w:rFonts w:ascii="Times New Roman" w:hAnsi="Times New Roman"/>
                <w:sz w:val="22"/>
              </w:rPr>
            </w:pPr>
            <w:r>
              <w:rPr>
                <w:rFonts w:ascii="Times New Roman" w:hAnsi="Times New Roman"/>
                <w:sz w:val="22"/>
              </w:rPr>
              <w:t>有无安全事故发生（</w:t>
            </w:r>
            <w:r>
              <w:rPr>
                <w:rFonts w:ascii="Times New Roman" w:hAnsi="Times New Roman"/>
                <w:sz w:val="22"/>
              </w:rPr>
              <w:t xml:space="preserve">10 </w:t>
            </w:r>
            <w:r>
              <w:rPr>
                <w:rFonts w:ascii="Times New Roman" w:hAnsi="Times New Roman"/>
                <w:sz w:val="22"/>
              </w:rPr>
              <w:t>分）</w:t>
            </w:r>
          </w:p>
        </w:tc>
        <w:tc>
          <w:tcPr>
            <w:tcW w:w="3426" w:type="dxa"/>
            <w:vAlign w:val="center"/>
          </w:tcPr>
          <w:p w:rsidR="00926262" w:rsidRDefault="00926262" w:rsidP="009C155D">
            <w:pPr>
              <w:rPr>
                <w:rFonts w:ascii="Times New Roman" w:hAnsi="Times New Roman"/>
                <w:sz w:val="22"/>
              </w:rPr>
            </w:pPr>
            <w:r>
              <w:rPr>
                <w:rFonts w:ascii="Times New Roman" w:hAnsi="Times New Roman"/>
                <w:sz w:val="22"/>
              </w:rPr>
              <w:t>是否有安全事故发生（</w:t>
            </w:r>
            <w:r>
              <w:rPr>
                <w:rFonts w:ascii="Times New Roman" w:hAnsi="Times New Roman"/>
                <w:sz w:val="22"/>
              </w:rPr>
              <w:t xml:space="preserve">10 </w:t>
            </w:r>
            <w:r>
              <w:rPr>
                <w:rFonts w:ascii="Times New Roman" w:hAnsi="Times New Roman"/>
                <w:sz w:val="22"/>
              </w:rPr>
              <w:t>分）</w:t>
            </w:r>
          </w:p>
        </w:tc>
        <w:tc>
          <w:tcPr>
            <w:tcW w:w="525" w:type="dxa"/>
          </w:tcPr>
          <w:p w:rsidR="00926262" w:rsidRDefault="00926262" w:rsidP="009C155D">
            <w:pPr>
              <w:rPr>
                <w:rFonts w:ascii="Times New Roman" w:hAnsi="Times New Roman"/>
                <w:sz w:val="22"/>
              </w:rPr>
            </w:pPr>
          </w:p>
        </w:tc>
      </w:tr>
      <w:tr w:rsidR="00926262" w:rsidTr="009C155D">
        <w:trPr>
          <w:trHeight w:val="854"/>
        </w:trPr>
        <w:tc>
          <w:tcPr>
            <w:tcW w:w="766" w:type="dxa"/>
            <w:vMerge/>
            <w:vAlign w:val="center"/>
          </w:tcPr>
          <w:p w:rsidR="00926262" w:rsidRDefault="00926262" w:rsidP="009C155D">
            <w:pPr>
              <w:rPr>
                <w:rFonts w:ascii="Times New Roman" w:hAnsi="Times New Roman"/>
                <w:sz w:val="22"/>
              </w:rPr>
            </w:pPr>
          </w:p>
        </w:tc>
        <w:tc>
          <w:tcPr>
            <w:tcW w:w="1769" w:type="dxa"/>
            <w:vAlign w:val="center"/>
          </w:tcPr>
          <w:p w:rsidR="00926262" w:rsidRDefault="00926262" w:rsidP="009C155D">
            <w:pPr>
              <w:rPr>
                <w:rFonts w:ascii="Times New Roman" w:hAnsi="Times New Roman"/>
                <w:sz w:val="22"/>
              </w:rPr>
            </w:pPr>
            <w:r>
              <w:rPr>
                <w:rFonts w:ascii="Times New Roman" w:hAnsi="Times New Roman"/>
                <w:sz w:val="22"/>
              </w:rPr>
              <w:t>突发事件处理</w:t>
            </w:r>
          </w:p>
          <w:p w:rsidR="00926262" w:rsidRDefault="00926262" w:rsidP="009C155D">
            <w:pPr>
              <w:rPr>
                <w:rFonts w:ascii="Times New Roman" w:hAnsi="Times New Roman"/>
                <w:sz w:val="22"/>
              </w:rPr>
            </w:pPr>
            <w:r>
              <w:rPr>
                <w:rFonts w:ascii="Times New Roman" w:hAnsi="Times New Roman"/>
                <w:sz w:val="22"/>
              </w:rPr>
              <w:t>（</w:t>
            </w:r>
            <w:r>
              <w:rPr>
                <w:rFonts w:ascii="Times New Roman" w:hAnsi="Times New Roman"/>
                <w:sz w:val="22"/>
              </w:rPr>
              <w:t xml:space="preserve">5 </w:t>
            </w:r>
            <w:r>
              <w:rPr>
                <w:rFonts w:ascii="Times New Roman" w:hAnsi="Times New Roman"/>
                <w:sz w:val="22"/>
              </w:rPr>
              <w:t>分</w:t>
            </w:r>
            <w:r>
              <w:rPr>
                <w:rFonts w:ascii="Times New Roman" w:hAnsi="Times New Roman"/>
                <w:sz w:val="22"/>
              </w:rPr>
              <w:t>)</w:t>
            </w:r>
          </w:p>
        </w:tc>
        <w:tc>
          <w:tcPr>
            <w:tcW w:w="3118" w:type="dxa"/>
            <w:vAlign w:val="center"/>
          </w:tcPr>
          <w:p w:rsidR="00926262" w:rsidRDefault="00926262" w:rsidP="009C155D">
            <w:pPr>
              <w:rPr>
                <w:rFonts w:ascii="Times New Roman" w:hAnsi="Times New Roman"/>
                <w:sz w:val="22"/>
              </w:rPr>
            </w:pPr>
            <w:r>
              <w:rPr>
                <w:rFonts w:ascii="Times New Roman" w:hAnsi="Times New Roman"/>
                <w:sz w:val="22"/>
              </w:rPr>
              <w:t>突发情况处理，及时处理并报告甲方（</w:t>
            </w:r>
            <w:r>
              <w:rPr>
                <w:rFonts w:ascii="Times New Roman" w:hAnsi="Times New Roman"/>
                <w:sz w:val="22"/>
              </w:rPr>
              <w:t xml:space="preserve">5 </w:t>
            </w:r>
            <w:r>
              <w:rPr>
                <w:rFonts w:ascii="Times New Roman" w:hAnsi="Times New Roman"/>
                <w:sz w:val="22"/>
              </w:rPr>
              <w:t>分）</w:t>
            </w:r>
          </w:p>
        </w:tc>
        <w:tc>
          <w:tcPr>
            <w:tcW w:w="3426" w:type="dxa"/>
            <w:vAlign w:val="center"/>
          </w:tcPr>
          <w:p w:rsidR="00926262" w:rsidRDefault="00926262" w:rsidP="009C155D">
            <w:pPr>
              <w:rPr>
                <w:rFonts w:ascii="Times New Roman" w:hAnsi="Times New Roman"/>
                <w:sz w:val="22"/>
              </w:rPr>
            </w:pPr>
            <w:r>
              <w:rPr>
                <w:rFonts w:ascii="Times New Roman" w:hAnsi="Times New Roman"/>
                <w:sz w:val="22"/>
              </w:rPr>
              <w:t>紧急事件发生是否</w:t>
            </w:r>
            <w:r>
              <w:rPr>
                <w:rFonts w:ascii="Times New Roman" w:hAnsi="Times New Roman"/>
                <w:sz w:val="22"/>
              </w:rPr>
              <w:t xml:space="preserve">10 </w:t>
            </w:r>
            <w:r>
              <w:rPr>
                <w:rFonts w:ascii="Times New Roman" w:hAnsi="Times New Roman"/>
                <w:sz w:val="22"/>
              </w:rPr>
              <w:t>分钟内向甲方报告并及时更新处置进展，并做好书面记录（</w:t>
            </w:r>
            <w:r>
              <w:rPr>
                <w:rFonts w:ascii="Times New Roman" w:hAnsi="Times New Roman"/>
                <w:sz w:val="22"/>
              </w:rPr>
              <w:t xml:space="preserve">5 </w:t>
            </w:r>
            <w:r>
              <w:rPr>
                <w:rFonts w:ascii="Times New Roman" w:hAnsi="Times New Roman"/>
                <w:sz w:val="22"/>
              </w:rPr>
              <w:t>分）</w:t>
            </w:r>
          </w:p>
        </w:tc>
        <w:tc>
          <w:tcPr>
            <w:tcW w:w="525" w:type="dxa"/>
          </w:tcPr>
          <w:p w:rsidR="00926262" w:rsidRDefault="00926262" w:rsidP="009C155D">
            <w:pPr>
              <w:rPr>
                <w:rFonts w:ascii="Times New Roman" w:hAnsi="Times New Roman"/>
                <w:sz w:val="22"/>
              </w:rPr>
            </w:pPr>
          </w:p>
        </w:tc>
      </w:tr>
      <w:tr w:rsidR="00926262" w:rsidTr="009C155D">
        <w:trPr>
          <w:trHeight w:val="1142"/>
        </w:trPr>
        <w:tc>
          <w:tcPr>
            <w:tcW w:w="766" w:type="dxa"/>
            <w:vMerge/>
            <w:vAlign w:val="center"/>
          </w:tcPr>
          <w:p w:rsidR="00926262" w:rsidRDefault="00926262" w:rsidP="009C155D">
            <w:pPr>
              <w:rPr>
                <w:rFonts w:ascii="Times New Roman" w:hAnsi="Times New Roman"/>
                <w:sz w:val="22"/>
              </w:rPr>
            </w:pPr>
          </w:p>
        </w:tc>
        <w:tc>
          <w:tcPr>
            <w:tcW w:w="1769" w:type="dxa"/>
            <w:vAlign w:val="center"/>
          </w:tcPr>
          <w:p w:rsidR="00926262" w:rsidRDefault="00926262" w:rsidP="009C155D">
            <w:pPr>
              <w:rPr>
                <w:rFonts w:ascii="Times New Roman" w:hAnsi="Times New Roman"/>
                <w:sz w:val="22"/>
              </w:rPr>
            </w:pPr>
            <w:r>
              <w:rPr>
                <w:rFonts w:ascii="Times New Roman" w:hAnsi="Times New Roman"/>
                <w:sz w:val="22"/>
              </w:rPr>
              <w:t>人员配置及稳定性</w:t>
            </w:r>
          </w:p>
          <w:p w:rsidR="00926262" w:rsidRDefault="00926262" w:rsidP="009C155D">
            <w:pPr>
              <w:rPr>
                <w:rFonts w:ascii="Times New Roman" w:hAnsi="Times New Roman"/>
                <w:sz w:val="22"/>
              </w:rPr>
            </w:pPr>
            <w:r>
              <w:rPr>
                <w:rFonts w:ascii="Times New Roman" w:hAnsi="Times New Roman"/>
                <w:sz w:val="22"/>
              </w:rPr>
              <w:t>（</w:t>
            </w:r>
            <w:r>
              <w:rPr>
                <w:rFonts w:ascii="Times New Roman" w:hAnsi="Times New Roman"/>
                <w:sz w:val="22"/>
              </w:rPr>
              <w:t xml:space="preserve">5 </w:t>
            </w:r>
            <w:r>
              <w:rPr>
                <w:rFonts w:ascii="Times New Roman" w:hAnsi="Times New Roman"/>
                <w:sz w:val="22"/>
              </w:rPr>
              <w:t>分</w:t>
            </w:r>
            <w:r>
              <w:rPr>
                <w:rFonts w:ascii="Times New Roman" w:hAnsi="Times New Roman"/>
                <w:sz w:val="22"/>
              </w:rPr>
              <w:t>)</w:t>
            </w:r>
          </w:p>
        </w:tc>
        <w:tc>
          <w:tcPr>
            <w:tcW w:w="3118" w:type="dxa"/>
            <w:vAlign w:val="center"/>
          </w:tcPr>
          <w:p w:rsidR="00926262" w:rsidRDefault="00926262" w:rsidP="009C155D">
            <w:pPr>
              <w:rPr>
                <w:rFonts w:ascii="Times New Roman" w:hAnsi="Times New Roman"/>
                <w:sz w:val="22"/>
              </w:rPr>
            </w:pPr>
            <w:r>
              <w:rPr>
                <w:rFonts w:ascii="Times New Roman" w:hAnsi="Times New Roman"/>
                <w:sz w:val="22"/>
              </w:rPr>
              <w:t>派驻现场的人员是否符合合同要求（</w:t>
            </w:r>
            <w:r>
              <w:rPr>
                <w:rFonts w:ascii="Times New Roman" w:hAnsi="Times New Roman"/>
                <w:sz w:val="22"/>
              </w:rPr>
              <w:t xml:space="preserve">5 </w:t>
            </w:r>
            <w:r>
              <w:rPr>
                <w:rFonts w:ascii="Times New Roman" w:hAnsi="Times New Roman"/>
                <w:sz w:val="22"/>
              </w:rPr>
              <w:t>分）</w:t>
            </w:r>
          </w:p>
        </w:tc>
        <w:tc>
          <w:tcPr>
            <w:tcW w:w="3426" w:type="dxa"/>
            <w:vAlign w:val="center"/>
          </w:tcPr>
          <w:p w:rsidR="00926262" w:rsidRDefault="00926262" w:rsidP="009C155D">
            <w:pPr>
              <w:rPr>
                <w:rFonts w:ascii="Times New Roman" w:hAnsi="Times New Roman"/>
                <w:sz w:val="22"/>
              </w:rPr>
            </w:pPr>
            <w:r>
              <w:rPr>
                <w:rFonts w:ascii="Times New Roman" w:hAnsi="Times New Roman"/>
                <w:sz w:val="22"/>
              </w:rPr>
              <w:t>1</w:t>
            </w:r>
            <w:r>
              <w:rPr>
                <w:rFonts w:ascii="Times New Roman" w:hAnsi="Times New Roman"/>
                <w:sz w:val="22"/>
              </w:rPr>
              <w:t>、按合同约定设置岗位</w:t>
            </w:r>
            <w:r>
              <w:rPr>
                <w:rFonts w:ascii="Times New Roman" w:hAnsi="Times New Roman"/>
                <w:sz w:val="22"/>
              </w:rPr>
              <w:t>100%</w:t>
            </w:r>
            <w:r>
              <w:rPr>
                <w:rFonts w:ascii="Times New Roman" w:hAnsi="Times New Roman"/>
                <w:sz w:val="22"/>
              </w:rPr>
              <w:t>（</w:t>
            </w:r>
            <w:r>
              <w:rPr>
                <w:rFonts w:ascii="Times New Roman" w:hAnsi="Times New Roman"/>
                <w:sz w:val="22"/>
              </w:rPr>
              <w:t xml:space="preserve">2 </w:t>
            </w:r>
            <w:r>
              <w:rPr>
                <w:rFonts w:ascii="Times New Roman" w:hAnsi="Times New Roman"/>
                <w:sz w:val="22"/>
              </w:rPr>
              <w:t>分）</w:t>
            </w:r>
          </w:p>
          <w:p w:rsidR="00926262" w:rsidRDefault="00926262" w:rsidP="009C155D">
            <w:pPr>
              <w:rPr>
                <w:rFonts w:ascii="Times New Roman" w:hAnsi="Times New Roman"/>
                <w:sz w:val="22"/>
              </w:rPr>
            </w:pPr>
            <w:r>
              <w:rPr>
                <w:rFonts w:ascii="Times New Roman" w:hAnsi="Times New Roman"/>
                <w:sz w:val="22"/>
              </w:rPr>
              <w:t>2</w:t>
            </w:r>
            <w:r>
              <w:rPr>
                <w:rFonts w:ascii="Times New Roman" w:hAnsi="Times New Roman"/>
                <w:sz w:val="22"/>
              </w:rPr>
              <w:t>、现场管理人员及人员素质是否符合合同约定（</w:t>
            </w:r>
            <w:r>
              <w:rPr>
                <w:rFonts w:ascii="Times New Roman" w:hAnsi="Times New Roman"/>
                <w:sz w:val="22"/>
              </w:rPr>
              <w:t xml:space="preserve">3 </w:t>
            </w:r>
            <w:r>
              <w:rPr>
                <w:rFonts w:ascii="Times New Roman" w:hAnsi="Times New Roman"/>
                <w:sz w:val="22"/>
              </w:rPr>
              <w:t>分）</w:t>
            </w:r>
          </w:p>
        </w:tc>
        <w:tc>
          <w:tcPr>
            <w:tcW w:w="525" w:type="dxa"/>
          </w:tcPr>
          <w:p w:rsidR="00926262" w:rsidRDefault="00926262" w:rsidP="009C155D">
            <w:pPr>
              <w:rPr>
                <w:rFonts w:ascii="Times New Roman" w:hAnsi="Times New Roman"/>
                <w:sz w:val="22"/>
              </w:rPr>
            </w:pPr>
          </w:p>
        </w:tc>
      </w:tr>
      <w:tr w:rsidR="00926262" w:rsidTr="009C155D">
        <w:trPr>
          <w:trHeight w:val="1065"/>
        </w:trPr>
        <w:tc>
          <w:tcPr>
            <w:tcW w:w="766" w:type="dxa"/>
            <w:vMerge/>
            <w:vAlign w:val="center"/>
          </w:tcPr>
          <w:p w:rsidR="00926262" w:rsidRDefault="00926262" w:rsidP="009C155D">
            <w:pPr>
              <w:rPr>
                <w:rFonts w:ascii="Times New Roman" w:hAnsi="Times New Roman"/>
                <w:sz w:val="22"/>
              </w:rPr>
            </w:pPr>
          </w:p>
        </w:tc>
        <w:tc>
          <w:tcPr>
            <w:tcW w:w="1769" w:type="dxa"/>
            <w:vAlign w:val="center"/>
          </w:tcPr>
          <w:p w:rsidR="00926262" w:rsidRDefault="00926262" w:rsidP="009C155D">
            <w:pPr>
              <w:rPr>
                <w:rFonts w:ascii="Times New Roman" w:hAnsi="Times New Roman"/>
                <w:sz w:val="22"/>
              </w:rPr>
            </w:pPr>
          </w:p>
          <w:p w:rsidR="00926262" w:rsidRDefault="00926262" w:rsidP="009C155D">
            <w:pPr>
              <w:rPr>
                <w:rFonts w:ascii="Times New Roman" w:hAnsi="Times New Roman"/>
                <w:sz w:val="22"/>
              </w:rPr>
            </w:pPr>
            <w:r>
              <w:rPr>
                <w:rFonts w:ascii="Times New Roman" w:hAnsi="Times New Roman"/>
                <w:sz w:val="22"/>
              </w:rPr>
              <w:t>计划与执行</w:t>
            </w:r>
          </w:p>
          <w:p w:rsidR="00926262" w:rsidRDefault="00926262" w:rsidP="009C155D">
            <w:pPr>
              <w:rPr>
                <w:rFonts w:ascii="Times New Roman" w:hAnsi="Times New Roman"/>
                <w:sz w:val="22"/>
              </w:rPr>
            </w:pPr>
            <w:r>
              <w:rPr>
                <w:rFonts w:ascii="Times New Roman" w:hAnsi="Times New Roman"/>
                <w:sz w:val="22"/>
              </w:rPr>
              <w:t>（</w:t>
            </w:r>
            <w:r>
              <w:rPr>
                <w:rFonts w:ascii="Times New Roman" w:hAnsi="Times New Roman"/>
                <w:sz w:val="22"/>
              </w:rPr>
              <w:t xml:space="preserve">5 </w:t>
            </w:r>
            <w:r>
              <w:rPr>
                <w:rFonts w:ascii="Times New Roman" w:hAnsi="Times New Roman"/>
                <w:sz w:val="22"/>
              </w:rPr>
              <w:t>分</w:t>
            </w:r>
            <w:r>
              <w:rPr>
                <w:rFonts w:ascii="Times New Roman" w:hAnsi="Times New Roman"/>
                <w:sz w:val="22"/>
              </w:rPr>
              <w:t>)</w:t>
            </w:r>
          </w:p>
        </w:tc>
        <w:tc>
          <w:tcPr>
            <w:tcW w:w="3118" w:type="dxa"/>
            <w:vAlign w:val="center"/>
          </w:tcPr>
          <w:p w:rsidR="00926262" w:rsidRDefault="00926262" w:rsidP="009C155D">
            <w:pPr>
              <w:rPr>
                <w:rFonts w:ascii="Times New Roman" w:hAnsi="Times New Roman"/>
                <w:sz w:val="22"/>
              </w:rPr>
            </w:pPr>
          </w:p>
          <w:p w:rsidR="00926262" w:rsidRDefault="00926262" w:rsidP="009C155D">
            <w:pPr>
              <w:rPr>
                <w:rFonts w:ascii="Times New Roman" w:hAnsi="Times New Roman"/>
                <w:sz w:val="22"/>
              </w:rPr>
            </w:pPr>
            <w:r>
              <w:rPr>
                <w:rFonts w:ascii="Times New Roman" w:hAnsi="Times New Roman"/>
                <w:sz w:val="22"/>
              </w:rPr>
              <w:t>各项工作、培训均有年度、月度计划并完成（</w:t>
            </w:r>
            <w:r>
              <w:rPr>
                <w:rFonts w:ascii="Times New Roman" w:hAnsi="Times New Roman"/>
                <w:sz w:val="22"/>
              </w:rPr>
              <w:t xml:space="preserve">5 </w:t>
            </w:r>
            <w:r>
              <w:rPr>
                <w:rFonts w:ascii="Times New Roman" w:hAnsi="Times New Roman"/>
                <w:sz w:val="22"/>
              </w:rPr>
              <w:t>分）</w:t>
            </w:r>
          </w:p>
        </w:tc>
        <w:tc>
          <w:tcPr>
            <w:tcW w:w="3426" w:type="dxa"/>
            <w:vAlign w:val="center"/>
          </w:tcPr>
          <w:p w:rsidR="00926262" w:rsidRDefault="00926262" w:rsidP="009C155D">
            <w:pPr>
              <w:rPr>
                <w:rFonts w:ascii="Times New Roman" w:hAnsi="Times New Roman"/>
                <w:sz w:val="22"/>
              </w:rPr>
            </w:pPr>
            <w:r>
              <w:rPr>
                <w:rFonts w:ascii="Times New Roman" w:hAnsi="Times New Roman"/>
                <w:sz w:val="22"/>
              </w:rPr>
              <w:t>1</w:t>
            </w:r>
            <w:r>
              <w:rPr>
                <w:rFonts w:ascii="Times New Roman" w:hAnsi="Times New Roman"/>
                <w:sz w:val="22"/>
              </w:rPr>
              <w:t>、是否均有年度、月度计划（</w:t>
            </w:r>
            <w:r>
              <w:rPr>
                <w:rFonts w:ascii="Times New Roman" w:hAnsi="Times New Roman"/>
                <w:sz w:val="22"/>
              </w:rPr>
              <w:t xml:space="preserve">3 </w:t>
            </w:r>
            <w:r>
              <w:rPr>
                <w:rFonts w:ascii="Times New Roman" w:hAnsi="Times New Roman"/>
                <w:sz w:val="22"/>
              </w:rPr>
              <w:t>分）</w:t>
            </w:r>
          </w:p>
          <w:p w:rsidR="00926262" w:rsidRDefault="00926262" w:rsidP="009C155D">
            <w:pPr>
              <w:rPr>
                <w:rFonts w:ascii="Times New Roman" w:hAnsi="Times New Roman"/>
                <w:sz w:val="22"/>
              </w:rPr>
            </w:pPr>
            <w:r>
              <w:rPr>
                <w:rFonts w:ascii="Times New Roman" w:hAnsi="Times New Roman"/>
                <w:sz w:val="22"/>
              </w:rPr>
              <w:t>2</w:t>
            </w:r>
            <w:r>
              <w:rPr>
                <w:rFonts w:ascii="Times New Roman" w:hAnsi="Times New Roman"/>
                <w:sz w:val="22"/>
              </w:rPr>
              <w:t>、年度计划无贯彻、无理由扣分（</w:t>
            </w:r>
            <w:r>
              <w:rPr>
                <w:rFonts w:ascii="Times New Roman" w:hAnsi="Times New Roman"/>
                <w:sz w:val="22"/>
              </w:rPr>
              <w:t xml:space="preserve">2 </w:t>
            </w:r>
            <w:r>
              <w:rPr>
                <w:rFonts w:ascii="Times New Roman" w:hAnsi="Times New Roman"/>
                <w:sz w:val="22"/>
              </w:rPr>
              <w:t>分）</w:t>
            </w:r>
          </w:p>
        </w:tc>
        <w:tc>
          <w:tcPr>
            <w:tcW w:w="525" w:type="dxa"/>
          </w:tcPr>
          <w:p w:rsidR="00926262" w:rsidRDefault="00926262" w:rsidP="009C155D">
            <w:pPr>
              <w:rPr>
                <w:rFonts w:ascii="Times New Roman" w:hAnsi="Times New Roman"/>
                <w:sz w:val="22"/>
              </w:rPr>
            </w:pPr>
          </w:p>
        </w:tc>
      </w:tr>
      <w:tr w:rsidR="00926262" w:rsidTr="009C155D">
        <w:trPr>
          <w:trHeight w:val="1729"/>
        </w:trPr>
        <w:tc>
          <w:tcPr>
            <w:tcW w:w="766" w:type="dxa"/>
            <w:vMerge/>
            <w:vAlign w:val="center"/>
          </w:tcPr>
          <w:p w:rsidR="00926262" w:rsidRDefault="00926262" w:rsidP="009C155D">
            <w:pPr>
              <w:rPr>
                <w:rFonts w:ascii="Times New Roman" w:hAnsi="Times New Roman"/>
                <w:sz w:val="22"/>
              </w:rPr>
            </w:pPr>
          </w:p>
        </w:tc>
        <w:tc>
          <w:tcPr>
            <w:tcW w:w="1769" w:type="dxa"/>
            <w:vAlign w:val="center"/>
          </w:tcPr>
          <w:p w:rsidR="00926262" w:rsidRDefault="00926262" w:rsidP="009C155D">
            <w:pPr>
              <w:rPr>
                <w:rFonts w:ascii="Times New Roman" w:hAnsi="Times New Roman"/>
                <w:sz w:val="22"/>
              </w:rPr>
            </w:pPr>
            <w:r>
              <w:rPr>
                <w:rFonts w:ascii="Times New Roman" w:hAnsi="Times New Roman"/>
                <w:sz w:val="22"/>
              </w:rPr>
              <w:t>着装仪容仪表</w:t>
            </w:r>
          </w:p>
          <w:p w:rsidR="00926262" w:rsidRDefault="00926262" w:rsidP="009C155D">
            <w:pPr>
              <w:rPr>
                <w:rFonts w:ascii="Times New Roman" w:hAnsi="Times New Roman"/>
                <w:sz w:val="22"/>
              </w:rPr>
            </w:pPr>
            <w:r>
              <w:rPr>
                <w:rFonts w:ascii="Times New Roman" w:hAnsi="Times New Roman"/>
                <w:sz w:val="22"/>
              </w:rPr>
              <w:t>（</w:t>
            </w:r>
            <w:r>
              <w:rPr>
                <w:rFonts w:ascii="Times New Roman" w:hAnsi="Times New Roman"/>
                <w:sz w:val="22"/>
              </w:rPr>
              <w:t xml:space="preserve">5 </w:t>
            </w:r>
            <w:r>
              <w:rPr>
                <w:rFonts w:ascii="Times New Roman" w:hAnsi="Times New Roman"/>
                <w:sz w:val="22"/>
              </w:rPr>
              <w:t>分</w:t>
            </w:r>
            <w:r>
              <w:rPr>
                <w:rFonts w:ascii="Times New Roman" w:hAnsi="Times New Roman"/>
                <w:sz w:val="22"/>
              </w:rPr>
              <w:t>)</w:t>
            </w:r>
          </w:p>
        </w:tc>
        <w:tc>
          <w:tcPr>
            <w:tcW w:w="3118" w:type="dxa"/>
            <w:vAlign w:val="center"/>
          </w:tcPr>
          <w:p w:rsidR="00926262" w:rsidRDefault="00926262" w:rsidP="009C155D">
            <w:pPr>
              <w:rPr>
                <w:rFonts w:ascii="Times New Roman" w:hAnsi="Times New Roman"/>
                <w:sz w:val="22"/>
              </w:rPr>
            </w:pPr>
            <w:r>
              <w:rPr>
                <w:rFonts w:ascii="Times New Roman" w:hAnsi="Times New Roman"/>
                <w:sz w:val="22"/>
              </w:rPr>
              <w:t>工作人员均按规定穿着制服、佩戴齐全、正确、装备佩戴正确，保持良好的形象和精神状态，注意仪容仪表，礼貌礼节，服务意识强，周到热情（</w:t>
            </w:r>
            <w:r>
              <w:rPr>
                <w:rFonts w:ascii="Times New Roman" w:hAnsi="Times New Roman"/>
                <w:sz w:val="22"/>
              </w:rPr>
              <w:t xml:space="preserve">5 </w:t>
            </w:r>
            <w:r>
              <w:rPr>
                <w:rFonts w:ascii="Times New Roman" w:hAnsi="Times New Roman"/>
                <w:sz w:val="22"/>
              </w:rPr>
              <w:t>分）</w:t>
            </w:r>
          </w:p>
        </w:tc>
        <w:tc>
          <w:tcPr>
            <w:tcW w:w="3426" w:type="dxa"/>
            <w:vAlign w:val="center"/>
          </w:tcPr>
          <w:p w:rsidR="00926262" w:rsidRDefault="00926262" w:rsidP="009C155D">
            <w:pPr>
              <w:rPr>
                <w:rFonts w:ascii="Times New Roman" w:hAnsi="Times New Roman"/>
                <w:sz w:val="22"/>
              </w:rPr>
            </w:pPr>
            <w:r>
              <w:rPr>
                <w:rFonts w:ascii="Times New Roman" w:hAnsi="Times New Roman"/>
                <w:sz w:val="22"/>
              </w:rPr>
              <w:t>1</w:t>
            </w:r>
            <w:r>
              <w:rPr>
                <w:rFonts w:ascii="Times New Roman" w:hAnsi="Times New Roman"/>
                <w:sz w:val="22"/>
              </w:rPr>
              <w:t>、是否统一制服（工作服）（</w:t>
            </w:r>
            <w:r>
              <w:rPr>
                <w:rFonts w:ascii="Times New Roman" w:hAnsi="Times New Roman"/>
                <w:sz w:val="22"/>
              </w:rPr>
              <w:t xml:space="preserve">2 </w:t>
            </w:r>
            <w:r>
              <w:rPr>
                <w:rFonts w:ascii="Times New Roman" w:hAnsi="Times New Roman"/>
                <w:sz w:val="22"/>
              </w:rPr>
              <w:t>分）</w:t>
            </w:r>
          </w:p>
          <w:p w:rsidR="00926262" w:rsidRDefault="00926262" w:rsidP="009C155D">
            <w:pPr>
              <w:rPr>
                <w:rFonts w:ascii="Times New Roman" w:hAnsi="Times New Roman"/>
                <w:sz w:val="22"/>
              </w:rPr>
            </w:pPr>
            <w:r>
              <w:rPr>
                <w:rFonts w:ascii="Times New Roman" w:hAnsi="Times New Roman"/>
                <w:sz w:val="22"/>
              </w:rPr>
              <w:t>2</w:t>
            </w:r>
            <w:r>
              <w:rPr>
                <w:rFonts w:ascii="Times New Roman" w:hAnsi="Times New Roman"/>
                <w:sz w:val="22"/>
              </w:rPr>
              <w:t>、保持良好的形象和精神状态，注意仪容仪表，礼貌礼节，服务意识强，周到热情（</w:t>
            </w:r>
            <w:r>
              <w:rPr>
                <w:rFonts w:ascii="Times New Roman" w:hAnsi="Times New Roman"/>
                <w:sz w:val="22"/>
              </w:rPr>
              <w:t xml:space="preserve">3 </w:t>
            </w:r>
            <w:r>
              <w:rPr>
                <w:rFonts w:ascii="Times New Roman" w:hAnsi="Times New Roman"/>
                <w:sz w:val="22"/>
              </w:rPr>
              <w:t>分）</w:t>
            </w:r>
          </w:p>
        </w:tc>
        <w:tc>
          <w:tcPr>
            <w:tcW w:w="525" w:type="dxa"/>
          </w:tcPr>
          <w:p w:rsidR="00926262" w:rsidRDefault="00926262" w:rsidP="009C155D">
            <w:pPr>
              <w:rPr>
                <w:rFonts w:ascii="Times New Roman" w:hAnsi="Times New Roman"/>
                <w:sz w:val="22"/>
              </w:rPr>
            </w:pPr>
          </w:p>
        </w:tc>
      </w:tr>
      <w:tr w:rsidR="00926262" w:rsidTr="009C155D">
        <w:trPr>
          <w:trHeight w:val="1427"/>
        </w:trPr>
        <w:tc>
          <w:tcPr>
            <w:tcW w:w="766" w:type="dxa"/>
            <w:vMerge w:val="restart"/>
            <w:vAlign w:val="center"/>
          </w:tcPr>
          <w:p w:rsidR="00926262" w:rsidRDefault="00926262" w:rsidP="009C155D">
            <w:pPr>
              <w:rPr>
                <w:rFonts w:ascii="Times New Roman" w:hAnsi="Times New Roman"/>
                <w:sz w:val="22"/>
              </w:rPr>
            </w:pPr>
            <w:r>
              <w:rPr>
                <w:rFonts w:ascii="Times New Roman" w:hAnsi="Times New Roman"/>
                <w:sz w:val="22"/>
              </w:rPr>
              <w:t>环境管理（</w:t>
            </w:r>
            <w:r>
              <w:rPr>
                <w:rFonts w:ascii="Times New Roman" w:hAnsi="Times New Roman"/>
                <w:sz w:val="22"/>
              </w:rPr>
              <w:t>25</w:t>
            </w:r>
            <w:r>
              <w:rPr>
                <w:rFonts w:ascii="Times New Roman" w:hAnsi="Times New Roman"/>
                <w:sz w:val="22"/>
              </w:rPr>
              <w:t>分）</w:t>
            </w:r>
          </w:p>
        </w:tc>
        <w:tc>
          <w:tcPr>
            <w:tcW w:w="1769" w:type="dxa"/>
            <w:vMerge w:val="restart"/>
            <w:vAlign w:val="center"/>
          </w:tcPr>
          <w:p w:rsidR="00926262" w:rsidRDefault="00926262" w:rsidP="009C155D">
            <w:pPr>
              <w:rPr>
                <w:rFonts w:ascii="Times New Roman" w:hAnsi="Times New Roman"/>
                <w:sz w:val="22"/>
              </w:rPr>
            </w:pPr>
            <w:r>
              <w:rPr>
                <w:rFonts w:ascii="Times New Roman" w:hAnsi="Times New Roman"/>
                <w:sz w:val="22"/>
              </w:rPr>
              <w:t>环境卫生</w:t>
            </w:r>
          </w:p>
          <w:p w:rsidR="00926262" w:rsidRDefault="00926262" w:rsidP="009C155D">
            <w:pPr>
              <w:rPr>
                <w:rFonts w:ascii="Times New Roman" w:hAnsi="Times New Roman"/>
                <w:sz w:val="22"/>
              </w:rPr>
            </w:pPr>
            <w:r>
              <w:rPr>
                <w:rFonts w:ascii="Times New Roman" w:hAnsi="Times New Roman"/>
                <w:sz w:val="22"/>
              </w:rPr>
              <w:t>（</w:t>
            </w:r>
            <w:r>
              <w:rPr>
                <w:rFonts w:ascii="Times New Roman" w:hAnsi="Times New Roman"/>
                <w:sz w:val="22"/>
              </w:rPr>
              <w:t xml:space="preserve">25 </w:t>
            </w:r>
            <w:r>
              <w:rPr>
                <w:rFonts w:ascii="Times New Roman" w:hAnsi="Times New Roman"/>
                <w:sz w:val="22"/>
              </w:rPr>
              <w:t>分）</w:t>
            </w:r>
          </w:p>
        </w:tc>
        <w:tc>
          <w:tcPr>
            <w:tcW w:w="3118" w:type="dxa"/>
            <w:vAlign w:val="center"/>
          </w:tcPr>
          <w:p w:rsidR="00926262" w:rsidRDefault="00926262" w:rsidP="009C155D">
            <w:pPr>
              <w:rPr>
                <w:rFonts w:ascii="Times New Roman" w:hAnsi="Times New Roman"/>
                <w:sz w:val="22"/>
              </w:rPr>
            </w:pPr>
            <w:r>
              <w:rPr>
                <w:rFonts w:ascii="Times New Roman" w:hAnsi="Times New Roman"/>
                <w:sz w:val="22"/>
              </w:rPr>
              <w:t>公共区域保持清洁，无烟头，纸屑、无占用和堆放杂物现象，无乱贴、乱画，按时消杀</w:t>
            </w:r>
          </w:p>
          <w:p w:rsidR="00926262" w:rsidRDefault="00926262" w:rsidP="009C155D">
            <w:pPr>
              <w:rPr>
                <w:rFonts w:ascii="Times New Roman" w:hAnsi="Times New Roman"/>
                <w:sz w:val="22"/>
              </w:rPr>
            </w:pPr>
            <w:r>
              <w:rPr>
                <w:rFonts w:ascii="Times New Roman" w:hAnsi="Times New Roman"/>
                <w:sz w:val="22"/>
              </w:rPr>
              <w:t>（</w:t>
            </w:r>
            <w:r>
              <w:rPr>
                <w:rFonts w:ascii="Times New Roman" w:hAnsi="Times New Roman"/>
                <w:sz w:val="22"/>
              </w:rPr>
              <w:t xml:space="preserve">10 </w:t>
            </w:r>
            <w:r>
              <w:rPr>
                <w:rFonts w:ascii="Times New Roman" w:hAnsi="Times New Roman"/>
                <w:sz w:val="22"/>
              </w:rPr>
              <w:t>分）</w:t>
            </w:r>
          </w:p>
        </w:tc>
        <w:tc>
          <w:tcPr>
            <w:tcW w:w="3426" w:type="dxa"/>
            <w:vAlign w:val="center"/>
          </w:tcPr>
          <w:p w:rsidR="00926262" w:rsidRDefault="00926262" w:rsidP="009C155D">
            <w:pPr>
              <w:rPr>
                <w:rFonts w:ascii="Times New Roman" w:hAnsi="Times New Roman"/>
                <w:sz w:val="22"/>
              </w:rPr>
            </w:pPr>
            <w:r>
              <w:rPr>
                <w:rFonts w:ascii="Times New Roman" w:hAnsi="Times New Roman"/>
                <w:sz w:val="22"/>
              </w:rPr>
              <w:t>1</w:t>
            </w:r>
            <w:r>
              <w:rPr>
                <w:rFonts w:ascii="Times New Roman" w:hAnsi="Times New Roman"/>
                <w:sz w:val="22"/>
              </w:rPr>
              <w:t>、现场判定</w:t>
            </w:r>
          </w:p>
          <w:p w:rsidR="00926262" w:rsidRDefault="00926262" w:rsidP="009C155D">
            <w:pPr>
              <w:rPr>
                <w:rFonts w:ascii="Times New Roman" w:hAnsi="Times New Roman"/>
                <w:sz w:val="22"/>
              </w:rPr>
            </w:pPr>
            <w:r>
              <w:rPr>
                <w:rFonts w:ascii="Times New Roman" w:hAnsi="Times New Roman"/>
                <w:sz w:val="22"/>
              </w:rPr>
              <w:t>2</w:t>
            </w:r>
            <w:r>
              <w:rPr>
                <w:rFonts w:ascii="Times New Roman" w:hAnsi="Times New Roman"/>
                <w:sz w:val="22"/>
              </w:rPr>
              <w:t>、公共区域是否保持清洁、无烟头，纸屑、无占用和堆放杂物现象、无乱贴、乱画（</w:t>
            </w:r>
            <w:r>
              <w:rPr>
                <w:rFonts w:ascii="Times New Roman" w:hAnsi="Times New Roman"/>
                <w:sz w:val="22"/>
              </w:rPr>
              <w:t xml:space="preserve">5 </w:t>
            </w:r>
            <w:r>
              <w:rPr>
                <w:rFonts w:ascii="Times New Roman" w:hAnsi="Times New Roman"/>
                <w:sz w:val="22"/>
              </w:rPr>
              <w:t>分）</w:t>
            </w:r>
          </w:p>
          <w:p w:rsidR="00926262" w:rsidRDefault="00926262" w:rsidP="009C155D">
            <w:pPr>
              <w:rPr>
                <w:rFonts w:ascii="Times New Roman" w:hAnsi="Times New Roman"/>
                <w:sz w:val="22"/>
              </w:rPr>
            </w:pPr>
            <w:r>
              <w:rPr>
                <w:rFonts w:ascii="Times New Roman" w:hAnsi="Times New Roman"/>
                <w:sz w:val="22"/>
              </w:rPr>
              <w:t>3</w:t>
            </w:r>
            <w:r>
              <w:rPr>
                <w:rFonts w:ascii="Times New Roman" w:hAnsi="Times New Roman"/>
                <w:sz w:val="22"/>
              </w:rPr>
              <w:t>、按时消杀，无蚊蝇、鼠害（</w:t>
            </w:r>
            <w:r>
              <w:rPr>
                <w:rFonts w:ascii="Times New Roman" w:hAnsi="Times New Roman"/>
                <w:sz w:val="22"/>
              </w:rPr>
              <w:t xml:space="preserve">5 </w:t>
            </w:r>
            <w:r>
              <w:rPr>
                <w:rFonts w:ascii="Times New Roman" w:hAnsi="Times New Roman"/>
                <w:sz w:val="22"/>
              </w:rPr>
              <w:t>分）</w:t>
            </w:r>
          </w:p>
        </w:tc>
        <w:tc>
          <w:tcPr>
            <w:tcW w:w="525" w:type="dxa"/>
          </w:tcPr>
          <w:p w:rsidR="00926262" w:rsidRDefault="00926262" w:rsidP="009C155D">
            <w:pPr>
              <w:rPr>
                <w:rFonts w:ascii="Times New Roman" w:hAnsi="Times New Roman"/>
                <w:sz w:val="22"/>
              </w:rPr>
            </w:pPr>
          </w:p>
        </w:tc>
      </w:tr>
      <w:tr w:rsidR="00926262" w:rsidTr="009C155D">
        <w:trPr>
          <w:trHeight w:val="1245"/>
        </w:trPr>
        <w:tc>
          <w:tcPr>
            <w:tcW w:w="766" w:type="dxa"/>
            <w:vMerge/>
            <w:vAlign w:val="center"/>
          </w:tcPr>
          <w:p w:rsidR="00926262" w:rsidRDefault="00926262" w:rsidP="009C155D">
            <w:pPr>
              <w:rPr>
                <w:rFonts w:ascii="Times New Roman" w:hAnsi="Times New Roman"/>
                <w:sz w:val="22"/>
              </w:rPr>
            </w:pPr>
          </w:p>
        </w:tc>
        <w:tc>
          <w:tcPr>
            <w:tcW w:w="1769" w:type="dxa"/>
            <w:vMerge/>
            <w:vAlign w:val="center"/>
          </w:tcPr>
          <w:p w:rsidR="00926262" w:rsidRDefault="00926262" w:rsidP="009C155D">
            <w:pPr>
              <w:rPr>
                <w:rFonts w:ascii="Times New Roman" w:hAnsi="Times New Roman"/>
                <w:sz w:val="22"/>
              </w:rPr>
            </w:pPr>
          </w:p>
        </w:tc>
        <w:tc>
          <w:tcPr>
            <w:tcW w:w="3118" w:type="dxa"/>
            <w:vAlign w:val="center"/>
          </w:tcPr>
          <w:p w:rsidR="00926262" w:rsidRDefault="00926262" w:rsidP="009C155D">
            <w:pPr>
              <w:rPr>
                <w:rFonts w:ascii="Times New Roman" w:hAnsi="Times New Roman"/>
                <w:sz w:val="22"/>
              </w:rPr>
            </w:pPr>
            <w:r>
              <w:rPr>
                <w:rFonts w:ascii="Times New Roman" w:hAnsi="Times New Roman"/>
                <w:sz w:val="22"/>
              </w:rPr>
              <w:t>办公区域清洁，办公桌椅，沙发，茶几，地面无污渍，灰尘</w:t>
            </w:r>
          </w:p>
          <w:p w:rsidR="00926262" w:rsidRDefault="00926262" w:rsidP="009C155D">
            <w:pPr>
              <w:rPr>
                <w:rFonts w:ascii="Times New Roman" w:hAnsi="Times New Roman"/>
                <w:sz w:val="22"/>
              </w:rPr>
            </w:pPr>
            <w:r>
              <w:rPr>
                <w:rFonts w:ascii="Times New Roman" w:hAnsi="Times New Roman"/>
                <w:sz w:val="22"/>
              </w:rPr>
              <w:t>（</w:t>
            </w:r>
            <w:r>
              <w:rPr>
                <w:rFonts w:ascii="Times New Roman" w:hAnsi="Times New Roman"/>
                <w:sz w:val="22"/>
              </w:rPr>
              <w:t xml:space="preserve">4 </w:t>
            </w:r>
            <w:r>
              <w:rPr>
                <w:rFonts w:ascii="Times New Roman" w:hAnsi="Times New Roman"/>
                <w:sz w:val="22"/>
              </w:rPr>
              <w:t>分）</w:t>
            </w:r>
          </w:p>
        </w:tc>
        <w:tc>
          <w:tcPr>
            <w:tcW w:w="3426" w:type="dxa"/>
            <w:vAlign w:val="center"/>
          </w:tcPr>
          <w:p w:rsidR="00926262" w:rsidRDefault="00926262" w:rsidP="009C155D">
            <w:pPr>
              <w:rPr>
                <w:rFonts w:ascii="Times New Roman" w:hAnsi="Times New Roman"/>
                <w:sz w:val="22"/>
              </w:rPr>
            </w:pPr>
            <w:r>
              <w:rPr>
                <w:rFonts w:ascii="Times New Roman" w:hAnsi="Times New Roman"/>
                <w:sz w:val="22"/>
              </w:rPr>
              <w:t>1</w:t>
            </w:r>
            <w:r>
              <w:rPr>
                <w:rFonts w:ascii="Times New Roman" w:hAnsi="Times New Roman"/>
                <w:sz w:val="22"/>
              </w:rPr>
              <w:t>、现场判定</w:t>
            </w:r>
          </w:p>
          <w:p w:rsidR="00926262" w:rsidRDefault="00926262" w:rsidP="009C155D">
            <w:pPr>
              <w:rPr>
                <w:rFonts w:ascii="Times New Roman" w:hAnsi="Times New Roman"/>
                <w:sz w:val="22"/>
              </w:rPr>
            </w:pPr>
            <w:r>
              <w:rPr>
                <w:rFonts w:ascii="Times New Roman" w:hAnsi="Times New Roman"/>
                <w:sz w:val="22"/>
              </w:rPr>
              <w:t>2</w:t>
            </w:r>
            <w:r>
              <w:rPr>
                <w:rFonts w:ascii="Times New Roman" w:hAnsi="Times New Roman"/>
                <w:sz w:val="22"/>
              </w:rPr>
              <w:t>、办公区域清洁、办公桌椅、沙发、茶几、地面无明显污渍、无明显灰尘</w:t>
            </w:r>
          </w:p>
          <w:p w:rsidR="00926262" w:rsidRDefault="00926262" w:rsidP="009C155D">
            <w:pPr>
              <w:rPr>
                <w:rFonts w:ascii="Times New Roman" w:hAnsi="Times New Roman"/>
                <w:sz w:val="22"/>
              </w:rPr>
            </w:pPr>
            <w:r>
              <w:rPr>
                <w:rFonts w:ascii="Times New Roman" w:hAnsi="Times New Roman"/>
                <w:sz w:val="22"/>
              </w:rPr>
              <w:t>（</w:t>
            </w:r>
            <w:r>
              <w:rPr>
                <w:rFonts w:ascii="Times New Roman" w:hAnsi="Times New Roman"/>
                <w:sz w:val="22"/>
              </w:rPr>
              <w:t xml:space="preserve">4 </w:t>
            </w:r>
            <w:r>
              <w:rPr>
                <w:rFonts w:ascii="Times New Roman" w:hAnsi="Times New Roman"/>
                <w:sz w:val="22"/>
              </w:rPr>
              <w:t>分</w:t>
            </w:r>
            <w:r>
              <w:rPr>
                <w:rFonts w:ascii="Times New Roman" w:hAnsi="Times New Roman"/>
                <w:sz w:val="22"/>
              </w:rPr>
              <w:t>)</w:t>
            </w:r>
          </w:p>
        </w:tc>
        <w:tc>
          <w:tcPr>
            <w:tcW w:w="525" w:type="dxa"/>
          </w:tcPr>
          <w:p w:rsidR="00926262" w:rsidRDefault="00926262" w:rsidP="009C155D">
            <w:pPr>
              <w:rPr>
                <w:rFonts w:ascii="Times New Roman" w:hAnsi="Times New Roman"/>
                <w:sz w:val="22"/>
              </w:rPr>
            </w:pPr>
          </w:p>
        </w:tc>
      </w:tr>
      <w:tr w:rsidR="00926262" w:rsidTr="009C155D">
        <w:trPr>
          <w:trHeight w:val="1019"/>
        </w:trPr>
        <w:tc>
          <w:tcPr>
            <w:tcW w:w="766" w:type="dxa"/>
            <w:vMerge/>
            <w:vAlign w:val="center"/>
          </w:tcPr>
          <w:p w:rsidR="00926262" w:rsidRDefault="00926262" w:rsidP="009C155D">
            <w:pPr>
              <w:rPr>
                <w:rFonts w:ascii="Times New Roman" w:hAnsi="Times New Roman"/>
                <w:sz w:val="22"/>
              </w:rPr>
            </w:pPr>
          </w:p>
        </w:tc>
        <w:tc>
          <w:tcPr>
            <w:tcW w:w="1769" w:type="dxa"/>
            <w:vMerge/>
            <w:vAlign w:val="center"/>
          </w:tcPr>
          <w:p w:rsidR="00926262" w:rsidRDefault="00926262" w:rsidP="009C155D">
            <w:pPr>
              <w:rPr>
                <w:rFonts w:ascii="Times New Roman" w:hAnsi="Times New Roman"/>
                <w:sz w:val="22"/>
              </w:rPr>
            </w:pPr>
          </w:p>
        </w:tc>
        <w:tc>
          <w:tcPr>
            <w:tcW w:w="3118" w:type="dxa"/>
            <w:vAlign w:val="center"/>
          </w:tcPr>
          <w:p w:rsidR="00926262" w:rsidRDefault="00926262" w:rsidP="009C155D">
            <w:pPr>
              <w:rPr>
                <w:rFonts w:ascii="Times New Roman" w:hAnsi="Times New Roman"/>
                <w:sz w:val="22"/>
              </w:rPr>
            </w:pPr>
            <w:r>
              <w:rPr>
                <w:rFonts w:ascii="Times New Roman" w:hAnsi="Times New Roman"/>
                <w:sz w:val="22"/>
              </w:rPr>
              <w:t>卫生间清洁，无污渍，无水渍，无异味（</w:t>
            </w:r>
            <w:r>
              <w:rPr>
                <w:rFonts w:ascii="Times New Roman" w:hAnsi="Times New Roman"/>
                <w:sz w:val="22"/>
              </w:rPr>
              <w:t xml:space="preserve">6 </w:t>
            </w:r>
            <w:r>
              <w:rPr>
                <w:rFonts w:ascii="Times New Roman" w:hAnsi="Times New Roman"/>
                <w:sz w:val="22"/>
              </w:rPr>
              <w:t>分）</w:t>
            </w:r>
          </w:p>
        </w:tc>
        <w:tc>
          <w:tcPr>
            <w:tcW w:w="3426" w:type="dxa"/>
            <w:vAlign w:val="center"/>
          </w:tcPr>
          <w:p w:rsidR="00926262" w:rsidRDefault="00926262" w:rsidP="009C155D">
            <w:pPr>
              <w:rPr>
                <w:rFonts w:ascii="Times New Roman" w:hAnsi="Times New Roman"/>
                <w:sz w:val="22"/>
              </w:rPr>
            </w:pPr>
            <w:r>
              <w:rPr>
                <w:rFonts w:ascii="Times New Roman" w:hAnsi="Times New Roman"/>
                <w:sz w:val="22"/>
              </w:rPr>
              <w:t>1</w:t>
            </w:r>
            <w:r>
              <w:rPr>
                <w:rFonts w:ascii="Times New Roman" w:hAnsi="Times New Roman"/>
                <w:sz w:val="22"/>
              </w:rPr>
              <w:t>、现场判定</w:t>
            </w:r>
          </w:p>
          <w:p w:rsidR="00926262" w:rsidRDefault="00926262" w:rsidP="009C155D">
            <w:pPr>
              <w:rPr>
                <w:rFonts w:ascii="Times New Roman" w:hAnsi="Times New Roman"/>
                <w:sz w:val="22"/>
              </w:rPr>
            </w:pPr>
            <w:r>
              <w:rPr>
                <w:rFonts w:ascii="Times New Roman" w:hAnsi="Times New Roman"/>
                <w:sz w:val="22"/>
              </w:rPr>
              <w:t>2</w:t>
            </w:r>
            <w:r>
              <w:rPr>
                <w:rFonts w:ascii="Times New Roman" w:hAnsi="Times New Roman"/>
                <w:sz w:val="22"/>
              </w:rPr>
              <w:t>、卫生间清洁、无污渍、无水渍、无异味（</w:t>
            </w:r>
            <w:r>
              <w:rPr>
                <w:rFonts w:ascii="Times New Roman" w:hAnsi="Times New Roman"/>
                <w:sz w:val="22"/>
              </w:rPr>
              <w:t xml:space="preserve">6 </w:t>
            </w:r>
            <w:r>
              <w:rPr>
                <w:rFonts w:ascii="Times New Roman" w:hAnsi="Times New Roman"/>
                <w:sz w:val="22"/>
              </w:rPr>
              <w:t>分）</w:t>
            </w:r>
          </w:p>
        </w:tc>
        <w:tc>
          <w:tcPr>
            <w:tcW w:w="525" w:type="dxa"/>
          </w:tcPr>
          <w:p w:rsidR="00926262" w:rsidRDefault="00926262" w:rsidP="009C155D">
            <w:pPr>
              <w:rPr>
                <w:rFonts w:ascii="Times New Roman" w:hAnsi="Times New Roman"/>
                <w:sz w:val="22"/>
              </w:rPr>
            </w:pPr>
          </w:p>
        </w:tc>
      </w:tr>
      <w:tr w:rsidR="00926262" w:rsidTr="009C155D">
        <w:trPr>
          <w:trHeight w:val="642"/>
        </w:trPr>
        <w:tc>
          <w:tcPr>
            <w:tcW w:w="766" w:type="dxa"/>
            <w:vMerge/>
            <w:vAlign w:val="center"/>
          </w:tcPr>
          <w:p w:rsidR="00926262" w:rsidRDefault="00926262" w:rsidP="009C155D">
            <w:pPr>
              <w:rPr>
                <w:rFonts w:ascii="Times New Roman" w:hAnsi="Times New Roman"/>
                <w:sz w:val="22"/>
              </w:rPr>
            </w:pPr>
          </w:p>
        </w:tc>
        <w:tc>
          <w:tcPr>
            <w:tcW w:w="1769" w:type="dxa"/>
            <w:vMerge/>
            <w:vAlign w:val="center"/>
          </w:tcPr>
          <w:p w:rsidR="00926262" w:rsidRDefault="00926262" w:rsidP="009C155D">
            <w:pPr>
              <w:rPr>
                <w:rFonts w:ascii="Times New Roman" w:hAnsi="Times New Roman"/>
                <w:sz w:val="22"/>
              </w:rPr>
            </w:pPr>
          </w:p>
        </w:tc>
        <w:tc>
          <w:tcPr>
            <w:tcW w:w="3118" w:type="dxa"/>
            <w:vAlign w:val="center"/>
          </w:tcPr>
          <w:p w:rsidR="00926262" w:rsidRDefault="00926262" w:rsidP="009C155D">
            <w:pPr>
              <w:rPr>
                <w:rFonts w:ascii="Times New Roman" w:hAnsi="Times New Roman"/>
                <w:sz w:val="22"/>
              </w:rPr>
            </w:pPr>
            <w:r>
              <w:rPr>
                <w:rFonts w:ascii="Times New Roman" w:hAnsi="Times New Roman"/>
                <w:sz w:val="22"/>
              </w:rPr>
              <w:t>生活垃圾（</w:t>
            </w:r>
            <w:r>
              <w:rPr>
                <w:rFonts w:ascii="Times New Roman" w:hAnsi="Times New Roman"/>
                <w:sz w:val="22"/>
              </w:rPr>
              <w:t xml:space="preserve">5 </w:t>
            </w:r>
            <w:r>
              <w:rPr>
                <w:rFonts w:ascii="Times New Roman" w:hAnsi="Times New Roman"/>
                <w:sz w:val="22"/>
              </w:rPr>
              <w:t>分）</w:t>
            </w:r>
          </w:p>
        </w:tc>
        <w:tc>
          <w:tcPr>
            <w:tcW w:w="3426" w:type="dxa"/>
            <w:vAlign w:val="center"/>
          </w:tcPr>
          <w:p w:rsidR="00926262" w:rsidRDefault="00926262" w:rsidP="009C155D">
            <w:pPr>
              <w:rPr>
                <w:rFonts w:ascii="Times New Roman" w:hAnsi="Times New Roman"/>
                <w:sz w:val="22"/>
              </w:rPr>
            </w:pPr>
            <w:r>
              <w:rPr>
                <w:rFonts w:ascii="Times New Roman" w:hAnsi="Times New Roman"/>
                <w:sz w:val="22"/>
              </w:rPr>
              <w:t>生活垃圾有投入点、垃圾桶（箱）周围定期清洁（</w:t>
            </w:r>
            <w:r>
              <w:rPr>
                <w:rFonts w:ascii="Times New Roman" w:hAnsi="Times New Roman"/>
                <w:sz w:val="22"/>
              </w:rPr>
              <w:t xml:space="preserve">5 </w:t>
            </w:r>
            <w:r>
              <w:rPr>
                <w:rFonts w:ascii="Times New Roman" w:hAnsi="Times New Roman"/>
                <w:sz w:val="22"/>
              </w:rPr>
              <w:t>分）</w:t>
            </w:r>
          </w:p>
        </w:tc>
        <w:tc>
          <w:tcPr>
            <w:tcW w:w="525" w:type="dxa"/>
          </w:tcPr>
          <w:p w:rsidR="00926262" w:rsidRDefault="00926262" w:rsidP="009C155D">
            <w:pPr>
              <w:rPr>
                <w:rFonts w:ascii="Times New Roman" w:hAnsi="Times New Roman"/>
                <w:sz w:val="22"/>
              </w:rPr>
            </w:pPr>
          </w:p>
        </w:tc>
      </w:tr>
      <w:tr w:rsidR="00926262" w:rsidTr="009C155D">
        <w:trPr>
          <w:trHeight w:val="1351"/>
        </w:trPr>
        <w:tc>
          <w:tcPr>
            <w:tcW w:w="766" w:type="dxa"/>
            <w:vMerge w:val="restart"/>
            <w:vAlign w:val="center"/>
          </w:tcPr>
          <w:p w:rsidR="00926262" w:rsidRDefault="00926262" w:rsidP="009C155D">
            <w:pPr>
              <w:rPr>
                <w:rFonts w:ascii="Times New Roman" w:hAnsi="Times New Roman"/>
                <w:sz w:val="22"/>
              </w:rPr>
            </w:pPr>
            <w:r>
              <w:rPr>
                <w:rFonts w:ascii="Times New Roman" w:hAnsi="Times New Roman"/>
                <w:sz w:val="22"/>
              </w:rPr>
              <w:t>工程维护（</w:t>
            </w:r>
            <w:r>
              <w:rPr>
                <w:rFonts w:ascii="Times New Roman" w:hAnsi="Times New Roman"/>
                <w:sz w:val="22"/>
              </w:rPr>
              <w:t>15</w:t>
            </w:r>
            <w:r>
              <w:rPr>
                <w:rFonts w:ascii="Times New Roman" w:hAnsi="Times New Roman"/>
                <w:sz w:val="22"/>
              </w:rPr>
              <w:t>分）</w:t>
            </w:r>
          </w:p>
        </w:tc>
        <w:tc>
          <w:tcPr>
            <w:tcW w:w="1769" w:type="dxa"/>
            <w:vAlign w:val="center"/>
          </w:tcPr>
          <w:p w:rsidR="00926262" w:rsidRDefault="00926262" w:rsidP="009C155D">
            <w:pPr>
              <w:rPr>
                <w:rFonts w:ascii="Times New Roman" w:hAnsi="Times New Roman"/>
                <w:sz w:val="22"/>
              </w:rPr>
            </w:pPr>
            <w:r>
              <w:rPr>
                <w:rFonts w:ascii="Times New Roman" w:hAnsi="Times New Roman"/>
                <w:sz w:val="22"/>
              </w:rPr>
              <w:t>报修及响应</w:t>
            </w:r>
          </w:p>
          <w:p w:rsidR="00926262" w:rsidRDefault="00926262" w:rsidP="009C155D">
            <w:pPr>
              <w:rPr>
                <w:rFonts w:ascii="Times New Roman" w:hAnsi="Times New Roman"/>
                <w:sz w:val="22"/>
              </w:rPr>
            </w:pPr>
            <w:r>
              <w:rPr>
                <w:rFonts w:ascii="Times New Roman" w:hAnsi="Times New Roman"/>
                <w:sz w:val="22"/>
              </w:rPr>
              <w:t>（</w:t>
            </w:r>
            <w:r>
              <w:rPr>
                <w:rFonts w:ascii="Times New Roman" w:hAnsi="Times New Roman"/>
                <w:sz w:val="22"/>
              </w:rPr>
              <w:t xml:space="preserve">5 </w:t>
            </w:r>
            <w:r>
              <w:rPr>
                <w:rFonts w:ascii="Times New Roman" w:hAnsi="Times New Roman"/>
                <w:sz w:val="22"/>
              </w:rPr>
              <w:t>分）</w:t>
            </w:r>
          </w:p>
        </w:tc>
        <w:tc>
          <w:tcPr>
            <w:tcW w:w="3118" w:type="dxa"/>
            <w:vAlign w:val="center"/>
          </w:tcPr>
          <w:p w:rsidR="00926262" w:rsidRDefault="00926262" w:rsidP="009C155D">
            <w:pPr>
              <w:rPr>
                <w:rFonts w:ascii="Times New Roman" w:hAnsi="Times New Roman"/>
                <w:sz w:val="22"/>
              </w:rPr>
            </w:pPr>
            <w:r>
              <w:rPr>
                <w:rFonts w:ascii="Times New Roman" w:hAnsi="Times New Roman"/>
                <w:sz w:val="22"/>
              </w:rPr>
              <w:t>实行急修报修半小时内到达现场，预约维修报修按双方约定时间到达现场；维修质量及完成情况（</w:t>
            </w:r>
            <w:r>
              <w:rPr>
                <w:rFonts w:ascii="Times New Roman" w:hAnsi="Times New Roman"/>
                <w:sz w:val="22"/>
              </w:rPr>
              <w:t xml:space="preserve">5 </w:t>
            </w:r>
            <w:r>
              <w:rPr>
                <w:rFonts w:ascii="Times New Roman" w:hAnsi="Times New Roman"/>
                <w:sz w:val="22"/>
              </w:rPr>
              <w:t>分）</w:t>
            </w:r>
          </w:p>
        </w:tc>
        <w:tc>
          <w:tcPr>
            <w:tcW w:w="3426" w:type="dxa"/>
            <w:vAlign w:val="center"/>
          </w:tcPr>
          <w:p w:rsidR="00926262" w:rsidRDefault="00926262" w:rsidP="009C155D">
            <w:pPr>
              <w:rPr>
                <w:rFonts w:ascii="Times New Roman" w:hAnsi="Times New Roman"/>
                <w:sz w:val="22"/>
              </w:rPr>
            </w:pPr>
          </w:p>
          <w:p w:rsidR="00926262" w:rsidRDefault="00926262" w:rsidP="009C155D">
            <w:pPr>
              <w:rPr>
                <w:rFonts w:ascii="Times New Roman" w:hAnsi="Times New Roman"/>
                <w:sz w:val="22"/>
              </w:rPr>
            </w:pPr>
            <w:r>
              <w:rPr>
                <w:rFonts w:ascii="Times New Roman" w:hAnsi="Times New Roman"/>
                <w:sz w:val="22"/>
              </w:rPr>
              <w:t>1</w:t>
            </w:r>
            <w:r>
              <w:rPr>
                <w:rFonts w:ascii="Times New Roman" w:hAnsi="Times New Roman"/>
                <w:sz w:val="22"/>
              </w:rPr>
              <w:t>、报修响应是否及时（</w:t>
            </w:r>
            <w:r>
              <w:rPr>
                <w:rFonts w:ascii="Times New Roman" w:hAnsi="Times New Roman"/>
                <w:sz w:val="22"/>
              </w:rPr>
              <w:t xml:space="preserve">2 </w:t>
            </w:r>
            <w:r>
              <w:rPr>
                <w:rFonts w:ascii="Times New Roman" w:hAnsi="Times New Roman"/>
                <w:sz w:val="22"/>
              </w:rPr>
              <w:t>分）</w:t>
            </w:r>
          </w:p>
          <w:p w:rsidR="00926262" w:rsidRDefault="00926262" w:rsidP="009C155D">
            <w:pPr>
              <w:rPr>
                <w:rFonts w:ascii="Times New Roman" w:hAnsi="Times New Roman"/>
                <w:sz w:val="22"/>
              </w:rPr>
            </w:pPr>
            <w:r>
              <w:rPr>
                <w:rFonts w:ascii="Times New Roman" w:hAnsi="Times New Roman"/>
                <w:sz w:val="22"/>
              </w:rPr>
              <w:t>2</w:t>
            </w:r>
            <w:r>
              <w:rPr>
                <w:rFonts w:ascii="Times New Roman" w:hAnsi="Times New Roman"/>
                <w:sz w:val="22"/>
              </w:rPr>
              <w:t>、维修质量是否合格（</w:t>
            </w:r>
            <w:r>
              <w:rPr>
                <w:rFonts w:ascii="Times New Roman" w:hAnsi="Times New Roman"/>
                <w:sz w:val="22"/>
              </w:rPr>
              <w:t xml:space="preserve">3 </w:t>
            </w:r>
            <w:r>
              <w:rPr>
                <w:rFonts w:ascii="Times New Roman" w:hAnsi="Times New Roman"/>
                <w:sz w:val="22"/>
              </w:rPr>
              <w:t>分）</w:t>
            </w:r>
          </w:p>
        </w:tc>
        <w:tc>
          <w:tcPr>
            <w:tcW w:w="525" w:type="dxa"/>
          </w:tcPr>
          <w:p w:rsidR="00926262" w:rsidRDefault="00926262" w:rsidP="009C155D">
            <w:pPr>
              <w:rPr>
                <w:rFonts w:ascii="Times New Roman" w:hAnsi="Times New Roman"/>
                <w:sz w:val="22"/>
              </w:rPr>
            </w:pPr>
          </w:p>
        </w:tc>
      </w:tr>
      <w:tr w:rsidR="00926262" w:rsidTr="009C155D">
        <w:trPr>
          <w:trHeight w:val="1141"/>
        </w:trPr>
        <w:tc>
          <w:tcPr>
            <w:tcW w:w="766" w:type="dxa"/>
            <w:vMerge/>
            <w:vAlign w:val="center"/>
          </w:tcPr>
          <w:p w:rsidR="00926262" w:rsidRDefault="00926262" w:rsidP="009C155D">
            <w:pPr>
              <w:rPr>
                <w:rFonts w:ascii="Times New Roman" w:hAnsi="Times New Roman"/>
                <w:sz w:val="22"/>
              </w:rPr>
            </w:pPr>
          </w:p>
        </w:tc>
        <w:tc>
          <w:tcPr>
            <w:tcW w:w="1769" w:type="dxa"/>
            <w:vAlign w:val="center"/>
          </w:tcPr>
          <w:p w:rsidR="00926262" w:rsidRDefault="00926262" w:rsidP="009C155D">
            <w:pPr>
              <w:rPr>
                <w:rFonts w:ascii="Times New Roman" w:hAnsi="Times New Roman"/>
                <w:sz w:val="22"/>
              </w:rPr>
            </w:pPr>
            <w:r>
              <w:rPr>
                <w:rFonts w:ascii="Times New Roman" w:hAnsi="Times New Roman"/>
                <w:sz w:val="22"/>
              </w:rPr>
              <w:t>设施设备巡检及养护</w:t>
            </w:r>
          </w:p>
          <w:p w:rsidR="00926262" w:rsidRDefault="00926262" w:rsidP="009C155D">
            <w:pPr>
              <w:rPr>
                <w:rFonts w:ascii="Times New Roman" w:hAnsi="Times New Roman"/>
                <w:sz w:val="22"/>
              </w:rPr>
            </w:pPr>
            <w:r>
              <w:rPr>
                <w:rFonts w:ascii="Times New Roman" w:hAnsi="Times New Roman"/>
                <w:sz w:val="22"/>
              </w:rPr>
              <w:t>（</w:t>
            </w:r>
            <w:r>
              <w:rPr>
                <w:rFonts w:ascii="Times New Roman" w:hAnsi="Times New Roman"/>
                <w:sz w:val="22"/>
              </w:rPr>
              <w:t xml:space="preserve">5 </w:t>
            </w:r>
            <w:r>
              <w:rPr>
                <w:rFonts w:ascii="Times New Roman" w:hAnsi="Times New Roman"/>
                <w:sz w:val="22"/>
              </w:rPr>
              <w:t>分）</w:t>
            </w:r>
          </w:p>
        </w:tc>
        <w:tc>
          <w:tcPr>
            <w:tcW w:w="3118" w:type="dxa"/>
            <w:vAlign w:val="center"/>
          </w:tcPr>
          <w:p w:rsidR="00926262" w:rsidRDefault="00926262" w:rsidP="009C155D">
            <w:pPr>
              <w:rPr>
                <w:rFonts w:ascii="Times New Roman" w:hAnsi="Times New Roman"/>
                <w:sz w:val="22"/>
              </w:rPr>
            </w:pPr>
            <w:r>
              <w:rPr>
                <w:rFonts w:ascii="Times New Roman" w:hAnsi="Times New Roman"/>
                <w:sz w:val="22"/>
              </w:rPr>
              <w:t>按时巡检，各项巡检及台账记录是否完整；协助配合及监管专业单位做好设备运行、测试、维保；（</w:t>
            </w:r>
            <w:r>
              <w:rPr>
                <w:rFonts w:ascii="Times New Roman" w:hAnsi="Times New Roman"/>
                <w:sz w:val="22"/>
              </w:rPr>
              <w:t xml:space="preserve">5 </w:t>
            </w:r>
            <w:r>
              <w:rPr>
                <w:rFonts w:ascii="Times New Roman" w:hAnsi="Times New Roman"/>
                <w:sz w:val="22"/>
              </w:rPr>
              <w:t>分）</w:t>
            </w:r>
          </w:p>
        </w:tc>
        <w:tc>
          <w:tcPr>
            <w:tcW w:w="3426" w:type="dxa"/>
            <w:vAlign w:val="center"/>
          </w:tcPr>
          <w:p w:rsidR="00926262" w:rsidRDefault="00926262" w:rsidP="009C155D">
            <w:pPr>
              <w:rPr>
                <w:rFonts w:ascii="Times New Roman" w:hAnsi="Times New Roman"/>
                <w:sz w:val="22"/>
              </w:rPr>
            </w:pPr>
            <w:r>
              <w:rPr>
                <w:rFonts w:ascii="Times New Roman" w:hAnsi="Times New Roman"/>
                <w:sz w:val="22"/>
              </w:rPr>
              <w:t>1</w:t>
            </w:r>
            <w:r>
              <w:rPr>
                <w:rFonts w:ascii="Times New Roman" w:hAnsi="Times New Roman"/>
                <w:sz w:val="22"/>
              </w:rPr>
              <w:t>、是否按计划做好对设备运行、进行巡检、测试、维保（</w:t>
            </w:r>
            <w:r>
              <w:rPr>
                <w:rFonts w:ascii="Times New Roman" w:hAnsi="Times New Roman"/>
                <w:sz w:val="22"/>
              </w:rPr>
              <w:t xml:space="preserve">3 </w:t>
            </w:r>
            <w:r>
              <w:rPr>
                <w:rFonts w:ascii="Times New Roman" w:hAnsi="Times New Roman"/>
                <w:sz w:val="22"/>
              </w:rPr>
              <w:t>分）</w:t>
            </w:r>
          </w:p>
          <w:p w:rsidR="00926262" w:rsidRDefault="00926262" w:rsidP="009C155D">
            <w:pPr>
              <w:rPr>
                <w:rFonts w:ascii="Times New Roman" w:hAnsi="Times New Roman"/>
                <w:sz w:val="22"/>
              </w:rPr>
            </w:pPr>
            <w:r>
              <w:rPr>
                <w:rFonts w:ascii="Times New Roman" w:hAnsi="Times New Roman"/>
                <w:sz w:val="22"/>
              </w:rPr>
              <w:t>2</w:t>
            </w:r>
            <w:r>
              <w:rPr>
                <w:rFonts w:ascii="Times New Roman" w:hAnsi="Times New Roman"/>
                <w:sz w:val="22"/>
              </w:rPr>
              <w:t>、各项巡检及台账记录是否完整清晰（</w:t>
            </w:r>
            <w:r>
              <w:rPr>
                <w:rFonts w:ascii="Times New Roman" w:hAnsi="Times New Roman"/>
                <w:sz w:val="22"/>
              </w:rPr>
              <w:t xml:space="preserve">2 </w:t>
            </w:r>
            <w:r>
              <w:rPr>
                <w:rFonts w:ascii="Times New Roman" w:hAnsi="Times New Roman"/>
                <w:sz w:val="22"/>
              </w:rPr>
              <w:t>分）</w:t>
            </w:r>
          </w:p>
        </w:tc>
        <w:tc>
          <w:tcPr>
            <w:tcW w:w="525" w:type="dxa"/>
          </w:tcPr>
          <w:p w:rsidR="00926262" w:rsidRDefault="00926262" w:rsidP="009C155D">
            <w:pPr>
              <w:rPr>
                <w:rFonts w:ascii="Times New Roman" w:hAnsi="Times New Roman"/>
                <w:sz w:val="22"/>
              </w:rPr>
            </w:pPr>
          </w:p>
        </w:tc>
      </w:tr>
      <w:tr w:rsidR="00926262" w:rsidTr="009C155D">
        <w:trPr>
          <w:trHeight w:val="1139"/>
        </w:trPr>
        <w:tc>
          <w:tcPr>
            <w:tcW w:w="766" w:type="dxa"/>
            <w:vMerge/>
            <w:vAlign w:val="center"/>
          </w:tcPr>
          <w:p w:rsidR="00926262" w:rsidRDefault="00926262" w:rsidP="009C155D">
            <w:pPr>
              <w:rPr>
                <w:rFonts w:ascii="Times New Roman" w:hAnsi="Times New Roman"/>
                <w:sz w:val="22"/>
              </w:rPr>
            </w:pPr>
          </w:p>
        </w:tc>
        <w:tc>
          <w:tcPr>
            <w:tcW w:w="1769" w:type="dxa"/>
            <w:vAlign w:val="center"/>
          </w:tcPr>
          <w:p w:rsidR="00926262" w:rsidRDefault="00926262" w:rsidP="009C155D">
            <w:pPr>
              <w:rPr>
                <w:rFonts w:ascii="Times New Roman" w:hAnsi="Times New Roman"/>
                <w:sz w:val="22"/>
              </w:rPr>
            </w:pPr>
            <w:r>
              <w:rPr>
                <w:rFonts w:ascii="Times New Roman" w:hAnsi="Times New Roman"/>
                <w:sz w:val="22"/>
              </w:rPr>
              <w:t>安全巡查</w:t>
            </w:r>
          </w:p>
          <w:p w:rsidR="00926262" w:rsidRDefault="00926262" w:rsidP="009C155D">
            <w:pPr>
              <w:rPr>
                <w:rFonts w:ascii="Times New Roman" w:hAnsi="Times New Roman"/>
                <w:sz w:val="22"/>
              </w:rPr>
            </w:pPr>
            <w:r>
              <w:rPr>
                <w:rFonts w:ascii="Times New Roman" w:hAnsi="Times New Roman"/>
                <w:sz w:val="22"/>
              </w:rPr>
              <w:t>（</w:t>
            </w:r>
            <w:r>
              <w:rPr>
                <w:rFonts w:ascii="Times New Roman" w:hAnsi="Times New Roman"/>
                <w:sz w:val="22"/>
              </w:rPr>
              <w:t xml:space="preserve">5 </w:t>
            </w:r>
            <w:r>
              <w:rPr>
                <w:rFonts w:ascii="Times New Roman" w:hAnsi="Times New Roman"/>
                <w:sz w:val="22"/>
              </w:rPr>
              <w:t>分）</w:t>
            </w:r>
          </w:p>
        </w:tc>
        <w:tc>
          <w:tcPr>
            <w:tcW w:w="3118" w:type="dxa"/>
            <w:vAlign w:val="center"/>
          </w:tcPr>
          <w:p w:rsidR="00926262" w:rsidRDefault="00926262" w:rsidP="009C155D">
            <w:pPr>
              <w:rPr>
                <w:rFonts w:ascii="Times New Roman" w:hAnsi="Times New Roman"/>
                <w:sz w:val="22"/>
              </w:rPr>
            </w:pPr>
            <w:r>
              <w:rPr>
                <w:rFonts w:ascii="Times New Roman" w:hAnsi="Times New Roman"/>
                <w:sz w:val="22"/>
              </w:rPr>
              <w:t>按时进行巡逻检查，发现异常情况及时处理和上报（</w:t>
            </w:r>
            <w:r>
              <w:rPr>
                <w:rFonts w:ascii="Times New Roman" w:hAnsi="Times New Roman"/>
                <w:sz w:val="22"/>
              </w:rPr>
              <w:t xml:space="preserve">5 </w:t>
            </w:r>
            <w:r>
              <w:rPr>
                <w:rFonts w:ascii="Times New Roman" w:hAnsi="Times New Roman"/>
                <w:sz w:val="22"/>
              </w:rPr>
              <w:t>分</w:t>
            </w:r>
            <w:r>
              <w:rPr>
                <w:rFonts w:ascii="Times New Roman" w:hAnsi="Times New Roman"/>
                <w:sz w:val="22"/>
              </w:rPr>
              <w:t>)</w:t>
            </w:r>
          </w:p>
        </w:tc>
        <w:tc>
          <w:tcPr>
            <w:tcW w:w="3426" w:type="dxa"/>
            <w:vAlign w:val="center"/>
          </w:tcPr>
          <w:p w:rsidR="00926262" w:rsidRDefault="00926262" w:rsidP="009C155D">
            <w:pPr>
              <w:rPr>
                <w:rFonts w:ascii="Times New Roman" w:hAnsi="Times New Roman"/>
                <w:sz w:val="22"/>
              </w:rPr>
            </w:pPr>
            <w:r>
              <w:rPr>
                <w:rFonts w:ascii="Times New Roman" w:hAnsi="Times New Roman"/>
                <w:sz w:val="22"/>
              </w:rPr>
              <w:t>1</w:t>
            </w:r>
            <w:r>
              <w:rPr>
                <w:rFonts w:ascii="Times New Roman" w:hAnsi="Times New Roman"/>
                <w:sz w:val="22"/>
              </w:rPr>
              <w:t>、是否按时进行安全巡逻（</w:t>
            </w:r>
            <w:r>
              <w:rPr>
                <w:rFonts w:ascii="Times New Roman" w:hAnsi="Times New Roman"/>
                <w:sz w:val="22"/>
              </w:rPr>
              <w:t xml:space="preserve">1 </w:t>
            </w:r>
            <w:r>
              <w:rPr>
                <w:rFonts w:ascii="Times New Roman" w:hAnsi="Times New Roman"/>
                <w:sz w:val="22"/>
              </w:rPr>
              <w:t>分）</w:t>
            </w:r>
          </w:p>
          <w:p w:rsidR="00926262" w:rsidRDefault="00926262" w:rsidP="009C155D">
            <w:pPr>
              <w:rPr>
                <w:rFonts w:ascii="Times New Roman" w:hAnsi="Times New Roman"/>
                <w:sz w:val="22"/>
              </w:rPr>
            </w:pPr>
            <w:r>
              <w:rPr>
                <w:rFonts w:ascii="Times New Roman" w:hAnsi="Times New Roman"/>
                <w:sz w:val="22"/>
              </w:rPr>
              <w:t>2</w:t>
            </w:r>
            <w:r>
              <w:rPr>
                <w:rFonts w:ascii="Times New Roman" w:hAnsi="Times New Roman"/>
                <w:sz w:val="22"/>
              </w:rPr>
              <w:t>、保障正常工作环境（</w:t>
            </w:r>
            <w:r>
              <w:rPr>
                <w:rFonts w:ascii="Times New Roman" w:hAnsi="Times New Roman"/>
                <w:sz w:val="22"/>
              </w:rPr>
              <w:t xml:space="preserve">2 </w:t>
            </w:r>
            <w:r>
              <w:rPr>
                <w:rFonts w:ascii="Times New Roman" w:hAnsi="Times New Roman"/>
                <w:sz w:val="22"/>
              </w:rPr>
              <w:t>分）</w:t>
            </w:r>
          </w:p>
          <w:p w:rsidR="00926262" w:rsidRDefault="00926262" w:rsidP="009C155D">
            <w:pPr>
              <w:rPr>
                <w:rFonts w:ascii="Times New Roman" w:hAnsi="Times New Roman"/>
                <w:sz w:val="22"/>
              </w:rPr>
            </w:pPr>
            <w:r>
              <w:rPr>
                <w:rFonts w:ascii="Times New Roman" w:hAnsi="Times New Roman"/>
                <w:sz w:val="22"/>
              </w:rPr>
              <w:t>3</w:t>
            </w:r>
            <w:r>
              <w:rPr>
                <w:rFonts w:ascii="Times New Roman" w:hAnsi="Times New Roman"/>
                <w:sz w:val="22"/>
              </w:rPr>
              <w:t>、发现异常情况是否及时处理和上报（</w:t>
            </w:r>
            <w:r>
              <w:rPr>
                <w:rFonts w:ascii="Times New Roman" w:hAnsi="Times New Roman"/>
                <w:sz w:val="22"/>
              </w:rPr>
              <w:t xml:space="preserve">2 </w:t>
            </w:r>
            <w:r>
              <w:rPr>
                <w:rFonts w:ascii="Times New Roman" w:hAnsi="Times New Roman"/>
                <w:sz w:val="22"/>
              </w:rPr>
              <w:t>分）</w:t>
            </w:r>
          </w:p>
        </w:tc>
        <w:tc>
          <w:tcPr>
            <w:tcW w:w="525" w:type="dxa"/>
          </w:tcPr>
          <w:p w:rsidR="00926262" w:rsidRDefault="00926262" w:rsidP="009C155D">
            <w:pPr>
              <w:rPr>
                <w:rFonts w:ascii="Times New Roman" w:hAnsi="Times New Roman"/>
                <w:sz w:val="22"/>
              </w:rPr>
            </w:pPr>
          </w:p>
        </w:tc>
      </w:tr>
      <w:tr w:rsidR="00926262" w:rsidTr="009C155D">
        <w:trPr>
          <w:trHeight w:val="1142"/>
        </w:trPr>
        <w:tc>
          <w:tcPr>
            <w:tcW w:w="766" w:type="dxa"/>
            <w:vMerge w:val="restart"/>
            <w:vAlign w:val="center"/>
          </w:tcPr>
          <w:p w:rsidR="00926262" w:rsidRDefault="00926262" w:rsidP="009C155D">
            <w:pPr>
              <w:rPr>
                <w:rFonts w:ascii="Times New Roman" w:hAnsi="Times New Roman"/>
                <w:sz w:val="22"/>
              </w:rPr>
            </w:pPr>
            <w:r>
              <w:rPr>
                <w:rFonts w:ascii="Times New Roman" w:hAnsi="Times New Roman"/>
                <w:sz w:val="22"/>
              </w:rPr>
              <w:t>会务接待</w:t>
            </w:r>
          </w:p>
          <w:p w:rsidR="00926262" w:rsidRDefault="00926262" w:rsidP="009C155D">
            <w:pPr>
              <w:rPr>
                <w:rFonts w:ascii="Times New Roman" w:hAnsi="Times New Roman"/>
                <w:sz w:val="22"/>
              </w:rPr>
            </w:pPr>
            <w:r>
              <w:rPr>
                <w:rFonts w:ascii="Times New Roman" w:hAnsi="Times New Roman"/>
                <w:sz w:val="22"/>
              </w:rPr>
              <w:t>（</w:t>
            </w:r>
            <w:r>
              <w:rPr>
                <w:rFonts w:ascii="Times New Roman" w:hAnsi="Times New Roman"/>
                <w:sz w:val="22"/>
              </w:rPr>
              <w:t>15</w:t>
            </w:r>
            <w:r>
              <w:rPr>
                <w:rFonts w:ascii="Times New Roman" w:hAnsi="Times New Roman"/>
                <w:sz w:val="22"/>
              </w:rPr>
              <w:t>分）</w:t>
            </w:r>
          </w:p>
        </w:tc>
        <w:tc>
          <w:tcPr>
            <w:tcW w:w="1769" w:type="dxa"/>
            <w:vAlign w:val="center"/>
          </w:tcPr>
          <w:p w:rsidR="00926262" w:rsidRDefault="00926262" w:rsidP="009C155D">
            <w:pPr>
              <w:rPr>
                <w:rFonts w:ascii="Times New Roman" w:hAnsi="Times New Roman"/>
                <w:sz w:val="22"/>
              </w:rPr>
            </w:pPr>
            <w:r>
              <w:rPr>
                <w:rFonts w:ascii="Times New Roman" w:hAnsi="Times New Roman"/>
                <w:sz w:val="22"/>
              </w:rPr>
              <w:t>会务登记</w:t>
            </w:r>
          </w:p>
          <w:p w:rsidR="00926262" w:rsidRDefault="00926262" w:rsidP="009C155D">
            <w:pPr>
              <w:rPr>
                <w:rFonts w:ascii="Times New Roman" w:hAnsi="Times New Roman"/>
                <w:sz w:val="22"/>
              </w:rPr>
            </w:pPr>
            <w:r>
              <w:rPr>
                <w:rFonts w:ascii="Times New Roman" w:hAnsi="Times New Roman"/>
                <w:sz w:val="22"/>
              </w:rPr>
              <w:t>（</w:t>
            </w:r>
            <w:r>
              <w:rPr>
                <w:rFonts w:ascii="Times New Roman" w:hAnsi="Times New Roman"/>
                <w:sz w:val="22"/>
              </w:rPr>
              <w:t xml:space="preserve">5 </w:t>
            </w:r>
            <w:r>
              <w:rPr>
                <w:rFonts w:ascii="Times New Roman" w:hAnsi="Times New Roman"/>
                <w:sz w:val="22"/>
              </w:rPr>
              <w:t>分</w:t>
            </w:r>
            <w:r>
              <w:rPr>
                <w:rFonts w:ascii="Times New Roman" w:hAnsi="Times New Roman"/>
                <w:sz w:val="22"/>
              </w:rPr>
              <w:t>)</w:t>
            </w:r>
          </w:p>
        </w:tc>
        <w:tc>
          <w:tcPr>
            <w:tcW w:w="3118" w:type="dxa"/>
            <w:vAlign w:val="center"/>
          </w:tcPr>
          <w:p w:rsidR="00926262" w:rsidRDefault="00926262" w:rsidP="009C155D">
            <w:pPr>
              <w:rPr>
                <w:rFonts w:ascii="Times New Roman" w:hAnsi="Times New Roman"/>
                <w:sz w:val="22"/>
              </w:rPr>
            </w:pPr>
            <w:r>
              <w:rPr>
                <w:rFonts w:ascii="Times New Roman" w:hAnsi="Times New Roman"/>
                <w:sz w:val="22"/>
              </w:rPr>
              <w:t>按甲方需求做好提前预约登记（</w:t>
            </w:r>
            <w:r>
              <w:rPr>
                <w:rFonts w:ascii="Times New Roman" w:hAnsi="Times New Roman"/>
                <w:sz w:val="22"/>
              </w:rPr>
              <w:t xml:space="preserve">5 </w:t>
            </w:r>
            <w:r>
              <w:rPr>
                <w:rFonts w:ascii="Times New Roman" w:hAnsi="Times New Roman"/>
                <w:sz w:val="22"/>
              </w:rPr>
              <w:t>分）</w:t>
            </w:r>
          </w:p>
        </w:tc>
        <w:tc>
          <w:tcPr>
            <w:tcW w:w="3426" w:type="dxa"/>
            <w:vAlign w:val="center"/>
          </w:tcPr>
          <w:p w:rsidR="00926262" w:rsidRDefault="00926262" w:rsidP="009C155D">
            <w:pPr>
              <w:rPr>
                <w:rFonts w:ascii="Times New Roman" w:hAnsi="Times New Roman"/>
                <w:sz w:val="22"/>
              </w:rPr>
            </w:pPr>
            <w:r>
              <w:rPr>
                <w:rFonts w:ascii="Times New Roman" w:hAnsi="Times New Roman"/>
                <w:sz w:val="22"/>
              </w:rPr>
              <w:t>1</w:t>
            </w:r>
            <w:r>
              <w:rPr>
                <w:rFonts w:ascii="Times New Roman" w:hAnsi="Times New Roman"/>
                <w:sz w:val="22"/>
              </w:rPr>
              <w:t>、按预约单、做好甲方要求会务安排（</w:t>
            </w:r>
            <w:r>
              <w:rPr>
                <w:rFonts w:ascii="Times New Roman" w:hAnsi="Times New Roman"/>
                <w:sz w:val="22"/>
              </w:rPr>
              <w:t xml:space="preserve">2 </w:t>
            </w:r>
            <w:r>
              <w:rPr>
                <w:rFonts w:ascii="Times New Roman" w:hAnsi="Times New Roman"/>
                <w:sz w:val="22"/>
              </w:rPr>
              <w:t>分）</w:t>
            </w:r>
          </w:p>
          <w:p w:rsidR="00926262" w:rsidRDefault="00926262" w:rsidP="009C155D">
            <w:pPr>
              <w:rPr>
                <w:rFonts w:ascii="Times New Roman" w:hAnsi="Times New Roman"/>
                <w:sz w:val="22"/>
              </w:rPr>
            </w:pPr>
            <w:r>
              <w:rPr>
                <w:rFonts w:ascii="Times New Roman" w:hAnsi="Times New Roman"/>
                <w:sz w:val="22"/>
              </w:rPr>
              <w:t>2</w:t>
            </w:r>
            <w:r>
              <w:rPr>
                <w:rFonts w:ascii="Times New Roman" w:hAnsi="Times New Roman"/>
                <w:sz w:val="22"/>
              </w:rPr>
              <w:t>、应急突发新增会议的接待、</w:t>
            </w:r>
            <w:r>
              <w:rPr>
                <w:rFonts w:ascii="Times New Roman" w:hAnsi="Times New Roman"/>
                <w:sz w:val="22"/>
              </w:rPr>
              <w:t>5-10</w:t>
            </w:r>
          </w:p>
          <w:p w:rsidR="00926262" w:rsidRDefault="00926262" w:rsidP="009C155D">
            <w:pPr>
              <w:rPr>
                <w:rFonts w:ascii="Times New Roman" w:hAnsi="Times New Roman"/>
                <w:sz w:val="22"/>
              </w:rPr>
            </w:pPr>
            <w:r>
              <w:rPr>
                <w:rFonts w:ascii="Times New Roman" w:hAnsi="Times New Roman"/>
                <w:sz w:val="22"/>
              </w:rPr>
              <w:t>分钟内到场的（</w:t>
            </w:r>
            <w:r>
              <w:rPr>
                <w:rFonts w:ascii="Times New Roman" w:hAnsi="Times New Roman"/>
                <w:sz w:val="22"/>
              </w:rPr>
              <w:t xml:space="preserve">3 </w:t>
            </w:r>
            <w:r>
              <w:rPr>
                <w:rFonts w:ascii="Times New Roman" w:hAnsi="Times New Roman"/>
                <w:sz w:val="22"/>
              </w:rPr>
              <w:t>分）</w:t>
            </w:r>
          </w:p>
        </w:tc>
        <w:tc>
          <w:tcPr>
            <w:tcW w:w="525" w:type="dxa"/>
          </w:tcPr>
          <w:p w:rsidR="00926262" w:rsidRDefault="00926262" w:rsidP="009C155D">
            <w:pPr>
              <w:rPr>
                <w:rFonts w:ascii="Times New Roman" w:hAnsi="Times New Roman"/>
                <w:sz w:val="22"/>
              </w:rPr>
            </w:pPr>
          </w:p>
        </w:tc>
      </w:tr>
      <w:tr w:rsidR="00926262" w:rsidTr="009C155D">
        <w:trPr>
          <w:trHeight w:val="1605"/>
        </w:trPr>
        <w:tc>
          <w:tcPr>
            <w:tcW w:w="766" w:type="dxa"/>
            <w:vMerge/>
            <w:vAlign w:val="center"/>
          </w:tcPr>
          <w:p w:rsidR="00926262" w:rsidRDefault="00926262" w:rsidP="009C155D">
            <w:pPr>
              <w:rPr>
                <w:rFonts w:ascii="Times New Roman" w:hAnsi="Times New Roman"/>
                <w:sz w:val="22"/>
              </w:rPr>
            </w:pPr>
          </w:p>
        </w:tc>
        <w:tc>
          <w:tcPr>
            <w:tcW w:w="1769" w:type="dxa"/>
            <w:vAlign w:val="center"/>
          </w:tcPr>
          <w:p w:rsidR="00926262" w:rsidRDefault="00926262" w:rsidP="009C155D">
            <w:pPr>
              <w:rPr>
                <w:rFonts w:ascii="Times New Roman" w:hAnsi="Times New Roman"/>
                <w:sz w:val="22"/>
              </w:rPr>
            </w:pPr>
            <w:r>
              <w:rPr>
                <w:rFonts w:ascii="Times New Roman" w:hAnsi="Times New Roman"/>
                <w:sz w:val="22"/>
              </w:rPr>
              <w:t>会务布置</w:t>
            </w:r>
          </w:p>
          <w:p w:rsidR="00926262" w:rsidRDefault="00926262" w:rsidP="009C155D">
            <w:pPr>
              <w:rPr>
                <w:rFonts w:ascii="Times New Roman" w:hAnsi="Times New Roman"/>
                <w:sz w:val="22"/>
              </w:rPr>
            </w:pPr>
            <w:r>
              <w:rPr>
                <w:rFonts w:ascii="Times New Roman" w:hAnsi="Times New Roman"/>
                <w:sz w:val="22"/>
              </w:rPr>
              <w:t>（</w:t>
            </w:r>
            <w:r>
              <w:rPr>
                <w:rFonts w:ascii="Times New Roman" w:hAnsi="Times New Roman"/>
                <w:sz w:val="22"/>
              </w:rPr>
              <w:t xml:space="preserve">10 </w:t>
            </w:r>
            <w:r>
              <w:rPr>
                <w:rFonts w:ascii="Times New Roman" w:hAnsi="Times New Roman"/>
                <w:sz w:val="22"/>
              </w:rPr>
              <w:t>分</w:t>
            </w:r>
            <w:r>
              <w:rPr>
                <w:rFonts w:ascii="Times New Roman" w:hAnsi="Times New Roman"/>
                <w:sz w:val="22"/>
              </w:rPr>
              <w:t>)</w:t>
            </w:r>
          </w:p>
        </w:tc>
        <w:tc>
          <w:tcPr>
            <w:tcW w:w="3118" w:type="dxa"/>
            <w:vAlign w:val="center"/>
          </w:tcPr>
          <w:p w:rsidR="00926262" w:rsidRDefault="00926262" w:rsidP="009C155D">
            <w:pPr>
              <w:rPr>
                <w:rFonts w:ascii="Times New Roman" w:hAnsi="Times New Roman"/>
                <w:sz w:val="22"/>
              </w:rPr>
            </w:pPr>
            <w:r>
              <w:rPr>
                <w:rFonts w:ascii="Times New Roman" w:hAnsi="Times New Roman"/>
                <w:sz w:val="22"/>
              </w:rPr>
              <w:t>根据甲方需求，做好会务准备、接待与清洁（</w:t>
            </w:r>
            <w:r>
              <w:rPr>
                <w:rFonts w:ascii="Times New Roman" w:hAnsi="Times New Roman"/>
                <w:sz w:val="22"/>
              </w:rPr>
              <w:t xml:space="preserve">10 </w:t>
            </w:r>
            <w:r>
              <w:rPr>
                <w:rFonts w:ascii="Times New Roman" w:hAnsi="Times New Roman"/>
                <w:sz w:val="22"/>
              </w:rPr>
              <w:t>分）</w:t>
            </w:r>
          </w:p>
        </w:tc>
        <w:tc>
          <w:tcPr>
            <w:tcW w:w="3426" w:type="dxa"/>
            <w:vAlign w:val="center"/>
          </w:tcPr>
          <w:p w:rsidR="00926262" w:rsidRDefault="00926262" w:rsidP="009C155D">
            <w:pPr>
              <w:rPr>
                <w:rFonts w:ascii="Times New Roman" w:hAnsi="Times New Roman"/>
                <w:sz w:val="22"/>
              </w:rPr>
            </w:pPr>
            <w:r>
              <w:rPr>
                <w:rFonts w:ascii="Times New Roman" w:hAnsi="Times New Roman"/>
                <w:sz w:val="22"/>
              </w:rPr>
              <w:t>1</w:t>
            </w:r>
            <w:r>
              <w:rPr>
                <w:rFonts w:ascii="Times New Roman" w:hAnsi="Times New Roman"/>
                <w:sz w:val="22"/>
              </w:rPr>
              <w:t>、提前</w:t>
            </w:r>
            <w:r>
              <w:rPr>
                <w:rFonts w:ascii="Times New Roman" w:hAnsi="Times New Roman"/>
                <w:sz w:val="22"/>
              </w:rPr>
              <w:t xml:space="preserve"> 30 </w:t>
            </w:r>
            <w:r>
              <w:rPr>
                <w:rFonts w:ascii="Times New Roman" w:hAnsi="Times New Roman"/>
                <w:sz w:val="22"/>
              </w:rPr>
              <w:t>分钟开启会议所需的设施、设备，提前</w:t>
            </w:r>
            <w:r>
              <w:rPr>
                <w:rFonts w:ascii="Times New Roman" w:hAnsi="Times New Roman"/>
                <w:sz w:val="22"/>
              </w:rPr>
              <w:t xml:space="preserve"> 10 </w:t>
            </w:r>
            <w:r>
              <w:rPr>
                <w:rFonts w:ascii="Times New Roman" w:hAnsi="Times New Roman"/>
                <w:sz w:val="22"/>
              </w:rPr>
              <w:t>至</w:t>
            </w:r>
            <w:r>
              <w:rPr>
                <w:rFonts w:ascii="Times New Roman" w:hAnsi="Times New Roman"/>
                <w:sz w:val="22"/>
              </w:rPr>
              <w:t xml:space="preserve"> 15 </w:t>
            </w:r>
            <w:r>
              <w:rPr>
                <w:rFonts w:ascii="Times New Roman" w:hAnsi="Times New Roman"/>
                <w:sz w:val="22"/>
              </w:rPr>
              <w:t>分钟准备好茶水（</w:t>
            </w:r>
            <w:r>
              <w:rPr>
                <w:rFonts w:ascii="Times New Roman" w:hAnsi="Times New Roman"/>
                <w:sz w:val="22"/>
              </w:rPr>
              <w:t xml:space="preserve">4 </w:t>
            </w:r>
            <w:r>
              <w:rPr>
                <w:rFonts w:ascii="Times New Roman" w:hAnsi="Times New Roman"/>
                <w:sz w:val="22"/>
              </w:rPr>
              <w:t>分）</w:t>
            </w:r>
          </w:p>
          <w:p w:rsidR="00926262" w:rsidRDefault="00926262" w:rsidP="009C155D">
            <w:pPr>
              <w:rPr>
                <w:rFonts w:ascii="Times New Roman" w:hAnsi="Times New Roman"/>
                <w:sz w:val="22"/>
              </w:rPr>
            </w:pPr>
            <w:r>
              <w:rPr>
                <w:rFonts w:ascii="Times New Roman" w:hAnsi="Times New Roman"/>
                <w:sz w:val="22"/>
              </w:rPr>
              <w:t>2</w:t>
            </w:r>
            <w:r>
              <w:rPr>
                <w:rFonts w:ascii="Times New Roman" w:hAnsi="Times New Roman"/>
                <w:sz w:val="22"/>
              </w:rPr>
              <w:t>、会中按时间要求标准接待（</w:t>
            </w:r>
            <w:r>
              <w:rPr>
                <w:rFonts w:ascii="Times New Roman" w:hAnsi="Times New Roman"/>
                <w:sz w:val="22"/>
              </w:rPr>
              <w:t xml:space="preserve">4 </w:t>
            </w:r>
            <w:r>
              <w:rPr>
                <w:rFonts w:ascii="Times New Roman" w:hAnsi="Times New Roman"/>
                <w:sz w:val="22"/>
              </w:rPr>
              <w:t>分）</w:t>
            </w:r>
          </w:p>
          <w:p w:rsidR="00926262" w:rsidRDefault="00926262" w:rsidP="009C155D">
            <w:pPr>
              <w:rPr>
                <w:rFonts w:ascii="Times New Roman" w:hAnsi="Times New Roman"/>
                <w:sz w:val="22"/>
              </w:rPr>
            </w:pPr>
            <w:r>
              <w:rPr>
                <w:rFonts w:ascii="Times New Roman" w:hAnsi="Times New Roman"/>
                <w:sz w:val="22"/>
              </w:rPr>
              <w:t>3</w:t>
            </w:r>
            <w:r>
              <w:rPr>
                <w:rFonts w:ascii="Times New Roman" w:hAnsi="Times New Roman"/>
                <w:sz w:val="22"/>
              </w:rPr>
              <w:t>、现场复原及时（</w:t>
            </w:r>
            <w:r>
              <w:rPr>
                <w:rFonts w:ascii="Times New Roman" w:hAnsi="Times New Roman"/>
                <w:sz w:val="22"/>
              </w:rPr>
              <w:t xml:space="preserve">2 </w:t>
            </w:r>
            <w:r>
              <w:rPr>
                <w:rFonts w:ascii="Times New Roman" w:hAnsi="Times New Roman"/>
                <w:sz w:val="22"/>
              </w:rPr>
              <w:t>分）</w:t>
            </w:r>
          </w:p>
        </w:tc>
        <w:tc>
          <w:tcPr>
            <w:tcW w:w="525" w:type="dxa"/>
          </w:tcPr>
          <w:p w:rsidR="00926262" w:rsidRDefault="00926262" w:rsidP="009C155D">
            <w:pPr>
              <w:rPr>
                <w:rFonts w:ascii="Times New Roman" w:hAnsi="Times New Roman"/>
                <w:sz w:val="22"/>
              </w:rPr>
            </w:pPr>
          </w:p>
        </w:tc>
      </w:tr>
      <w:tr w:rsidR="00926262" w:rsidTr="009C155D">
        <w:trPr>
          <w:trHeight w:val="659"/>
        </w:trPr>
        <w:tc>
          <w:tcPr>
            <w:tcW w:w="766" w:type="dxa"/>
            <w:vMerge w:val="restart"/>
            <w:vAlign w:val="center"/>
          </w:tcPr>
          <w:p w:rsidR="00926262" w:rsidRDefault="00926262" w:rsidP="009C155D">
            <w:pPr>
              <w:rPr>
                <w:rFonts w:ascii="Times New Roman" w:hAnsi="Times New Roman"/>
                <w:sz w:val="22"/>
              </w:rPr>
            </w:pPr>
            <w:r>
              <w:rPr>
                <w:rFonts w:ascii="Times New Roman" w:hAnsi="Times New Roman"/>
                <w:sz w:val="22"/>
              </w:rPr>
              <w:t>沟通与配合</w:t>
            </w:r>
          </w:p>
          <w:p w:rsidR="00926262" w:rsidRDefault="00926262" w:rsidP="009C155D">
            <w:pPr>
              <w:rPr>
                <w:rFonts w:ascii="Times New Roman" w:hAnsi="Times New Roman"/>
                <w:sz w:val="22"/>
              </w:rPr>
            </w:pPr>
            <w:r>
              <w:rPr>
                <w:rFonts w:ascii="Times New Roman" w:hAnsi="Times New Roman"/>
                <w:sz w:val="22"/>
              </w:rPr>
              <w:t>（</w:t>
            </w:r>
            <w:r>
              <w:rPr>
                <w:rFonts w:ascii="Times New Roman" w:hAnsi="Times New Roman"/>
                <w:sz w:val="22"/>
              </w:rPr>
              <w:t>15</w:t>
            </w:r>
            <w:r>
              <w:rPr>
                <w:rFonts w:ascii="Times New Roman" w:hAnsi="Times New Roman"/>
                <w:sz w:val="22"/>
              </w:rPr>
              <w:t>分）</w:t>
            </w:r>
          </w:p>
        </w:tc>
        <w:tc>
          <w:tcPr>
            <w:tcW w:w="1769" w:type="dxa"/>
            <w:vMerge w:val="restart"/>
            <w:vAlign w:val="center"/>
          </w:tcPr>
          <w:p w:rsidR="00926262" w:rsidRDefault="00926262" w:rsidP="009C155D">
            <w:pPr>
              <w:rPr>
                <w:rFonts w:ascii="Times New Roman" w:hAnsi="Times New Roman"/>
                <w:sz w:val="22"/>
              </w:rPr>
            </w:pPr>
            <w:r>
              <w:rPr>
                <w:rFonts w:ascii="Times New Roman" w:hAnsi="Times New Roman"/>
                <w:sz w:val="22"/>
              </w:rPr>
              <w:t>与甲方的沟通及配合（</w:t>
            </w:r>
            <w:r>
              <w:rPr>
                <w:rFonts w:ascii="Times New Roman" w:hAnsi="Times New Roman"/>
                <w:sz w:val="22"/>
              </w:rPr>
              <w:t xml:space="preserve">15 </w:t>
            </w:r>
            <w:r>
              <w:rPr>
                <w:rFonts w:ascii="Times New Roman" w:hAnsi="Times New Roman"/>
                <w:sz w:val="22"/>
              </w:rPr>
              <w:t>分</w:t>
            </w:r>
            <w:r>
              <w:rPr>
                <w:rFonts w:ascii="Times New Roman" w:hAnsi="Times New Roman"/>
                <w:sz w:val="22"/>
              </w:rPr>
              <w:t>)</w:t>
            </w:r>
          </w:p>
        </w:tc>
        <w:tc>
          <w:tcPr>
            <w:tcW w:w="3118" w:type="dxa"/>
            <w:vAlign w:val="center"/>
          </w:tcPr>
          <w:p w:rsidR="00926262" w:rsidRDefault="00926262" w:rsidP="009C155D">
            <w:pPr>
              <w:rPr>
                <w:rFonts w:ascii="Times New Roman" w:hAnsi="Times New Roman"/>
                <w:sz w:val="22"/>
              </w:rPr>
            </w:pPr>
            <w:r>
              <w:rPr>
                <w:rFonts w:ascii="Times New Roman" w:hAnsi="Times New Roman"/>
                <w:sz w:val="22"/>
              </w:rPr>
              <w:t>项目现场问题整改及时性（</w:t>
            </w:r>
            <w:r>
              <w:rPr>
                <w:rFonts w:ascii="Times New Roman" w:hAnsi="Times New Roman"/>
                <w:sz w:val="22"/>
              </w:rPr>
              <w:t xml:space="preserve">5 </w:t>
            </w:r>
            <w:r>
              <w:rPr>
                <w:rFonts w:ascii="Times New Roman" w:hAnsi="Times New Roman"/>
                <w:sz w:val="22"/>
              </w:rPr>
              <w:t>分）</w:t>
            </w:r>
          </w:p>
        </w:tc>
        <w:tc>
          <w:tcPr>
            <w:tcW w:w="3426" w:type="dxa"/>
            <w:vAlign w:val="center"/>
          </w:tcPr>
          <w:p w:rsidR="00926262" w:rsidRDefault="00926262" w:rsidP="009C155D">
            <w:pPr>
              <w:rPr>
                <w:rFonts w:ascii="Times New Roman" w:hAnsi="Times New Roman"/>
                <w:sz w:val="22"/>
              </w:rPr>
            </w:pPr>
            <w:r>
              <w:rPr>
                <w:rFonts w:ascii="Times New Roman" w:hAnsi="Times New Roman"/>
                <w:sz w:val="22"/>
              </w:rPr>
              <w:t>根据发现问题及时落实整改的情况评定（</w:t>
            </w:r>
            <w:r>
              <w:rPr>
                <w:rFonts w:ascii="Times New Roman" w:hAnsi="Times New Roman"/>
                <w:sz w:val="22"/>
              </w:rPr>
              <w:t xml:space="preserve"> 5 </w:t>
            </w:r>
            <w:r>
              <w:rPr>
                <w:rFonts w:ascii="Times New Roman" w:hAnsi="Times New Roman"/>
                <w:sz w:val="22"/>
              </w:rPr>
              <w:t>分）</w:t>
            </w:r>
          </w:p>
        </w:tc>
        <w:tc>
          <w:tcPr>
            <w:tcW w:w="525" w:type="dxa"/>
          </w:tcPr>
          <w:p w:rsidR="00926262" w:rsidRDefault="00926262" w:rsidP="009C155D">
            <w:pPr>
              <w:rPr>
                <w:rFonts w:ascii="Times New Roman" w:hAnsi="Times New Roman"/>
                <w:sz w:val="22"/>
              </w:rPr>
            </w:pPr>
          </w:p>
        </w:tc>
      </w:tr>
      <w:tr w:rsidR="00926262" w:rsidTr="009C155D">
        <w:trPr>
          <w:trHeight w:val="1324"/>
        </w:trPr>
        <w:tc>
          <w:tcPr>
            <w:tcW w:w="766" w:type="dxa"/>
            <w:vMerge/>
            <w:vAlign w:val="center"/>
          </w:tcPr>
          <w:p w:rsidR="00926262" w:rsidRDefault="00926262" w:rsidP="009C155D">
            <w:pPr>
              <w:rPr>
                <w:rFonts w:ascii="Times New Roman" w:hAnsi="Times New Roman"/>
                <w:sz w:val="22"/>
              </w:rPr>
            </w:pPr>
          </w:p>
        </w:tc>
        <w:tc>
          <w:tcPr>
            <w:tcW w:w="1769" w:type="dxa"/>
            <w:vMerge/>
            <w:vAlign w:val="center"/>
          </w:tcPr>
          <w:p w:rsidR="00926262" w:rsidRDefault="00926262" w:rsidP="009C155D">
            <w:pPr>
              <w:rPr>
                <w:rFonts w:ascii="Times New Roman" w:hAnsi="Times New Roman"/>
                <w:sz w:val="22"/>
              </w:rPr>
            </w:pPr>
          </w:p>
        </w:tc>
        <w:tc>
          <w:tcPr>
            <w:tcW w:w="3118" w:type="dxa"/>
            <w:vAlign w:val="center"/>
          </w:tcPr>
          <w:p w:rsidR="00926262" w:rsidRDefault="00926262" w:rsidP="009C155D">
            <w:pPr>
              <w:rPr>
                <w:rFonts w:ascii="Times New Roman" w:hAnsi="Times New Roman"/>
                <w:sz w:val="22"/>
              </w:rPr>
            </w:pPr>
            <w:r>
              <w:rPr>
                <w:rFonts w:ascii="Times New Roman" w:hAnsi="Times New Roman"/>
                <w:sz w:val="22"/>
              </w:rPr>
              <w:t>相关事宜配合、定期走访，保持良好沟通（</w:t>
            </w:r>
            <w:r>
              <w:rPr>
                <w:rFonts w:ascii="Times New Roman" w:hAnsi="Times New Roman"/>
                <w:sz w:val="22"/>
              </w:rPr>
              <w:t xml:space="preserve">10 </w:t>
            </w:r>
            <w:r>
              <w:rPr>
                <w:rFonts w:ascii="Times New Roman" w:hAnsi="Times New Roman"/>
                <w:sz w:val="22"/>
              </w:rPr>
              <w:t>分）</w:t>
            </w:r>
          </w:p>
        </w:tc>
        <w:tc>
          <w:tcPr>
            <w:tcW w:w="3426" w:type="dxa"/>
            <w:vAlign w:val="center"/>
          </w:tcPr>
          <w:p w:rsidR="00926262" w:rsidRDefault="00926262" w:rsidP="009C155D">
            <w:pPr>
              <w:rPr>
                <w:rFonts w:ascii="Times New Roman" w:hAnsi="Times New Roman"/>
                <w:sz w:val="22"/>
              </w:rPr>
            </w:pPr>
            <w:r>
              <w:rPr>
                <w:rFonts w:ascii="Times New Roman" w:hAnsi="Times New Roman"/>
                <w:sz w:val="22"/>
              </w:rPr>
              <w:t>乙方项目负责人是否配合工作，定期就现场的服务情况与甲方做好沟通（</w:t>
            </w:r>
            <w:r>
              <w:rPr>
                <w:rFonts w:ascii="Times New Roman" w:hAnsi="Times New Roman"/>
                <w:sz w:val="22"/>
              </w:rPr>
              <w:t xml:space="preserve">10 </w:t>
            </w:r>
            <w:r>
              <w:rPr>
                <w:rFonts w:ascii="Times New Roman" w:hAnsi="Times New Roman"/>
                <w:sz w:val="22"/>
              </w:rPr>
              <w:t>分）</w:t>
            </w:r>
          </w:p>
        </w:tc>
        <w:tc>
          <w:tcPr>
            <w:tcW w:w="525" w:type="dxa"/>
          </w:tcPr>
          <w:p w:rsidR="00926262" w:rsidRDefault="00926262" w:rsidP="009C155D">
            <w:pPr>
              <w:rPr>
                <w:rFonts w:ascii="Times New Roman" w:hAnsi="Times New Roman"/>
                <w:sz w:val="22"/>
              </w:rPr>
            </w:pPr>
          </w:p>
        </w:tc>
      </w:tr>
      <w:tr w:rsidR="00926262" w:rsidTr="009C155D">
        <w:trPr>
          <w:trHeight w:val="510"/>
        </w:trPr>
        <w:tc>
          <w:tcPr>
            <w:tcW w:w="9079" w:type="dxa"/>
            <w:gridSpan w:val="4"/>
          </w:tcPr>
          <w:p w:rsidR="00926262" w:rsidRDefault="00926262" w:rsidP="009C155D">
            <w:pPr>
              <w:rPr>
                <w:rFonts w:ascii="Times New Roman" w:hAnsi="Times New Roman"/>
                <w:sz w:val="22"/>
              </w:rPr>
            </w:pPr>
            <w:r>
              <w:rPr>
                <w:rFonts w:ascii="Times New Roman" w:hAnsi="Times New Roman"/>
                <w:sz w:val="22"/>
              </w:rPr>
              <w:t>总得分</w:t>
            </w:r>
          </w:p>
        </w:tc>
        <w:tc>
          <w:tcPr>
            <w:tcW w:w="525" w:type="dxa"/>
          </w:tcPr>
          <w:p w:rsidR="00926262" w:rsidRDefault="00926262" w:rsidP="009C155D">
            <w:pPr>
              <w:rPr>
                <w:rFonts w:ascii="Times New Roman" w:hAnsi="Times New Roman"/>
                <w:sz w:val="22"/>
              </w:rPr>
            </w:pPr>
          </w:p>
        </w:tc>
      </w:tr>
    </w:tbl>
    <w:p w:rsidR="00926262" w:rsidRDefault="00926262" w:rsidP="00926262">
      <w:pPr>
        <w:tabs>
          <w:tab w:val="left" w:pos="7200"/>
        </w:tabs>
        <w:adjustRightInd w:val="0"/>
        <w:snapToGrid w:val="0"/>
        <w:spacing w:line="300" w:lineRule="auto"/>
        <w:ind w:firstLineChars="200" w:firstLine="440"/>
        <w:rPr>
          <w:rFonts w:ascii="Times New Roman" w:hAnsi="Times New Roman"/>
          <w:bCs/>
          <w:sz w:val="22"/>
        </w:rPr>
      </w:pPr>
    </w:p>
    <w:p w:rsidR="00926262" w:rsidRDefault="00926262" w:rsidP="00926262">
      <w:pPr>
        <w:adjustRightInd w:val="0"/>
        <w:snapToGrid w:val="0"/>
        <w:spacing w:line="300" w:lineRule="auto"/>
        <w:ind w:firstLineChars="200" w:firstLine="442"/>
        <w:jc w:val="left"/>
        <w:rPr>
          <w:rFonts w:ascii="Times New Roman" w:hAnsi="Times New Roman"/>
          <w:b/>
          <w:sz w:val="22"/>
        </w:rPr>
      </w:pPr>
      <w:r>
        <w:rPr>
          <w:rFonts w:ascii="Times New Roman" w:hAnsi="Times New Roman" w:hint="eastAsia"/>
          <w:b/>
          <w:sz w:val="22"/>
        </w:rPr>
        <w:lastRenderedPageBreak/>
        <w:t>11.2</w:t>
      </w:r>
      <w:r>
        <w:rPr>
          <w:rFonts w:ascii="Times New Roman" w:hAnsi="Times New Roman"/>
          <w:b/>
          <w:sz w:val="22"/>
        </w:rPr>
        <w:t>考核形式：</w:t>
      </w:r>
    </w:p>
    <w:p w:rsidR="00926262" w:rsidRDefault="00926262" w:rsidP="0092626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由采购人每</w:t>
      </w:r>
      <w:r>
        <w:rPr>
          <w:rFonts w:ascii="Times New Roman" w:hAnsi="Times New Roman" w:hint="eastAsia"/>
          <w:sz w:val="22"/>
        </w:rPr>
        <w:t>季度</w:t>
      </w:r>
      <w:r>
        <w:rPr>
          <w:rFonts w:ascii="Times New Roman" w:hAnsi="Times New Roman"/>
          <w:sz w:val="22"/>
        </w:rPr>
        <w:t>一次进行</w:t>
      </w:r>
      <w:r>
        <w:rPr>
          <w:rFonts w:ascii="Times New Roman" w:hAnsi="Times New Roman" w:hint="eastAsia"/>
          <w:sz w:val="22"/>
        </w:rPr>
        <w:t>季</w:t>
      </w:r>
      <w:r>
        <w:rPr>
          <w:rFonts w:ascii="Times New Roman" w:hAnsi="Times New Roman"/>
          <w:sz w:val="22"/>
        </w:rPr>
        <w:t>度考核。</w:t>
      </w:r>
    </w:p>
    <w:p w:rsidR="00926262" w:rsidRDefault="00926262" w:rsidP="00926262">
      <w:pPr>
        <w:adjustRightInd w:val="0"/>
        <w:snapToGrid w:val="0"/>
        <w:spacing w:line="300" w:lineRule="auto"/>
        <w:ind w:firstLineChars="200" w:firstLine="440"/>
        <w:jc w:val="left"/>
        <w:rPr>
          <w:rFonts w:ascii="Times New Roman" w:hAnsi="Times New Roman"/>
          <w:sz w:val="22"/>
        </w:rPr>
      </w:pPr>
    </w:p>
    <w:p w:rsidR="00926262" w:rsidRDefault="00926262" w:rsidP="00926262">
      <w:pPr>
        <w:adjustRightInd w:val="0"/>
        <w:snapToGrid w:val="0"/>
        <w:spacing w:line="300" w:lineRule="auto"/>
        <w:ind w:firstLineChars="200" w:firstLine="442"/>
        <w:jc w:val="left"/>
        <w:rPr>
          <w:rFonts w:ascii="Times New Roman" w:hAnsi="Times New Roman"/>
          <w:b/>
          <w:sz w:val="22"/>
        </w:rPr>
      </w:pPr>
      <w:r>
        <w:rPr>
          <w:rFonts w:ascii="Times New Roman" w:hAnsi="Times New Roman" w:hint="eastAsia"/>
          <w:b/>
          <w:sz w:val="22"/>
        </w:rPr>
        <w:lastRenderedPageBreak/>
        <w:t>11.3</w:t>
      </w:r>
      <w:r>
        <w:rPr>
          <w:rFonts w:ascii="Times New Roman" w:hAnsi="Times New Roman"/>
          <w:b/>
          <w:sz w:val="22"/>
        </w:rPr>
        <w:t>考核标准</w:t>
      </w:r>
    </w:p>
    <w:p w:rsidR="00926262" w:rsidRDefault="00926262" w:rsidP="0092626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依据考核结果，按得分高低分为好、较好、及格、差四个等级。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6"/>
        <w:gridCol w:w="1583"/>
        <w:gridCol w:w="5533"/>
        <w:gridCol w:w="858"/>
      </w:tblGrid>
      <w:tr w:rsidR="00926262" w:rsidTr="009C155D">
        <w:trPr>
          <w:trHeight w:val="764"/>
          <w:jc w:val="center"/>
        </w:trPr>
        <w:tc>
          <w:tcPr>
            <w:tcW w:w="1406" w:type="dxa"/>
            <w:shd w:val="clear" w:color="auto" w:fill="auto"/>
            <w:vAlign w:val="center"/>
          </w:tcPr>
          <w:p w:rsidR="00926262" w:rsidRDefault="00926262" w:rsidP="009C155D">
            <w:pPr>
              <w:pStyle w:val="TableParagraph"/>
              <w:ind w:left="261"/>
              <w:rPr>
                <w:rFonts w:ascii="Times New Roman" w:hAnsi="Times New Roman" w:cs="Times New Roman"/>
              </w:rPr>
            </w:pPr>
            <w:r>
              <w:rPr>
                <w:rFonts w:ascii="Times New Roman" w:hAnsi="Times New Roman" w:cs="Times New Roman"/>
              </w:rPr>
              <w:t>考核单位</w:t>
            </w:r>
          </w:p>
        </w:tc>
        <w:tc>
          <w:tcPr>
            <w:tcW w:w="1583" w:type="dxa"/>
            <w:shd w:val="clear" w:color="auto" w:fill="auto"/>
            <w:vAlign w:val="center"/>
          </w:tcPr>
          <w:p w:rsidR="00926262" w:rsidRDefault="00926262" w:rsidP="009C155D">
            <w:pPr>
              <w:pStyle w:val="TableParagraph"/>
              <w:rPr>
                <w:rFonts w:ascii="Times New Roman" w:hAnsi="Times New Roman" w:cs="Times New Roman"/>
              </w:rPr>
            </w:pPr>
            <w:r>
              <w:rPr>
                <w:rFonts w:ascii="Times New Roman" w:hAnsi="Times New Roman" w:cs="Times New Roman"/>
              </w:rPr>
              <w:t>考核分</w:t>
            </w:r>
          </w:p>
        </w:tc>
        <w:tc>
          <w:tcPr>
            <w:tcW w:w="5533" w:type="dxa"/>
            <w:shd w:val="clear" w:color="auto" w:fill="auto"/>
            <w:vAlign w:val="center"/>
          </w:tcPr>
          <w:p w:rsidR="00926262" w:rsidRDefault="00926262" w:rsidP="009C155D">
            <w:pPr>
              <w:pStyle w:val="TableParagraph"/>
              <w:ind w:left="2109" w:right="2097"/>
              <w:rPr>
                <w:rFonts w:ascii="Times New Roman" w:hAnsi="Times New Roman" w:cs="Times New Roman"/>
              </w:rPr>
            </w:pPr>
            <w:r>
              <w:rPr>
                <w:rFonts w:ascii="Times New Roman" w:hAnsi="Times New Roman" w:cs="Times New Roman"/>
              </w:rPr>
              <w:t>评分依据</w:t>
            </w:r>
          </w:p>
        </w:tc>
        <w:tc>
          <w:tcPr>
            <w:tcW w:w="858" w:type="dxa"/>
            <w:shd w:val="clear" w:color="auto" w:fill="auto"/>
            <w:vAlign w:val="center"/>
          </w:tcPr>
          <w:p w:rsidR="00926262" w:rsidRDefault="00926262" w:rsidP="009C155D">
            <w:pPr>
              <w:pStyle w:val="TableParagraph"/>
              <w:ind w:left="210"/>
              <w:rPr>
                <w:rFonts w:ascii="Times New Roman" w:hAnsi="Times New Roman" w:cs="Times New Roman"/>
              </w:rPr>
            </w:pPr>
            <w:r>
              <w:rPr>
                <w:rFonts w:ascii="Times New Roman" w:hAnsi="Times New Roman" w:cs="Times New Roman"/>
              </w:rPr>
              <w:t>等级</w:t>
            </w:r>
          </w:p>
        </w:tc>
      </w:tr>
      <w:tr w:rsidR="00926262" w:rsidTr="009C155D">
        <w:trPr>
          <w:trHeight w:val="469"/>
          <w:jc w:val="center"/>
        </w:trPr>
        <w:tc>
          <w:tcPr>
            <w:tcW w:w="1406" w:type="dxa"/>
            <w:vMerge w:val="restart"/>
            <w:shd w:val="clear" w:color="auto" w:fill="auto"/>
            <w:vAlign w:val="center"/>
          </w:tcPr>
          <w:p w:rsidR="00926262" w:rsidRDefault="00926262" w:rsidP="009C155D">
            <w:pPr>
              <w:pStyle w:val="TableParagraph"/>
              <w:rPr>
                <w:rFonts w:ascii="Times New Roman" w:hAnsi="Times New Roman" w:cs="Times New Roman"/>
              </w:rPr>
            </w:pPr>
          </w:p>
        </w:tc>
        <w:tc>
          <w:tcPr>
            <w:tcW w:w="1583" w:type="dxa"/>
            <w:shd w:val="clear" w:color="auto" w:fill="auto"/>
            <w:vAlign w:val="center"/>
          </w:tcPr>
          <w:p w:rsidR="00926262" w:rsidRDefault="00926262" w:rsidP="009C155D">
            <w:pPr>
              <w:pStyle w:val="TableParagraph"/>
              <w:ind w:left="363" w:right="358"/>
              <w:rPr>
                <w:rFonts w:ascii="Times New Roman" w:hAnsi="Times New Roman" w:cs="Times New Roman"/>
              </w:rPr>
            </w:pPr>
            <w:r>
              <w:rPr>
                <w:rFonts w:ascii="Times New Roman" w:hAnsi="Times New Roman" w:cs="Times New Roman"/>
              </w:rPr>
              <w:t>90</w:t>
            </w:r>
            <w:r>
              <w:rPr>
                <w:rFonts w:ascii="Times New Roman" w:hAnsi="Times New Roman" w:cs="Times New Roman"/>
                <w:spacing w:val="-14"/>
              </w:rPr>
              <w:t>分以上</w:t>
            </w:r>
          </w:p>
        </w:tc>
        <w:tc>
          <w:tcPr>
            <w:tcW w:w="5533" w:type="dxa"/>
            <w:shd w:val="clear" w:color="auto" w:fill="auto"/>
            <w:vAlign w:val="center"/>
          </w:tcPr>
          <w:p w:rsidR="00926262" w:rsidRDefault="00926262" w:rsidP="009C155D">
            <w:pPr>
              <w:pStyle w:val="TableParagraph"/>
              <w:spacing w:line="364" w:lineRule="auto"/>
              <w:ind w:left="108" w:right="96"/>
              <w:jc w:val="both"/>
              <w:rPr>
                <w:rFonts w:ascii="Times New Roman" w:hAnsi="Times New Roman" w:cs="Times New Roman"/>
              </w:rPr>
            </w:pPr>
            <w:r>
              <w:rPr>
                <w:rFonts w:ascii="Times New Roman" w:hAnsi="Times New Roman" w:cs="Times New Roman"/>
              </w:rPr>
              <w:t>1.</w:t>
            </w:r>
            <w:r>
              <w:rPr>
                <w:rFonts w:ascii="Times New Roman" w:hAnsi="Times New Roman" w:cs="Times New Roman"/>
              </w:rPr>
              <w:t>全年无安全事故；</w:t>
            </w:r>
            <w:r>
              <w:rPr>
                <w:rFonts w:ascii="Times New Roman" w:hAnsi="Times New Roman" w:cs="Times New Roman"/>
              </w:rPr>
              <w:t>2.</w:t>
            </w:r>
            <w:r>
              <w:rPr>
                <w:rFonts w:ascii="Times New Roman" w:hAnsi="Times New Roman" w:cs="Times New Roman"/>
              </w:rPr>
              <w:t>环境卫生按照规定要求定时</w:t>
            </w:r>
            <w:r>
              <w:rPr>
                <w:rFonts w:ascii="Times New Roman" w:hAnsi="Times New Roman" w:cs="Times New Roman"/>
                <w:spacing w:val="-1"/>
              </w:rPr>
              <w:t>定点定人，各规定场所时刻保持清洁干净；</w:t>
            </w:r>
            <w:r>
              <w:rPr>
                <w:rFonts w:ascii="Times New Roman" w:hAnsi="Times New Roman" w:cs="Times New Roman"/>
              </w:rPr>
              <w:t>3.</w:t>
            </w:r>
            <w:r>
              <w:rPr>
                <w:rFonts w:ascii="Times New Roman" w:hAnsi="Times New Roman" w:cs="Times New Roman"/>
                <w:spacing w:val="-10"/>
              </w:rPr>
              <w:t>设施</w:t>
            </w:r>
            <w:r>
              <w:rPr>
                <w:rFonts w:ascii="Times New Roman" w:hAnsi="Times New Roman" w:cs="Times New Roman"/>
              </w:rPr>
              <w:t>设备常年保持良好运行，无责任事故；</w:t>
            </w:r>
            <w:r>
              <w:rPr>
                <w:rFonts w:ascii="Times New Roman" w:hAnsi="Times New Roman" w:cs="Times New Roman"/>
              </w:rPr>
              <w:t>4.</w:t>
            </w:r>
            <w:r>
              <w:rPr>
                <w:rFonts w:ascii="Times New Roman" w:hAnsi="Times New Roman" w:cs="Times New Roman"/>
              </w:rPr>
              <w:t>服务达到管理服务承诺及质量保证措施；</w:t>
            </w:r>
            <w:r>
              <w:rPr>
                <w:rFonts w:ascii="Times New Roman" w:hAnsi="Times New Roman" w:cs="Times New Roman"/>
              </w:rPr>
              <w:t>5.</w:t>
            </w:r>
            <w:r>
              <w:rPr>
                <w:rFonts w:ascii="Times New Roman" w:hAnsi="Times New Roman" w:cs="Times New Roman"/>
              </w:rPr>
              <w:t>客户满意度达到</w:t>
            </w:r>
            <w:r>
              <w:rPr>
                <w:rFonts w:ascii="Times New Roman" w:hAnsi="Times New Roman" w:cs="Times New Roman"/>
              </w:rPr>
              <w:t xml:space="preserve">≥90% </w:t>
            </w:r>
            <w:r>
              <w:rPr>
                <w:rFonts w:ascii="Times New Roman" w:hAnsi="Times New Roman" w:cs="Times New Roman"/>
              </w:rPr>
              <w:t>以上。</w:t>
            </w:r>
          </w:p>
        </w:tc>
        <w:tc>
          <w:tcPr>
            <w:tcW w:w="858" w:type="dxa"/>
            <w:shd w:val="clear" w:color="auto" w:fill="auto"/>
            <w:vAlign w:val="center"/>
          </w:tcPr>
          <w:p w:rsidR="00926262" w:rsidRDefault="00926262" w:rsidP="009C155D">
            <w:pPr>
              <w:pStyle w:val="TableParagraph"/>
              <w:ind w:left="14"/>
              <w:rPr>
                <w:rFonts w:ascii="Times New Roman" w:hAnsi="Times New Roman" w:cs="Times New Roman"/>
              </w:rPr>
            </w:pPr>
            <w:r>
              <w:rPr>
                <w:rFonts w:ascii="Times New Roman" w:hAnsi="Times New Roman" w:cs="Times New Roman"/>
              </w:rPr>
              <w:t>好</w:t>
            </w:r>
          </w:p>
        </w:tc>
      </w:tr>
      <w:tr w:rsidR="00926262" w:rsidTr="009C155D">
        <w:trPr>
          <w:trHeight w:val="2140"/>
          <w:jc w:val="center"/>
        </w:trPr>
        <w:tc>
          <w:tcPr>
            <w:tcW w:w="1406" w:type="dxa"/>
            <w:vMerge/>
            <w:tcBorders>
              <w:top w:val="nil"/>
            </w:tcBorders>
            <w:shd w:val="clear" w:color="auto" w:fill="auto"/>
            <w:vAlign w:val="center"/>
          </w:tcPr>
          <w:p w:rsidR="00926262" w:rsidRDefault="00926262" w:rsidP="009C155D">
            <w:pPr>
              <w:jc w:val="center"/>
              <w:rPr>
                <w:rFonts w:ascii="Times New Roman" w:hAnsi="Times New Roman"/>
                <w:sz w:val="22"/>
              </w:rPr>
            </w:pPr>
          </w:p>
        </w:tc>
        <w:tc>
          <w:tcPr>
            <w:tcW w:w="1583" w:type="dxa"/>
            <w:shd w:val="clear" w:color="auto" w:fill="auto"/>
            <w:vAlign w:val="center"/>
          </w:tcPr>
          <w:p w:rsidR="00926262" w:rsidRDefault="00926262" w:rsidP="009C155D">
            <w:pPr>
              <w:pStyle w:val="TableParagraph"/>
              <w:ind w:left="364" w:right="358"/>
              <w:rPr>
                <w:rFonts w:ascii="Times New Roman" w:hAnsi="Times New Roman" w:cs="Times New Roman"/>
              </w:rPr>
            </w:pPr>
            <w:r>
              <w:rPr>
                <w:rFonts w:ascii="Times New Roman" w:hAnsi="Times New Roman" w:cs="Times New Roman"/>
              </w:rPr>
              <w:t>80</w:t>
            </w:r>
            <w:r>
              <w:rPr>
                <w:rFonts w:ascii="Times New Roman" w:hAnsi="Times New Roman" w:cs="Times New Roman"/>
                <w:spacing w:val="-27"/>
              </w:rPr>
              <w:t>分</w:t>
            </w:r>
            <w:r>
              <w:rPr>
                <w:rFonts w:ascii="Times New Roman" w:hAnsi="Times New Roman" w:cs="Times New Roman"/>
              </w:rPr>
              <w:t>～</w:t>
            </w:r>
            <w:r>
              <w:rPr>
                <w:rFonts w:ascii="Times New Roman" w:hAnsi="Times New Roman" w:cs="Times New Roman"/>
              </w:rPr>
              <w:t>89</w:t>
            </w:r>
            <w:r>
              <w:rPr>
                <w:rFonts w:ascii="Times New Roman" w:hAnsi="Times New Roman" w:cs="Times New Roman"/>
                <w:spacing w:val="-29"/>
              </w:rPr>
              <w:t>分</w:t>
            </w:r>
          </w:p>
        </w:tc>
        <w:tc>
          <w:tcPr>
            <w:tcW w:w="5533" w:type="dxa"/>
            <w:shd w:val="clear" w:color="auto" w:fill="auto"/>
            <w:vAlign w:val="center"/>
          </w:tcPr>
          <w:p w:rsidR="00926262" w:rsidRDefault="00926262" w:rsidP="009C155D">
            <w:pPr>
              <w:pStyle w:val="TableParagraph"/>
              <w:spacing w:line="364" w:lineRule="auto"/>
              <w:ind w:left="108" w:right="106"/>
              <w:jc w:val="both"/>
              <w:rPr>
                <w:rFonts w:ascii="Times New Roman" w:hAnsi="Times New Roman" w:cs="Times New Roman"/>
              </w:rPr>
            </w:pPr>
            <w:r>
              <w:rPr>
                <w:rFonts w:ascii="Times New Roman" w:hAnsi="Times New Roman" w:cs="Times New Roman"/>
              </w:rPr>
              <w:t>1</w:t>
            </w:r>
            <w:r>
              <w:rPr>
                <w:rFonts w:ascii="Times New Roman" w:hAnsi="Times New Roman" w:cs="Times New Roman"/>
              </w:rPr>
              <w:t>、全年无责任安全事故；</w:t>
            </w:r>
            <w:r>
              <w:rPr>
                <w:rFonts w:ascii="Times New Roman" w:hAnsi="Times New Roman" w:cs="Times New Roman"/>
              </w:rPr>
              <w:t>2</w:t>
            </w:r>
            <w:r>
              <w:rPr>
                <w:rFonts w:ascii="Times New Roman" w:hAnsi="Times New Roman" w:cs="Times New Roman"/>
              </w:rPr>
              <w:t>、环境卫生按照规定要</w:t>
            </w:r>
            <w:r>
              <w:rPr>
                <w:rFonts w:ascii="Times New Roman" w:hAnsi="Times New Roman" w:cs="Times New Roman"/>
                <w:spacing w:val="-2"/>
              </w:rPr>
              <w:t>求定时定点定人，各规定场所保持清洁干净；</w:t>
            </w:r>
            <w:r>
              <w:rPr>
                <w:rFonts w:ascii="Times New Roman" w:hAnsi="Times New Roman" w:cs="Times New Roman"/>
                <w:spacing w:val="-2"/>
              </w:rPr>
              <w:t>3</w:t>
            </w:r>
            <w:r>
              <w:rPr>
                <w:rFonts w:ascii="Times New Roman" w:hAnsi="Times New Roman" w:cs="Times New Roman"/>
                <w:spacing w:val="-2"/>
              </w:rPr>
              <w:t>、设</w:t>
            </w:r>
            <w:r>
              <w:rPr>
                <w:rFonts w:ascii="Times New Roman" w:hAnsi="Times New Roman" w:cs="Times New Roman"/>
              </w:rPr>
              <w:t>施设备常年保持良好运行，无大的责任事故；</w:t>
            </w:r>
            <w:r>
              <w:rPr>
                <w:rFonts w:ascii="Times New Roman" w:hAnsi="Times New Roman" w:cs="Times New Roman"/>
              </w:rPr>
              <w:t>4.</w:t>
            </w:r>
            <w:r>
              <w:rPr>
                <w:rFonts w:ascii="Times New Roman" w:hAnsi="Times New Roman" w:cs="Times New Roman"/>
              </w:rPr>
              <w:t>服务基本达到管理服务承诺及质量保证措施；</w:t>
            </w:r>
            <w:r>
              <w:rPr>
                <w:rFonts w:ascii="Times New Roman" w:hAnsi="Times New Roman" w:cs="Times New Roman"/>
              </w:rPr>
              <w:t>5.</w:t>
            </w:r>
            <w:r>
              <w:rPr>
                <w:rFonts w:ascii="Times New Roman" w:hAnsi="Times New Roman" w:cs="Times New Roman"/>
              </w:rPr>
              <w:t>客户满意度达到</w:t>
            </w:r>
            <w:r>
              <w:rPr>
                <w:rFonts w:ascii="Times New Roman" w:hAnsi="Times New Roman" w:cs="Times New Roman"/>
              </w:rPr>
              <w:t xml:space="preserve">≥85% </w:t>
            </w:r>
            <w:r>
              <w:rPr>
                <w:rFonts w:ascii="Times New Roman" w:hAnsi="Times New Roman" w:cs="Times New Roman"/>
              </w:rPr>
              <w:t>以上。</w:t>
            </w:r>
          </w:p>
        </w:tc>
        <w:tc>
          <w:tcPr>
            <w:tcW w:w="858" w:type="dxa"/>
            <w:shd w:val="clear" w:color="auto" w:fill="auto"/>
            <w:vAlign w:val="center"/>
          </w:tcPr>
          <w:p w:rsidR="00926262" w:rsidRDefault="00926262" w:rsidP="009C155D">
            <w:pPr>
              <w:pStyle w:val="TableParagraph"/>
              <w:ind w:left="191" w:right="177"/>
              <w:rPr>
                <w:rFonts w:ascii="Times New Roman" w:hAnsi="Times New Roman" w:cs="Times New Roman"/>
              </w:rPr>
            </w:pPr>
            <w:r>
              <w:rPr>
                <w:rFonts w:ascii="Times New Roman" w:hAnsi="Times New Roman" w:cs="Times New Roman"/>
              </w:rPr>
              <w:t>较好</w:t>
            </w:r>
          </w:p>
        </w:tc>
      </w:tr>
      <w:tr w:rsidR="00926262" w:rsidTr="009C155D">
        <w:trPr>
          <w:trHeight w:val="2137"/>
          <w:jc w:val="center"/>
        </w:trPr>
        <w:tc>
          <w:tcPr>
            <w:tcW w:w="1406" w:type="dxa"/>
            <w:vMerge/>
            <w:tcBorders>
              <w:top w:val="nil"/>
            </w:tcBorders>
            <w:shd w:val="clear" w:color="auto" w:fill="auto"/>
            <w:vAlign w:val="center"/>
          </w:tcPr>
          <w:p w:rsidR="00926262" w:rsidRDefault="00926262" w:rsidP="009C155D">
            <w:pPr>
              <w:jc w:val="center"/>
              <w:rPr>
                <w:rFonts w:ascii="Times New Roman" w:hAnsi="Times New Roman"/>
                <w:sz w:val="22"/>
              </w:rPr>
            </w:pPr>
          </w:p>
        </w:tc>
        <w:tc>
          <w:tcPr>
            <w:tcW w:w="1583" w:type="dxa"/>
            <w:shd w:val="clear" w:color="auto" w:fill="auto"/>
            <w:vAlign w:val="center"/>
          </w:tcPr>
          <w:p w:rsidR="00926262" w:rsidRDefault="00926262" w:rsidP="009C155D">
            <w:pPr>
              <w:pStyle w:val="TableParagraph"/>
              <w:ind w:left="364" w:right="358"/>
              <w:rPr>
                <w:rFonts w:ascii="Times New Roman" w:hAnsi="Times New Roman" w:cs="Times New Roman"/>
              </w:rPr>
            </w:pPr>
            <w:r>
              <w:rPr>
                <w:rFonts w:ascii="Times New Roman" w:hAnsi="Times New Roman" w:cs="Times New Roman"/>
              </w:rPr>
              <w:t>70</w:t>
            </w:r>
            <w:r>
              <w:rPr>
                <w:rFonts w:ascii="Times New Roman" w:hAnsi="Times New Roman" w:cs="Times New Roman"/>
                <w:spacing w:val="-27"/>
              </w:rPr>
              <w:t>分</w:t>
            </w:r>
            <w:r>
              <w:rPr>
                <w:rFonts w:ascii="Times New Roman" w:hAnsi="Times New Roman" w:cs="Times New Roman"/>
              </w:rPr>
              <w:t>～</w:t>
            </w:r>
            <w:r>
              <w:rPr>
                <w:rFonts w:ascii="Times New Roman" w:hAnsi="Times New Roman" w:cs="Times New Roman"/>
              </w:rPr>
              <w:t>79</w:t>
            </w:r>
            <w:r>
              <w:rPr>
                <w:rFonts w:ascii="Times New Roman" w:hAnsi="Times New Roman" w:cs="Times New Roman"/>
                <w:spacing w:val="-29"/>
              </w:rPr>
              <w:t>分</w:t>
            </w:r>
          </w:p>
        </w:tc>
        <w:tc>
          <w:tcPr>
            <w:tcW w:w="5533" w:type="dxa"/>
            <w:shd w:val="clear" w:color="auto" w:fill="auto"/>
            <w:vAlign w:val="center"/>
          </w:tcPr>
          <w:p w:rsidR="00926262" w:rsidRDefault="00926262" w:rsidP="009C155D">
            <w:pPr>
              <w:pStyle w:val="TableParagraph"/>
              <w:spacing w:line="364" w:lineRule="auto"/>
              <w:ind w:left="108" w:right="106"/>
              <w:jc w:val="both"/>
              <w:rPr>
                <w:rFonts w:ascii="Times New Roman" w:hAnsi="Times New Roman" w:cs="Times New Roman"/>
              </w:rPr>
            </w:pPr>
            <w:r>
              <w:rPr>
                <w:rFonts w:ascii="Times New Roman" w:hAnsi="Times New Roman" w:cs="Times New Roman"/>
              </w:rPr>
              <w:t>1</w:t>
            </w:r>
            <w:r>
              <w:rPr>
                <w:rFonts w:ascii="Times New Roman" w:hAnsi="Times New Roman" w:cs="Times New Roman"/>
              </w:rPr>
              <w:t>、全年无较大安全事故；</w:t>
            </w:r>
            <w:r>
              <w:rPr>
                <w:rFonts w:ascii="Times New Roman" w:hAnsi="Times New Roman" w:cs="Times New Roman"/>
              </w:rPr>
              <w:t>2</w:t>
            </w:r>
            <w:r>
              <w:rPr>
                <w:rFonts w:ascii="Times New Roman" w:hAnsi="Times New Roman" w:cs="Times New Roman"/>
              </w:rPr>
              <w:t>、环境卫生按照规定要</w:t>
            </w:r>
            <w:r>
              <w:rPr>
                <w:rFonts w:ascii="Times New Roman" w:hAnsi="Times New Roman" w:cs="Times New Roman"/>
                <w:spacing w:val="-2"/>
              </w:rPr>
              <w:t>求定时定点清扫，各规定场所基本清洁干净；</w:t>
            </w:r>
            <w:r>
              <w:rPr>
                <w:rFonts w:ascii="Times New Roman" w:hAnsi="Times New Roman" w:cs="Times New Roman"/>
                <w:spacing w:val="-2"/>
              </w:rPr>
              <w:t>3</w:t>
            </w:r>
            <w:r>
              <w:rPr>
                <w:rFonts w:ascii="Times New Roman" w:hAnsi="Times New Roman" w:cs="Times New Roman"/>
                <w:spacing w:val="-2"/>
              </w:rPr>
              <w:t>、设</w:t>
            </w:r>
            <w:r>
              <w:rPr>
                <w:rFonts w:ascii="Times New Roman" w:hAnsi="Times New Roman" w:cs="Times New Roman"/>
                <w:spacing w:val="-4"/>
              </w:rPr>
              <w:t>施设备常年保持较好运行，无重大责任事故</w:t>
            </w:r>
            <w:r>
              <w:rPr>
                <w:rFonts w:ascii="Times New Roman" w:hAnsi="Times New Roman" w:cs="Times New Roman"/>
              </w:rPr>
              <w:t>4.</w:t>
            </w:r>
            <w:r>
              <w:rPr>
                <w:rFonts w:ascii="Times New Roman" w:hAnsi="Times New Roman" w:cs="Times New Roman"/>
              </w:rPr>
              <w:t>服务部分达到管理服务承诺及质量保证措施；</w:t>
            </w:r>
            <w:r>
              <w:rPr>
                <w:rFonts w:ascii="Times New Roman" w:hAnsi="Times New Roman" w:cs="Times New Roman"/>
              </w:rPr>
              <w:t>5.</w:t>
            </w:r>
            <w:r>
              <w:rPr>
                <w:rFonts w:ascii="Times New Roman" w:hAnsi="Times New Roman" w:cs="Times New Roman"/>
              </w:rPr>
              <w:t>客户满意度达到</w:t>
            </w:r>
            <w:r>
              <w:rPr>
                <w:rFonts w:ascii="Times New Roman" w:hAnsi="Times New Roman" w:cs="Times New Roman"/>
              </w:rPr>
              <w:t xml:space="preserve">≥75% </w:t>
            </w:r>
            <w:r>
              <w:rPr>
                <w:rFonts w:ascii="Times New Roman" w:hAnsi="Times New Roman" w:cs="Times New Roman"/>
              </w:rPr>
              <w:t>以上。</w:t>
            </w:r>
          </w:p>
        </w:tc>
        <w:tc>
          <w:tcPr>
            <w:tcW w:w="858" w:type="dxa"/>
            <w:shd w:val="clear" w:color="auto" w:fill="auto"/>
            <w:vAlign w:val="center"/>
          </w:tcPr>
          <w:p w:rsidR="00926262" w:rsidRDefault="00926262" w:rsidP="009C155D">
            <w:pPr>
              <w:pStyle w:val="TableParagraph"/>
              <w:ind w:left="191" w:right="177"/>
              <w:rPr>
                <w:rFonts w:ascii="Times New Roman" w:hAnsi="Times New Roman" w:cs="Times New Roman"/>
              </w:rPr>
            </w:pPr>
            <w:r>
              <w:rPr>
                <w:rFonts w:ascii="Times New Roman" w:hAnsi="Times New Roman" w:cs="Times New Roman"/>
              </w:rPr>
              <w:t>及格</w:t>
            </w:r>
          </w:p>
        </w:tc>
      </w:tr>
      <w:tr w:rsidR="00926262" w:rsidTr="009C155D">
        <w:trPr>
          <w:trHeight w:val="2140"/>
          <w:jc w:val="center"/>
        </w:trPr>
        <w:tc>
          <w:tcPr>
            <w:tcW w:w="1406" w:type="dxa"/>
            <w:vMerge/>
            <w:tcBorders>
              <w:top w:val="nil"/>
            </w:tcBorders>
            <w:shd w:val="clear" w:color="auto" w:fill="auto"/>
            <w:vAlign w:val="center"/>
          </w:tcPr>
          <w:p w:rsidR="00926262" w:rsidRDefault="00926262" w:rsidP="009C155D">
            <w:pPr>
              <w:jc w:val="center"/>
              <w:rPr>
                <w:rFonts w:ascii="Times New Roman" w:hAnsi="Times New Roman"/>
                <w:sz w:val="22"/>
              </w:rPr>
            </w:pPr>
          </w:p>
        </w:tc>
        <w:tc>
          <w:tcPr>
            <w:tcW w:w="1583" w:type="dxa"/>
            <w:shd w:val="clear" w:color="auto" w:fill="auto"/>
            <w:vAlign w:val="center"/>
          </w:tcPr>
          <w:p w:rsidR="00926262" w:rsidRDefault="00926262" w:rsidP="009C155D">
            <w:pPr>
              <w:pStyle w:val="TableParagraph"/>
              <w:ind w:left="363" w:right="358"/>
              <w:rPr>
                <w:rFonts w:ascii="Times New Roman" w:hAnsi="Times New Roman" w:cs="Times New Roman"/>
              </w:rPr>
            </w:pPr>
            <w:r>
              <w:rPr>
                <w:rFonts w:ascii="Times New Roman" w:hAnsi="Times New Roman" w:cs="Times New Roman"/>
              </w:rPr>
              <w:t>70</w:t>
            </w:r>
            <w:r>
              <w:rPr>
                <w:rFonts w:ascii="Times New Roman" w:hAnsi="Times New Roman" w:cs="Times New Roman"/>
                <w:spacing w:val="-14"/>
              </w:rPr>
              <w:t>分以下</w:t>
            </w:r>
          </w:p>
        </w:tc>
        <w:tc>
          <w:tcPr>
            <w:tcW w:w="5533" w:type="dxa"/>
            <w:shd w:val="clear" w:color="auto" w:fill="auto"/>
            <w:vAlign w:val="center"/>
          </w:tcPr>
          <w:p w:rsidR="00926262" w:rsidRDefault="00926262" w:rsidP="009C155D">
            <w:pPr>
              <w:pStyle w:val="TableParagraph"/>
              <w:spacing w:before="3" w:line="364" w:lineRule="auto"/>
              <w:ind w:left="108" w:right="171"/>
              <w:jc w:val="both"/>
              <w:rPr>
                <w:rFonts w:ascii="Times New Roman" w:hAnsi="Times New Roman" w:cs="Times New Roman"/>
              </w:rPr>
            </w:pPr>
            <w:r>
              <w:rPr>
                <w:rFonts w:ascii="Times New Roman" w:hAnsi="Times New Roman" w:cs="Times New Roman"/>
              </w:rPr>
              <w:t>1</w:t>
            </w:r>
            <w:r>
              <w:rPr>
                <w:rFonts w:ascii="Times New Roman" w:hAnsi="Times New Roman" w:cs="Times New Roman"/>
              </w:rPr>
              <w:t>、全年发生一起以上重大事故；</w:t>
            </w:r>
            <w:r>
              <w:rPr>
                <w:rFonts w:ascii="Times New Roman" w:hAnsi="Times New Roman" w:cs="Times New Roman"/>
              </w:rPr>
              <w:t>2</w:t>
            </w:r>
            <w:r>
              <w:rPr>
                <w:rFonts w:ascii="Times New Roman" w:hAnsi="Times New Roman" w:cs="Times New Roman"/>
              </w:rPr>
              <w:t>、环境卫生未按照规定要求定时定点清扫，各规定场所经常有卫生</w:t>
            </w:r>
            <w:r>
              <w:rPr>
                <w:rFonts w:ascii="Times New Roman" w:hAnsi="Times New Roman" w:cs="Times New Roman"/>
                <w:spacing w:val="-20"/>
              </w:rPr>
              <w:t>死角</w:t>
            </w:r>
            <w:r>
              <w:rPr>
                <w:rFonts w:ascii="Times New Roman" w:hAnsi="Times New Roman" w:cs="Times New Roman" w:hint="eastAsia"/>
                <w:spacing w:val="-20"/>
              </w:rPr>
              <w:t>；</w:t>
            </w:r>
            <w:r>
              <w:rPr>
                <w:rFonts w:ascii="Times New Roman" w:hAnsi="Times New Roman" w:cs="Times New Roman"/>
                <w:spacing w:val="-1"/>
              </w:rPr>
              <w:t>3</w:t>
            </w:r>
            <w:r>
              <w:rPr>
                <w:rFonts w:ascii="Times New Roman" w:hAnsi="Times New Roman" w:cs="Times New Roman"/>
                <w:spacing w:val="-4"/>
              </w:rPr>
              <w:t>、设施设备经常出现故障，出现责任事故</w:t>
            </w:r>
            <w:r>
              <w:rPr>
                <w:rFonts w:ascii="Times New Roman" w:hAnsi="Times New Roman" w:cs="Times New Roman"/>
              </w:rPr>
              <w:t>4.</w:t>
            </w:r>
            <w:r>
              <w:rPr>
                <w:rFonts w:ascii="Times New Roman" w:hAnsi="Times New Roman" w:cs="Times New Roman"/>
              </w:rPr>
              <w:t>服务未达到管理服务承诺及质量保证措施；</w:t>
            </w:r>
            <w:r>
              <w:rPr>
                <w:rFonts w:ascii="Times New Roman" w:hAnsi="Times New Roman" w:cs="Times New Roman"/>
              </w:rPr>
              <w:t>5.</w:t>
            </w:r>
            <w:r>
              <w:rPr>
                <w:rFonts w:ascii="Times New Roman" w:hAnsi="Times New Roman" w:cs="Times New Roman"/>
              </w:rPr>
              <w:t>客户满意度达到</w:t>
            </w:r>
            <w:r>
              <w:rPr>
                <w:rFonts w:ascii="Times New Roman" w:hAnsi="Times New Roman" w:cs="Times New Roman"/>
              </w:rPr>
              <w:t xml:space="preserve">≥70% </w:t>
            </w:r>
            <w:r>
              <w:rPr>
                <w:rFonts w:ascii="Times New Roman" w:hAnsi="Times New Roman" w:cs="Times New Roman"/>
              </w:rPr>
              <w:t>以下。</w:t>
            </w:r>
          </w:p>
        </w:tc>
        <w:tc>
          <w:tcPr>
            <w:tcW w:w="858" w:type="dxa"/>
            <w:shd w:val="clear" w:color="auto" w:fill="auto"/>
            <w:vAlign w:val="center"/>
          </w:tcPr>
          <w:p w:rsidR="00926262" w:rsidRDefault="00926262" w:rsidP="009C155D">
            <w:pPr>
              <w:pStyle w:val="TableParagraph"/>
              <w:ind w:left="14"/>
              <w:rPr>
                <w:rFonts w:ascii="Times New Roman" w:hAnsi="Times New Roman" w:cs="Times New Roman"/>
              </w:rPr>
            </w:pPr>
            <w:r>
              <w:rPr>
                <w:rFonts w:ascii="Times New Roman" w:hAnsi="Times New Roman" w:cs="Times New Roman"/>
              </w:rPr>
              <w:t>差</w:t>
            </w:r>
          </w:p>
        </w:tc>
      </w:tr>
    </w:tbl>
    <w:p w:rsidR="00926262" w:rsidRDefault="00926262" w:rsidP="00926262">
      <w:pPr>
        <w:adjustRightInd w:val="0"/>
        <w:snapToGrid w:val="0"/>
        <w:spacing w:line="300" w:lineRule="auto"/>
        <w:ind w:firstLineChars="200" w:firstLine="440"/>
        <w:jc w:val="left"/>
        <w:rPr>
          <w:rFonts w:ascii="Times New Roman" w:hAnsi="Times New Roman"/>
          <w:sz w:val="22"/>
        </w:rPr>
      </w:pPr>
    </w:p>
    <w:p w:rsidR="00926262" w:rsidRDefault="00926262" w:rsidP="00926262">
      <w:pPr>
        <w:adjustRightInd w:val="0"/>
        <w:snapToGrid w:val="0"/>
        <w:spacing w:line="300" w:lineRule="auto"/>
        <w:ind w:firstLineChars="200" w:firstLine="442"/>
        <w:jc w:val="left"/>
        <w:rPr>
          <w:rFonts w:ascii="Times New Roman" w:hAnsi="Times New Roman"/>
          <w:b/>
          <w:sz w:val="22"/>
        </w:rPr>
      </w:pPr>
      <w:r>
        <w:rPr>
          <w:rFonts w:ascii="Times New Roman" w:hAnsi="Times New Roman" w:hint="eastAsia"/>
          <w:b/>
          <w:sz w:val="22"/>
        </w:rPr>
        <w:t>11.4</w:t>
      </w:r>
      <w:r>
        <w:rPr>
          <w:rFonts w:ascii="Times New Roman" w:hAnsi="Times New Roman"/>
          <w:b/>
          <w:sz w:val="22"/>
        </w:rPr>
        <w:t>奖惩措施</w:t>
      </w:r>
    </w:p>
    <w:p w:rsidR="00926262" w:rsidRDefault="00926262" w:rsidP="0092626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A</w:t>
      </w:r>
      <w:r>
        <w:rPr>
          <w:rFonts w:ascii="Times New Roman" w:hAnsi="Times New Roman"/>
          <w:sz w:val="22"/>
        </w:rPr>
        <w:t>、考核等级结果是</w:t>
      </w:r>
      <w:r>
        <w:rPr>
          <w:rFonts w:ascii="Times New Roman" w:hAnsi="Times New Roman"/>
          <w:sz w:val="22"/>
        </w:rPr>
        <w:t>“</w:t>
      </w:r>
      <w:r>
        <w:rPr>
          <w:rFonts w:ascii="Times New Roman" w:hAnsi="Times New Roman"/>
          <w:sz w:val="22"/>
        </w:rPr>
        <w:t>好</w:t>
      </w:r>
      <w:r>
        <w:rPr>
          <w:rFonts w:ascii="Times New Roman" w:hAnsi="Times New Roman"/>
          <w:sz w:val="22"/>
        </w:rPr>
        <w:t>”</w:t>
      </w:r>
      <w:r>
        <w:rPr>
          <w:rFonts w:ascii="Times New Roman" w:hAnsi="Times New Roman"/>
          <w:sz w:val="22"/>
        </w:rPr>
        <w:t>的，支付合同费用的</w:t>
      </w:r>
      <w:r>
        <w:rPr>
          <w:rFonts w:ascii="Times New Roman" w:hAnsi="Times New Roman"/>
          <w:sz w:val="22"/>
        </w:rPr>
        <w:t>100%</w:t>
      </w:r>
      <w:r>
        <w:rPr>
          <w:rFonts w:ascii="Times New Roman" w:hAnsi="Times New Roman"/>
          <w:sz w:val="22"/>
        </w:rPr>
        <w:t>。</w:t>
      </w:r>
    </w:p>
    <w:p w:rsidR="00926262" w:rsidRDefault="00926262" w:rsidP="0092626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B</w:t>
      </w:r>
      <w:r>
        <w:rPr>
          <w:rFonts w:ascii="Times New Roman" w:hAnsi="Times New Roman"/>
          <w:sz w:val="22"/>
        </w:rPr>
        <w:t>、考核等级结果是</w:t>
      </w:r>
      <w:r>
        <w:rPr>
          <w:rFonts w:ascii="Times New Roman" w:hAnsi="Times New Roman"/>
          <w:sz w:val="22"/>
        </w:rPr>
        <w:t>“</w:t>
      </w:r>
      <w:r>
        <w:rPr>
          <w:rFonts w:ascii="Times New Roman" w:hAnsi="Times New Roman"/>
          <w:sz w:val="22"/>
        </w:rPr>
        <w:t>较好</w:t>
      </w:r>
      <w:r>
        <w:rPr>
          <w:rFonts w:ascii="Times New Roman" w:hAnsi="Times New Roman"/>
          <w:sz w:val="22"/>
        </w:rPr>
        <w:t>”</w:t>
      </w:r>
      <w:r>
        <w:rPr>
          <w:rFonts w:ascii="Times New Roman" w:hAnsi="Times New Roman"/>
          <w:sz w:val="22"/>
        </w:rPr>
        <w:t>的，支付合同费用的</w:t>
      </w:r>
      <w:r>
        <w:rPr>
          <w:rFonts w:ascii="Times New Roman" w:hAnsi="Times New Roman"/>
          <w:sz w:val="22"/>
        </w:rPr>
        <w:t>98%</w:t>
      </w:r>
      <w:r>
        <w:rPr>
          <w:rFonts w:ascii="Times New Roman" w:hAnsi="Times New Roman"/>
          <w:sz w:val="22"/>
        </w:rPr>
        <w:t>。</w:t>
      </w:r>
    </w:p>
    <w:p w:rsidR="00926262" w:rsidRDefault="00926262" w:rsidP="0092626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C</w:t>
      </w:r>
      <w:r>
        <w:rPr>
          <w:rFonts w:ascii="Times New Roman" w:hAnsi="Times New Roman"/>
          <w:sz w:val="22"/>
        </w:rPr>
        <w:t>、考核等级结果是</w:t>
      </w:r>
      <w:r>
        <w:rPr>
          <w:rFonts w:ascii="Times New Roman" w:hAnsi="Times New Roman"/>
          <w:sz w:val="22"/>
        </w:rPr>
        <w:t>“</w:t>
      </w:r>
      <w:r>
        <w:rPr>
          <w:rFonts w:ascii="Times New Roman" w:hAnsi="Times New Roman"/>
          <w:sz w:val="22"/>
        </w:rPr>
        <w:t>及格</w:t>
      </w:r>
      <w:r>
        <w:rPr>
          <w:rFonts w:ascii="Times New Roman" w:hAnsi="Times New Roman"/>
          <w:sz w:val="22"/>
        </w:rPr>
        <w:t>”</w:t>
      </w:r>
      <w:r>
        <w:rPr>
          <w:rFonts w:ascii="Times New Roman" w:hAnsi="Times New Roman"/>
          <w:sz w:val="22"/>
        </w:rPr>
        <w:t>的，支付合同费用的</w:t>
      </w:r>
      <w:r>
        <w:rPr>
          <w:rFonts w:ascii="Times New Roman" w:hAnsi="Times New Roman"/>
          <w:sz w:val="22"/>
        </w:rPr>
        <w:t>90%</w:t>
      </w:r>
      <w:r>
        <w:rPr>
          <w:rFonts w:ascii="Times New Roman" w:hAnsi="Times New Roman"/>
          <w:sz w:val="22"/>
        </w:rPr>
        <w:t>。</w:t>
      </w:r>
    </w:p>
    <w:p w:rsidR="00926262" w:rsidRDefault="00926262" w:rsidP="00926262">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D</w:t>
      </w:r>
      <w:r>
        <w:rPr>
          <w:rFonts w:ascii="Times New Roman" w:hAnsi="Times New Roman"/>
          <w:sz w:val="22"/>
        </w:rPr>
        <w:t>、连续二个季度考核周期，经考核为</w:t>
      </w:r>
      <w:r>
        <w:rPr>
          <w:rFonts w:ascii="Times New Roman" w:hAnsi="Times New Roman"/>
          <w:sz w:val="22"/>
        </w:rPr>
        <w:t>“</w:t>
      </w:r>
      <w:r>
        <w:rPr>
          <w:rFonts w:ascii="Times New Roman" w:hAnsi="Times New Roman"/>
          <w:sz w:val="22"/>
        </w:rPr>
        <w:t>差</w:t>
      </w:r>
      <w:r>
        <w:rPr>
          <w:rFonts w:ascii="Times New Roman" w:hAnsi="Times New Roman"/>
          <w:sz w:val="22"/>
        </w:rPr>
        <w:t>”</w:t>
      </w:r>
      <w:r>
        <w:rPr>
          <w:rFonts w:ascii="Times New Roman" w:hAnsi="Times New Roman"/>
          <w:sz w:val="22"/>
        </w:rPr>
        <w:t>的管理单位，自行终止服务合同，由此产生的一切法律后果及所有相关费用由中标单位承担。</w:t>
      </w:r>
    </w:p>
    <w:p w:rsidR="00926262" w:rsidRDefault="00926262" w:rsidP="00926262">
      <w:pPr>
        <w:tabs>
          <w:tab w:val="left" w:pos="7200"/>
        </w:tabs>
        <w:adjustRightInd w:val="0"/>
        <w:snapToGrid w:val="0"/>
        <w:spacing w:line="300" w:lineRule="auto"/>
        <w:ind w:firstLineChars="200" w:firstLine="440"/>
        <w:rPr>
          <w:rFonts w:ascii="Times New Roman" w:hAnsi="Times New Roman"/>
          <w:sz w:val="22"/>
        </w:rPr>
      </w:pPr>
    </w:p>
    <w:p w:rsidR="00926262" w:rsidRDefault="00926262" w:rsidP="00926262">
      <w:pPr>
        <w:adjustRightInd w:val="0"/>
        <w:snapToGrid w:val="0"/>
        <w:spacing w:line="300" w:lineRule="auto"/>
        <w:jc w:val="center"/>
        <w:outlineLvl w:val="1"/>
        <w:rPr>
          <w:rFonts w:ascii="Times New Roman" w:eastAsia="黑体" w:hAnsi="Times New Roman"/>
          <w:sz w:val="30"/>
          <w:szCs w:val="30"/>
        </w:rPr>
      </w:pPr>
      <w:bookmarkStart w:id="33" w:name="_Toc460922295"/>
      <w:bookmarkStart w:id="34" w:name="_Toc464465687"/>
      <w:bookmarkStart w:id="35" w:name="_Toc193374311"/>
      <w:r>
        <w:rPr>
          <w:rFonts w:ascii="Times New Roman" w:eastAsia="黑体" w:hAnsi="Times New Roman"/>
          <w:sz w:val="30"/>
          <w:szCs w:val="30"/>
        </w:rPr>
        <w:t>四、</w:t>
      </w:r>
      <w:bookmarkEnd w:id="33"/>
      <w:bookmarkEnd w:id="34"/>
      <w:r>
        <w:rPr>
          <w:rFonts w:ascii="Times New Roman" w:eastAsia="黑体" w:hAnsi="Times New Roman"/>
          <w:sz w:val="30"/>
          <w:szCs w:val="30"/>
        </w:rPr>
        <w:t>投标报价须知</w:t>
      </w:r>
      <w:bookmarkEnd w:id="35"/>
    </w:p>
    <w:p w:rsidR="00926262" w:rsidRDefault="00926262" w:rsidP="00926262">
      <w:pPr>
        <w:adjustRightInd w:val="0"/>
        <w:snapToGrid w:val="0"/>
        <w:spacing w:line="300" w:lineRule="auto"/>
        <w:ind w:firstLineChars="200" w:firstLine="442"/>
        <w:outlineLvl w:val="2"/>
        <w:rPr>
          <w:rFonts w:ascii="Times New Roman" w:hAnsi="Times New Roman"/>
          <w:b/>
          <w:bCs/>
          <w:sz w:val="22"/>
        </w:rPr>
      </w:pPr>
      <w:bookmarkStart w:id="36" w:name="_Toc193374312"/>
      <w:r>
        <w:rPr>
          <w:rFonts w:ascii="Times New Roman" w:hAnsi="Times New Roman"/>
          <w:b/>
          <w:bCs/>
          <w:sz w:val="22"/>
        </w:rPr>
        <w:t xml:space="preserve">12 </w:t>
      </w:r>
      <w:r>
        <w:rPr>
          <w:rFonts w:ascii="Times New Roman" w:hAnsi="Times New Roman"/>
          <w:b/>
          <w:bCs/>
          <w:sz w:val="22"/>
        </w:rPr>
        <w:t>投标报价依据</w:t>
      </w:r>
      <w:bookmarkEnd w:id="36"/>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926262" w:rsidRDefault="00926262" w:rsidP="00926262">
      <w:pPr>
        <w:adjustRightInd w:val="0"/>
        <w:snapToGrid w:val="0"/>
        <w:spacing w:line="300" w:lineRule="auto"/>
        <w:ind w:firstLineChars="200" w:firstLine="442"/>
        <w:jc w:val="left"/>
        <w:outlineLvl w:val="2"/>
        <w:rPr>
          <w:rFonts w:ascii="Times New Roman" w:hAnsi="Times New Roman"/>
          <w:b/>
          <w:color w:val="000000"/>
          <w:sz w:val="22"/>
        </w:rPr>
      </w:pPr>
      <w:bookmarkStart w:id="37" w:name="_Toc193374313"/>
      <w:r>
        <w:rPr>
          <w:rFonts w:ascii="Times New Roman" w:hAnsi="Times New Roman"/>
          <w:b/>
          <w:color w:val="000000"/>
          <w:sz w:val="22"/>
        </w:rPr>
        <w:t>13</w:t>
      </w:r>
      <w:r>
        <w:rPr>
          <w:rFonts w:ascii="Times New Roman" w:hAnsi="Times New Roman"/>
          <w:b/>
          <w:color w:val="000000"/>
          <w:sz w:val="22"/>
        </w:rPr>
        <w:t>投标报价内容</w:t>
      </w:r>
      <w:bookmarkEnd w:id="37"/>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w:t>
      </w:r>
      <w:r w:rsidRPr="005A1654">
        <w:rPr>
          <w:rFonts w:ascii="Times New Roman" w:hAnsi="Times New Roman"/>
          <w:color w:val="000000"/>
          <w:sz w:val="22"/>
        </w:rPr>
        <w:t>人工、</w:t>
      </w:r>
      <w:r w:rsidRPr="005A1654">
        <w:rPr>
          <w:rFonts w:ascii="Times New Roman" w:hAnsi="Times New Roman" w:hint="eastAsia"/>
          <w:color w:val="000000"/>
          <w:sz w:val="22"/>
        </w:rPr>
        <w:t>日常维修（包括日常巡检、例保、小修）、保安耗材、售后服务、</w:t>
      </w:r>
      <w:r>
        <w:rPr>
          <w:rFonts w:ascii="Times New Roman" w:hAnsi="Times New Roman" w:hint="eastAsia"/>
          <w:color w:val="000000"/>
          <w:sz w:val="22"/>
        </w:rPr>
        <w:t>税费</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sidRPr="005A1654">
        <w:rPr>
          <w:rFonts w:ascii="Times New Roman" w:hAnsi="Times New Roman"/>
          <w:color w:val="000000"/>
          <w:sz w:val="22"/>
        </w:rPr>
        <w:t>设备使用年限增长引起的维修成本增加和效能衰减等，可对每一年度的投标报价做适当的递增。</w:t>
      </w:r>
    </w:p>
    <w:p w:rsidR="00926262" w:rsidRDefault="00926262" w:rsidP="00926262">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投标人只需在《开标一览表》中报出第一年度的投标价格，</w:t>
      </w:r>
      <w:r>
        <w:rPr>
          <w:rFonts w:ascii="Times New Roman" w:hAnsi="Times New Roman"/>
          <w:b/>
          <w:color w:val="FF0000"/>
          <w:kern w:val="0"/>
          <w:sz w:val="22"/>
        </w:rPr>
        <w:t>后几年合同价，按照当年度核定的工作内容，参照实际中标价格确定。</w:t>
      </w:r>
    </w:p>
    <w:p w:rsidR="00926262" w:rsidRDefault="00926262" w:rsidP="00926262">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1515"/>
        <w:gridCol w:w="4678"/>
        <w:gridCol w:w="1275"/>
        <w:gridCol w:w="1542"/>
      </w:tblGrid>
      <w:tr w:rsidR="00926262" w:rsidRPr="00577A38" w:rsidTr="009C155D">
        <w:trPr>
          <w:trHeight w:val="567"/>
          <w:tblHeader/>
          <w:jc w:val="center"/>
        </w:trPr>
        <w:tc>
          <w:tcPr>
            <w:tcW w:w="2021" w:type="dxa"/>
            <w:gridSpan w:val="2"/>
            <w:tcBorders>
              <w:bottom w:val="double" w:sz="4" w:space="0" w:color="auto"/>
            </w:tcBorders>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项目</w:t>
            </w:r>
          </w:p>
        </w:tc>
        <w:tc>
          <w:tcPr>
            <w:tcW w:w="4678" w:type="dxa"/>
            <w:tcBorders>
              <w:bottom w:val="double" w:sz="4" w:space="0" w:color="auto"/>
            </w:tcBorders>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要求</w:t>
            </w:r>
          </w:p>
        </w:tc>
        <w:tc>
          <w:tcPr>
            <w:tcW w:w="1275" w:type="dxa"/>
            <w:tcBorders>
              <w:bottom w:val="double" w:sz="4" w:space="0" w:color="auto"/>
            </w:tcBorders>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分项报价</w:t>
            </w:r>
          </w:p>
        </w:tc>
        <w:tc>
          <w:tcPr>
            <w:tcW w:w="1542" w:type="dxa"/>
            <w:tcBorders>
              <w:bottom w:val="double" w:sz="4" w:space="0" w:color="auto"/>
            </w:tcBorders>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备注</w:t>
            </w:r>
          </w:p>
        </w:tc>
      </w:tr>
      <w:tr w:rsidR="00926262" w:rsidRPr="00577A38" w:rsidTr="009C155D">
        <w:trPr>
          <w:trHeight w:val="564"/>
          <w:jc w:val="center"/>
        </w:trPr>
        <w:tc>
          <w:tcPr>
            <w:tcW w:w="506" w:type="dxa"/>
            <w:tcBorders>
              <w:top w:val="double" w:sz="4" w:space="0" w:color="auto"/>
            </w:tcBorders>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1</w:t>
            </w:r>
          </w:p>
        </w:tc>
        <w:tc>
          <w:tcPr>
            <w:tcW w:w="1515" w:type="dxa"/>
            <w:tcBorders>
              <w:top w:val="double" w:sz="4" w:space="0" w:color="auto"/>
            </w:tcBorders>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人员费用</w:t>
            </w:r>
          </w:p>
        </w:tc>
        <w:tc>
          <w:tcPr>
            <w:tcW w:w="4678" w:type="dxa"/>
            <w:tcBorders>
              <w:top w:val="double" w:sz="4" w:space="0" w:color="auto"/>
            </w:tcBorders>
            <w:vAlign w:val="center"/>
          </w:tcPr>
          <w:p w:rsidR="00926262" w:rsidRPr="00577A38" w:rsidRDefault="00926262" w:rsidP="009C155D">
            <w:pPr>
              <w:tabs>
                <w:tab w:val="left" w:pos="3060"/>
              </w:tabs>
              <w:adjustRightInd w:val="0"/>
              <w:snapToGrid w:val="0"/>
              <w:spacing w:line="300" w:lineRule="auto"/>
              <w:jc w:val="center"/>
              <w:rPr>
                <w:rFonts w:ascii="宋体" w:hAnsi="Times New Roman" w:cs="宋体"/>
                <w:kern w:val="0"/>
                <w:szCs w:val="21"/>
              </w:rPr>
            </w:pPr>
            <w:r w:rsidRPr="00577A38">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p>
        </w:tc>
      </w:tr>
      <w:tr w:rsidR="00926262" w:rsidRPr="00577A38" w:rsidTr="009C155D">
        <w:trPr>
          <w:trHeight w:val="567"/>
          <w:jc w:val="center"/>
        </w:trPr>
        <w:tc>
          <w:tcPr>
            <w:tcW w:w="506" w:type="dxa"/>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2</w:t>
            </w:r>
          </w:p>
        </w:tc>
        <w:tc>
          <w:tcPr>
            <w:tcW w:w="1515" w:type="dxa"/>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保安用品</w:t>
            </w:r>
            <w:r w:rsidRPr="00577A38">
              <w:rPr>
                <w:rFonts w:ascii="Times New Roman" w:hAnsi="Times New Roman"/>
                <w:bCs/>
                <w:sz w:val="22"/>
              </w:rPr>
              <w:t>费</w:t>
            </w:r>
          </w:p>
        </w:tc>
        <w:tc>
          <w:tcPr>
            <w:tcW w:w="4678" w:type="dxa"/>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r w:rsidRPr="00277C7E">
              <w:rPr>
                <w:rFonts w:ascii="Times New Roman" w:hAnsi="Times New Roman" w:hint="eastAsia"/>
                <w:bCs/>
                <w:color w:val="000000" w:themeColor="text1"/>
                <w:sz w:val="22"/>
              </w:rPr>
              <w:t>保安用品费用，详见第二章</w:t>
            </w:r>
            <w:r w:rsidRPr="00277C7E">
              <w:rPr>
                <w:rFonts w:ascii="Times New Roman" w:hAnsi="Times New Roman" w:hint="eastAsia"/>
                <w:bCs/>
                <w:color w:val="000000" w:themeColor="text1"/>
                <w:sz w:val="22"/>
              </w:rPr>
              <w:t xml:space="preserve"> 9.3.3</w:t>
            </w:r>
            <w:r w:rsidRPr="00277C7E">
              <w:rPr>
                <w:rFonts w:ascii="Times New Roman" w:hAnsi="Times New Roman" w:hint="eastAsia"/>
                <w:bCs/>
                <w:color w:val="000000" w:themeColor="text1"/>
                <w:sz w:val="22"/>
              </w:rPr>
              <w:t>《保安用品清单》</w:t>
            </w:r>
          </w:p>
        </w:tc>
        <w:tc>
          <w:tcPr>
            <w:tcW w:w="1275" w:type="dxa"/>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p>
        </w:tc>
      </w:tr>
      <w:tr w:rsidR="00926262" w:rsidRPr="00577A38" w:rsidTr="009C155D">
        <w:trPr>
          <w:trHeight w:val="567"/>
          <w:jc w:val="center"/>
        </w:trPr>
        <w:tc>
          <w:tcPr>
            <w:tcW w:w="506" w:type="dxa"/>
            <w:vAlign w:val="center"/>
          </w:tcPr>
          <w:p w:rsidR="00926262" w:rsidRDefault="00926262" w:rsidP="009C155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15" w:type="dxa"/>
            <w:vAlign w:val="center"/>
          </w:tcPr>
          <w:p w:rsidR="00926262" w:rsidRDefault="00926262" w:rsidP="009C155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管理费</w:t>
            </w:r>
          </w:p>
        </w:tc>
        <w:tc>
          <w:tcPr>
            <w:tcW w:w="4678" w:type="dxa"/>
            <w:vAlign w:val="center"/>
          </w:tcPr>
          <w:p w:rsidR="00926262" w:rsidRPr="00277C7E" w:rsidRDefault="00926262" w:rsidP="009C155D">
            <w:pPr>
              <w:tabs>
                <w:tab w:val="left" w:pos="3060"/>
              </w:tabs>
              <w:adjustRightInd w:val="0"/>
              <w:snapToGrid w:val="0"/>
              <w:spacing w:line="300" w:lineRule="auto"/>
              <w:jc w:val="center"/>
              <w:rPr>
                <w:rFonts w:ascii="Times New Roman" w:hAnsi="Times New Roman"/>
                <w:bCs/>
                <w:color w:val="000000" w:themeColor="text1"/>
                <w:sz w:val="22"/>
              </w:rPr>
            </w:pPr>
            <w:r w:rsidRPr="003E6209">
              <w:rPr>
                <w:rFonts w:ascii="Times New Roman" w:hAnsi="Times New Roman" w:hint="eastAsia"/>
                <w:bCs/>
                <w:color w:val="000000" w:themeColor="text1"/>
                <w:sz w:val="22"/>
              </w:rPr>
              <w:t>管理费包括物业服务日常行政产生的费用、公众责任险和员工的意外保险费用等。</w:t>
            </w:r>
          </w:p>
        </w:tc>
        <w:tc>
          <w:tcPr>
            <w:tcW w:w="1275" w:type="dxa"/>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p>
        </w:tc>
      </w:tr>
      <w:tr w:rsidR="00926262" w:rsidRPr="00577A38" w:rsidTr="009C155D">
        <w:trPr>
          <w:trHeight w:val="567"/>
          <w:jc w:val="center"/>
        </w:trPr>
        <w:tc>
          <w:tcPr>
            <w:tcW w:w="506" w:type="dxa"/>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3</w:t>
            </w:r>
          </w:p>
        </w:tc>
        <w:tc>
          <w:tcPr>
            <w:tcW w:w="1515" w:type="dxa"/>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其他</w:t>
            </w:r>
          </w:p>
        </w:tc>
        <w:tc>
          <w:tcPr>
            <w:tcW w:w="4678" w:type="dxa"/>
            <w:vAlign w:val="center"/>
          </w:tcPr>
          <w:p w:rsidR="00926262" w:rsidRPr="00577A38" w:rsidRDefault="00926262" w:rsidP="009C155D">
            <w:pPr>
              <w:tabs>
                <w:tab w:val="left" w:pos="3060"/>
              </w:tabs>
              <w:adjustRightInd w:val="0"/>
              <w:snapToGrid w:val="0"/>
              <w:spacing w:line="300" w:lineRule="auto"/>
              <w:jc w:val="center"/>
              <w:rPr>
                <w:rFonts w:ascii="宋体" w:hAnsi="Times New Roman" w:cs="宋体"/>
                <w:kern w:val="0"/>
                <w:szCs w:val="21"/>
              </w:rPr>
            </w:pPr>
            <w:r w:rsidRPr="00577A38">
              <w:rPr>
                <w:rFonts w:ascii="Times New Roman" w:hAnsi="Times New Roman" w:hint="eastAsia"/>
                <w:bCs/>
                <w:sz w:val="22"/>
              </w:rPr>
              <w:t>投标人认为本表中未能包括的其他必要费用</w:t>
            </w:r>
          </w:p>
        </w:tc>
        <w:tc>
          <w:tcPr>
            <w:tcW w:w="1275" w:type="dxa"/>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926262" w:rsidRPr="00577A38" w:rsidRDefault="00926262" w:rsidP="009C155D">
            <w:pPr>
              <w:jc w:val="center"/>
            </w:pPr>
          </w:p>
        </w:tc>
      </w:tr>
      <w:tr w:rsidR="00926262" w:rsidRPr="00577A38" w:rsidTr="009C155D">
        <w:trPr>
          <w:trHeight w:val="567"/>
          <w:jc w:val="center"/>
        </w:trPr>
        <w:tc>
          <w:tcPr>
            <w:tcW w:w="506" w:type="dxa"/>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lastRenderedPageBreak/>
              <w:t>4</w:t>
            </w:r>
          </w:p>
        </w:tc>
        <w:tc>
          <w:tcPr>
            <w:tcW w:w="1515" w:type="dxa"/>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利润</w:t>
            </w:r>
          </w:p>
        </w:tc>
        <w:tc>
          <w:tcPr>
            <w:tcW w:w="4678" w:type="dxa"/>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w:t>
            </w:r>
            <w:r w:rsidRPr="00577A38">
              <w:rPr>
                <w:rFonts w:ascii="Times New Roman" w:hAnsi="Times New Roman"/>
                <w:bCs/>
                <w:sz w:val="22"/>
              </w:rPr>
              <w:t>1+2+3+4</w:t>
            </w:r>
            <w:r w:rsidRPr="00577A38">
              <w:rPr>
                <w:rFonts w:ascii="Times New Roman" w:hAnsi="Times New Roman"/>
                <w:bCs/>
                <w:sz w:val="22"/>
              </w:rPr>
              <w:t>）的</w:t>
            </w:r>
            <w:r w:rsidRPr="00577A38">
              <w:rPr>
                <w:rFonts w:ascii="Times New Roman" w:hAnsi="Times New Roman"/>
                <w:bCs/>
                <w:sz w:val="22"/>
              </w:rPr>
              <w:t>%</w:t>
            </w:r>
            <w:r w:rsidRPr="00577A38">
              <w:rPr>
                <w:rFonts w:ascii="Times New Roman" w:hAnsi="Times New Roman"/>
                <w:bCs/>
                <w:sz w:val="22"/>
              </w:rPr>
              <w:t>计取</w:t>
            </w:r>
          </w:p>
        </w:tc>
        <w:tc>
          <w:tcPr>
            <w:tcW w:w="1275" w:type="dxa"/>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p>
        </w:tc>
        <w:tc>
          <w:tcPr>
            <w:tcW w:w="1542" w:type="dxa"/>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p>
        </w:tc>
      </w:tr>
      <w:tr w:rsidR="00926262" w:rsidRPr="00577A38" w:rsidTr="009C155D">
        <w:trPr>
          <w:trHeight w:val="567"/>
          <w:jc w:val="center"/>
        </w:trPr>
        <w:tc>
          <w:tcPr>
            <w:tcW w:w="506" w:type="dxa"/>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15" w:type="dxa"/>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税金</w:t>
            </w:r>
          </w:p>
        </w:tc>
        <w:tc>
          <w:tcPr>
            <w:tcW w:w="4678" w:type="dxa"/>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按国家及上海市规定缴纳</w:t>
            </w:r>
          </w:p>
        </w:tc>
        <w:tc>
          <w:tcPr>
            <w:tcW w:w="1275" w:type="dxa"/>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p>
        </w:tc>
        <w:tc>
          <w:tcPr>
            <w:tcW w:w="1542" w:type="dxa"/>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p>
        </w:tc>
      </w:tr>
      <w:tr w:rsidR="00926262" w:rsidRPr="00577A38" w:rsidTr="009C155D">
        <w:trPr>
          <w:trHeight w:val="567"/>
          <w:jc w:val="center"/>
        </w:trPr>
        <w:tc>
          <w:tcPr>
            <w:tcW w:w="6699" w:type="dxa"/>
            <w:gridSpan w:val="3"/>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投标总价</w:t>
            </w:r>
          </w:p>
        </w:tc>
        <w:tc>
          <w:tcPr>
            <w:tcW w:w="1275" w:type="dxa"/>
            <w:vAlign w:val="center"/>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p>
        </w:tc>
        <w:tc>
          <w:tcPr>
            <w:tcW w:w="1542" w:type="dxa"/>
          </w:tcPr>
          <w:p w:rsidR="00926262" w:rsidRPr="00577A38" w:rsidRDefault="00926262" w:rsidP="009C155D">
            <w:pPr>
              <w:tabs>
                <w:tab w:val="left" w:pos="3060"/>
              </w:tabs>
              <w:adjustRightInd w:val="0"/>
              <w:snapToGrid w:val="0"/>
              <w:spacing w:line="300" w:lineRule="auto"/>
              <w:jc w:val="center"/>
              <w:rPr>
                <w:rFonts w:ascii="Times New Roman" w:hAnsi="Times New Roman"/>
                <w:bCs/>
                <w:sz w:val="22"/>
              </w:rPr>
            </w:pPr>
          </w:p>
        </w:tc>
      </w:tr>
    </w:tbl>
    <w:p w:rsidR="00926262" w:rsidRDefault="00926262" w:rsidP="00926262">
      <w:pPr>
        <w:tabs>
          <w:tab w:val="left" w:pos="3060"/>
        </w:tabs>
        <w:adjustRightInd w:val="0"/>
        <w:snapToGrid w:val="0"/>
        <w:spacing w:line="300" w:lineRule="auto"/>
        <w:ind w:firstLineChars="200" w:firstLine="440"/>
        <w:jc w:val="left"/>
        <w:rPr>
          <w:rFonts w:ascii="Times New Roman" w:hAnsi="Times New Roman"/>
          <w:bCs/>
          <w:sz w:val="22"/>
        </w:rPr>
      </w:pPr>
    </w:p>
    <w:p w:rsidR="00926262" w:rsidRDefault="00926262" w:rsidP="00926262">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w:t>
      </w:r>
      <w:r>
        <w:rPr>
          <w:rFonts w:ascii="Times New Roman" w:hAnsi="Times New Roman" w:hint="eastAsia"/>
          <w:bCs/>
          <w:sz w:val="22"/>
        </w:rPr>
        <w:t>管理人员</w:t>
      </w:r>
      <w:r>
        <w:rPr>
          <w:rFonts w:ascii="Times New Roman" w:hAnsi="Times New Roman"/>
          <w:bCs/>
          <w:sz w:val="22"/>
        </w:rPr>
        <w:t>、</w:t>
      </w:r>
      <w:r>
        <w:rPr>
          <w:rFonts w:ascii="Times New Roman" w:hAnsi="Times New Roman" w:hint="eastAsia"/>
          <w:bCs/>
          <w:sz w:val="22"/>
        </w:rPr>
        <w:t>保洁人员、</w:t>
      </w:r>
      <w:r>
        <w:rPr>
          <w:rFonts w:ascii="Times New Roman" w:hAnsi="Times New Roman"/>
          <w:bCs/>
          <w:sz w:val="22"/>
        </w:rPr>
        <w:t>保安人员</w:t>
      </w:r>
      <w:r>
        <w:rPr>
          <w:rFonts w:ascii="Times New Roman" w:hAnsi="Times New Roman" w:hint="eastAsia"/>
          <w:bCs/>
          <w:sz w:val="22"/>
        </w:rPr>
        <w:t>、</w:t>
      </w:r>
      <w:r>
        <w:rPr>
          <w:rFonts w:ascii="Times New Roman" w:hAnsi="Times New Roman"/>
          <w:bCs/>
          <w:sz w:val="22"/>
        </w:rPr>
        <w:t>维修人员）费用的组成。成本测算和列项要求完整、成本分析依据充分，人员、材料经费测算合理。</w:t>
      </w:r>
    </w:p>
    <w:p w:rsidR="00926262" w:rsidRDefault="00926262" w:rsidP="00926262">
      <w:pPr>
        <w:adjustRightInd w:val="0"/>
        <w:snapToGrid w:val="0"/>
        <w:spacing w:line="300" w:lineRule="auto"/>
        <w:ind w:firstLineChars="200" w:firstLine="442"/>
        <w:jc w:val="left"/>
        <w:outlineLvl w:val="2"/>
        <w:rPr>
          <w:rFonts w:ascii="Times New Roman" w:hAnsi="Times New Roman"/>
          <w:b/>
          <w:color w:val="000000"/>
          <w:sz w:val="22"/>
        </w:rPr>
      </w:pPr>
      <w:bookmarkStart w:id="38" w:name="_Toc193374314"/>
      <w:r>
        <w:rPr>
          <w:rFonts w:ascii="Times New Roman" w:hAnsi="Times New Roman"/>
          <w:b/>
          <w:color w:val="000000"/>
          <w:sz w:val="22"/>
        </w:rPr>
        <w:t>14</w:t>
      </w:r>
      <w:r>
        <w:rPr>
          <w:rFonts w:ascii="Times New Roman" w:hAnsi="Times New Roman"/>
          <w:b/>
          <w:color w:val="000000"/>
          <w:sz w:val="22"/>
        </w:rPr>
        <w:t>投标报价控制性条款</w:t>
      </w:r>
      <w:bookmarkEnd w:id="38"/>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926262" w:rsidRDefault="00926262" w:rsidP="00926262">
      <w:pPr>
        <w:adjustRightInd w:val="0"/>
        <w:snapToGrid w:val="0"/>
        <w:spacing w:line="300" w:lineRule="auto"/>
        <w:ind w:firstLineChars="200" w:firstLine="442"/>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926262" w:rsidRDefault="00926262" w:rsidP="00926262">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r>
        <w:rPr>
          <w:rFonts w:ascii="Times New Roman" w:hAnsi="Times New Roman"/>
          <w:color w:val="0000FF"/>
          <w:sz w:val="22"/>
        </w:rPr>
        <w:t xml:space="preserve"> </w:t>
      </w:r>
    </w:p>
    <w:p w:rsidR="00926262" w:rsidRDefault="00926262" w:rsidP="00926262">
      <w:pPr>
        <w:adjustRightInd w:val="0"/>
        <w:snapToGrid w:val="0"/>
        <w:spacing w:line="300" w:lineRule="auto"/>
        <w:ind w:firstLineChars="200" w:firstLine="440"/>
        <w:jc w:val="left"/>
        <w:rPr>
          <w:rFonts w:ascii="Times New Roman" w:hAnsi="Times New Roman"/>
          <w:color w:val="000000"/>
          <w:sz w:val="22"/>
        </w:rPr>
      </w:pPr>
    </w:p>
    <w:p w:rsidR="00926262" w:rsidRDefault="00926262" w:rsidP="00926262">
      <w:pPr>
        <w:adjustRightInd w:val="0"/>
        <w:snapToGrid w:val="0"/>
        <w:spacing w:line="300" w:lineRule="auto"/>
        <w:jc w:val="center"/>
        <w:outlineLvl w:val="1"/>
        <w:rPr>
          <w:rFonts w:ascii="Times New Roman" w:eastAsia="黑体" w:hAnsi="Times New Roman"/>
          <w:sz w:val="30"/>
          <w:szCs w:val="30"/>
        </w:rPr>
      </w:pPr>
      <w:bookmarkStart w:id="39" w:name="_Toc193374315"/>
      <w:bookmarkStart w:id="40" w:name="_Toc486604818"/>
      <w:bookmarkStart w:id="41" w:name="_Toc481849902"/>
      <w:r>
        <w:rPr>
          <w:rFonts w:ascii="Times New Roman" w:eastAsia="黑体" w:hAnsi="Times New Roman"/>
          <w:sz w:val="30"/>
          <w:szCs w:val="30"/>
        </w:rPr>
        <w:t>五、政府采购政策</w:t>
      </w:r>
      <w:bookmarkEnd w:id="39"/>
    </w:p>
    <w:p w:rsidR="00926262" w:rsidRDefault="00926262" w:rsidP="00926262">
      <w:pPr>
        <w:adjustRightInd w:val="0"/>
        <w:snapToGrid w:val="0"/>
        <w:spacing w:line="300" w:lineRule="auto"/>
        <w:ind w:firstLineChars="200" w:firstLine="442"/>
        <w:outlineLvl w:val="2"/>
        <w:rPr>
          <w:rFonts w:ascii="Times New Roman" w:eastAsiaTheme="minorEastAsia" w:hAnsi="Times New Roman"/>
          <w:b/>
          <w:sz w:val="22"/>
        </w:rPr>
      </w:pPr>
      <w:bookmarkStart w:id="42" w:name="_Toc193374316"/>
      <w:bookmarkStart w:id="43" w:name="_Toc481849905"/>
      <w:bookmarkStart w:id="44" w:name="_Toc486604821"/>
      <w:bookmarkEnd w:id="40"/>
      <w:bookmarkEnd w:id="41"/>
      <w:r>
        <w:rPr>
          <w:rFonts w:ascii="Times New Roman" w:hAnsi="Times New Roman"/>
          <w:b/>
          <w:sz w:val="22"/>
        </w:rPr>
        <w:t>15</w:t>
      </w:r>
      <w:r>
        <w:rPr>
          <w:rFonts w:ascii="Times New Roman" w:eastAsiaTheme="minorEastAsia" w:hAnsiTheme="minorEastAsia"/>
          <w:b/>
          <w:sz w:val="22"/>
        </w:rPr>
        <w:t>促进中小企业发展</w:t>
      </w:r>
      <w:bookmarkEnd w:id="42"/>
    </w:p>
    <w:p w:rsidR="00926262" w:rsidRDefault="00926262" w:rsidP="00926262">
      <w:pPr>
        <w:tabs>
          <w:tab w:val="left" w:pos="3060"/>
        </w:tabs>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中小企业（含中型、小型、微型企业，下同）的划定按照《中小企业划型标准规定》（工信部联企业【</w:t>
      </w:r>
      <w:r>
        <w:rPr>
          <w:rFonts w:ascii="Times New Roman" w:eastAsiaTheme="minorEastAsia" w:hAnsi="Times New Roman"/>
          <w:sz w:val="22"/>
        </w:rPr>
        <w:t>2011</w:t>
      </w:r>
      <w:r>
        <w:rPr>
          <w:rFonts w:ascii="Times New Roman" w:eastAsiaTheme="minorEastAsia" w:hAnsiTheme="minorEastAsia"/>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926262" w:rsidRDefault="00926262" w:rsidP="00926262">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926262" w:rsidRDefault="00926262" w:rsidP="00926262">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15.3 </w:t>
      </w:r>
      <w:r>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926262" w:rsidRDefault="00926262" w:rsidP="00926262">
      <w:pPr>
        <w:adjustRightInd w:val="0"/>
        <w:snapToGrid w:val="0"/>
        <w:spacing w:line="300" w:lineRule="auto"/>
        <w:ind w:firstLineChars="200" w:firstLine="442"/>
        <w:rPr>
          <w:rFonts w:ascii="Times New Roman" w:hAnsi="Times New Roman"/>
          <w:bCs/>
          <w:sz w:val="22"/>
        </w:rPr>
      </w:pPr>
      <w:r>
        <w:rPr>
          <w:rFonts w:asciiTheme="minorEastAsia" w:eastAsiaTheme="minorEastAsia" w:hAnsiTheme="minorEastAsia"/>
          <w:b/>
          <w:bCs/>
          <w:kern w:val="0"/>
          <w:sz w:val="22"/>
        </w:rPr>
        <w:t>★</w:t>
      </w:r>
      <w:r>
        <w:rPr>
          <w:rFonts w:ascii="Times New Roman" w:eastAsiaTheme="minorEastAsia" w:hAnsi="Times New Roman"/>
          <w:sz w:val="22"/>
        </w:rPr>
        <w:t>15.4</w:t>
      </w:r>
      <w:r>
        <w:rPr>
          <w:rFonts w:ascii="Times New Roman" w:eastAsiaTheme="minorEastAsia" w:hAnsiTheme="minorEastAsia"/>
          <w:sz w:val="22"/>
        </w:rPr>
        <w:t>供应商如提供虚假材料以谋取成交的，按照《政府采购法》有关条款处理，并记入供应商诚信档案。</w:t>
      </w:r>
      <w:bookmarkEnd w:id="43"/>
      <w:bookmarkEnd w:id="44"/>
    </w:p>
    <w:p w:rsidR="00926262" w:rsidRDefault="00926262" w:rsidP="00926262">
      <w:pPr>
        <w:adjustRightInd w:val="0"/>
        <w:snapToGrid w:val="0"/>
        <w:spacing w:line="300" w:lineRule="auto"/>
        <w:ind w:firstLineChars="200" w:firstLine="442"/>
        <w:outlineLvl w:val="2"/>
        <w:rPr>
          <w:rFonts w:ascii="Times New Roman" w:hAnsi="Times New Roman"/>
          <w:b/>
          <w:sz w:val="22"/>
        </w:rPr>
      </w:pPr>
      <w:bookmarkStart w:id="45" w:name="_Toc193374317"/>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5"/>
    </w:p>
    <w:p w:rsidR="00926262" w:rsidRDefault="00926262" w:rsidP="00926262">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6" w:name="sendNo"/>
      <w:r>
        <w:rPr>
          <w:rFonts w:ascii="Times New Roman" w:hAnsi="Times New Roman"/>
          <w:sz w:val="22"/>
        </w:rPr>
        <w:t>符合财库</w:t>
      </w:r>
      <w:bookmarkEnd w:id="46"/>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w:t>
      </w:r>
      <w:r>
        <w:rPr>
          <w:rFonts w:ascii="Times New Roman" w:hAnsi="Times New Roman"/>
          <w:sz w:val="22"/>
        </w:rPr>
        <w:lastRenderedPageBreak/>
        <w:t>业，享受促进中小企业发展的政府采购政策。残疾人福利性单位属于小型、微型企业的，不重复享受政策。</w:t>
      </w:r>
    </w:p>
    <w:p w:rsidR="00FB3436" w:rsidRDefault="00926262" w:rsidP="00926262">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bookmarkStart w:id="47" w:name="_GoBack"/>
      <w:bookmarkEnd w:id="47"/>
    </w:p>
    <w:sectPr w:rsidR="00FB34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798" w:rsidRDefault="00B55798" w:rsidP="00926262">
      <w:r>
        <w:separator/>
      </w:r>
    </w:p>
  </w:endnote>
  <w:endnote w:type="continuationSeparator" w:id="0">
    <w:p w:rsidR="00B55798" w:rsidRDefault="00B55798" w:rsidP="0092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Semilight"/>
    <w:panose1 w:val="02030609000101010101"/>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798" w:rsidRDefault="00B55798" w:rsidP="00926262">
      <w:r>
        <w:separator/>
      </w:r>
    </w:p>
  </w:footnote>
  <w:footnote w:type="continuationSeparator" w:id="0">
    <w:p w:rsidR="00B55798" w:rsidRDefault="00B55798" w:rsidP="009262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77496"/>
    <w:multiLevelType w:val="hybridMultilevel"/>
    <w:tmpl w:val="C00AC814"/>
    <w:lvl w:ilvl="0" w:tplc="9FCAA9B2">
      <w:start w:val="1"/>
      <w:numFmt w:val="decimalEnclosedCircle"/>
      <w:lvlText w:val="%1"/>
      <w:lvlJc w:val="left"/>
      <w:pPr>
        <w:ind w:left="360" w:hanging="360"/>
      </w:pPr>
      <w:rPr>
        <w:rFonts w:ascii="宋体" w:eastAsia="宋体" w:hAnsi="Calibri"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11B88ED"/>
    <w:multiLevelType w:val="singleLevel"/>
    <w:tmpl w:val="511B88ED"/>
    <w:lvl w:ilvl="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F9"/>
    <w:rsid w:val="004E24F9"/>
    <w:rsid w:val="00926262"/>
    <w:rsid w:val="00B55798"/>
    <w:rsid w:val="00FB3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C9BCC0-3EFC-4E4C-A05B-CD3D9475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262"/>
    <w:pPr>
      <w:widowControl w:val="0"/>
      <w:jc w:val="both"/>
    </w:pPr>
    <w:rPr>
      <w:rFonts w:ascii="Calibri" w:eastAsia="宋体" w:hAnsi="Calibri" w:cs="Times New Roman"/>
    </w:rPr>
  </w:style>
  <w:style w:type="paragraph" w:styleId="1">
    <w:name w:val="heading 1"/>
    <w:basedOn w:val="a"/>
    <w:next w:val="a"/>
    <w:link w:val="1Char"/>
    <w:qFormat/>
    <w:rsid w:val="00926262"/>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92626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926262"/>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926262"/>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926262"/>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926262"/>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926262"/>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926262"/>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926262"/>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9262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926262"/>
    <w:rPr>
      <w:sz w:val="18"/>
      <w:szCs w:val="18"/>
    </w:rPr>
  </w:style>
  <w:style w:type="paragraph" w:styleId="a5">
    <w:name w:val="footer"/>
    <w:basedOn w:val="a"/>
    <w:link w:val="Char0"/>
    <w:uiPriority w:val="99"/>
    <w:unhideWhenUsed/>
    <w:qFormat/>
    <w:rsid w:val="00926262"/>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926262"/>
    <w:rPr>
      <w:sz w:val="18"/>
      <w:szCs w:val="18"/>
    </w:rPr>
  </w:style>
  <w:style w:type="character" w:customStyle="1" w:styleId="1Char">
    <w:name w:val="标题 1 Char"/>
    <w:basedOn w:val="a1"/>
    <w:link w:val="1"/>
    <w:qFormat/>
    <w:rsid w:val="00926262"/>
    <w:rPr>
      <w:rFonts w:ascii="Times New Roman" w:eastAsia="宋体" w:hAnsi="Times New Roman" w:cs="Times New Roman"/>
      <w:b/>
      <w:bCs/>
      <w:kern w:val="44"/>
      <w:sz w:val="44"/>
      <w:szCs w:val="44"/>
    </w:rPr>
  </w:style>
  <w:style w:type="character" w:customStyle="1" w:styleId="2Char">
    <w:name w:val="标题 2 Char"/>
    <w:basedOn w:val="a1"/>
    <w:link w:val="2"/>
    <w:qFormat/>
    <w:rsid w:val="00926262"/>
    <w:rPr>
      <w:rFonts w:ascii="Arial" w:eastAsia="黑体" w:hAnsi="Arial" w:cs="Times New Roman"/>
      <w:b/>
      <w:bCs/>
      <w:sz w:val="32"/>
      <w:szCs w:val="32"/>
    </w:rPr>
  </w:style>
  <w:style w:type="character" w:customStyle="1" w:styleId="3Char">
    <w:name w:val="标题 3 Char"/>
    <w:basedOn w:val="a1"/>
    <w:link w:val="3"/>
    <w:qFormat/>
    <w:rsid w:val="00926262"/>
    <w:rPr>
      <w:rFonts w:ascii="Times New Roman" w:eastAsia="宋体" w:hAnsi="Times New Roman" w:cs="Times New Roman"/>
      <w:b/>
      <w:bCs/>
      <w:szCs w:val="32"/>
    </w:rPr>
  </w:style>
  <w:style w:type="character" w:customStyle="1" w:styleId="4Char">
    <w:name w:val="标题 4 Char"/>
    <w:basedOn w:val="a1"/>
    <w:link w:val="4"/>
    <w:qFormat/>
    <w:rsid w:val="00926262"/>
    <w:rPr>
      <w:rFonts w:ascii="Arial" w:eastAsia="黑体" w:hAnsi="Arial" w:cs="Times New Roman"/>
      <w:b/>
      <w:bCs/>
      <w:sz w:val="28"/>
      <w:szCs w:val="28"/>
    </w:rPr>
  </w:style>
  <w:style w:type="character" w:customStyle="1" w:styleId="5Char">
    <w:name w:val="标题 5 Char"/>
    <w:basedOn w:val="a1"/>
    <w:link w:val="5"/>
    <w:qFormat/>
    <w:rsid w:val="00926262"/>
    <w:rPr>
      <w:rFonts w:ascii="Times New Roman" w:eastAsia="宋体" w:hAnsi="Times New Roman" w:cs="Times New Roman"/>
      <w:b/>
      <w:sz w:val="28"/>
      <w:szCs w:val="20"/>
    </w:rPr>
  </w:style>
  <w:style w:type="character" w:customStyle="1" w:styleId="6Char">
    <w:name w:val="标题 6 Char"/>
    <w:basedOn w:val="a1"/>
    <w:link w:val="6"/>
    <w:qFormat/>
    <w:rsid w:val="00926262"/>
    <w:rPr>
      <w:rFonts w:ascii="Arial" w:eastAsia="黑体" w:hAnsi="Arial" w:cs="Times New Roman"/>
      <w:b/>
      <w:sz w:val="24"/>
      <w:szCs w:val="20"/>
    </w:rPr>
  </w:style>
  <w:style w:type="character" w:customStyle="1" w:styleId="7Char">
    <w:name w:val="标题 7 Char"/>
    <w:basedOn w:val="a1"/>
    <w:link w:val="7"/>
    <w:qFormat/>
    <w:rsid w:val="00926262"/>
    <w:rPr>
      <w:rFonts w:ascii="Times New Roman" w:eastAsia="宋体" w:hAnsi="Times New Roman" w:cs="Times New Roman"/>
      <w:b/>
      <w:sz w:val="24"/>
      <w:szCs w:val="20"/>
    </w:rPr>
  </w:style>
  <w:style w:type="character" w:customStyle="1" w:styleId="8Char">
    <w:name w:val="标题 8 Char"/>
    <w:basedOn w:val="a1"/>
    <w:link w:val="8"/>
    <w:qFormat/>
    <w:rsid w:val="00926262"/>
    <w:rPr>
      <w:rFonts w:ascii="Arial" w:eastAsia="黑体" w:hAnsi="Arial" w:cs="Times New Roman"/>
      <w:sz w:val="24"/>
      <w:szCs w:val="20"/>
    </w:rPr>
  </w:style>
  <w:style w:type="character" w:customStyle="1" w:styleId="9Char">
    <w:name w:val="标题 9 Char"/>
    <w:basedOn w:val="a1"/>
    <w:link w:val="9"/>
    <w:qFormat/>
    <w:rsid w:val="00926262"/>
    <w:rPr>
      <w:rFonts w:ascii="Arial" w:eastAsia="黑体" w:hAnsi="Arial" w:cs="Times New Roman"/>
      <w:szCs w:val="20"/>
    </w:rPr>
  </w:style>
  <w:style w:type="paragraph" w:styleId="a0">
    <w:name w:val="Normal Indent"/>
    <w:basedOn w:val="a"/>
    <w:link w:val="Char1"/>
    <w:qFormat/>
    <w:rsid w:val="00926262"/>
    <w:pPr>
      <w:ind w:firstLine="420"/>
    </w:pPr>
  </w:style>
  <w:style w:type="paragraph" w:styleId="70">
    <w:name w:val="toc 7"/>
    <w:basedOn w:val="a"/>
    <w:next w:val="a"/>
    <w:uiPriority w:val="39"/>
    <w:qFormat/>
    <w:rsid w:val="00926262"/>
    <w:pPr>
      <w:ind w:leftChars="1200" w:left="2520"/>
    </w:pPr>
    <w:rPr>
      <w:rFonts w:ascii="Times New Roman" w:hAnsi="Times New Roman"/>
      <w:szCs w:val="20"/>
    </w:rPr>
  </w:style>
  <w:style w:type="paragraph" w:styleId="a6">
    <w:name w:val="Note Heading"/>
    <w:basedOn w:val="a"/>
    <w:next w:val="a"/>
    <w:link w:val="Char2"/>
    <w:qFormat/>
    <w:rsid w:val="00926262"/>
    <w:pPr>
      <w:jc w:val="center"/>
    </w:pPr>
  </w:style>
  <w:style w:type="character" w:customStyle="1" w:styleId="Char2">
    <w:name w:val="注释标题 Char"/>
    <w:basedOn w:val="a1"/>
    <w:link w:val="a6"/>
    <w:qFormat/>
    <w:rsid w:val="00926262"/>
    <w:rPr>
      <w:rFonts w:ascii="Calibri" w:eastAsia="宋体" w:hAnsi="Calibri" w:cs="Times New Roman"/>
    </w:rPr>
  </w:style>
  <w:style w:type="paragraph" w:styleId="40">
    <w:name w:val="List Bullet 4"/>
    <w:basedOn w:val="a"/>
    <w:qFormat/>
    <w:rsid w:val="00926262"/>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926262"/>
    <w:pPr>
      <w:tabs>
        <w:tab w:val="left" w:pos="560"/>
      </w:tabs>
      <w:ind w:left="900" w:hanging="340"/>
    </w:pPr>
    <w:rPr>
      <w:rFonts w:ascii="Times New Roman" w:hAnsi="Times New Roman"/>
      <w:szCs w:val="20"/>
    </w:rPr>
  </w:style>
  <w:style w:type="paragraph" w:styleId="a8">
    <w:name w:val="caption"/>
    <w:basedOn w:val="a"/>
    <w:next w:val="a"/>
    <w:qFormat/>
    <w:rsid w:val="00926262"/>
    <w:pPr>
      <w:spacing w:line="480" w:lineRule="auto"/>
    </w:pPr>
    <w:rPr>
      <w:rFonts w:ascii="华文中宋" w:eastAsia="华文中宋" w:hAnsi="华文中宋"/>
      <w:sz w:val="36"/>
      <w:szCs w:val="20"/>
    </w:rPr>
  </w:style>
  <w:style w:type="paragraph" w:styleId="a9">
    <w:name w:val="List Bullet"/>
    <w:basedOn w:val="a"/>
    <w:qFormat/>
    <w:rsid w:val="00926262"/>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926262"/>
    <w:pPr>
      <w:shd w:val="clear" w:color="auto" w:fill="000080"/>
    </w:pPr>
    <w:rPr>
      <w:rFonts w:ascii="Times New Roman" w:hAnsi="Times New Roman"/>
      <w:szCs w:val="20"/>
    </w:rPr>
  </w:style>
  <w:style w:type="character" w:customStyle="1" w:styleId="Char3">
    <w:name w:val="文档结构图 Char"/>
    <w:basedOn w:val="a1"/>
    <w:link w:val="aa"/>
    <w:semiHidden/>
    <w:qFormat/>
    <w:rsid w:val="00926262"/>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926262"/>
    <w:pPr>
      <w:jc w:val="left"/>
    </w:pPr>
  </w:style>
  <w:style w:type="character" w:customStyle="1" w:styleId="Char4">
    <w:name w:val="批注文字 Char"/>
    <w:basedOn w:val="a1"/>
    <w:link w:val="ab"/>
    <w:uiPriority w:val="99"/>
    <w:qFormat/>
    <w:rsid w:val="00926262"/>
    <w:rPr>
      <w:rFonts w:ascii="Calibri" w:eastAsia="宋体" w:hAnsi="Calibri" w:cs="Times New Roman"/>
    </w:rPr>
  </w:style>
  <w:style w:type="paragraph" w:styleId="ac">
    <w:name w:val="Salutation"/>
    <w:basedOn w:val="a"/>
    <w:next w:val="a"/>
    <w:link w:val="Char5"/>
    <w:qFormat/>
    <w:rsid w:val="00926262"/>
    <w:pPr>
      <w:spacing w:beforeLines="40" w:afterLines="40" w:line="312" w:lineRule="auto"/>
    </w:pPr>
    <w:rPr>
      <w:rFonts w:ascii="Times New Roman" w:hAnsi="Times New Roman"/>
      <w:kern w:val="0"/>
      <w:sz w:val="24"/>
      <w:szCs w:val="24"/>
    </w:rPr>
  </w:style>
  <w:style w:type="character" w:customStyle="1" w:styleId="Char5">
    <w:name w:val="称呼 Char"/>
    <w:basedOn w:val="a1"/>
    <w:link w:val="ac"/>
    <w:qFormat/>
    <w:rsid w:val="00926262"/>
    <w:rPr>
      <w:rFonts w:ascii="Times New Roman" w:eastAsia="宋体" w:hAnsi="Times New Roman" w:cs="Times New Roman"/>
      <w:kern w:val="0"/>
      <w:sz w:val="24"/>
      <w:szCs w:val="24"/>
    </w:rPr>
  </w:style>
  <w:style w:type="paragraph" w:styleId="30">
    <w:name w:val="Body Text 3"/>
    <w:basedOn w:val="a"/>
    <w:link w:val="3Char0"/>
    <w:qFormat/>
    <w:rsid w:val="00926262"/>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926262"/>
    <w:rPr>
      <w:rFonts w:ascii="Times New Roman" w:eastAsia="宋体" w:hAnsi="Times New Roman" w:cs="Times New Roman"/>
      <w:kern w:val="0"/>
      <w:sz w:val="16"/>
      <w:szCs w:val="20"/>
    </w:rPr>
  </w:style>
  <w:style w:type="paragraph" w:styleId="31">
    <w:name w:val="List Bullet 3"/>
    <w:basedOn w:val="a"/>
    <w:qFormat/>
    <w:rsid w:val="00926262"/>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926262"/>
    <w:pPr>
      <w:spacing w:after="120"/>
    </w:pPr>
  </w:style>
  <w:style w:type="character" w:customStyle="1" w:styleId="Char6">
    <w:name w:val="正文文本 Char"/>
    <w:basedOn w:val="a1"/>
    <w:qFormat/>
    <w:rsid w:val="00926262"/>
    <w:rPr>
      <w:rFonts w:ascii="Calibri" w:eastAsia="宋体" w:hAnsi="Calibri" w:cs="Times New Roman"/>
    </w:rPr>
  </w:style>
  <w:style w:type="paragraph" w:styleId="ae">
    <w:name w:val="Body Text Indent"/>
    <w:basedOn w:val="a"/>
    <w:link w:val="Char7"/>
    <w:qFormat/>
    <w:rsid w:val="00926262"/>
    <w:pPr>
      <w:ind w:firstLine="444"/>
    </w:pPr>
    <w:rPr>
      <w:rFonts w:ascii="Times New Roman" w:hAnsi="Times New Roman"/>
      <w:b/>
      <w:sz w:val="24"/>
      <w:szCs w:val="20"/>
    </w:rPr>
  </w:style>
  <w:style w:type="character" w:customStyle="1" w:styleId="Char7">
    <w:name w:val="正文文本缩进 Char"/>
    <w:basedOn w:val="a1"/>
    <w:link w:val="ae"/>
    <w:qFormat/>
    <w:rsid w:val="00926262"/>
    <w:rPr>
      <w:rFonts w:ascii="Times New Roman" w:eastAsia="宋体" w:hAnsi="Times New Roman" w:cs="Times New Roman"/>
      <w:b/>
      <w:sz w:val="24"/>
      <w:szCs w:val="20"/>
    </w:rPr>
  </w:style>
  <w:style w:type="paragraph" w:styleId="20">
    <w:name w:val="List Bullet 2"/>
    <w:basedOn w:val="a"/>
    <w:qFormat/>
    <w:rsid w:val="00926262"/>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926262"/>
    <w:pPr>
      <w:ind w:leftChars="800" w:left="1680"/>
    </w:pPr>
    <w:rPr>
      <w:rFonts w:ascii="Times New Roman" w:hAnsi="Times New Roman"/>
      <w:szCs w:val="20"/>
    </w:rPr>
  </w:style>
  <w:style w:type="paragraph" w:styleId="32">
    <w:name w:val="toc 3"/>
    <w:basedOn w:val="a"/>
    <w:next w:val="a"/>
    <w:uiPriority w:val="39"/>
    <w:qFormat/>
    <w:rsid w:val="00926262"/>
    <w:pPr>
      <w:tabs>
        <w:tab w:val="right" w:leader="dot" w:pos="9231"/>
      </w:tabs>
      <w:ind w:leftChars="400" w:left="840"/>
    </w:pPr>
    <w:rPr>
      <w:rFonts w:ascii="Times New Roman" w:hAnsi="Times New Roman"/>
      <w:szCs w:val="24"/>
    </w:rPr>
  </w:style>
  <w:style w:type="paragraph" w:styleId="af">
    <w:name w:val="Plain Text"/>
    <w:basedOn w:val="a"/>
    <w:link w:val="Char8"/>
    <w:qFormat/>
    <w:rsid w:val="00926262"/>
    <w:rPr>
      <w:rFonts w:ascii="宋体" w:hAnsi="Courier New"/>
      <w:kern w:val="0"/>
      <w:sz w:val="20"/>
      <w:szCs w:val="20"/>
    </w:rPr>
  </w:style>
  <w:style w:type="character" w:customStyle="1" w:styleId="Char8">
    <w:name w:val="纯文本 Char"/>
    <w:basedOn w:val="a1"/>
    <w:link w:val="af"/>
    <w:qFormat/>
    <w:rsid w:val="00926262"/>
    <w:rPr>
      <w:rFonts w:ascii="宋体" w:eastAsia="宋体" w:hAnsi="Courier New" w:cs="Times New Roman"/>
      <w:kern w:val="0"/>
      <w:sz w:val="20"/>
      <w:szCs w:val="20"/>
    </w:rPr>
  </w:style>
  <w:style w:type="paragraph" w:styleId="80">
    <w:name w:val="toc 8"/>
    <w:basedOn w:val="a"/>
    <w:next w:val="a"/>
    <w:uiPriority w:val="39"/>
    <w:qFormat/>
    <w:rsid w:val="00926262"/>
    <w:pPr>
      <w:ind w:leftChars="1400" w:left="2940"/>
    </w:pPr>
    <w:rPr>
      <w:rFonts w:ascii="Times New Roman" w:hAnsi="Times New Roman"/>
      <w:szCs w:val="20"/>
    </w:rPr>
  </w:style>
  <w:style w:type="paragraph" w:styleId="af0">
    <w:name w:val="Date"/>
    <w:basedOn w:val="a"/>
    <w:next w:val="a"/>
    <w:link w:val="Char9"/>
    <w:qFormat/>
    <w:rsid w:val="00926262"/>
  </w:style>
  <w:style w:type="character" w:customStyle="1" w:styleId="Char9">
    <w:name w:val="日期 Char"/>
    <w:basedOn w:val="a1"/>
    <w:link w:val="af0"/>
    <w:qFormat/>
    <w:rsid w:val="00926262"/>
    <w:rPr>
      <w:rFonts w:ascii="Calibri" w:eastAsia="宋体" w:hAnsi="Calibri" w:cs="Times New Roman"/>
    </w:rPr>
  </w:style>
  <w:style w:type="paragraph" w:styleId="21">
    <w:name w:val="Body Text Indent 2"/>
    <w:basedOn w:val="a"/>
    <w:link w:val="2Char0"/>
    <w:qFormat/>
    <w:rsid w:val="00926262"/>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926262"/>
    <w:rPr>
      <w:rFonts w:ascii="宋体" w:eastAsia="宋体" w:hAnsi="宋体" w:cs="Times New Roman"/>
      <w:b/>
      <w:bCs/>
      <w:sz w:val="24"/>
      <w:szCs w:val="20"/>
    </w:rPr>
  </w:style>
  <w:style w:type="paragraph" w:styleId="af1">
    <w:name w:val="Balloon Text"/>
    <w:basedOn w:val="a"/>
    <w:link w:val="Chara"/>
    <w:semiHidden/>
    <w:qFormat/>
    <w:rsid w:val="00926262"/>
    <w:rPr>
      <w:rFonts w:ascii="Times New Roman" w:hAnsi="Times New Roman"/>
      <w:sz w:val="18"/>
      <w:szCs w:val="18"/>
    </w:rPr>
  </w:style>
  <w:style w:type="character" w:customStyle="1" w:styleId="Chara">
    <w:name w:val="批注框文本 Char"/>
    <w:basedOn w:val="a1"/>
    <w:link w:val="af1"/>
    <w:semiHidden/>
    <w:qFormat/>
    <w:rsid w:val="00926262"/>
    <w:rPr>
      <w:rFonts w:ascii="Times New Roman" w:eastAsia="宋体" w:hAnsi="Times New Roman" w:cs="Times New Roman"/>
      <w:sz w:val="18"/>
      <w:szCs w:val="18"/>
    </w:rPr>
  </w:style>
  <w:style w:type="paragraph" w:styleId="10">
    <w:name w:val="toc 1"/>
    <w:basedOn w:val="a"/>
    <w:next w:val="a"/>
    <w:uiPriority w:val="39"/>
    <w:qFormat/>
    <w:rsid w:val="00926262"/>
    <w:pPr>
      <w:tabs>
        <w:tab w:val="left" w:pos="840"/>
        <w:tab w:val="right" w:leader="dot" w:pos="9231"/>
      </w:tabs>
    </w:pPr>
    <w:rPr>
      <w:rFonts w:ascii="Times New Roman" w:hAnsi="Times New Roman"/>
      <w:szCs w:val="24"/>
    </w:rPr>
  </w:style>
  <w:style w:type="paragraph" w:styleId="41">
    <w:name w:val="toc 4"/>
    <w:basedOn w:val="a"/>
    <w:next w:val="a"/>
    <w:uiPriority w:val="39"/>
    <w:qFormat/>
    <w:rsid w:val="00926262"/>
    <w:pPr>
      <w:ind w:leftChars="600" w:left="1260"/>
    </w:pPr>
    <w:rPr>
      <w:rFonts w:ascii="Times New Roman" w:hAnsi="Times New Roman"/>
      <w:szCs w:val="20"/>
    </w:rPr>
  </w:style>
  <w:style w:type="paragraph" w:styleId="af2">
    <w:name w:val="Subtitle"/>
    <w:basedOn w:val="a"/>
    <w:next w:val="a"/>
    <w:link w:val="Charb"/>
    <w:qFormat/>
    <w:rsid w:val="00926262"/>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926262"/>
    <w:rPr>
      <w:rFonts w:ascii="Arial" w:eastAsia="方正魏碑简体" w:hAnsi="Arial" w:cs="Times New Roman"/>
      <w:bCs/>
      <w:kern w:val="28"/>
      <w:sz w:val="32"/>
      <w:szCs w:val="32"/>
    </w:rPr>
  </w:style>
  <w:style w:type="paragraph" w:styleId="af3">
    <w:name w:val="footnote text"/>
    <w:basedOn w:val="a"/>
    <w:link w:val="Char11"/>
    <w:unhideWhenUsed/>
    <w:qFormat/>
    <w:rsid w:val="00926262"/>
    <w:pPr>
      <w:snapToGrid w:val="0"/>
      <w:jc w:val="left"/>
    </w:pPr>
    <w:rPr>
      <w:rFonts w:ascii="Times New Roman" w:hAnsi="Times New Roman"/>
      <w:sz w:val="18"/>
      <w:szCs w:val="18"/>
    </w:rPr>
  </w:style>
  <w:style w:type="character" w:customStyle="1" w:styleId="Charc">
    <w:name w:val="脚注文本 Char"/>
    <w:basedOn w:val="a1"/>
    <w:semiHidden/>
    <w:qFormat/>
    <w:rsid w:val="00926262"/>
    <w:rPr>
      <w:rFonts w:ascii="Calibri" w:eastAsia="宋体" w:hAnsi="Calibri" w:cs="Times New Roman"/>
      <w:sz w:val="18"/>
      <w:szCs w:val="18"/>
    </w:rPr>
  </w:style>
  <w:style w:type="paragraph" w:styleId="60">
    <w:name w:val="toc 6"/>
    <w:basedOn w:val="a"/>
    <w:next w:val="a"/>
    <w:uiPriority w:val="39"/>
    <w:qFormat/>
    <w:rsid w:val="00926262"/>
    <w:pPr>
      <w:ind w:leftChars="1000" w:left="2100"/>
    </w:pPr>
    <w:rPr>
      <w:rFonts w:ascii="Times New Roman" w:hAnsi="Times New Roman"/>
      <w:szCs w:val="20"/>
    </w:rPr>
  </w:style>
  <w:style w:type="paragraph" w:styleId="33">
    <w:name w:val="Body Text Indent 3"/>
    <w:basedOn w:val="a"/>
    <w:link w:val="3Char1"/>
    <w:qFormat/>
    <w:rsid w:val="00926262"/>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926262"/>
    <w:rPr>
      <w:rFonts w:ascii="Times New Roman" w:eastAsia="宋体" w:hAnsi="Times New Roman" w:cs="Times New Roman"/>
      <w:szCs w:val="21"/>
    </w:rPr>
  </w:style>
  <w:style w:type="paragraph" w:styleId="22">
    <w:name w:val="toc 2"/>
    <w:basedOn w:val="a"/>
    <w:next w:val="a"/>
    <w:uiPriority w:val="39"/>
    <w:qFormat/>
    <w:rsid w:val="00926262"/>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926262"/>
    <w:pPr>
      <w:ind w:leftChars="1600" w:left="3360"/>
    </w:pPr>
    <w:rPr>
      <w:rFonts w:ascii="Times New Roman" w:hAnsi="Times New Roman"/>
      <w:szCs w:val="20"/>
    </w:rPr>
  </w:style>
  <w:style w:type="paragraph" w:styleId="23">
    <w:name w:val="Body Text 2"/>
    <w:basedOn w:val="a"/>
    <w:link w:val="2Char1"/>
    <w:qFormat/>
    <w:rsid w:val="00926262"/>
    <w:pPr>
      <w:spacing w:after="120" w:line="480" w:lineRule="auto"/>
    </w:pPr>
    <w:rPr>
      <w:rFonts w:ascii="Times New Roman" w:hAnsi="Times New Roman"/>
      <w:szCs w:val="20"/>
    </w:rPr>
  </w:style>
  <w:style w:type="character" w:customStyle="1" w:styleId="2Char1">
    <w:name w:val="正文文本 2 Char"/>
    <w:basedOn w:val="a1"/>
    <w:link w:val="23"/>
    <w:qFormat/>
    <w:rsid w:val="00926262"/>
    <w:rPr>
      <w:rFonts w:ascii="Times New Roman" w:eastAsia="宋体" w:hAnsi="Times New Roman" w:cs="Times New Roman"/>
      <w:szCs w:val="20"/>
    </w:rPr>
  </w:style>
  <w:style w:type="paragraph" w:styleId="HTML">
    <w:name w:val="HTML Preformatted"/>
    <w:basedOn w:val="a"/>
    <w:link w:val="HTMLChar"/>
    <w:qFormat/>
    <w:rsid w:val="00926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926262"/>
    <w:rPr>
      <w:rFonts w:ascii="宋体" w:eastAsia="宋体" w:hAnsi="宋体" w:cs="宋体"/>
      <w:kern w:val="0"/>
      <w:sz w:val="24"/>
      <w:szCs w:val="24"/>
    </w:rPr>
  </w:style>
  <w:style w:type="paragraph" w:styleId="af4">
    <w:name w:val="Normal (Web)"/>
    <w:basedOn w:val="a"/>
    <w:uiPriority w:val="99"/>
    <w:qFormat/>
    <w:rsid w:val="00926262"/>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926262"/>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926262"/>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926262"/>
    <w:rPr>
      <w:rFonts w:ascii="Times New Roman" w:hAnsi="Times New Roman"/>
      <w:b/>
      <w:bCs/>
      <w:kern w:val="0"/>
      <w:sz w:val="20"/>
      <w:szCs w:val="20"/>
    </w:rPr>
  </w:style>
  <w:style w:type="character" w:customStyle="1" w:styleId="Chare">
    <w:name w:val="批注主题 Char"/>
    <w:basedOn w:val="Char4"/>
    <w:link w:val="af6"/>
    <w:uiPriority w:val="99"/>
    <w:qFormat/>
    <w:rsid w:val="00926262"/>
    <w:rPr>
      <w:rFonts w:ascii="Times New Roman" w:eastAsia="宋体" w:hAnsi="Times New Roman" w:cs="Times New Roman"/>
      <w:b/>
      <w:bCs/>
      <w:kern w:val="0"/>
      <w:sz w:val="20"/>
      <w:szCs w:val="20"/>
    </w:rPr>
  </w:style>
  <w:style w:type="paragraph" w:styleId="af7">
    <w:name w:val="Body Text First Indent"/>
    <w:basedOn w:val="ad"/>
    <w:link w:val="Charf"/>
    <w:qFormat/>
    <w:rsid w:val="00926262"/>
    <w:pPr>
      <w:spacing w:line="300" w:lineRule="auto"/>
      <w:ind w:firstLine="510"/>
    </w:pPr>
    <w:rPr>
      <w:sz w:val="24"/>
    </w:rPr>
  </w:style>
  <w:style w:type="character" w:customStyle="1" w:styleId="Charf">
    <w:name w:val="正文首行缩进 Char"/>
    <w:basedOn w:val="Char6"/>
    <w:link w:val="af7"/>
    <w:qFormat/>
    <w:rsid w:val="00926262"/>
    <w:rPr>
      <w:rFonts w:ascii="Calibri" w:eastAsia="宋体" w:hAnsi="Calibri" w:cs="Times New Roman"/>
      <w:sz w:val="24"/>
    </w:rPr>
  </w:style>
  <w:style w:type="table" w:styleId="af8">
    <w:name w:val="Table Grid"/>
    <w:basedOn w:val="a2"/>
    <w:uiPriority w:val="59"/>
    <w:qFormat/>
    <w:rsid w:val="00926262"/>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926262"/>
    <w:rPr>
      <w:b/>
      <w:bCs/>
    </w:rPr>
  </w:style>
  <w:style w:type="character" w:styleId="afa">
    <w:name w:val="page number"/>
    <w:basedOn w:val="a1"/>
    <w:qFormat/>
    <w:rsid w:val="00926262"/>
  </w:style>
  <w:style w:type="character" w:styleId="afb">
    <w:name w:val="FollowedHyperlink"/>
    <w:qFormat/>
    <w:rsid w:val="00926262"/>
    <w:rPr>
      <w:color w:val="800080"/>
      <w:u w:val="single"/>
    </w:rPr>
  </w:style>
  <w:style w:type="character" w:styleId="afc">
    <w:name w:val="Emphasis"/>
    <w:qFormat/>
    <w:rsid w:val="00926262"/>
    <w:rPr>
      <w:i/>
      <w:iCs/>
    </w:rPr>
  </w:style>
  <w:style w:type="character" w:styleId="afd">
    <w:name w:val="Hyperlink"/>
    <w:uiPriority w:val="99"/>
    <w:qFormat/>
    <w:rsid w:val="00926262"/>
    <w:rPr>
      <w:color w:val="0000FF"/>
      <w:u w:val="single"/>
    </w:rPr>
  </w:style>
  <w:style w:type="character" w:styleId="afe">
    <w:name w:val="annotation reference"/>
    <w:uiPriority w:val="99"/>
    <w:unhideWhenUsed/>
    <w:qFormat/>
    <w:rsid w:val="00926262"/>
    <w:rPr>
      <w:sz w:val="21"/>
      <w:szCs w:val="21"/>
    </w:rPr>
  </w:style>
  <w:style w:type="character" w:customStyle="1" w:styleId="Charf0">
    <w:name w:val="居中 Char"/>
    <w:qFormat/>
    <w:rsid w:val="00926262"/>
    <w:rPr>
      <w:kern w:val="2"/>
      <w:sz w:val="24"/>
    </w:rPr>
  </w:style>
  <w:style w:type="character" w:customStyle="1" w:styleId="Char12">
    <w:name w:val="批注文字 Char1"/>
    <w:basedOn w:val="a1"/>
    <w:uiPriority w:val="99"/>
    <w:semiHidden/>
    <w:qFormat/>
    <w:rsid w:val="00926262"/>
  </w:style>
  <w:style w:type="character" w:customStyle="1" w:styleId="Char11">
    <w:name w:val="脚注文本 Char1"/>
    <w:basedOn w:val="a1"/>
    <w:link w:val="af3"/>
    <w:qFormat/>
    <w:locked/>
    <w:rsid w:val="00926262"/>
    <w:rPr>
      <w:rFonts w:ascii="Times New Roman" w:eastAsia="宋体" w:hAnsi="Times New Roman" w:cs="Times New Roman"/>
      <w:sz w:val="18"/>
      <w:szCs w:val="18"/>
    </w:rPr>
  </w:style>
  <w:style w:type="character" w:customStyle="1" w:styleId="Char10">
    <w:name w:val="正文文本 Char1"/>
    <w:basedOn w:val="a1"/>
    <w:link w:val="ad"/>
    <w:qFormat/>
    <w:rsid w:val="00926262"/>
    <w:rPr>
      <w:rFonts w:ascii="Calibri" w:eastAsia="宋体" w:hAnsi="Calibri" w:cs="Times New Roman"/>
    </w:rPr>
  </w:style>
  <w:style w:type="character" w:customStyle="1" w:styleId="Charf1">
    <w:name w:val="标准款样式 Char"/>
    <w:basedOn w:val="a1"/>
    <w:link w:val="aff"/>
    <w:qFormat/>
    <w:rsid w:val="00926262"/>
    <w:rPr>
      <w:rFonts w:ascii="黑体" w:eastAsia="宋体" w:hAnsi="宋体" w:cs="Times New Roman"/>
      <w:szCs w:val="20"/>
    </w:rPr>
  </w:style>
  <w:style w:type="paragraph" w:customStyle="1" w:styleId="aff">
    <w:name w:val="标准款样式"/>
    <w:basedOn w:val="a"/>
    <w:link w:val="Charf1"/>
    <w:qFormat/>
    <w:rsid w:val="00926262"/>
    <w:rPr>
      <w:rFonts w:ascii="黑体" w:hAnsi="宋体"/>
      <w:szCs w:val="20"/>
    </w:rPr>
  </w:style>
  <w:style w:type="character" w:customStyle="1" w:styleId="solutioncontent1">
    <w:name w:val="solutioncontent1"/>
    <w:qFormat/>
    <w:rsid w:val="00926262"/>
    <w:rPr>
      <w:rFonts w:cs="Times New Roman"/>
      <w:color w:val="333333"/>
      <w:sz w:val="15"/>
      <w:szCs w:val="15"/>
    </w:rPr>
  </w:style>
  <w:style w:type="character" w:customStyle="1" w:styleId="SubtitleChar">
    <w:name w:val="Subtitle Char"/>
    <w:qFormat/>
    <w:locked/>
    <w:rsid w:val="00926262"/>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926262"/>
    <w:rPr>
      <w:sz w:val="18"/>
      <w:szCs w:val="18"/>
    </w:rPr>
  </w:style>
  <w:style w:type="character" w:customStyle="1" w:styleId="Charf2">
    <w:name w:val="明显引用 Char"/>
    <w:basedOn w:val="a1"/>
    <w:qFormat/>
    <w:rsid w:val="00926262"/>
    <w:rPr>
      <w:b/>
      <w:bCs/>
      <w:i/>
      <w:iCs/>
      <w:color w:val="4F81BD"/>
      <w:kern w:val="2"/>
      <w:sz w:val="21"/>
    </w:rPr>
  </w:style>
  <w:style w:type="character" w:customStyle="1" w:styleId="CharChar">
    <w:name w:val="+正文 Char Char"/>
    <w:link w:val="CharCharChar"/>
    <w:qFormat/>
    <w:locked/>
    <w:rsid w:val="00926262"/>
    <w:rPr>
      <w:rFonts w:ascii="楷体_GB2312" w:eastAsia="楷体_GB2312"/>
      <w:sz w:val="24"/>
    </w:rPr>
  </w:style>
  <w:style w:type="paragraph" w:customStyle="1" w:styleId="CharCharChar">
    <w:name w:val="+正文 Char Char Char"/>
    <w:basedOn w:val="a"/>
    <w:link w:val="CharChar"/>
    <w:qFormat/>
    <w:rsid w:val="00926262"/>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926262"/>
    <w:rPr>
      <w:kern w:val="2"/>
      <w:sz w:val="16"/>
    </w:rPr>
  </w:style>
  <w:style w:type="character" w:customStyle="1" w:styleId="CharChar6">
    <w:name w:val="Char Char6"/>
    <w:qFormat/>
    <w:rsid w:val="00926262"/>
    <w:rPr>
      <w:rFonts w:ascii="Arial" w:eastAsia="黑体" w:hAnsi="Arial"/>
      <w:kern w:val="2"/>
      <w:sz w:val="44"/>
    </w:rPr>
  </w:style>
  <w:style w:type="character" w:customStyle="1" w:styleId="Charf3">
    <w:name w:val="引用 Char"/>
    <w:basedOn w:val="a1"/>
    <w:qFormat/>
    <w:rsid w:val="00926262"/>
    <w:rPr>
      <w:i/>
      <w:iCs/>
      <w:color w:val="000000"/>
      <w:kern w:val="2"/>
      <w:sz w:val="21"/>
    </w:rPr>
  </w:style>
  <w:style w:type="character" w:customStyle="1" w:styleId="1CharCharCharCharChar">
    <w:name w:val="+列表1 Char Char Char Char Char"/>
    <w:link w:val="1CharCharChar"/>
    <w:qFormat/>
    <w:locked/>
    <w:rsid w:val="00926262"/>
    <w:rPr>
      <w:rFonts w:ascii="宋体" w:hAnsi="宋体"/>
    </w:rPr>
  </w:style>
  <w:style w:type="paragraph" w:customStyle="1" w:styleId="1CharCharChar">
    <w:name w:val="+列表1 Char Char Char"/>
    <w:basedOn w:val="a"/>
    <w:link w:val="1CharCharCharCharChar"/>
    <w:qFormat/>
    <w:rsid w:val="00926262"/>
    <w:pPr>
      <w:jc w:val="center"/>
    </w:pPr>
    <w:rPr>
      <w:rFonts w:ascii="宋体" w:eastAsiaTheme="minorEastAsia" w:hAnsi="宋体" w:cstheme="minorBidi"/>
    </w:rPr>
  </w:style>
  <w:style w:type="character" w:customStyle="1" w:styleId="3Char10">
    <w:name w:val="正文文本 3 Char1"/>
    <w:basedOn w:val="a1"/>
    <w:uiPriority w:val="99"/>
    <w:semiHidden/>
    <w:qFormat/>
    <w:rsid w:val="00926262"/>
    <w:rPr>
      <w:sz w:val="16"/>
      <w:szCs w:val="16"/>
    </w:rPr>
  </w:style>
  <w:style w:type="character" w:customStyle="1" w:styleId="Char14">
    <w:name w:val="日期 Char1"/>
    <w:basedOn w:val="a1"/>
    <w:uiPriority w:val="99"/>
    <w:semiHidden/>
    <w:qFormat/>
    <w:rsid w:val="00926262"/>
  </w:style>
  <w:style w:type="character" w:customStyle="1" w:styleId="Charf4">
    <w:name w:val="无间隔 Char"/>
    <w:link w:val="11"/>
    <w:qFormat/>
    <w:locked/>
    <w:rsid w:val="00926262"/>
    <w:rPr>
      <w:rFonts w:ascii="Calibri" w:eastAsia="Times New Roman" w:hAnsi="Calibri"/>
      <w:sz w:val="22"/>
      <w:lang w:eastAsia="en-US" w:bidi="en-US"/>
    </w:rPr>
  </w:style>
  <w:style w:type="paragraph" w:customStyle="1" w:styleId="11">
    <w:name w:val="无间隔1"/>
    <w:link w:val="Charf4"/>
    <w:qFormat/>
    <w:rsid w:val="00926262"/>
    <w:rPr>
      <w:rFonts w:ascii="Calibri" w:eastAsia="Times New Roman" w:hAnsi="Calibri"/>
      <w:sz w:val="22"/>
      <w:lang w:eastAsia="en-US" w:bidi="en-US"/>
    </w:rPr>
  </w:style>
  <w:style w:type="character" w:customStyle="1" w:styleId="CharChar5">
    <w:name w:val="Char Char5"/>
    <w:qFormat/>
    <w:rsid w:val="00926262"/>
    <w:rPr>
      <w:rFonts w:ascii="Arial" w:eastAsia="方正魏碑简体" w:hAnsi="Arial" w:cs="Arial"/>
      <w:bCs/>
      <w:kern w:val="28"/>
      <w:sz w:val="32"/>
      <w:szCs w:val="32"/>
    </w:rPr>
  </w:style>
  <w:style w:type="character" w:customStyle="1" w:styleId="CharChar0">
    <w:name w:val="表文字 Char Char"/>
    <w:link w:val="aff0"/>
    <w:qFormat/>
    <w:locked/>
    <w:rsid w:val="00926262"/>
    <w:rPr>
      <w:rFonts w:ascii="楷体_GB2312" w:eastAsia="楷体_GB2312" w:hAnsi="宋体"/>
      <w:spacing w:val="-8"/>
      <w:sz w:val="24"/>
      <w:lang w:val="zh-CN"/>
    </w:rPr>
  </w:style>
  <w:style w:type="paragraph" w:customStyle="1" w:styleId="aff0">
    <w:name w:val="表文字"/>
    <w:basedOn w:val="a"/>
    <w:link w:val="CharChar0"/>
    <w:qFormat/>
    <w:rsid w:val="00926262"/>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12">
    <w:name w:val="@他1"/>
    <w:basedOn w:val="a1"/>
    <w:uiPriority w:val="99"/>
    <w:unhideWhenUsed/>
    <w:qFormat/>
    <w:rsid w:val="00926262"/>
    <w:rPr>
      <w:color w:val="2B579A"/>
      <w:shd w:val="clear" w:color="auto" w:fill="E6E6E6"/>
    </w:rPr>
  </w:style>
  <w:style w:type="character" w:customStyle="1" w:styleId="Char5CharCharCharCharChar">
    <w:name w:val="+正文 Char5 Char Char Char Char Char"/>
    <w:link w:val="Char5CharCharChar"/>
    <w:qFormat/>
    <w:locked/>
    <w:rsid w:val="00926262"/>
    <w:rPr>
      <w:rFonts w:ascii="宋体" w:hAnsi="宋体"/>
      <w:sz w:val="24"/>
    </w:rPr>
  </w:style>
  <w:style w:type="paragraph" w:customStyle="1" w:styleId="Char5CharCharChar">
    <w:name w:val="+正文 Char5 Char Char Char"/>
    <w:basedOn w:val="a"/>
    <w:link w:val="Char5CharCharCharCharChar"/>
    <w:qFormat/>
    <w:rsid w:val="00926262"/>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926262"/>
    <w:rPr>
      <w:kern w:val="2"/>
      <w:sz w:val="18"/>
    </w:rPr>
  </w:style>
  <w:style w:type="character" w:customStyle="1" w:styleId="Charf5">
    <w:name w:val="段 Char"/>
    <w:basedOn w:val="a1"/>
    <w:link w:val="aff1"/>
    <w:qFormat/>
    <w:rsid w:val="00926262"/>
    <w:rPr>
      <w:rFonts w:ascii="宋体"/>
    </w:rPr>
  </w:style>
  <w:style w:type="paragraph" w:customStyle="1" w:styleId="aff1">
    <w:name w:val="段"/>
    <w:link w:val="Charf5"/>
    <w:qFormat/>
    <w:rsid w:val="00926262"/>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926262"/>
    <w:rPr>
      <w:kern w:val="2"/>
      <w:sz w:val="24"/>
      <w:szCs w:val="24"/>
    </w:rPr>
  </w:style>
  <w:style w:type="character" w:customStyle="1" w:styleId="msoins0">
    <w:name w:val="msoins"/>
    <w:basedOn w:val="a1"/>
    <w:qFormat/>
    <w:rsid w:val="00926262"/>
  </w:style>
  <w:style w:type="character" w:customStyle="1" w:styleId="Char15">
    <w:name w:val="纯文本 Char1"/>
    <w:basedOn w:val="a1"/>
    <w:uiPriority w:val="99"/>
    <w:qFormat/>
    <w:rsid w:val="00926262"/>
    <w:rPr>
      <w:rFonts w:ascii="宋体" w:eastAsia="宋体" w:hAnsi="Courier New" w:cs="Courier New"/>
      <w:szCs w:val="21"/>
    </w:rPr>
  </w:style>
  <w:style w:type="character" w:customStyle="1" w:styleId="CharChar1">
    <w:name w:val="Char Char1"/>
    <w:semiHidden/>
    <w:qFormat/>
    <w:rsid w:val="00926262"/>
    <w:rPr>
      <w:kern w:val="2"/>
      <w:sz w:val="21"/>
    </w:rPr>
  </w:style>
  <w:style w:type="character" w:customStyle="1" w:styleId="Char1">
    <w:name w:val="正文缩进 Char"/>
    <w:link w:val="a0"/>
    <w:qFormat/>
    <w:rsid w:val="00926262"/>
    <w:rPr>
      <w:rFonts w:ascii="Calibri" w:eastAsia="宋体" w:hAnsi="Calibri" w:cs="Times New Roman"/>
    </w:rPr>
  </w:style>
  <w:style w:type="character" w:customStyle="1" w:styleId="black1">
    <w:name w:val="black1"/>
    <w:qFormat/>
    <w:rsid w:val="00926262"/>
    <w:rPr>
      <w:rFonts w:ascii="ˎ̥" w:hAnsi="ˎ̥" w:hint="default"/>
      <w:color w:val="333333"/>
      <w:sz w:val="18"/>
      <w:szCs w:val="18"/>
      <w:u w:val="none"/>
    </w:rPr>
  </w:style>
  <w:style w:type="character" w:customStyle="1" w:styleId="Char16">
    <w:name w:val="引用 Char1"/>
    <w:basedOn w:val="a1"/>
    <w:link w:val="13"/>
    <w:qFormat/>
    <w:locked/>
    <w:rsid w:val="00926262"/>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926262"/>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926262"/>
    <w:rPr>
      <w:rFonts w:ascii="宋体" w:hAnsi="宋体"/>
      <w:sz w:val="24"/>
    </w:rPr>
  </w:style>
  <w:style w:type="paragraph" w:customStyle="1" w:styleId="CharChar3CharChar">
    <w:name w:val="+正文 Char Char3 Char Char"/>
    <w:basedOn w:val="a"/>
    <w:link w:val="CharChar3CharCharCharChar"/>
    <w:qFormat/>
    <w:rsid w:val="00926262"/>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926262"/>
    <w:rPr>
      <w:sz w:val="18"/>
      <w:szCs w:val="18"/>
    </w:rPr>
  </w:style>
  <w:style w:type="character" w:customStyle="1" w:styleId="Char18">
    <w:name w:val="副标题 Char1"/>
    <w:basedOn w:val="a1"/>
    <w:uiPriority w:val="11"/>
    <w:qFormat/>
    <w:rsid w:val="00926262"/>
    <w:rPr>
      <w:rFonts w:ascii="Cambria" w:eastAsia="宋体" w:hAnsi="Cambria" w:cs="Times New Roman"/>
      <w:b/>
      <w:bCs/>
      <w:kern w:val="28"/>
      <w:sz w:val="32"/>
      <w:szCs w:val="32"/>
    </w:rPr>
  </w:style>
  <w:style w:type="character" w:customStyle="1" w:styleId="font12-blue-bold1">
    <w:name w:val="font12-blue-bold1"/>
    <w:qFormat/>
    <w:rsid w:val="00926262"/>
    <w:rPr>
      <w:b/>
      <w:bCs/>
      <w:color w:val="0249A5"/>
      <w:sz w:val="18"/>
      <w:szCs w:val="18"/>
      <w:u w:val="none"/>
    </w:rPr>
  </w:style>
  <w:style w:type="character" w:customStyle="1" w:styleId="CharChar5CharCharChar">
    <w:name w:val="+正文 Char Char5 Char Char Char"/>
    <w:link w:val="CharChar5Char"/>
    <w:qFormat/>
    <w:locked/>
    <w:rsid w:val="00926262"/>
    <w:rPr>
      <w:rFonts w:ascii="宋体" w:hAnsi="宋体"/>
      <w:sz w:val="24"/>
    </w:rPr>
  </w:style>
  <w:style w:type="paragraph" w:customStyle="1" w:styleId="CharChar5Char">
    <w:name w:val="+正文 Char Char5 Char"/>
    <w:basedOn w:val="a"/>
    <w:link w:val="CharChar5CharCharChar"/>
    <w:qFormat/>
    <w:rsid w:val="00926262"/>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uiPriority w:val="99"/>
    <w:semiHidden/>
    <w:qFormat/>
    <w:rsid w:val="00926262"/>
    <w:rPr>
      <w:b/>
      <w:bCs/>
    </w:rPr>
  </w:style>
  <w:style w:type="character" w:customStyle="1" w:styleId="CharChar3">
    <w:name w:val="Char Char3"/>
    <w:qFormat/>
    <w:rsid w:val="00926262"/>
    <w:rPr>
      <w:kern w:val="2"/>
      <w:sz w:val="21"/>
    </w:rPr>
  </w:style>
  <w:style w:type="character" w:customStyle="1" w:styleId="CharChar7">
    <w:name w:val="普通文字 Char Char"/>
    <w:qFormat/>
    <w:rsid w:val="00926262"/>
    <w:rPr>
      <w:rFonts w:ascii="宋体" w:hAnsi="Courier New"/>
      <w:kern w:val="2"/>
      <w:sz w:val="21"/>
    </w:rPr>
  </w:style>
  <w:style w:type="character" w:customStyle="1" w:styleId="grame">
    <w:name w:val="grame"/>
    <w:basedOn w:val="a1"/>
    <w:qFormat/>
    <w:rsid w:val="00926262"/>
  </w:style>
  <w:style w:type="character" w:customStyle="1" w:styleId="16">
    <w:name w:val="16"/>
    <w:qFormat/>
    <w:rsid w:val="00926262"/>
    <w:rPr>
      <w:rFonts w:ascii="Times New Roman" w:hAnsi="Times New Roman" w:cs="Times New Roman" w:hint="default"/>
      <w:color w:val="0000FF"/>
      <w:sz w:val="20"/>
      <w:szCs w:val="20"/>
      <w:u w:val="single"/>
    </w:rPr>
  </w:style>
  <w:style w:type="character" w:customStyle="1" w:styleId="CharChar70">
    <w:name w:val="Char Char7"/>
    <w:qFormat/>
    <w:rsid w:val="00926262"/>
    <w:rPr>
      <w:kern w:val="2"/>
      <w:sz w:val="18"/>
    </w:rPr>
  </w:style>
  <w:style w:type="character" w:customStyle="1" w:styleId="15">
    <w:name w:val="15"/>
    <w:qFormat/>
    <w:rsid w:val="00926262"/>
    <w:rPr>
      <w:rFonts w:ascii="Calibri" w:hAnsi="Calibri" w:hint="default"/>
    </w:rPr>
  </w:style>
  <w:style w:type="character" w:customStyle="1" w:styleId="1CharCharChar0">
    <w:name w:val="+1. Char Char Char"/>
    <w:link w:val="1Char0"/>
    <w:qFormat/>
    <w:locked/>
    <w:rsid w:val="00926262"/>
    <w:rPr>
      <w:rFonts w:ascii="Times New Roman" w:eastAsia="宋体" w:hAnsi="Times New Roman" w:cs="Times New Roman"/>
      <w:szCs w:val="20"/>
    </w:rPr>
  </w:style>
  <w:style w:type="paragraph" w:customStyle="1" w:styleId="1Char0">
    <w:name w:val="+1. Char"/>
    <w:basedOn w:val="a"/>
    <w:link w:val="1CharCharChar0"/>
    <w:qFormat/>
    <w:rsid w:val="00926262"/>
    <w:rPr>
      <w:rFonts w:ascii="Times New Roman" w:hAnsi="Times New Roman"/>
      <w:szCs w:val="20"/>
    </w:rPr>
  </w:style>
  <w:style w:type="character" w:customStyle="1" w:styleId="Char1a">
    <w:name w:val="明显引用 Char1"/>
    <w:basedOn w:val="a1"/>
    <w:link w:val="14"/>
    <w:qFormat/>
    <w:locked/>
    <w:rsid w:val="00926262"/>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926262"/>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926262"/>
    <w:rPr>
      <w:kern w:val="2"/>
      <w:sz w:val="21"/>
    </w:rPr>
  </w:style>
  <w:style w:type="character" w:customStyle="1" w:styleId="CharChar9">
    <w:name w:val="Char Char"/>
    <w:semiHidden/>
    <w:qFormat/>
    <w:rsid w:val="00926262"/>
    <w:rPr>
      <w:b/>
      <w:bCs/>
      <w:kern w:val="2"/>
      <w:sz w:val="21"/>
    </w:rPr>
  </w:style>
  <w:style w:type="character" w:customStyle="1" w:styleId="Char1b">
    <w:name w:val="表正文 Char1"/>
    <w:qFormat/>
    <w:rsid w:val="00926262"/>
    <w:rPr>
      <w:kern w:val="2"/>
      <w:sz w:val="21"/>
    </w:rPr>
  </w:style>
  <w:style w:type="character" w:customStyle="1" w:styleId="Charf6">
    <w:name w:val="表正文 Char"/>
    <w:qFormat/>
    <w:rsid w:val="00926262"/>
    <w:rPr>
      <w:rFonts w:eastAsia="宋体"/>
      <w:kern w:val="2"/>
      <w:sz w:val="24"/>
      <w:lang w:val="en-US" w:eastAsia="zh-CN" w:bidi="ar-SA"/>
    </w:rPr>
  </w:style>
  <w:style w:type="character" w:customStyle="1" w:styleId="Char1c">
    <w:name w:val="正文首行缩进 Char1"/>
    <w:basedOn w:val="Char10"/>
    <w:uiPriority w:val="99"/>
    <w:semiHidden/>
    <w:qFormat/>
    <w:rsid w:val="00926262"/>
    <w:rPr>
      <w:rFonts w:ascii="Calibri" w:eastAsia="宋体" w:hAnsi="Calibri" w:cs="Times New Roman"/>
    </w:rPr>
  </w:style>
  <w:style w:type="character" w:customStyle="1" w:styleId="Char1d">
    <w:name w:val="标题 Char1"/>
    <w:basedOn w:val="a1"/>
    <w:uiPriority w:val="10"/>
    <w:qFormat/>
    <w:rsid w:val="00926262"/>
    <w:rPr>
      <w:rFonts w:ascii="Cambria" w:eastAsia="宋体" w:hAnsi="Cambria" w:cs="Times New Roman"/>
      <w:b/>
      <w:bCs/>
      <w:sz w:val="32"/>
      <w:szCs w:val="32"/>
    </w:rPr>
  </w:style>
  <w:style w:type="character" w:customStyle="1" w:styleId="Char40">
    <w:name w:val="+正文 Char4"/>
    <w:link w:val="aff2"/>
    <w:qFormat/>
    <w:locked/>
    <w:rsid w:val="00926262"/>
    <w:rPr>
      <w:rFonts w:ascii="宋体" w:hAnsi="宋体"/>
      <w:sz w:val="24"/>
    </w:rPr>
  </w:style>
  <w:style w:type="paragraph" w:customStyle="1" w:styleId="aff2">
    <w:name w:val="+正文"/>
    <w:basedOn w:val="aff3"/>
    <w:link w:val="Char40"/>
    <w:qFormat/>
    <w:rsid w:val="00926262"/>
    <w:pPr>
      <w:spacing w:line="360" w:lineRule="auto"/>
      <w:ind w:firstLineChars="200" w:firstLine="200"/>
    </w:pPr>
    <w:rPr>
      <w:rFonts w:ascii="宋体" w:eastAsiaTheme="minorEastAsia" w:hAnsi="宋体" w:cstheme="minorBidi"/>
      <w:kern w:val="2"/>
      <w:sz w:val="24"/>
      <w:szCs w:val="22"/>
    </w:rPr>
  </w:style>
  <w:style w:type="paragraph" w:styleId="aff3">
    <w:name w:val="List Paragraph"/>
    <w:basedOn w:val="a"/>
    <w:uiPriority w:val="34"/>
    <w:qFormat/>
    <w:rsid w:val="00926262"/>
    <w:pPr>
      <w:suppressAutoHyphens/>
      <w:ind w:firstLine="420"/>
    </w:pPr>
    <w:rPr>
      <w:rFonts w:ascii="Times New Roman" w:hAnsi="Times New Roman"/>
      <w:kern w:val="1"/>
      <w:szCs w:val="21"/>
    </w:rPr>
  </w:style>
  <w:style w:type="character" w:customStyle="1" w:styleId="CharChar2CharCharChar">
    <w:name w:val="+正文 Char Char2 Char Char Char"/>
    <w:link w:val="CharChar2Char"/>
    <w:qFormat/>
    <w:locked/>
    <w:rsid w:val="00926262"/>
    <w:rPr>
      <w:rFonts w:ascii="宋体" w:hAnsi="宋体"/>
      <w:sz w:val="24"/>
    </w:rPr>
  </w:style>
  <w:style w:type="paragraph" w:customStyle="1" w:styleId="CharChar2Char">
    <w:name w:val="+正文 Char Char2 Char"/>
    <w:basedOn w:val="a"/>
    <w:link w:val="CharChar2CharCharChar"/>
    <w:qFormat/>
    <w:rsid w:val="00926262"/>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926262"/>
  </w:style>
  <w:style w:type="character" w:customStyle="1" w:styleId="Char2CharChar">
    <w:name w:val="+正文 Char2 Char Char"/>
    <w:link w:val="Char20"/>
    <w:qFormat/>
    <w:locked/>
    <w:rsid w:val="00926262"/>
    <w:rPr>
      <w:rFonts w:ascii="宋体" w:hAnsi="宋体"/>
      <w:sz w:val="24"/>
    </w:rPr>
  </w:style>
  <w:style w:type="paragraph" w:customStyle="1" w:styleId="Char20">
    <w:name w:val="+正文 Char2"/>
    <w:basedOn w:val="a"/>
    <w:link w:val="Char2CharChar"/>
    <w:qFormat/>
    <w:rsid w:val="00926262"/>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926262"/>
  </w:style>
  <w:style w:type="paragraph" w:customStyle="1" w:styleId="aff4">
    <w:name w:val="标准次分项"/>
    <w:basedOn w:val="a"/>
    <w:qFormat/>
    <w:rsid w:val="00926262"/>
    <w:pPr>
      <w:jc w:val="left"/>
    </w:pPr>
    <w:rPr>
      <w:rFonts w:ascii="宋体" w:hAnsi="宋体"/>
      <w:szCs w:val="21"/>
    </w:rPr>
  </w:style>
  <w:style w:type="paragraph" w:customStyle="1" w:styleId="xl34">
    <w:name w:val="xl34"/>
    <w:basedOn w:val="a"/>
    <w:qFormat/>
    <w:rsid w:val="0092626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926262"/>
    <w:pPr>
      <w:widowControl/>
    </w:pPr>
    <w:rPr>
      <w:rFonts w:ascii="Times New Roman" w:hAnsi="Times New Roman"/>
      <w:kern w:val="0"/>
      <w:szCs w:val="21"/>
    </w:rPr>
  </w:style>
  <w:style w:type="paragraph" w:customStyle="1" w:styleId="xl67">
    <w:name w:val="xl67"/>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92626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92626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四号　首行缩进"/>
    <w:basedOn w:val="a"/>
    <w:qFormat/>
    <w:rsid w:val="00926262"/>
    <w:pPr>
      <w:spacing w:line="360" w:lineRule="auto"/>
    </w:pPr>
    <w:rPr>
      <w:rFonts w:ascii="宋体" w:hAnsi="宋体"/>
      <w:bCs/>
      <w:szCs w:val="21"/>
    </w:rPr>
  </w:style>
  <w:style w:type="paragraph" w:customStyle="1" w:styleId="xl44">
    <w:name w:val="xl44"/>
    <w:basedOn w:val="a"/>
    <w:qFormat/>
    <w:rsid w:val="0092626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926262"/>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926262"/>
    <w:rPr>
      <w:rFonts w:ascii="宋体" w:hAnsi="宋体"/>
      <w:szCs w:val="24"/>
    </w:rPr>
  </w:style>
  <w:style w:type="paragraph" w:customStyle="1" w:styleId="aff6">
    <w:name w:val="文档编号"/>
    <w:basedOn w:val="a"/>
    <w:next w:val="a"/>
    <w:qFormat/>
    <w:rsid w:val="00926262"/>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926262"/>
    <w:pPr>
      <w:tabs>
        <w:tab w:val="left" w:pos="360"/>
      </w:tabs>
    </w:pPr>
    <w:rPr>
      <w:rFonts w:ascii="Times New Roman" w:hAnsi="Times New Roman"/>
      <w:sz w:val="24"/>
      <w:szCs w:val="24"/>
    </w:rPr>
  </w:style>
  <w:style w:type="paragraph" w:customStyle="1" w:styleId="xl78">
    <w:name w:val="xl78"/>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92626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926262"/>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926262"/>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926262"/>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926262"/>
    <w:rPr>
      <w:rFonts w:ascii="Tahoma" w:hAnsi="Tahoma"/>
      <w:sz w:val="24"/>
      <w:szCs w:val="20"/>
    </w:rPr>
  </w:style>
  <w:style w:type="paragraph" w:customStyle="1" w:styleId="25">
    <w:name w:val="列出段落2"/>
    <w:basedOn w:val="a"/>
    <w:uiPriority w:val="34"/>
    <w:qFormat/>
    <w:rsid w:val="00926262"/>
    <w:pPr>
      <w:ind w:firstLineChars="200" w:firstLine="420"/>
    </w:pPr>
  </w:style>
  <w:style w:type="paragraph" w:customStyle="1" w:styleId="220">
    <w:name w:val="22"/>
    <w:basedOn w:val="a"/>
    <w:qFormat/>
    <w:rsid w:val="00926262"/>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92626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926262"/>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926262"/>
    <w:pPr>
      <w:tabs>
        <w:tab w:val="left" w:pos="360"/>
      </w:tabs>
    </w:pPr>
    <w:rPr>
      <w:rFonts w:ascii="Times New Roman" w:hAnsi="Times New Roman"/>
      <w:sz w:val="24"/>
      <w:szCs w:val="24"/>
    </w:rPr>
  </w:style>
  <w:style w:type="paragraph" w:customStyle="1" w:styleId="font10">
    <w:name w:val="font10"/>
    <w:basedOn w:val="a"/>
    <w:qFormat/>
    <w:rsid w:val="00926262"/>
    <w:pPr>
      <w:widowControl/>
      <w:spacing w:before="100" w:beforeAutospacing="1" w:after="100" w:afterAutospacing="1"/>
      <w:jc w:val="left"/>
    </w:pPr>
    <w:rPr>
      <w:rFonts w:ascii="Times New Roman" w:hAnsi="Times New Roman"/>
      <w:kern w:val="0"/>
      <w:sz w:val="16"/>
      <w:szCs w:val="16"/>
    </w:rPr>
  </w:style>
  <w:style w:type="paragraph" w:customStyle="1" w:styleId="aff7">
    <w:name w:val="一般正文"/>
    <w:basedOn w:val="a"/>
    <w:qFormat/>
    <w:rsid w:val="00926262"/>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926262"/>
    <w:pPr>
      <w:widowControl/>
    </w:pPr>
    <w:rPr>
      <w:rFonts w:ascii="Times New Roman" w:hAnsi="Times New Roman"/>
      <w:kern w:val="0"/>
      <w:szCs w:val="21"/>
    </w:rPr>
  </w:style>
  <w:style w:type="paragraph" w:customStyle="1" w:styleId="xl66">
    <w:name w:val="xl66"/>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926262"/>
    <w:pPr>
      <w:ind w:firstLineChars="200" w:firstLine="420"/>
    </w:pPr>
  </w:style>
  <w:style w:type="paragraph" w:customStyle="1" w:styleId="aff8">
    <w:name w:val="文档正文"/>
    <w:basedOn w:val="a"/>
    <w:qFormat/>
    <w:rsid w:val="00926262"/>
    <w:pPr>
      <w:spacing w:line="360" w:lineRule="auto"/>
    </w:pPr>
    <w:rPr>
      <w:rFonts w:ascii="宋体" w:hAnsi="宋体" w:cs="Arial"/>
      <w:b/>
      <w:bCs/>
      <w:szCs w:val="21"/>
    </w:rPr>
  </w:style>
  <w:style w:type="paragraph" w:customStyle="1" w:styleId="font15">
    <w:name w:val="font15"/>
    <w:basedOn w:val="a"/>
    <w:qFormat/>
    <w:rsid w:val="00926262"/>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92626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9">
    <w:name w:val="点点"/>
    <w:basedOn w:val="a"/>
    <w:qFormat/>
    <w:rsid w:val="00926262"/>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926262"/>
    <w:pPr>
      <w:widowControl/>
      <w:snapToGrid w:val="0"/>
    </w:pPr>
    <w:rPr>
      <w:rFonts w:ascii="Times New Roman" w:eastAsia="Arial Unicode MS" w:hAnsi="Times New Roman"/>
      <w:kern w:val="0"/>
      <w:szCs w:val="21"/>
    </w:rPr>
  </w:style>
  <w:style w:type="paragraph" w:customStyle="1" w:styleId="170">
    <w:name w:val="17"/>
    <w:basedOn w:val="a"/>
    <w:qFormat/>
    <w:rsid w:val="00926262"/>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926262"/>
    <w:pPr>
      <w:ind w:firstLineChars="200" w:firstLine="420"/>
    </w:pPr>
  </w:style>
  <w:style w:type="paragraph" w:customStyle="1" w:styleId="Char1f0">
    <w:name w:val="Char1"/>
    <w:basedOn w:val="a"/>
    <w:semiHidden/>
    <w:qFormat/>
    <w:rsid w:val="00926262"/>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926262"/>
    <w:pPr>
      <w:adjustRightInd w:val="0"/>
      <w:spacing w:line="360" w:lineRule="auto"/>
    </w:pPr>
    <w:rPr>
      <w:rFonts w:ascii="Times New Roman" w:hAnsi="Times New Roman"/>
      <w:kern w:val="0"/>
      <w:sz w:val="24"/>
      <w:szCs w:val="20"/>
    </w:rPr>
  </w:style>
  <w:style w:type="paragraph" w:customStyle="1" w:styleId="font11">
    <w:name w:val="font11"/>
    <w:basedOn w:val="a"/>
    <w:qFormat/>
    <w:rsid w:val="00926262"/>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92626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92626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92626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926262"/>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926262"/>
    <w:pPr>
      <w:tabs>
        <w:tab w:val="left" w:pos="360"/>
      </w:tabs>
    </w:pPr>
    <w:rPr>
      <w:rFonts w:ascii="Times New Roman" w:hAnsi="Times New Roman"/>
      <w:sz w:val="24"/>
      <w:szCs w:val="24"/>
    </w:rPr>
  </w:style>
  <w:style w:type="paragraph" w:customStyle="1" w:styleId="xl84">
    <w:name w:val="xl84"/>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a">
    <w:name w:val="全文标题"/>
    <w:next w:val="a"/>
    <w:qFormat/>
    <w:rsid w:val="00926262"/>
    <w:pPr>
      <w:jc w:val="center"/>
    </w:pPr>
    <w:rPr>
      <w:rFonts w:ascii="Arial" w:eastAsia="黑体" w:hAnsi="Arial" w:cs="Arial"/>
      <w:bCs/>
      <w:sz w:val="52"/>
      <w:szCs w:val="32"/>
    </w:rPr>
  </w:style>
  <w:style w:type="paragraph" w:customStyle="1" w:styleId="p18">
    <w:name w:val="p18"/>
    <w:basedOn w:val="a"/>
    <w:qFormat/>
    <w:rsid w:val="00926262"/>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92626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926262"/>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92626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926262"/>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926262"/>
    <w:rPr>
      <w:rFonts w:ascii="Tahoma" w:hAnsi="Tahoma"/>
      <w:sz w:val="24"/>
      <w:szCs w:val="20"/>
    </w:rPr>
  </w:style>
  <w:style w:type="paragraph" w:customStyle="1" w:styleId="flType">
    <w:name w:val="flType"/>
    <w:basedOn w:val="a"/>
    <w:qFormat/>
    <w:rsid w:val="00926262"/>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926262"/>
    <w:rPr>
      <w:rFonts w:ascii="Tahoma" w:hAnsi="Tahoma"/>
      <w:sz w:val="24"/>
      <w:szCs w:val="20"/>
    </w:rPr>
  </w:style>
  <w:style w:type="paragraph" w:customStyle="1" w:styleId="xl52">
    <w:name w:val="xl52"/>
    <w:basedOn w:val="a"/>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926262"/>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b">
    <w:name w:val="正文段"/>
    <w:basedOn w:val="a"/>
    <w:qFormat/>
    <w:rsid w:val="00926262"/>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92626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926262"/>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926262"/>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926262"/>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926262"/>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92626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926262"/>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926262"/>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92626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92626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926262"/>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92626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92626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926262"/>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926262"/>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926262"/>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926262"/>
    <w:pPr>
      <w:widowControl/>
      <w:spacing w:before="100" w:beforeAutospacing="1" w:after="100" w:afterAutospacing="1"/>
      <w:jc w:val="left"/>
    </w:pPr>
    <w:rPr>
      <w:rFonts w:ascii="宋体" w:hAnsi="宋体" w:cs="宋体"/>
      <w:kern w:val="0"/>
      <w:sz w:val="16"/>
      <w:szCs w:val="16"/>
    </w:rPr>
  </w:style>
  <w:style w:type="paragraph" w:customStyle="1" w:styleId="affc">
    <w:name w:val="缩进正文"/>
    <w:basedOn w:val="a"/>
    <w:qFormat/>
    <w:rsid w:val="00926262"/>
    <w:pPr>
      <w:spacing w:beforeLines="25" w:afterLines="25" w:line="360" w:lineRule="auto"/>
      <w:ind w:firstLineChars="200" w:firstLine="480"/>
    </w:pPr>
    <w:rPr>
      <w:rFonts w:ascii="Times New Roman" w:hAnsi="Times New Roman"/>
      <w:sz w:val="24"/>
      <w:szCs w:val="21"/>
    </w:rPr>
  </w:style>
  <w:style w:type="paragraph" w:customStyle="1" w:styleId="affd">
    <w:name w:val="文字列表"/>
    <w:basedOn w:val="af7"/>
    <w:qFormat/>
    <w:rsid w:val="00926262"/>
  </w:style>
  <w:style w:type="paragraph" w:customStyle="1" w:styleId="affe">
    <w:name w:val="图例编号"/>
    <w:basedOn w:val="af7"/>
    <w:next w:val="af7"/>
    <w:qFormat/>
    <w:rsid w:val="00926262"/>
  </w:style>
  <w:style w:type="paragraph" w:customStyle="1" w:styleId="font14">
    <w:name w:val="font14"/>
    <w:basedOn w:val="a"/>
    <w:qFormat/>
    <w:rsid w:val="00926262"/>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92626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92626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926262"/>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92626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926262"/>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92626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92626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926262"/>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92626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926262"/>
    <w:pPr>
      <w:spacing w:afterLines="50" w:line="360" w:lineRule="auto"/>
    </w:pPr>
    <w:rPr>
      <w:rFonts w:ascii="仿宋_GB2312" w:eastAsia="仿宋_GB2312" w:hAnsi="宋体"/>
      <w:sz w:val="24"/>
      <w:szCs w:val="24"/>
    </w:rPr>
  </w:style>
  <w:style w:type="paragraph" w:customStyle="1" w:styleId="p15">
    <w:name w:val="p15"/>
    <w:basedOn w:val="a"/>
    <w:qFormat/>
    <w:rsid w:val="00926262"/>
    <w:pPr>
      <w:widowControl/>
      <w:ind w:firstLine="420"/>
    </w:pPr>
    <w:rPr>
      <w:rFonts w:cs="宋体"/>
      <w:kern w:val="0"/>
      <w:szCs w:val="21"/>
    </w:rPr>
  </w:style>
  <w:style w:type="paragraph" w:customStyle="1" w:styleId="xl46">
    <w:name w:val="xl46"/>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926262"/>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926262"/>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92626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926262"/>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926262"/>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92626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92626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926262"/>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9262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926262"/>
    <w:pPr>
      <w:spacing w:line="300" w:lineRule="auto"/>
    </w:pPr>
    <w:rPr>
      <w:rFonts w:ascii="Times New Roman" w:hAnsi="Times New Roman"/>
      <w:sz w:val="24"/>
      <w:szCs w:val="24"/>
    </w:rPr>
  </w:style>
  <w:style w:type="paragraph" w:customStyle="1" w:styleId="xl33">
    <w:name w:val="xl33"/>
    <w:basedOn w:val="a"/>
    <w:qFormat/>
    <w:rsid w:val="0092626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926262"/>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92626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1"/>
    <w:qFormat/>
    <w:rsid w:val="00926262"/>
  </w:style>
  <w:style w:type="paragraph" w:customStyle="1" w:styleId="Default">
    <w:name w:val="Default"/>
    <w:qFormat/>
    <w:rsid w:val="00926262"/>
    <w:pPr>
      <w:widowControl w:val="0"/>
      <w:autoSpaceDE w:val="0"/>
      <w:autoSpaceDN w:val="0"/>
      <w:adjustRightInd w:val="0"/>
    </w:pPr>
    <w:rPr>
      <w:rFonts w:ascii="FZFangSong-Z02" w:eastAsia="FZFangSong-Z02" w:hAnsi="Times New Roman" w:cs="FZFangSong-Z02"/>
      <w:color w:val="000000"/>
      <w:kern w:val="0"/>
      <w:sz w:val="24"/>
      <w:szCs w:val="24"/>
    </w:rPr>
  </w:style>
  <w:style w:type="table" w:customStyle="1" w:styleId="TableNormal">
    <w:name w:val="Table Normal"/>
    <w:uiPriority w:val="2"/>
    <w:semiHidden/>
    <w:unhideWhenUsed/>
    <w:qFormat/>
    <w:rsid w:val="00926262"/>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926262"/>
    <w:pPr>
      <w:autoSpaceDE w:val="0"/>
      <w:autoSpaceDN w:val="0"/>
      <w:jc w:val="center"/>
    </w:pPr>
    <w:rPr>
      <w:rFonts w:ascii="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B840A962-5012-4F94-AD9D-F5CDF0FDBD86}">
      <dgm:prSet phldrT="[文本]"/>
      <dgm:spPr/>
      <dgm:t>
        <a:bodyPr/>
        <a:lstStyle/>
        <a:p>
          <a:r>
            <a:rPr lang="zh-CN" altLang="en-US"/>
            <a:t>管理人员</a:t>
          </a:r>
        </a:p>
      </dgm:t>
    </dgm:pt>
    <dgm:pt modelId="{962696B2-D4B3-402F-B8B0-0CD72685011D}" type="parTrans" cxnId="{8EA6BDD6-A354-42E1-8DC5-23ABAE475B7D}">
      <dgm:prSet/>
      <dgm:spPr/>
      <dgm:t>
        <a:bodyPr/>
        <a:lstStyle/>
        <a:p>
          <a:endParaRPr lang="zh-CN" altLang="en-US"/>
        </a:p>
      </dgm:t>
    </dgm:pt>
    <dgm:pt modelId="{C237D8A3-F5CD-49CB-8DBB-214472977808}" type="sibTrans" cxnId="{8EA6BDD6-A354-42E1-8DC5-23ABAE475B7D}">
      <dgm:prSet/>
      <dgm:spPr/>
      <dgm:t>
        <a:bodyPr/>
        <a:lstStyle/>
        <a:p>
          <a:endParaRPr lang="zh-CN" altLang="en-US"/>
        </a:p>
      </dgm:t>
    </dgm:pt>
    <dgm:pt modelId="{96A30CB4-E80D-432C-A6B6-3AEF08BAAF16}">
      <dgm:prSet phldrT="[文本]" phldr="0" custT="1"/>
      <dgm:spPr/>
      <dgm:t>
        <a:bodyPr vert="horz" wrap="square"/>
        <a:lstStyle/>
        <a:p>
          <a:pPr>
            <a:lnSpc>
              <a:spcPct val="100000"/>
            </a:lnSpc>
            <a:spcBef>
              <a:spcPct val="0"/>
            </a:spcBef>
            <a:spcAft>
              <a:spcPct val="35000"/>
            </a:spcAft>
          </a:pPr>
          <a:r>
            <a:rPr lang="zh-CN" altLang="en-US" sz="1100"/>
            <a:t>会务</a:t>
          </a:r>
          <a:endParaRPr sz="1200"/>
        </a:p>
      </dgm:t>
    </dgm:pt>
    <dgm:pt modelId="{04981417-8DB4-4740-94FB-748084AF7E97}" type="parTrans" cxnId="{DCC27470-D611-418C-A854-8F3411384F18}">
      <dgm:prSet/>
      <dgm:spPr/>
      <dgm:t>
        <a:bodyPr/>
        <a:lstStyle/>
        <a:p>
          <a:endParaRPr lang="zh-CN" altLang="en-US"/>
        </a:p>
      </dgm:t>
    </dgm:pt>
    <dgm:pt modelId="{09F2593F-A2B3-46AF-8F97-93869F8E7F74}" type="sibTrans" cxnId="{DCC27470-D611-418C-A854-8F3411384F18}">
      <dgm:prSet/>
      <dgm:spPr/>
      <dgm:t>
        <a:bodyPr/>
        <a:lstStyle/>
        <a:p>
          <a:endParaRPr lang="zh-CN" altLang="en-US"/>
        </a:p>
      </dgm:t>
    </dgm:pt>
    <dgm:pt modelId="{7E89D84D-EC5C-4951-A6BF-1D18614DFA44}">
      <dgm:prSet phldrT="[文本]" phldr="0" custT="1"/>
      <dgm:spPr/>
      <dgm:t>
        <a:bodyPr vert="horz" wrap="square"/>
        <a:lstStyle/>
        <a:p>
          <a:pPr>
            <a:lnSpc>
              <a:spcPct val="100000"/>
            </a:lnSpc>
            <a:spcBef>
              <a:spcPct val="0"/>
            </a:spcBef>
            <a:spcAft>
              <a:spcPct val="35000"/>
            </a:spcAft>
          </a:pPr>
          <a:r>
            <a:rPr lang="zh-CN" altLang="en-US" sz="1100"/>
            <a:t>保安</a:t>
          </a:r>
          <a:endParaRPr sz="1200"/>
        </a:p>
      </dgm:t>
    </dgm:pt>
    <dgm:pt modelId="{6310039C-D4FD-4323-BF34-CE5153A72C52}" type="parTrans" cxnId="{049D35A7-E415-423D-A8AE-BFC806C2EEB1}">
      <dgm:prSet/>
      <dgm:spPr/>
      <dgm:t>
        <a:bodyPr/>
        <a:lstStyle/>
        <a:p>
          <a:endParaRPr lang="zh-CN" altLang="en-US"/>
        </a:p>
      </dgm:t>
    </dgm:pt>
    <dgm:pt modelId="{945DE71C-7880-436B-B651-1382C27E16BD}" type="sibTrans" cxnId="{049D35A7-E415-423D-A8AE-BFC806C2EEB1}">
      <dgm:prSet/>
      <dgm:spPr/>
      <dgm:t>
        <a:bodyPr/>
        <a:lstStyle/>
        <a:p>
          <a:endParaRPr lang="zh-CN" altLang="en-US"/>
        </a:p>
      </dgm:t>
    </dgm:pt>
    <dgm:pt modelId="{02EDF03A-AD4F-4402-ABC8-B318E535134E}">
      <dgm:prSet phldrT="[文本]" custT="1"/>
      <dgm:spPr/>
      <dgm:t>
        <a:bodyPr/>
        <a:lstStyle/>
        <a:p>
          <a:r>
            <a:rPr lang="zh-CN" altLang="en-US" sz="1100"/>
            <a:t>保洁</a:t>
          </a:r>
        </a:p>
      </dgm:t>
    </dgm:pt>
    <dgm:pt modelId="{33F02A1B-D87B-4CE7-91F8-35072C9B64B2}" type="parTrans" cxnId="{D2893D4B-4468-41FE-8B03-6FEDB5908F03}">
      <dgm:prSet/>
      <dgm:spPr/>
      <dgm:t>
        <a:bodyPr/>
        <a:lstStyle/>
        <a:p>
          <a:endParaRPr lang="zh-CN" altLang="en-US"/>
        </a:p>
      </dgm:t>
    </dgm:pt>
    <dgm:pt modelId="{C2E3DF50-5C02-4D2F-B20A-A64D968C92F1}" type="sibTrans" cxnId="{D2893D4B-4468-41FE-8B03-6FEDB5908F03}">
      <dgm:prSet/>
      <dgm:spPr/>
      <dgm:t>
        <a:bodyPr/>
        <a:lstStyle/>
        <a:p>
          <a:endParaRPr lang="zh-CN" altLang="en-US"/>
        </a:p>
      </dgm:t>
    </dgm:pt>
    <dgm:pt modelId="{A37EF6B1-E0B4-4EBE-9E55-81B3AF36735A}">
      <dgm:prSet custT="1"/>
      <dgm:spPr/>
      <dgm:t>
        <a:bodyPr/>
        <a:lstStyle/>
        <a:p>
          <a:r>
            <a:rPr lang="zh-CN" altLang="en-US" sz="1100"/>
            <a:t>维修</a:t>
          </a:r>
          <a:endParaRPr lang="zh-CN" altLang="en-US" sz="1200"/>
        </a:p>
      </dgm:t>
    </dgm:pt>
    <dgm:pt modelId="{FFB098FD-7DC5-4E80-91F2-FB6E36800A19}" type="parTrans" cxnId="{3D233677-D65B-48C0-BAB7-43687676449E}">
      <dgm:prSet/>
      <dgm:spPr/>
      <dgm:t>
        <a:bodyPr/>
        <a:lstStyle/>
        <a:p>
          <a:endParaRPr lang="zh-CN" altLang="en-US"/>
        </a:p>
      </dgm:t>
    </dgm:pt>
    <dgm:pt modelId="{3BAB5912-2F05-45AC-9CF0-107AEE86AA8B}" type="sibTrans" cxnId="{3D233677-D65B-48C0-BAB7-43687676449E}">
      <dgm:prSet/>
      <dgm:spPr/>
      <dgm:t>
        <a:bodyPr/>
        <a:lstStyle/>
        <a:p>
          <a:endParaRPr lang="zh-CN" altLang="en-US"/>
        </a:p>
      </dgm:t>
    </dgm:pt>
    <dgm:pt modelId="{32E9D5FC-D934-4A9E-96A4-0FB53F5340B9}">
      <dgm:prSet custT="1"/>
      <dgm:spPr/>
      <dgm:t>
        <a:bodyPr/>
        <a:lstStyle/>
        <a:p>
          <a:r>
            <a:rPr lang="zh-CN" altLang="en-US" sz="1100"/>
            <a:t>绿化</a:t>
          </a:r>
        </a:p>
      </dgm:t>
    </dgm:pt>
    <dgm:pt modelId="{A02E4A86-DC91-461C-95DC-C27A186B3FF7}" type="parTrans" cxnId="{DF16D815-7CA6-41CE-A52C-DF6F549FBEA9}">
      <dgm:prSet/>
      <dgm:spPr/>
      <dgm:t>
        <a:bodyPr/>
        <a:lstStyle/>
        <a:p>
          <a:endParaRPr lang="zh-CN" altLang="en-US"/>
        </a:p>
      </dgm:t>
    </dgm:pt>
    <dgm:pt modelId="{DE9A6160-8ED7-405B-9EB2-88A1CF004A4D}" type="sibTrans" cxnId="{DF16D815-7CA6-41CE-A52C-DF6F549FBEA9}">
      <dgm:prSet/>
      <dgm:spPr/>
      <dgm:t>
        <a:bodyPr/>
        <a:lstStyle/>
        <a:p>
          <a:endParaRPr lang="zh-CN" altLang="en-US"/>
        </a:p>
      </dgm:t>
    </dgm:pt>
    <dgm:pt modelId="{96518877-5312-42B3-A1C4-760047FF6214}">
      <dgm:prSet custT="1"/>
      <dgm:spPr/>
      <dgm:t>
        <a:bodyPr/>
        <a:lstStyle/>
        <a:p>
          <a:r>
            <a:rPr lang="zh-CN" altLang="en-US" sz="1100"/>
            <a:t>驾驶员</a:t>
          </a:r>
          <a:endParaRPr altLang="en-US" sz="1200"/>
        </a:p>
      </dgm:t>
    </dgm:pt>
    <dgm:pt modelId="{8F733E1D-80DF-426E-BDAF-0FDA95996E4D}" type="parTrans" cxnId="{2B58B0D6-D03A-424B-87B4-06CF5107FC33}">
      <dgm:prSet/>
      <dgm:spPr/>
    </dgm:pt>
    <dgm:pt modelId="{EF25B5E7-6120-4CF5-B26B-A209E295ABE4}" type="sibTrans" cxnId="{2B58B0D6-D03A-424B-87B4-06CF5107FC33}">
      <dgm:prSet/>
      <dgm:spPr/>
    </dgm:pt>
    <dgm:pt modelId="{D431B749-81EA-4F28-A206-96A61F86793C}">
      <dgm:prSet custT="1"/>
      <dgm:spPr/>
      <dgm:t>
        <a:bodyPr/>
        <a:lstStyle/>
        <a:p>
          <a:r>
            <a:rPr lang="en-US" sz="1100">
              <a:latin typeface="+mj-ea"/>
              <a:ea typeface="+mj-ea"/>
            </a:rPr>
            <a:t>洗车工</a:t>
          </a:r>
          <a:endParaRPr altLang="en-US" sz="1100">
            <a:latin typeface="+mj-ea"/>
            <a:ea typeface="+mj-ea"/>
          </a:endParaRPr>
        </a:p>
      </dgm:t>
    </dgm:pt>
    <dgm:pt modelId="{42F7E3CD-D8B2-4423-BFA9-1E590360CD1E}" type="parTrans" cxnId="{609F6703-FF65-4B17-8879-66841F5E141F}">
      <dgm:prSet/>
      <dgm:spPr/>
    </dgm:pt>
    <dgm:pt modelId="{81FA6EA6-A7F5-4BD0-ACA0-94B45C713A2C}" type="sibTrans" cxnId="{609F6703-FF65-4B17-8879-66841F5E141F}">
      <dgm:prSet/>
      <dgm:spPr/>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t>
        <a:bodyPr/>
        <a:lstStyle/>
        <a:p>
          <a:endParaRPr lang="zh-CN" altLang="en-US"/>
        </a:p>
      </dgm:t>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t>
        <a:bodyPr/>
        <a:lstStyle/>
        <a:p>
          <a:endParaRPr lang="zh-CN" altLang="en-US"/>
        </a:p>
      </dgm:t>
    </dgm:pt>
    <dgm:pt modelId="{D9439AC5-C575-435C-BED0-6DA595024AF8}" type="pres">
      <dgm:prSet presAssocID="{B840A962-5012-4F94-AD9D-F5CDF0FDBD86}" presName="rootText1" presStyleLbl="node0" presStyleIdx="0" presStyleCnt="1">
        <dgm:presLayoutVars>
          <dgm:chPref val="3"/>
        </dgm:presLayoutVars>
      </dgm:prSet>
      <dgm:spPr/>
      <dgm:t>
        <a:bodyPr/>
        <a:lstStyle/>
        <a:p>
          <a:endParaRPr lang="zh-CN" altLang="en-US"/>
        </a:p>
      </dgm:t>
    </dgm:pt>
    <dgm:pt modelId="{0B2DFC5E-4548-429C-9263-AC4CE1901280}" type="pres">
      <dgm:prSet presAssocID="{B840A962-5012-4F94-AD9D-F5CDF0FDBD86}" presName="rootConnector1" presStyleLbl="node1" presStyleIdx="0" presStyleCnt="0"/>
      <dgm:spPr/>
      <dgm:t>
        <a:bodyPr/>
        <a:lstStyle/>
        <a:p>
          <a:endParaRPr lang="zh-CN" altLang="en-US"/>
        </a:p>
      </dgm:t>
    </dgm:pt>
    <dgm:pt modelId="{F1315D0B-18C1-4815-B3B1-CCB69B5B02E4}" type="pres">
      <dgm:prSet presAssocID="{B840A962-5012-4F94-AD9D-F5CDF0FDBD86}" presName="hierChild2" presStyleCnt="0"/>
      <dgm:spPr/>
    </dgm:pt>
    <dgm:pt modelId="{CD851252-2375-4C6D-84C1-A51D08799276}" type="pres">
      <dgm:prSet presAssocID="{04981417-8DB4-4740-94FB-748084AF7E97}" presName="Name37" presStyleLbl="parChTrans1D2" presStyleIdx="0" presStyleCnt="7"/>
      <dgm:spPr/>
      <dgm:t>
        <a:bodyPr/>
        <a:lstStyle/>
        <a:p>
          <a:endParaRPr lang="zh-CN" altLang="en-US"/>
        </a:p>
      </dgm:t>
    </dgm:pt>
    <dgm:pt modelId="{2455181E-9838-4BA1-B153-DA8368632D14}" type="pres">
      <dgm:prSet presAssocID="{96A30CB4-E80D-432C-A6B6-3AEF08BAAF16}" presName="hierRoot2" presStyleCnt="0">
        <dgm:presLayoutVars>
          <dgm:hierBranch val="init"/>
        </dgm:presLayoutVars>
      </dgm:prSet>
      <dgm:spPr/>
    </dgm:pt>
    <dgm:pt modelId="{D0A7EC1A-F28F-4E70-9AEC-8B21D307751A}" type="pres">
      <dgm:prSet presAssocID="{96A30CB4-E80D-432C-A6B6-3AEF08BAAF16}" presName="rootComposite" presStyleCnt="0"/>
      <dgm:spPr/>
      <dgm:t>
        <a:bodyPr/>
        <a:lstStyle/>
        <a:p>
          <a:endParaRPr lang="zh-CN" altLang="en-US"/>
        </a:p>
      </dgm:t>
    </dgm:pt>
    <dgm:pt modelId="{D4FEFFC0-3B42-4B50-9A5B-36C0BD4DCA55}" type="pres">
      <dgm:prSet presAssocID="{96A30CB4-E80D-432C-A6B6-3AEF08BAAF16}" presName="rootText" presStyleLbl="node2" presStyleIdx="0" presStyleCnt="7" custLinFactNeighborX="-239" custLinFactNeighborY="1609">
        <dgm:presLayoutVars>
          <dgm:chPref val="3"/>
        </dgm:presLayoutVars>
      </dgm:prSet>
      <dgm:spPr/>
      <dgm:t>
        <a:bodyPr/>
        <a:lstStyle/>
        <a:p>
          <a:endParaRPr lang="zh-CN" altLang="en-US"/>
        </a:p>
      </dgm:t>
    </dgm:pt>
    <dgm:pt modelId="{135DA06C-8FA4-4B7A-B221-EEB442A1FD5E}" type="pres">
      <dgm:prSet presAssocID="{96A30CB4-E80D-432C-A6B6-3AEF08BAAF16}" presName="rootConnector" presStyleLbl="node2" presStyleIdx="0" presStyleCnt="7"/>
      <dgm:spPr/>
      <dgm:t>
        <a:bodyPr/>
        <a:lstStyle/>
        <a:p>
          <a:endParaRPr lang="zh-CN" altLang="en-US"/>
        </a:p>
      </dgm:t>
    </dgm:pt>
    <dgm:pt modelId="{2D4C7D98-4824-42BD-8818-806C665095C6}" type="pres">
      <dgm:prSet presAssocID="{96A30CB4-E80D-432C-A6B6-3AEF08BAAF16}" presName="hierChild4" presStyleCnt="0"/>
      <dgm:spPr/>
    </dgm:pt>
    <dgm:pt modelId="{3C27C3EC-B3C4-4BAA-BF3E-8816EC093319}" type="pres">
      <dgm:prSet presAssocID="{96A30CB4-E80D-432C-A6B6-3AEF08BAAF16}" presName="hierChild5" presStyleCnt="0"/>
      <dgm:spPr/>
    </dgm:pt>
    <dgm:pt modelId="{B20BB92E-EBF5-4EA9-8D97-DEEB8E595CE9}" type="pres">
      <dgm:prSet presAssocID="{6310039C-D4FD-4323-BF34-CE5153A72C52}" presName="Name37" presStyleLbl="parChTrans1D2" presStyleIdx="1" presStyleCnt="7"/>
      <dgm:spPr/>
      <dgm:t>
        <a:bodyPr/>
        <a:lstStyle/>
        <a:p>
          <a:endParaRPr lang="zh-CN" altLang="en-US"/>
        </a:p>
      </dgm:t>
    </dgm:pt>
    <dgm:pt modelId="{C834B0E1-96AE-4AA7-B8CE-57DF0C96C908}" type="pres">
      <dgm:prSet presAssocID="{7E89D84D-EC5C-4951-A6BF-1D18614DFA44}" presName="hierRoot2" presStyleCnt="0">
        <dgm:presLayoutVars>
          <dgm:hierBranch val="init"/>
        </dgm:presLayoutVars>
      </dgm:prSet>
      <dgm:spPr/>
    </dgm:pt>
    <dgm:pt modelId="{CE4F89AA-C34D-434E-978C-49C6BD20845B}" type="pres">
      <dgm:prSet presAssocID="{7E89D84D-EC5C-4951-A6BF-1D18614DFA44}" presName="rootComposite" presStyleCnt="0"/>
      <dgm:spPr/>
      <dgm:t>
        <a:bodyPr/>
        <a:lstStyle/>
        <a:p>
          <a:endParaRPr lang="zh-CN" altLang="en-US"/>
        </a:p>
      </dgm:t>
    </dgm:pt>
    <dgm:pt modelId="{72824BE7-6A15-416A-AA2D-7C51F752D546}" type="pres">
      <dgm:prSet presAssocID="{7E89D84D-EC5C-4951-A6BF-1D18614DFA44}" presName="rootText" presStyleLbl="node2" presStyleIdx="1" presStyleCnt="7">
        <dgm:presLayoutVars>
          <dgm:chPref val="3"/>
        </dgm:presLayoutVars>
      </dgm:prSet>
      <dgm:spPr/>
      <dgm:t>
        <a:bodyPr/>
        <a:lstStyle/>
        <a:p>
          <a:endParaRPr lang="zh-CN" altLang="en-US"/>
        </a:p>
      </dgm:t>
    </dgm:pt>
    <dgm:pt modelId="{1341414F-8FE7-4CE9-A9F2-1312552D637B}" type="pres">
      <dgm:prSet presAssocID="{7E89D84D-EC5C-4951-A6BF-1D18614DFA44}" presName="rootConnector" presStyleLbl="node2" presStyleIdx="1" presStyleCnt="7"/>
      <dgm:spPr/>
      <dgm:t>
        <a:bodyPr/>
        <a:lstStyle/>
        <a:p>
          <a:endParaRPr lang="zh-CN" altLang="en-US"/>
        </a:p>
      </dgm:t>
    </dgm:pt>
    <dgm:pt modelId="{C75743EC-1561-4D95-A407-4DA0F35AB557}" type="pres">
      <dgm:prSet presAssocID="{7E89D84D-EC5C-4951-A6BF-1D18614DFA44}" presName="hierChild4" presStyleCnt="0"/>
      <dgm:spPr/>
    </dgm:pt>
    <dgm:pt modelId="{8C7793B2-8DD0-43B8-BEEB-56569A22EDC5}" type="pres">
      <dgm:prSet presAssocID="{7E89D84D-EC5C-4951-A6BF-1D18614DFA44}" presName="hierChild5" presStyleCnt="0"/>
      <dgm:spPr/>
    </dgm:pt>
    <dgm:pt modelId="{B519E269-3574-4214-8277-0B3894E0A002}" type="pres">
      <dgm:prSet presAssocID="{33F02A1B-D87B-4CE7-91F8-35072C9B64B2}" presName="Name37" presStyleLbl="parChTrans1D2" presStyleIdx="2" presStyleCnt="7"/>
      <dgm:spPr/>
      <dgm:t>
        <a:bodyPr/>
        <a:lstStyle/>
        <a:p>
          <a:endParaRPr lang="zh-CN" altLang="en-US"/>
        </a:p>
      </dgm:t>
    </dgm:pt>
    <dgm:pt modelId="{622CAC43-F0EB-41C1-B209-D0A3E1472057}" type="pres">
      <dgm:prSet presAssocID="{02EDF03A-AD4F-4402-ABC8-B318E535134E}" presName="hierRoot2" presStyleCnt="0">
        <dgm:presLayoutVars>
          <dgm:hierBranch val="init"/>
        </dgm:presLayoutVars>
      </dgm:prSet>
      <dgm:spPr/>
    </dgm:pt>
    <dgm:pt modelId="{0EEBA481-F51E-47B4-997E-D2678546A681}" type="pres">
      <dgm:prSet presAssocID="{02EDF03A-AD4F-4402-ABC8-B318E535134E}" presName="rootComposite" presStyleCnt="0"/>
      <dgm:spPr/>
      <dgm:t>
        <a:bodyPr/>
        <a:lstStyle/>
        <a:p>
          <a:endParaRPr lang="zh-CN" altLang="en-US"/>
        </a:p>
      </dgm:t>
    </dgm:pt>
    <dgm:pt modelId="{CCB52A0C-7724-45BE-B107-09D123208F4E}" type="pres">
      <dgm:prSet presAssocID="{02EDF03A-AD4F-4402-ABC8-B318E535134E}" presName="rootText" presStyleLbl="node2" presStyleIdx="2" presStyleCnt="7">
        <dgm:presLayoutVars>
          <dgm:chPref val="3"/>
        </dgm:presLayoutVars>
      </dgm:prSet>
      <dgm:spPr/>
      <dgm:t>
        <a:bodyPr/>
        <a:lstStyle/>
        <a:p>
          <a:endParaRPr lang="zh-CN" altLang="en-US"/>
        </a:p>
      </dgm:t>
    </dgm:pt>
    <dgm:pt modelId="{25114182-EEE6-4778-B582-27D3902D54F4}" type="pres">
      <dgm:prSet presAssocID="{02EDF03A-AD4F-4402-ABC8-B318E535134E}" presName="rootConnector" presStyleLbl="node2" presStyleIdx="2" presStyleCnt="7"/>
      <dgm:spPr/>
      <dgm:t>
        <a:bodyPr/>
        <a:lstStyle/>
        <a:p>
          <a:endParaRPr lang="zh-CN" altLang="en-US"/>
        </a:p>
      </dgm:t>
    </dgm:pt>
    <dgm:pt modelId="{9FD3D13E-66D8-44A9-AFFE-BF3D31BD570D}" type="pres">
      <dgm:prSet presAssocID="{02EDF03A-AD4F-4402-ABC8-B318E535134E}" presName="hierChild4" presStyleCnt="0"/>
      <dgm:spPr/>
    </dgm:pt>
    <dgm:pt modelId="{C0CBE9D9-1B09-4821-9574-3A7A7DD82779}" type="pres">
      <dgm:prSet presAssocID="{02EDF03A-AD4F-4402-ABC8-B318E535134E}" presName="hierChild5" presStyleCnt="0"/>
      <dgm:spPr/>
    </dgm:pt>
    <dgm:pt modelId="{7E7F2C38-39F1-40C0-8D15-AF033DD1F33F}" type="pres">
      <dgm:prSet presAssocID="{FFB098FD-7DC5-4E80-91F2-FB6E36800A19}" presName="Name37" presStyleLbl="parChTrans1D2" presStyleIdx="3" presStyleCnt="7"/>
      <dgm:spPr/>
      <dgm:t>
        <a:bodyPr/>
        <a:lstStyle/>
        <a:p>
          <a:endParaRPr lang="zh-CN" altLang="en-US"/>
        </a:p>
      </dgm:t>
    </dgm:pt>
    <dgm:pt modelId="{DBEA86B2-6E3B-44B1-BC30-07070C170EBA}" type="pres">
      <dgm:prSet presAssocID="{A37EF6B1-E0B4-4EBE-9E55-81B3AF36735A}" presName="hierRoot2" presStyleCnt="0">
        <dgm:presLayoutVars>
          <dgm:hierBranch val="init"/>
        </dgm:presLayoutVars>
      </dgm:prSet>
      <dgm:spPr/>
    </dgm:pt>
    <dgm:pt modelId="{C3CC0FB9-A007-4061-9FDC-397F3EE3CD12}" type="pres">
      <dgm:prSet presAssocID="{A37EF6B1-E0B4-4EBE-9E55-81B3AF36735A}" presName="rootComposite" presStyleCnt="0"/>
      <dgm:spPr/>
      <dgm:t>
        <a:bodyPr/>
        <a:lstStyle/>
        <a:p>
          <a:endParaRPr lang="zh-CN" altLang="en-US"/>
        </a:p>
      </dgm:t>
    </dgm:pt>
    <dgm:pt modelId="{192B6A13-D56B-4D74-BDAE-4FB83215E948}" type="pres">
      <dgm:prSet presAssocID="{A37EF6B1-E0B4-4EBE-9E55-81B3AF36735A}" presName="rootText" presStyleLbl="node2" presStyleIdx="3" presStyleCnt="7">
        <dgm:presLayoutVars>
          <dgm:chPref val="3"/>
        </dgm:presLayoutVars>
      </dgm:prSet>
      <dgm:spPr/>
      <dgm:t>
        <a:bodyPr/>
        <a:lstStyle/>
        <a:p>
          <a:endParaRPr lang="zh-CN" altLang="en-US"/>
        </a:p>
      </dgm:t>
    </dgm:pt>
    <dgm:pt modelId="{5B99E7A8-C60F-4B74-9A4B-C6F54BC7BE43}" type="pres">
      <dgm:prSet presAssocID="{A37EF6B1-E0B4-4EBE-9E55-81B3AF36735A}" presName="rootConnector" presStyleLbl="node2" presStyleIdx="3" presStyleCnt="7"/>
      <dgm:spPr/>
      <dgm:t>
        <a:bodyPr/>
        <a:lstStyle/>
        <a:p>
          <a:endParaRPr lang="zh-CN" altLang="en-US"/>
        </a:p>
      </dgm:t>
    </dgm:pt>
    <dgm:pt modelId="{90F2BF4C-97B2-4213-98B6-F37DF1BB6231}" type="pres">
      <dgm:prSet presAssocID="{A37EF6B1-E0B4-4EBE-9E55-81B3AF36735A}" presName="hierChild4" presStyleCnt="0"/>
      <dgm:spPr/>
    </dgm:pt>
    <dgm:pt modelId="{0908827D-0A1C-4392-80BE-F995A0F8CDFC}" type="pres">
      <dgm:prSet presAssocID="{A37EF6B1-E0B4-4EBE-9E55-81B3AF36735A}" presName="hierChild5" presStyleCnt="0"/>
      <dgm:spPr/>
    </dgm:pt>
    <dgm:pt modelId="{028BB18F-4057-45DC-B10D-E203BB945202}" type="pres">
      <dgm:prSet presAssocID="{A02E4A86-DC91-461C-95DC-C27A186B3FF7}" presName="Name37" presStyleLbl="parChTrans1D2" presStyleIdx="4" presStyleCnt="7"/>
      <dgm:spPr/>
      <dgm:t>
        <a:bodyPr/>
        <a:lstStyle/>
        <a:p>
          <a:endParaRPr lang="zh-CN" altLang="en-US"/>
        </a:p>
      </dgm:t>
    </dgm:pt>
    <dgm:pt modelId="{1CF82C17-EC1E-4BD7-B40E-B6B611B7021B}" type="pres">
      <dgm:prSet presAssocID="{32E9D5FC-D934-4A9E-96A4-0FB53F5340B9}" presName="hierRoot2" presStyleCnt="0">
        <dgm:presLayoutVars>
          <dgm:hierBranch val="init"/>
        </dgm:presLayoutVars>
      </dgm:prSet>
      <dgm:spPr/>
    </dgm:pt>
    <dgm:pt modelId="{87024B07-B75A-4D8B-940F-9493847CFFEB}" type="pres">
      <dgm:prSet presAssocID="{32E9D5FC-D934-4A9E-96A4-0FB53F5340B9}" presName="rootComposite" presStyleCnt="0"/>
      <dgm:spPr/>
      <dgm:t>
        <a:bodyPr/>
        <a:lstStyle/>
        <a:p>
          <a:endParaRPr lang="zh-CN" altLang="en-US"/>
        </a:p>
      </dgm:t>
    </dgm:pt>
    <dgm:pt modelId="{D8C2CBF3-0D88-44C5-BE5D-D4AC8BA6E1B9}" type="pres">
      <dgm:prSet presAssocID="{32E9D5FC-D934-4A9E-96A4-0FB53F5340B9}" presName="rootText" presStyleLbl="node2" presStyleIdx="4" presStyleCnt="7">
        <dgm:presLayoutVars>
          <dgm:chPref val="3"/>
        </dgm:presLayoutVars>
      </dgm:prSet>
      <dgm:spPr/>
      <dgm:t>
        <a:bodyPr/>
        <a:lstStyle/>
        <a:p>
          <a:endParaRPr lang="zh-CN" altLang="en-US"/>
        </a:p>
      </dgm:t>
    </dgm:pt>
    <dgm:pt modelId="{E51FF208-7536-4B16-BD0D-DF01FF466776}" type="pres">
      <dgm:prSet presAssocID="{32E9D5FC-D934-4A9E-96A4-0FB53F5340B9}" presName="rootConnector" presStyleLbl="node2" presStyleIdx="4" presStyleCnt="7"/>
      <dgm:spPr/>
      <dgm:t>
        <a:bodyPr/>
        <a:lstStyle/>
        <a:p>
          <a:endParaRPr lang="zh-CN" altLang="en-US"/>
        </a:p>
      </dgm:t>
    </dgm:pt>
    <dgm:pt modelId="{7F75EA8C-6843-41E3-B58D-3EB76E8082B4}" type="pres">
      <dgm:prSet presAssocID="{32E9D5FC-D934-4A9E-96A4-0FB53F5340B9}" presName="hierChild4" presStyleCnt="0"/>
      <dgm:spPr/>
    </dgm:pt>
    <dgm:pt modelId="{B3B7D88C-02D9-42D2-8D7D-1071BFFC960A}" type="pres">
      <dgm:prSet presAssocID="{32E9D5FC-D934-4A9E-96A4-0FB53F5340B9}" presName="hierChild5" presStyleCnt="0"/>
      <dgm:spPr/>
    </dgm:pt>
    <dgm:pt modelId="{E8877334-3E20-4D56-B577-3634575E5082}" type="pres">
      <dgm:prSet presAssocID="{8F733E1D-80DF-426E-BDAF-0FDA95996E4D}" presName="Name37" presStyleLbl="parChTrans1D2" presStyleIdx="5" presStyleCnt="7"/>
      <dgm:spPr/>
    </dgm:pt>
    <dgm:pt modelId="{DD94D7D4-39EA-478C-885C-4FC143B11B29}" type="pres">
      <dgm:prSet presAssocID="{96518877-5312-42B3-A1C4-760047FF6214}" presName="hierRoot2" presStyleCnt="0">
        <dgm:presLayoutVars>
          <dgm:hierBranch val="init"/>
        </dgm:presLayoutVars>
      </dgm:prSet>
      <dgm:spPr/>
    </dgm:pt>
    <dgm:pt modelId="{4A08EEE0-5E61-476B-95B3-EE589500E026}" type="pres">
      <dgm:prSet presAssocID="{96518877-5312-42B3-A1C4-760047FF6214}" presName="rootComposite" presStyleCnt="0"/>
      <dgm:spPr/>
      <dgm:t>
        <a:bodyPr/>
        <a:lstStyle/>
        <a:p>
          <a:endParaRPr lang="zh-CN" altLang="en-US"/>
        </a:p>
      </dgm:t>
    </dgm:pt>
    <dgm:pt modelId="{57FE77F5-0429-4758-A5B4-C108FAE68650}" type="pres">
      <dgm:prSet presAssocID="{96518877-5312-42B3-A1C4-760047FF6214}" presName="rootText" presStyleLbl="node2" presStyleIdx="5" presStyleCnt="7">
        <dgm:presLayoutVars>
          <dgm:chPref val="3"/>
        </dgm:presLayoutVars>
      </dgm:prSet>
      <dgm:spPr/>
      <dgm:t>
        <a:bodyPr/>
        <a:lstStyle/>
        <a:p>
          <a:endParaRPr lang="zh-CN" altLang="en-US"/>
        </a:p>
      </dgm:t>
    </dgm:pt>
    <dgm:pt modelId="{91FA43A9-88F7-46A5-A3A3-658DD7547CCD}" type="pres">
      <dgm:prSet presAssocID="{96518877-5312-42B3-A1C4-760047FF6214}" presName="rootConnector" presStyleLbl="node2" presStyleIdx="5" presStyleCnt="7"/>
      <dgm:spPr/>
      <dgm:t>
        <a:bodyPr/>
        <a:lstStyle/>
        <a:p>
          <a:endParaRPr lang="zh-CN" altLang="en-US"/>
        </a:p>
      </dgm:t>
    </dgm:pt>
    <dgm:pt modelId="{48F35D65-4988-4A28-BE54-A6F654F0375C}" type="pres">
      <dgm:prSet presAssocID="{96518877-5312-42B3-A1C4-760047FF6214}" presName="hierChild4" presStyleCnt="0"/>
      <dgm:spPr/>
    </dgm:pt>
    <dgm:pt modelId="{BEC97A3E-4287-4EF1-81CC-D825DBBF3458}" type="pres">
      <dgm:prSet presAssocID="{96518877-5312-42B3-A1C4-760047FF6214}" presName="hierChild5" presStyleCnt="0"/>
      <dgm:spPr/>
    </dgm:pt>
    <dgm:pt modelId="{00D80E3B-31AB-4CEF-8881-9A85B40395C0}" type="pres">
      <dgm:prSet presAssocID="{42F7E3CD-D8B2-4423-BFA9-1E590360CD1E}" presName="Name37" presStyleLbl="parChTrans1D2" presStyleIdx="6" presStyleCnt="7"/>
      <dgm:spPr/>
    </dgm:pt>
    <dgm:pt modelId="{639D7944-3399-49DC-8250-04B3701A4F5C}" type="pres">
      <dgm:prSet presAssocID="{D431B749-81EA-4F28-A206-96A61F86793C}" presName="hierRoot2" presStyleCnt="0">
        <dgm:presLayoutVars>
          <dgm:hierBranch val="init"/>
        </dgm:presLayoutVars>
      </dgm:prSet>
      <dgm:spPr/>
    </dgm:pt>
    <dgm:pt modelId="{B6D71423-8DE4-4A29-81B7-15AAFAC28A90}" type="pres">
      <dgm:prSet presAssocID="{D431B749-81EA-4F28-A206-96A61F86793C}" presName="rootComposite" presStyleCnt="0"/>
      <dgm:spPr/>
      <dgm:t>
        <a:bodyPr/>
        <a:lstStyle/>
        <a:p>
          <a:endParaRPr lang="zh-CN" altLang="en-US"/>
        </a:p>
      </dgm:t>
    </dgm:pt>
    <dgm:pt modelId="{13DD545E-1395-4FB7-8789-16C4E8D10EBF}" type="pres">
      <dgm:prSet presAssocID="{D431B749-81EA-4F28-A206-96A61F86793C}" presName="rootText" presStyleLbl="node2" presStyleIdx="6" presStyleCnt="7">
        <dgm:presLayoutVars>
          <dgm:chPref val="3"/>
        </dgm:presLayoutVars>
      </dgm:prSet>
      <dgm:spPr/>
      <dgm:t>
        <a:bodyPr/>
        <a:lstStyle/>
        <a:p>
          <a:endParaRPr lang="zh-CN" altLang="en-US"/>
        </a:p>
      </dgm:t>
    </dgm:pt>
    <dgm:pt modelId="{AAB03B4D-5683-4856-97CD-B92C328B7F84}" type="pres">
      <dgm:prSet presAssocID="{D431B749-81EA-4F28-A206-96A61F86793C}" presName="rootConnector" presStyleLbl="node2" presStyleIdx="6" presStyleCnt="7"/>
      <dgm:spPr/>
      <dgm:t>
        <a:bodyPr/>
        <a:lstStyle/>
        <a:p>
          <a:endParaRPr lang="zh-CN" altLang="en-US"/>
        </a:p>
      </dgm:t>
    </dgm:pt>
    <dgm:pt modelId="{045A9519-6C66-425E-80F4-542E867850F3}" type="pres">
      <dgm:prSet presAssocID="{D431B749-81EA-4F28-A206-96A61F86793C}" presName="hierChild4" presStyleCnt="0"/>
      <dgm:spPr/>
    </dgm:pt>
    <dgm:pt modelId="{3359061E-B72A-4FC9-AD04-C76A08113FE9}" type="pres">
      <dgm:prSet presAssocID="{D431B749-81EA-4F28-A206-96A61F86793C}" presName="hierChild5" presStyleCnt="0"/>
      <dgm:spPr/>
    </dgm:pt>
    <dgm:pt modelId="{02422E14-04ED-4F3E-8E80-0BB86984AC05}" type="pres">
      <dgm:prSet presAssocID="{B840A962-5012-4F94-AD9D-F5CDF0FDBD86}" presName="hierChild3" presStyleCnt="0"/>
      <dgm:spPr/>
    </dgm:pt>
  </dgm:ptLst>
  <dgm:cxnLst>
    <dgm:cxn modelId="{D6FC0CC6-F658-49DA-AABA-7B807BA97D7D}" type="presOf" srcId="{32E9D5FC-D934-4A9E-96A4-0FB53F5340B9}" destId="{D8C2CBF3-0D88-44C5-BE5D-D4AC8BA6E1B9}" srcOrd="0" destOrd="0" presId="urn:microsoft.com/office/officeart/2005/8/layout/orgChart1#1"/>
    <dgm:cxn modelId="{A391887D-56BD-4B5B-A8E3-738F89136CF4}" type="presOf" srcId="{96518877-5312-42B3-A1C4-760047FF6214}" destId="{91FA43A9-88F7-46A5-A3A3-658DD7547CCD}" srcOrd="1" destOrd="0" presId="urn:microsoft.com/office/officeart/2005/8/layout/orgChart1#1"/>
    <dgm:cxn modelId="{F7AAE6AE-AB91-4444-B3F1-4CC75CFA6B32}" type="presOf" srcId="{96518877-5312-42B3-A1C4-760047FF6214}" destId="{57FE77F5-0429-4758-A5B4-C108FAE68650}" srcOrd="0" destOrd="0" presId="urn:microsoft.com/office/officeart/2005/8/layout/orgChart1#1"/>
    <dgm:cxn modelId="{48FB09D4-E5F1-4C37-9F5E-946C2FBBF882}" type="presOf" srcId="{02EDF03A-AD4F-4402-ABC8-B318E535134E}" destId="{CCB52A0C-7724-45BE-B107-09D123208F4E}" srcOrd="0" destOrd="0" presId="urn:microsoft.com/office/officeart/2005/8/layout/orgChart1#1"/>
    <dgm:cxn modelId="{B41F7DDC-AD05-4F28-9487-B2EB22C67842}" type="presOf" srcId="{B840A962-5012-4F94-AD9D-F5CDF0FDBD86}" destId="{0B2DFC5E-4548-429C-9263-AC4CE1901280}" srcOrd="1" destOrd="0" presId="urn:microsoft.com/office/officeart/2005/8/layout/orgChart1#1"/>
    <dgm:cxn modelId="{7BA14309-648F-4B71-998E-19F5EA81507A}" type="presOf" srcId="{A37EF6B1-E0B4-4EBE-9E55-81B3AF36735A}" destId="{192B6A13-D56B-4D74-BDAE-4FB83215E948}" srcOrd="0" destOrd="0" presId="urn:microsoft.com/office/officeart/2005/8/layout/orgChart1#1"/>
    <dgm:cxn modelId="{609F6703-FF65-4B17-8879-66841F5E141F}" srcId="{B840A962-5012-4F94-AD9D-F5CDF0FDBD86}" destId="{D431B749-81EA-4F28-A206-96A61F86793C}" srcOrd="6" destOrd="0" parTransId="{42F7E3CD-D8B2-4423-BFA9-1E590360CD1E}" sibTransId="{81FA6EA6-A7F5-4BD0-ACA0-94B45C713A2C}"/>
    <dgm:cxn modelId="{8EA6BDD6-A354-42E1-8DC5-23ABAE475B7D}" srcId="{17FEB0BA-DBB6-4FC3-9D25-0B9DA7D90FC9}" destId="{B840A962-5012-4F94-AD9D-F5CDF0FDBD86}" srcOrd="0" destOrd="0" parTransId="{962696B2-D4B3-402F-B8B0-0CD72685011D}" sibTransId="{C237D8A3-F5CD-49CB-8DBB-214472977808}"/>
    <dgm:cxn modelId="{049D35A7-E415-423D-A8AE-BFC806C2EEB1}" srcId="{B840A962-5012-4F94-AD9D-F5CDF0FDBD86}" destId="{7E89D84D-EC5C-4951-A6BF-1D18614DFA44}" srcOrd="1" destOrd="0" parTransId="{6310039C-D4FD-4323-BF34-CE5153A72C52}" sibTransId="{945DE71C-7880-436B-B651-1382C27E16BD}"/>
    <dgm:cxn modelId="{DCC27470-D611-418C-A854-8F3411384F18}" srcId="{B840A962-5012-4F94-AD9D-F5CDF0FDBD86}" destId="{96A30CB4-E80D-432C-A6B6-3AEF08BAAF16}" srcOrd="0" destOrd="0" parTransId="{04981417-8DB4-4740-94FB-748084AF7E97}" sibTransId="{09F2593F-A2B3-46AF-8F97-93869F8E7F74}"/>
    <dgm:cxn modelId="{FDA5C481-5070-4248-BD95-D8DA9AAF49D8}" type="presOf" srcId="{96A30CB4-E80D-432C-A6B6-3AEF08BAAF16}" destId="{D4FEFFC0-3B42-4B50-9A5B-36C0BD4DCA55}" srcOrd="0" destOrd="0" presId="urn:microsoft.com/office/officeart/2005/8/layout/orgChart1#1"/>
    <dgm:cxn modelId="{176222CF-592A-43F5-A496-C055409D56AA}" type="presOf" srcId="{04981417-8DB4-4740-94FB-748084AF7E97}" destId="{CD851252-2375-4C6D-84C1-A51D08799276}" srcOrd="0" destOrd="0" presId="urn:microsoft.com/office/officeart/2005/8/layout/orgChart1#1"/>
    <dgm:cxn modelId="{DF16D815-7CA6-41CE-A52C-DF6F549FBEA9}" srcId="{B840A962-5012-4F94-AD9D-F5CDF0FDBD86}" destId="{32E9D5FC-D934-4A9E-96A4-0FB53F5340B9}" srcOrd="4" destOrd="0" parTransId="{A02E4A86-DC91-461C-95DC-C27A186B3FF7}" sibTransId="{DE9A6160-8ED7-405B-9EB2-88A1CF004A4D}"/>
    <dgm:cxn modelId="{5870F395-54FD-4F2F-9324-D373C190D5D2}" type="presOf" srcId="{FFB098FD-7DC5-4E80-91F2-FB6E36800A19}" destId="{7E7F2C38-39F1-40C0-8D15-AF033DD1F33F}" srcOrd="0" destOrd="0" presId="urn:microsoft.com/office/officeart/2005/8/layout/orgChart1#1"/>
    <dgm:cxn modelId="{83DEB96D-E3B5-418F-A5D4-3DD712EEC9A1}" type="presOf" srcId="{6310039C-D4FD-4323-BF34-CE5153A72C52}" destId="{B20BB92E-EBF5-4EA9-8D97-DEEB8E595CE9}" srcOrd="0" destOrd="0" presId="urn:microsoft.com/office/officeart/2005/8/layout/orgChart1#1"/>
    <dgm:cxn modelId="{3D233677-D65B-48C0-BAB7-43687676449E}" srcId="{B840A962-5012-4F94-AD9D-F5CDF0FDBD86}" destId="{A37EF6B1-E0B4-4EBE-9E55-81B3AF36735A}" srcOrd="3" destOrd="0" parTransId="{FFB098FD-7DC5-4E80-91F2-FB6E36800A19}" sibTransId="{3BAB5912-2F05-45AC-9CF0-107AEE86AA8B}"/>
    <dgm:cxn modelId="{F684DA39-13E1-4DE7-9013-E1E69EB70B07}" type="presOf" srcId="{42F7E3CD-D8B2-4423-BFA9-1E590360CD1E}" destId="{00D80E3B-31AB-4CEF-8881-9A85B40395C0}" srcOrd="0" destOrd="0" presId="urn:microsoft.com/office/officeart/2005/8/layout/orgChart1#1"/>
    <dgm:cxn modelId="{D73AEC85-3911-4BC8-A39D-0A86F4D01E07}" type="presOf" srcId="{A02E4A86-DC91-461C-95DC-C27A186B3FF7}" destId="{028BB18F-4057-45DC-B10D-E203BB945202}" srcOrd="0" destOrd="0" presId="urn:microsoft.com/office/officeart/2005/8/layout/orgChart1#1"/>
    <dgm:cxn modelId="{FECC2C43-1E65-48F0-8C1F-8C0540D80AFB}" type="presOf" srcId="{D431B749-81EA-4F28-A206-96A61F86793C}" destId="{13DD545E-1395-4FB7-8789-16C4E8D10EBF}" srcOrd="0" destOrd="0" presId="urn:microsoft.com/office/officeart/2005/8/layout/orgChart1#1"/>
    <dgm:cxn modelId="{F0F38249-4379-4149-AE94-97E7F58BB576}" type="presOf" srcId="{8F733E1D-80DF-426E-BDAF-0FDA95996E4D}" destId="{E8877334-3E20-4D56-B577-3634575E5082}" srcOrd="0" destOrd="0" presId="urn:microsoft.com/office/officeart/2005/8/layout/orgChart1#1"/>
    <dgm:cxn modelId="{9A77DA55-2FD2-4C23-AD90-4A471DB89102}" type="presOf" srcId="{A37EF6B1-E0B4-4EBE-9E55-81B3AF36735A}" destId="{5B99E7A8-C60F-4B74-9A4B-C6F54BC7BE43}" srcOrd="1" destOrd="0" presId="urn:microsoft.com/office/officeart/2005/8/layout/orgChart1#1"/>
    <dgm:cxn modelId="{2B58B0D6-D03A-424B-87B4-06CF5107FC33}" srcId="{B840A962-5012-4F94-AD9D-F5CDF0FDBD86}" destId="{96518877-5312-42B3-A1C4-760047FF6214}" srcOrd="5" destOrd="0" parTransId="{8F733E1D-80DF-426E-BDAF-0FDA95996E4D}" sibTransId="{EF25B5E7-6120-4CF5-B26B-A209E295ABE4}"/>
    <dgm:cxn modelId="{ADFF7755-50FA-421B-B903-A0819C08C46D}" type="presOf" srcId="{17FEB0BA-DBB6-4FC3-9D25-0B9DA7D90FC9}" destId="{B7E9DE68-E2C9-49BF-8D37-4A2E6E337669}" srcOrd="0" destOrd="0" presId="urn:microsoft.com/office/officeart/2005/8/layout/orgChart1#1"/>
    <dgm:cxn modelId="{D2893D4B-4468-41FE-8B03-6FEDB5908F03}" srcId="{B840A962-5012-4F94-AD9D-F5CDF0FDBD86}" destId="{02EDF03A-AD4F-4402-ABC8-B318E535134E}" srcOrd="2" destOrd="0" parTransId="{33F02A1B-D87B-4CE7-91F8-35072C9B64B2}" sibTransId="{C2E3DF50-5C02-4D2F-B20A-A64D968C92F1}"/>
    <dgm:cxn modelId="{753CB1C5-07A0-4822-86CE-826C2E4DEF78}" type="presOf" srcId="{7E89D84D-EC5C-4951-A6BF-1D18614DFA44}" destId="{72824BE7-6A15-416A-AA2D-7C51F752D546}" srcOrd="0" destOrd="0" presId="urn:microsoft.com/office/officeart/2005/8/layout/orgChart1#1"/>
    <dgm:cxn modelId="{EBACB9BF-9384-40D9-A596-9949CC25E4AA}" type="presOf" srcId="{7E89D84D-EC5C-4951-A6BF-1D18614DFA44}" destId="{1341414F-8FE7-4CE9-A9F2-1312552D637B}" srcOrd="1" destOrd="0" presId="urn:microsoft.com/office/officeart/2005/8/layout/orgChart1#1"/>
    <dgm:cxn modelId="{170E07AE-A636-4C71-9151-B51A1FC8F58A}" type="presOf" srcId="{96A30CB4-E80D-432C-A6B6-3AEF08BAAF16}" destId="{135DA06C-8FA4-4B7A-B221-EEB442A1FD5E}" srcOrd="1" destOrd="0" presId="urn:microsoft.com/office/officeart/2005/8/layout/orgChart1#1"/>
    <dgm:cxn modelId="{B58204AA-0F96-4097-8E57-E2277366854B}" type="presOf" srcId="{33F02A1B-D87B-4CE7-91F8-35072C9B64B2}" destId="{B519E269-3574-4214-8277-0B3894E0A002}" srcOrd="0" destOrd="0" presId="urn:microsoft.com/office/officeart/2005/8/layout/orgChart1#1"/>
    <dgm:cxn modelId="{CAEEA371-A7C8-42C6-AC19-C6B966E0CD0E}" type="presOf" srcId="{32E9D5FC-D934-4A9E-96A4-0FB53F5340B9}" destId="{E51FF208-7536-4B16-BD0D-DF01FF466776}" srcOrd="1" destOrd="0" presId="urn:microsoft.com/office/officeart/2005/8/layout/orgChart1#1"/>
    <dgm:cxn modelId="{69473A95-0093-4E7B-BBC0-50BB4E2546EF}" type="presOf" srcId="{D431B749-81EA-4F28-A206-96A61F86793C}" destId="{AAB03B4D-5683-4856-97CD-B92C328B7F84}" srcOrd="1" destOrd="0" presId="urn:microsoft.com/office/officeart/2005/8/layout/orgChart1#1"/>
    <dgm:cxn modelId="{DBB1E715-22D2-4A50-A683-E17A40010E2A}" type="presOf" srcId="{02EDF03A-AD4F-4402-ABC8-B318E535134E}" destId="{25114182-EEE6-4778-B582-27D3902D54F4}" srcOrd="1" destOrd="0" presId="urn:microsoft.com/office/officeart/2005/8/layout/orgChart1#1"/>
    <dgm:cxn modelId="{6AA0AD4D-A6D5-4D42-A843-4E5C7C1A4CF9}" type="presOf" srcId="{B840A962-5012-4F94-AD9D-F5CDF0FDBD86}" destId="{D9439AC5-C575-435C-BED0-6DA595024AF8}" srcOrd="0" destOrd="0" presId="urn:microsoft.com/office/officeart/2005/8/layout/orgChart1#1"/>
    <dgm:cxn modelId="{3A267D8A-E425-42E3-83C0-CC78D46B5DFF}" type="presParOf" srcId="{B7E9DE68-E2C9-49BF-8D37-4A2E6E337669}" destId="{C137C003-08E0-4EE0-8C2A-5B9740C6E895}" srcOrd="0" destOrd="0" presId="urn:microsoft.com/office/officeart/2005/8/layout/orgChart1#1"/>
    <dgm:cxn modelId="{C54FFAFE-0BD3-4B82-8DE1-EA4D94CA2E1B}" type="presParOf" srcId="{C137C003-08E0-4EE0-8C2A-5B9740C6E895}" destId="{F694EF6D-B952-47D2-BDB7-9F4BF1AC7446}" srcOrd="0" destOrd="0" presId="urn:microsoft.com/office/officeart/2005/8/layout/orgChart1#1"/>
    <dgm:cxn modelId="{FBC5E4A1-2B5D-47F0-AEB9-3F0258F3ACED}" type="presParOf" srcId="{F694EF6D-B952-47D2-BDB7-9F4BF1AC7446}" destId="{D9439AC5-C575-435C-BED0-6DA595024AF8}" srcOrd="0" destOrd="0" presId="urn:microsoft.com/office/officeart/2005/8/layout/orgChart1#1"/>
    <dgm:cxn modelId="{09A99202-418A-421B-ABCE-C96D27574FBB}" type="presParOf" srcId="{F694EF6D-B952-47D2-BDB7-9F4BF1AC7446}" destId="{0B2DFC5E-4548-429C-9263-AC4CE1901280}" srcOrd="1" destOrd="0" presId="urn:microsoft.com/office/officeart/2005/8/layout/orgChart1#1"/>
    <dgm:cxn modelId="{664BD9F6-48CC-4F83-8F73-B0709158FE6F}" type="presParOf" srcId="{C137C003-08E0-4EE0-8C2A-5B9740C6E895}" destId="{F1315D0B-18C1-4815-B3B1-CCB69B5B02E4}" srcOrd="1" destOrd="0" presId="urn:microsoft.com/office/officeart/2005/8/layout/orgChart1#1"/>
    <dgm:cxn modelId="{67939214-A8F4-4627-9145-0F562E3CF269}" type="presParOf" srcId="{F1315D0B-18C1-4815-B3B1-CCB69B5B02E4}" destId="{CD851252-2375-4C6D-84C1-A51D08799276}" srcOrd="0" destOrd="0" presId="urn:microsoft.com/office/officeart/2005/8/layout/orgChart1#1"/>
    <dgm:cxn modelId="{AFE89BEE-7BCF-4E3A-B196-67EB0D39F015}" type="presParOf" srcId="{F1315D0B-18C1-4815-B3B1-CCB69B5B02E4}" destId="{2455181E-9838-4BA1-B153-DA8368632D14}" srcOrd="1" destOrd="0" presId="urn:microsoft.com/office/officeart/2005/8/layout/orgChart1#1"/>
    <dgm:cxn modelId="{E7F017FA-0098-4CA5-9E72-49FFB5E2D4C6}" type="presParOf" srcId="{2455181E-9838-4BA1-B153-DA8368632D14}" destId="{D0A7EC1A-F28F-4E70-9AEC-8B21D307751A}" srcOrd="0" destOrd="0" presId="urn:microsoft.com/office/officeart/2005/8/layout/orgChart1#1"/>
    <dgm:cxn modelId="{90249697-548D-4EF9-870F-1B6253671E7D}" type="presParOf" srcId="{D0A7EC1A-F28F-4E70-9AEC-8B21D307751A}" destId="{D4FEFFC0-3B42-4B50-9A5B-36C0BD4DCA55}" srcOrd="0" destOrd="0" presId="urn:microsoft.com/office/officeart/2005/8/layout/orgChart1#1"/>
    <dgm:cxn modelId="{AF601627-FF72-4AD8-9D19-56188B177484}" type="presParOf" srcId="{D0A7EC1A-F28F-4E70-9AEC-8B21D307751A}" destId="{135DA06C-8FA4-4B7A-B221-EEB442A1FD5E}" srcOrd="1" destOrd="0" presId="urn:microsoft.com/office/officeart/2005/8/layout/orgChart1#1"/>
    <dgm:cxn modelId="{8F6DEBBC-C318-40F1-B566-8AF5D62AC9FB}" type="presParOf" srcId="{2455181E-9838-4BA1-B153-DA8368632D14}" destId="{2D4C7D98-4824-42BD-8818-806C665095C6}" srcOrd="1" destOrd="0" presId="urn:microsoft.com/office/officeart/2005/8/layout/orgChart1#1"/>
    <dgm:cxn modelId="{BD569BB4-FB39-486D-B18B-FF04FCDAE578}" type="presParOf" srcId="{2455181E-9838-4BA1-B153-DA8368632D14}" destId="{3C27C3EC-B3C4-4BAA-BF3E-8816EC093319}" srcOrd="2" destOrd="0" presId="urn:microsoft.com/office/officeart/2005/8/layout/orgChart1#1"/>
    <dgm:cxn modelId="{17AC0135-6A16-4B8D-A069-3DA091FA8BFB}" type="presParOf" srcId="{F1315D0B-18C1-4815-B3B1-CCB69B5B02E4}" destId="{B20BB92E-EBF5-4EA9-8D97-DEEB8E595CE9}" srcOrd="2" destOrd="0" presId="urn:microsoft.com/office/officeart/2005/8/layout/orgChart1#1"/>
    <dgm:cxn modelId="{36D31413-7BD5-40A4-9CD5-6259F9794292}" type="presParOf" srcId="{F1315D0B-18C1-4815-B3B1-CCB69B5B02E4}" destId="{C834B0E1-96AE-4AA7-B8CE-57DF0C96C908}" srcOrd="3" destOrd="0" presId="urn:microsoft.com/office/officeart/2005/8/layout/orgChart1#1"/>
    <dgm:cxn modelId="{6E5FC8F6-F068-4E4B-8E08-70F6F2EF7FBF}" type="presParOf" srcId="{C834B0E1-96AE-4AA7-B8CE-57DF0C96C908}" destId="{CE4F89AA-C34D-434E-978C-49C6BD20845B}" srcOrd="0" destOrd="0" presId="urn:microsoft.com/office/officeart/2005/8/layout/orgChart1#1"/>
    <dgm:cxn modelId="{9AE0B838-920C-4130-AD0E-602CC8F9DBAD}" type="presParOf" srcId="{CE4F89AA-C34D-434E-978C-49C6BD20845B}" destId="{72824BE7-6A15-416A-AA2D-7C51F752D546}" srcOrd="0" destOrd="0" presId="urn:microsoft.com/office/officeart/2005/8/layout/orgChart1#1"/>
    <dgm:cxn modelId="{73ED5083-CC8E-4B39-8C27-D62FC334C9CC}" type="presParOf" srcId="{CE4F89AA-C34D-434E-978C-49C6BD20845B}" destId="{1341414F-8FE7-4CE9-A9F2-1312552D637B}" srcOrd="1" destOrd="0" presId="urn:microsoft.com/office/officeart/2005/8/layout/orgChart1#1"/>
    <dgm:cxn modelId="{CB3C5E62-0BB7-420E-81DB-3D1492E46C15}" type="presParOf" srcId="{C834B0E1-96AE-4AA7-B8CE-57DF0C96C908}" destId="{C75743EC-1561-4D95-A407-4DA0F35AB557}" srcOrd="1" destOrd="0" presId="urn:microsoft.com/office/officeart/2005/8/layout/orgChart1#1"/>
    <dgm:cxn modelId="{A15FF758-AA50-40AD-BC39-74DE20321EBC}" type="presParOf" srcId="{C834B0E1-96AE-4AA7-B8CE-57DF0C96C908}" destId="{8C7793B2-8DD0-43B8-BEEB-56569A22EDC5}" srcOrd="2" destOrd="0" presId="urn:microsoft.com/office/officeart/2005/8/layout/orgChart1#1"/>
    <dgm:cxn modelId="{EEB5469B-384D-4E36-90A8-9AE6858F0FC5}" type="presParOf" srcId="{F1315D0B-18C1-4815-B3B1-CCB69B5B02E4}" destId="{B519E269-3574-4214-8277-0B3894E0A002}" srcOrd="4" destOrd="0" presId="urn:microsoft.com/office/officeart/2005/8/layout/orgChart1#1"/>
    <dgm:cxn modelId="{0F771DFE-15B5-4632-9D2F-CE8C3C2DDFAF}" type="presParOf" srcId="{F1315D0B-18C1-4815-B3B1-CCB69B5B02E4}" destId="{622CAC43-F0EB-41C1-B209-D0A3E1472057}" srcOrd="5" destOrd="0" presId="urn:microsoft.com/office/officeart/2005/8/layout/orgChart1#1"/>
    <dgm:cxn modelId="{275B9355-266F-474F-802E-9F0DF526FBFB}" type="presParOf" srcId="{622CAC43-F0EB-41C1-B209-D0A3E1472057}" destId="{0EEBA481-F51E-47B4-997E-D2678546A681}" srcOrd="0" destOrd="0" presId="urn:microsoft.com/office/officeart/2005/8/layout/orgChart1#1"/>
    <dgm:cxn modelId="{C9B9894A-51CE-4BFB-AC3B-E5C3E3AAB39F}" type="presParOf" srcId="{0EEBA481-F51E-47B4-997E-D2678546A681}" destId="{CCB52A0C-7724-45BE-B107-09D123208F4E}" srcOrd="0" destOrd="0" presId="urn:microsoft.com/office/officeart/2005/8/layout/orgChart1#1"/>
    <dgm:cxn modelId="{3271A85F-DFA0-4A43-A94B-89F5F04816F6}" type="presParOf" srcId="{0EEBA481-F51E-47B4-997E-D2678546A681}" destId="{25114182-EEE6-4778-B582-27D3902D54F4}" srcOrd="1" destOrd="0" presId="urn:microsoft.com/office/officeart/2005/8/layout/orgChart1#1"/>
    <dgm:cxn modelId="{077DA3A5-4BC5-4F6E-8DCA-DB6EC30C732A}" type="presParOf" srcId="{622CAC43-F0EB-41C1-B209-D0A3E1472057}" destId="{9FD3D13E-66D8-44A9-AFFE-BF3D31BD570D}" srcOrd="1" destOrd="0" presId="urn:microsoft.com/office/officeart/2005/8/layout/orgChart1#1"/>
    <dgm:cxn modelId="{C4EFEF62-1272-4CD1-A375-7F2B667CB945}" type="presParOf" srcId="{622CAC43-F0EB-41C1-B209-D0A3E1472057}" destId="{C0CBE9D9-1B09-4821-9574-3A7A7DD82779}" srcOrd="2" destOrd="0" presId="urn:microsoft.com/office/officeart/2005/8/layout/orgChart1#1"/>
    <dgm:cxn modelId="{4E127D60-C6B4-4BD7-B481-5B3D4522A7FD}" type="presParOf" srcId="{F1315D0B-18C1-4815-B3B1-CCB69B5B02E4}" destId="{7E7F2C38-39F1-40C0-8D15-AF033DD1F33F}" srcOrd="6" destOrd="0" presId="urn:microsoft.com/office/officeart/2005/8/layout/orgChart1#1"/>
    <dgm:cxn modelId="{F3EFD6C8-0933-495F-A215-B211448726AC}" type="presParOf" srcId="{F1315D0B-18C1-4815-B3B1-CCB69B5B02E4}" destId="{DBEA86B2-6E3B-44B1-BC30-07070C170EBA}" srcOrd="7" destOrd="0" presId="urn:microsoft.com/office/officeart/2005/8/layout/orgChart1#1"/>
    <dgm:cxn modelId="{CB7E56D3-2F73-4C7A-9329-637AFBDD58CC}" type="presParOf" srcId="{DBEA86B2-6E3B-44B1-BC30-07070C170EBA}" destId="{C3CC0FB9-A007-4061-9FDC-397F3EE3CD12}" srcOrd="0" destOrd="0" presId="urn:microsoft.com/office/officeart/2005/8/layout/orgChart1#1"/>
    <dgm:cxn modelId="{CDF7524C-7491-4CBE-A902-0B1068F7E2A5}" type="presParOf" srcId="{C3CC0FB9-A007-4061-9FDC-397F3EE3CD12}" destId="{192B6A13-D56B-4D74-BDAE-4FB83215E948}" srcOrd="0" destOrd="0" presId="urn:microsoft.com/office/officeart/2005/8/layout/orgChart1#1"/>
    <dgm:cxn modelId="{7FE948EC-63C1-4D45-B563-3B972DED4D7D}" type="presParOf" srcId="{C3CC0FB9-A007-4061-9FDC-397F3EE3CD12}" destId="{5B99E7A8-C60F-4B74-9A4B-C6F54BC7BE43}" srcOrd="1" destOrd="0" presId="urn:microsoft.com/office/officeart/2005/8/layout/orgChart1#1"/>
    <dgm:cxn modelId="{54708AC6-D7FE-4915-B228-0562D0A39077}" type="presParOf" srcId="{DBEA86B2-6E3B-44B1-BC30-07070C170EBA}" destId="{90F2BF4C-97B2-4213-98B6-F37DF1BB6231}" srcOrd="1" destOrd="0" presId="urn:microsoft.com/office/officeart/2005/8/layout/orgChart1#1"/>
    <dgm:cxn modelId="{B9DCFE17-5AE3-4CB6-8C5C-CD7757266802}" type="presParOf" srcId="{DBEA86B2-6E3B-44B1-BC30-07070C170EBA}" destId="{0908827D-0A1C-4392-80BE-F995A0F8CDFC}" srcOrd="2" destOrd="0" presId="urn:microsoft.com/office/officeart/2005/8/layout/orgChart1#1"/>
    <dgm:cxn modelId="{F93ABA99-801D-4F19-B18A-CDB4401A4683}" type="presParOf" srcId="{F1315D0B-18C1-4815-B3B1-CCB69B5B02E4}" destId="{028BB18F-4057-45DC-B10D-E203BB945202}" srcOrd="8" destOrd="0" presId="urn:microsoft.com/office/officeart/2005/8/layout/orgChart1#1"/>
    <dgm:cxn modelId="{2B67A39B-0A9F-4EC9-B784-54CA64DDE069}" type="presParOf" srcId="{F1315D0B-18C1-4815-B3B1-CCB69B5B02E4}" destId="{1CF82C17-EC1E-4BD7-B40E-B6B611B7021B}" srcOrd="9" destOrd="0" presId="urn:microsoft.com/office/officeart/2005/8/layout/orgChart1#1"/>
    <dgm:cxn modelId="{1ED11443-E27D-4F97-B42B-6253DD18752F}" type="presParOf" srcId="{1CF82C17-EC1E-4BD7-B40E-B6B611B7021B}" destId="{87024B07-B75A-4D8B-940F-9493847CFFEB}" srcOrd="0" destOrd="0" presId="urn:microsoft.com/office/officeart/2005/8/layout/orgChart1#1"/>
    <dgm:cxn modelId="{1C1B2BF1-10F1-431F-AC74-F698D4B42EFA}" type="presParOf" srcId="{87024B07-B75A-4D8B-940F-9493847CFFEB}" destId="{D8C2CBF3-0D88-44C5-BE5D-D4AC8BA6E1B9}" srcOrd="0" destOrd="0" presId="urn:microsoft.com/office/officeart/2005/8/layout/orgChart1#1"/>
    <dgm:cxn modelId="{6702AD39-3787-4233-BBFF-AC13594461D4}" type="presParOf" srcId="{87024B07-B75A-4D8B-940F-9493847CFFEB}" destId="{E51FF208-7536-4B16-BD0D-DF01FF466776}" srcOrd="1" destOrd="0" presId="urn:microsoft.com/office/officeart/2005/8/layout/orgChart1#1"/>
    <dgm:cxn modelId="{5F504E71-C8F5-47ED-9146-23305CF1510B}" type="presParOf" srcId="{1CF82C17-EC1E-4BD7-B40E-B6B611B7021B}" destId="{7F75EA8C-6843-41E3-B58D-3EB76E8082B4}" srcOrd="1" destOrd="0" presId="urn:microsoft.com/office/officeart/2005/8/layout/orgChart1#1"/>
    <dgm:cxn modelId="{FD685C45-DE87-43E5-AEA0-68C7C4D21CB9}" type="presParOf" srcId="{1CF82C17-EC1E-4BD7-B40E-B6B611B7021B}" destId="{B3B7D88C-02D9-42D2-8D7D-1071BFFC960A}" srcOrd="2" destOrd="0" presId="urn:microsoft.com/office/officeart/2005/8/layout/orgChart1#1"/>
    <dgm:cxn modelId="{79CD4C76-038C-4E71-A083-F0AB3F1C0B66}" type="presParOf" srcId="{F1315D0B-18C1-4815-B3B1-CCB69B5B02E4}" destId="{E8877334-3E20-4D56-B577-3634575E5082}" srcOrd="10" destOrd="0" presId="urn:microsoft.com/office/officeart/2005/8/layout/orgChart1#1"/>
    <dgm:cxn modelId="{7AAB57AC-97B0-47D3-A2D1-E435A05C9906}" type="presParOf" srcId="{F1315D0B-18C1-4815-B3B1-CCB69B5B02E4}" destId="{DD94D7D4-39EA-478C-885C-4FC143B11B29}" srcOrd="11" destOrd="0" presId="urn:microsoft.com/office/officeart/2005/8/layout/orgChart1#1"/>
    <dgm:cxn modelId="{7F8AD859-45ED-4A5E-8C29-7D92624E1A1E}" type="presParOf" srcId="{DD94D7D4-39EA-478C-885C-4FC143B11B29}" destId="{4A08EEE0-5E61-476B-95B3-EE589500E026}" srcOrd="0" destOrd="0" presId="urn:microsoft.com/office/officeart/2005/8/layout/orgChart1#1"/>
    <dgm:cxn modelId="{A30777CA-7EA6-4513-8AF8-A12245CF677E}" type="presParOf" srcId="{4A08EEE0-5E61-476B-95B3-EE589500E026}" destId="{57FE77F5-0429-4758-A5B4-C108FAE68650}" srcOrd="0" destOrd="0" presId="urn:microsoft.com/office/officeart/2005/8/layout/orgChart1#1"/>
    <dgm:cxn modelId="{F3B3DE5D-8B73-4CC9-9588-ED080880A4AF}" type="presParOf" srcId="{4A08EEE0-5E61-476B-95B3-EE589500E026}" destId="{91FA43A9-88F7-46A5-A3A3-658DD7547CCD}" srcOrd="1" destOrd="0" presId="urn:microsoft.com/office/officeart/2005/8/layout/orgChart1#1"/>
    <dgm:cxn modelId="{77BDE277-EFBA-47E8-8BB0-055C92AAE582}" type="presParOf" srcId="{DD94D7D4-39EA-478C-885C-4FC143B11B29}" destId="{48F35D65-4988-4A28-BE54-A6F654F0375C}" srcOrd="1" destOrd="0" presId="urn:microsoft.com/office/officeart/2005/8/layout/orgChart1#1"/>
    <dgm:cxn modelId="{453B93A2-5764-47F9-83E5-7BD910BF8CC9}" type="presParOf" srcId="{DD94D7D4-39EA-478C-885C-4FC143B11B29}" destId="{BEC97A3E-4287-4EF1-81CC-D825DBBF3458}" srcOrd="2" destOrd="0" presId="urn:microsoft.com/office/officeart/2005/8/layout/orgChart1#1"/>
    <dgm:cxn modelId="{9EB0D7AD-B38F-474D-9355-54E507762E5C}" type="presParOf" srcId="{F1315D0B-18C1-4815-B3B1-CCB69B5B02E4}" destId="{00D80E3B-31AB-4CEF-8881-9A85B40395C0}" srcOrd="12" destOrd="0" presId="urn:microsoft.com/office/officeart/2005/8/layout/orgChart1#1"/>
    <dgm:cxn modelId="{C3438164-9512-40B5-9898-D548B97E0337}" type="presParOf" srcId="{F1315D0B-18C1-4815-B3B1-CCB69B5B02E4}" destId="{639D7944-3399-49DC-8250-04B3701A4F5C}" srcOrd="13" destOrd="0" presId="urn:microsoft.com/office/officeart/2005/8/layout/orgChart1#1"/>
    <dgm:cxn modelId="{F2B0A04C-0BCA-4D32-8413-E88700741FE9}" type="presParOf" srcId="{639D7944-3399-49DC-8250-04B3701A4F5C}" destId="{B6D71423-8DE4-4A29-81B7-15AAFAC28A90}" srcOrd="0" destOrd="0" presId="urn:microsoft.com/office/officeart/2005/8/layout/orgChart1#1"/>
    <dgm:cxn modelId="{028D5484-D39D-4DDD-8D6E-E37E53EF44C7}" type="presParOf" srcId="{B6D71423-8DE4-4A29-81B7-15AAFAC28A90}" destId="{13DD545E-1395-4FB7-8789-16C4E8D10EBF}" srcOrd="0" destOrd="0" presId="urn:microsoft.com/office/officeart/2005/8/layout/orgChart1#1"/>
    <dgm:cxn modelId="{BBFF62F8-902A-49A0-8F78-60EEF259C8C1}" type="presParOf" srcId="{B6D71423-8DE4-4A29-81B7-15AAFAC28A90}" destId="{AAB03B4D-5683-4856-97CD-B92C328B7F84}" srcOrd="1" destOrd="0" presId="urn:microsoft.com/office/officeart/2005/8/layout/orgChart1#1"/>
    <dgm:cxn modelId="{2D6621B9-5871-4AFC-B88E-90FEA44DB458}" type="presParOf" srcId="{639D7944-3399-49DC-8250-04B3701A4F5C}" destId="{045A9519-6C66-425E-80F4-542E867850F3}" srcOrd="1" destOrd="0" presId="urn:microsoft.com/office/officeart/2005/8/layout/orgChart1#1"/>
    <dgm:cxn modelId="{8904244D-F2F9-42BD-8171-C3A429110DB3}" type="presParOf" srcId="{639D7944-3399-49DC-8250-04B3701A4F5C}" destId="{3359061E-B72A-4FC9-AD04-C76A08113FE9}" srcOrd="2" destOrd="0" presId="urn:microsoft.com/office/officeart/2005/8/layout/orgChart1#1"/>
    <dgm:cxn modelId="{720C1117-B256-4973-96B5-2546CE9C9D14}"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D80E3B-31AB-4CEF-8881-9A85B40395C0}">
      <dsp:nvSpPr>
        <dsp:cNvPr id="0" name=""/>
        <dsp:cNvSpPr/>
      </dsp:nvSpPr>
      <dsp:spPr>
        <a:xfrm>
          <a:off x="2785110" y="446119"/>
          <a:ext cx="2446652" cy="141541"/>
        </a:xfrm>
        <a:custGeom>
          <a:avLst/>
          <a:gdLst/>
          <a:ahLst/>
          <a:cxnLst/>
          <a:rect l="0" t="0" r="0" b="0"/>
          <a:pathLst>
            <a:path>
              <a:moveTo>
                <a:pt x="0" y="0"/>
              </a:moveTo>
              <a:lnTo>
                <a:pt x="0" y="70770"/>
              </a:lnTo>
              <a:lnTo>
                <a:pt x="2446652" y="70770"/>
              </a:lnTo>
              <a:lnTo>
                <a:pt x="2446652" y="1415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877334-3E20-4D56-B577-3634575E5082}">
      <dsp:nvSpPr>
        <dsp:cNvPr id="0" name=""/>
        <dsp:cNvSpPr/>
      </dsp:nvSpPr>
      <dsp:spPr>
        <a:xfrm>
          <a:off x="2785110" y="446119"/>
          <a:ext cx="1631101" cy="141541"/>
        </a:xfrm>
        <a:custGeom>
          <a:avLst/>
          <a:gdLst/>
          <a:ahLst/>
          <a:cxnLst/>
          <a:rect l="0" t="0" r="0" b="0"/>
          <a:pathLst>
            <a:path>
              <a:moveTo>
                <a:pt x="0" y="0"/>
              </a:moveTo>
              <a:lnTo>
                <a:pt x="0" y="70770"/>
              </a:lnTo>
              <a:lnTo>
                <a:pt x="1631101" y="70770"/>
              </a:lnTo>
              <a:lnTo>
                <a:pt x="1631101" y="1415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8BB18F-4057-45DC-B10D-E203BB945202}">
      <dsp:nvSpPr>
        <dsp:cNvPr id="0" name=""/>
        <dsp:cNvSpPr/>
      </dsp:nvSpPr>
      <dsp:spPr>
        <a:xfrm>
          <a:off x="2785110" y="446119"/>
          <a:ext cx="815550" cy="141541"/>
        </a:xfrm>
        <a:custGeom>
          <a:avLst/>
          <a:gdLst/>
          <a:ahLst/>
          <a:cxnLst/>
          <a:rect l="0" t="0" r="0" b="0"/>
          <a:pathLst>
            <a:path>
              <a:moveTo>
                <a:pt x="0" y="0"/>
              </a:moveTo>
              <a:lnTo>
                <a:pt x="0" y="70770"/>
              </a:lnTo>
              <a:lnTo>
                <a:pt x="815550" y="70770"/>
              </a:lnTo>
              <a:lnTo>
                <a:pt x="815550" y="1415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7F2C38-39F1-40C0-8D15-AF033DD1F33F}">
      <dsp:nvSpPr>
        <dsp:cNvPr id="0" name=""/>
        <dsp:cNvSpPr/>
      </dsp:nvSpPr>
      <dsp:spPr>
        <a:xfrm>
          <a:off x="2739390" y="446119"/>
          <a:ext cx="91440" cy="141541"/>
        </a:xfrm>
        <a:custGeom>
          <a:avLst/>
          <a:gdLst/>
          <a:ahLst/>
          <a:cxnLst/>
          <a:rect l="0" t="0" r="0" b="0"/>
          <a:pathLst>
            <a:path>
              <a:moveTo>
                <a:pt x="45720" y="0"/>
              </a:moveTo>
              <a:lnTo>
                <a:pt x="45720" y="1415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19E269-3574-4214-8277-0B3894E0A002}">
      <dsp:nvSpPr>
        <dsp:cNvPr id="0" name=""/>
        <dsp:cNvSpPr/>
      </dsp:nvSpPr>
      <dsp:spPr>
        <a:xfrm>
          <a:off x="1969559" y="446119"/>
          <a:ext cx="815550" cy="141541"/>
        </a:xfrm>
        <a:custGeom>
          <a:avLst/>
          <a:gdLst/>
          <a:ahLst/>
          <a:cxnLst/>
          <a:rect l="0" t="0" r="0" b="0"/>
          <a:pathLst>
            <a:path>
              <a:moveTo>
                <a:pt x="815550" y="0"/>
              </a:moveTo>
              <a:lnTo>
                <a:pt x="815550" y="70770"/>
              </a:lnTo>
              <a:lnTo>
                <a:pt x="0" y="70770"/>
              </a:lnTo>
              <a:lnTo>
                <a:pt x="0" y="1415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0BB92E-EBF5-4EA9-8D97-DEEB8E595CE9}">
      <dsp:nvSpPr>
        <dsp:cNvPr id="0" name=""/>
        <dsp:cNvSpPr/>
      </dsp:nvSpPr>
      <dsp:spPr>
        <a:xfrm>
          <a:off x="1154008" y="446119"/>
          <a:ext cx="1631101" cy="141541"/>
        </a:xfrm>
        <a:custGeom>
          <a:avLst/>
          <a:gdLst/>
          <a:ahLst/>
          <a:cxnLst/>
          <a:rect l="0" t="0" r="0" b="0"/>
          <a:pathLst>
            <a:path>
              <a:moveTo>
                <a:pt x="1631101" y="0"/>
              </a:moveTo>
              <a:lnTo>
                <a:pt x="1631101" y="70770"/>
              </a:lnTo>
              <a:lnTo>
                <a:pt x="0" y="70770"/>
              </a:lnTo>
              <a:lnTo>
                <a:pt x="0" y="1415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851252-2375-4C6D-84C1-A51D08799276}">
      <dsp:nvSpPr>
        <dsp:cNvPr id="0" name=""/>
        <dsp:cNvSpPr/>
      </dsp:nvSpPr>
      <dsp:spPr>
        <a:xfrm>
          <a:off x="337004" y="446119"/>
          <a:ext cx="2448105" cy="146964"/>
        </a:xfrm>
        <a:custGeom>
          <a:avLst/>
          <a:gdLst/>
          <a:ahLst/>
          <a:cxnLst/>
          <a:rect l="0" t="0" r="0" b="0"/>
          <a:pathLst>
            <a:path>
              <a:moveTo>
                <a:pt x="2448105" y="0"/>
              </a:moveTo>
              <a:lnTo>
                <a:pt x="2448105" y="76193"/>
              </a:lnTo>
              <a:lnTo>
                <a:pt x="0" y="76193"/>
              </a:lnTo>
              <a:lnTo>
                <a:pt x="0" y="1469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439AC5-C575-435C-BED0-6DA595024AF8}">
      <dsp:nvSpPr>
        <dsp:cNvPr id="0" name=""/>
        <dsp:cNvSpPr/>
      </dsp:nvSpPr>
      <dsp:spPr>
        <a:xfrm>
          <a:off x="2448105" y="109114"/>
          <a:ext cx="674008" cy="3370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管理人员</a:t>
          </a:r>
        </a:p>
      </dsp:txBody>
      <dsp:txXfrm>
        <a:off x="2448105" y="109114"/>
        <a:ext cx="674008" cy="337004"/>
      </dsp:txXfrm>
    </dsp:sp>
    <dsp:sp modelId="{D4FEFFC0-3B42-4B50-9A5B-36C0BD4DCA55}">
      <dsp:nvSpPr>
        <dsp:cNvPr id="0" name=""/>
        <dsp:cNvSpPr/>
      </dsp:nvSpPr>
      <dsp:spPr>
        <a:xfrm>
          <a:off x="0" y="593083"/>
          <a:ext cx="674008" cy="3370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100000"/>
            </a:lnSpc>
            <a:spcBef>
              <a:spcPct val="0"/>
            </a:spcBef>
            <a:spcAft>
              <a:spcPct val="35000"/>
            </a:spcAft>
          </a:pPr>
          <a:r>
            <a:rPr lang="zh-CN" altLang="en-US" sz="1100" kern="1200"/>
            <a:t>会务</a:t>
          </a:r>
          <a:endParaRPr sz="1200" kern="1200"/>
        </a:p>
      </dsp:txBody>
      <dsp:txXfrm>
        <a:off x="0" y="593083"/>
        <a:ext cx="674008" cy="337004"/>
      </dsp:txXfrm>
    </dsp:sp>
    <dsp:sp modelId="{72824BE7-6A15-416A-AA2D-7C51F752D546}">
      <dsp:nvSpPr>
        <dsp:cNvPr id="0" name=""/>
        <dsp:cNvSpPr/>
      </dsp:nvSpPr>
      <dsp:spPr>
        <a:xfrm>
          <a:off x="817004" y="587660"/>
          <a:ext cx="674008" cy="3370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100000"/>
            </a:lnSpc>
            <a:spcBef>
              <a:spcPct val="0"/>
            </a:spcBef>
            <a:spcAft>
              <a:spcPct val="35000"/>
            </a:spcAft>
          </a:pPr>
          <a:r>
            <a:rPr lang="zh-CN" altLang="en-US" sz="1100" kern="1200"/>
            <a:t>保安</a:t>
          </a:r>
          <a:endParaRPr sz="1200" kern="1200"/>
        </a:p>
      </dsp:txBody>
      <dsp:txXfrm>
        <a:off x="817004" y="587660"/>
        <a:ext cx="674008" cy="337004"/>
      </dsp:txXfrm>
    </dsp:sp>
    <dsp:sp modelId="{CCB52A0C-7724-45BE-B107-09D123208F4E}">
      <dsp:nvSpPr>
        <dsp:cNvPr id="0" name=""/>
        <dsp:cNvSpPr/>
      </dsp:nvSpPr>
      <dsp:spPr>
        <a:xfrm>
          <a:off x="1632554" y="587660"/>
          <a:ext cx="674008" cy="3370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kern="1200"/>
            <a:t>保洁</a:t>
          </a:r>
        </a:p>
      </dsp:txBody>
      <dsp:txXfrm>
        <a:off x="1632554" y="587660"/>
        <a:ext cx="674008" cy="337004"/>
      </dsp:txXfrm>
    </dsp:sp>
    <dsp:sp modelId="{192B6A13-D56B-4D74-BDAE-4FB83215E948}">
      <dsp:nvSpPr>
        <dsp:cNvPr id="0" name=""/>
        <dsp:cNvSpPr/>
      </dsp:nvSpPr>
      <dsp:spPr>
        <a:xfrm>
          <a:off x="2448105" y="587660"/>
          <a:ext cx="674008" cy="3370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kern="1200"/>
            <a:t>维修</a:t>
          </a:r>
          <a:endParaRPr lang="zh-CN" altLang="en-US" sz="1200" kern="1200"/>
        </a:p>
      </dsp:txBody>
      <dsp:txXfrm>
        <a:off x="2448105" y="587660"/>
        <a:ext cx="674008" cy="337004"/>
      </dsp:txXfrm>
    </dsp:sp>
    <dsp:sp modelId="{D8C2CBF3-0D88-44C5-BE5D-D4AC8BA6E1B9}">
      <dsp:nvSpPr>
        <dsp:cNvPr id="0" name=""/>
        <dsp:cNvSpPr/>
      </dsp:nvSpPr>
      <dsp:spPr>
        <a:xfrm>
          <a:off x="3263656" y="587660"/>
          <a:ext cx="674008" cy="3370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kern="1200"/>
            <a:t>绿化</a:t>
          </a:r>
        </a:p>
      </dsp:txBody>
      <dsp:txXfrm>
        <a:off x="3263656" y="587660"/>
        <a:ext cx="674008" cy="337004"/>
      </dsp:txXfrm>
    </dsp:sp>
    <dsp:sp modelId="{57FE77F5-0429-4758-A5B4-C108FAE68650}">
      <dsp:nvSpPr>
        <dsp:cNvPr id="0" name=""/>
        <dsp:cNvSpPr/>
      </dsp:nvSpPr>
      <dsp:spPr>
        <a:xfrm>
          <a:off x="4079207" y="587660"/>
          <a:ext cx="674008" cy="3370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kern="1200"/>
            <a:t>驾驶员</a:t>
          </a:r>
          <a:endParaRPr altLang="en-US" sz="1200" kern="1200"/>
        </a:p>
      </dsp:txBody>
      <dsp:txXfrm>
        <a:off x="4079207" y="587660"/>
        <a:ext cx="674008" cy="337004"/>
      </dsp:txXfrm>
    </dsp:sp>
    <dsp:sp modelId="{13DD545E-1395-4FB7-8789-16C4E8D10EBF}">
      <dsp:nvSpPr>
        <dsp:cNvPr id="0" name=""/>
        <dsp:cNvSpPr/>
      </dsp:nvSpPr>
      <dsp:spPr>
        <a:xfrm>
          <a:off x="4894757" y="587660"/>
          <a:ext cx="674008" cy="3370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j-ea"/>
              <a:ea typeface="+mj-ea"/>
            </a:rPr>
            <a:t>洗车工</a:t>
          </a:r>
          <a:endParaRPr altLang="en-US" sz="1100" kern="1200">
            <a:latin typeface="+mj-ea"/>
            <a:ea typeface="+mj-ea"/>
          </a:endParaRPr>
        </a:p>
      </dsp:txBody>
      <dsp:txXfrm>
        <a:off x="4894757" y="587660"/>
        <a:ext cx="674008" cy="3370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2193</Words>
  <Characters>12503</Characters>
  <Application>Microsoft Office Word</Application>
  <DocSecurity>0</DocSecurity>
  <Lines>104</Lines>
  <Paragraphs>29</Paragraphs>
  <ScaleCrop>false</ScaleCrop>
  <Company/>
  <LinksUpToDate>false</LinksUpToDate>
  <CharactersWithSpaces>14667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2025-03-24T06:21:00Z</dcterms:created>
  <dcterms:modified xsi:type="dcterms:W3CDTF">2025-03-24T06:21:00Z</dcterms:modified>
</cp:coreProperties>
</file>