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66E60" w14:textId="77777777" w:rsidR="006457D7" w:rsidRDefault="006457D7" w:rsidP="006457D7">
      <w:pPr>
        <w:adjustRightInd w:val="0"/>
        <w:snapToGrid w:val="0"/>
        <w:jc w:val="center"/>
        <w:outlineLvl w:val="1"/>
        <w:rPr>
          <w:rFonts w:eastAsia="黑体"/>
          <w:color w:val="000000"/>
          <w:sz w:val="30"/>
          <w:szCs w:val="30"/>
        </w:rPr>
      </w:pPr>
      <w:bookmarkStart w:id="0" w:name="_Toc497211593"/>
      <w:bookmarkStart w:id="1" w:name="_Toc199148729"/>
      <w:r>
        <w:rPr>
          <w:rFonts w:eastAsia="黑体" w:hint="eastAsia"/>
          <w:color w:val="000000"/>
          <w:sz w:val="30"/>
          <w:szCs w:val="30"/>
        </w:rPr>
        <w:t>一、</w:t>
      </w:r>
      <w:r>
        <w:rPr>
          <w:rFonts w:eastAsia="黑体"/>
          <w:color w:val="000000"/>
          <w:sz w:val="30"/>
          <w:szCs w:val="30"/>
        </w:rPr>
        <w:t>说明</w:t>
      </w:r>
      <w:bookmarkEnd w:id="0"/>
      <w:bookmarkEnd w:id="1"/>
    </w:p>
    <w:p w14:paraId="4EB50801" w14:textId="77777777" w:rsidR="006457D7" w:rsidRDefault="006457D7" w:rsidP="006457D7">
      <w:pPr>
        <w:ind w:firstLineChars="192" w:firstLine="424"/>
        <w:outlineLvl w:val="2"/>
        <w:rPr>
          <w:b/>
          <w:sz w:val="22"/>
        </w:rPr>
      </w:pPr>
      <w:bookmarkStart w:id="2" w:name="_Toc199148730"/>
      <w:bookmarkStart w:id="3" w:name="_Toc497211594"/>
      <w:r>
        <w:rPr>
          <w:b/>
          <w:sz w:val="22"/>
        </w:rPr>
        <w:t xml:space="preserve">1 </w:t>
      </w:r>
      <w:r>
        <w:rPr>
          <w:b/>
          <w:sz w:val="22"/>
        </w:rPr>
        <w:t>总则</w:t>
      </w:r>
      <w:bookmarkEnd w:id="2"/>
      <w:bookmarkEnd w:id="3"/>
    </w:p>
    <w:p w14:paraId="1200F1E0" w14:textId="77777777" w:rsidR="006457D7" w:rsidRDefault="006457D7" w:rsidP="006457D7">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14:paraId="494BCAE2" w14:textId="77777777" w:rsidR="006457D7" w:rsidRDefault="006457D7" w:rsidP="006457D7">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14:paraId="7BB315E4" w14:textId="77777777" w:rsidR="006457D7" w:rsidRDefault="006457D7" w:rsidP="006457D7">
      <w:pPr>
        <w:adjustRightInd w:val="0"/>
        <w:snapToGrid w:val="0"/>
        <w:ind w:firstLineChars="192" w:firstLine="422"/>
        <w:jc w:val="left"/>
        <w:rPr>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w:t>
      </w:r>
      <w:r>
        <w:rPr>
          <w:sz w:val="22"/>
        </w:rPr>
        <w:t>一旦</w:t>
      </w:r>
      <w:r>
        <w:rPr>
          <w:rFonts w:hint="eastAsia"/>
          <w:sz w:val="22"/>
        </w:rPr>
        <w:t>成交</w:t>
      </w:r>
      <w:r>
        <w:rPr>
          <w:sz w:val="22"/>
        </w:rPr>
        <w:t>，应按照</w:t>
      </w:r>
      <w:r>
        <w:rPr>
          <w:rFonts w:hint="eastAsia"/>
          <w:sz w:val="22"/>
        </w:rPr>
        <w:t>磋商</w:t>
      </w:r>
      <w:r>
        <w:rPr>
          <w:sz w:val="22"/>
        </w:rPr>
        <w:t>文件和合同规定的要求提供相关服务。</w:t>
      </w:r>
    </w:p>
    <w:p w14:paraId="205BCB35" w14:textId="77777777" w:rsidR="006457D7" w:rsidRDefault="006457D7" w:rsidP="006457D7">
      <w:pPr>
        <w:ind w:firstLineChars="192" w:firstLine="422"/>
        <w:rPr>
          <w:sz w:val="22"/>
        </w:rPr>
      </w:pPr>
      <w:r>
        <w:rPr>
          <w:sz w:val="22"/>
        </w:rPr>
        <w:t>1.</w:t>
      </w:r>
      <w:r>
        <w:rPr>
          <w:rFonts w:hint="eastAsia"/>
          <w:sz w:val="22"/>
        </w:rPr>
        <w:t>4</w:t>
      </w:r>
      <w:r>
        <w:rPr>
          <w:rFonts w:hint="eastAsia"/>
          <w:sz w:val="22"/>
        </w:rPr>
        <w:t>供应商</w:t>
      </w:r>
      <w:r>
        <w:rPr>
          <w:sz w:val="22"/>
        </w:rPr>
        <w:t>对所提供的</w:t>
      </w:r>
      <w:r>
        <w:rPr>
          <w:rFonts w:hAnsi="宋体"/>
          <w:sz w:val="22"/>
        </w:rPr>
        <w:t>货物</w:t>
      </w:r>
      <w:r>
        <w:rPr>
          <w:rFonts w:hAnsi="宋体" w:hint="eastAsia"/>
          <w:sz w:val="22"/>
        </w:rPr>
        <w:t>和</w:t>
      </w:r>
      <w:r>
        <w:rPr>
          <w:sz w:val="22"/>
        </w:rPr>
        <w:t>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14:paraId="7C8F81FF" w14:textId="77777777" w:rsidR="006457D7" w:rsidRDefault="006457D7" w:rsidP="006457D7">
      <w:pPr>
        <w:snapToGrid w:val="0"/>
        <w:ind w:firstLineChars="192" w:firstLine="422"/>
        <w:rPr>
          <w:b/>
          <w:bCs/>
          <w:sz w:val="22"/>
        </w:rPr>
      </w:pPr>
      <w:r>
        <w:rPr>
          <w:rFonts w:ascii="宋体" w:hAnsi="宋体" w:cs="宋体" w:hint="eastAsia"/>
          <w:sz w:val="22"/>
        </w:rPr>
        <w:t>★</w:t>
      </w:r>
      <w:r>
        <w:rPr>
          <w:sz w:val="22"/>
        </w:rPr>
        <w:t>1.</w:t>
      </w:r>
      <w:r>
        <w:rPr>
          <w:rFonts w:hint="eastAsia"/>
          <w:sz w:val="22"/>
        </w:rPr>
        <w:t>5</w:t>
      </w:r>
      <w:r>
        <w:rPr>
          <w:rFonts w:hint="eastAsia"/>
          <w:sz w:val="22"/>
        </w:rPr>
        <w:t>供应商提供的服务必须符合国家强制性标准。</w:t>
      </w:r>
    </w:p>
    <w:p w14:paraId="287B1A5C" w14:textId="77777777" w:rsidR="006457D7" w:rsidRDefault="006457D7" w:rsidP="006457D7">
      <w:pPr>
        <w:adjustRightInd w:val="0"/>
        <w:snapToGrid w:val="0"/>
        <w:ind w:firstLineChars="200" w:firstLine="440"/>
        <w:rPr>
          <w:b/>
          <w:sz w:val="22"/>
          <w:u w:val="wavyHeavy"/>
        </w:rPr>
      </w:pPr>
      <w:r>
        <w:rPr>
          <w:sz w:val="22"/>
        </w:rPr>
        <w:t>1.</w:t>
      </w:r>
      <w:r>
        <w:rPr>
          <w:rFonts w:hint="eastAsia"/>
          <w:sz w:val="22"/>
        </w:rPr>
        <w:t>6</w:t>
      </w:r>
      <w:r>
        <w:rPr>
          <w:rFonts w:hint="eastAsia"/>
          <w:sz w:val="22"/>
        </w:rPr>
        <w:t>响应供应商认为磋商文件（</w:t>
      </w:r>
      <w:proofErr w:type="gramStart"/>
      <w:r>
        <w:rPr>
          <w:rFonts w:hint="eastAsia"/>
          <w:sz w:val="22"/>
        </w:rPr>
        <w:t>包括磋商</w:t>
      </w:r>
      <w:proofErr w:type="gramEnd"/>
      <w:r>
        <w:rPr>
          <w:rFonts w:hint="eastAsia"/>
          <w:sz w:val="22"/>
        </w:rPr>
        <w:t>补充文件）存在排他性或歧视性条款，自</w:t>
      </w:r>
      <w:proofErr w:type="gramStart"/>
      <w:r>
        <w:rPr>
          <w:rFonts w:hint="eastAsia"/>
          <w:sz w:val="22"/>
        </w:rPr>
        <w:t>收到磋商</w:t>
      </w:r>
      <w:proofErr w:type="gramEnd"/>
      <w:r>
        <w:rPr>
          <w:rFonts w:hint="eastAsia"/>
          <w:sz w:val="22"/>
        </w:rPr>
        <w:t>文件之日或者磋商文件公告期限届满之日起</w:t>
      </w:r>
      <w:r>
        <w:t>10</w:t>
      </w:r>
      <w:r>
        <w:t>日内</w:t>
      </w:r>
      <w:r>
        <w:rPr>
          <w:rFonts w:hint="eastAsia"/>
          <w:sz w:val="22"/>
        </w:rPr>
        <w:t>，以书面形式提出，并附相关证据。</w:t>
      </w:r>
    </w:p>
    <w:p w14:paraId="15AF05AE" w14:textId="77777777" w:rsidR="006457D7" w:rsidRDefault="006457D7" w:rsidP="006457D7">
      <w:pPr>
        <w:rPr>
          <w:color w:val="FF0000"/>
          <w:sz w:val="22"/>
        </w:rPr>
      </w:pPr>
    </w:p>
    <w:p w14:paraId="767997E9" w14:textId="77777777" w:rsidR="006457D7" w:rsidRDefault="006457D7" w:rsidP="006457D7">
      <w:pPr>
        <w:adjustRightInd w:val="0"/>
        <w:snapToGrid w:val="0"/>
        <w:jc w:val="center"/>
        <w:outlineLvl w:val="1"/>
        <w:rPr>
          <w:rFonts w:eastAsia="黑体"/>
          <w:color w:val="000000"/>
          <w:sz w:val="30"/>
          <w:szCs w:val="30"/>
        </w:rPr>
      </w:pPr>
      <w:bookmarkStart w:id="4" w:name="_Toc497211595"/>
      <w:bookmarkStart w:id="5" w:name="_Toc486947676"/>
      <w:bookmarkStart w:id="6" w:name="_Toc199148731"/>
      <w:r>
        <w:rPr>
          <w:rFonts w:eastAsia="黑体"/>
          <w:color w:val="000000"/>
          <w:sz w:val="30"/>
          <w:szCs w:val="30"/>
        </w:rPr>
        <w:t>二、项目概况</w:t>
      </w:r>
      <w:bookmarkEnd w:id="4"/>
      <w:bookmarkEnd w:id="5"/>
      <w:bookmarkEnd w:id="6"/>
    </w:p>
    <w:p w14:paraId="31C5AC39" w14:textId="77777777" w:rsidR="006457D7" w:rsidRDefault="006457D7" w:rsidP="006457D7">
      <w:pPr>
        <w:snapToGrid w:val="0"/>
        <w:ind w:firstLineChars="196" w:firstLine="433"/>
        <w:outlineLvl w:val="2"/>
        <w:rPr>
          <w:b/>
          <w:bCs/>
          <w:sz w:val="22"/>
        </w:rPr>
      </w:pPr>
      <w:bookmarkStart w:id="7" w:name="_Toc199148732"/>
      <w:bookmarkStart w:id="8" w:name="_Toc18592537"/>
      <w:r>
        <w:rPr>
          <w:rFonts w:hint="eastAsia"/>
          <w:b/>
          <w:bCs/>
          <w:sz w:val="22"/>
        </w:rPr>
        <w:t xml:space="preserve">2 </w:t>
      </w:r>
      <w:r>
        <w:rPr>
          <w:rFonts w:hint="eastAsia"/>
          <w:b/>
          <w:bCs/>
          <w:sz w:val="22"/>
        </w:rPr>
        <w:t>项目名称</w:t>
      </w:r>
      <w:bookmarkEnd w:id="7"/>
    </w:p>
    <w:p w14:paraId="076CD3D0" w14:textId="77777777" w:rsidR="006457D7" w:rsidRDefault="006457D7" w:rsidP="006457D7">
      <w:pPr>
        <w:snapToGrid w:val="0"/>
        <w:ind w:firstLineChars="196" w:firstLine="431"/>
        <w:outlineLvl w:val="2"/>
        <w:rPr>
          <w:b/>
          <w:bCs/>
          <w:sz w:val="22"/>
        </w:rPr>
      </w:pPr>
      <w:bookmarkStart w:id="9" w:name="_Toc199148733"/>
      <w:r>
        <w:rPr>
          <w:rFonts w:hint="eastAsia"/>
          <w:bCs/>
          <w:kern w:val="1"/>
          <w:sz w:val="22"/>
          <w:szCs w:val="20"/>
        </w:rPr>
        <w:t>项目名称：</w:t>
      </w:r>
      <w:r>
        <w:rPr>
          <w:rFonts w:hint="eastAsia"/>
          <w:bCs/>
          <w:kern w:val="1"/>
          <w:sz w:val="22"/>
          <w:szCs w:val="20"/>
        </w:rPr>
        <w:t>2025-2026</w:t>
      </w:r>
      <w:r>
        <w:rPr>
          <w:rFonts w:hint="eastAsia"/>
          <w:bCs/>
          <w:kern w:val="1"/>
          <w:sz w:val="22"/>
          <w:szCs w:val="20"/>
        </w:rPr>
        <w:t>年度书院镇镇区综合养护项目</w:t>
      </w:r>
      <w:bookmarkEnd w:id="9"/>
    </w:p>
    <w:p w14:paraId="75068284" w14:textId="77777777" w:rsidR="006457D7" w:rsidRDefault="006457D7" w:rsidP="006457D7">
      <w:pPr>
        <w:snapToGrid w:val="0"/>
        <w:ind w:firstLineChars="196" w:firstLine="433"/>
        <w:outlineLvl w:val="2"/>
        <w:rPr>
          <w:b/>
          <w:bCs/>
          <w:sz w:val="22"/>
        </w:rPr>
      </w:pPr>
      <w:bookmarkStart w:id="10" w:name="_Toc199148734"/>
      <w:r>
        <w:rPr>
          <w:rFonts w:hint="eastAsia"/>
          <w:b/>
          <w:bCs/>
          <w:sz w:val="22"/>
        </w:rPr>
        <w:t>3</w:t>
      </w:r>
      <w:r>
        <w:rPr>
          <w:b/>
          <w:bCs/>
          <w:sz w:val="22"/>
        </w:rPr>
        <w:t xml:space="preserve"> </w:t>
      </w:r>
      <w:r>
        <w:rPr>
          <w:b/>
          <w:bCs/>
          <w:sz w:val="22"/>
        </w:rPr>
        <w:t>项目地点</w:t>
      </w:r>
      <w:bookmarkEnd w:id="8"/>
      <w:bookmarkEnd w:id="10"/>
    </w:p>
    <w:p w14:paraId="15C9E563" w14:textId="77777777" w:rsidR="006457D7" w:rsidRDefault="006457D7" w:rsidP="006457D7">
      <w:pPr>
        <w:pStyle w:val="afffa"/>
        <w:ind w:firstLine="403"/>
        <w:rPr>
          <w:bCs w:val="0"/>
        </w:rPr>
      </w:pPr>
      <w:r>
        <w:t>项目地点：</w:t>
      </w:r>
      <w:r>
        <w:rPr>
          <w:rFonts w:hint="eastAsia"/>
        </w:rPr>
        <w:t>上海市浦东新区书院镇</w:t>
      </w:r>
    </w:p>
    <w:p w14:paraId="7D71BBF0" w14:textId="77777777" w:rsidR="006457D7" w:rsidRDefault="006457D7" w:rsidP="006457D7">
      <w:pPr>
        <w:adjustRightInd w:val="0"/>
        <w:snapToGrid w:val="0"/>
        <w:ind w:firstLineChars="196" w:firstLine="433"/>
        <w:jc w:val="left"/>
        <w:outlineLvl w:val="2"/>
        <w:rPr>
          <w:b/>
          <w:sz w:val="22"/>
        </w:rPr>
      </w:pPr>
      <w:bookmarkStart w:id="11" w:name="_Toc18592538"/>
      <w:bookmarkStart w:id="12" w:name="_Toc199148735"/>
      <w:r>
        <w:rPr>
          <w:rFonts w:hint="eastAsia"/>
          <w:b/>
          <w:color w:val="000000"/>
          <w:sz w:val="22"/>
        </w:rPr>
        <w:t>4</w:t>
      </w:r>
      <w:r>
        <w:rPr>
          <w:b/>
          <w:color w:val="000000"/>
          <w:sz w:val="22"/>
        </w:rPr>
        <w:t xml:space="preserve"> </w:t>
      </w:r>
      <w:r>
        <w:rPr>
          <w:b/>
          <w:color w:val="000000"/>
          <w:sz w:val="22"/>
        </w:rPr>
        <w:t>招标范围与内容</w:t>
      </w:r>
      <w:bookmarkEnd w:id="11"/>
      <w:bookmarkEnd w:id="12"/>
    </w:p>
    <w:p w14:paraId="0F43D024" w14:textId="77777777" w:rsidR="006457D7" w:rsidRDefault="006457D7" w:rsidP="006457D7">
      <w:pPr>
        <w:snapToGrid w:val="0"/>
        <w:ind w:firstLineChars="200" w:firstLine="440"/>
        <w:jc w:val="left"/>
        <w:rPr>
          <w:sz w:val="22"/>
        </w:rPr>
      </w:pPr>
      <w:r>
        <w:rPr>
          <w:rFonts w:hint="eastAsia"/>
          <w:color w:val="000000"/>
          <w:sz w:val="22"/>
        </w:rPr>
        <w:t>4</w:t>
      </w:r>
      <w:r>
        <w:rPr>
          <w:color w:val="000000"/>
          <w:sz w:val="22"/>
        </w:rPr>
        <w:t xml:space="preserve">.1 </w:t>
      </w:r>
      <w:r>
        <w:rPr>
          <w:color w:val="000000"/>
          <w:sz w:val="22"/>
        </w:rPr>
        <w:t>项目招标范围及内容</w:t>
      </w:r>
    </w:p>
    <w:p w14:paraId="3794A28F" w14:textId="77777777" w:rsidR="006457D7" w:rsidRDefault="006457D7" w:rsidP="006457D7">
      <w:pPr>
        <w:pStyle w:val="afffa"/>
        <w:ind w:firstLine="403"/>
        <w:rPr>
          <w:bCs w:val="0"/>
        </w:rPr>
      </w:pPr>
      <w:r>
        <w:rPr>
          <w:rFonts w:hint="eastAsia"/>
        </w:rPr>
        <w:t>本项目为</w:t>
      </w:r>
      <w:r>
        <w:rPr>
          <w:rFonts w:hint="eastAsia"/>
        </w:rPr>
        <w:t>2025-2026</w:t>
      </w:r>
      <w:r>
        <w:rPr>
          <w:rFonts w:hint="eastAsia"/>
        </w:rPr>
        <w:t>年度书院镇镇区综合养护项目。综合整合书院</w:t>
      </w:r>
      <w:proofErr w:type="gramStart"/>
      <w:r>
        <w:rPr>
          <w:rFonts w:hint="eastAsia"/>
        </w:rPr>
        <w:t>镇舒馨</w:t>
      </w:r>
      <w:proofErr w:type="gramEnd"/>
      <w:r>
        <w:rPr>
          <w:rFonts w:hint="eastAsia"/>
        </w:rPr>
        <w:t>公园、禹洲广场等公共广场的养护工作，进一步提升综合养护管理水平，拟委托专业单位为此区域提供综合养护服务。</w:t>
      </w:r>
      <w:r>
        <w:rPr>
          <w:rFonts w:hint="eastAsia"/>
          <w:color w:val="000000"/>
        </w:rPr>
        <w:t>养护设施量：（</w:t>
      </w:r>
      <w:r>
        <w:rPr>
          <w:rFonts w:hint="eastAsia"/>
          <w:color w:val="000000"/>
        </w:rPr>
        <w:t>1</w:t>
      </w:r>
      <w:r>
        <w:rPr>
          <w:rFonts w:hint="eastAsia"/>
          <w:color w:val="000000"/>
        </w:rPr>
        <w:t>）</w:t>
      </w:r>
      <w:proofErr w:type="gramStart"/>
      <w:r>
        <w:rPr>
          <w:rFonts w:hint="eastAsia"/>
          <w:color w:val="000000"/>
        </w:rPr>
        <w:t>舒馨公园</w:t>
      </w:r>
      <w:proofErr w:type="gramEnd"/>
      <w:r>
        <w:rPr>
          <w:rFonts w:hint="eastAsia"/>
          <w:color w:val="000000"/>
        </w:rPr>
        <w:t>28050.2</w:t>
      </w:r>
      <w:r>
        <w:rPr>
          <w:rFonts w:hint="eastAsia"/>
          <w:color w:val="000000"/>
        </w:rPr>
        <w:t>平方米；（</w:t>
      </w:r>
      <w:r>
        <w:rPr>
          <w:rFonts w:hint="eastAsia"/>
          <w:color w:val="000000"/>
        </w:rPr>
        <w:t>2</w:t>
      </w:r>
      <w:r>
        <w:rPr>
          <w:rFonts w:hint="eastAsia"/>
          <w:color w:val="000000"/>
        </w:rPr>
        <w:t>）禹洲广场</w:t>
      </w:r>
      <w:r>
        <w:rPr>
          <w:rFonts w:hint="eastAsia"/>
          <w:color w:val="000000"/>
        </w:rPr>
        <w:t>5902.92</w:t>
      </w:r>
      <w:r>
        <w:rPr>
          <w:rFonts w:hint="eastAsia"/>
          <w:color w:val="000000"/>
        </w:rPr>
        <w:t>平方米；（</w:t>
      </w:r>
      <w:r>
        <w:rPr>
          <w:rFonts w:hint="eastAsia"/>
          <w:color w:val="000000"/>
        </w:rPr>
        <w:t>3</w:t>
      </w:r>
      <w:r>
        <w:rPr>
          <w:rFonts w:hint="eastAsia"/>
          <w:color w:val="000000"/>
        </w:rPr>
        <w:t>）东大公路万松路口</w:t>
      </w:r>
      <w:r>
        <w:rPr>
          <w:rFonts w:hint="eastAsia"/>
          <w:color w:val="000000"/>
        </w:rPr>
        <w:t>360.9</w:t>
      </w:r>
      <w:r>
        <w:rPr>
          <w:rFonts w:hint="eastAsia"/>
          <w:color w:val="000000"/>
        </w:rPr>
        <w:t>平方米；（</w:t>
      </w:r>
      <w:r>
        <w:rPr>
          <w:rFonts w:hint="eastAsia"/>
          <w:color w:val="000000"/>
        </w:rPr>
        <w:t>4</w:t>
      </w:r>
      <w:r>
        <w:rPr>
          <w:rFonts w:hint="eastAsia"/>
          <w:color w:val="000000"/>
        </w:rPr>
        <w:t>）东大公路老芦公路口西北侧</w:t>
      </w:r>
      <w:r>
        <w:rPr>
          <w:rFonts w:hint="eastAsia"/>
          <w:color w:val="000000"/>
        </w:rPr>
        <w:t>546</w:t>
      </w:r>
      <w:r>
        <w:rPr>
          <w:rFonts w:hint="eastAsia"/>
          <w:color w:val="000000"/>
        </w:rPr>
        <w:t>平方米。养护工作内容：（</w:t>
      </w:r>
      <w:r>
        <w:rPr>
          <w:rFonts w:hint="eastAsia"/>
          <w:color w:val="000000"/>
        </w:rPr>
        <w:t>1</w:t>
      </w:r>
      <w:r>
        <w:rPr>
          <w:rFonts w:hint="eastAsia"/>
          <w:color w:val="000000"/>
        </w:rPr>
        <w:t>）公共设施日常养护及维修；（</w:t>
      </w:r>
      <w:r>
        <w:rPr>
          <w:rFonts w:hint="eastAsia"/>
          <w:color w:val="000000"/>
        </w:rPr>
        <w:t>2</w:t>
      </w:r>
      <w:r>
        <w:rPr>
          <w:rFonts w:hint="eastAsia"/>
          <w:color w:val="000000"/>
        </w:rPr>
        <w:t>）广场、道路、人行道保洁；（</w:t>
      </w:r>
      <w:r>
        <w:rPr>
          <w:rFonts w:hint="eastAsia"/>
          <w:color w:val="000000"/>
        </w:rPr>
        <w:t>3</w:t>
      </w:r>
      <w:r>
        <w:rPr>
          <w:rFonts w:hint="eastAsia"/>
          <w:color w:val="000000"/>
        </w:rPr>
        <w:t>）绿化养护；（</w:t>
      </w:r>
      <w:r>
        <w:rPr>
          <w:rFonts w:hint="eastAsia"/>
          <w:color w:val="000000"/>
        </w:rPr>
        <w:t>4</w:t>
      </w:r>
      <w:r>
        <w:rPr>
          <w:rFonts w:hint="eastAsia"/>
          <w:color w:val="000000"/>
        </w:rPr>
        <w:t>）及时处置相关投诉工单，在灾害性天气等突发情况下做好应急抢险工作。</w:t>
      </w:r>
    </w:p>
    <w:p w14:paraId="5C2D2B9A" w14:textId="77777777" w:rsidR="006457D7" w:rsidRDefault="006457D7" w:rsidP="006457D7">
      <w:pPr>
        <w:snapToGrid w:val="0"/>
        <w:ind w:firstLineChars="200" w:firstLine="440"/>
        <w:jc w:val="left"/>
        <w:rPr>
          <w:sz w:val="22"/>
        </w:rPr>
      </w:pPr>
      <w:r>
        <w:rPr>
          <w:rFonts w:hint="eastAsia"/>
          <w:color w:val="000000"/>
          <w:sz w:val="22"/>
        </w:rPr>
        <w:t>4</w:t>
      </w:r>
      <w:r>
        <w:rPr>
          <w:color w:val="000000"/>
          <w:sz w:val="22"/>
        </w:rPr>
        <w:t>.</w:t>
      </w:r>
      <w:r>
        <w:rPr>
          <w:rFonts w:hint="eastAsia"/>
          <w:color w:val="000000"/>
          <w:sz w:val="22"/>
        </w:rPr>
        <w:t>2</w:t>
      </w:r>
      <w:r>
        <w:rPr>
          <w:color w:val="000000"/>
          <w:sz w:val="22"/>
        </w:rPr>
        <w:t xml:space="preserve"> </w:t>
      </w:r>
      <w:r>
        <w:rPr>
          <w:color w:val="000000"/>
          <w:sz w:val="22"/>
        </w:rPr>
        <w:t>本项目服务期限为</w:t>
      </w:r>
      <w:r>
        <w:rPr>
          <w:rFonts w:hint="eastAsia"/>
          <w:color w:val="000000"/>
          <w:sz w:val="22"/>
        </w:rPr>
        <w:t>一</w:t>
      </w:r>
      <w:r>
        <w:rPr>
          <w:color w:val="000000"/>
          <w:sz w:val="22"/>
        </w:rPr>
        <w:t>年，具体以合同签订日期为准。</w:t>
      </w:r>
    </w:p>
    <w:p w14:paraId="4BEEA31D" w14:textId="77777777" w:rsidR="006457D7" w:rsidRDefault="006457D7" w:rsidP="006457D7">
      <w:pPr>
        <w:adjustRightInd w:val="0"/>
        <w:snapToGrid w:val="0"/>
        <w:ind w:firstLineChars="249" w:firstLine="550"/>
        <w:jc w:val="left"/>
        <w:outlineLvl w:val="2"/>
        <w:rPr>
          <w:b/>
          <w:sz w:val="22"/>
        </w:rPr>
      </w:pPr>
      <w:bookmarkStart w:id="13" w:name="_Toc199148736"/>
      <w:bookmarkStart w:id="14" w:name="_Toc18592539"/>
      <w:r>
        <w:rPr>
          <w:rFonts w:hint="eastAsia"/>
          <w:b/>
          <w:color w:val="000000"/>
          <w:sz w:val="22"/>
        </w:rPr>
        <w:t>5</w:t>
      </w:r>
      <w:r>
        <w:rPr>
          <w:b/>
          <w:color w:val="000000"/>
          <w:sz w:val="22"/>
        </w:rPr>
        <w:t xml:space="preserve"> </w:t>
      </w:r>
      <w:r>
        <w:rPr>
          <w:b/>
          <w:color w:val="000000"/>
          <w:sz w:val="22"/>
        </w:rPr>
        <w:t>承包方式</w:t>
      </w:r>
      <w:bookmarkEnd w:id="13"/>
      <w:bookmarkEnd w:id="14"/>
    </w:p>
    <w:p w14:paraId="1CF46628" w14:textId="77777777" w:rsidR="006457D7" w:rsidRDefault="006457D7" w:rsidP="006457D7">
      <w:pPr>
        <w:snapToGrid w:val="0"/>
        <w:ind w:firstLineChars="250" w:firstLine="550"/>
        <w:jc w:val="left"/>
        <w:rPr>
          <w:sz w:val="22"/>
        </w:rPr>
      </w:pPr>
      <w:r>
        <w:rPr>
          <w:rFonts w:hint="eastAsia"/>
          <w:color w:val="000000"/>
          <w:sz w:val="22"/>
        </w:rPr>
        <w:t>5</w:t>
      </w:r>
      <w:r>
        <w:rPr>
          <w:color w:val="000000"/>
          <w:sz w:val="22"/>
        </w:rPr>
        <w:t xml:space="preserve">.1 </w:t>
      </w:r>
      <w:r>
        <w:rPr>
          <w:color w:val="000000"/>
          <w:sz w:val="22"/>
        </w:rPr>
        <w:t>依据本项目的招标范围和内容，中标人以</w:t>
      </w:r>
      <w:r>
        <w:rPr>
          <w:color w:val="000000"/>
          <w:sz w:val="22"/>
          <w:u w:val="single"/>
        </w:rPr>
        <w:t>包工、包料、包施工、包质量、包安全、包进度</w:t>
      </w:r>
      <w:r>
        <w:rPr>
          <w:color w:val="000000"/>
          <w:sz w:val="22"/>
        </w:rPr>
        <w:t>的方式实施总承包。</w:t>
      </w:r>
    </w:p>
    <w:p w14:paraId="66FFBF1B" w14:textId="77777777" w:rsidR="006457D7" w:rsidRDefault="006457D7" w:rsidP="006457D7">
      <w:pPr>
        <w:snapToGrid w:val="0"/>
        <w:ind w:firstLineChars="250" w:firstLine="550"/>
        <w:jc w:val="left"/>
        <w:rPr>
          <w:sz w:val="22"/>
        </w:rPr>
      </w:pPr>
      <w:r>
        <w:rPr>
          <w:rFonts w:hint="eastAsia"/>
          <w:color w:val="000000"/>
          <w:sz w:val="22"/>
        </w:rPr>
        <w:t>5</w:t>
      </w:r>
      <w:r>
        <w:rPr>
          <w:color w:val="000000"/>
          <w:sz w:val="22"/>
        </w:rPr>
        <w:t xml:space="preserve">.2 </w:t>
      </w:r>
      <w:r>
        <w:rPr>
          <w:color w:val="0000FF"/>
          <w:sz w:val="22"/>
        </w:rPr>
        <w:t>本项目不允许分包。</w:t>
      </w:r>
    </w:p>
    <w:p w14:paraId="7C535FF2" w14:textId="77777777" w:rsidR="006457D7" w:rsidRDefault="006457D7" w:rsidP="006457D7">
      <w:pPr>
        <w:adjustRightInd w:val="0"/>
        <w:snapToGrid w:val="0"/>
        <w:ind w:firstLineChars="249" w:firstLine="550"/>
        <w:jc w:val="left"/>
        <w:outlineLvl w:val="2"/>
        <w:rPr>
          <w:b/>
          <w:sz w:val="22"/>
        </w:rPr>
      </w:pPr>
      <w:bookmarkStart w:id="15" w:name="_Toc18592540"/>
      <w:bookmarkStart w:id="16" w:name="_Toc199148737"/>
      <w:r>
        <w:rPr>
          <w:rFonts w:hint="eastAsia"/>
          <w:b/>
          <w:color w:val="000000"/>
          <w:sz w:val="22"/>
        </w:rPr>
        <w:t>6</w:t>
      </w:r>
      <w:r>
        <w:rPr>
          <w:b/>
          <w:color w:val="000000"/>
          <w:sz w:val="22"/>
        </w:rPr>
        <w:t xml:space="preserve"> </w:t>
      </w:r>
      <w:r>
        <w:rPr>
          <w:b/>
          <w:color w:val="000000"/>
          <w:sz w:val="22"/>
        </w:rPr>
        <w:t>合同的签订</w:t>
      </w:r>
      <w:bookmarkEnd w:id="15"/>
      <w:bookmarkEnd w:id="16"/>
    </w:p>
    <w:p w14:paraId="2594D1C2" w14:textId="77777777" w:rsidR="006457D7" w:rsidRDefault="006457D7" w:rsidP="006457D7">
      <w:pPr>
        <w:snapToGrid w:val="0"/>
        <w:ind w:firstLineChars="250" w:firstLine="550"/>
        <w:jc w:val="left"/>
        <w:rPr>
          <w:sz w:val="22"/>
        </w:rPr>
      </w:pPr>
      <w:r>
        <w:rPr>
          <w:rFonts w:hint="eastAsia"/>
          <w:color w:val="000000"/>
          <w:sz w:val="22"/>
        </w:rPr>
        <w:t>6</w:t>
      </w:r>
      <w:r>
        <w:rPr>
          <w:color w:val="000000"/>
          <w:sz w:val="22"/>
        </w:rPr>
        <w:t xml:space="preserve">.1 </w:t>
      </w:r>
      <w:r>
        <w:rPr>
          <w:color w:val="000000"/>
          <w:sz w:val="22"/>
        </w:rPr>
        <w:t>本项目合同的标的、价格、质量及验收标准、考核管理、履约期限等主要条款应当与招标文件和中标人投标文件的内容一致，并互相补充和解释。</w:t>
      </w:r>
    </w:p>
    <w:p w14:paraId="593FC948" w14:textId="77777777" w:rsidR="006457D7" w:rsidRDefault="006457D7" w:rsidP="006457D7">
      <w:pPr>
        <w:adjustRightInd w:val="0"/>
        <w:snapToGrid w:val="0"/>
        <w:ind w:firstLineChars="200" w:firstLine="442"/>
        <w:jc w:val="left"/>
        <w:outlineLvl w:val="2"/>
        <w:rPr>
          <w:b/>
          <w:sz w:val="22"/>
        </w:rPr>
      </w:pPr>
      <w:bookmarkStart w:id="17" w:name="_Toc199148738"/>
      <w:bookmarkStart w:id="18" w:name="_Toc18592541"/>
      <w:bookmarkStart w:id="19" w:name="_Toc490730072"/>
      <w:r>
        <w:rPr>
          <w:rFonts w:hint="eastAsia"/>
          <w:b/>
          <w:color w:val="000000"/>
          <w:sz w:val="22"/>
        </w:rPr>
        <w:lastRenderedPageBreak/>
        <w:t>7</w:t>
      </w:r>
      <w:r>
        <w:rPr>
          <w:b/>
          <w:color w:val="000000"/>
          <w:sz w:val="22"/>
        </w:rPr>
        <w:t xml:space="preserve"> </w:t>
      </w:r>
      <w:r>
        <w:rPr>
          <w:b/>
          <w:color w:val="000000"/>
          <w:sz w:val="22"/>
        </w:rPr>
        <w:t>结算原则和支付方式</w:t>
      </w:r>
      <w:bookmarkEnd w:id="17"/>
      <w:bookmarkEnd w:id="18"/>
      <w:bookmarkEnd w:id="19"/>
    </w:p>
    <w:p w14:paraId="7F19A5C5" w14:textId="77777777" w:rsidR="006457D7" w:rsidRDefault="006457D7" w:rsidP="006457D7">
      <w:pPr>
        <w:snapToGrid w:val="0"/>
        <w:ind w:firstLineChars="200" w:firstLine="440"/>
        <w:jc w:val="left"/>
        <w:rPr>
          <w:sz w:val="22"/>
        </w:rPr>
      </w:pPr>
      <w:r>
        <w:rPr>
          <w:rFonts w:hint="eastAsia"/>
          <w:color w:val="000000"/>
          <w:sz w:val="22"/>
          <w:highlight w:val="yellow"/>
        </w:rPr>
        <w:t>7</w:t>
      </w:r>
      <w:r>
        <w:rPr>
          <w:color w:val="000000"/>
          <w:sz w:val="22"/>
          <w:highlight w:val="yellow"/>
        </w:rPr>
        <w:t xml:space="preserve">.1 </w:t>
      </w:r>
      <w:r>
        <w:rPr>
          <w:color w:val="000000"/>
          <w:sz w:val="22"/>
          <w:highlight w:val="yellow"/>
        </w:rPr>
        <w:t>结算原则</w:t>
      </w:r>
    </w:p>
    <w:p w14:paraId="15F975DF" w14:textId="77777777" w:rsidR="006457D7" w:rsidRDefault="006457D7" w:rsidP="006457D7">
      <w:pPr>
        <w:snapToGrid w:val="0"/>
        <w:ind w:firstLineChars="200" w:firstLine="440"/>
        <w:jc w:val="left"/>
        <w:rPr>
          <w:color w:val="0000FF"/>
          <w:sz w:val="22"/>
        </w:rPr>
      </w:pPr>
      <w:r>
        <w:rPr>
          <w:rFonts w:hint="eastAsia"/>
          <w:color w:val="0000FF"/>
          <w:sz w:val="22"/>
        </w:rPr>
        <w:t>投标报价由一类经费（日常养护）和二类经费组成。其中一类经费（日常养护）为固定总价包干（如考核不合格可按考核办法进行处罚并扣除），除遇不可抗力因素、采购人要求的变更以及招标文件或合同中另有约定的除外，不做任何调整。二类经费为暂定价，非中标人所有，需根据实际发生情况按投标人本次投标自报单价及采购人确定的数量结算。</w:t>
      </w:r>
    </w:p>
    <w:p w14:paraId="1E2BB6DE" w14:textId="77777777" w:rsidR="006457D7" w:rsidRDefault="006457D7" w:rsidP="006457D7">
      <w:pPr>
        <w:snapToGrid w:val="0"/>
        <w:ind w:firstLineChars="200" w:firstLine="440"/>
        <w:jc w:val="left"/>
        <w:rPr>
          <w:sz w:val="22"/>
        </w:rPr>
      </w:pPr>
      <w:r>
        <w:rPr>
          <w:rFonts w:hint="eastAsia"/>
          <w:color w:val="000000"/>
          <w:sz w:val="22"/>
        </w:rPr>
        <w:t>7</w:t>
      </w:r>
      <w:r>
        <w:rPr>
          <w:color w:val="000000"/>
          <w:sz w:val="22"/>
        </w:rPr>
        <w:t xml:space="preserve">.2 </w:t>
      </w:r>
      <w:r>
        <w:rPr>
          <w:color w:val="000000"/>
          <w:sz w:val="22"/>
        </w:rPr>
        <w:t>支付方式</w:t>
      </w:r>
    </w:p>
    <w:p w14:paraId="0E1327BC" w14:textId="77777777" w:rsidR="006457D7" w:rsidRPr="00097BBB" w:rsidRDefault="006457D7" w:rsidP="006457D7">
      <w:pPr>
        <w:pStyle w:val="a9"/>
        <w:ind w:firstLineChars="192" w:firstLine="434"/>
        <w:rPr>
          <w:rFonts w:ascii="宋体" w:hAnsi="宋体" w:cs="宋体" w:hint="eastAsia"/>
          <w:spacing w:val="3"/>
          <w:sz w:val="22"/>
        </w:rPr>
      </w:pPr>
      <w:bookmarkStart w:id="20" w:name="_Toc460922285"/>
      <w:bookmarkStart w:id="21" w:name="_Toc463690198"/>
      <w:r w:rsidRPr="00097BBB">
        <w:rPr>
          <w:rFonts w:ascii="宋体" w:hAnsi="宋体" w:cs="宋体"/>
          <w:spacing w:val="3"/>
          <w:sz w:val="22"/>
        </w:rPr>
        <w:t>本项目包含日常养护费用和维修费两个部分：维修费在项目审价后按实际结算；日常养护费用按季度支付。</w:t>
      </w:r>
    </w:p>
    <w:p w14:paraId="0FE81CE9" w14:textId="77777777" w:rsidR="006457D7" w:rsidRPr="00097BBB" w:rsidRDefault="006457D7" w:rsidP="006457D7">
      <w:pPr>
        <w:pStyle w:val="a9"/>
        <w:ind w:firstLineChars="192" w:firstLine="434"/>
        <w:rPr>
          <w:rFonts w:ascii="宋体" w:hAnsi="宋体" w:cs="宋体" w:hint="eastAsia"/>
          <w:spacing w:val="3"/>
          <w:sz w:val="22"/>
        </w:rPr>
      </w:pPr>
      <w:r w:rsidRPr="00097BBB">
        <w:rPr>
          <w:rFonts w:ascii="宋体" w:hAnsi="宋体" w:cs="宋体"/>
          <w:spacing w:val="3"/>
          <w:sz w:val="22"/>
        </w:rPr>
        <w:t>在合同</w:t>
      </w:r>
      <w:proofErr w:type="gramStart"/>
      <w:r w:rsidRPr="00097BBB">
        <w:rPr>
          <w:rFonts w:ascii="宋体" w:hAnsi="宋体" w:cs="宋体"/>
          <w:spacing w:val="3"/>
          <w:sz w:val="22"/>
        </w:rPr>
        <w:t>签定</w:t>
      </w:r>
      <w:proofErr w:type="gramEnd"/>
      <w:r w:rsidRPr="00097BBB">
        <w:rPr>
          <w:rFonts w:ascii="宋体" w:hAnsi="宋体" w:cs="宋体"/>
          <w:spacing w:val="3"/>
          <w:sz w:val="22"/>
        </w:rPr>
        <w:t>后，前三季度按次季度第一月考核结果支付日常养护费用服务款项；合同履行过程中产生维修费，在项目完成后根据审价结果按实际结算。</w:t>
      </w:r>
    </w:p>
    <w:p w14:paraId="56A9C04E" w14:textId="77777777" w:rsidR="006457D7" w:rsidRPr="00097BBB" w:rsidRDefault="006457D7" w:rsidP="006457D7">
      <w:pPr>
        <w:pStyle w:val="a9"/>
        <w:ind w:firstLineChars="192" w:firstLine="434"/>
        <w:rPr>
          <w:rFonts w:ascii="宋体" w:hAnsi="宋体" w:cs="宋体" w:hint="eastAsia"/>
          <w:spacing w:val="3"/>
          <w:sz w:val="22"/>
        </w:rPr>
      </w:pPr>
      <w:r w:rsidRPr="00097BBB">
        <w:rPr>
          <w:rFonts w:ascii="宋体" w:hAnsi="宋体" w:cs="宋体"/>
          <w:spacing w:val="3"/>
          <w:sz w:val="22"/>
        </w:rPr>
        <w:t>项目完成后四个月内进行审价，日常养护费用和维修费待审价结束后根据审定</w:t>
      </w:r>
      <w:proofErr w:type="gramStart"/>
      <w:r w:rsidRPr="00097BBB">
        <w:rPr>
          <w:rFonts w:ascii="宋体" w:hAnsi="宋体" w:cs="宋体"/>
          <w:spacing w:val="3"/>
          <w:sz w:val="22"/>
        </w:rPr>
        <w:t>价支付</w:t>
      </w:r>
      <w:proofErr w:type="gramEnd"/>
      <w:r w:rsidRPr="00097BBB">
        <w:rPr>
          <w:rFonts w:ascii="宋体" w:hAnsi="宋体" w:cs="宋体"/>
          <w:spacing w:val="3"/>
          <w:sz w:val="22"/>
        </w:rPr>
        <w:t>至审定价的80%，出审价报告之后两年内进行项目审计，待审计结束后按审计结果支付剩余款项。</w:t>
      </w:r>
    </w:p>
    <w:p w14:paraId="494349E0" w14:textId="77777777" w:rsidR="006457D7" w:rsidRDefault="006457D7" w:rsidP="006457D7">
      <w:pPr>
        <w:pStyle w:val="a9"/>
        <w:ind w:firstLineChars="192" w:firstLine="422"/>
        <w:rPr>
          <w:sz w:val="22"/>
        </w:rPr>
      </w:pPr>
      <w:r>
        <w:rPr>
          <w:rFonts w:hint="eastAsia"/>
          <w:sz w:val="22"/>
        </w:rPr>
        <w:t>7</w:t>
      </w:r>
      <w:r>
        <w:rPr>
          <w:sz w:val="22"/>
        </w:rPr>
        <w:t>.3</w:t>
      </w:r>
      <w:r>
        <w:rPr>
          <w:rFonts w:hint="eastAsia"/>
          <w:sz w:val="22"/>
        </w:rPr>
        <w:t>成交供应商</w:t>
      </w:r>
      <w:r>
        <w:rPr>
          <w:sz w:val="22"/>
        </w:rPr>
        <w:t>因自身原因造成返工的工作量，采购人将不予计量和支付。</w:t>
      </w:r>
    </w:p>
    <w:p w14:paraId="3575F28A" w14:textId="77777777" w:rsidR="006457D7" w:rsidRDefault="006457D7" w:rsidP="006457D7">
      <w:pPr>
        <w:snapToGrid w:val="0"/>
        <w:spacing w:line="360" w:lineRule="auto"/>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14:paraId="08E65BA6" w14:textId="77777777" w:rsidR="006457D7" w:rsidRDefault="006457D7" w:rsidP="006457D7">
      <w:pPr>
        <w:snapToGrid w:val="0"/>
        <w:ind w:firstLineChars="200" w:firstLine="440"/>
        <w:jc w:val="left"/>
        <w:rPr>
          <w:color w:val="0000FF"/>
          <w:sz w:val="22"/>
        </w:rPr>
      </w:pPr>
    </w:p>
    <w:p w14:paraId="085695AC" w14:textId="77777777" w:rsidR="006457D7" w:rsidRDefault="006457D7" w:rsidP="006457D7">
      <w:pPr>
        <w:adjustRightInd w:val="0"/>
        <w:snapToGrid w:val="0"/>
        <w:ind w:firstLineChars="196" w:firstLine="590"/>
        <w:jc w:val="center"/>
        <w:outlineLvl w:val="1"/>
        <w:rPr>
          <w:rFonts w:eastAsia="黑体"/>
          <w:b/>
          <w:sz w:val="30"/>
          <w:szCs w:val="30"/>
        </w:rPr>
      </w:pPr>
      <w:bookmarkStart w:id="22" w:name="_Toc18592542"/>
      <w:bookmarkStart w:id="23" w:name="_Toc199148739"/>
      <w:r>
        <w:rPr>
          <w:rFonts w:eastAsia="黑体" w:hint="eastAsia"/>
          <w:b/>
          <w:color w:val="000000"/>
          <w:sz w:val="30"/>
          <w:szCs w:val="30"/>
        </w:rPr>
        <w:t>二</w:t>
      </w:r>
      <w:r>
        <w:rPr>
          <w:rFonts w:eastAsia="黑体"/>
          <w:b/>
          <w:color w:val="000000"/>
          <w:sz w:val="30"/>
          <w:szCs w:val="30"/>
        </w:rPr>
        <w:t>、</w:t>
      </w:r>
      <w:bookmarkEnd w:id="20"/>
      <w:bookmarkEnd w:id="21"/>
      <w:r>
        <w:rPr>
          <w:rFonts w:eastAsia="黑体"/>
          <w:b/>
          <w:color w:val="000000"/>
          <w:sz w:val="30"/>
          <w:szCs w:val="30"/>
        </w:rPr>
        <w:t>技术质量要求</w:t>
      </w:r>
      <w:bookmarkEnd w:id="22"/>
      <w:bookmarkEnd w:id="23"/>
    </w:p>
    <w:p w14:paraId="7CB89AF5" w14:textId="77777777" w:rsidR="006457D7" w:rsidRDefault="006457D7" w:rsidP="006457D7">
      <w:pPr>
        <w:adjustRightInd w:val="0"/>
        <w:snapToGrid w:val="0"/>
        <w:ind w:firstLineChars="196" w:firstLine="433"/>
        <w:jc w:val="left"/>
        <w:outlineLvl w:val="2"/>
        <w:rPr>
          <w:b/>
          <w:sz w:val="22"/>
        </w:rPr>
      </w:pPr>
      <w:bookmarkStart w:id="24" w:name="_Toc199148740"/>
      <w:bookmarkStart w:id="25" w:name="_Toc18592543"/>
      <w:r>
        <w:rPr>
          <w:rFonts w:hint="eastAsia"/>
          <w:b/>
          <w:color w:val="000000"/>
          <w:sz w:val="22"/>
        </w:rPr>
        <w:t>8</w:t>
      </w:r>
      <w:r>
        <w:rPr>
          <w:b/>
          <w:color w:val="000000"/>
          <w:sz w:val="22"/>
        </w:rPr>
        <w:t xml:space="preserve"> </w:t>
      </w:r>
      <w:r>
        <w:rPr>
          <w:b/>
          <w:color w:val="000000"/>
          <w:sz w:val="22"/>
        </w:rPr>
        <w:t>技术规范和规范性文件</w:t>
      </w:r>
      <w:bookmarkEnd w:id="24"/>
      <w:bookmarkEnd w:id="25"/>
    </w:p>
    <w:p w14:paraId="511DA10A" w14:textId="77777777" w:rsidR="006457D7" w:rsidRDefault="006457D7" w:rsidP="006457D7">
      <w:pPr>
        <w:snapToGrid w:val="0"/>
        <w:ind w:firstLineChars="200" w:firstLine="440"/>
        <w:jc w:val="left"/>
        <w:rPr>
          <w:b/>
          <w:sz w:val="22"/>
          <w:u w:val="single"/>
        </w:rPr>
      </w:pPr>
      <w:r>
        <w:rPr>
          <w:bCs/>
          <w:sz w:val="22"/>
        </w:rPr>
        <w:t>本项目的养护质量检查评定、养护维修技术标准及养护施工安全文明要求适用国家现行法律、规范、规程、标准以及上海市现行规范标准，具体包括：</w:t>
      </w:r>
    </w:p>
    <w:p w14:paraId="78B7D62B" w14:textId="77777777" w:rsidR="006457D7" w:rsidRDefault="006457D7" w:rsidP="006457D7">
      <w:pPr>
        <w:snapToGrid w:val="0"/>
        <w:ind w:firstLineChars="200" w:firstLine="440"/>
        <w:jc w:val="left"/>
        <w:rPr>
          <w:sz w:val="22"/>
        </w:rPr>
      </w:pPr>
      <w:r>
        <w:rPr>
          <w:rFonts w:ascii="宋体" w:hAnsi="宋体" w:cs="宋体" w:hint="eastAsia"/>
          <w:bCs/>
          <w:sz w:val="22"/>
        </w:rPr>
        <w:t>（</w:t>
      </w:r>
      <w:r>
        <w:rPr>
          <w:rFonts w:hint="eastAsia"/>
          <w:color w:val="000000"/>
          <w:sz w:val="22"/>
        </w:rPr>
        <w:t>1</w:t>
      </w:r>
      <w:r>
        <w:rPr>
          <w:rFonts w:hint="eastAsia"/>
          <w:color w:val="000000"/>
          <w:sz w:val="22"/>
        </w:rPr>
        <w:t>）《上海市绿化条例》（</w:t>
      </w:r>
      <w:r>
        <w:rPr>
          <w:rFonts w:hint="eastAsia"/>
          <w:color w:val="000000"/>
          <w:sz w:val="22"/>
        </w:rPr>
        <w:t>2015</w:t>
      </w:r>
      <w:r>
        <w:rPr>
          <w:rFonts w:hint="eastAsia"/>
          <w:color w:val="000000"/>
          <w:sz w:val="22"/>
        </w:rPr>
        <w:t>）</w:t>
      </w:r>
    </w:p>
    <w:p w14:paraId="3FA03226"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2</w:t>
      </w:r>
      <w:r>
        <w:rPr>
          <w:rFonts w:hint="eastAsia"/>
          <w:color w:val="000000"/>
          <w:sz w:val="22"/>
        </w:rPr>
        <w:t>）《园林绿化养护技术等级标准》（</w:t>
      </w:r>
      <w:r>
        <w:rPr>
          <w:rFonts w:hint="eastAsia"/>
          <w:color w:val="000000"/>
          <w:sz w:val="22"/>
        </w:rPr>
        <w:t>DG/TJ08-0702-2011</w:t>
      </w:r>
      <w:r>
        <w:rPr>
          <w:rFonts w:hint="eastAsia"/>
          <w:color w:val="000000"/>
          <w:sz w:val="22"/>
        </w:rPr>
        <w:t>）</w:t>
      </w:r>
    </w:p>
    <w:p w14:paraId="7FB09F76"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3</w:t>
      </w:r>
      <w:r>
        <w:rPr>
          <w:rFonts w:hint="eastAsia"/>
          <w:color w:val="000000"/>
          <w:sz w:val="22"/>
        </w:rPr>
        <w:t>）《园林绿化植物栽植技术规程》（</w:t>
      </w:r>
      <w:r>
        <w:rPr>
          <w:rFonts w:hint="eastAsia"/>
          <w:color w:val="000000"/>
          <w:sz w:val="22"/>
        </w:rPr>
        <w:t>DG/TJ08-18-2011</w:t>
      </w:r>
      <w:r>
        <w:rPr>
          <w:rFonts w:hint="eastAsia"/>
          <w:color w:val="000000"/>
          <w:sz w:val="22"/>
        </w:rPr>
        <w:t>）</w:t>
      </w:r>
    </w:p>
    <w:p w14:paraId="35E272E5"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4</w:t>
      </w:r>
      <w:r>
        <w:rPr>
          <w:rFonts w:hint="eastAsia"/>
          <w:color w:val="000000"/>
          <w:sz w:val="22"/>
        </w:rPr>
        <w:t>）《园林绿化养护技术规程》（</w:t>
      </w:r>
      <w:r>
        <w:rPr>
          <w:rFonts w:hint="eastAsia"/>
          <w:color w:val="000000"/>
          <w:sz w:val="22"/>
        </w:rPr>
        <w:t>DG/TJ08-19-2011</w:t>
      </w:r>
      <w:r>
        <w:rPr>
          <w:rFonts w:hint="eastAsia"/>
          <w:color w:val="000000"/>
          <w:sz w:val="22"/>
        </w:rPr>
        <w:t>）</w:t>
      </w:r>
    </w:p>
    <w:p w14:paraId="4B5E8CF0"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5</w:t>
      </w:r>
      <w:r>
        <w:rPr>
          <w:rFonts w:hint="eastAsia"/>
          <w:color w:val="000000"/>
          <w:sz w:val="22"/>
        </w:rPr>
        <w:t>）《行道树养护技术规程》（</w:t>
      </w:r>
      <w:r>
        <w:rPr>
          <w:rFonts w:hint="eastAsia"/>
          <w:color w:val="000000"/>
          <w:sz w:val="22"/>
        </w:rPr>
        <w:t>DG/TJ08-2105-2012</w:t>
      </w:r>
      <w:r>
        <w:rPr>
          <w:rFonts w:hint="eastAsia"/>
          <w:color w:val="000000"/>
          <w:sz w:val="22"/>
        </w:rPr>
        <w:t>）</w:t>
      </w:r>
    </w:p>
    <w:p w14:paraId="0551B38D"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6</w:t>
      </w:r>
      <w:r>
        <w:rPr>
          <w:rFonts w:hint="eastAsia"/>
          <w:color w:val="000000"/>
          <w:sz w:val="22"/>
        </w:rPr>
        <w:t>）《行道树栽植技术规程》（</w:t>
      </w:r>
      <w:r>
        <w:rPr>
          <w:rFonts w:hint="eastAsia"/>
          <w:color w:val="000000"/>
          <w:sz w:val="22"/>
        </w:rPr>
        <w:t>DG/TJ 08-54-2014</w:t>
      </w:r>
      <w:r>
        <w:rPr>
          <w:rFonts w:hint="eastAsia"/>
          <w:color w:val="000000"/>
          <w:sz w:val="22"/>
        </w:rPr>
        <w:t>）</w:t>
      </w:r>
    </w:p>
    <w:p w14:paraId="2A61CBF7"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7</w:t>
      </w:r>
      <w:r>
        <w:rPr>
          <w:rFonts w:hint="eastAsia"/>
          <w:color w:val="000000"/>
          <w:sz w:val="22"/>
        </w:rPr>
        <w:t>）《花坛、花镜技术规程》（</w:t>
      </w:r>
      <w:r>
        <w:rPr>
          <w:rFonts w:hint="eastAsia"/>
          <w:color w:val="000000"/>
          <w:sz w:val="22"/>
        </w:rPr>
        <w:t>DG/TJ 08-66-2016</w:t>
      </w:r>
      <w:r>
        <w:rPr>
          <w:rFonts w:hint="eastAsia"/>
          <w:color w:val="000000"/>
          <w:sz w:val="22"/>
        </w:rPr>
        <w:t>）</w:t>
      </w:r>
    </w:p>
    <w:p w14:paraId="04DA8EDD"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8</w:t>
      </w:r>
      <w:r>
        <w:rPr>
          <w:rFonts w:hint="eastAsia"/>
          <w:color w:val="000000"/>
          <w:sz w:val="22"/>
        </w:rPr>
        <w:t>）《花坪建植和养护技术规程》（</w:t>
      </w:r>
      <w:r>
        <w:rPr>
          <w:rFonts w:hint="eastAsia"/>
          <w:color w:val="000000"/>
          <w:sz w:val="22"/>
        </w:rPr>
        <w:t>DG/TJ 08-67-2015</w:t>
      </w:r>
      <w:r>
        <w:rPr>
          <w:rFonts w:hint="eastAsia"/>
          <w:color w:val="000000"/>
          <w:sz w:val="22"/>
        </w:rPr>
        <w:t>）</w:t>
      </w:r>
    </w:p>
    <w:p w14:paraId="4FA75660"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9</w:t>
      </w:r>
      <w:r>
        <w:rPr>
          <w:rFonts w:hint="eastAsia"/>
          <w:color w:val="000000"/>
          <w:sz w:val="22"/>
        </w:rPr>
        <w:t>）《立体绿化技术规程》（</w:t>
      </w:r>
      <w:r>
        <w:rPr>
          <w:rFonts w:hint="eastAsia"/>
          <w:color w:val="000000"/>
          <w:sz w:val="22"/>
        </w:rPr>
        <w:t>DG/TJ 08-75-2014</w:t>
      </w:r>
      <w:r>
        <w:rPr>
          <w:rFonts w:hint="eastAsia"/>
          <w:color w:val="000000"/>
          <w:sz w:val="22"/>
        </w:rPr>
        <w:t>）</w:t>
      </w:r>
    </w:p>
    <w:p w14:paraId="61A99383"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10</w:t>
      </w:r>
      <w:r>
        <w:rPr>
          <w:rFonts w:hint="eastAsia"/>
          <w:color w:val="000000"/>
          <w:sz w:val="22"/>
        </w:rPr>
        <w:t>）《绿化植物保护技术规程》（</w:t>
      </w:r>
      <w:r>
        <w:rPr>
          <w:rFonts w:hint="eastAsia"/>
          <w:color w:val="000000"/>
          <w:sz w:val="22"/>
        </w:rPr>
        <w:t>DG/TJ 08-35-2014</w:t>
      </w:r>
      <w:r>
        <w:rPr>
          <w:rFonts w:hint="eastAsia"/>
          <w:color w:val="000000"/>
          <w:sz w:val="22"/>
        </w:rPr>
        <w:t>）</w:t>
      </w:r>
    </w:p>
    <w:p w14:paraId="418D0558"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11</w:t>
      </w:r>
      <w:r>
        <w:rPr>
          <w:rFonts w:hint="eastAsia"/>
          <w:color w:val="000000"/>
          <w:sz w:val="22"/>
        </w:rPr>
        <w:t>）《上海市古树名木和古树后续资源保护条例》</w:t>
      </w:r>
    </w:p>
    <w:p w14:paraId="5A12EB5E"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12</w:t>
      </w:r>
      <w:r>
        <w:rPr>
          <w:rFonts w:hint="eastAsia"/>
          <w:color w:val="000000"/>
          <w:sz w:val="22"/>
        </w:rPr>
        <w:t>）《绿化市容专用轮式电动作业机具安全技术规范》（</w:t>
      </w:r>
      <w:r>
        <w:rPr>
          <w:rFonts w:hint="eastAsia"/>
          <w:color w:val="000000"/>
          <w:sz w:val="22"/>
        </w:rPr>
        <w:t>DB31/T923-2015</w:t>
      </w:r>
      <w:r>
        <w:rPr>
          <w:rFonts w:hint="eastAsia"/>
          <w:color w:val="000000"/>
          <w:sz w:val="22"/>
        </w:rPr>
        <w:t>）</w:t>
      </w:r>
    </w:p>
    <w:p w14:paraId="22DC4C4B" w14:textId="77777777" w:rsidR="006457D7" w:rsidRDefault="006457D7" w:rsidP="006457D7">
      <w:pPr>
        <w:snapToGrid w:val="0"/>
        <w:ind w:firstLineChars="200" w:firstLine="440"/>
        <w:jc w:val="left"/>
        <w:rPr>
          <w:sz w:val="22"/>
        </w:rPr>
      </w:pPr>
      <w:r>
        <w:rPr>
          <w:rFonts w:hint="eastAsia"/>
          <w:color w:val="000000"/>
          <w:sz w:val="22"/>
        </w:rPr>
        <w:lastRenderedPageBreak/>
        <w:t>（</w:t>
      </w:r>
      <w:r>
        <w:rPr>
          <w:rFonts w:hint="eastAsia"/>
          <w:color w:val="000000"/>
          <w:sz w:val="22"/>
        </w:rPr>
        <w:t>13</w:t>
      </w:r>
      <w:r>
        <w:rPr>
          <w:rFonts w:hint="eastAsia"/>
          <w:color w:val="000000"/>
          <w:sz w:val="22"/>
        </w:rPr>
        <w:t>）《上海市建设工程文明施工管理规定》</w:t>
      </w:r>
    </w:p>
    <w:p w14:paraId="7867963C"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14</w:t>
      </w:r>
      <w:r>
        <w:rPr>
          <w:rFonts w:hint="eastAsia"/>
          <w:color w:val="000000"/>
          <w:sz w:val="22"/>
        </w:rPr>
        <w:t>）《上海市建设工程文明施工标准》</w:t>
      </w:r>
    </w:p>
    <w:p w14:paraId="38FB7675"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15</w:t>
      </w:r>
      <w:r>
        <w:rPr>
          <w:rFonts w:hint="eastAsia"/>
          <w:color w:val="000000"/>
          <w:sz w:val="22"/>
        </w:rPr>
        <w:t>）《中华人民共和国突发事件应对法》</w:t>
      </w:r>
    </w:p>
    <w:p w14:paraId="21FC2752"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16</w:t>
      </w:r>
      <w:r>
        <w:rPr>
          <w:rFonts w:hint="eastAsia"/>
          <w:color w:val="000000"/>
          <w:sz w:val="22"/>
        </w:rPr>
        <w:t>）《中华人民共和国安全生产法》</w:t>
      </w:r>
    </w:p>
    <w:p w14:paraId="617D2CD5"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17</w:t>
      </w:r>
      <w:r>
        <w:rPr>
          <w:rFonts w:hint="eastAsia"/>
          <w:color w:val="000000"/>
          <w:sz w:val="22"/>
        </w:rPr>
        <w:t>）《上海市生态公益林养护技术规程》</w:t>
      </w:r>
    </w:p>
    <w:p w14:paraId="1A2DE27D" w14:textId="77777777" w:rsidR="006457D7" w:rsidRDefault="006457D7" w:rsidP="006457D7">
      <w:pPr>
        <w:snapToGrid w:val="0"/>
        <w:ind w:firstLineChars="200" w:firstLine="440"/>
        <w:jc w:val="left"/>
        <w:rPr>
          <w:sz w:val="22"/>
        </w:rPr>
      </w:pPr>
      <w:r>
        <w:rPr>
          <w:color w:val="000000"/>
          <w:sz w:val="22"/>
        </w:rPr>
        <w:t>（</w:t>
      </w:r>
      <w:r>
        <w:rPr>
          <w:rFonts w:hint="eastAsia"/>
          <w:color w:val="000000"/>
          <w:sz w:val="22"/>
        </w:rPr>
        <w:t>18</w:t>
      </w:r>
      <w:r>
        <w:rPr>
          <w:color w:val="000000"/>
          <w:sz w:val="22"/>
        </w:rPr>
        <w:t>）国家、交通部、上海市以及市公路主管部门和公路管理机构颁布的其它相关规范和技术标准</w:t>
      </w:r>
    </w:p>
    <w:p w14:paraId="6D569998" w14:textId="77777777" w:rsidR="006457D7" w:rsidRDefault="006457D7" w:rsidP="006457D7">
      <w:pPr>
        <w:snapToGrid w:val="0"/>
        <w:ind w:firstLineChars="200" w:firstLine="440"/>
        <w:jc w:val="left"/>
        <w:rPr>
          <w:sz w:val="22"/>
        </w:rPr>
      </w:pPr>
      <w:r>
        <w:rPr>
          <w:color w:val="000000"/>
          <w:sz w:val="22"/>
        </w:rPr>
        <w:t>（</w:t>
      </w:r>
      <w:r>
        <w:rPr>
          <w:rFonts w:hint="eastAsia"/>
          <w:color w:val="000000"/>
          <w:sz w:val="22"/>
        </w:rPr>
        <w:t>19</w:t>
      </w:r>
      <w:r>
        <w:rPr>
          <w:color w:val="000000"/>
          <w:sz w:val="22"/>
        </w:rPr>
        <w:t>）</w:t>
      </w:r>
      <w:r>
        <w:rPr>
          <w:rFonts w:hint="eastAsia"/>
          <w:color w:val="000000"/>
          <w:sz w:val="22"/>
        </w:rPr>
        <w:t>上海市建筑建材业市场管理总站发布的</w:t>
      </w:r>
      <w:r>
        <w:rPr>
          <w:rFonts w:hint="eastAsia"/>
          <w:color w:val="000000"/>
          <w:sz w:val="22"/>
        </w:rPr>
        <w:t>2024</w:t>
      </w:r>
      <w:r>
        <w:rPr>
          <w:rFonts w:hint="eastAsia"/>
          <w:color w:val="000000"/>
          <w:sz w:val="22"/>
        </w:rPr>
        <w:t>年</w:t>
      </w:r>
      <w:r>
        <w:rPr>
          <w:rFonts w:hint="eastAsia"/>
          <w:color w:val="000000"/>
          <w:sz w:val="22"/>
        </w:rPr>
        <w:t>6</w:t>
      </w:r>
      <w:r>
        <w:rPr>
          <w:rFonts w:hint="eastAsia"/>
          <w:color w:val="000000"/>
          <w:sz w:val="22"/>
        </w:rPr>
        <w:t>月《上海市建设工程价格市场信息价》</w:t>
      </w:r>
    </w:p>
    <w:p w14:paraId="2E4F414C" w14:textId="77777777" w:rsidR="006457D7" w:rsidRDefault="006457D7" w:rsidP="006457D7">
      <w:pPr>
        <w:snapToGrid w:val="0"/>
        <w:ind w:firstLineChars="200" w:firstLine="440"/>
        <w:jc w:val="left"/>
        <w:rPr>
          <w:sz w:val="22"/>
        </w:rPr>
      </w:pPr>
    </w:p>
    <w:p w14:paraId="3188DBCC" w14:textId="77777777" w:rsidR="006457D7" w:rsidRDefault="006457D7" w:rsidP="006457D7">
      <w:pPr>
        <w:snapToGrid w:val="0"/>
        <w:ind w:firstLineChars="200" w:firstLine="440"/>
        <w:jc w:val="left"/>
        <w:rPr>
          <w:sz w:val="22"/>
        </w:rPr>
      </w:pPr>
      <w:r>
        <w:rPr>
          <w:color w:val="000000"/>
          <w:sz w:val="22"/>
        </w:rPr>
        <w:t>各投标人应充分注意，凡涉及国家或行业管理部门颁发的相关规范、规程和标准，无论其是否在本招标文件中列明，中标人应无条件执行。标准、规范等不一致的，以要求高者为准。</w:t>
      </w:r>
    </w:p>
    <w:p w14:paraId="6A64FD1E" w14:textId="77777777" w:rsidR="006457D7" w:rsidRDefault="006457D7" w:rsidP="006457D7">
      <w:pPr>
        <w:adjustRightInd w:val="0"/>
        <w:snapToGrid w:val="0"/>
        <w:ind w:firstLineChars="196" w:firstLine="433"/>
        <w:jc w:val="left"/>
        <w:outlineLvl w:val="2"/>
        <w:rPr>
          <w:b/>
          <w:sz w:val="22"/>
        </w:rPr>
      </w:pPr>
      <w:bookmarkStart w:id="26" w:name="_Toc18592544"/>
      <w:bookmarkStart w:id="27" w:name="_Toc199148741"/>
      <w:r>
        <w:rPr>
          <w:rFonts w:hint="eastAsia"/>
          <w:b/>
          <w:color w:val="000000"/>
          <w:sz w:val="22"/>
        </w:rPr>
        <w:t>9</w:t>
      </w:r>
      <w:r>
        <w:rPr>
          <w:b/>
          <w:color w:val="000000"/>
          <w:sz w:val="22"/>
        </w:rPr>
        <w:t xml:space="preserve"> </w:t>
      </w:r>
      <w:r>
        <w:rPr>
          <w:b/>
          <w:color w:val="000000"/>
          <w:sz w:val="22"/>
        </w:rPr>
        <w:t>招标内容与质量要求</w:t>
      </w:r>
      <w:bookmarkEnd w:id="26"/>
      <w:bookmarkEnd w:id="27"/>
    </w:p>
    <w:p w14:paraId="3F4F6A33" w14:textId="77777777" w:rsidR="006457D7" w:rsidRDefault="006457D7" w:rsidP="006457D7">
      <w:pPr>
        <w:pStyle w:val="aff3"/>
        <w:snapToGrid w:val="0"/>
        <w:ind w:firstLineChars="200" w:firstLine="440"/>
        <w:jc w:val="left"/>
        <w:rPr>
          <w:rFonts w:ascii="Times New Roman" w:hAnsi="Times New Roman"/>
          <w:bCs/>
          <w:sz w:val="22"/>
          <w:szCs w:val="22"/>
        </w:rPr>
      </w:pPr>
      <w:r>
        <w:rPr>
          <w:rFonts w:ascii="Times New Roman" w:hAnsi="Times New Roman" w:hint="eastAsia"/>
          <w:bCs/>
          <w:sz w:val="22"/>
          <w:szCs w:val="22"/>
        </w:rPr>
        <w:t>9</w:t>
      </w:r>
      <w:r>
        <w:rPr>
          <w:rFonts w:ascii="Times New Roman" w:hAnsi="Times New Roman"/>
          <w:bCs/>
          <w:sz w:val="22"/>
          <w:szCs w:val="22"/>
        </w:rPr>
        <w:t xml:space="preserve">.1 </w:t>
      </w:r>
      <w:r>
        <w:rPr>
          <w:rFonts w:ascii="Times New Roman" w:hAnsi="Times New Roman"/>
          <w:bCs/>
          <w:sz w:val="22"/>
          <w:szCs w:val="22"/>
        </w:rPr>
        <w:t>设施量清单</w:t>
      </w:r>
      <w:r>
        <w:rPr>
          <w:rFonts w:ascii="Times New Roman" w:hAnsi="Times New Roman" w:hint="eastAsia"/>
          <w:bCs/>
          <w:sz w:val="22"/>
          <w:szCs w:val="22"/>
        </w:rPr>
        <w:t>：</w:t>
      </w:r>
    </w:p>
    <w:tbl>
      <w:tblPr>
        <w:tblW w:w="10200" w:type="dxa"/>
        <w:tblLayout w:type="fixed"/>
        <w:tblLook w:val="04A0" w:firstRow="1" w:lastRow="0" w:firstColumn="1" w:lastColumn="0" w:noHBand="0" w:noVBand="1"/>
      </w:tblPr>
      <w:tblGrid>
        <w:gridCol w:w="779"/>
        <w:gridCol w:w="4181"/>
        <w:gridCol w:w="771"/>
        <w:gridCol w:w="1309"/>
        <w:gridCol w:w="3160"/>
      </w:tblGrid>
      <w:tr w:rsidR="006457D7" w14:paraId="7CE25041" w14:textId="77777777" w:rsidTr="00E167EB">
        <w:trPr>
          <w:trHeight w:val="822"/>
        </w:trPr>
        <w:tc>
          <w:tcPr>
            <w:tcW w:w="4960" w:type="dxa"/>
            <w:gridSpan w:val="2"/>
            <w:tcBorders>
              <w:top w:val="nil"/>
              <w:left w:val="nil"/>
              <w:bottom w:val="single" w:sz="4" w:space="0" w:color="auto"/>
              <w:right w:val="nil"/>
            </w:tcBorders>
            <w:shd w:val="clear" w:color="auto" w:fill="auto"/>
            <w:noWrap/>
            <w:vAlign w:val="center"/>
          </w:tcPr>
          <w:p w14:paraId="64A9FB7E" w14:textId="77777777" w:rsidR="006457D7" w:rsidRDefault="006457D7" w:rsidP="00E167EB">
            <w:pPr>
              <w:widowControl/>
              <w:spacing w:line="24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一类经费设施量清单：</w:t>
            </w:r>
          </w:p>
        </w:tc>
        <w:tc>
          <w:tcPr>
            <w:tcW w:w="2080" w:type="dxa"/>
            <w:gridSpan w:val="2"/>
            <w:tcBorders>
              <w:top w:val="nil"/>
              <w:left w:val="nil"/>
              <w:bottom w:val="single" w:sz="4" w:space="0" w:color="auto"/>
              <w:right w:val="nil"/>
            </w:tcBorders>
            <w:shd w:val="clear" w:color="auto" w:fill="auto"/>
            <w:noWrap/>
            <w:vAlign w:val="center"/>
          </w:tcPr>
          <w:p w14:paraId="68221039" w14:textId="77777777" w:rsidR="006457D7" w:rsidRDefault="006457D7" w:rsidP="00E167EB">
            <w:pPr>
              <w:widowControl/>
              <w:spacing w:line="24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3160" w:type="dxa"/>
            <w:tcBorders>
              <w:top w:val="nil"/>
              <w:left w:val="nil"/>
              <w:bottom w:val="nil"/>
              <w:right w:val="nil"/>
            </w:tcBorders>
            <w:shd w:val="clear" w:color="auto" w:fill="auto"/>
            <w:noWrap/>
            <w:vAlign w:val="center"/>
          </w:tcPr>
          <w:p w14:paraId="7DD559C8" w14:textId="77777777" w:rsidR="006457D7" w:rsidRDefault="006457D7" w:rsidP="00E167EB">
            <w:pPr>
              <w:widowControl/>
              <w:spacing w:line="240" w:lineRule="auto"/>
              <w:jc w:val="left"/>
              <w:rPr>
                <w:rFonts w:ascii="宋体" w:hAnsi="宋体" w:cs="宋体" w:hint="eastAsia"/>
                <w:color w:val="000000"/>
                <w:kern w:val="0"/>
                <w:sz w:val="24"/>
                <w:szCs w:val="24"/>
              </w:rPr>
            </w:pPr>
          </w:p>
        </w:tc>
      </w:tr>
      <w:tr w:rsidR="006457D7" w14:paraId="321A81F3" w14:textId="77777777" w:rsidTr="00E167EB">
        <w:trPr>
          <w:trHeight w:val="402"/>
        </w:trPr>
        <w:tc>
          <w:tcPr>
            <w:tcW w:w="779" w:type="dxa"/>
            <w:tcBorders>
              <w:top w:val="nil"/>
              <w:left w:val="single" w:sz="4" w:space="0" w:color="auto"/>
              <w:bottom w:val="single" w:sz="4" w:space="0" w:color="auto"/>
              <w:right w:val="single" w:sz="4" w:space="0" w:color="auto"/>
            </w:tcBorders>
            <w:shd w:val="clear" w:color="auto" w:fill="auto"/>
            <w:noWrap/>
            <w:vAlign w:val="center"/>
          </w:tcPr>
          <w:p w14:paraId="112DBE89" w14:textId="77777777" w:rsidR="006457D7" w:rsidRDefault="006457D7" w:rsidP="00E167EB">
            <w:pPr>
              <w:widowControl/>
              <w:spacing w:line="24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序号</w:t>
            </w:r>
          </w:p>
        </w:tc>
        <w:tc>
          <w:tcPr>
            <w:tcW w:w="4181" w:type="dxa"/>
            <w:tcBorders>
              <w:top w:val="nil"/>
              <w:left w:val="nil"/>
              <w:bottom w:val="single" w:sz="4" w:space="0" w:color="auto"/>
              <w:right w:val="single" w:sz="4" w:space="0" w:color="auto"/>
            </w:tcBorders>
            <w:shd w:val="clear" w:color="auto" w:fill="auto"/>
            <w:noWrap/>
            <w:vAlign w:val="center"/>
          </w:tcPr>
          <w:p w14:paraId="22F3370F" w14:textId="77777777" w:rsidR="006457D7" w:rsidRDefault="006457D7" w:rsidP="00E167EB">
            <w:pPr>
              <w:widowControl/>
              <w:spacing w:line="24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分部工程项目</w:t>
            </w:r>
          </w:p>
        </w:tc>
        <w:tc>
          <w:tcPr>
            <w:tcW w:w="771" w:type="dxa"/>
            <w:tcBorders>
              <w:top w:val="nil"/>
              <w:left w:val="nil"/>
              <w:bottom w:val="single" w:sz="4" w:space="0" w:color="auto"/>
              <w:right w:val="single" w:sz="4" w:space="0" w:color="auto"/>
            </w:tcBorders>
            <w:shd w:val="clear" w:color="auto" w:fill="auto"/>
            <w:noWrap/>
            <w:vAlign w:val="center"/>
          </w:tcPr>
          <w:p w14:paraId="6793F125" w14:textId="77777777" w:rsidR="006457D7" w:rsidRDefault="006457D7" w:rsidP="00E167EB">
            <w:pPr>
              <w:widowControl/>
              <w:spacing w:line="24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单位</w:t>
            </w:r>
          </w:p>
        </w:tc>
        <w:tc>
          <w:tcPr>
            <w:tcW w:w="1309" w:type="dxa"/>
            <w:tcBorders>
              <w:top w:val="nil"/>
              <w:left w:val="nil"/>
              <w:bottom w:val="single" w:sz="4" w:space="0" w:color="auto"/>
              <w:right w:val="single" w:sz="4" w:space="0" w:color="auto"/>
            </w:tcBorders>
            <w:shd w:val="clear" w:color="auto" w:fill="auto"/>
            <w:noWrap/>
            <w:vAlign w:val="center"/>
          </w:tcPr>
          <w:p w14:paraId="31970936" w14:textId="77777777" w:rsidR="006457D7" w:rsidRDefault="006457D7" w:rsidP="00E167EB">
            <w:pPr>
              <w:widowControl/>
              <w:spacing w:line="24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工作量</w:t>
            </w:r>
          </w:p>
        </w:tc>
        <w:tc>
          <w:tcPr>
            <w:tcW w:w="3160" w:type="dxa"/>
            <w:tcBorders>
              <w:top w:val="single" w:sz="4" w:space="0" w:color="auto"/>
              <w:left w:val="nil"/>
              <w:bottom w:val="single" w:sz="4" w:space="0" w:color="auto"/>
              <w:right w:val="single" w:sz="4" w:space="0" w:color="auto"/>
            </w:tcBorders>
            <w:shd w:val="clear" w:color="auto" w:fill="auto"/>
            <w:noWrap/>
            <w:vAlign w:val="center"/>
          </w:tcPr>
          <w:p w14:paraId="0A491E42" w14:textId="77777777" w:rsidR="006457D7" w:rsidRDefault="006457D7" w:rsidP="00E167EB">
            <w:pPr>
              <w:widowControl/>
              <w:spacing w:line="240" w:lineRule="auto"/>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备注</w:t>
            </w:r>
          </w:p>
        </w:tc>
      </w:tr>
      <w:tr w:rsidR="006457D7" w14:paraId="0C7891D8" w14:textId="77777777" w:rsidTr="00E167EB">
        <w:trPr>
          <w:trHeight w:val="379"/>
        </w:trPr>
        <w:tc>
          <w:tcPr>
            <w:tcW w:w="779" w:type="dxa"/>
            <w:vMerge w:val="restart"/>
            <w:tcBorders>
              <w:top w:val="nil"/>
              <w:left w:val="single" w:sz="4" w:space="0" w:color="auto"/>
              <w:bottom w:val="single" w:sz="4" w:space="0" w:color="000000"/>
              <w:right w:val="single" w:sz="4" w:space="0" w:color="auto"/>
            </w:tcBorders>
            <w:shd w:val="clear" w:color="auto" w:fill="auto"/>
            <w:noWrap/>
            <w:vAlign w:val="center"/>
          </w:tcPr>
          <w:p w14:paraId="3DF8150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4181" w:type="dxa"/>
            <w:vMerge w:val="restart"/>
            <w:tcBorders>
              <w:top w:val="nil"/>
              <w:left w:val="single" w:sz="4" w:space="0" w:color="auto"/>
              <w:bottom w:val="single" w:sz="4" w:space="0" w:color="000000"/>
              <w:right w:val="single" w:sz="4" w:space="0" w:color="auto"/>
            </w:tcBorders>
            <w:shd w:val="clear" w:color="auto" w:fill="auto"/>
            <w:noWrap/>
            <w:vAlign w:val="center"/>
          </w:tcPr>
          <w:p w14:paraId="714C826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禹洲广场</w:t>
            </w:r>
          </w:p>
        </w:tc>
        <w:tc>
          <w:tcPr>
            <w:tcW w:w="771" w:type="dxa"/>
            <w:tcBorders>
              <w:top w:val="nil"/>
              <w:left w:val="nil"/>
              <w:bottom w:val="single" w:sz="4" w:space="0" w:color="auto"/>
              <w:right w:val="single" w:sz="4" w:space="0" w:color="auto"/>
            </w:tcBorders>
            <w:shd w:val="clear" w:color="auto" w:fill="auto"/>
            <w:noWrap/>
            <w:vAlign w:val="center"/>
          </w:tcPr>
          <w:p w14:paraId="1F331B0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06A0E08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2202.92</w:t>
            </w:r>
          </w:p>
        </w:tc>
        <w:tc>
          <w:tcPr>
            <w:tcW w:w="3160" w:type="dxa"/>
            <w:tcBorders>
              <w:top w:val="nil"/>
              <w:left w:val="nil"/>
              <w:bottom w:val="single" w:sz="4" w:space="0" w:color="auto"/>
              <w:right w:val="single" w:sz="4" w:space="0" w:color="auto"/>
            </w:tcBorders>
            <w:shd w:val="clear" w:color="auto" w:fill="auto"/>
            <w:noWrap/>
            <w:vAlign w:val="center"/>
          </w:tcPr>
          <w:p w14:paraId="64D2F7C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二级精细化绿化</w:t>
            </w:r>
          </w:p>
        </w:tc>
      </w:tr>
      <w:tr w:rsidR="006457D7" w14:paraId="703E929B" w14:textId="77777777" w:rsidTr="00E167EB">
        <w:trPr>
          <w:trHeight w:val="379"/>
        </w:trPr>
        <w:tc>
          <w:tcPr>
            <w:tcW w:w="779" w:type="dxa"/>
            <w:vMerge/>
            <w:tcBorders>
              <w:top w:val="nil"/>
              <w:left w:val="single" w:sz="4" w:space="0" w:color="auto"/>
              <w:bottom w:val="single" w:sz="4" w:space="0" w:color="000000"/>
              <w:right w:val="single" w:sz="4" w:space="0" w:color="auto"/>
            </w:tcBorders>
            <w:vAlign w:val="center"/>
          </w:tcPr>
          <w:p w14:paraId="087FCB5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29A7664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160A62D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277EB7C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3260</w:t>
            </w:r>
          </w:p>
        </w:tc>
        <w:tc>
          <w:tcPr>
            <w:tcW w:w="3160" w:type="dxa"/>
            <w:tcBorders>
              <w:top w:val="nil"/>
              <w:left w:val="nil"/>
              <w:bottom w:val="single" w:sz="4" w:space="0" w:color="auto"/>
              <w:right w:val="single" w:sz="4" w:space="0" w:color="auto"/>
            </w:tcBorders>
            <w:shd w:val="clear" w:color="auto" w:fill="auto"/>
            <w:noWrap/>
            <w:vAlign w:val="center"/>
          </w:tcPr>
          <w:p w14:paraId="435D602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广场</w:t>
            </w:r>
          </w:p>
        </w:tc>
      </w:tr>
      <w:tr w:rsidR="006457D7" w14:paraId="51857A5C" w14:textId="77777777" w:rsidTr="00E167EB">
        <w:trPr>
          <w:trHeight w:val="379"/>
        </w:trPr>
        <w:tc>
          <w:tcPr>
            <w:tcW w:w="779" w:type="dxa"/>
            <w:vMerge/>
            <w:tcBorders>
              <w:top w:val="nil"/>
              <w:left w:val="single" w:sz="4" w:space="0" w:color="auto"/>
              <w:bottom w:val="single" w:sz="4" w:space="0" w:color="000000"/>
              <w:right w:val="single" w:sz="4" w:space="0" w:color="auto"/>
            </w:tcBorders>
            <w:vAlign w:val="center"/>
          </w:tcPr>
          <w:p w14:paraId="2B8B275E"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1471F9B9"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7385E70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72FBDF1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440</w:t>
            </w:r>
          </w:p>
        </w:tc>
        <w:tc>
          <w:tcPr>
            <w:tcW w:w="3160" w:type="dxa"/>
            <w:tcBorders>
              <w:top w:val="nil"/>
              <w:left w:val="nil"/>
              <w:bottom w:val="single" w:sz="4" w:space="0" w:color="auto"/>
              <w:right w:val="single" w:sz="4" w:space="0" w:color="auto"/>
            </w:tcBorders>
            <w:shd w:val="clear" w:color="auto" w:fill="auto"/>
            <w:noWrap/>
            <w:vAlign w:val="center"/>
          </w:tcPr>
          <w:p w14:paraId="43A9509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娱乐设施</w:t>
            </w:r>
          </w:p>
        </w:tc>
      </w:tr>
      <w:tr w:rsidR="006457D7" w14:paraId="15E965BE"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08B3FC8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7BEBB077"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1BDDB4E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2370C1B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95.19</w:t>
            </w:r>
          </w:p>
        </w:tc>
        <w:tc>
          <w:tcPr>
            <w:tcW w:w="3160" w:type="dxa"/>
            <w:tcBorders>
              <w:top w:val="nil"/>
              <w:left w:val="nil"/>
              <w:bottom w:val="single" w:sz="4" w:space="0" w:color="auto"/>
              <w:right w:val="single" w:sz="4" w:space="0" w:color="auto"/>
            </w:tcBorders>
            <w:shd w:val="clear" w:color="auto" w:fill="auto"/>
            <w:noWrap/>
            <w:vAlign w:val="center"/>
          </w:tcPr>
          <w:p w14:paraId="37C4D9EF"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铁质廊架</w:t>
            </w:r>
            <w:proofErr w:type="gramEnd"/>
          </w:p>
        </w:tc>
      </w:tr>
      <w:tr w:rsidR="006457D7" w14:paraId="55309E0E"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35F0DB2D"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74152D2E"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6B7323C3"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3B2FD8F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9</w:t>
            </w:r>
          </w:p>
        </w:tc>
        <w:tc>
          <w:tcPr>
            <w:tcW w:w="3160" w:type="dxa"/>
            <w:tcBorders>
              <w:top w:val="nil"/>
              <w:left w:val="nil"/>
              <w:bottom w:val="single" w:sz="4" w:space="0" w:color="auto"/>
              <w:right w:val="single" w:sz="4" w:space="0" w:color="auto"/>
            </w:tcBorders>
            <w:shd w:val="clear" w:color="auto" w:fill="auto"/>
            <w:noWrap/>
            <w:vAlign w:val="center"/>
          </w:tcPr>
          <w:p w14:paraId="35A34F9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草坪灯（含电费）</w:t>
            </w:r>
          </w:p>
        </w:tc>
      </w:tr>
      <w:tr w:rsidR="006457D7" w14:paraId="5DD83688"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452C6F41"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54B4E73B"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B179B60"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13B07CA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8</w:t>
            </w:r>
          </w:p>
        </w:tc>
        <w:tc>
          <w:tcPr>
            <w:tcW w:w="3160" w:type="dxa"/>
            <w:tcBorders>
              <w:top w:val="nil"/>
              <w:left w:val="nil"/>
              <w:bottom w:val="single" w:sz="4" w:space="0" w:color="auto"/>
              <w:right w:val="single" w:sz="4" w:space="0" w:color="auto"/>
            </w:tcBorders>
            <w:shd w:val="clear" w:color="auto" w:fill="auto"/>
            <w:noWrap/>
            <w:vAlign w:val="center"/>
          </w:tcPr>
          <w:p w14:paraId="74AAF725"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景观灯（含电费）</w:t>
            </w:r>
          </w:p>
        </w:tc>
      </w:tr>
      <w:tr w:rsidR="006457D7" w14:paraId="64161572"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4AB0F56B"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01C3E6F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537F293A"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505D7E1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26</w:t>
            </w:r>
          </w:p>
        </w:tc>
        <w:tc>
          <w:tcPr>
            <w:tcW w:w="3160" w:type="dxa"/>
            <w:tcBorders>
              <w:top w:val="nil"/>
              <w:left w:val="nil"/>
              <w:bottom w:val="single" w:sz="4" w:space="0" w:color="auto"/>
              <w:right w:val="single" w:sz="4" w:space="0" w:color="auto"/>
            </w:tcBorders>
            <w:shd w:val="clear" w:color="auto" w:fill="auto"/>
            <w:noWrap/>
            <w:vAlign w:val="center"/>
          </w:tcPr>
          <w:p w14:paraId="2DBA6DE1"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木质座椅</w:t>
            </w:r>
          </w:p>
        </w:tc>
      </w:tr>
      <w:tr w:rsidR="006457D7" w14:paraId="4B2AB000"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3E41A5E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778699E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01CB5751"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70E15F9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35</w:t>
            </w:r>
          </w:p>
        </w:tc>
        <w:tc>
          <w:tcPr>
            <w:tcW w:w="3160" w:type="dxa"/>
            <w:tcBorders>
              <w:top w:val="nil"/>
              <w:left w:val="nil"/>
              <w:bottom w:val="single" w:sz="4" w:space="0" w:color="auto"/>
              <w:right w:val="single" w:sz="4" w:space="0" w:color="auto"/>
            </w:tcBorders>
            <w:shd w:val="clear" w:color="auto" w:fill="auto"/>
            <w:noWrap/>
            <w:vAlign w:val="center"/>
          </w:tcPr>
          <w:p w14:paraId="111E1C2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地灯（含电费）</w:t>
            </w:r>
          </w:p>
        </w:tc>
      </w:tr>
      <w:tr w:rsidR="006457D7" w14:paraId="12AC577A"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3FAED3CE"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31005D94"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7612C52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米</w:t>
            </w:r>
          </w:p>
        </w:tc>
        <w:tc>
          <w:tcPr>
            <w:tcW w:w="1309" w:type="dxa"/>
            <w:tcBorders>
              <w:top w:val="nil"/>
              <w:left w:val="nil"/>
              <w:bottom w:val="single" w:sz="4" w:space="0" w:color="auto"/>
              <w:right w:val="single" w:sz="4" w:space="0" w:color="auto"/>
            </w:tcBorders>
            <w:shd w:val="clear" w:color="000000" w:fill="FFFFFF"/>
            <w:noWrap/>
            <w:vAlign w:val="center"/>
          </w:tcPr>
          <w:p w14:paraId="4921CFC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359.1</w:t>
            </w:r>
          </w:p>
        </w:tc>
        <w:tc>
          <w:tcPr>
            <w:tcW w:w="3160" w:type="dxa"/>
            <w:tcBorders>
              <w:top w:val="nil"/>
              <w:left w:val="nil"/>
              <w:bottom w:val="single" w:sz="4" w:space="0" w:color="auto"/>
              <w:right w:val="single" w:sz="4" w:space="0" w:color="auto"/>
            </w:tcBorders>
            <w:shd w:val="clear" w:color="auto" w:fill="auto"/>
            <w:noWrap/>
            <w:vAlign w:val="center"/>
          </w:tcPr>
          <w:p w14:paraId="312C7C61"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排水沟</w:t>
            </w:r>
          </w:p>
        </w:tc>
      </w:tr>
      <w:tr w:rsidR="006457D7" w14:paraId="525E50F3"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78A4ACAC"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60813C04"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58E85745"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株</w:t>
            </w:r>
          </w:p>
        </w:tc>
        <w:tc>
          <w:tcPr>
            <w:tcW w:w="1309" w:type="dxa"/>
            <w:tcBorders>
              <w:top w:val="nil"/>
              <w:left w:val="nil"/>
              <w:bottom w:val="single" w:sz="4" w:space="0" w:color="auto"/>
              <w:right w:val="single" w:sz="4" w:space="0" w:color="auto"/>
            </w:tcBorders>
            <w:shd w:val="clear" w:color="000000" w:fill="FFFFFF"/>
            <w:noWrap/>
            <w:vAlign w:val="center"/>
          </w:tcPr>
          <w:p w14:paraId="6468C88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45</w:t>
            </w:r>
          </w:p>
        </w:tc>
        <w:tc>
          <w:tcPr>
            <w:tcW w:w="3160" w:type="dxa"/>
            <w:tcBorders>
              <w:top w:val="nil"/>
              <w:left w:val="nil"/>
              <w:bottom w:val="single" w:sz="4" w:space="0" w:color="auto"/>
              <w:right w:val="single" w:sz="4" w:space="0" w:color="auto"/>
            </w:tcBorders>
            <w:shd w:val="clear" w:color="auto" w:fill="auto"/>
            <w:noWrap/>
            <w:vAlign w:val="center"/>
          </w:tcPr>
          <w:p w14:paraId="22E1FAC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乔木</w:t>
            </w:r>
          </w:p>
        </w:tc>
      </w:tr>
      <w:tr w:rsidR="006457D7" w14:paraId="33525C6E"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07545E03"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4AA7438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0DD5580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处</w:t>
            </w:r>
          </w:p>
        </w:tc>
        <w:tc>
          <w:tcPr>
            <w:tcW w:w="1309" w:type="dxa"/>
            <w:tcBorders>
              <w:top w:val="nil"/>
              <w:left w:val="nil"/>
              <w:bottom w:val="single" w:sz="4" w:space="0" w:color="auto"/>
              <w:right w:val="single" w:sz="4" w:space="0" w:color="auto"/>
            </w:tcBorders>
            <w:shd w:val="clear" w:color="000000" w:fill="FFFFFF"/>
            <w:noWrap/>
            <w:vAlign w:val="center"/>
          </w:tcPr>
          <w:p w14:paraId="4C9DAAF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w:t>
            </w:r>
          </w:p>
        </w:tc>
        <w:tc>
          <w:tcPr>
            <w:tcW w:w="3160" w:type="dxa"/>
            <w:tcBorders>
              <w:top w:val="nil"/>
              <w:left w:val="nil"/>
              <w:bottom w:val="single" w:sz="4" w:space="0" w:color="auto"/>
              <w:right w:val="single" w:sz="4" w:space="0" w:color="auto"/>
            </w:tcBorders>
            <w:shd w:val="clear" w:color="auto" w:fill="auto"/>
            <w:noWrap/>
            <w:vAlign w:val="center"/>
          </w:tcPr>
          <w:p w14:paraId="57B419E5"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石块、石碑</w:t>
            </w:r>
          </w:p>
        </w:tc>
      </w:tr>
      <w:tr w:rsidR="006457D7" w14:paraId="5EC24391"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79B0B38F"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0AE57FB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2161789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只</w:t>
            </w:r>
          </w:p>
        </w:tc>
        <w:tc>
          <w:tcPr>
            <w:tcW w:w="1309" w:type="dxa"/>
            <w:tcBorders>
              <w:top w:val="nil"/>
              <w:left w:val="nil"/>
              <w:bottom w:val="single" w:sz="4" w:space="0" w:color="auto"/>
              <w:right w:val="single" w:sz="4" w:space="0" w:color="auto"/>
            </w:tcBorders>
            <w:shd w:val="clear" w:color="000000" w:fill="FFFFFF"/>
            <w:noWrap/>
            <w:vAlign w:val="center"/>
          </w:tcPr>
          <w:p w14:paraId="335CA61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w:t>
            </w:r>
          </w:p>
        </w:tc>
        <w:tc>
          <w:tcPr>
            <w:tcW w:w="3160" w:type="dxa"/>
            <w:tcBorders>
              <w:top w:val="nil"/>
              <w:left w:val="nil"/>
              <w:bottom w:val="single" w:sz="4" w:space="0" w:color="auto"/>
              <w:right w:val="single" w:sz="4" w:space="0" w:color="auto"/>
            </w:tcBorders>
            <w:shd w:val="clear" w:color="auto" w:fill="auto"/>
            <w:noWrap/>
            <w:vAlign w:val="center"/>
          </w:tcPr>
          <w:p w14:paraId="045C29F5"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果壳箱</w:t>
            </w:r>
          </w:p>
        </w:tc>
      </w:tr>
      <w:tr w:rsidR="006457D7" w14:paraId="2A6462B3" w14:textId="77777777" w:rsidTr="00E167EB">
        <w:trPr>
          <w:trHeight w:val="285"/>
        </w:trPr>
        <w:tc>
          <w:tcPr>
            <w:tcW w:w="779" w:type="dxa"/>
            <w:vMerge w:val="restart"/>
            <w:tcBorders>
              <w:top w:val="nil"/>
              <w:left w:val="single" w:sz="4" w:space="0" w:color="auto"/>
              <w:bottom w:val="single" w:sz="4" w:space="0" w:color="000000"/>
              <w:right w:val="single" w:sz="4" w:space="0" w:color="auto"/>
            </w:tcBorders>
            <w:shd w:val="clear" w:color="auto" w:fill="auto"/>
            <w:noWrap/>
            <w:vAlign w:val="center"/>
          </w:tcPr>
          <w:p w14:paraId="5DA6E7E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w:t>
            </w:r>
          </w:p>
        </w:tc>
        <w:tc>
          <w:tcPr>
            <w:tcW w:w="4181" w:type="dxa"/>
            <w:vMerge w:val="restart"/>
            <w:tcBorders>
              <w:top w:val="nil"/>
              <w:left w:val="single" w:sz="4" w:space="0" w:color="auto"/>
              <w:bottom w:val="single" w:sz="4" w:space="0" w:color="000000"/>
              <w:right w:val="single" w:sz="4" w:space="0" w:color="auto"/>
            </w:tcBorders>
            <w:shd w:val="clear" w:color="auto" w:fill="auto"/>
            <w:noWrap/>
            <w:vAlign w:val="center"/>
          </w:tcPr>
          <w:p w14:paraId="671BFED5"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舒馨公园</w:t>
            </w:r>
            <w:proofErr w:type="gramEnd"/>
          </w:p>
        </w:tc>
        <w:tc>
          <w:tcPr>
            <w:tcW w:w="771" w:type="dxa"/>
            <w:tcBorders>
              <w:top w:val="nil"/>
              <w:left w:val="nil"/>
              <w:bottom w:val="single" w:sz="4" w:space="0" w:color="auto"/>
              <w:right w:val="single" w:sz="4" w:space="0" w:color="auto"/>
            </w:tcBorders>
            <w:shd w:val="clear" w:color="auto" w:fill="auto"/>
            <w:noWrap/>
            <w:vAlign w:val="center"/>
          </w:tcPr>
          <w:p w14:paraId="380C10C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41EBEB72"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10000</w:t>
            </w:r>
          </w:p>
        </w:tc>
        <w:tc>
          <w:tcPr>
            <w:tcW w:w="3160" w:type="dxa"/>
            <w:tcBorders>
              <w:top w:val="nil"/>
              <w:left w:val="nil"/>
              <w:bottom w:val="single" w:sz="4" w:space="0" w:color="auto"/>
              <w:right w:val="single" w:sz="4" w:space="0" w:color="auto"/>
            </w:tcBorders>
            <w:shd w:val="clear" w:color="auto" w:fill="auto"/>
            <w:noWrap/>
            <w:vAlign w:val="center"/>
          </w:tcPr>
          <w:p w14:paraId="12B44FC1"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一级精细化绿化</w:t>
            </w:r>
          </w:p>
        </w:tc>
      </w:tr>
      <w:tr w:rsidR="006457D7" w14:paraId="6D9FEA04"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682B40B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5E5ECEEC"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76352C2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70EB5D4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387.4</w:t>
            </w:r>
          </w:p>
        </w:tc>
        <w:tc>
          <w:tcPr>
            <w:tcW w:w="3160" w:type="dxa"/>
            <w:tcBorders>
              <w:top w:val="nil"/>
              <w:left w:val="nil"/>
              <w:bottom w:val="single" w:sz="4" w:space="0" w:color="auto"/>
              <w:right w:val="single" w:sz="4" w:space="0" w:color="auto"/>
            </w:tcBorders>
            <w:shd w:val="clear" w:color="auto" w:fill="auto"/>
            <w:noWrap/>
            <w:vAlign w:val="center"/>
          </w:tcPr>
          <w:p w14:paraId="10677FD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文化人行道</w:t>
            </w:r>
          </w:p>
        </w:tc>
      </w:tr>
      <w:tr w:rsidR="006457D7" w14:paraId="2969E829"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2AE17AEA"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2735265F"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D0DC94D"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54F0710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157.5</w:t>
            </w:r>
          </w:p>
        </w:tc>
        <w:tc>
          <w:tcPr>
            <w:tcW w:w="3160" w:type="dxa"/>
            <w:tcBorders>
              <w:top w:val="nil"/>
              <w:left w:val="nil"/>
              <w:bottom w:val="single" w:sz="4" w:space="0" w:color="auto"/>
              <w:right w:val="single" w:sz="4" w:space="0" w:color="auto"/>
            </w:tcBorders>
            <w:shd w:val="clear" w:color="auto" w:fill="auto"/>
            <w:noWrap/>
            <w:vAlign w:val="center"/>
          </w:tcPr>
          <w:p w14:paraId="272DF70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亲水平台</w:t>
            </w:r>
          </w:p>
        </w:tc>
      </w:tr>
      <w:tr w:rsidR="006457D7" w14:paraId="49E6ECFF"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5EFC3DF7"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0DE21B1A"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6367D4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6370D58C"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1404</w:t>
            </w:r>
          </w:p>
        </w:tc>
        <w:tc>
          <w:tcPr>
            <w:tcW w:w="3160" w:type="dxa"/>
            <w:tcBorders>
              <w:top w:val="nil"/>
              <w:left w:val="nil"/>
              <w:bottom w:val="single" w:sz="4" w:space="0" w:color="auto"/>
              <w:right w:val="single" w:sz="4" w:space="0" w:color="auto"/>
            </w:tcBorders>
            <w:shd w:val="clear" w:color="auto" w:fill="auto"/>
            <w:noWrap/>
            <w:vAlign w:val="center"/>
          </w:tcPr>
          <w:p w14:paraId="7ABD4402"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篮球场</w:t>
            </w:r>
          </w:p>
        </w:tc>
      </w:tr>
      <w:tr w:rsidR="006457D7" w14:paraId="1CA01963"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3B1EDE9C"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2A4ED6B2"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2D8F443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6C385B0D"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4048.2</w:t>
            </w:r>
          </w:p>
        </w:tc>
        <w:tc>
          <w:tcPr>
            <w:tcW w:w="3160" w:type="dxa"/>
            <w:tcBorders>
              <w:top w:val="nil"/>
              <w:left w:val="nil"/>
              <w:bottom w:val="single" w:sz="4" w:space="0" w:color="auto"/>
              <w:right w:val="single" w:sz="4" w:space="0" w:color="auto"/>
            </w:tcBorders>
            <w:shd w:val="clear" w:color="auto" w:fill="auto"/>
            <w:noWrap/>
            <w:vAlign w:val="center"/>
          </w:tcPr>
          <w:p w14:paraId="4909EB9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文化广场</w:t>
            </w:r>
          </w:p>
        </w:tc>
      </w:tr>
      <w:tr w:rsidR="006457D7" w14:paraId="74AFF96A"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44FAA569"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5EA87AB2"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0077D86F"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10B6BEA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6707.9</w:t>
            </w:r>
          </w:p>
        </w:tc>
        <w:tc>
          <w:tcPr>
            <w:tcW w:w="3160" w:type="dxa"/>
            <w:tcBorders>
              <w:top w:val="nil"/>
              <w:left w:val="nil"/>
              <w:bottom w:val="single" w:sz="4" w:space="0" w:color="auto"/>
              <w:right w:val="single" w:sz="4" w:space="0" w:color="auto"/>
            </w:tcBorders>
            <w:shd w:val="clear" w:color="auto" w:fill="auto"/>
            <w:noWrap/>
            <w:vAlign w:val="center"/>
          </w:tcPr>
          <w:p w14:paraId="4DBD5D45"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文化道路</w:t>
            </w:r>
          </w:p>
        </w:tc>
      </w:tr>
      <w:tr w:rsidR="006457D7" w14:paraId="5304DF17"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1E005BD5"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0ECFCBD4"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54CB488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15A9311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604.2</w:t>
            </w:r>
          </w:p>
        </w:tc>
        <w:tc>
          <w:tcPr>
            <w:tcW w:w="3160" w:type="dxa"/>
            <w:tcBorders>
              <w:top w:val="nil"/>
              <w:left w:val="nil"/>
              <w:bottom w:val="single" w:sz="4" w:space="0" w:color="auto"/>
              <w:right w:val="single" w:sz="4" w:space="0" w:color="auto"/>
            </w:tcBorders>
            <w:shd w:val="clear" w:color="auto" w:fill="auto"/>
            <w:noWrap/>
            <w:vAlign w:val="center"/>
          </w:tcPr>
          <w:p w14:paraId="16CD09FD"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健身区、儿童乐园</w:t>
            </w:r>
          </w:p>
        </w:tc>
      </w:tr>
      <w:tr w:rsidR="006457D7" w14:paraId="1FDD357E"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7CEF4753"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0290306B"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709E36AF"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00A4D22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27</w:t>
            </w:r>
          </w:p>
        </w:tc>
        <w:tc>
          <w:tcPr>
            <w:tcW w:w="3160" w:type="dxa"/>
            <w:tcBorders>
              <w:top w:val="nil"/>
              <w:left w:val="nil"/>
              <w:bottom w:val="single" w:sz="4" w:space="0" w:color="auto"/>
              <w:right w:val="single" w:sz="4" w:space="0" w:color="auto"/>
            </w:tcBorders>
            <w:shd w:val="clear" w:color="auto" w:fill="auto"/>
            <w:noWrap/>
            <w:vAlign w:val="center"/>
          </w:tcPr>
          <w:p w14:paraId="4E1F3FB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人行道路灯（含电费）</w:t>
            </w:r>
          </w:p>
        </w:tc>
      </w:tr>
      <w:tr w:rsidR="006457D7" w14:paraId="79B816BD"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0459DD12"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0682BB2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6052A92C"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5E30ED4D"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30</w:t>
            </w:r>
          </w:p>
        </w:tc>
        <w:tc>
          <w:tcPr>
            <w:tcW w:w="3160" w:type="dxa"/>
            <w:tcBorders>
              <w:top w:val="nil"/>
              <w:left w:val="nil"/>
              <w:bottom w:val="single" w:sz="4" w:space="0" w:color="auto"/>
              <w:right w:val="single" w:sz="4" w:space="0" w:color="auto"/>
            </w:tcBorders>
            <w:shd w:val="clear" w:color="auto" w:fill="auto"/>
            <w:noWrap/>
            <w:vAlign w:val="center"/>
          </w:tcPr>
          <w:p w14:paraId="160C878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木质座椅</w:t>
            </w:r>
          </w:p>
        </w:tc>
      </w:tr>
      <w:tr w:rsidR="006457D7" w14:paraId="05C90642"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264D428E"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7CFEF8A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5C96324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0913A15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101.5</w:t>
            </w:r>
          </w:p>
        </w:tc>
        <w:tc>
          <w:tcPr>
            <w:tcW w:w="3160" w:type="dxa"/>
            <w:tcBorders>
              <w:top w:val="nil"/>
              <w:left w:val="nil"/>
              <w:bottom w:val="single" w:sz="4" w:space="0" w:color="auto"/>
              <w:right w:val="single" w:sz="4" w:space="0" w:color="auto"/>
            </w:tcBorders>
            <w:shd w:val="clear" w:color="auto" w:fill="auto"/>
            <w:noWrap/>
            <w:vAlign w:val="center"/>
          </w:tcPr>
          <w:p w14:paraId="51214E6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廊亭</w:t>
            </w:r>
          </w:p>
        </w:tc>
      </w:tr>
      <w:tr w:rsidR="006457D7" w14:paraId="1FAE7A4B"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0C01C0BC"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3A4BACF6"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043729D8"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534CFA1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47</w:t>
            </w:r>
          </w:p>
        </w:tc>
        <w:tc>
          <w:tcPr>
            <w:tcW w:w="3160" w:type="dxa"/>
            <w:tcBorders>
              <w:top w:val="nil"/>
              <w:left w:val="nil"/>
              <w:bottom w:val="single" w:sz="4" w:space="0" w:color="auto"/>
              <w:right w:val="single" w:sz="4" w:space="0" w:color="auto"/>
            </w:tcBorders>
            <w:shd w:val="clear" w:color="auto" w:fill="auto"/>
            <w:noWrap/>
            <w:vAlign w:val="center"/>
          </w:tcPr>
          <w:p w14:paraId="4B232E2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园路路灯（含电费）</w:t>
            </w:r>
          </w:p>
        </w:tc>
      </w:tr>
      <w:tr w:rsidR="006457D7" w14:paraId="692DF620"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039646D9"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37289DC4"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2C39451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处</w:t>
            </w:r>
          </w:p>
        </w:tc>
        <w:tc>
          <w:tcPr>
            <w:tcW w:w="1309" w:type="dxa"/>
            <w:tcBorders>
              <w:top w:val="nil"/>
              <w:left w:val="nil"/>
              <w:bottom w:val="single" w:sz="4" w:space="0" w:color="auto"/>
              <w:right w:val="single" w:sz="4" w:space="0" w:color="auto"/>
            </w:tcBorders>
            <w:shd w:val="clear" w:color="000000" w:fill="FFFFFF"/>
            <w:noWrap/>
            <w:vAlign w:val="center"/>
          </w:tcPr>
          <w:p w14:paraId="2C1D4C5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5</w:t>
            </w:r>
          </w:p>
        </w:tc>
        <w:tc>
          <w:tcPr>
            <w:tcW w:w="3160" w:type="dxa"/>
            <w:tcBorders>
              <w:top w:val="nil"/>
              <w:left w:val="nil"/>
              <w:bottom w:val="single" w:sz="4" w:space="0" w:color="auto"/>
              <w:right w:val="single" w:sz="4" w:space="0" w:color="auto"/>
            </w:tcBorders>
            <w:shd w:val="clear" w:color="auto" w:fill="auto"/>
            <w:noWrap/>
            <w:vAlign w:val="center"/>
          </w:tcPr>
          <w:p w14:paraId="7B077C0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宣传画廊</w:t>
            </w:r>
          </w:p>
        </w:tc>
      </w:tr>
      <w:tr w:rsidR="006457D7" w14:paraId="1D9D1E86"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234824E2"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21BBC43A"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B639B8B"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7752FF5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51</w:t>
            </w:r>
          </w:p>
        </w:tc>
        <w:tc>
          <w:tcPr>
            <w:tcW w:w="3160" w:type="dxa"/>
            <w:tcBorders>
              <w:top w:val="nil"/>
              <w:left w:val="nil"/>
              <w:bottom w:val="single" w:sz="4" w:space="0" w:color="auto"/>
              <w:right w:val="single" w:sz="4" w:space="0" w:color="auto"/>
            </w:tcBorders>
            <w:shd w:val="clear" w:color="auto" w:fill="auto"/>
            <w:noWrap/>
            <w:vAlign w:val="center"/>
          </w:tcPr>
          <w:p w14:paraId="461B3A6C"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宣传牌</w:t>
            </w:r>
          </w:p>
        </w:tc>
      </w:tr>
      <w:tr w:rsidR="006457D7" w14:paraId="655357DB"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2FA8B3A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75FFDCC2"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73C5044C"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6842C155"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w:t>
            </w:r>
          </w:p>
        </w:tc>
        <w:tc>
          <w:tcPr>
            <w:tcW w:w="3160" w:type="dxa"/>
            <w:tcBorders>
              <w:top w:val="nil"/>
              <w:left w:val="nil"/>
              <w:bottom w:val="single" w:sz="4" w:space="0" w:color="auto"/>
              <w:right w:val="single" w:sz="4" w:space="0" w:color="auto"/>
            </w:tcBorders>
            <w:shd w:val="clear" w:color="auto" w:fill="auto"/>
            <w:noWrap/>
            <w:vAlign w:val="center"/>
          </w:tcPr>
          <w:p w14:paraId="63FFBF1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果壳箱</w:t>
            </w:r>
          </w:p>
        </w:tc>
      </w:tr>
      <w:tr w:rsidR="006457D7" w14:paraId="5BAE5FCF"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495E5FB9"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448B1D04"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27E4F001"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14D83021"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159</w:t>
            </w:r>
          </w:p>
        </w:tc>
        <w:tc>
          <w:tcPr>
            <w:tcW w:w="3160" w:type="dxa"/>
            <w:tcBorders>
              <w:top w:val="nil"/>
              <w:left w:val="nil"/>
              <w:bottom w:val="single" w:sz="4" w:space="0" w:color="auto"/>
              <w:right w:val="single" w:sz="4" w:space="0" w:color="auto"/>
            </w:tcBorders>
            <w:shd w:val="clear" w:color="auto" w:fill="auto"/>
            <w:noWrap/>
            <w:vAlign w:val="center"/>
          </w:tcPr>
          <w:p w14:paraId="44BB2CB1"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花箱</w:t>
            </w:r>
            <w:proofErr w:type="gramEnd"/>
          </w:p>
        </w:tc>
      </w:tr>
      <w:tr w:rsidR="006457D7" w14:paraId="68640F54"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4B9E7C6A"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1A17BDC9"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1BD8823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5C093D2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4741</w:t>
            </w:r>
          </w:p>
        </w:tc>
        <w:tc>
          <w:tcPr>
            <w:tcW w:w="3160" w:type="dxa"/>
            <w:tcBorders>
              <w:top w:val="nil"/>
              <w:left w:val="nil"/>
              <w:bottom w:val="single" w:sz="4" w:space="0" w:color="auto"/>
              <w:right w:val="single" w:sz="4" w:space="0" w:color="auto"/>
            </w:tcBorders>
            <w:shd w:val="clear" w:color="auto" w:fill="auto"/>
            <w:noWrap/>
            <w:vAlign w:val="center"/>
          </w:tcPr>
          <w:p w14:paraId="697C80BF"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文化中心路、之路</w:t>
            </w:r>
          </w:p>
        </w:tc>
      </w:tr>
      <w:tr w:rsidR="006457D7" w14:paraId="2020EC8D" w14:textId="77777777" w:rsidTr="00E167EB">
        <w:trPr>
          <w:trHeight w:val="285"/>
        </w:trPr>
        <w:tc>
          <w:tcPr>
            <w:tcW w:w="779" w:type="dxa"/>
            <w:vMerge w:val="restart"/>
            <w:tcBorders>
              <w:top w:val="nil"/>
              <w:left w:val="single" w:sz="4" w:space="0" w:color="auto"/>
              <w:bottom w:val="single" w:sz="4" w:space="0" w:color="000000"/>
              <w:right w:val="single" w:sz="4" w:space="0" w:color="auto"/>
            </w:tcBorders>
            <w:shd w:val="clear" w:color="auto" w:fill="auto"/>
            <w:noWrap/>
            <w:vAlign w:val="center"/>
          </w:tcPr>
          <w:p w14:paraId="61ACF19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w:t>
            </w:r>
          </w:p>
        </w:tc>
        <w:tc>
          <w:tcPr>
            <w:tcW w:w="4181" w:type="dxa"/>
            <w:vMerge w:val="restart"/>
            <w:tcBorders>
              <w:top w:val="nil"/>
              <w:left w:val="single" w:sz="4" w:space="0" w:color="auto"/>
              <w:bottom w:val="single" w:sz="4" w:space="0" w:color="000000"/>
              <w:right w:val="single" w:sz="4" w:space="0" w:color="auto"/>
            </w:tcBorders>
            <w:shd w:val="clear" w:color="auto" w:fill="auto"/>
            <w:vAlign w:val="center"/>
          </w:tcPr>
          <w:p w14:paraId="42BD132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东大公路万松路口（产业区景观河道两侧绿化（Y5路-Y6路））</w:t>
            </w:r>
          </w:p>
        </w:tc>
        <w:tc>
          <w:tcPr>
            <w:tcW w:w="771" w:type="dxa"/>
            <w:tcBorders>
              <w:top w:val="nil"/>
              <w:left w:val="nil"/>
              <w:bottom w:val="single" w:sz="4" w:space="0" w:color="auto"/>
              <w:right w:val="single" w:sz="4" w:space="0" w:color="auto"/>
            </w:tcBorders>
            <w:shd w:val="clear" w:color="auto" w:fill="auto"/>
            <w:noWrap/>
            <w:vAlign w:val="center"/>
          </w:tcPr>
          <w:p w14:paraId="6A94D58C"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6AD14AE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360.9</w:t>
            </w:r>
          </w:p>
        </w:tc>
        <w:tc>
          <w:tcPr>
            <w:tcW w:w="3160" w:type="dxa"/>
            <w:tcBorders>
              <w:top w:val="nil"/>
              <w:left w:val="nil"/>
              <w:bottom w:val="single" w:sz="4" w:space="0" w:color="auto"/>
              <w:right w:val="single" w:sz="4" w:space="0" w:color="auto"/>
            </w:tcBorders>
            <w:shd w:val="clear" w:color="auto" w:fill="auto"/>
            <w:noWrap/>
            <w:vAlign w:val="center"/>
          </w:tcPr>
          <w:p w14:paraId="7A33611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二级标准化</w:t>
            </w:r>
          </w:p>
        </w:tc>
      </w:tr>
      <w:tr w:rsidR="006457D7" w14:paraId="2B549DD9"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2A1FA96D"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1BB38A06"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51C2D05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座</w:t>
            </w:r>
          </w:p>
        </w:tc>
        <w:tc>
          <w:tcPr>
            <w:tcW w:w="1309" w:type="dxa"/>
            <w:tcBorders>
              <w:top w:val="nil"/>
              <w:left w:val="nil"/>
              <w:bottom w:val="single" w:sz="4" w:space="0" w:color="auto"/>
              <w:right w:val="single" w:sz="4" w:space="0" w:color="auto"/>
            </w:tcBorders>
            <w:shd w:val="clear" w:color="000000" w:fill="FFFFFF"/>
            <w:noWrap/>
            <w:vAlign w:val="center"/>
          </w:tcPr>
          <w:p w14:paraId="39BF4A0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3160" w:type="dxa"/>
            <w:tcBorders>
              <w:top w:val="nil"/>
              <w:left w:val="nil"/>
              <w:bottom w:val="single" w:sz="4" w:space="0" w:color="auto"/>
              <w:right w:val="single" w:sz="4" w:space="0" w:color="auto"/>
            </w:tcBorders>
            <w:shd w:val="clear" w:color="auto" w:fill="auto"/>
            <w:noWrap/>
            <w:vAlign w:val="center"/>
          </w:tcPr>
          <w:p w14:paraId="7A87159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精神堡垒（含电费）</w:t>
            </w:r>
          </w:p>
        </w:tc>
      </w:tr>
      <w:tr w:rsidR="006457D7" w14:paraId="18D028EC"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68384CB2"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52E331B6"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70F7064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只</w:t>
            </w:r>
          </w:p>
        </w:tc>
        <w:tc>
          <w:tcPr>
            <w:tcW w:w="1309" w:type="dxa"/>
            <w:tcBorders>
              <w:top w:val="nil"/>
              <w:left w:val="nil"/>
              <w:bottom w:val="single" w:sz="4" w:space="0" w:color="auto"/>
              <w:right w:val="single" w:sz="4" w:space="0" w:color="auto"/>
            </w:tcBorders>
            <w:shd w:val="clear" w:color="000000" w:fill="FFFFFF"/>
            <w:noWrap/>
            <w:vAlign w:val="center"/>
          </w:tcPr>
          <w:p w14:paraId="4FB8D8F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3160" w:type="dxa"/>
            <w:tcBorders>
              <w:top w:val="nil"/>
              <w:left w:val="nil"/>
              <w:bottom w:val="single" w:sz="4" w:space="0" w:color="auto"/>
              <w:right w:val="single" w:sz="4" w:space="0" w:color="auto"/>
            </w:tcBorders>
            <w:shd w:val="clear" w:color="auto" w:fill="auto"/>
            <w:noWrap/>
            <w:vAlign w:val="center"/>
          </w:tcPr>
          <w:p w14:paraId="0168494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照明灯具（含电费）</w:t>
            </w:r>
          </w:p>
        </w:tc>
      </w:tr>
      <w:tr w:rsidR="006457D7" w14:paraId="384D9C2C" w14:textId="77777777" w:rsidTr="00E167EB">
        <w:trPr>
          <w:trHeight w:val="285"/>
        </w:trPr>
        <w:tc>
          <w:tcPr>
            <w:tcW w:w="779" w:type="dxa"/>
            <w:vMerge w:val="restart"/>
            <w:tcBorders>
              <w:top w:val="nil"/>
              <w:left w:val="single" w:sz="4" w:space="0" w:color="auto"/>
              <w:bottom w:val="single" w:sz="4" w:space="0" w:color="000000"/>
              <w:right w:val="single" w:sz="4" w:space="0" w:color="auto"/>
            </w:tcBorders>
            <w:shd w:val="clear" w:color="auto" w:fill="auto"/>
            <w:noWrap/>
            <w:vAlign w:val="center"/>
          </w:tcPr>
          <w:p w14:paraId="04BEB071"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w:t>
            </w:r>
          </w:p>
        </w:tc>
        <w:tc>
          <w:tcPr>
            <w:tcW w:w="4181" w:type="dxa"/>
            <w:vMerge w:val="restart"/>
            <w:tcBorders>
              <w:top w:val="nil"/>
              <w:left w:val="single" w:sz="4" w:space="0" w:color="auto"/>
              <w:bottom w:val="single" w:sz="4" w:space="0" w:color="000000"/>
              <w:right w:val="single" w:sz="4" w:space="0" w:color="auto"/>
            </w:tcBorders>
            <w:shd w:val="clear" w:color="auto" w:fill="auto"/>
            <w:vAlign w:val="center"/>
          </w:tcPr>
          <w:p w14:paraId="2283A1B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东大公路老芦公路口西北侧（老芦公路东大公路口集中公共绿化）</w:t>
            </w:r>
          </w:p>
        </w:tc>
        <w:tc>
          <w:tcPr>
            <w:tcW w:w="771" w:type="dxa"/>
            <w:tcBorders>
              <w:top w:val="nil"/>
              <w:left w:val="nil"/>
              <w:bottom w:val="single" w:sz="4" w:space="0" w:color="auto"/>
              <w:right w:val="single" w:sz="4" w:space="0" w:color="auto"/>
            </w:tcBorders>
            <w:shd w:val="clear" w:color="auto" w:fill="auto"/>
            <w:noWrap/>
            <w:vAlign w:val="center"/>
          </w:tcPr>
          <w:p w14:paraId="2EDF2C8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42BC06B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546</w:t>
            </w:r>
          </w:p>
        </w:tc>
        <w:tc>
          <w:tcPr>
            <w:tcW w:w="3160" w:type="dxa"/>
            <w:tcBorders>
              <w:top w:val="nil"/>
              <w:left w:val="nil"/>
              <w:bottom w:val="single" w:sz="4" w:space="0" w:color="auto"/>
              <w:right w:val="single" w:sz="4" w:space="0" w:color="auto"/>
            </w:tcBorders>
            <w:shd w:val="clear" w:color="auto" w:fill="auto"/>
            <w:noWrap/>
            <w:vAlign w:val="center"/>
          </w:tcPr>
          <w:p w14:paraId="425B014C"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一级生态型绿化</w:t>
            </w:r>
          </w:p>
        </w:tc>
      </w:tr>
      <w:tr w:rsidR="006457D7" w14:paraId="2980D108" w14:textId="77777777" w:rsidTr="00E167EB">
        <w:trPr>
          <w:trHeight w:val="480"/>
        </w:trPr>
        <w:tc>
          <w:tcPr>
            <w:tcW w:w="779" w:type="dxa"/>
            <w:vMerge/>
            <w:tcBorders>
              <w:top w:val="nil"/>
              <w:left w:val="single" w:sz="4" w:space="0" w:color="auto"/>
              <w:bottom w:val="single" w:sz="4" w:space="0" w:color="000000"/>
              <w:right w:val="single" w:sz="4" w:space="0" w:color="auto"/>
            </w:tcBorders>
            <w:vAlign w:val="center"/>
          </w:tcPr>
          <w:p w14:paraId="146D1C7A"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38EA3BA7"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0CFF4C8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座</w:t>
            </w:r>
          </w:p>
        </w:tc>
        <w:tc>
          <w:tcPr>
            <w:tcW w:w="1309" w:type="dxa"/>
            <w:tcBorders>
              <w:top w:val="nil"/>
              <w:left w:val="nil"/>
              <w:bottom w:val="single" w:sz="4" w:space="0" w:color="auto"/>
              <w:right w:val="single" w:sz="4" w:space="0" w:color="auto"/>
            </w:tcBorders>
            <w:shd w:val="clear" w:color="000000" w:fill="FFFFFF"/>
            <w:noWrap/>
            <w:vAlign w:val="center"/>
          </w:tcPr>
          <w:p w14:paraId="39270512"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3160" w:type="dxa"/>
            <w:tcBorders>
              <w:top w:val="nil"/>
              <w:left w:val="nil"/>
              <w:bottom w:val="single" w:sz="4" w:space="0" w:color="auto"/>
              <w:right w:val="single" w:sz="4" w:space="0" w:color="auto"/>
            </w:tcBorders>
            <w:shd w:val="clear" w:color="auto" w:fill="auto"/>
            <w:noWrap/>
            <w:vAlign w:val="center"/>
          </w:tcPr>
          <w:p w14:paraId="28FA6852"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景观墙</w:t>
            </w:r>
          </w:p>
        </w:tc>
      </w:tr>
      <w:tr w:rsidR="006457D7" w14:paraId="195F8D46" w14:textId="77777777" w:rsidTr="00E167EB">
        <w:trPr>
          <w:trHeight w:val="285"/>
        </w:trPr>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DFDF12" w14:textId="77777777" w:rsidR="006457D7" w:rsidRDefault="006457D7" w:rsidP="00E167EB">
            <w:pPr>
              <w:widowControl/>
              <w:spacing w:line="24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二类维修费用设施量清单：</w:t>
            </w:r>
          </w:p>
        </w:tc>
        <w:tc>
          <w:tcPr>
            <w:tcW w:w="771" w:type="dxa"/>
            <w:tcBorders>
              <w:top w:val="nil"/>
              <w:left w:val="nil"/>
              <w:bottom w:val="single" w:sz="4" w:space="0" w:color="auto"/>
              <w:right w:val="single" w:sz="4" w:space="0" w:color="auto"/>
            </w:tcBorders>
            <w:shd w:val="clear" w:color="auto" w:fill="auto"/>
            <w:noWrap/>
            <w:vAlign w:val="center"/>
          </w:tcPr>
          <w:p w14:paraId="207D941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1309" w:type="dxa"/>
            <w:tcBorders>
              <w:top w:val="nil"/>
              <w:left w:val="nil"/>
              <w:bottom w:val="single" w:sz="4" w:space="0" w:color="auto"/>
              <w:right w:val="single" w:sz="4" w:space="0" w:color="auto"/>
            </w:tcBorders>
            <w:shd w:val="clear" w:color="000000" w:fill="FFFFFF"/>
            <w:noWrap/>
            <w:vAlign w:val="center"/>
          </w:tcPr>
          <w:p w14:paraId="0CA765C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14:paraId="0CF7CC2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p>
        </w:tc>
      </w:tr>
      <w:tr w:rsidR="006457D7" w14:paraId="673E1C0D" w14:textId="77777777" w:rsidTr="00E167EB">
        <w:trPr>
          <w:trHeight w:val="285"/>
        </w:trPr>
        <w:tc>
          <w:tcPr>
            <w:tcW w:w="779" w:type="dxa"/>
            <w:vMerge w:val="restart"/>
            <w:tcBorders>
              <w:top w:val="nil"/>
              <w:left w:val="single" w:sz="4" w:space="0" w:color="auto"/>
              <w:bottom w:val="single" w:sz="4" w:space="0" w:color="000000"/>
              <w:right w:val="single" w:sz="4" w:space="0" w:color="auto"/>
            </w:tcBorders>
            <w:shd w:val="clear" w:color="auto" w:fill="auto"/>
            <w:noWrap/>
            <w:vAlign w:val="center"/>
          </w:tcPr>
          <w:p w14:paraId="01BB642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4181" w:type="dxa"/>
            <w:vMerge w:val="restart"/>
            <w:tcBorders>
              <w:top w:val="nil"/>
              <w:left w:val="single" w:sz="4" w:space="0" w:color="auto"/>
              <w:bottom w:val="single" w:sz="4" w:space="0" w:color="000000"/>
              <w:right w:val="single" w:sz="4" w:space="0" w:color="auto"/>
            </w:tcBorders>
            <w:shd w:val="clear" w:color="auto" w:fill="auto"/>
            <w:noWrap/>
            <w:vAlign w:val="center"/>
          </w:tcPr>
          <w:p w14:paraId="0CFD64E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禹州广场</w:t>
            </w:r>
          </w:p>
        </w:tc>
        <w:tc>
          <w:tcPr>
            <w:tcW w:w="771" w:type="dxa"/>
            <w:tcBorders>
              <w:top w:val="nil"/>
              <w:left w:val="nil"/>
              <w:bottom w:val="single" w:sz="4" w:space="0" w:color="auto"/>
              <w:right w:val="single" w:sz="4" w:space="0" w:color="auto"/>
            </w:tcBorders>
            <w:shd w:val="clear" w:color="auto" w:fill="auto"/>
            <w:noWrap/>
            <w:vAlign w:val="center"/>
          </w:tcPr>
          <w:p w14:paraId="70152273"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75D78482"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w:t>
            </w:r>
          </w:p>
        </w:tc>
        <w:tc>
          <w:tcPr>
            <w:tcW w:w="3160" w:type="dxa"/>
            <w:tcBorders>
              <w:top w:val="nil"/>
              <w:left w:val="nil"/>
              <w:bottom w:val="single" w:sz="4" w:space="0" w:color="auto"/>
              <w:right w:val="single" w:sz="4" w:space="0" w:color="auto"/>
            </w:tcBorders>
            <w:shd w:val="clear" w:color="auto" w:fill="auto"/>
            <w:noWrap/>
            <w:vAlign w:val="center"/>
          </w:tcPr>
          <w:p w14:paraId="6803722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木质座椅修缮</w:t>
            </w:r>
          </w:p>
        </w:tc>
      </w:tr>
      <w:tr w:rsidR="006457D7" w14:paraId="4FE454D1"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54C7042D"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71F809F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53A222FD"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米</w:t>
            </w:r>
          </w:p>
        </w:tc>
        <w:tc>
          <w:tcPr>
            <w:tcW w:w="1309" w:type="dxa"/>
            <w:tcBorders>
              <w:top w:val="nil"/>
              <w:left w:val="nil"/>
              <w:bottom w:val="single" w:sz="4" w:space="0" w:color="auto"/>
              <w:right w:val="single" w:sz="4" w:space="0" w:color="auto"/>
            </w:tcBorders>
            <w:shd w:val="clear" w:color="000000" w:fill="FFFFFF"/>
            <w:noWrap/>
            <w:vAlign w:val="center"/>
          </w:tcPr>
          <w:p w14:paraId="0E2525D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20</w:t>
            </w:r>
          </w:p>
        </w:tc>
        <w:tc>
          <w:tcPr>
            <w:tcW w:w="3160" w:type="dxa"/>
            <w:tcBorders>
              <w:top w:val="nil"/>
              <w:left w:val="nil"/>
              <w:bottom w:val="single" w:sz="4" w:space="0" w:color="auto"/>
              <w:right w:val="single" w:sz="4" w:space="0" w:color="auto"/>
            </w:tcBorders>
            <w:shd w:val="clear" w:color="auto" w:fill="auto"/>
            <w:noWrap/>
            <w:vAlign w:val="center"/>
          </w:tcPr>
          <w:p w14:paraId="4229927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排水沟大理石盖板更换</w:t>
            </w:r>
          </w:p>
        </w:tc>
      </w:tr>
      <w:tr w:rsidR="006457D7" w14:paraId="5FFA401F"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0596A641"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7F74B44C"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B35B9A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棵</w:t>
            </w:r>
          </w:p>
        </w:tc>
        <w:tc>
          <w:tcPr>
            <w:tcW w:w="1309" w:type="dxa"/>
            <w:tcBorders>
              <w:top w:val="nil"/>
              <w:left w:val="nil"/>
              <w:bottom w:val="single" w:sz="4" w:space="0" w:color="auto"/>
              <w:right w:val="single" w:sz="4" w:space="0" w:color="auto"/>
            </w:tcBorders>
            <w:shd w:val="clear" w:color="000000" w:fill="FFFFFF"/>
            <w:noWrap/>
            <w:vAlign w:val="center"/>
          </w:tcPr>
          <w:p w14:paraId="172000D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w:t>
            </w:r>
          </w:p>
        </w:tc>
        <w:tc>
          <w:tcPr>
            <w:tcW w:w="3160" w:type="dxa"/>
            <w:tcBorders>
              <w:top w:val="nil"/>
              <w:left w:val="nil"/>
              <w:bottom w:val="single" w:sz="4" w:space="0" w:color="auto"/>
              <w:right w:val="single" w:sz="4" w:space="0" w:color="auto"/>
            </w:tcBorders>
            <w:shd w:val="clear" w:color="auto" w:fill="auto"/>
            <w:noWrap/>
            <w:vAlign w:val="center"/>
          </w:tcPr>
          <w:p w14:paraId="41CC919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乔木（18-20cm）扶正</w:t>
            </w:r>
          </w:p>
        </w:tc>
      </w:tr>
      <w:tr w:rsidR="006457D7" w14:paraId="7F683AFA"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1E7ABF2E"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6604F9FC"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67F7342D"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1199975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9</w:t>
            </w:r>
          </w:p>
        </w:tc>
        <w:tc>
          <w:tcPr>
            <w:tcW w:w="3160" w:type="dxa"/>
            <w:tcBorders>
              <w:top w:val="nil"/>
              <w:left w:val="nil"/>
              <w:bottom w:val="single" w:sz="4" w:space="0" w:color="auto"/>
              <w:right w:val="single" w:sz="4" w:space="0" w:color="auto"/>
            </w:tcBorders>
            <w:shd w:val="clear" w:color="auto" w:fill="auto"/>
            <w:noWrap/>
            <w:vAlign w:val="center"/>
          </w:tcPr>
          <w:p w14:paraId="4C4EA04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草坪灯（含线路）更换</w:t>
            </w:r>
          </w:p>
        </w:tc>
      </w:tr>
      <w:tr w:rsidR="006457D7" w14:paraId="7DA90029"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5CAB91F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3D0A8D9D"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000000" w:fill="FFFFFF"/>
            <w:noWrap/>
            <w:vAlign w:val="center"/>
          </w:tcPr>
          <w:p w14:paraId="58E7895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处</w:t>
            </w:r>
          </w:p>
        </w:tc>
        <w:tc>
          <w:tcPr>
            <w:tcW w:w="1309" w:type="dxa"/>
            <w:tcBorders>
              <w:top w:val="nil"/>
              <w:left w:val="nil"/>
              <w:bottom w:val="single" w:sz="4" w:space="0" w:color="auto"/>
              <w:right w:val="single" w:sz="4" w:space="0" w:color="auto"/>
            </w:tcBorders>
            <w:shd w:val="clear" w:color="000000" w:fill="FFFFFF"/>
            <w:noWrap/>
            <w:vAlign w:val="center"/>
          </w:tcPr>
          <w:p w14:paraId="458BB4A1"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w:t>
            </w:r>
          </w:p>
        </w:tc>
        <w:tc>
          <w:tcPr>
            <w:tcW w:w="3160" w:type="dxa"/>
            <w:tcBorders>
              <w:top w:val="nil"/>
              <w:left w:val="nil"/>
              <w:bottom w:val="single" w:sz="4" w:space="0" w:color="auto"/>
              <w:right w:val="single" w:sz="4" w:space="0" w:color="auto"/>
            </w:tcBorders>
            <w:shd w:val="clear" w:color="auto" w:fill="auto"/>
            <w:noWrap/>
            <w:vAlign w:val="center"/>
          </w:tcPr>
          <w:p w14:paraId="1B9D53E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娱乐设施修缮</w:t>
            </w:r>
          </w:p>
        </w:tc>
      </w:tr>
      <w:tr w:rsidR="006457D7" w14:paraId="17B3A0BA"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57782206"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36BE2735"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7F2ECB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株</w:t>
            </w:r>
          </w:p>
        </w:tc>
        <w:tc>
          <w:tcPr>
            <w:tcW w:w="1309" w:type="dxa"/>
            <w:tcBorders>
              <w:top w:val="nil"/>
              <w:left w:val="nil"/>
              <w:bottom w:val="single" w:sz="4" w:space="0" w:color="auto"/>
              <w:right w:val="single" w:sz="4" w:space="0" w:color="auto"/>
            </w:tcBorders>
            <w:shd w:val="clear" w:color="000000" w:fill="FFFFFF"/>
            <w:noWrap/>
            <w:vAlign w:val="center"/>
          </w:tcPr>
          <w:p w14:paraId="7D70788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10</w:t>
            </w:r>
          </w:p>
        </w:tc>
        <w:tc>
          <w:tcPr>
            <w:tcW w:w="3160" w:type="dxa"/>
            <w:tcBorders>
              <w:top w:val="nil"/>
              <w:left w:val="nil"/>
              <w:bottom w:val="single" w:sz="4" w:space="0" w:color="auto"/>
              <w:right w:val="single" w:sz="4" w:space="0" w:color="auto"/>
            </w:tcBorders>
            <w:shd w:val="clear" w:color="auto" w:fill="auto"/>
            <w:noWrap/>
            <w:vAlign w:val="center"/>
          </w:tcPr>
          <w:p w14:paraId="5ECDC962"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灌木补种</w:t>
            </w:r>
          </w:p>
        </w:tc>
      </w:tr>
      <w:tr w:rsidR="006457D7" w14:paraId="3C96C6D7" w14:textId="77777777" w:rsidTr="00E167EB">
        <w:trPr>
          <w:trHeight w:val="285"/>
        </w:trPr>
        <w:tc>
          <w:tcPr>
            <w:tcW w:w="779" w:type="dxa"/>
            <w:vMerge/>
            <w:tcBorders>
              <w:top w:val="nil"/>
              <w:left w:val="single" w:sz="4" w:space="0" w:color="auto"/>
              <w:bottom w:val="single" w:sz="4" w:space="0" w:color="000000"/>
              <w:right w:val="single" w:sz="4" w:space="0" w:color="auto"/>
            </w:tcBorders>
            <w:vAlign w:val="center"/>
          </w:tcPr>
          <w:p w14:paraId="6129B72A"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000000"/>
              <w:right w:val="single" w:sz="4" w:space="0" w:color="auto"/>
            </w:tcBorders>
            <w:vAlign w:val="center"/>
          </w:tcPr>
          <w:p w14:paraId="1864BDEC"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6BD6BD48"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282855FD"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40</w:t>
            </w:r>
          </w:p>
        </w:tc>
        <w:tc>
          <w:tcPr>
            <w:tcW w:w="3160" w:type="dxa"/>
            <w:tcBorders>
              <w:top w:val="nil"/>
              <w:left w:val="nil"/>
              <w:bottom w:val="single" w:sz="4" w:space="0" w:color="auto"/>
              <w:right w:val="single" w:sz="4" w:space="0" w:color="auto"/>
            </w:tcBorders>
            <w:shd w:val="clear" w:color="auto" w:fill="auto"/>
            <w:noWrap/>
            <w:vAlign w:val="center"/>
          </w:tcPr>
          <w:p w14:paraId="2E7794D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草坪补种</w:t>
            </w:r>
          </w:p>
        </w:tc>
      </w:tr>
      <w:tr w:rsidR="006457D7" w14:paraId="0C9CBD76" w14:textId="77777777" w:rsidTr="00E167EB">
        <w:trPr>
          <w:trHeight w:val="285"/>
        </w:trPr>
        <w:tc>
          <w:tcPr>
            <w:tcW w:w="779" w:type="dxa"/>
            <w:vMerge w:val="restart"/>
            <w:tcBorders>
              <w:top w:val="nil"/>
              <w:left w:val="single" w:sz="4" w:space="0" w:color="auto"/>
              <w:bottom w:val="nil"/>
              <w:right w:val="single" w:sz="4" w:space="0" w:color="auto"/>
            </w:tcBorders>
            <w:shd w:val="clear" w:color="auto" w:fill="auto"/>
            <w:noWrap/>
            <w:vAlign w:val="center"/>
          </w:tcPr>
          <w:p w14:paraId="7F56F6CD"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w:t>
            </w:r>
          </w:p>
        </w:tc>
        <w:tc>
          <w:tcPr>
            <w:tcW w:w="4181" w:type="dxa"/>
            <w:vMerge w:val="restart"/>
            <w:tcBorders>
              <w:top w:val="nil"/>
              <w:left w:val="single" w:sz="4" w:space="0" w:color="auto"/>
              <w:bottom w:val="nil"/>
              <w:right w:val="single" w:sz="4" w:space="0" w:color="auto"/>
            </w:tcBorders>
            <w:shd w:val="clear" w:color="auto" w:fill="auto"/>
            <w:noWrap/>
            <w:vAlign w:val="center"/>
          </w:tcPr>
          <w:p w14:paraId="4647085D"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舒馨公园</w:t>
            </w:r>
            <w:proofErr w:type="gramEnd"/>
          </w:p>
        </w:tc>
        <w:tc>
          <w:tcPr>
            <w:tcW w:w="771" w:type="dxa"/>
            <w:tcBorders>
              <w:top w:val="nil"/>
              <w:left w:val="nil"/>
              <w:bottom w:val="single" w:sz="4" w:space="0" w:color="auto"/>
              <w:right w:val="single" w:sz="4" w:space="0" w:color="auto"/>
            </w:tcBorders>
            <w:shd w:val="clear" w:color="auto" w:fill="auto"/>
            <w:noWrap/>
            <w:vAlign w:val="center"/>
          </w:tcPr>
          <w:p w14:paraId="2E18B53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04ED1298"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50</w:t>
            </w:r>
          </w:p>
        </w:tc>
        <w:tc>
          <w:tcPr>
            <w:tcW w:w="3160" w:type="dxa"/>
            <w:tcBorders>
              <w:top w:val="nil"/>
              <w:left w:val="nil"/>
              <w:bottom w:val="single" w:sz="4" w:space="0" w:color="auto"/>
              <w:right w:val="single" w:sz="4" w:space="0" w:color="auto"/>
            </w:tcBorders>
            <w:shd w:val="clear" w:color="auto" w:fill="auto"/>
            <w:noWrap/>
            <w:vAlign w:val="center"/>
          </w:tcPr>
          <w:p w14:paraId="15EEFE41"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亲水平台防腐门修缮</w:t>
            </w:r>
          </w:p>
        </w:tc>
      </w:tr>
      <w:tr w:rsidR="006457D7" w14:paraId="13530707" w14:textId="77777777" w:rsidTr="00E167EB">
        <w:trPr>
          <w:trHeight w:val="285"/>
        </w:trPr>
        <w:tc>
          <w:tcPr>
            <w:tcW w:w="779" w:type="dxa"/>
            <w:vMerge/>
            <w:tcBorders>
              <w:top w:val="nil"/>
              <w:left w:val="single" w:sz="4" w:space="0" w:color="auto"/>
              <w:bottom w:val="nil"/>
              <w:right w:val="single" w:sz="4" w:space="0" w:color="auto"/>
            </w:tcBorders>
            <w:vAlign w:val="center"/>
          </w:tcPr>
          <w:p w14:paraId="741D140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1A9671A4"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1892687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片</w:t>
            </w:r>
          </w:p>
        </w:tc>
        <w:tc>
          <w:tcPr>
            <w:tcW w:w="1309" w:type="dxa"/>
            <w:tcBorders>
              <w:top w:val="nil"/>
              <w:left w:val="nil"/>
              <w:bottom w:val="single" w:sz="4" w:space="0" w:color="auto"/>
              <w:right w:val="single" w:sz="4" w:space="0" w:color="auto"/>
            </w:tcBorders>
            <w:shd w:val="clear" w:color="000000" w:fill="FFFFFF"/>
            <w:noWrap/>
            <w:vAlign w:val="center"/>
          </w:tcPr>
          <w:p w14:paraId="43BD4B95"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6</w:t>
            </w:r>
          </w:p>
        </w:tc>
        <w:tc>
          <w:tcPr>
            <w:tcW w:w="3160" w:type="dxa"/>
            <w:tcBorders>
              <w:top w:val="nil"/>
              <w:left w:val="nil"/>
              <w:bottom w:val="single" w:sz="4" w:space="0" w:color="auto"/>
              <w:right w:val="single" w:sz="4" w:space="0" w:color="auto"/>
            </w:tcBorders>
            <w:shd w:val="clear" w:color="auto" w:fill="auto"/>
            <w:noWrap/>
            <w:vAlign w:val="center"/>
          </w:tcPr>
          <w:p w14:paraId="5009642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篮球场围栏更换</w:t>
            </w:r>
          </w:p>
        </w:tc>
      </w:tr>
      <w:tr w:rsidR="006457D7" w14:paraId="74B5913A" w14:textId="77777777" w:rsidTr="00E167EB">
        <w:trPr>
          <w:trHeight w:val="285"/>
        </w:trPr>
        <w:tc>
          <w:tcPr>
            <w:tcW w:w="779" w:type="dxa"/>
            <w:vMerge/>
            <w:tcBorders>
              <w:top w:val="nil"/>
              <w:left w:val="single" w:sz="4" w:space="0" w:color="auto"/>
              <w:bottom w:val="nil"/>
              <w:right w:val="single" w:sz="4" w:space="0" w:color="auto"/>
            </w:tcBorders>
            <w:vAlign w:val="center"/>
          </w:tcPr>
          <w:p w14:paraId="7341647E"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2EB92485"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0FBAC7C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0B8EDF62"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40</w:t>
            </w:r>
          </w:p>
        </w:tc>
        <w:tc>
          <w:tcPr>
            <w:tcW w:w="3160" w:type="dxa"/>
            <w:tcBorders>
              <w:top w:val="nil"/>
              <w:left w:val="nil"/>
              <w:bottom w:val="single" w:sz="4" w:space="0" w:color="auto"/>
              <w:right w:val="single" w:sz="4" w:space="0" w:color="auto"/>
            </w:tcBorders>
            <w:shd w:val="clear" w:color="auto" w:fill="auto"/>
            <w:noWrap/>
            <w:vAlign w:val="center"/>
          </w:tcPr>
          <w:p w14:paraId="031C6E0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道板砖更换</w:t>
            </w:r>
          </w:p>
        </w:tc>
      </w:tr>
      <w:tr w:rsidR="006457D7" w14:paraId="2770E962" w14:textId="77777777" w:rsidTr="00E167EB">
        <w:trPr>
          <w:trHeight w:val="285"/>
        </w:trPr>
        <w:tc>
          <w:tcPr>
            <w:tcW w:w="779" w:type="dxa"/>
            <w:vMerge/>
            <w:tcBorders>
              <w:top w:val="nil"/>
              <w:left w:val="single" w:sz="4" w:space="0" w:color="auto"/>
              <w:bottom w:val="nil"/>
              <w:right w:val="single" w:sz="4" w:space="0" w:color="auto"/>
            </w:tcBorders>
            <w:vAlign w:val="center"/>
          </w:tcPr>
          <w:p w14:paraId="74914EFD"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0590267E"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06215684"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套</w:t>
            </w:r>
          </w:p>
        </w:tc>
        <w:tc>
          <w:tcPr>
            <w:tcW w:w="1309" w:type="dxa"/>
            <w:tcBorders>
              <w:top w:val="nil"/>
              <w:left w:val="nil"/>
              <w:bottom w:val="single" w:sz="4" w:space="0" w:color="auto"/>
              <w:right w:val="single" w:sz="4" w:space="0" w:color="auto"/>
            </w:tcBorders>
            <w:shd w:val="clear" w:color="000000" w:fill="FFFFFF"/>
            <w:noWrap/>
            <w:vAlign w:val="center"/>
          </w:tcPr>
          <w:p w14:paraId="4800B5E8"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4</w:t>
            </w:r>
          </w:p>
        </w:tc>
        <w:tc>
          <w:tcPr>
            <w:tcW w:w="3160" w:type="dxa"/>
            <w:tcBorders>
              <w:top w:val="nil"/>
              <w:left w:val="nil"/>
              <w:bottom w:val="single" w:sz="4" w:space="0" w:color="auto"/>
              <w:right w:val="single" w:sz="4" w:space="0" w:color="auto"/>
            </w:tcBorders>
            <w:shd w:val="clear" w:color="auto" w:fill="auto"/>
            <w:noWrap/>
            <w:vAlign w:val="center"/>
          </w:tcPr>
          <w:p w14:paraId="5E4F68B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篮球框</w:t>
            </w:r>
          </w:p>
        </w:tc>
      </w:tr>
      <w:tr w:rsidR="006457D7" w14:paraId="2324021C" w14:textId="77777777" w:rsidTr="00E167EB">
        <w:trPr>
          <w:trHeight w:val="285"/>
        </w:trPr>
        <w:tc>
          <w:tcPr>
            <w:tcW w:w="779" w:type="dxa"/>
            <w:vMerge/>
            <w:tcBorders>
              <w:top w:val="nil"/>
              <w:left w:val="single" w:sz="4" w:space="0" w:color="auto"/>
              <w:bottom w:val="nil"/>
              <w:right w:val="single" w:sz="4" w:space="0" w:color="auto"/>
            </w:tcBorders>
            <w:vAlign w:val="center"/>
          </w:tcPr>
          <w:p w14:paraId="31B61138"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30BF6929"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A321F3D"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2FE53CBB"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8</w:t>
            </w:r>
          </w:p>
        </w:tc>
        <w:tc>
          <w:tcPr>
            <w:tcW w:w="3160" w:type="dxa"/>
            <w:tcBorders>
              <w:top w:val="nil"/>
              <w:left w:val="nil"/>
              <w:bottom w:val="single" w:sz="4" w:space="0" w:color="auto"/>
              <w:right w:val="single" w:sz="4" w:space="0" w:color="auto"/>
            </w:tcBorders>
            <w:shd w:val="clear" w:color="auto" w:fill="auto"/>
            <w:noWrap/>
            <w:vAlign w:val="center"/>
          </w:tcPr>
          <w:p w14:paraId="0857960C"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花箱补种</w:t>
            </w:r>
            <w:proofErr w:type="gramEnd"/>
          </w:p>
        </w:tc>
      </w:tr>
      <w:tr w:rsidR="006457D7" w14:paraId="28617B06" w14:textId="77777777" w:rsidTr="00E167EB">
        <w:trPr>
          <w:trHeight w:val="285"/>
        </w:trPr>
        <w:tc>
          <w:tcPr>
            <w:tcW w:w="779" w:type="dxa"/>
            <w:vMerge/>
            <w:tcBorders>
              <w:top w:val="nil"/>
              <w:left w:val="single" w:sz="4" w:space="0" w:color="auto"/>
              <w:bottom w:val="nil"/>
              <w:right w:val="single" w:sz="4" w:space="0" w:color="auto"/>
            </w:tcBorders>
            <w:vAlign w:val="center"/>
          </w:tcPr>
          <w:p w14:paraId="3771A50B"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1DD56BAB"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1F903C57"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7B679870"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5</w:t>
            </w:r>
          </w:p>
        </w:tc>
        <w:tc>
          <w:tcPr>
            <w:tcW w:w="3160" w:type="dxa"/>
            <w:tcBorders>
              <w:top w:val="nil"/>
              <w:left w:val="nil"/>
              <w:bottom w:val="single" w:sz="4" w:space="0" w:color="auto"/>
              <w:right w:val="single" w:sz="4" w:space="0" w:color="auto"/>
            </w:tcBorders>
            <w:shd w:val="clear" w:color="auto" w:fill="auto"/>
            <w:noWrap/>
            <w:vAlign w:val="center"/>
          </w:tcPr>
          <w:p w14:paraId="505001C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路灯修缮</w:t>
            </w:r>
          </w:p>
        </w:tc>
      </w:tr>
      <w:tr w:rsidR="006457D7" w14:paraId="16977758" w14:textId="77777777" w:rsidTr="00E167EB">
        <w:trPr>
          <w:trHeight w:val="285"/>
        </w:trPr>
        <w:tc>
          <w:tcPr>
            <w:tcW w:w="779" w:type="dxa"/>
            <w:vMerge/>
            <w:tcBorders>
              <w:top w:val="nil"/>
              <w:left w:val="single" w:sz="4" w:space="0" w:color="auto"/>
              <w:bottom w:val="nil"/>
              <w:right w:val="single" w:sz="4" w:space="0" w:color="auto"/>
            </w:tcBorders>
            <w:vAlign w:val="center"/>
          </w:tcPr>
          <w:p w14:paraId="3EB96A73"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6A358C6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23572D7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株</w:t>
            </w:r>
          </w:p>
        </w:tc>
        <w:tc>
          <w:tcPr>
            <w:tcW w:w="1309" w:type="dxa"/>
            <w:tcBorders>
              <w:top w:val="nil"/>
              <w:left w:val="nil"/>
              <w:bottom w:val="single" w:sz="4" w:space="0" w:color="auto"/>
              <w:right w:val="single" w:sz="4" w:space="0" w:color="auto"/>
            </w:tcBorders>
            <w:shd w:val="clear" w:color="000000" w:fill="FFFFFF"/>
            <w:noWrap/>
            <w:vAlign w:val="center"/>
          </w:tcPr>
          <w:p w14:paraId="62783254"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24</w:t>
            </w:r>
          </w:p>
        </w:tc>
        <w:tc>
          <w:tcPr>
            <w:tcW w:w="3160" w:type="dxa"/>
            <w:tcBorders>
              <w:top w:val="nil"/>
              <w:left w:val="nil"/>
              <w:bottom w:val="single" w:sz="4" w:space="0" w:color="auto"/>
              <w:right w:val="single" w:sz="4" w:space="0" w:color="auto"/>
            </w:tcBorders>
            <w:shd w:val="clear" w:color="auto" w:fill="auto"/>
            <w:noWrap/>
            <w:vAlign w:val="center"/>
          </w:tcPr>
          <w:p w14:paraId="382FA34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灌木补种</w:t>
            </w:r>
          </w:p>
        </w:tc>
      </w:tr>
      <w:tr w:rsidR="006457D7" w14:paraId="4B434DB9" w14:textId="77777777" w:rsidTr="00E167EB">
        <w:trPr>
          <w:trHeight w:val="285"/>
        </w:trPr>
        <w:tc>
          <w:tcPr>
            <w:tcW w:w="779" w:type="dxa"/>
            <w:vMerge/>
            <w:tcBorders>
              <w:top w:val="nil"/>
              <w:left w:val="single" w:sz="4" w:space="0" w:color="auto"/>
              <w:bottom w:val="nil"/>
              <w:right w:val="single" w:sz="4" w:space="0" w:color="auto"/>
            </w:tcBorders>
            <w:vAlign w:val="center"/>
          </w:tcPr>
          <w:p w14:paraId="4BCA2650"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252C9F82"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BF00CE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032BC91F"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76</w:t>
            </w:r>
          </w:p>
        </w:tc>
        <w:tc>
          <w:tcPr>
            <w:tcW w:w="3160" w:type="dxa"/>
            <w:tcBorders>
              <w:top w:val="nil"/>
              <w:left w:val="nil"/>
              <w:bottom w:val="single" w:sz="4" w:space="0" w:color="auto"/>
              <w:right w:val="single" w:sz="4" w:space="0" w:color="auto"/>
            </w:tcBorders>
            <w:shd w:val="clear" w:color="auto" w:fill="auto"/>
            <w:noWrap/>
            <w:vAlign w:val="center"/>
          </w:tcPr>
          <w:p w14:paraId="41CF5D8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草坪补种</w:t>
            </w:r>
          </w:p>
        </w:tc>
      </w:tr>
      <w:tr w:rsidR="006457D7" w14:paraId="52D3666B" w14:textId="77777777" w:rsidTr="00E167EB">
        <w:trPr>
          <w:trHeight w:val="285"/>
        </w:trPr>
        <w:tc>
          <w:tcPr>
            <w:tcW w:w="779" w:type="dxa"/>
            <w:vMerge/>
            <w:tcBorders>
              <w:top w:val="nil"/>
              <w:left w:val="single" w:sz="4" w:space="0" w:color="auto"/>
              <w:bottom w:val="nil"/>
              <w:right w:val="single" w:sz="4" w:space="0" w:color="auto"/>
            </w:tcBorders>
            <w:vAlign w:val="center"/>
          </w:tcPr>
          <w:p w14:paraId="70098899"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38CA3FFB"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42055753"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61F3EE81" w14:textId="77777777" w:rsidR="006457D7" w:rsidRDefault="006457D7" w:rsidP="00E167EB">
            <w:pPr>
              <w:widowControl/>
              <w:spacing w:line="240" w:lineRule="auto"/>
              <w:jc w:val="center"/>
              <w:rPr>
                <w:rFonts w:ascii="宋体" w:hAnsi="宋体" w:cs="宋体" w:hint="eastAsia"/>
                <w:kern w:val="0"/>
                <w:sz w:val="24"/>
                <w:szCs w:val="24"/>
              </w:rPr>
            </w:pPr>
            <w:r>
              <w:rPr>
                <w:rFonts w:ascii="宋体" w:hAnsi="宋体" w:cs="宋体" w:hint="eastAsia"/>
                <w:kern w:val="0"/>
                <w:sz w:val="24"/>
                <w:szCs w:val="24"/>
              </w:rPr>
              <w:t>2</w:t>
            </w:r>
          </w:p>
        </w:tc>
        <w:tc>
          <w:tcPr>
            <w:tcW w:w="3160" w:type="dxa"/>
            <w:tcBorders>
              <w:top w:val="nil"/>
              <w:left w:val="nil"/>
              <w:bottom w:val="single" w:sz="4" w:space="0" w:color="auto"/>
              <w:right w:val="single" w:sz="4" w:space="0" w:color="auto"/>
            </w:tcBorders>
            <w:shd w:val="clear" w:color="auto" w:fill="auto"/>
            <w:noWrap/>
            <w:vAlign w:val="center"/>
          </w:tcPr>
          <w:p w14:paraId="6611C585"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木质座椅修缮</w:t>
            </w:r>
          </w:p>
        </w:tc>
      </w:tr>
      <w:tr w:rsidR="006457D7" w14:paraId="344E8262" w14:textId="77777777" w:rsidTr="00E167EB">
        <w:trPr>
          <w:trHeight w:val="285"/>
        </w:trPr>
        <w:tc>
          <w:tcPr>
            <w:tcW w:w="779" w:type="dxa"/>
            <w:vMerge/>
            <w:tcBorders>
              <w:top w:val="nil"/>
              <w:left w:val="single" w:sz="4" w:space="0" w:color="auto"/>
              <w:bottom w:val="nil"/>
              <w:right w:val="single" w:sz="4" w:space="0" w:color="auto"/>
            </w:tcBorders>
            <w:vAlign w:val="center"/>
          </w:tcPr>
          <w:p w14:paraId="130CEE51"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nil"/>
              <w:right w:val="single" w:sz="4" w:space="0" w:color="auto"/>
            </w:tcBorders>
            <w:vAlign w:val="center"/>
          </w:tcPr>
          <w:p w14:paraId="721F4BED"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35B0AD46" w14:textId="77777777" w:rsidR="006457D7" w:rsidRDefault="006457D7" w:rsidP="00E167EB">
            <w:pPr>
              <w:widowControl/>
              <w:spacing w:line="240" w:lineRule="auto"/>
              <w:jc w:val="center"/>
              <w:rPr>
                <w:rFonts w:ascii="宋体" w:hAnsi="宋体" w:cs="宋体" w:hint="eastAsia"/>
                <w:color w:val="000000"/>
                <w:kern w:val="0"/>
                <w:sz w:val="24"/>
                <w:szCs w:val="24"/>
              </w:rPr>
            </w:pPr>
            <w:proofErr w:type="gramStart"/>
            <w:r>
              <w:rPr>
                <w:rFonts w:ascii="宋体" w:hAnsi="宋体" w:cs="宋体" w:hint="eastAsia"/>
                <w:color w:val="000000"/>
                <w:kern w:val="0"/>
                <w:sz w:val="24"/>
                <w:szCs w:val="24"/>
              </w:rPr>
              <w:t>个</w:t>
            </w:r>
            <w:proofErr w:type="gramEnd"/>
          </w:p>
        </w:tc>
        <w:tc>
          <w:tcPr>
            <w:tcW w:w="1309" w:type="dxa"/>
            <w:tcBorders>
              <w:top w:val="nil"/>
              <w:left w:val="nil"/>
              <w:bottom w:val="single" w:sz="4" w:space="0" w:color="auto"/>
              <w:right w:val="single" w:sz="4" w:space="0" w:color="auto"/>
            </w:tcBorders>
            <w:shd w:val="clear" w:color="000000" w:fill="FFFFFF"/>
            <w:noWrap/>
            <w:vAlign w:val="center"/>
          </w:tcPr>
          <w:p w14:paraId="55F418BD"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3160" w:type="dxa"/>
            <w:tcBorders>
              <w:top w:val="nil"/>
              <w:left w:val="nil"/>
              <w:bottom w:val="single" w:sz="4" w:space="0" w:color="auto"/>
              <w:right w:val="single" w:sz="4" w:space="0" w:color="auto"/>
            </w:tcBorders>
            <w:shd w:val="clear" w:color="auto" w:fill="auto"/>
            <w:noWrap/>
            <w:vAlign w:val="center"/>
          </w:tcPr>
          <w:p w14:paraId="1066015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果壳箱采购</w:t>
            </w:r>
          </w:p>
        </w:tc>
      </w:tr>
      <w:tr w:rsidR="006457D7" w14:paraId="46627B4D" w14:textId="77777777" w:rsidTr="00E167EB">
        <w:trPr>
          <w:trHeight w:val="285"/>
        </w:trPr>
        <w:tc>
          <w:tcPr>
            <w:tcW w:w="7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2ECB547"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w:t>
            </w:r>
          </w:p>
        </w:tc>
        <w:tc>
          <w:tcPr>
            <w:tcW w:w="41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DF3502B"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东大公路万松路口（产业区景观河道两侧绿化（Y5路-Y6路））</w:t>
            </w:r>
          </w:p>
        </w:tc>
        <w:tc>
          <w:tcPr>
            <w:tcW w:w="771" w:type="dxa"/>
            <w:tcBorders>
              <w:top w:val="nil"/>
              <w:left w:val="nil"/>
              <w:bottom w:val="single" w:sz="4" w:space="0" w:color="auto"/>
              <w:right w:val="single" w:sz="4" w:space="0" w:color="auto"/>
            </w:tcBorders>
            <w:shd w:val="clear" w:color="auto" w:fill="auto"/>
            <w:noWrap/>
            <w:vAlign w:val="center"/>
          </w:tcPr>
          <w:p w14:paraId="4A57404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10491E7D"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32</w:t>
            </w:r>
          </w:p>
        </w:tc>
        <w:tc>
          <w:tcPr>
            <w:tcW w:w="3160" w:type="dxa"/>
            <w:tcBorders>
              <w:top w:val="nil"/>
              <w:left w:val="nil"/>
              <w:bottom w:val="single" w:sz="4" w:space="0" w:color="auto"/>
              <w:right w:val="single" w:sz="4" w:space="0" w:color="auto"/>
            </w:tcBorders>
            <w:shd w:val="clear" w:color="auto" w:fill="auto"/>
            <w:noWrap/>
            <w:vAlign w:val="center"/>
          </w:tcPr>
          <w:p w14:paraId="6023543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草坪补种</w:t>
            </w:r>
          </w:p>
        </w:tc>
      </w:tr>
      <w:tr w:rsidR="006457D7" w14:paraId="4CFDFC97" w14:textId="77777777" w:rsidTr="00E167EB">
        <w:trPr>
          <w:trHeight w:val="285"/>
        </w:trPr>
        <w:tc>
          <w:tcPr>
            <w:tcW w:w="779" w:type="dxa"/>
            <w:vMerge/>
            <w:tcBorders>
              <w:top w:val="single" w:sz="4" w:space="0" w:color="auto"/>
              <w:left w:val="single" w:sz="4" w:space="0" w:color="auto"/>
              <w:bottom w:val="single" w:sz="4" w:space="0" w:color="000000"/>
              <w:right w:val="single" w:sz="4" w:space="0" w:color="auto"/>
            </w:tcBorders>
            <w:vAlign w:val="center"/>
          </w:tcPr>
          <w:p w14:paraId="4B211117"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single" w:sz="4" w:space="0" w:color="auto"/>
              <w:left w:val="single" w:sz="4" w:space="0" w:color="auto"/>
              <w:bottom w:val="single" w:sz="4" w:space="0" w:color="000000"/>
              <w:right w:val="single" w:sz="4" w:space="0" w:color="auto"/>
            </w:tcBorders>
            <w:vAlign w:val="center"/>
          </w:tcPr>
          <w:p w14:paraId="4E996A35"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6E8C5EB3"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只</w:t>
            </w:r>
          </w:p>
        </w:tc>
        <w:tc>
          <w:tcPr>
            <w:tcW w:w="1309" w:type="dxa"/>
            <w:tcBorders>
              <w:top w:val="nil"/>
              <w:left w:val="nil"/>
              <w:bottom w:val="single" w:sz="4" w:space="0" w:color="auto"/>
              <w:right w:val="single" w:sz="4" w:space="0" w:color="auto"/>
            </w:tcBorders>
            <w:shd w:val="clear" w:color="000000" w:fill="FFFFFF"/>
            <w:noWrap/>
            <w:vAlign w:val="center"/>
          </w:tcPr>
          <w:p w14:paraId="1A19E500"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3160" w:type="dxa"/>
            <w:tcBorders>
              <w:top w:val="nil"/>
              <w:left w:val="nil"/>
              <w:bottom w:val="single" w:sz="4" w:space="0" w:color="auto"/>
              <w:right w:val="single" w:sz="4" w:space="0" w:color="auto"/>
            </w:tcBorders>
            <w:shd w:val="clear" w:color="auto" w:fill="auto"/>
            <w:noWrap/>
            <w:vAlign w:val="center"/>
          </w:tcPr>
          <w:p w14:paraId="6E73011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照明灯具（含线路）更换</w:t>
            </w:r>
          </w:p>
        </w:tc>
      </w:tr>
      <w:tr w:rsidR="006457D7" w14:paraId="26429A0A" w14:textId="77777777" w:rsidTr="00E167EB">
        <w:trPr>
          <w:trHeight w:val="285"/>
        </w:trPr>
        <w:tc>
          <w:tcPr>
            <w:tcW w:w="779" w:type="dxa"/>
            <w:vMerge w:val="restart"/>
            <w:tcBorders>
              <w:top w:val="nil"/>
              <w:left w:val="single" w:sz="4" w:space="0" w:color="auto"/>
              <w:bottom w:val="single" w:sz="4" w:space="0" w:color="auto"/>
              <w:right w:val="single" w:sz="4" w:space="0" w:color="auto"/>
            </w:tcBorders>
            <w:shd w:val="clear" w:color="auto" w:fill="auto"/>
            <w:noWrap/>
            <w:vAlign w:val="center"/>
          </w:tcPr>
          <w:p w14:paraId="46D004E5"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w:t>
            </w:r>
          </w:p>
        </w:tc>
        <w:tc>
          <w:tcPr>
            <w:tcW w:w="4181" w:type="dxa"/>
            <w:vMerge w:val="restart"/>
            <w:tcBorders>
              <w:top w:val="nil"/>
              <w:left w:val="single" w:sz="4" w:space="0" w:color="auto"/>
              <w:bottom w:val="single" w:sz="4" w:space="0" w:color="auto"/>
              <w:right w:val="single" w:sz="4" w:space="0" w:color="auto"/>
            </w:tcBorders>
            <w:shd w:val="clear" w:color="auto" w:fill="auto"/>
            <w:vAlign w:val="center"/>
          </w:tcPr>
          <w:p w14:paraId="3558AF71"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东大公路老芦公路口西北侧（老芦公路东大公路口集中公共绿化）</w:t>
            </w:r>
          </w:p>
        </w:tc>
        <w:tc>
          <w:tcPr>
            <w:tcW w:w="771" w:type="dxa"/>
            <w:tcBorders>
              <w:top w:val="nil"/>
              <w:left w:val="nil"/>
              <w:bottom w:val="single" w:sz="4" w:space="0" w:color="auto"/>
              <w:right w:val="single" w:sz="4" w:space="0" w:color="auto"/>
            </w:tcBorders>
            <w:shd w:val="clear" w:color="auto" w:fill="auto"/>
            <w:noWrap/>
            <w:vAlign w:val="center"/>
          </w:tcPr>
          <w:p w14:paraId="264F4B42"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309" w:type="dxa"/>
            <w:tcBorders>
              <w:top w:val="nil"/>
              <w:left w:val="nil"/>
              <w:bottom w:val="single" w:sz="4" w:space="0" w:color="auto"/>
              <w:right w:val="single" w:sz="4" w:space="0" w:color="auto"/>
            </w:tcBorders>
            <w:shd w:val="clear" w:color="000000" w:fill="FFFFFF"/>
            <w:noWrap/>
            <w:vAlign w:val="center"/>
          </w:tcPr>
          <w:p w14:paraId="4B06E836"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48</w:t>
            </w:r>
          </w:p>
        </w:tc>
        <w:tc>
          <w:tcPr>
            <w:tcW w:w="3160" w:type="dxa"/>
            <w:tcBorders>
              <w:top w:val="nil"/>
              <w:left w:val="nil"/>
              <w:bottom w:val="single" w:sz="4" w:space="0" w:color="auto"/>
              <w:right w:val="single" w:sz="4" w:space="0" w:color="auto"/>
            </w:tcBorders>
            <w:shd w:val="clear" w:color="auto" w:fill="auto"/>
            <w:noWrap/>
            <w:vAlign w:val="center"/>
          </w:tcPr>
          <w:p w14:paraId="63073329"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草坪补种</w:t>
            </w:r>
          </w:p>
        </w:tc>
      </w:tr>
      <w:tr w:rsidR="006457D7" w14:paraId="0A9E4177" w14:textId="77777777" w:rsidTr="00E167EB">
        <w:trPr>
          <w:trHeight w:val="285"/>
        </w:trPr>
        <w:tc>
          <w:tcPr>
            <w:tcW w:w="779" w:type="dxa"/>
            <w:vMerge/>
            <w:tcBorders>
              <w:top w:val="nil"/>
              <w:left w:val="single" w:sz="4" w:space="0" w:color="auto"/>
              <w:bottom w:val="single" w:sz="4" w:space="0" w:color="auto"/>
              <w:right w:val="single" w:sz="4" w:space="0" w:color="auto"/>
            </w:tcBorders>
            <w:vAlign w:val="center"/>
          </w:tcPr>
          <w:p w14:paraId="641C4BEB"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4181" w:type="dxa"/>
            <w:vMerge/>
            <w:tcBorders>
              <w:top w:val="nil"/>
              <w:left w:val="single" w:sz="4" w:space="0" w:color="auto"/>
              <w:bottom w:val="single" w:sz="4" w:space="0" w:color="auto"/>
              <w:right w:val="single" w:sz="4" w:space="0" w:color="auto"/>
            </w:tcBorders>
            <w:vAlign w:val="center"/>
          </w:tcPr>
          <w:p w14:paraId="2C9971DB" w14:textId="77777777" w:rsidR="006457D7" w:rsidRDefault="006457D7" w:rsidP="00E167EB">
            <w:pPr>
              <w:widowControl/>
              <w:spacing w:line="240" w:lineRule="auto"/>
              <w:jc w:val="left"/>
              <w:rPr>
                <w:rFonts w:ascii="宋体" w:hAnsi="宋体" w:cs="宋体" w:hint="eastAsia"/>
                <w:color w:val="000000"/>
                <w:kern w:val="0"/>
                <w:sz w:val="24"/>
                <w:szCs w:val="24"/>
              </w:rPr>
            </w:pPr>
          </w:p>
        </w:tc>
        <w:tc>
          <w:tcPr>
            <w:tcW w:w="771" w:type="dxa"/>
            <w:tcBorders>
              <w:top w:val="nil"/>
              <w:left w:val="nil"/>
              <w:bottom w:val="single" w:sz="4" w:space="0" w:color="auto"/>
              <w:right w:val="single" w:sz="4" w:space="0" w:color="auto"/>
            </w:tcBorders>
            <w:shd w:val="clear" w:color="auto" w:fill="auto"/>
            <w:noWrap/>
            <w:vAlign w:val="center"/>
          </w:tcPr>
          <w:p w14:paraId="15B19F3A"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座</w:t>
            </w:r>
          </w:p>
        </w:tc>
        <w:tc>
          <w:tcPr>
            <w:tcW w:w="1309" w:type="dxa"/>
            <w:tcBorders>
              <w:top w:val="nil"/>
              <w:left w:val="nil"/>
              <w:bottom w:val="single" w:sz="4" w:space="0" w:color="auto"/>
              <w:right w:val="single" w:sz="4" w:space="0" w:color="auto"/>
            </w:tcBorders>
            <w:shd w:val="clear" w:color="auto" w:fill="auto"/>
            <w:noWrap/>
            <w:vAlign w:val="center"/>
          </w:tcPr>
          <w:p w14:paraId="5A361E2E"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3160" w:type="dxa"/>
            <w:tcBorders>
              <w:top w:val="nil"/>
              <w:left w:val="nil"/>
              <w:bottom w:val="single" w:sz="4" w:space="0" w:color="auto"/>
              <w:right w:val="single" w:sz="4" w:space="0" w:color="auto"/>
            </w:tcBorders>
            <w:shd w:val="clear" w:color="auto" w:fill="auto"/>
            <w:noWrap/>
            <w:vAlign w:val="center"/>
          </w:tcPr>
          <w:p w14:paraId="6930A7B2" w14:textId="77777777" w:rsidR="006457D7" w:rsidRDefault="006457D7" w:rsidP="00E167EB">
            <w:pPr>
              <w:widowControl/>
              <w:spacing w:line="24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雕塑维修</w:t>
            </w:r>
          </w:p>
        </w:tc>
      </w:tr>
      <w:tr w:rsidR="006457D7" w14:paraId="2B6AC2DF" w14:textId="77777777" w:rsidTr="00E167EB">
        <w:trPr>
          <w:trHeight w:val="312"/>
        </w:trPr>
        <w:tc>
          <w:tcPr>
            <w:tcW w:w="10200" w:type="dxa"/>
            <w:gridSpan w:val="5"/>
            <w:vMerge w:val="restart"/>
            <w:tcBorders>
              <w:top w:val="single" w:sz="4" w:space="0" w:color="auto"/>
              <w:left w:val="nil"/>
              <w:bottom w:val="nil"/>
              <w:right w:val="nil"/>
            </w:tcBorders>
            <w:shd w:val="clear" w:color="auto" w:fill="auto"/>
            <w:vAlign w:val="center"/>
          </w:tcPr>
          <w:p w14:paraId="744237FC" w14:textId="77777777" w:rsidR="006457D7" w:rsidRDefault="006457D7" w:rsidP="00E167EB">
            <w:pPr>
              <w:widowControl/>
              <w:spacing w:line="240" w:lineRule="auto"/>
              <w:jc w:val="left"/>
              <w:rPr>
                <w:rFonts w:ascii="宋体" w:hAnsi="宋体" w:cs="宋体" w:hint="eastAsia"/>
                <w:b/>
                <w:bCs/>
                <w:color w:val="000000"/>
                <w:kern w:val="0"/>
                <w:sz w:val="24"/>
                <w:szCs w:val="24"/>
              </w:rPr>
            </w:pPr>
            <w:r>
              <w:rPr>
                <w:rFonts w:ascii="宋体" w:hAnsi="宋体" w:cs="宋体" w:hint="eastAsia"/>
                <w:b/>
                <w:bCs/>
                <w:kern w:val="0"/>
                <w:sz w:val="22"/>
              </w:rPr>
              <w:t>二类维修设施</w:t>
            </w:r>
            <w:proofErr w:type="gramStart"/>
            <w:r>
              <w:rPr>
                <w:rFonts w:ascii="宋体" w:hAnsi="宋体" w:cs="宋体" w:hint="eastAsia"/>
                <w:b/>
                <w:bCs/>
                <w:kern w:val="0"/>
                <w:sz w:val="22"/>
              </w:rPr>
              <w:t>量最终</w:t>
            </w:r>
            <w:proofErr w:type="gramEnd"/>
            <w:r>
              <w:rPr>
                <w:rFonts w:ascii="宋体" w:hAnsi="宋体" w:cs="宋体" w:hint="eastAsia"/>
                <w:b/>
                <w:bCs/>
                <w:kern w:val="0"/>
                <w:sz w:val="22"/>
              </w:rPr>
              <w:t>已实际发生数为准，但不超过投标总价的13%，在项目审价结束后按实一次性结算。供应商不得对表内工作量进行缩减。</w:t>
            </w:r>
          </w:p>
        </w:tc>
      </w:tr>
      <w:tr w:rsidR="006457D7" w14:paraId="7DDE9159" w14:textId="77777777" w:rsidTr="00E167EB">
        <w:trPr>
          <w:trHeight w:val="312"/>
        </w:trPr>
        <w:tc>
          <w:tcPr>
            <w:tcW w:w="10200" w:type="dxa"/>
            <w:gridSpan w:val="5"/>
            <w:vMerge/>
            <w:tcBorders>
              <w:top w:val="single" w:sz="4" w:space="0" w:color="auto"/>
              <w:left w:val="nil"/>
              <w:bottom w:val="nil"/>
              <w:right w:val="nil"/>
            </w:tcBorders>
            <w:vAlign w:val="center"/>
          </w:tcPr>
          <w:p w14:paraId="39C2B676" w14:textId="77777777" w:rsidR="006457D7" w:rsidRDefault="006457D7" w:rsidP="00E167EB">
            <w:pPr>
              <w:widowControl/>
              <w:spacing w:line="240" w:lineRule="auto"/>
              <w:jc w:val="left"/>
              <w:rPr>
                <w:rFonts w:ascii="宋体" w:hAnsi="宋体" w:cs="宋体" w:hint="eastAsia"/>
                <w:color w:val="000000"/>
                <w:kern w:val="0"/>
                <w:sz w:val="24"/>
                <w:szCs w:val="24"/>
              </w:rPr>
            </w:pPr>
          </w:p>
        </w:tc>
      </w:tr>
    </w:tbl>
    <w:p w14:paraId="5E7B0448" w14:textId="77777777" w:rsidR="006457D7" w:rsidRDefault="006457D7" w:rsidP="006457D7">
      <w:pPr>
        <w:pStyle w:val="aff3"/>
        <w:snapToGrid w:val="0"/>
        <w:ind w:firstLineChars="200" w:firstLine="440"/>
        <w:jc w:val="left"/>
        <w:rPr>
          <w:rFonts w:ascii="Times New Roman" w:hAnsi="Times New Roman"/>
          <w:bCs/>
          <w:sz w:val="22"/>
          <w:szCs w:val="22"/>
        </w:rPr>
      </w:pPr>
    </w:p>
    <w:p w14:paraId="30602F39" w14:textId="77777777" w:rsidR="006457D7" w:rsidRDefault="006457D7" w:rsidP="006457D7">
      <w:pPr>
        <w:pStyle w:val="aff3"/>
        <w:snapToGrid w:val="0"/>
        <w:ind w:firstLineChars="200" w:firstLine="440"/>
        <w:jc w:val="left"/>
        <w:rPr>
          <w:rFonts w:ascii="Times New Roman" w:hAnsi="Times New Roman"/>
          <w:bCs/>
          <w:sz w:val="22"/>
          <w:szCs w:val="22"/>
        </w:rPr>
      </w:pPr>
    </w:p>
    <w:p w14:paraId="75007B37" w14:textId="77777777" w:rsidR="006457D7" w:rsidRDefault="006457D7" w:rsidP="006457D7">
      <w:pPr>
        <w:spacing w:before="59" w:line="197" w:lineRule="auto"/>
        <w:outlineLvl w:val="0"/>
        <w:rPr>
          <w:b/>
          <w:bCs/>
          <w:kern w:val="0"/>
          <w:sz w:val="22"/>
          <w:lang w:val="zh-CN"/>
        </w:rPr>
      </w:pPr>
      <w:bookmarkStart w:id="28" w:name="_Toc199148742"/>
      <w:r>
        <w:rPr>
          <w:rFonts w:hint="eastAsia"/>
          <w:b/>
          <w:bCs/>
          <w:color w:val="000000"/>
          <w:kern w:val="0"/>
          <w:sz w:val="22"/>
        </w:rPr>
        <w:t>9.2</w:t>
      </w:r>
      <w:r>
        <w:rPr>
          <w:rFonts w:hint="eastAsia"/>
          <w:b/>
          <w:bCs/>
          <w:color w:val="000000"/>
          <w:kern w:val="0"/>
          <w:sz w:val="22"/>
        </w:rPr>
        <w:t>综合养护</w:t>
      </w:r>
      <w:r>
        <w:rPr>
          <w:rFonts w:hint="eastAsia"/>
          <w:b/>
          <w:bCs/>
          <w:color w:val="000000"/>
          <w:kern w:val="0"/>
          <w:sz w:val="22"/>
          <w:lang w:val="zh-CN"/>
        </w:rPr>
        <w:t>质量要求</w:t>
      </w:r>
      <w:bookmarkEnd w:id="28"/>
    </w:p>
    <w:p w14:paraId="2E83E132" w14:textId="77777777" w:rsidR="006457D7" w:rsidRDefault="006457D7" w:rsidP="006457D7">
      <w:pPr>
        <w:pStyle w:val="aff"/>
        <w:spacing w:before="138" w:line="364" w:lineRule="auto"/>
        <w:ind w:left="218" w:right="991" w:firstLineChars="100" w:firstLine="221"/>
        <w:rPr>
          <w:b/>
          <w:i/>
          <w:sz w:val="22"/>
        </w:rPr>
      </w:pPr>
      <w:r>
        <w:rPr>
          <w:rFonts w:hint="eastAsia"/>
          <w:b/>
          <w:color w:val="000000"/>
          <w:kern w:val="0"/>
          <w:sz w:val="22"/>
        </w:rPr>
        <w:t xml:space="preserve">9.2.1 </w:t>
      </w:r>
      <w:r>
        <w:rPr>
          <w:rFonts w:hint="eastAsia"/>
          <w:b/>
          <w:color w:val="000000"/>
          <w:kern w:val="0"/>
          <w:sz w:val="22"/>
        </w:rPr>
        <w:t>绿化养护要求</w:t>
      </w:r>
    </w:p>
    <w:p w14:paraId="14630A84"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（1）街道绿地要求： 养护工人着装规范、无枯枝死树、黄土不裸露、修剪规范、施肥合理、病虫害防治及时有效、绿地整洁无垃圾、无责任性投诉，保持良好的景观面貌。</w:t>
      </w:r>
    </w:p>
    <w:p w14:paraId="36972B24"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lastRenderedPageBreak/>
        <w:t>（2）行道树要求：树种规格统一，植株青枝绿叶、修剪规范、整体面貌良好、树穴盖板平 整（黄土不裸露）无垃圾积水、无倾斜株缺株死株、病虫害防治及时有效、护树桩绑扎规范无缺损、防台工作准备充分。</w:t>
      </w:r>
    </w:p>
    <w:p w14:paraId="605EDEF7"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（3）施肥浇水： 灌溉时间视土壤的水分含量和气温变化进行控制，每次浇水浇透，使水分真正到达植物的根系，如有需要，可对植株整体进行喷淋。高温橙色、红色预警时，严格按绿化保养计划进行绿化浇水维护，浇水时间在早上9点前或傍晚日落后，避开温度最高的时段。</w:t>
      </w:r>
    </w:p>
    <w:p w14:paraId="329C903C"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植物种植时间多为每年下半年，植物施肥等植物根系损伤恢复并开始生长后才能进行，</w:t>
      </w:r>
    </w:p>
    <w:p w14:paraId="3B5613DB"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 xml:space="preserve">即苗木种植约半年后，乔木施肥以复合肥为主；部分喜酸植物可增施硫酸亚铁肥料；喜肥植物如海桐需多施磷肥；草坪种植 3-6 </w:t>
      </w:r>
      <w:proofErr w:type="gramStart"/>
      <w:r>
        <w:rPr>
          <w:rFonts w:hAnsi="宋体" w:cs="宋体" w:hint="eastAsia"/>
          <w:color w:val="000000"/>
          <w:spacing w:val="-12"/>
          <w:sz w:val="22"/>
          <w:szCs w:val="22"/>
        </w:rPr>
        <w:t>个</w:t>
      </w:r>
      <w:proofErr w:type="gramEnd"/>
      <w:r>
        <w:rPr>
          <w:rFonts w:hAnsi="宋体" w:cs="宋体" w:hint="eastAsia"/>
          <w:color w:val="000000"/>
          <w:spacing w:val="-12"/>
          <w:sz w:val="22"/>
          <w:szCs w:val="22"/>
        </w:rPr>
        <w:t>月后，可施用肥料为硫酸铵，以 1:1000 浓度进行叶面喷洒和根部浇灌，施肥间隔大于三个月。</w:t>
      </w:r>
    </w:p>
    <w:p w14:paraId="70448C07"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（4）对管理区域内的毁绿、占</w:t>
      </w:r>
      <w:proofErr w:type="gramStart"/>
      <w:r>
        <w:rPr>
          <w:rFonts w:hAnsi="宋体" w:cs="宋体" w:hint="eastAsia"/>
          <w:color w:val="000000"/>
          <w:spacing w:val="-12"/>
          <w:sz w:val="22"/>
          <w:szCs w:val="22"/>
        </w:rPr>
        <w:t>绿现象</w:t>
      </w:r>
      <w:proofErr w:type="gramEnd"/>
      <w:r>
        <w:rPr>
          <w:rFonts w:hAnsi="宋体" w:cs="宋体" w:hint="eastAsia"/>
          <w:color w:val="000000"/>
          <w:spacing w:val="-12"/>
          <w:sz w:val="22"/>
          <w:szCs w:val="22"/>
        </w:rPr>
        <w:t>能及时发现，及时采取有效措施进行阻止并及时向相关科室反馈沟通，同时请求城管、公安等执法部门支持。</w:t>
      </w:r>
    </w:p>
    <w:p w14:paraId="10BCCFB9"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（5）绿化养护作业文明规范、安全操作，无不文明、不安全事故发生、无投诉事件。</w:t>
      </w:r>
    </w:p>
    <w:p w14:paraId="3679A454"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（6）认真完成重大任务、重大检查以及管理部门布置的其他养护任务。</w:t>
      </w:r>
    </w:p>
    <w:p w14:paraId="73A2063A"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（7）认真完成浦东绿化养护信息管理平台各类数据的更新维护，包括养护企业信息的录入、 工作量的更新、养护计划上报、养护记录台</w:t>
      </w:r>
      <w:proofErr w:type="gramStart"/>
      <w:r>
        <w:rPr>
          <w:rFonts w:hAnsi="宋体" w:cs="宋体" w:hint="eastAsia"/>
          <w:color w:val="000000"/>
          <w:spacing w:val="-12"/>
          <w:sz w:val="22"/>
          <w:szCs w:val="22"/>
        </w:rPr>
        <w:t>账</w:t>
      </w:r>
      <w:proofErr w:type="gramEnd"/>
      <w:r>
        <w:rPr>
          <w:rFonts w:hAnsi="宋体" w:cs="宋体" w:hint="eastAsia"/>
          <w:color w:val="000000"/>
          <w:spacing w:val="-12"/>
          <w:sz w:val="22"/>
          <w:szCs w:val="22"/>
        </w:rPr>
        <w:t>录入等。</w:t>
      </w:r>
    </w:p>
    <w:p w14:paraId="29D5C580"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（8）胸径大于40cm为特大树，25cm-40cm（含40cm）为大树，15cm-25cm（含25cm）为中树，小于等于15cm为小树。</w:t>
      </w:r>
    </w:p>
    <w:p w14:paraId="09067EAB" w14:textId="77777777" w:rsidR="006457D7" w:rsidRDefault="006457D7" w:rsidP="006457D7">
      <w:pPr>
        <w:pStyle w:val="aff"/>
        <w:spacing w:before="138" w:line="364" w:lineRule="auto"/>
        <w:ind w:left="218" w:right="991" w:firstLineChars="100" w:firstLine="221"/>
        <w:rPr>
          <w:b/>
          <w:i/>
          <w:spacing w:val="-23"/>
          <w:sz w:val="22"/>
        </w:rPr>
      </w:pPr>
      <w:r>
        <w:rPr>
          <w:rFonts w:hint="eastAsia"/>
          <w:b/>
          <w:color w:val="000000"/>
          <w:kern w:val="0"/>
          <w:sz w:val="22"/>
        </w:rPr>
        <w:t xml:space="preserve">9.2.2 </w:t>
      </w:r>
      <w:r>
        <w:rPr>
          <w:rFonts w:hint="eastAsia"/>
          <w:b/>
          <w:color w:val="000000"/>
          <w:kern w:val="0"/>
          <w:sz w:val="22"/>
        </w:rPr>
        <w:t>道路养护要求</w:t>
      </w:r>
    </w:p>
    <w:p w14:paraId="59361E51"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（1）道路机械作业符合作业要求，频次按环卫作业质量标准执行。路面应干净，无大面</w:t>
      </w:r>
      <w:proofErr w:type="gramStart"/>
      <w:r>
        <w:rPr>
          <w:rFonts w:hAnsi="宋体" w:cs="宋体" w:hint="eastAsia"/>
          <w:color w:val="000000"/>
          <w:spacing w:val="-12"/>
          <w:sz w:val="22"/>
          <w:szCs w:val="22"/>
        </w:rPr>
        <w:t>积积</w:t>
      </w:r>
      <w:proofErr w:type="gramEnd"/>
      <w:r>
        <w:rPr>
          <w:rFonts w:hAnsi="宋体" w:cs="宋体" w:hint="eastAsia"/>
          <w:color w:val="000000"/>
          <w:spacing w:val="-12"/>
          <w:sz w:val="22"/>
          <w:szCs w:val="22"/>
        </w:rPr>
        <w:t>水。冬天4度以下不宜冲洗，夏天气温 30℃以上，每天洒水不少于二次。</w:t>
      </w:r>
    </w:p>
    <w:p w14:paraId="0C35EC1C"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（2）道路每天按规定清扫养护，人行道路面、下水口、树穴、隔离障栏、窨井面板、废物箱等应整洁，路面应见本色。</w:t>
      </w:r>
    </w:p>
    <w:p w14:paraId="0BAFAA1E"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（3）养护作业时，要充分利用机械设备，车行道上操作时要求避开上下班高峰时间， 养护作业人员必须统一着装，穿戴有反光标志的马夹。</w:t>
      </w:r>
    </w:p>
    <w:p w14:paraId="6D1E005C"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（4）保持道路废物</w:t>
      </w:r>
      <w:proofErr w:type="gramStart"/>
      <w:r>
        <w:rPr>
          <w:rFonts w:hAnsi="宋体" w:cs="宋体" w:hint="eastAsia"/>
          <w:color w:val="000000"/>
          <w:spacing w:val="-12"/>
          <w:sz w:val="22"/>
          <w:szCs w:val="22"/>
        </w:rPr>
        <w:t>箱设施</w:t>
      </w:r>
      <w:proofErr w:type="gramEnd"/>
      <w:r>
        <w:rPr>
          <w:rFonts w:hAnsi="宋体" w:cs="宋体" w:hint="eastAsia"/>
          <w:color w:val="000000"/>
          <w:spacing w:val="-12"/>
          <w:sz w:val="22"/>
          <w:szCs w:val="22"/>
        </w:rPr>
        <w:t>完好，箱体周围地面应无抛撒存留垃圾，废物箱不满溢。</w:t>
      </w:r>
    </w:p>
    <w:p w14:paraId="3300C3DB"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（5）日常养护内业资料齐全，定期上报养护作业计划，做到有计划、有记录、有统计， 并且资料与实际养护情况相符。</w:t>
      </w:r>
    </w:p>
    <w:p w14:paraId="3F667AE8"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（6）雾</w:t>
      </w:r>
      <w:proofErr w:type="gramStart"/>
      <w:r>
        <w:rPr>
          <w:rFonts w:hAnsi="宋体" w:cs="宋体" w:hint="eastAsia"/>
          <w:color w:val="000000"/>
          <w:spacing w:val="-12"/>
          <w:sz w:val="22"/>
          <w:szCs w:val="22"/>
        </w:rPr>
        <w:t>霾</w:t>
      </w:r>
      <w:proofErr w:type="gramEnd"/>
      <w:r>
        <w:rPr>
          <w:rFonts w:hAnsi="宋体" w:cs="宋体" w:hint="eastAsia"/>
          <w:color w:val="000000"/>
          <w:spacing w:val="-12"/>
          <w:sz w:val="22"/>
          <w:szCs w:val="22"/>
        </w:rPr>
        <w:t>天气应视雾</w:t>
      </w:r>
      <w:proofErr w:type="gramStart"/>
      <w:r>
        <w:rPr>
          <w:rFonts w:hAnsi="宋体" w:cs="宋体" w:hint="eastAsia"/>
          <w:color w:val="000000"/>
          <w:spacing w:val="-12"/>
          <w:sz w:val="22"/>
          <w:szCs w:val="22"/>
        </w:rPr>
        <w:t>霾</w:t>
      </w:r>
      <w:proofErr w:type="gramEnd"/>
      <w:r>
        <w:rPr>
          <w:rFonts w:hAnsi="宋体" w:cs="宋体" w:hint="eastAsia"/>
          <w:color w:val="000000"/>
          <w:spacing w:val="-12"/>
          <w:sz w:val="22"/>
          <w:szCs w:val="22"/>
        </w:rPr>
        <w:t>严重程度每日至少增加一次道路机械冲洗。</w:t>
      </w:r>
    </w:p>
    <w:p w14:paraId="5985E1A8"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（7）遇到突发事件或自然灾害，必须服从发包人的指挥与安排及时进行处理。包括道路红线外到建筑物之间的保洁、道路路面上市容保障任务和市容整治任务（如：清除渣土、油滞等不可预见的因素）。</w:t>
      </w:r>
    </w:p>
    <w:p w14:paraId="002EDFE6"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（8）垃圾分类处置作业要求：配合</w:t>
      </w:r>
      <w:proofErr w:type="gramStart"/>
      <w:r>
        <w:rPr>
          <w:rFonts w:hAnsi="宋体" w:cs="宋体" w:hint="eastAsia"/>
          <w:color w:val="000000"/>
          <w:spacing w:val="-12"/>
          <w:sz w:val="22"/>
          <w:szCs w:val="22"/>
        </w:rPr>
        <w:t>镇相关</w:t>
      </w:r>
      <w:proofErr w:type="gramEnd"/>
      <w:r>
        <w:rPr>
          <w:rFonts w:hAnsi="宋体" w:cs="宋体" w:hint="eastAsia"/>
          <w:color w:val="000000"/>
          <w:spacing w:val="-12"/>
          <w:sz w:val="22"/>
          <w:szCs w:val="22"/>
        </w:rPr>
        <w:t>职能部门建立垃圾分类投放、分类收运、分 类处置的全程分类系统，通过签订垃圾收费合同，委托有资质的分类收运企业做好后续垃圾分类处置。枯枝落叶、绿化修剪废弃物应放置于绿化垃圾临时堆放点，定期进行粉碎利用， 严禁进入环卫收运系统；配置垃圾分类驳运机具，按照四分类每日清理废物箱， 分类驳运 至垃圾箱房，加强二次分拣，确保与分类收运企业有效对接；加强保洁员分拣制度、培训；配合</w:t>
      </w:r>
      <w:proofErr w:type="gramStart"/>
      <w:r>
        <w:rPr>
          <w:rFonts w:hAnsi="宋体" w:cs="宋体" w:hint="eastAsia"/>
          <w:color w:val="000000"/>
          <w:spacing w:val="-12"/>
          <w:sz w:val="22"/>
          <w:szCs w:val="22"/>
        </w:rPr>
        <w:t>镇相关</w:t>
      </w:r>
      <w:proofErr w:type="gramEnd"/>
      <w:r>
        <w:rPr>
          <w:rFonts w:hAnsi="宋体" w:cs="宋体" w:hint="eastAsia"/>
          <w:color w:val="000000"/>
          <w:spacing w:val="-12"/>
          <w:sz w:val="22"/>
          <w:szCs w:val="22"/>
        </w:rPr>
        <w:t>职能部门开展垃圾分类宣传等活动。</w:t>
      </w:r>
    </w:p>
    <w:p w14:paraId="21502351" w14:textId="77777777" w:rsidR="006457D7" w:rsidRDefault="006457D7" w:rsidP="006457D7">
      <w:pPr>
        <w:pStyle w:val="aff"/>
        <w:spacing w:before="138" w:line="364" w:lineRule="auto"/>
        <w:ind w:left="218" w:right="991" w:firstLineChars="100" w:firstLine="221"/>
        <w:rPr>
          <w:b/>
          <w:i/>
          <w:spacing w:val="-12"/>
          <w:sz w:val="22"/>
        </w:rPr>
      </w:pPr>
      <w:r>
        <w:rPr>
          <w:rFonts w:hint="eastAsia"/>
          <w:b/>
          <w:color w:val="000000"/>
          <w:kern w:val="0"/>
          <w:sz w:val="22"/>
        </w:rPr>
        <w:lastRenderedPageBreak/>
        <w:t xml:space="preserve">9.2.3 </w:t>
      </w:r>
      <w:r>
        <w:rPr>
          <w:rFonts w:hint="eastAsia"/>
          <w:b/>
          <w:color w:val="000000"/>
          <w:kern w:val="0"/>
          <w:sz w:val="22"/>
        </w:rPr>
        <w:t>公共设施养护要求</w:t>
      </w:r>
    </w:p>
    <w:p w14:paraId="1A67AD13" w14:textId="77777777" w:rsidR="006457D7" w:rsidRDefault="006457D7" w:rsidP="006457D7">
      <w:pPr>
        <w:pStyle w:val="aff3"/>
        <w:snapToGrid w:val="0"/>
        <w:ind w:firstLineChars="200" w:firstLine="392"/>
        <w:jc w:val="left"/>
        <w:rPr>
          <w:rFonts w:hAnsi="宋体" w:cs="宋体" w:hint="eastAsia"/>
          <w:spacing w:val="-12"/>
          <w:sz w:val="22"/>
          <w:szCs w:val="22"/>
        </w:rPr>
      </w:pPr>
      <w:r>
        <w:rPr>
          <w:rFonts w:hAnsi="宋体" w:cs="宋体" w:hint="eastAsia"/>
          <w:color w:val="000000"/>
          <w:spacing w:val="-12"/>
          <w:sz w:val="22"/>
          <w:szCs w:val="22"/>
        </w:rPr>
        <w:t>园林小品、座椅、路灯、篮球场、健身区、儿童乐园等附属公共设施以及其他相关设施养护得当、完整无缺损，保持良好的使用能力和景观效果。花箱（花钵）养护保证每季至少换花一次,换</w:t>
      </w:r>
      <w:proofErr w:type="gramStart"/>
      <w:r>
        <w:rPr>
          <w:rFonts w:hAnsi="宋体" w:cs="宋体" w:hint="eastAsia"/>
          <w:color w:val="000000"/>
          <w:spacing w:val="-12"/>
          <w:sz w:val="22"/>
          <w:szCs w:val="22"/>
        </w:rPr>
        <w:t>花方案</w:t>
      </w:r>
      <w:proofErr w:type="gramEnd"/>
      <w:r>
        <w:rPr>
          <w:rFonts w:hAnsi="宋体" w:cs="宋体" w:hint="eastAsia"/>
          <w:color w:val="000000"/>
          <w:spacing w:val="-12"/>
          <w:sz w:val="22"/>
          <w:szCs w:val="22"/>
        </w:rPr>
        <w:t>经管理单位审核，换花期黄土裸露时间不超过 24 小时。日常养护措施到位,花卉植物配置效果良好,无杂物垃圾,</w:t>
      </w:r>
      <w:proofErr w:type="gramStart"/>
      <w:r>
        <w:rPr>
          <w:rFonts w:hAnsi="宋体" w:cs="宋体" w:hint="eastAsia"/>
          <w:color w:val="000000"/>
          <w:spacing w:val="-12"/>
          <w:sz w:val="22"/>
          <w:szCs w:val="22"/>
        </w:rPr>
        <w:t>花箱</w:t>
      </w:r>
      <w:proofErr w:type="gramEnd"/>
      <w:r>
        <w:rPr>
          <w:rFonts w:hAnsi="宋体" w:cs="宋体" w:hint="eastAsia"/>
          <w:color w:val="000000"/>
          <w:spacing w:val="-12"/>
          <w:sz w:val="22"/>
          <w:szCs w:val="22"/>
        </w:rPr>
        <w:t>(花钵)清洁美观、损坏后及时维修或更新。</w:t>
      </w:r>
    </w:p>
    <w:p w14:paraId="1667812E" w14:textId="77777777" w:rsidR="006457D7" w:rsidRDefault="006457D7" w:rsidP="006457D7">
      <w:pPr>
        <w:pStyle w:val="aff3"/>
        <w:snapToGrid w:val="0"/>
        <w:ind w:firstLineChars="200" w:firstLine="392"/>
        <w:jc w:val="left"/>
        <w:rPr>
          <w:rFonts w:hAnsi="宋体" w:cs="宋体" w:hint="eastAsia"/>
          <w:spacing w:val="-12"/>
          <w:sz w:val="22"/>
          <w:szCs w:val="22"/>
        </w:rPr>
      </w:pPr>
    </w:p>
    <w:p w14:paraId="1BD37BEF" w14:textId="77777777" w:rsidR="006457D7" w:rsidRDefault="006457D7" w:rsidP="006457D7">
      <w:pPr>
        <w:pStyle w:val="aff3"/>
        <w:snapToGrid w:val="0"/>
        <w:ind w:firstLineChars="200" w:firstLine="442"/>
        <w:jc w:val="left"/>
        <w:rPr>
          <w:rFonts w:ascii="Times New Roman" w:hAnsi="Times New Roman"/>
          <w:b/>
          <w:sz w:val="22"/>
          <w:szCs w:val="22"/>
        </w:rPr>
      </w:pPr>
      <w:r>
        <w:rPr>
          <w:rFonts w:ascii="Times New Roman" w:hAnsi="Times New Roman" w:hint="eastAsia"/>
          <w:b/>
          <w:sz w:val="22"/>
          <w:szCs w:val="22"/>
        </w:rPr>
        <w:t>9</w:t>
      </w:r>
      <w:r>
        <w:rPr>
          <w:rFonts w:ascii="Times New Roman" w:hAnsi="Times New Roman"/>
          <w:b/>
          <w:sz w:val="22"/>
          <w:szCs w:val="22"/>
        </w:rPr>
        <w:t>.</w:t>
      </w:r>
      <w:r>
        <w:rPr>
          <w:rFonts w:ascii="Times New Roman" w:hAnsi="Times New Roman" w:hint="eastAsia"/>
          <w:b/>
          <w:sz w:val="22"/>
          <w:szCs w:val="22"/>
        </w:rPr>
        <w:t>3</w:t>
      </w:r>
      <w:r>
        <w:rPr>
          <w:rFonts w:ascii="Times New Roman" w:hAnsi="Times New Roman"/>
          <w:b/>
          <w:sz w:val="22"/>
          <w:szCs w:val="22"/>
        </w:rPr>
        <w:t xml:space="preserve"> </w:t>
      </w:r>
      <w:r>
        <w:rPr>
          <w:rFonts w:ascii="Times New Roman" w:hAnsi="Times New Roman"/>
          <w:b/>
          <w:sz w:val="22"/>
          <w:szCs w:val="22"/>
        </w:rPr>
        <w:t>管理要求</w:t>
      </w:r>
    </w:p>
    <w:p w14:paraId="1B463879" w14:textId="77777777" w:rsidR="006457D7" w:rsidRDefault="006457D7" w:rsidP="006457D7">
      <w:pPr>
        <w:pStyle w:val="aff3"/>
        <w:snapToGrid w:val="0"/>
        <w:ind w:firstLineChars="200" w:firstLine="440"/>
        <w:jc w:val="left"/>
        <w:rPr>
          <w:rFonts w:ascii="Times New Roman" w:hAnsi="Times New Roman"/>
          <w:bCs/>
          <w:sz w:val="22"/>
          <w:szCs w:val="22"/>
        </w:rPr>
      </w:pPr>
      <w:r>
        <w:rPr>
          <w:rFonts w:ascii="Times New Roman" w:hAnsi="Times New Roman" w:hint="eastAsia"/>
          <w:bCs/>
          <w:sz w:val="22"/>
          <w:szCs w:val="22"/>
        </w:rPr>
        <w:t>根据上海市浦东新区书院镇人民政府相关要求执行。</w:t>
      </w:r>
    </w:p>
    <w:p w14:paraId="6FF139B8" w14:textId="77777777" w:rsidR="006457D7" w:rsidRDefault="006457D7" w:rsidP="006457D7">
      <w:pPr>
        <w:pStyle w:val="aff3"/>
        <w:snapToGrid w:val="0"/>
        <w:ind w:firstLineChars="200" w:firstLine="440"/>
        <w:jc w:val="left"/>
        <w:rPr>
          <w:rFonts w:ascii="Times New Roman" w:hAnsi="Times New Roman"/>
          <w:bCs/>
          <w:sz w:val="22"/>
          <w:szCs w:val="22"/>
        </w:rPr>
      </w:pPr>
    </w:p>
    <w:p w14:paraId="144037CA" w14:textId="77777777" w:rsidR="006457D7" w:rsidRDefault="006457D7" w:rsidP="006457D7">
      <w:pPr>
        <w:adjustRightInd w:val="0"/>
        <w:snapToGrid w:val="0"/>
        <w:ind w:firstLineChars="196" w:firstLine="433"/>
        <w:jc w:val="left"/>
        <w:outlineLvl w:val="2"/>
        <w:rPr>
          <w:b/>
          <w:sz w:val="22"/>
        </w:rPr>
      </w:pPr>
      <w:bookmarkStart w:id="29" w:name="_Toc18592545"/>
      <w:bookmarkStart w:id="30" w:name="_Toc199148743"/>
      <w:bookmarkStart w:id="31" w:name="_Toc463690203"/>
      <w:bookmarkStart w:id="32" w:name="_Toc460922290"/>
      <w:r>
        <w:rPr>
          <w:rFonts w:hint="eastAsia"/>
          <w:b/>
          <w:color w:val="000000"/>
          <w:sz w:val="22"/>
        </w:rPr>
        <w:t>10</w:t>
      </w:r>
      <w:r>
        <w:rPr>
          <w:b/>
          <w:color w:val="000000"/>
          <w:sz w:val="22"/>
        </w:rPr>
        <w:t xml:space="preserve"> </w:t>
      </w:r>
      <w:r>
        <w:rPr>
          <w:b/>
          <w:color w:val="000000"/>
          <w:sz w:val="22"/>
        </w:rPr>
        <w:t>人员及设备要求</w:t>
      </w:r>
      <w:bookmarkEnd w:id="29"/>
      <w:bookmarkEnd w:id="30"/>
    </w:p>
    <w:bookmarkEnd w:id="31"/>
    <w:bookmarkEnd w:id="32"/>
    <w:p w14:paraId="7EA9023E" w14:textId="77777777" w:rsidR="006457D7" w:rsidRDefault="006457D7" w:rsidP="006457D7">
      <w:pPr>
        <w:snapToGrid w:val="0"/>
        <w:ind w:firstLineChars="200" w:firstLine="440"/>
        <w:rPr>
          <w:sz w:val="22"/>
        </w:rPr>
      </w:pPr>
      <w:r>
        <w:rPr>
          <w:rFonts w:hint="eastAsia"/>
          <w:sz w:val="22"/>
        </w:rPr>
        <w:t>10</w:t>
      </w:r>
      <w:r>
        <w:rPr>
          <w:sz w:val="22"/>
        </w:rPr>
        <w:t xml:space="preserve">.1 </w:t>
      </w:r>
      <w:r>
        <w:rPr>
          <w:sz w:val="22"/>
        </w:rPr>
        <w:t>人员要求</w:t>
      </w:r>
    </w:p>
    <w:p w14:paraId="34C7F7C4" w14:textId="77777777" w:rsidR="006457D7" w:rsidRDefault="006457D7" w:rsidP="006457D7">
      <w:pPr>
        <w:snapToGrid w:val="0"/>
        <w:ind w:firstLineChars="200" w:firstLine="440"/>
        <w:rPr>
          <w:b/>
          <w:bCs/>
          <w:color w:val="FF0000"/>
          <w:sz w:val="22"/>
          <w:u w:val="wavyHeavy"/>
        </w:rPr>
      </w:pPr>
      <w:r>
        <w:rPr>
          <w:rFonts w:hint="eastAsia"/>
          <w:bCs/>
          <w:sz w:val="22"/>
        </w:rPr>
        <w:t>10</w:t>
      </w:r>
      <w:r>
        <w:rPr>
          <w:bCs/>
          <w:sz w:val="22"/>
        </w:rPr>
        <w:t xml:space="preserve">.1.1 </w:t>
      </w:r>
      <w:r>
        <w:rPr>
          <w:bCs/>
          <w:sz w:val="22"/>
        </w:rPr>
        <w:t>投标人拟派的项目经理</w:t>
      </w:r>
      <w:r>
        <w:rPr>
          <w:rFonts w:hint="eastAsia"/>
          <w:bCs/>
          <w:sz w:val="22"/>
        </w:rPr>
        <w:t>、</w:t>
      </w:r>
      <w:r>
        <w:rPr>
          <w:bCs/>
          <w:sz w:val="22"/>
        </w:rPr>
        <w:t>管理人员</w:t>
      </w:r>
      <w:r>
        <w:rPr>
          <w:rFonts w:hint="eastAsia"/>
          <w:bCs/>
          <w:sz w:val="22"/>
        </w:rPr>
        <w:t>和</w:t>
      </w:r>
      <w:r>
        <w:rPr>
          <w:bCs/>
          <w:sz w:val="22"/>
        </w:rPr>
        <w:t>专业技术</w:t>
      </w:r>
      <w:r>
        <w:rPr>
          <w:rFonts w:hint="eastAsia"/>
          <w:bCs/>
          <w:sz w:val="22"/>
        </w:rPr>
        <w:t>人员，</w:t>
      </w:r>
      <w:r>
        <w:rPr>
          <w:bCs/>
          <w:sz w:val="22"/>
        </w:rPr>
        <w:t>实际以</w:t>
      </w:r>
      <w:r>
        <w:rPr>
          <w:rFonts w:hint="eastAsia"/>
          <w:bCs/>
          <w:sz w:val="22"/>
        </w:rPr>
        <w:t>综合</w:t>
      </w:r>
      <w:r>
        <w:rPr>
          <w:bCs/>
          <w:sz w:val="22"/>
        </w:rPr>
        <w:t>养护专业要求为准，且</w:t>
      </w:r>
      <w:r>
        <w:rPr>
          <w:bCs/>
          <w:sz w:val="22"/>
          <w:u w:val="single"/>
        </w:rPr>
        <w:t>必须是本单位职工，且为该项目施工现场的实际操作者，并应常驻项目现场。未经采购人同意，中标人不得调换或撤离上述人员，如采购人认为有必要，可要求中标人对上述人员中的部分人员</w:t>
      </w:r>
      <w:r>
        <w:rPr>
          <w:rFonts w:hint="eastAsia"/>
          <w:bCs/>
          <w:sz w:val="22"/>
          <w:u w:val="single"/>
        </w:rPr>
        <w:t>做出</w:t>
      </w:r>
      <w:r>
        <w:rPr>
          <w:bCs/>
          <w:sz w:val="22"/>
          <w:u w:val="single"/>
        </w:rPr>
        <w:t>更好的调整。</w:t>
      </w:r>
    </w:p>
    <w:p w14:paraId="7678DBC3" w14:textId="77777777" w:rsidR="006457D7" w:rsidRDefault="006457D7" w:rsidP="006457D7">
      <w:pPr>
        <w:tabs>
          <w:tab w:val="left" w:pos="3060"/>
        </w:tabs>
        <w:snapToGrid w:val="0"/>
        <w:ind w:firstLineChars="200" w:firstLine="440"/>
        <w:rPr>
          <w:bCs/>
          <w:sz w:val="22"/>
        </w:rPr>
      </w:pPr>
      <w:r>
        <w:rPr>
          <w:rFonts w:hint="eastAsia"/>
          <w:bCs/>
          <w:sz w:val="22"/>
        </w:rPr>
        <w:t>10</w:t>
      </w:r>
      <w:r>
        <w:rPr>
          <w:bCs/>
          <w:sz w:val="22"/>
        </w:rPr>
        <w:t xml:space="preserve">.1.2 </w:t>
      </w:r>
      <w:r>
        <w:rPr>
          <w:bCs/>
          <w:sz w:val="22"/>
        </w:rPr>
        <w:t>管理人员配备要求</w:t>
      </w:r>
    </w:p>
    <w:p w14:paraId="1593C593" w14:textId="77777777" w:rsidR="006457D7" w:rsidRDefault="006457D7" w:rsidP="006457D7">
      <w:pPr>
        <w:pStyle w:val="aff"/>
        <w:spacing w:before="94" w:line="220" w:lineRule="auto"/>
        <w:ind w:left="563"/>
        <w:rPr>
          <w:sz w:val="22"/>
        </w:rPr>
      </w:pPr>
      <w:r>
        <w:rPr>
          <w:spacing w:val="-1"/>
          <w:sz w:val="22"/>
        </w:rPr>
        <w:t>投标人应配备</w:t>
      </w:r>
      <w:r>
        <w:rPr>
          <w:rFonts w:ascii="Calibri" w:eastAsia="Calibri" w:hAnsi="Calibri" w:cs="Calibri"/>
          <w:spacing w:val="-1"/>
          <w:sz w:val="22"/>
          <w:u w:val="single"/>
        </w:rPr>
        <w:t>3</w:t>
      </w:r>
      <w:r>
        <w:rPr>
          <w:spacing w:val="-1"/>
          <w:sz w:val="22"/>
          <w:u w:val="single"/>
        </w:rPr>
        <w:t>名</w:t>
      </w:r>
      <w:r>
        <w:rPr>
          <w:spacing w:val="-1"/>
          <w:sz w:val="22"/>
        </w:rPr>
        <w:t>管理人员，各类管理人员资历要求为：</w:t>
      </w:r>
    </w:p>
    <w:p w14:paraId="610F4415" w14:textId="77777777" w:rsidR="006457D7" w:rsidRDefault="006457D7" w:rsidP="006457D7">
      <w:pPr>
        <w:spacing w:line="66" w:lineRule="exact"/>
        <w:rPr>
          <w:sz w:val="22"/>
        </w:rPr>
      </w:pPr>
    </w:p>
    <w:tbl>
      <w:tblPr>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57"/>
        <w:gridCol w:w="1096"/>
        <w:gridCol w:w="1203"/>
        <w:gridCol w:w="3149"/>
        <w:gridCol w:w="1134"/>
        <w:gridCol w:w="1134"/>
      </w:tblGrid>
      <w:tr w:rsidR="006457D7" w14:paraId="7203FFC0" w14:textId="77777777" w:rsidTr="00E167EB">
        <w:trPr>
          <w:trHeight w:val="719"/>
        </w:trPr>
        <w:tc>
          <w:tcPr>
            <w:tcW w:w="1357" w:type="dxa"/>
            <w:shd w:val="clear" w:color="auto" w:fill="auto"/>
          </w:tcPr>
          <w:p w14:paraId="21B3D5DD" w14:textId="77777777" w:rsidR="006457D7" w:rsidRDefault="006457D7" w:rsidP="00E167EB">
            <w:pPr>
              <w:pStyle w:val="TableText"/>
              <w:spacing w:before="213" w:line="221" w:lineRule="auto"/>
              <w:ind w:left="488"/>
              <w:rPr>
                <w:rFonts w:hint="eastAsia"/>
                <w:sz w:val="22"/>
                <w:szCs w:val="22"/>
              </w:rPr>
            </w:pPr>
            <w:r>
              <w:rPr>
                <w:spacing w:val="-8"/>
                <w:sz w:val="22"/>
                <w:szCs w:val="22"/>
              </w:rPr>
              <w:t>岗位</w:t>
            </w:r>
          </w:p>
        </w:tc>
        <w:tc>
          <w:tcPr>
            <w:tcW w:w="1096" w:type="dxa"/>
            <w:shd w:val="clear" w:color="auto" w:fill="auto"/>
          </w:tcPr>
          <w:p w14:paraId="0B2038E9" w14:textId="77777777" w:rsidR="006457D7" w:rsidRDefault="006457D7" w:rsidP="00E167EB">
            <w:pPr>
              <w:pStyle w:val="TableText"/>
              <w:spacing w:before="32" w:line="261" w:lineRule="auto"/>
              <w:ind w:left="442" w:right="216" w:hanging="221"/>
              <w:rPr>
                <w:rFonts w:hint="eastAsia"/>
                <w:sz w:val="22"/>
                <w:szCs w:val="22"/>
              </w:rPr>
            </w:pPr>
            <w:r>
              <w:rPr>
                <w:spacing w:val="-3"/>
                <w:sz w:val="22"/>
                <w:szCs w:val="22"/>
              </w:rPr>
              <w:t>年龄要</w:t>
            </w:r>
            <w:r>
              <w:rPr>
                <w:sz w:val="22"/>
                <w:szCs w:val="22"/>
              </w:rPr>
              <w:t xml:space="preserve"> 求</w:t>
            </w:r>
          </w:p>
        </w:tc>
        <w:tc>
          <w:tcPr>
            <w:tcW w:w="1203" w:type="dxa"/>
            <w:shd w:val="clear" w:color="auto" w:fill="auto"/>
          </w:tcPr>
          <w:p w14:paraId="6E33E9E8" w14:textId="77777777" w:rsidR="006457D7" w:rsidRDefault="006457D7" w:rsidP="00E167EB">
            <w:pPr>
              <w:pStyle w:val="TableText"/>
              <w:spacing w:before="213" w:line="221" w:lineRule="auto"/>
              <w:ind w:left="165"/>
              <w:rPr>
                <w:rFonts w:hint="eastAsia"/>
                <w:sz w:val="22"/>
                <w:szCs w:val="22"/>
              </w:rPr>
            </w:pPr>
            <w:r>
              <w:rPr>
                <w:spacing w:val="-2"/>
                <w:sz w:val="22"/>
                <w:szCs w:val="22"/>
              </w:rPr>
              <w:t>专业要求</w:t>
            </w:r>
          </w:p>
        </w:tc>
        <w:tc>
          <w:tcPr>
            <w:tcW w:w="3149" w:type="dxa"/>
            <w:shd w:val="clear" w:color="auto" w:fill="auto"/>
          </w:tcPr>
          <w:p w14:paraId="58A14A03" w14:textId="77777777" w:rsidR="006457D7" w:rsidRDefault="006457D7" w:rsidP="00E167EB">
            <w:pPr>
              <w:pStyle w:val="TableText"/>
              <w:spacing w:before="32" w:line="261" w:lineRule="auto"/>
              <w:ind w:left="448" w:right="109" w:hanging="331"/>
              <w:rPr>
                <w:rFonts w:hint="eastAsia"/>
                <w:sz w:val="22"/>
                <w:szCs w:val="22"/>
              </w:rPr>
            </w:pPr>
            <w:r>
              <w:rPr>
                <w:spacing w:val="-2"/>
                <w:sz w:val="22"/>
                <w:szCs w:val="22"/>
              </w:rPr>
              <w:t>职称或资格</w:t>
            </w:r>
            <w:r>
              <w:rPr>
                <w:spacing w:val="3"/>
                <w:sz w:val="22"/>
                <w:szCs w:val="22"/>
              </w:rPr>
              <w:t xml:space="preserve"> </w:t>
            </w:r>
            <w:r>
              <w:rPr>
                <w:spacing w:val="-2"/>
                <w:sz w:val="22"/>
                <w:szCs w:val="22"/>
              </w:rPr>
              <w:t>要求</w:t>
            </w:r>
          </w:p>
        </w:tc>
        <w:tc>
          <w:tcPr>
            <w:tcW w:w="1134" w:type="dxa"/>
            <w:shd w:val="clear" w:color="auto" w:fill="auto"/>
          </w:tcPr>
          <w:p w14:paraId="3EA1421C" w14:textId="77777777" w:rsidR="006457D7" w:rsidRDefault="006457D7" w:rsidP="00E167EB">
            <w:pPr>
              <w:pStyle w:val="TableText"/>
              <w:spacing w:before="33" w:line="220" w:lineRule="auto"/>
              <w:ind w:left="249"/>
              <w:rPr>
                <w:rFonts w:hint="eastAsia"/>
                <w:sz w:val="22"/>
                <w:szCs w:val="22"/>
              </w:rPr>
            </w:pPr>
            <w:r>
              <w:rPr>
                <w:spacing w:val="-2"/>
                <w:sz w:val="22"/>
                <w:szCs w:val="22"/>
              </w:rPr>
              <w:t>数量要求</w:t>
            </w:r>
          </w:p>
        </w:tc>
        <w:tc>
          <w:tcPr>
            <w:tcW w:w="1134" w:type="dxa"/>
            <w:tcBorders>
              <w:right w:val="single" w:sz="4" w:space="0" w:color="000000"/>
            </w:tcBorders>
            <w:shd w:val="clear" w:color="auto" w:fill="auto"/>
          </w:tcPr>
          <w:p w14:paraId="4B721106" w14:textId="77777777" w:rsidR="006457D7" w:rsidRDefault="006457D7" w:rsidP="00E167EB">
            <w:pPr>
              <w:pStyle w:val="TableText"/>
              <w:spacing w:before="212" w:line="222" w:lineRule="auto"/>
              <w:ind w:left="227"/>
              <w:rPr>
                <w:rFonts w:hint="eastAsia"/>
                <w:sz w:val="22"/>
                <w:szCs w:val="22"/>
              </w:rPr>
            </w:pPr>
            <w:r>
              <w:rPr>
                <w:spacing w:val="-3"/>
                <w:sz w:val="22"/>
                <w:szCs w:val="22"/>
              </w:rPr>
              <w:t>备注</w:t>
            </w:r>
          </w:p>
        </w:tc>
      </w:tr>
      <w:tr w:rsidR="006457D7" w14:paraId="757C727B" w14:textId="77777777" w:rsidTr="00E167EB">
        <w:trPr>
          <w:trHeight w:val="581"/>
        </w:trPr>
        <w:tc>
          <w:tcPr>
            <w:tcW w:w="1357" w:type="dxa"/>
            <w:shd w:val="clear" w:color="auto" w:fill="auto"/>
          </w:tcPr>
          <w:p w14:paraId="1E774A29" w14:textId="77777777" w:rsidR="006457D7" w:rsidRDefault="006457D7" w:rsidP="00E167EB">
            <w:pPr>
              <w:pStyle w:val="TableText"/>
              <w:spacing w:before="139" w:line="221" w:lineRule="auto"/>
              <w:ind w:left="247"/>
              <w:rPr>
                <w:rFonts w:hint="eastAsia"/>
                <w:sz w:val="22"/>
                <w:szCs w:val="22"/>
              </w:rPr>
            </w:pPr>
            <w:r>
              <w:rPr>
                <w:spacing w:val="-2"/>
                <w:sz w:val="22"/>
                <w:szCs w:val="22"/>
              </w:rPr>
              <w:t>项目经理</w:t>
            </w:r>
          </w:p>
        </w:tc>
        <w:tc>
          <w:tcPr>
            <w:tcW w:w="1096" w:type="dxa"/>
            <w:vMerge w:val="restart"/>
            <w:shd w:val="clear" w:color="auto" w:fill="auto"/>
          </w:tcPr>
          <w:p w14:paraId="6164BF77" w14:textId="77777777" w:rsidR="006457D7" w:rsidRDefault="006457D7" w:rsidP="00E167EB">
            <w:pPr>
              <w:pStyle w:val="TableText"/>
              <w:spacing w:line="360" w:lineRule="auto"/>
              <w:rPr>
                <w:rFonts w:hint="eastAsia"/>
                <w:sz w:val="22"/>
                <w:szCs w:val="22"/>
              </w:rPr>
            </w:pPr>
            <w:r>
              <w:rPr>
                <w:rFonts w:hint="eastAsia"/>
                <w:spacing w:val="-7"/>
                <w:sz w:val="22"/>
                <w:szCs w:val="22"/>
                <w:lang w:eastAsia="zh-CN"/>
              </w:rPr>
              <w:t>不超过法定退休年龄</w:t>
            </w:r>
          </w:p>
        </w:tc>
        <w:tc>
          <w:tcPr>
            <w:tcW w:w="1203" w:type="dxa"/>
            <w:shd w:val="clear" w:color="auto" w:fill="auto"/>
          </w:tcPr>
          <w:p w14:paraId="71121763" w14:textId="77777777" w:rsidR="006457D7" w:rsidRDefault="006457D7" w:rsidP="00E167EB">
            <w:pPr>
              <w:pStyle w:val="TableText"/>
              <w:spacing w:before="175" w:line="222" w:lineRule="auto"/>
              <w:rPr>
                <w:rFonts w:hint="eastAsia"/>
                <w:sz w:val="22"/>
                <w:szCs w:val="22"/>
              </w:rPr>
            </w:pPr>
            <w:r>
              <w:rPr>
                <w:rFonts w:hint="eastAsia"/>
                <w:spacing w:val="-3"/>
                <w:sz w:val="22"/>
                <w:szCs w:val="22"/>
                <w:lang w:eastAsia="zh-CN"/>
              </w:rPr>
              <w:t>道路、</w:t>
            </w:r>
            <w:r>
              <w:rPr>
                <w:spacing w:val="-3"/>
                <w:sz w:val="22"/>
                <w:szCs w:val="22"/>
              </w:rPr>
              <w:t>绿化</w:t>
            </w:r>
          </w:p>
        </w:tc>
        <w:tc>
          <w:tcPr>
            <w:tcW w:w="3149" w:type="dxa"/>
            <w:shd w:val="clear" w:color="auto" w:fill="auto"/>
          </w:tcPr>
          <w:p w14:paraId="5E182507" w14:textId="77777777" w:rsidR="006457D7" w:rsidRDefault="006457D7" w:rsidP="00E167EB">
            <w:pPr>
              <w:pStyle w:val="TableText"/>
              <w:spacing w:before="34" w:line="225" w:lineRule="auto"/>
              <w:ind w:right="109"/>
              <w:rPr>
                <w:rFonts w:hint="eastAsia"/>
                <w:sz w:val="22"/>
                <w:szCs w:val="22"/>
                <w:lang w:eastAsia="zh-CN"/>
              </w:rPr>
            </w:pPr>
            <w:r>
              <w:rPr>
                <w:rFonts w:hint="eastAsia"/>
                <w:spacing w:val="-2"/>
                <w:sz w:val="22"/>
                <w:szCs w:val="22"/>
                <w:lang w:eastAsia="zh-CN"/>
              </w:rPr>
              <w:t>绿</w:t>
            </w:r>
            <w:r>
              <w:rPr>
                <w:spacing w:val="-2"/>
                <w:sz w:val="22"/>
                <w:szCs w:val="22"/>
                <w:lang w:eastAsia="zh-CN"/>
              </w:rPr>
              <w:t>化中级及</w:t>
            </w:r>
            <w:r>
              <w:rPr>
                <w:rFonts w:hint="eastAsia"/>
                <w:spacing w:val="-2"/>
                <w:sz w:val="22"/>
                <w:szCs w:val="22"/>
                <w:lang w:eastAsia="zh-CN"/>
              </w:rPr>
              <w:t>以</w:t>
            </w:r>
            <w:r>
              <w:rPr>
                <w:spacing w:val="-2"/>
                <w:sz w:val="22"/>
                <w:szCs w:val="22"/>
                <w:lang w:eastAsia="zh-CN"/>
              </w:rPr>
              <w:t>上工程</w:t>
            </w:r>
            <w:r>
              <w:rPr>
                <w:rFonts w:hint="eastAsia"/>
                <w:spacing w:val="-2"/>
                <w:sz w:val="22"/>
                <w:szCs w:val="22"/>
                <w:lang w:eastAsia="zh-CN"/>
              </w:rPr>
              <w:t>师</w:t>
            </w:r>
          </w:p>
        </w:tc>
        <w:tc>
          <w:tcPr>
            <w:tcW w:w="1134" w:type="dxa"/>
            <w:shd w:val="clear" w:color="auto" w:fill="auto"/>
          </w:tcPr>
          <w:p w14:paraId="5F516551" w14:textId="77777777" w:rsidR="006457D7" w:rsidRDefault="006457D7" w:rsidP="00E167EB">
            <w:pPr>
              <w:spacing w:before="189" w:line="178" w:lineRule="auto"/>
              <w:ind w:left="643"/>
              <w:rPr>
                <w:rFonts w:ascii="Calibri" w:eastAsia="Calibri" w:hAnsi="Calibri" w:cs="Calibri"/>
                <w:sz w:val="22"/>
              </w:rPr>
            </w:pPr>
            <w:r>
              <w:rPr>
                <w:rFonts w:ascii="Calibri" w:eastAsia="Calibri" w:hAnsi="Calibri" w:cs="Calibri"/>
                <w:sz w:val="22"/>
              </w:rPr>
              <w:t>1</w:t>
            </w:r>
          </w:p>
        </w:tc>
        <w:tc>
          <w:tcPr>
            <w:tcW w:w="1134" w:type="dxa"/>
            <w:tcBorders>
              <w:right w:val="single" w:sz="4" w:space="0" w:color="000000"/>
            </w:tcBorders>
            <w:shd w:val="clear" w:color="auto" w:fill="auto"/>
          </w:tcPr>
          <w:p w14:paraId="50A8C438" w14:textId="77777777" w:rsidR="006457D7" w:rsidRDefault="006457D7" w:rsidP="00E167EB">
            <w:pPr>
              <w:rPr>
                <w:sz w:val="22"/>
              </w:rPr>
            </w:pPr>
          </w:p>
        </w:tc>
      </w:tr>
      <w:tr w:rsidR="006457D7" w14:paraId="3FED45C4" w14:textId="77777777" w:rsidTr="00E167EB">
        <w:trPr>
          <w:trHeight w:val="718"/>
        </w:trPr>
        <w:tc>
          <w:tcPr>
            <w:tcW w:w="1357" w:type="dxa"/>
            <w:shd w:val="clear" w:color="auto" w:fill="auto"/>
          </w:tcPr>
          <w:p w14:paraId="4240C63B" w14:textId="77777777" w:rsidR="006457D7" w:rsidRDefault="006457D7" w:rsidP="00E167EB">
            <w:pPr>
              <w:pStyle w:val="TableText"/>
              <w:spacing w:before="210" w:line="222" w:lineRule="auto"/>
              <w:ind w:left="358"/>
              <w:rPr>
                <w:rFonts w:hint="eastAsia"/>
                <w:sz w:val="22"/>
                <w:szCs w:val="22"/>
              </w:rPr>
            </w:pPr>
            <w:r>
              <w:rPr>
                <w:spacing w:val="-3"/>
                <w:sz w:val="22"/>
                <w:szCs w:val="22"/>
              </w:rPr>
              <w:t>安全员</w:t>
            </w:r>
          </w:p>
        </w:tc>
        <w:tc>
          <w:tcPr>
            <w:tcW w:w="1096" w:type="dxa"/>
            <w:vMerge/>
            <w:shd w:val="clear" w:color="auto" w:fill="auto"/>
          </w:tcPr>
          <w:p w14:paraId="4A018E7D" w14:textId="77777777" w:rsidR="006457D7" w:rsidRDefault="006457D7" w:rsidP="00E167EB">
            <w:pPr>
              <w:pStyle w:val="TableText"/>
              <w:spacing w:before="32" w:line="261" w:lineRule="auto"/>
              <w:ind w:left="448" w:right="187" w:hanging="252"/>
              <w:rPr>
                <w:rFonts w:hint="eastAsia"/>
                <w:sz w:val="22"/>
                <w:szCs w:val="22"/>
              </w:rPr>
            </w:pPr>
          </w:p>
        </w:tc>
        <w:tc>
          <w:tcPr>
            <w:tcW w:w="1203" w:type="dxa"/>
            <w:shd w:val="clear" w:color="auto" w:fill="auto"/>
          </w:tcPr>
          <w:p w14:paraId="38C42F12" w14:textId="77777777" w:rsidR="006457D7" w:rsidRDefault="006457D7" w:rsidP="00E167EB">
            <w:pPr>
              <w:spacing w:before="232" w:line="223" w:lineRule="auto"/>
              <w:ind w:left="556"/>
              <w:rPr>
                <w:rFonts w:ascii="Calibri" w:eastAsia="Calibri" w:hAnsi="Calibri" w:cs="Calibri"/>
                <w:sz w:val="22"/>
              </w:rPr>
            </w:pPr>
            <w:r>
              <w:rPr>
                <w:rFonts w:ascii="Calibri" w:eastAsia="Calibri" w:hAnsi="Calibri" w:cs="Calibri"/>
                <w:sz w:val="22"/>
              </w:rPr>
              <w:t>/</w:t>
            </w:r>
          </w:p>
        </w:tc>
        <w:tc>
          <w:tcPr>
            <w:tcW w:w="3149" w:type="dxa"/>
            <w:shd w:val="clear" w:color="auto" w:fill="auto"/>
          </w:tcPr>
          <w:p w14:paraId="594EA153" w14:textId="77777777" w:rsidR="006457D7" w:rsidRDefault="006457D7" w:rsidP="00E167EB">
            <w:pPr>
              <w:pStyle w:val="TableText"/>
              <w:spacing w:before="32" w:line="265" w:lineRule="auto"/>
              <w:ind w:left="556" w:right="133" w:hanging="410"/>
              <w:rPr>
                <w:rFonts w:hint="eastAsia"/>
                <w:sz w:val="22"/>
                <w:szCs w:val="22"/>
              </w:rPr>
            </w:pPr>
            <w:r>
              <w:rPr>
                <w:spacing w:val="-4"/>
                <w:sz w:val="22"/>
                <w:szCs w:val="22"/>
              </w:rPr>
              <w:t>安全考核</w:t>
            </w:r>
            <w:r>
              <w:rPr>
                <w:spacing w:val="-47"/>
                <w:sz w:val="22"/>
                <w:szCs w:val="22"/>
              </w:rPr>
              <w:t xml:space="preserve"> </w:t>
            </w:r>
            <w:r>
              <w:rPr>
                <w:rFonts w:ascii="Calibri" w:eastAsia="Calibri" w:hAnsi="Calibri" w:cs="Calibri"/>
                <w:spacing w:val="-4"/>
                <w:sz w:val="22"/>
                <w:szCs w:val="22"/>
              </w:rPr>
              <w:t>C</w:t>
            </w:r>
            <w:r>
              <w:rPr>
                <w:rFonts w:ascii="Calibri" w:eastAsia="Calibri" w:hAnsi="Calibri" w:cs="Calibri"/>
                <w:sz w:val="22"/>
                <w:szCs w:val="22"/>
              </w:rPr>
              <w:t xml:space="preserve"> </w:t>
            </w:r>
            <w:r>
              <w:rPr>
                <w:sz w:val="22"/>
                <w:szCs w:val="22"/>
              </w:rPr>
              <w:t>证</w:t>
            </w:r>
          </w:p>
        </w:tc>
        <w:tc>
          <w:tcPr>
            <w:tcW w:w="1134" w:type="dxa"/>
            <w:shd w:val="clear" w:color="auto" w:fill="auto"/>
          </w:tcPr>
          <w:p w14:paraId="388FDA8C" w14:textId="77777777" w:rsidR="006457D7" w:rsidRDefault="006457D7" w:rsidP="00E167EB">
            <w:pPr>
              <w:spacing w:before="257" w:line="178" w:lineRule="auto"/>
              <w:ind w:left="643"/>
              <w:rPr>
                <w:rFonts w:ascii="Calibri" w:eastAsia="Calibri" w:hAnsi="Calibri" w:cs="Calibri"/>
                <w:sz w:val="22"/>
              </w:rPr>
            </w:pPr>
            <w:r>
              <w:rPr>
                <w:rFonts w:ascii="Calibri" w:eastAsia="Calibri" w:hAnsi="Calibri" w:cs="Calibri"/>
                <w:sz w:val="22"/>
              </w:rPr>
              <w:t>1</w:t>
            </w:r>
          </w:p>
        </w:tc>
        <w:tc>
          <w:tcPr>
            <w:tcW w:w="1134" w:type="dxa"/>
            <w:tcBorders>
              <w:right w:val="single" w:sz="4" w:space="0" w:color="000000"/>
            </w:tcBorders>
            <w:shd w:val="clear" w:color="auto" w:fill="auto"/>
          </w:tcPr>
          <w:p w14:paraId="01C00E32" w14:textId="77777777" w:rsidR="006457D7" w:rsidRDefault="006457D7" w:rsidP="00E167EB">
            <w:pPr>
              <w:rPr>
                <w:sz w:val="22"/>
              </w:rPr>
            </w:pPr>
          </w:p>
        </w:tc>
      </w:tr>
      <w:tr w:rsidR="006457D7" w14:paraId="659D030F" w14:textId="77777777" w:rsidTr="00E167EB">
        <w:trPr>
          <w:trHeight w:val="721"/>
        </w:trPr>
        <w:tc>
          <w:tcPr>
            <w:tcW w:w="1357" w:type="dxa"/>
            <w:shd w:val="clear" w:color="auto" w:fill="auto"/>
          </w:tcPr>
          <w:p w14:paraId="0C9A537D" w14:textId="77777777" w:rsidR="006457D7" w:rsidRDefault="006457D7" w:rsidP="00E167EB">
            <w:pPr>
              <w:pStyle w:val="TableText"/>
              <w:spacing w:before="210" w:line="221" w:lineRule="auto"/>
              <w:ind w:left="354"/>
              <w:rPr>
                <w:rFonts w:hint="eastAsia"/>
                <w:sz w:val="22"/>
                <w:szCs w:val="22"/>
              </w:rPr>
            </w:pPr>
            <w:r>
              <w:rPr>
                <w:spacing w:val="-2"/>
                <w:sz w:val="22"/>
                <w:szCs w:val="22"/>
              </w:rPr>
              <w:t>巡视员</w:t>
            </w:r>
          </w:p>
        </w:tc>
        <w:tc>
          <w:tcPr>
            <w:tcW w:w="1096" w:type="dxa"/>
            <w:vMerge/>
            <w:shd w:val="clear" w:color="auto" w:fill="auto"/>
          </w:tcPr>
          <w:p w14:paraId="1781A061" w14:textId="77777777" w:rsidR="006457D7" w:rsidRDefault="006457D7" w:rsidP="00E167EB">
            <w:pPr>
              <w:pStyle w:val="TableText"/>
              <w:spacing w:before="32" w:line="261" w:lineRule="auto"/>
              <w:ind w:left="448" w:right="187" w:hanging="252"/>
              <w:rPr>
                <w:rFonts w:hint="eastAsia"/>
                <w:sz w:val="22"/>
                <w:szCs w:val="22"/>
              </w:rPr>
            </w:pPr>
          </w:p>
        </w:tc>
        <w:tc>
          <w:tcPr>
            <w:tcW w:w="1203" w:type="dxa"/>
            <w:shd w:val="clear" w:color="auto" w:fill="auto"/>
          </w:tcPr>
          <w:p w14:paraId="62F26507" w14:textId="77777777" w:rsidR="006457D7" w:rsidRDefault="006457D7" w:rsidP="00E167EB">
            <w:pPr>
              <w:spacing w:before="234" w:line="223" w:lineRule="auto"/>
              <w:ind w:left="556"/>
              <w:rPr>
                <w:rFonts w:ascii="Calibri" w:eastAsia="Calibri" w:hAnsi="Calibri" w:cs="Calibri"/>
                <w:sz w:val="22"/>
              </w:rPr>
            </w:pPr>
            <w:r>
              <w:rPr>
                <w:rFonts w:ascii="Calibri" w:eastAsia="Calibri" w:hAnsi="Calibri" w:cs="Calibri"/>
                <w:sz w:val="22"/>
              </w:rPr>
              <w:t>/</w:t>
            </w:r>
          </w:p>
        </w:tc>
        <w:tc>
          <w:tcPr>
            <w:tcW w:w="3149" w:type="dxa"/>
            <w:shd w:val="clear" w:color="auto" w:fill="auto"/>
          </w:tcPr>
          <w:p w14:paraId="081ABBCD" w14:textId="77777777" w:rsidR="006457D7" w:rsidRDefault="006457D7" w:rsidP="00E167EB">
            <w:pPr>
              <w:rPr>
                <w:sz w:val="22"/>
              </w:rPr>
            </w:pPr>
          </w:p>
        </w:tc>
        <w:tc>
          <w:tcPr>
            <w:tcW w:w="1134" w:type="dxa"/>
            <w:shd w:val="clear" w:color="auto" w:fill="auto"/>
          </w:tcPr>
          <w:p w14:paraId="04A35D6D" w14:textId="77777777" w:rsidR="006457D7" w:rsidRDefault="006457D7" w:rsidP="00E167EB">
            <w:pPr>
              <w:spacing w:before="259" w:line="178" w:lineRule="auto"/>
              <w:ind w:left="643"/>
              <w:rPr>
                <w:rFonts w:ascii="Calibri" w:eastAsia="Calibri" w:hAnsi="Calibri" w:cs="Calibri"/>
                <w:sz w:val="22"/>
              </w:rPr>
            </w:pPr>
            <w:r>
              <w:rPr>
                <w:rFonts w:ascii="Calibri" w:eastAsia="Calibri" w:hAnsi="Calibri" w:cs="Calibri"/>
                <w:sz w:val="22"/>
              </w:rPr>
              <w:t>1</w:t>
            </w:r>
          </w:p>
        </w:tc>
        <w:tc>
          <w:tcPr>
            <w:tcW w:w="1134" w:type="dxa"/>
            <w:tcBorders>
              <w:right w:val="single" w:sz="4" w:space="0" w:color="000000"/>
            </w:tcBorders>
            <w:shd w:val="clear" w:color="auto" w:fill="auto"/>
          </w:tcPr>
          <w:p w14:paraId="0A43C9AF" w14:textId="77777777" w:rsidR="006457D7" w:rsidRDefault="006457D7" w:rsidP="00E167EB">
            <w:pPr>
              <w:rPr>
                <w:sz w:val="22"/>
              </w:rPr>
            </w:pPr>
          </w:p>
        </w:tc>
      </w:tr>
      <w:tr w:rsidR="006457D7" w14:paraId="1DE51744" w14:textId="77777777" w:rsidTr="00E167EB">
        <w:trPr>
          <w:trHeight w:val="557"/>
        </w:trPr>
        <w:tc>
          <w:tcPr>
            <w:tcW w:w="9073" w:type="dxa"/>
            <w:gridSpan w:val="6"/>
            <w:tcBorders>
              <w:right w:val="single" w:sz="4" w:space="0" w:color="000000"/>
            </w:tcBorders>
            <w:shd w:val="clear" w:color="auto" w:fill="auto"/>
          </w:tcPr>
          <w:p w14:paraId="538B3109" w14:textId="77777777" w:rsidR="006457D7" w:rsidRDefault="006457D7" w:rsidP="00E167EB">
            <w:pPr>
              <w:rPr>
                <w:sz w:val="22"/>
              </w:rPr>
            </w:pPr>
            <w:r>
              <w:rPr>
                <w:spacing w:val="6"/>
                <w:sz w:val="22"/>
              </w:rPr>
              <w:t>说明：表中人员应为本单位员工，提供</w:t>
            </w:r>
            <w:r>
              <w:rPr>
                <w:spacing w:val="5"/>
                <w:sz w:val="22"/>
              </w:rPr>
              <w:t>在职</w:t>
            </w:r>
            <w:r>
              <w:rPr>
                <w:rFonts w:hint="eastAsia"/>
                <w:spacing w:val="5"/>
                <w:sz w:val="22"/>
              </w:rPr>
              <w:t>承诺书。</w:t>
            </w:r>
          </w:p>
        </w:tc>
      </w:tr>
    </w:tbl>
    <w:p w14:paraId="78BA3BE1" w14:textId="77777777" w:rsidR="006457D7" w:rsidRDefault="006457D7" w:rsidP="006457D7">
      <w:pPr>
        <w:spacing w:line="291" w:lineRule="auto"/>
        <w:rPr>
          <w:sz w:val="22"/>
        </w:rPr>
      </w:pPr>
    </w:p>
    <w:p w14:paraId="1B981F13" w14:textId="77777777" w:rsidR="006457D7" w:rsidRDefault="006457D7" w:rsidP="006457D7">
      <w:pPr>
        <w:snapToGrid w:val="0"/>
        <w:ind w:firstLineChars="200" w:firstLine="440"/>
        <w:rPr>
          <w:sz w:val="22"/>
        </w:rPr>
      </w:pPr>
      <w:r>
        <w:rPr>
          <w:rFonts w:hint="eastAsia"/>
          <w:sz w:val="22"/>
        </w:rPr>
        <w:t>10</w:t>
      </w:r>
      <w:r>
        <w:rPr>
          <w:sz w:val="22"/>
        </w:rPr>
        <w:t xml:space="preserve">.1.3 </w:t>
      </w:r>
      <w:r>
        <w:rPr>
          <w:sz w:val="22"/>
        </w:rPr>
        <w:t>技术作业工人配备要求</w:t>
      </w:r>
    </w:p>
    <w:p w14:paraId="35ECEAF4" w14:textId="77777777" w:rsidR="006457D7" w:rsidRDefault="006457D7" w:rsidP="006457D7">
      <w:pPr>
        <w:snapToGrid w:val="0"/>
        <w:ind w:firstLineChars="200" w:firstLine="440"/>
        <w:rPr>
          <w:sz w:val="22"/>
        </w:rPr>
      </w:pPr>
      <w:r>
        <w:rPr>
          <w:sz w:val="22"/>
        </w:rPr>
        <w:t>根据设施量，投标人需配备一定数量的一线养护作业工人，从事绿化养护等作业；其中：一线养护作业工人中的主要技术工人满足以下要求：</w:t>
      </w:r>
    </w:p>
    <w:p w14:paraId="5CFE5E51" w14:textId="77777777" w:rsidR="006457D7" w:rsidRDefault="006457D7" w:rsidP="006457D7">
      <w:pPr>
        <w:spacing w:line="64" w:lineRule="exact"/>
        <w:rPr>
          <w:sz w:val="22"/>
        </w:rPr>
      </w:pPr>
    </w:p>
    <w:tbl>
      <w:tblPr>
        <w:tblW w:w="919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72"/>
        <w:gridCol w:w="991"/>
        <w:gridCol w:w="1276"/>
        <w:gridCol w:w="1585"/>
        <w:gridCol w:w="1249"/>
        <w:gridCol w:w="1135"/>
        <w:gridCol w:w="1290"/>
      </w:tblGrid>
      <w:tr w:rsidR="006457D7" w14:paraId="34C21E11" w14:textId="77777777" w:rsidTr="00E167EB">
        <w:trPr>
          <w:trHeight w:val="723"/>
        </w:trPr>
        <w:tc>
          <w:tcPr>
            <w:tcW w:w="1672" w:type="dxa"/>
            <w:shd w:val="clear" w:color="auto" w:fill="auto"/>
          </w:tcPr>
          <w:p w14:paraId="257534CD" w14:textId="77777777" w:rsidR="006457D7" w:rsidRDefault="006457D7" w:rsidP="00E167EB">
            <w:pPr>
              <w:pStyle w:val="TableText"/>
              <w:spacing w:before="213" w:line="221" w:lineRule="auto"/>
              <w:ind w:left="644"/>
              <w:rPr>
                <w:rFonts w:hint="eastAsia"/>
                <w:sz w:val="22"/>
                <w:szCs w:val="22"/>
              </w:rPr>
            </w:pPr>
            <w:r>
              <w:rPr>
                <w:spacing w:val="-8"/>
                <w:sz w:val="22"/>
                <w:szCs w:val="22"/>
              </w:rPr>
              <w:t>岗位</w:t>
            </w:r>
          </w:p>
        </w:tc>
        <w:tc>
          <w:tcPr>
            <w:tcW w:w="991" w:type="dxa"/>
            <w:shd w:val="clear" w:color="auto" w:fill="auto"/>
          </w:tcPr>
          <w:p w14:paraId="1C775B1D" w14:textId="77777777" w:rsidR="006457D7" w:rsidRDefault="006457D7" w:rsidP="00E167EB">
            <w:pPr>
              <w:pStyle w:val="TableText"/>
              <w:spacing w:before="35" w:line="260" w:lineRule="auto"/>
              <w:ind w:left="389" w:right="164" w:hanging="221"/>
              <w:rPr>
                <w:rFonts w:hint="eastAsia"/>
                <w:sz w:val="22"/>
                <w:szCs w:val="22"/>
              </w:rPr>
            </w:pPr>
            <w:r>
              <w:rPr>
                <w:spacing w:val="-3"/>
                <w:sz w:val="22"/>
                <w:szCs w:val="22"/>
              </w:rPr>
              <w:t>年龄要</w:t>
            </w:r>
            <w:r>
              <w:rPr>
                <w:sz w:val="22"/>
                <w:szCs w:val="22"/>
              </w:rPr>
              <w:t xml:space="preserve"> 求</w:t>
            </w:r>
          </w:p>
        </w:tc>
        <w:tc>
          <w:tcPr>
            <w:tcW w:w="1276" w:type="dxa"/>
            <w:shd w:val="clear" w:color="auto" w:fill="auto"/>
          </w:tcPr>
          <w:p w14:paraId="29EF3BAE" w14:textId="77777777" w:rsidR="006457D7" w:rsidRDefault="006457D7" w:rsidP="00E167EB">
            <w:pPr>
              <w:pStyle w:val="TableText"/>
              <w:spacing w:before="213" w:line="221" w:lineRule="auto"/>
              <w:ind w:left="202"/>
              <w:rPr>
                <w:rFonts w:hint="eastAsia"/>
                <w:sz w:val="22"/>
                <w:szCs w:val="22"/>
              </w:rPr>
            </w:pPr>
            <w:r>
              <w:rPr>
                <w:spacing w:val="-2"/>
                <w:sz w:val="22"/>
                <w:szCs w:val="22"/>
              </w:rPr>
              <w:t>专业要求</w:t>
            </w:r>
          </w:p>
        </w:tc>
        <w:tc>
          <w:tcPr>
            <w:tcW w:w="1585" w:type="dxa"/>
            <w:shd w:val="clear" w:color="auto" w:fill="auto"/>
          </w:tcPr>
          <w:p w14:paraId="59D15B60" w14:textId="77777777" w:rsidR="006457D7" w:rsidRDefault="006457D7" w:rsidP="00E167EB">
            <w:pPr>
              <w:pStyle w:val="TableText"/>
              <w:spacing w:before="35" w:line="260" w:lineRule="auto"/>
              <w:ind w:left="493" w:right="153" w:hanging="331"/>
              <w:rPr>
                <w:rFonts w:hint="eastAsia"/>
                <w:sz w:val="22"/>
                <w:szCs w:val="22"/>
              </w:rPr>
            </w:pPr>
            <w:r>
              <w:rPr>
                <w:spacing w:val="-2"/>
                <w:sz w:val="22"/>
                <w:szCs w:val="22"/>
              </w:rPr>
              <w:t>职称或资格</w:t>
            </w:r>
            <w:r>
              <w:rPr>
                <w:spacing w:val="3"/>
                <w:sz w:val="22"/>
                <w:szCs w:val="22"/>
              </w:rPr>
              <w:t xml:space="preserve"> </w:t>
            </w:r>
            <w:r>
              <w:rPr>
                <w:spacing w:val="-2"/>
                <w:sz w:val="22"/>
                <w:szCs w:val="22"/>
              </w:rPr>
              <w:t>要求</w:t>
            </w:r>
          </w:p>
        </w:tc>
        <w:tc>
          <w:tcPr>
            <w:tcW w:w="1249" w:type="dxa"/>
            <w:shd w:val="clear" w:color="auto" w:fill="auto"/>
          </w:tcPr>
          <w:p w14:paraId="4FAB518F" w14:textId="77777777" w:rsidR="006457D7" w:rsidRDefault="006457D7" w:rsidP="00E167EB">
            <w:pPr>
              <w:pStyle w:val="TableText"/>
              <w:spacing w:before="36" w:line="259" w:lineRule="auto"/>
              <w:ind w:left="273" w:right="155" w:hanging="110"/>
              <w:rPr>
                <w:rFonts w:hint="eastAsia"/>
                <w:sz w:val="22"/>
                <w:szCs w:val="22"/>
              </w:rPr>
            </w:pPr>
            <w:r>
              <w:rPr>
                <w:spacing w:val="-2"/>
                <w:sz w:val="22"/>
                <w:szCs w:val="22"/>
              </w:rPr>
              <w:t>本专业工作</w:t>
            </w:r>
            <w:r>
              <w:rPr>
                <w:spacing w:val="3"/>
                <w:sz w:val="22"/>
                <w:szCs w:val="22"/>
              </w:rPr>
              <w:t xml:space="preserve"> </w:t>
            </w:r>
            <w:r>
              <w:rPr>
                <w:spacing w:val="-2"/>
                <w:sz w:val="22"/>
                <w:szCs w:val="22"/>
              </w:rPr>
              <w:t>年限要求</w:t>
            </w:r>
          </w:p>
        </w:tc>
        <w:tc>
          <w:tcPr>
            <w:tcW w:w="1135" w:type="dxa"/>
            <w:shd w:val="clear" w:color="auto" w:fill="auto"/>
          </w:tcPr>
          <w:p w14:paraId="7A64B310" w14:textId="77777777" w:rsidR="006457D7" w:rsidRDefault="006457D7" w:rsidP="00E167EB">
            <w:pPr>
              <w:pStyle w:val="TableText"/>
              <w:spacing w:before="213" w:line="220" w:lineRule="auto"/>
              <w:ind w:left="133"/>
              <w:rPr>
                <w:rFonts w:hint="eastAsia"/>
                <w:sz w:val="22"/>
                <w:szCs w:val="22"/>
              </w:rPr>
            </w:pPr>
            <w:r>
              <w:rPr>
                <w:spacing w:val="-2"/>
                <w:sz w:val="22"/>
                <w:szCs w:val="22"/>
              </w:rPr>
              <w:t>数量要求</w:t>
            </w:r>
          </w:p>
        </w:tc>
        <w:tc>
          <w:tcPr>
            <w:tcW w:w="1290" w:type="dxa"/>
            <w:shd w:val="clear" w:color="auto" w:fill="auto"/>
          </w:tcPr>
          <w:p w14:paraId="04365E08" w14:textId="77777777" w:rsidR="006457D7" w:rsidRDefault="006457D7" w:rsidP="00E167EB">
            <w:pPr>
              <w:pStyle w:val="TableText"/>
              <w:spacing w:before="212" w:line="222" w:lineRule="auto"/>
              <w:ind w:left="430"/>
              <w:rPr>
                <w:rFonts w:hint="eastAsia"/>
                <w:sz w:val="22"/>
                <w:szCs w:val="22"/>
              </w:rPr>
            </w:pPr>
            <w:r>
              <w:rPr>
                <w:spacing w:val="-3"/>
                <w:sz w:val="22"/>
                <w:szCs w:val="22"/>
              </w:rPr>
              <w:t>备注</w:t>
            </w:r>
          </w:p>
        </w:tc>
      </w:tr>
      <w:tr w:rsidR="006457D7" w14:paraId="4FFEFC3F" w14:textId="77777777" w:rsidTr="00E167EB">
        <w:trPr>
          <w:trHeight w:val="1142"/>
        </w:trPr>
        <w:tc>
          <w:tcPr>
            <w:tcW w:w="1672" w:type="dxa"/>
            <w:shd w:val="clear" w:color="auto" w:fill="auto"/>
          </w:tcPr>
          <w:p w14:paraId="16083EC1" w14:textId="77777777" w:rsidR="006457D7" w:rsidRDefault="006457D7" w:rsidP="00E167EB">
            <w:pPr>
              <w:spacing w:line="383" w:lineRule="auto"/>
              <w:rPr>
                <w:sz w:val="22"/>
              </w:rPr>
            </w:pPr>
          </w:p>
          <w:p w14:paraId="555C3E04" w14:textId="77777777" w:rsidR="006457D7" w:rsidRDefault="006457D7" w:rsidP="00E167EB">
            <w:pPr>
              <w:pStyle w:val="TableText"/>
              <w:spacing w:before="72" w:line="220" w:lineRule="auto"/>
              <w:ind w:left="182"/>
              <w:rPr>
                <w:rFonts w:hint="eastAsia"/>
                <w:sz w:val="22"/>
                <w:szCs w:val="22"/>
              </w:rPr>
            </w:pPr>
            <w:r>
              <w:rPr>
                <w:spacing w:val="-2"/>
                <w:sz w:val="22"/>
                <w:szCs w:val="22"/>
              </w:rPr>
              <w:t>绿化技术人员</w:t>
            </w:r>
          </w:p>
        </w:tc>
        <w:tc>
          <w:tcPr>
            <w:tcW w:w="991" w:type="dxa"/>
            <w:vMerge w:val="restart"/>
            <w:shd w:val="clear" w:color="auto" w:fill="auto"/>
          </w:tcPr>
          <w:p w14:paraId="4EC3F95E" w14:textId="77777777" w:rsidR="006457D7" w:rsidRDefault="006457D7" w:rsidP="00E167EB">
            <w:pPr>
              <w:spacing w:line="242" w:lineRule="auto"/>
              <w:rPr>
                <w:sz w:val="22"/>
              </w:rPr>
            </w:pPr>
          </w:p>
          <w:p w14:paraId="4F4263CA" w14:textId="77777777" w:rsidR="006457D7" w:rsidRDefault="006457D7" w:rsidP="00E167EB">
            <w:pPr>
              <w:pStyle w:val="TableText"/>
              <w:spacing w:line="360" w:lineRule="auto"/>
              <w:rPr>
                <w:rFonts w:hint="eastAsia"/>
                <w:sz w:val="22"/>
                <w:szCs w:val="22"/>
              </w:rPr>
            </w:pPr>
            <w:r>
              <w:rPr>
                <w:rFonts w:hint="eastAsia"/>
                <w:spacing w:val="-7"/>
                <w:sz w:val="22"/>
                <w:szCs w:val="22"/>
                <w:lang w:eastAsia="zh-CN"/>
              </w:rPr>
              <w:t>不超过法定退休年</w:t>
            </w:r>
            <w:r>
              <w:rPr>
                <w:rFonts w:hint="eastAsia"/>
                <w:spacing w:val="-7"/>
                <w:sz w:val="22"/>
                <w:szCs w:val="22"/>
                <w:lang w:eastAsia="zh-CN"/>
              </w:rPr>
              <w:lastRenderedPageBreak/>
              <w:t>龄</w:t>
            </w:r>
          </w:p>
        </w:tc>
        <w:tc>
          <w:tcPr>
            <w:tcW w:w="1276" w:type="dxa"/>
            <w:shd w:val="clear" w:color="auto" w:fill="auto"/>
          </w:tcPr>
          <w:p w14:paraId="40FB11A7" w14:textId="77777777" w:rsidR="006457D7" w:rsidRDefault="006457D7" w:rsidP="00E167EB">
            <w:pPr>
              <w:pStyle w:val="TableText"/>
              <w:spacing w:before="29" w:line="222" w:lineRule="auto"/>
              <w:ind w:left="114"/>
              <w:rPr>
                <w:rFonts w:hint="eastAsia"/>
                <w:sz w:val="22"/>
                <w:szCs w:val="22"/>
                <w:lang w:eastAsia="zh-CN"/>
              </w:rPr>
            </w:pPr>
            <w:r>
              <w:rPr>
                <w:spacing w:val="-10"/>
                <w:sz w:val="22"/>
                <w:szCs w:val="22"/>
                <w:lang w:eastAsia="zh-CN"/>
              </w:rPr>
              <w:lastRenderedPageBreak/>
              <w:t>绿化工、花</w:t>
            </w:r>
          </w:p>
          <w:p w14:paraId="7AE10244" w14:textId="77777777" w:rsidR="006457D7" w:rsidRDefault="006457D7" w:rsidP="00E167EB">
            <w:pPr>
              <w:pStyle w:val="TableText"/>
              <w:spacing w:before="21" w:line="220" w:lineRule="auto"/>
              <w:ind w:left="112"/>
              <w:rPr>
                <w:rFonts w:hint="eastAsia"/>
                <w:sz w:val="22"/>
                <w:szCs w:val="22"/>
                <w:lang w:eastAsia="zh-CN"/>
              </w:rPr>
            </w:pPr>
            <w:proofErr w:type="gramStart"/>
            <w:r>
              <w:rPr>
                <w:spacing w:val="-9"/>
                <w:sz w:val="22"/>
                <w:szCs w:val="22"/>
                <w:lang w:eastAsia="zh-CN"/>
              </w:rPr>
              <w:t>卉</w:t>
            </w:r>
            <w:proofErr w:type="gramEnd"/>
            <w:r>
              <w:rPr>
                <w:spacing w:val="-9"/>
                <w:sz w:val="22"/>
                <w:szCs w:val="22"/>
                <w:lang w:eastAsia="zh-CN"/>
              </w:rPr>
              <w:t>工、植保</w:t>
            </w:r>
          </w:p>
          <w:p w14:paraId="2520D94D" w14:textId="77777777" w:rsidR="006457D7" w:rsidRDefault="006457D7" w:rsidP="00E167EB">
            <w:pPr>
              <w:pStyle w:val="TableText"/>
              <w:spacing w:before="24" w:line="220" w:lineRule="auto"/>
              <w:ind w:left="115"/>
              <w:rPr>
                <w:rFonts w:hint="eastAsia"/>
                <w:sz w:val="22"/>
                <w:szCs w:val="22"/>
                <w:lang w:eastAsia="zh-CN"/>
              </w:rPr>
            </w:pPr>
            <w:r>
              <w:rPr>
                <w:spacing w:val="-10"/>
                <w:sz w:val="22"/>
                <w:szCs w:val="22"/>
                <w:lang w:eastAsia="zh-CN"/>
              </w:rPr>
              <w:t>工、上树工</w:t>
            </w:r>
          </w:p>
          <w:p w14:paraId="783D1657" w14:textId="77777777" w:rsidR="006457D7" w:rsidRDefault="006457D7" w:rsidP="00E167EB">
            <w:pPr>
              <w:pStyle w:val="TableText"/>
              <w:spacing w:before="23" w:line="205" w:lineRule="auto"/>
              <w:ind w:left="534"/>
              <w:rPr>
                <w:rFonts w:hint="eastAsia"/>
                <w:sz w:val="22"/>
                <w:szCs w:val="22"/>
                <w:lang w:eastAsia="zh-CN"/>
              </w:rPr>
            </w:pPr>
            <w:r>
              <w:rPr>
                <w:sz w:val="22"/>
                <w:szCs w:val="22"/>
                <w:lang w:eastAsia="zh-CN"/>
              </w:rPr>
              <w:t>等</w:t>
            </w:r>
          </w:p>
        </w:tc>
        <w:tc>
          <w:tcPr>
            <w:tcW w:w="1585" w:type="dxa"/>
            <w:shd w:val="clear" w:color="auto" w:fill="auto"/>
          </w:tcPr>
          <w:p w14:paraId="5A8F10B9" w14:textId="77777777" w:rsidR="006457D7" w:rsidRDefault="006457D7" w:rsidP="00E167EB">
            <w:pPr>
              <w:pStyle w:val="TableText"/>
              <w:spacing w:before="172" w:line="233" w:lineRule="auto"/>
              <w:ind w:left="163" w:right="153" w:firstLine="2"/>
              <w:rPr>
                <w:rFonts w:hint="eastAsia"/>
                <w:sz w:val="22"/>
                <w:szCs w:val="22"/>
                <w:lang w:eastAsia="zh-CN"/>
              </w:rPr>
            </w:pPr>
            <w:r>
              <w:rPr>
                <w:spacing w:val="-2"/>
                <w:sz w:val="22"/>
                <w:szCs w:val="22"/>
                <w:lang w:eastAsia="zh-CN"/>
              </w:rPr>
              <w:t>绿化、花卉</w:t>
            </w:r>
            <w:r>
              <w:rPr>
                <w:sz w:val="22"/>
                <w:szCs w:val="22"/>
                <w:lang w:eastAsia="zh-CN"/>
              </w:rPr>
              <w:t xml:space="preserve"> </w:t>
            </w:r>
            <w:r>
              <w:rPr>
                <w:spacing w:val="-2"/>
                <w:sz w:val="22"/>
                <w:szCs w:val="22"/>
                <w:lang w:eastAsia="zh-CN"/>
              </w:rPr>
              <w:t>初级</w:t>
            </w:r>
            <w:proofErr w:type="gramStart"/>
            <w:r>
              <w:rPr>
                <w:spacing w:val="-2"/>
                <w:sz w:val="22"/>
                <w:szCs w:val="22"/>
                <w:lang w:eastAsia="zh-CN"/>
              </w:rPr>
              <w:t>以上职</w:t>
            </w:r>
            <w:proofErr w:type="gramEnd"/>
            <w:r>
              <w:rPr>
                <w:spacing w:val="3"/>
                <w:sz w:val="22"/>
                <w:szCs w:val="22"/>
                <w:lang w:eastAsia="zh-CN"/>
              </w:rPr>
              <w:t xml:space="preserve"> </w:t>
            </w:r>
            <w:r>
              <w:rPr>
                <w:spacing w:val="25"/>
                <w:sz w:val="22"/>
                <w:szCs w:val="22"/>
                <w:lang w:eastAsia="zh-CN"/>
              </w:rPr>
              <w:t>业资格证</w:t>
            </w:r>
          </w:p>
        </w:tc>
        <w:tc>
          <w:tcPr>
            <w:tcW w:w="1249" w:type="dxa"/>
            <w:shd w:val="clear" w:color="auto" w:fill="auto"/>
          </w:tcPr>
          <w:p w14:paraId="3D8172A2" w14:textId="77777777" w:rsidR="006457D7" w:rsidRDefault="006457D7" w:rsidP="00E167EB">
            <w:pPr>
              <w:spacing w:before="42" w:line="223" w:lineRule="auto"/>
              <w:ind w:left="105"/>
              <w:rPr>
                <w:rFonts w:ascii="Calibri" w:eastAsia="Calibri" w:hAnsi="Calibri" w:cs="Calibri"/>
                <w:sz w:val="22"/>
              </w:rPr>
            </w:pPr>
            <w:r>
              <w:rPr>
                <w:rFonts w:ascii="Calibri" w:eastAsia="Calibri" w:hAnsi="Calibri" w:cs="Calibri"/>
                <w:sz w:val="22"/>
              </w:rPr>
              <w:t>/</w:t>
            </w:r>
          </w:p>
        </w:tc>
        <w:tc>
          <w:tcPr>
            <w:tcW w:w="1135" w:type="dxa"/>
            <w:shd w:val="clear" w:color="auto" w:fill="auto"/>
          </w:tcPr>
          <w:p w14:paraId="2A177A22" w14:textId="77777777" w:rsidR="006457D7" w:rsidRDefault="006457D7" w:rsidP="00E167EB">
            <w:pPr>
              <w:spacing w:line="419" w:lineRule="auto"/>
              <w:rPr>
                <w:sz w:val="22"/>
              </w:rPr>
            </w:pPr>
          </w:p>
          <w:p w14:paraId="61B5368D" w14:textId="77777777" w:rsidR="006457D7" w:rsidRDefault="006457D7" w:rsidP="00E167EB">
            <w:pPr>
              <w:pStyle w:val="TableText"/>
              <w:spacing w:before="72" w:line="182" w:lineRule="auto"/>
              <w:ind w:left="521"/>
              <w:rPr>
                <w:rFonts w:hint="eastAsia"/>
                <w:sz w:val="22"/>
                <w:szCs w:val="22"/>
              </w:rPr>
            </w:pPr>
            <w:r>
              <w:rPr>
                <w:sz w:val="22"/>
                <w:szCs w:val="22"/>
              </w:rPr>
              <w:t>1</w:t>
            </w:r>
          </w:p>
        </w:tc>
        <w:tc>
          <w:tcPr>
            <w:tcW w:w="1290" w:type="dxa"/>
            <w:shd w:val="clear" w:color="auto" w:fill="auto"/>
          </w:tcPr>
          <w:p w14:paraId="7FFAB502" w14:textId="77777777" w:rsidR="006457D7" w:rsidRDefault="006457D7" w:rsidP="00E167EB">
            <w:pPr>
              <w:rPr>
                <w:sz w:val="22"/>
              </w:rPr>
            </w:pPr>
          </w:p>
        </w:tc>
      </w:tr>
      <w:tr w:rsidR="006457D7" w14:paraId="117F3581" w14:textId="77777777" w:rsidTr="00E167EB">
        <w:trPr>
          <w:trHeight w:val="1142"/>
        </w:trPr>
        <w:tc>
          <w:tcPr>
            <w:tcW w:w="1672" w:type="dxa"/>
            <w:shd w:val="clear" w:color="auto" w:fill="auto"/>
          </w:tcPr>
          <w:p w14:paraId="041FD3BC" w14:textId="77777777" w:rsidR="006457D7" w:rsidRDefault="006457D7" w:rsidP="00E167EB">
            <w:pPr>
              <w:pStyle w:val="TableText"/>
              <w:spacing w:before="72" w:line="220" w:lineRule="auto"/>
              <w:ind w:left="182"/>
              <w:jc w:val="center"/>
              <w:rPr>
                <w:rFonts w:hint="eastAsia"/>
                <w:spacing w:val="-2"/>
                <w:sz w:val="22"/>
                <w:szCs w:val="22"/>
                <w:lang w:eastAsia="zh-CN"/>
              </w:rPr>
            </w:pPr>
          </w:p>
          <w:p w14:paraId="540A746A" w14:textId="77777777" w:rsidR="006457D7" w:rsidRDefault="006457D7" w:rsidP="00E167EB">
            <w:pPr>
              <w:pStyle w:val="TableText"/>
              <w:spacing w:before="72" w:line="220" w:lineRule="auto"/>
              <w:ind w:left="182"/>
              <w:rPr>
                <w:rFonts w:hint="eastAsia"/>
                <w:spacing w:val="-2"/>
                <w:sz w:val="22"/>
                <w:szCs w:val="22"/>
                <w:lang w:eastAsia="zh-CN"/>
              </w:rPr>
            </w:pPr>
            <w:r>
              <w:rPr>
                <w:rFonts w:hint="eastAsia"/>
                <w:spacing w:val="-2"/>
                <w:sz w:val="22"/>
                <w:szCs w:val="22"/>
                <w:lang w:eastAsia="zh-CN"/>
              </w:rPr>
              <w:t>道路保洁人员</w:t>
            </w:r>
          </w:p>
        </w:tc>
        <w:tc>
          <w:tcPr>
            <w:tcW w:w="991" w:type="dxa"/>
            <w:vMerge/>
            <w:shd w:val="clear" w:color="auto" w:fill="auto"/>
          </w:tcPr>
          <w:p w14:paraId="3020EB4A" w14:textId="77777777" w:rsidR="006457D7" w:rsidRDefault="006457D7" w:rsidP="00E167EB">
            <w:pPr>
              <w:pStyle w:val="TableText"/>
              <w:spacing w:before="72" w:line="231" w:lineRule="auto"/>
              <w:ind w:left="394" w:right="135" w:hanging="252"/>
              <w:rPr>
                <w:rFonts w:hint="eastAsia"/>
                <w:spacing w:val="-6"/>
                <w:sz w:val="22"/>
                <w:szCs w:val="22"/>
              </w:rPr>
            </w:pPr>
          </w:p>
        </w:tc>
        <w:tc>
          <w:tcPr>
            <w:tcW w:w="1276" w:type="dxa"/>
            <w:shd w:val="clear" w:color="auto" w:fill="auto"/>
          </w:tcPr>
          <w:p w14:paraId="79EF351E" w14:textId="77777777" w:rsidR="006457D7" w:rsidRDefault="006457D7" w:rsidP="00E167EB">
            <w:pPr>
              <w:pStyle w:val="TableText"/>
              <w:spacing w:before="23" w:line="205" w:lineRule="auto"/>
              <w:rPr>
                <w:rFonts w:hint="eastAsia"/>
                <w:sz w:val="22"/>
                <w:szCs w:val="22"/>
                <w:lang w:eastAsia="zh-CN"/>
              </w:rPr>
            </w:pPr>
            <w:r>
              <w:rPr>
                <w:rFonts w:hint="eastAsia"/>
                <w:sz w:val="22"/>
                <w:szCs w:val="22"/>
                <w:lang w:eastAsia="zh-CN"/>
              </w:rPr>
              <w:t>道路保洁、清扫等</w:t>
            </w:r>
          </w:p>
        </w:tc>
        <w:tc>
          <w:tcPr>
            <w:tcW w:w="1585" w:type="dxa"/>
            <w:shd w:val="clear" w:color="auto" w:fill="auto"/>
          </w:tcPr>
          <w:p w14:paraId="68D5CBCA" w14:textId="77777777" w:rsidR="006457D7" w:rsidRDefault="006457D7" w:rsidP="00E167EB">
            <w:pPr>
              <w:pStyle w:val="TableText"/>
              <w:spacing w:before="172" w:line="233" w:lineRule="auto"/>
              <w:ind w:left="163" w:right="153" w:firstLine="2"/>
              <w:rPr>
                <w:rFonts w:hint="eastAsia"/>
                <w:spacing w:val="-2"/>
                <w:sz w:val="22"/>
                <w:szCs w:val="22"/>
                <w:lang w:eastAsia="zh-CN"/>
              </w:rPr>
            </w:pPr>
          </w:p>
        </w:tc>
        <w:tc>
          <w:tcPr>
            <w:tcW w:w="1249" w:type="dxa"/>
            <w:shd w:val="clear" w:color="auto" w:fill="auto"/>
          </w:tcPr>
          <w:p w14:paraId="6CF7E304" w14:textId="77777777" w:rsidR="006457D7" w:rsidRDefault="006457D7" w:rsidP="00E167EB">
            <w:pPr>
              <w:spacing w:before="42" w:line="223" w:lineRule="auto"/>
              <w:ind w:left="105"/>
              <w:rPr>
                <w:rFonts w:ascii="Calibri" w:eastAsia="Calibri" w:hAnsi="Calibri" w:cs="Calibri"/>
                <w:sz w:val="22"/>
              </w:rPr>
            </w:pPr>
          </w:p>
        </w:tc>
        <w:tc>
          <w:tcPr>
            <w:tcW w:w="1135" w:type="dxa"/>
            <w:shd w:val="clear" w:color="auto" w:fill="auto"/>
          </w:tcPr>
          <w:p w14:paraId="7CCCFA19" w14:textId="77777777" w:rsidR="006457D7" w:rsidRDefault="006457D7" w:rsidP="00E167EB">
            <w:pPr>
              <w:pStyle w:val="TableText"/>
              <w:spacing w:before="72" w:line="182" w:lineRule="auto"/>
              <w:ind w:left="521"/>
              <w:rPr>
                <w:rFonts w:hint="eastAsia"/>
                <w:sz w:val="22"/>
                <w:szCs w:val="22"/>
                <w:lang w:eastAsia="zh-CN"/>
              </w:rPr>
            </w:pPr>
          </w:p>
          <w:p w14:paraId="5EA395C7" w14:textId="77777777" w:rsidR="006457D7" w:rsidRDefault="006457D7" w:rsidP="00E167EB">
            <w:pPr>
              <w:pStyle w:val="TableText"/>
              <w:spacing w:before="72" w:line="182" w:lineRule="auto"/>
              <w:ind w:left="521"/>
              <w:rPr>
                <w:rFonts w:hint="eastAsia"/>
                <w:sz w:val="22"/>
                <w:szCs w:val="22"/>
                <w:lang w:eastAsia="zh-CN"/>
              </w:rPr>
            </w:pPr>
            <w:r>
              <w:rPr>
                <w:rFonts w:hint="eastAsia"/>
                <w:sz w:val="22"/>
                <w:szCs w:val="22"/>
                <w:lang w:eastAsia="zh-CN"/>
              </w:rPr>
              <w:t>4</w:t>
            </w:r>
          </w:p>
        </w:tc>
        <w:tc>
          <w:tcPr>
            <w:tcW w:w="1290" w:type="dxa"/>
            <w:shd w:val="clear" w:color="auto" w:fill="auto"/>
          </w:tcPr>
          <w:p w14:paraId="44B5E782" w14:textId="77777777" w:rsidR="006457D7" w:rsidRDefault="006457D7" w:rsidP="00E167EB">
            <w:pPr>
              <w:rPr>
                <w:sz w:val="22"/>
              </w:rPr>
            </w:pPr>
          </w:p>
        </w:tc>
      </w:tr>
      <w:tr w:rsidR="006457D7" w14:paraId="6D7A6EAF" w14:textId="77777777" w:rsidTr="00E167EB">
        <w:trPr>
          <w:trHeight w:val="1142"/>
        </w:trPr>
        <w:tc>
          <w:tcPr>
            <w:tcW w:w="1672" w:type="dxa"/>
            <w:shd w:val="clear" w:color="auto" w:fill="auto"/>
          </w:tcPr>
          <w:p w14:paraId="58345015" w14:textId="77777777" w:rsidR="006457D7" w:rsidRDefault="006457D7" w:rsidP="00E167EB">
            <w:pPr>
              <w:pStyle w:val="TableText"/>
              <w:spacing w:before="72" w:line="220" w:lineRule="auto"/>
              <w:ind w:left="182"/>
              <w:rPr>
                <w:rFonts w:hint="eastAsia"/>
                <w:spacing w:val="-2"/>
                <w:sz w:val="22"/>
                <w:szCs w:val="22"/>
                <w:lang w:eastAsia="zh-CN"/>
              </w:rPr>
            </w:pPr>
            <w:r>
              <w:rPr>
                <w:rFonts w:hint="eastAsia"/>
                <w:spacing w:val="-2"/>
                <w:sz w:val="22"/>
                <w:szCs w:val="22"/>
                <w:lang w:eastAsia="zh-CN"/>
              </w:rPr>
              <w:t>维修人员</w:t>
            </w:r>
          </w:p>
          <w:p w14:paraId="69F114A3" w14:textId="77777777" w:rsidR="006457D7" w:rsidRDefault="006457D7" w:rsidP="00E167EB">
            <w:pPr>
              <w:pStyle w:val="TableText"/>
              <w:spacing w:before="72" w:line="220" w:lineRule="auto"/>
              <w:ind w:left="182"/>
              <w:rPr>
                <w:rFonts w:hint="eastAsia"/>
                <w:spacing w:val="-2"/>
                <w:sz w:val="22"/>
                <w:szCs w:val="22"/>
                <w:lang w:eastAsia="zh-CN"/>
              </w:rPr>
            </w:pPr>
            <w:r>
              <w:rPr>
                <w:rFonts w:hint="eastAsia"/>
                <w:spacing w:val="-2"/>
                <w:sz w:val="22"/>
                <w:szCs w:val="22"/>
                <w:lang w:eastAsia="zh-CN"/>
              </w:rPr>
              <w:t>（机动）</w:t>
            </w:r>
          </w:p>
        </w:tc>
        <w:tc>
          <w:tcPr>
            <w:tcW w:w="991" w:type="dxa"/>
            <w:vMerge/>
            <w:shd w:val="clear" w:color="auto" w:fill="auto"/>
          </w:tcPr>
          <w:p w14:paraId="60B19757" w14:textId="77777777" w:rsidR="006457D7" w:rsidRDefault="006457D7" w:rsidP="00E167EB">
            <w:pPr>
              <w:pStyle w:val="TableText"/>
              <w:spacing w:before="72" w:line="231" w:lineRule="auto"/>
              <w:ind w:left="394" w:right="135" w:hanging="252"/>
              <w:rPr>
                <w:rFonts w:hint="eastAsia"/>
                <w:spacing w:val="-6"/>
                <w:sz w:val="22"/>
                <w:szCs w:val="22"/>
              </w:rPr>
            </w:pPr>
          </w:p>
        </w:tc>
        <w:tc>
          <w:tcPr>
            <w:tcW w:w="1276" w:type="dxa"/>
            <w:shd w:val="clear" w:color="auto" w:fill="auto"/>
          </w:tcPr>
          <w:p w14:paraId="1807D48D" w14:textId="77777777" w:rsidR="006457D7" w:rsidRDefault="006457D7" w:rsidP="00E167EB">
            <w:pPr>
              <w:pStyle w:val="TableText"/>
              <w:spacing w:before="23" w:line="205" w:lineRule="auto"/>
              <w:rPr>
                <w:rFonts w:hint="eastAsia"/>
                <w:sz w:val="22"/>
                <w:szCs w:val="22"/>
                <w:lang w:eastAsia="zh-CN"/>
              </w:rPr>
            </w:pPr>
            <w:r>
              <w:rPr>
                <w:rFonts w:hint="eastAsia"/>
                <w:sz w:val="22"/>
                <w:szCs w:val="22"/>
                <w:lang w:eastAsia="zh-CN"/>
              </w:rPr>
              <w:t>公共设施维修等</w:t>
            </w:r>
          </w:p>
        </w:tc>
        <w:tc>
          <w:tcPr>
            <w:tcW w:w="1585" w:type="dxa"/>
            <w:shd w:val="clear" w:color="auto" w:fill="auto"/>
          </w:tcPr>
          <w:p w14:paraId="7F71E6EE" w14:textId="77777777" w:rsidR="006457D7" w:rsidRDefault="006457D7" w:rsidP="00E167EB">
            <w:pPr>
              <w:pStyle w:val="TableText"/>
              <w:spacing w:before="172" w:line="233" w:lineRule="auto"/>
              <w:ind w:left="163" w:right="153" w:firstLine="2"/>
              <w:rPr>
                <w:rFonts w:hint="eastAsia"/>
                <w:spacing w:val="-2"/>
                <w:sz w:val="22"/>
                <w:szCs w:val="22"/>
                <w:lang w:eastAsia="zh-CN"/>
              </w:rPr>
            </w:pPr>
          </w:p>
        </w:tc>
        <w:tc>
          <w:tcPr>
            <w:tcW w:w="1249" w:type="dxa"/>
            <w:shd w:val="clear" w:color="auto" w:fill="auto"/>
          </w:tcPr>
          <w:p w14:paraId="4FB54420" w14:textId="77777777" w:rsidR="006457D7" w:rsidRDefault="006457D7" w:rsidP="00E167EB">
            <w:pPr>
              <w:spacing w:before="42" w:line="223" w:lineRule="auto"/>
              <w:ind w:left="105"/>
              <w:rPr>
                <w:rFonts w:ascii="Calibri" w:eastAsia="Calibri" w:hAnsi="Calibri" w:cs="Calibri"/>
                <w:sz w:val="22"/>
              </w:rPr>
            </w:pPr>
          </w:p>
        </w:tc>
        <w:tc>
          <w:tcPr>
            <w:tcW w:w="1135" w:type="dxa"/>
            <w:shd w:val="clear" w:color="auto" w:fill="auto"/>
          </w:tcPr>
          <w:p w14:paraId="78036FA4" w14:textId="77777777" w:rsidR="006457D7" w:rsidRDefault="006457D7" w:rsidP="00E167EB">
            <w:pPr>
              <w:pStyle w:val="TableText"/>
              <w:spacing w:before="72" w:line="182" w:lineRule="auto"/>
              <w:ind w:left="521"/>
              <w:rPr>
                <w:rFonts w:hint="eastAsia"/>
                <w:sz w:val="22"/>
                <w:szCs w:val="22"/>
                <w:lang w:eastAsia="zh-CN"/>
              </w:rPr>
            </w:pPr>
          </w:p>
          <w:p w14:paraId="36DED59F" w14:textId="77777777" w:rsidR="006457D7" w:rsidRDefault="006457D7" w:rsidP="00E167EB">
            <w:pPr>
              <w:pStyle w:val="TableText"/>
              <w:spacing w:before="72" w:line="182" w:lineRule="auto"/>
              <w:ind w:left="521"/>
              <w:rPr>
                <w:rFonts w:hint="eastAsia"/>
                <w:sz w:val="22"/>
                <w:szCs w:val="22"/>
                <w:lang w:eastAsia="zh-CN"/>
              </w:rPr>
            </w:pPr>
            <w:r>
              <w:rPr>
                <w:rFonts w:hint="eastAsia"/>
                <w:sz w:val="22"/>
                <w:szCs w:val="22"/>
                <w:lang w:eastAsia="zh-CN"/>
              </w:rPr>
              <w:t>3</w:t>
            </w:r>
          </w:p>
        </w:tc>
        <w:tc>
          <w:tcPr>
            <w:tcW w:w="1290" w:type="dxa"/>
            <w:shd w:val="clear" w:color="auto" w:fill="auto"/>
          </w:tcPr>
          <w:p w14:paraId="1DB61619" w14:textId="77777777" w:rsidR="006457D7" w:rsidRDefault="006457D7" w:rsidP="00E167EB">
            <w:pPr>
              <w:rPr>
                <w:sz w:val="22"/>
              </w:rPr>
            </w:pPr>
          </w:p>
        </w:tc>
      </w:tr>
      <w:tr w:rsidR="006457D7" w14:paraId="30E128F6" w14:textId="77777777" w:rsidTr="00E167EB">
        <w:trPr>
          <w:trHeight w:val="467"/>
        </w:trPr>
        <w:tc>
          <w:tcPr>
            <w:tcW w:w="9198" w:type="dxa"/>
            <w:gridSpan w:val="7"/>
            <w:shd w:val="clear" w:color="auto" w:fill="auto"/>
          </w:tcPr>
          <w:p w14:paraId="0CF512DC" w14:textId="77777777" w:rsidR="006457D7" w:rsidRDefault="006457D7" w:rsidP="00E167EB">
            <w:pPr>
              <w:pStyle w:val="TableText"/>
              <w:spacing w:before="102" w:line="228" w:lineRule="auto"/>
              <w:ind w:left="518"/>
              <w:rPr>
                <w:rFonts w:hint="eastAsia"/>
                <w:sz w:val="22"/>
                <w:szCs w:val="22"/>
                <w:lang w:eastAsia="zh-CN"/>
              </w:rPr>
            </w:pPr>
            <w:r>
              <w:rPr>
                <w:spacing w:val="6"/>
                <w:sz w:val="22"/>
                <w:szCs w:val="22"/>
                <w:lang w:eastAsia="zh-CN"/>
              </w:rPr>
              <w:t>说明：表中人员应为本单位员工，提供</w:t>
            </w:r>
            <w:r>
              <w:rPr>
                <w:spacing w:val="5"/>
                <w:sz w:val="22"/>
                <w:szCs w:val="22"/>
                <w:lang w:eastAsia="zh-CN"/>
              </w:rPr>
              <w:t>在职</w:t>
            </w:r>
            <w:r>
              <w:rPr>
                <w:rFonts w:hint="eastAsia"/>
                <w:spacing w:val="5"/>
                <w:sz w:val="22"/>
                <w:szCs w:val="22"/>
                <w:lang w:eastAsia="zh-CN"/>
              </w:rPr>
              <w:t>承诺书。</w:t>
            </w:r>
          </w:p>
        </w:tc>
      </w:tr>
    </w:tbl>
    <w:p w14:paraId="48ED3132" w14:textId="77777777" w:rsidR="006457D7" w:rsidRDefault="006457D7" w:rsidP="006457D7">
      <w:pPr>
        <w:spacing w:line="291" w:lineRule="auto"/>
        <w:rPr>
          <w:sz w:val="22"/>
        </w:rPr>
      </w:pPr>
    </w:p>
    <w:p w14:paraId="4E851E1C" w14:textId="77777777" w:rsidR="006457D7" w:rsidRDefault="006457D7" w:rsidP="006457D7">
      <w:pPr>
        <w:pStyle w:val="aff"/>
        <w:spacing w:before="72" w:line="220" w:lineRule="auto"/>
        <w:ind w:left="3778"/>
        <w:rPr>
          <w:sz w:val="22"/>
        </w:rPr>
      </w:pPr>
      <w:r>
        <w:rPr>
          <w:spacing w:val="-1"/>
          <w:sz w:val="22"/>
        </w:rPr>
        <w:t>一线主要劳动力配置表</w:t>
      </w:r>
    </w:p>
    <w:p w14:paraId="63E0F4EE" w14:textId="77777777" w:rsidR="006457D7" w:rsidRDefault="006457D7" w:rsidP="006457D7">
      <w:pPr>
        <w:spacing w:line="67" w:lineRule="exact"/>
        <w:rPr>
          <w:sz w:val="22"/>
        </w:rPr>
      </w:pPr>
    </w:p>
    <w:tbl>
      <w:tblPr>
        <w:tblW w:w="7884" w:type="dxa"/>
        <w:tblInd w:w="7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44"/>
        <w:gridCol w:w="1536"/>
        <w:gridCol w:w="2779"/>
        <w:gridCol w:w="1275"/>
        <w:gridCol w:w="1250"/>
      </w:tblGrid>
      <w:tr w:rsidR="006457D7" w14:paraId="11256091" w14:textId="77777777" w:rsidTr="00E167EB">
        <w:trPr>
          <w:trHeight w:val="435"/>
        </w:trPr>
        <w:tc>
          <w:tcPr>
            <w:tcW w:w="1044" w:type="dxa"/>
            <w:tcBorders>
              <w:top w:val="single" w:sz="6" w:space="0" w:color="000000"/>
              <w:left w:val="single" w:sz="6" w:space="0" w:color="000000"/>
            </w:tcBorders>
            <w:shd w:val="clear" w:color="auto" w:fill="auto"/>
          </w:tcPr>
          <w:p w14:paraId="482149B8" w14:textId="77777777" w:rsidR="006457D7" w:rsidRDefault="006457D7" w:rsidP="00E167EB">
            <w:pPr>
              <w:pStyle w:val="TableText"/>
              <w:spacing w:before="34" w:line="222" w:lineRule="auto"/>
              <w:ind w:left="299"/>
              <w:rPr>
                <w:rFonts w:hint="eastAsia"/>
                <w:sz w:val="22"/>
                <w:szCs w:val="22"/>
              </w:rPr>
            </w:pPr>
            <w:r>
              <w:rPr>
                <w:spacing w:val="-2"/>
                <w:sz w:val="22"/>
                <w:szCs w:val="22"/>
              </w:rPr>
              <w:t>序号</w:t>
            </w:r>
          </w:p>
        </w:tc>
        <w:tc>
          <w:tcPr>
            <w:tcW w:w="1536" w:type="dxa"/>
            <w:tcBorders>
              <w:top w:val="single" w:sz="6" w:space="0" w:color="000000"/>
            </w:tcBorders>
            <w:shd w:val="clear" w:color="auto" w:fill="auto"/>
          </w:tcPr>
          <w:p w14:paraId="4015E9F7" w14:textId="77777777" w:rsidR="006457D7" w:rsidRDefault="006457D7" w:rsidP="00E167EB">
            <w:pPr>
              <w:pStyle w:val="TableText"/>
              <w:spacing w:before="35" w:line="220" w:lineRule="auto"/>
              <w:ind w:left="353"/>
              <w:rPr>
                <w:rFonts w:hint="eastAsia"/>
                <w:sz w:val="22"/>
                <w:szCs w:val="22"/>
              </w:rPr>
            </w:pPr>
            <w:r>
              <w:rPr>
                <w:spacing w:val="-6"/>
                <w:sz w:val="22"/>
                <w:szCs w:val="22"/>
              </w:rPr>
              <w:t>岗位类别</w:t>
            </w:r>
          </w:p>
        </w:tc>
        <w:tc>
          <w:tcPr>
            <w:tcW w:w="2779" w:type="dxa"/>
            <w:tcBorders>
              <w:top w:val="single" w:sz="6" w:space="0" w:color="000000"/>
            </w:tcBorders>
            <w:shd w:val="clear" w:color="auto" w:fill="auto"/>
          </w:tcPr>
          <w:p w14:paraId="23BD8592" w14:textId="77777777" w:rsidR="006457D7" w:rsidRDefault="006457D7" w:rsidP="00E167EB">
            <w:pPr>
              <w:pStyle w:val="TableText"/>
              <w:spacing w:before="35" w:line="221" w:lineRule="auto"/>
              <w:ind w:left="978"/>
              <w:rPr>
                <w:rFonts w:hint="eastAsia"/>
                <w:sz w:val="22"/>
                <w:szCs w:val="22"/>
              </w:rPr>
            </w:pPr>
            <w:r>
              <w:rPr>
                <w:spacing w:val="-6"/>
                <w:sz w:val="22"/>
                <w:szCs w:val="22"/>
              </w:rPr>
              <w:t>岗位名称</w:t>
            </w:r>
          </w:p>
        </w:tc>
        <w:tc>
          <w:tcPr>
            <w:tcW w:w="1275" w:type="dxa"/>
            <w:tcBorders>
              <w:top w:val="single" w:sz="6" w:space="0" w:color="000000"/>
            </w:tcBorders>
            <w:shd w:val="clear" w:color="auto" w:fill="auto"/>
          </w:tcPr>
          <w:p w14:paraId="38B9E78A" w14:textId="77777777" w:rsidR="006457D7" w:rsidRDefault="006457D7" w:rsidP="00E167EB">
            <w:pPr>
              <w:pStyle w:val="TableText"/>
              <w:spacing w:before="35" w:line="220" w:lineRule="auto"/>
              <w:ind w:left="426"/>
              <w:rPr>
                <w:rFonts w:hint="eastAsia"/>
                <w:sz w:val="22"/>
                <w:szCs w:val="22"/>
              </w:rPr>
            </w:pPr>
            <w:r>
              <w:rPr>
                <w:spacing w:val="-3"/>
                <w:sz w:val="22"/>
                <w:szCs w:val="22"/>
              </w:rPr>
              <w:t>数量</w:t>
            </w:r>
          </w:p>
        </w:tc>
        <w:tc>
          <w:tcPr>
            <w:tcW w:w="1250" w:type="dxa"/>
            <w:tcBorders>
              <w:top w:val="single" w:sz="6" w:space="0" w:color="000000"/>
              <w:right w:val="single" w:sz="6" w:space="0" w:color="000000"/>
            </w:tcBorders>
            <w:shd w:val="clear" w:color="auto" w:fill="auto"/>
          </w:tcPr>
          <w:p w14:paraId="4EF46722" w14:textId="77777777" w:rsidR="006457D7" w:rsidRDefault="006457D7" w:rsidP="00E167EB">
            <w:pPr>
              <w:pStyle w:val="TableText"/>
              <w:spacing w:before="53" w:line="230" w:lineRule="auto"/>
              <w:ind w:left="433"/>
              <w:rPr>
                <w:rFonts w:hint="eastAsia"/>
                <w:sz w:val="22"/>
                <w:szCs w:val="22"/>
              </w:rPr>
            </w:pPr>
            <w:r>
              <w:rPr>
                <w:spacing w:val="4"/>
                <w:sz w:val="22"/>
                <w:szCs w:val="22"/>
              </w:rPr>
              <w:t>备注</w:t>
            </w:r>
          </w:p>
        </w:tc>
      </w:tr>
      <w:tr w:rsidR="006457D7" w14:paraId="4D4BB8FB" w14:textId="77777777" w:rsidTr="00E167EB">
        <w:trPr>
          <w:trHeight w:val="602"/>
        </w:trPr>
        <w:tc>
          <w:tcPr>
            <w:tcW w:w="1044" w:type="dxa"/>
            <w:tcBorders>
              <w:left w:val="single" w:sz="6" w:space="0" w:color="000000"/>
            </w:tcBorders>
            <w:shd w:val="clear" w:color="auto" w:fill="auto"/>
          </w:tcPr>
          <w:p w14:paraId="61F64CA7" w14:textId="77777777" w:rsidR="006457D7" w:rsidRDefault="006457D7" w:rsidP="00E167EB">
            <w:pPr>
              <w:pStyle w:val="TableText"/>
              <w:spacing w:before="245" w:line="182" w:lineRule="auto"/>
              <w:ind w:left="480"/>
              <w:rPr>
                <w:rFonts w:hint="eastAsia"/>
                <w:sz w:val="22"/>
                <w:szCs w:val="22"/>
              </w:rPr>
            </w:pPr>
            <w:r>
              <w:rPr>
                <w:sz w:val="22"/>
                <w:szCs w:val="22"/>
              </w:rPr>
              <w:t>1</w:t>
            </w:r>
          </w:p>
        </w:tc>
        <w:tc>
          <w:tcPr>
            <w:tcW w:w="1536" w:type="dxa"/>
            <w:shd w:val="clear" w:color="auto" w:fill="auto"/>
          </w:tcPr>
          <w:p w14:paraId="40E7826D" w14:textId="77777777" w:rsidR="006457D7" w:rsidRDefault="006457D7" w:rsidP="00E167EB">
            <w:pPr>
              <w:pStyle w:val="TableText"/>
              <w:spacing w:before="208" w:line="220" w:lineRule="auto"/>
              <w:ind w:left="112"/>
              <w:rPr>
                <w:rFonts w:hint="eastAsia"/>
                <w:sz w:val="22"/>
                <w:szCs w:val="22"/>
              </w:rPr>
            </w:pPr>
            <w:r>
              <w:rPr>
                <w:spacing w:val="-2"/>
                <w:sz w:val="22"/>
                <w:szCs w:val="22"/>
              </w:rPr>
              <w:t>一线劳动作业</w:t>
            </w:r>
          </w:p>
        </w:tc>
        <w:tc>
          <w:tcPr>
            <w:tcW w:w="2779" w:type="dxa"/>
            <w:shd w:val="clear" w:color="auto" w:fill="auto"/>
          </w:tcPr>
          <w:p w14:paraId="0C836EAF" w14:textId="77777777" w:rsidR="006457D7" w:rsidRDefault="006457D7" w:rsidP="00E167EB">
            <w:pPr>
              <w:pStyle w:val="TableText"/>
              <w:spacing w:before="208" w:line="220" w:lineRule="auto"/>
              <w:ind w:left="848"/>
              <w:rPr>
                <w:rFonts w:hint="eastAsia"/>
                <w:sz w:val="22"/>
                <w:szCs w:val="22"/>
              </w:rPr>
            </w:pPr>
            <w:r>
              <w:rPr>
                <w:spacing w:val="-2"/>
                <w:sz w:val="22"/>
                <w:szCs w:val="22"/>
              </w:rPr>
              <w:t>绿化养护工</w:t>
            </w:r>
          </w:p>
        </w:tc>
        <w:tc>
          <w:tcPr>
            <w:tcW w:w="1275" w:type="dxa"/>
            <w:shd w:val="clear" w:color="auto" w:fill="auto"/>
          </w:tcPr>
          <w:p w14:paraId="2939F64F" w14:textId="77777777" w:rsidR="006457D7" w:rsidRDefault="006457D7" w:rsidP="00E167EB">
            <w:pPr>
              <w:pStyle w:val="TableText"/>
              <w:spacing w:before="245" w:line="182" w:lineRule="auto"/>
              <w:ind w:left="537"/>
              <w:rPr>
                <w:rFonts w:hint="eastAsia"/>
                <w:sz w:val="22"/>
                <w:szCs w:val="22"/>
                <w:lang w:eastAsia="zh-CN"/>
              </w:rPr>
            </w:pPr>
            <w:r>
              <w:rPr>
                <w:spacing w:val="-3"/>
                <w:sz w:val="22"/>
                <w:szCs w:val="22"/>
                <w:lang w:eastAsia="zh-CN"/>
              </w:rPr>
              <w:t>6</w:t>
            </w:r>
          </w:p>
        </w:tc>
        <w:tc>
          <w:tcPr>
            <w:tcW w:w="1250" w:type="dxa"/>
            <w:tcBorders>
              <w:right w:val="single" w:sz="6" w:space="0" w:color="000000"/>
            </w:tcBorders>
            <w:shd w:val="clear" w:color="auto" w:fill="auto"/>
          </w:tcPr>
          <w:p w14:paraId="2FAAFA29" w14:textId="77777777" w:rsidR="006457D7" w:rsidRDefault="006457D7" w:rsidP="00E167EB">
            <w:pPr>
              <w:rPr>
                <w:sz w:val="22"/>
              </w:rPr>
            </w:pPr>
          </w:p>
        </w:tc>
      </w:tr>
    </w:tbl>
    <w:p w14:paraId="6D0456F6" w14:textId="77777777" w:rsidR="006457D7" w:rsidRDefault="006457D7" w:rsidP="006457D7">
      <w:pPr>
        <w:spacing w:line="312" w:lineRule="auto"/>
        <w:rPr>
          <w:sz w:val="22"/>
        </w:rPr>
      </w:pPr>
      <w:r>
        <w:rPr>
          <w:rFonts w:hint="eastAsia"/>
          <w:sz w:val="22"/>
        </w:rPr>
        <w:t>供应商须提供《现场一线主要劳动力配置承诺书》</w:t>
      </w:r>
      <w:r>
        <w:rPr>
          <w:rFonts w:hint="eastAsia"/>
          <w:sz w:val="22"/>
        </w:rPr>
        <w:t>(</w:t>
      </w:r>
      <w:r>
        <w:rPr>
          <w:rFonts w:hint="eastAsia"/>
          <w:sz w:val="22"/>
        </w:rPr>
        <w:t>详见“投标文件格式”中《现场一线主要劳动力配置承诺书》</w:t>
      </w:r>
      <w:r>
        <w:rPr>
          <w:rFonts w:hint="eastAsia"/>
          <w:sz w:val="22"/>
        </w:rPr>
        <w:t>)</w:t>
      </w:r>
      <w:r>
        <w:rPr>
          <w:rFonts w:hint="eastAsia"/>
          <w:sz w:val="22"/>
        </w:rPr>
        <w:t>。成交供应商须在合同签订之日起</w:t>
      </w:r>
      <w:r>
        <w:rPr>
          <w:rFonts w:hint="eastAsia"/>
          <w:sz w:val="22"/>
        </w:rPr>
        <w:t>30</w:t>
      </w:r>
      <w:r>
        <w:rPr>
          <w:rFonts w:hint="eastAsia"/>
          <w:sz w:val="22"/>
        </w:rPr>
        <w:t>日内将一线劳动力配备到位，并且在项目实施期间依法缴纳社保。</w:t>
      </w:r>
    </w:p>
    <w:p w14:paraId="5A891D24" w14:textId="77777777" w:rsidR="006457D7" w:rsidRDefault="006457D7" w:rsidP="006457D7">
      <w:pPr>
        <w:snapToGrid w:val="0"/>
        <w:ind w:firstLineChars="200" w:firstLine="440"/>
        <w:rPr>
          <w:sz w:val="22"/>
        </w:rPr>
      </w:pPr>
      <w:r>
        <w:rPr>
          <w:rFonts w:hint="eastAsia"/>
          <w:sz w:val="22"/>
        </w:rPr>
        <w:t>10</w:t>
      </w:r>
      <w:r>
        <w:rPr>
          <w:sz w:val="22"/>
        </w:rPr>
        <w:t xml:space="preserve">.2 </w:t>
      </w:r>
      <w:r>
        <w:rPr>
          <w:sz w:val="22"/>
        </w:rPr>
        <w:t>设备要求</w:t>
      </w:r>
    </w:p>
    <w:tbl>
      <w:tblPr>
        <w:tblW w:w="9092" w:type="dxa"/>
        <w:tblInd w:w="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327"/>
        <w:gridCol w:w="952"/>
        <w:gridCol w:w="1557"/>
        <w:gridCol w:w="1135"/>
        <w:gridCol w:w="1701"/>
        <w:gridCol w:w="1420"/>
      </w:tblGrid>
      <w:tr w:rsidR="006457D7" w14:paraId="69FAADC4" w14:textId="77777777" w:rsidTr="00E167EB">
        <w:trPr>
          <w:trHeight w:val="625"/>
        </w:trPr>
        <w:tc>
          <w:tcPr>
            <w:tcW w:w="2327" w:type="dxa"/>
            <w:shd w:val="clear" w:color="auto" w:fill="auto"/>
          </w:tcPr>
          <w:p w14:paraId="592FDEFE" w14:textId="77777777" w:rsidR="006457D7" w:rsidRDefault="006457D7" w:rsidP="00E167EB">
            <w:pPr>
              <w:pStyle w:val="TableText"/>
              <w:spacing w:before="198" w:line="222" w:lineRule="auto"/>
              <w:ind w:left="729"/>
              <w:rPr>
                <w:rFonts w:hint="eastAsia"/>
                <w:sz w:val="22"/>
                <w:szCs w:val="22"/>
              </w:rPr>
            </w:pPr>
            <w:r>
              <w:rPr>
                <w:spacing w:val="-2"/>
                <w:sz w:val="22"/>
                <w:szCs w:val="22"/>
              </w:rPr>
              <w:t>设备名称</w:t>
            </w:r>
          </w:p>
        </w:tc>
        <w:tc>
          <w:tcPr>
            <w:tcW w:w="952" w:type="dxa"/>
            <w:shd w:val="clear" w:color="auto" w:fill="auto"/>
          </w:tcPr>
          <w:p w14:paraId="1C8AAC37" w14:textId="77777777" w:rsidR="006457D7" w:rsidRDefault="006457D7" w:rsidP="00E167EB">
            <w:pPr>
              <w:pStyle w:val="TableText"/>
              <w:spacing w:before="55" w:line="230" w:lineRule="auto"/>
              <w:ind w:left="368" w:right="144" w:hanging="213"/>
              <w:rPr>
                <w:rFonts w:hint="eastAsia"/>
                <w:sz w:val="22"/>
                <w:szCs w:val="22"/>
              </w:rPr>
            </w:pPr>
            <w:r>
              <w:rPr>
                <w:spacing w:val="-5"/>
                <w:sz w:val="22"/>
                <w:szCs w:val="22"/>
              </w:rPr>
              <w:t>型号规</w:t>
            </w:r>
            <w:r>
              <w:rPr>
                <w:sz w:val="22"/>
                <w:szCs w:val="22"/>
              </w:rPr>
              <w:t xml:space="preserve"> 格</w:t>
            </w:r>
          </w:p>
        </w:tc>
        <w:tc>
          <w:tcPr>
            <w:tcW w:w="1557" w:type="dxa"/>
            <w:shd w:val="clear" w:color="auto" w:fill="auto"/>
          </w:tcPr>
          <w:p w14:paraId="0EFD69B7" w14:textId="77777777" w:rsidR="006457D7" w:rsidRDefault="006457D7" w:rsidP="00E167EB">
            <w:pPr>
              <w:pStyle w:val="TableText"/>
              <w:spacing w:before="198" w:line="222" w:lineRule="auto"/>
              <w:ind w:left="341"/>
              <w:rPr>
                <w:rFonts w:hint="eastAsia"/>
                <w:sz w:val="22"/>
                <w:szCs w:val="22"/>
              </w:rPr>
            </w:pPr>
            <w:r>
              <w:rPr>
                <w:spacing w:val="-2"/>
                <w:sz w:val="22"/>
                <w:szCs w:val="22"/>
              </w:rPr>
              <w:t>配置要求</w:t>
            </w:r>
          </w:p>
        </w:tc>
        <w:tc>
          <w:tcPr>
            <w:tcW w:w="1135" w:type="dxa"/>
            <w:shd w:val="clear" w:color="auto" w:fill="auto"/>
          </w:tcPr>
          <w:p w14:paraId="2ACD39A5" w14:textId="77777777" w:rsidR="006457D7" w:rsidRDefault="006457D7" w:rsidP="00E167EB">
            <w:pPr>
              <w:pStyle w:val="TableText"/>
              <w:spacing w:before="199" w:line="220" w:lineRule="auto"/>
              <w:ind w:left="133"/>
              <w:rPr>
                <w:rFonts w:hint="eastAsia"/>
                <w:sz w:val="22"/>
                <w:szCs w:val="22"/>
              </w:rPr>
            </w:pPr>
            <w:r>
              <w:rPr>
                <w:spacing w:val="-2"/>
                <w:sz w:val="22"/>
                <w:szCs w:val="22"/>
              </w:rPr>
              <w:t>数量要求</w:t>
            </w:r>
          </w:p>
        </w:tc>
        <w:tc>
          <w:tcPr>
            <w:tcW w:w="1701" w:type="dxa"/>
            <w:shd w:val="clear" w:color="auto" w:fill="auto"/>
          </w:tcPr>
          <w:p w14:paraId="1E293035" w14:textId="77777777" w:rsidR="006457D7" w:rsidRDefault="006457D7" w:rsidP="00E167EB">
            <w:pPr>
              <w:pStyle w:val="TableText"/>
              <w:spacing w:before="199" w:line="220" w:lineRule="auto"/>
              <w:ind w:left="195"/>
              <w:rPr>
                <w:rFonts w:hint="eastAsia"/>
                <w:sz w:val="22"/>
                <w:szCs w:val="22"/>
              </w:rPr>
            </w:pPr>
            <w:r>
              <w:rPr>
                <w:spacing w:val="-2"/>
                <w:sz w:val="22"/>
                <w:szCs w:val="22"/>
              </w:rPr>
              <w:t>设备年限要求</w:t>
            </w:r>
          </w:p>
        </w:tc>
        <w:tc>
          <w:tcPr>
            <w:tcW w:w="1420" w:type="dxa"/>
            <w:shd w:val="clear" w:color="auto" w:fill="auto"/>
          </w:tcPr>
          <w:p w14:paraId="2D2B1CC0" w14:textId="77777777" w:rsidR="006457D7" w:rsidRDefault="006457D7" w:rsidP="00E167EB">
            <w:pPr>
              <w:pStyle w:val="TableText"/>
              <w:spacing w:before="198" w:line="222" w:lineRule="auto"/>
              <w:ind w:left="495"/>
              <w:rPr>
                <w:rFonts w:hint="eastAsia"/>
                <w:sz w:val="22"/>
                <w:szCs w:val="22"/>
              </w:rPr>
            </w:pPr>
            <w:r>
              <w:rPr>
                <w:spacing w:val="-3"/>
                <w:sz w:val="22"/>
                <w:szCs w:val="22"/>
              </w:rPr>
              <w:t>备注</w:t>
            </w:r>
          </w:p>
        </w:tc>
      </w:tr>
      <w:tr w:rsidR="006457D7" w14:paraId="3877A266" w14:textId="77777777" w:rsidTr="00E167EB">
        <w:trPr>
          <w:trHeight w:val="352"/>
        </w:trPr>
        <w:tc>
          <w:tcPr>
            <w:tcW w:w="2327" w:type="dxa"/>
            <w:shd w:val="clear" w:color="auto" w:fill="auto"/>
          </w:tcPr>
          <w:p w14:paraId="50E92500" w14:textId="77777777" w:rsidR="006457D7" w:rsidRDefault="006457D7" w:rsidP="00E167EB">
            <w:pPr>
              <w:pStyle w:val="TableText"/>
              <w:spacing w:before="61" w:line="220" w:lineRule="auto"/>
              <w:ind w:left="619"/>
              <w:rPr>
                <w:rFonts w:hint="eastAsia"/>
                <w:sz w:val="22"/>
                <w:szCs w:val="22"/>
              </w:rPr>
            </w:pPr>
            <w:r>
              <w:rPr>
                <w:spacing w:val="-2"/>
                <w:sz w:val="22"/>
                <w:szCs w:val="22"/>
              </w:rPr>
              <w:t>路况巡视车</w:t>
            </w:r>
          </w:p>
        </w:tc>
        <w:tc>
          <w:tcPr>
            <w:tcW w:w="952" w:type="dxa"/>
            <w:shd w:val="clear" w:color="auto" w:fill="auto"/>
          </w:tcPr>
          <w:p w14:paraId="1B3D40F3" w14:textId="77777777" w:rsidR="006457D7" w:rsidRDefault="006457D7" w:rsidP="00E167EB">
            <w:pPr>
              <w:rPr>
                <w:sz w:val="22"/>
              </w:rPr>
            </w:pPr>
          </w:p>
        </w:tc>
        <w:tc>
          <w:tcPr>
            <w:tcW w:w="1557" w:type="dxa"/>
            <w:shd w:val="clear" w:color="auto" w:fill="auto"/>
          </w:tcPr>
          <w:p w14:paraId="17F17CDA" w14:textId="77777777" w:rsidR="006457D7" w:rsidRDefault="006457D7" w:rsidP="00E167EB">
            <w:pPr>
              <w:pStyle w:val="TableText"/>
              <w:spacing w:before="61" w:line="221" w:lineRule="auto"/>
              <w:ind w:left="234"/>
              <w:rPr>
                <w:rFonts w:hint="eastAsia"/>
                <w:sz w:val="22"/>
                <w:szCs w:val="22"/>
              </w:rPr>
            </w:pPr>
            <w:r>
              <w:rPr>
                <w:spacing w:val="-4"/>
                <w:sz w:val="22"/>
                <w:szCs w:val="22"/>
              </w:rPr>
              <w:t>有</w:t>
            </w:r>
            <w:r>
              <w:rPr>
                <w:spacing w:val="-45"/>
                <w:sz w:val="22"/>
                <w:szCs w:val="22"/>
              </w:rPr>
              <w:t xml:space="preserve"> </w:t>
            </w:r>
            <w:r>
              <w:rPr>
                <w:spacing w:val="-4"/>
                <w:sz w:val="22"/>
                <w:szCs w:val="22"/>
              </w:rPr>
              <w:t>GPS</w:t>
            </w:r>
            <w:r>
              <w:rPr>
                <w:spacing w:val="-46"/>
                <w:sz w:val="22"/>
                <w:szCs w:val="22"/>
              </w:rPr>
              <w:t xml:space="preserve"> </w:t>
            </w:r>
            <w:r>
              <w:rPr>
                <w:spacing w:val="-4"/>
                <w:sz w:val="22"/>
                <w:szCs w:val="22"/>
              </w:rPr>
              <w:t>装置</w:t>
            </w:r>
          </w:p>
        </w:tc>
        <w:tc>
          <w:tcPr>
            <w:tcW w:w="1135" w:type="dxa"/>
            <w:shd w:val="clear" w:color="auto" w:fill="auto"/>
          </w:tcPr>
          <w:p w14:paraId="264F711E" w14:textId="77777777" w:rsidR="006457D7" w:rsidRDefault="006457D7" w:rsidP="00E167EB">
            <w:pPr>
              <w:pStyle w:val="TableText"/>
              <w:spacing w:before="97" w:line="182" w:lineRule="auto"/>
              <w:ind w:left="534"/>
              <w:rPr>
                <w:rFonts w:hint="eastAsia"/>
                <w:sz w:val="22"/>
                <w:szCs w:val="22"/>
              </w:rPr>
            </w:pPr>
            <w:r>
              <w:rPr>
                <w:sz w:val="22"/>
                <w:szCs w:val="22"/>
              </w:rPr>
              <w:t>1</w:t>
            </w:r>
          </w:p>
        </w:tc>
        <w:tc>
          <w:tcPr>
            <w:tcW w:w="1701" w:type="dxa"/>
            <w:shd w:val="clear" w:color="auto" w:fill="auto"/>
          </w:tcPr>
          <w:p w14:paraId="50B34F09" w14:textId="77777777" w:rsidR="006457D7" w:rsidRDefault="006457D7" w:rsidP="00E167EB">
            <w:pPr>
              <w:pStyle w:val="TableText"/>
              <w:spacing w:before="61" w:line="220" w:lineRule="auto"/>
              <w:ind w:left="111"/>
              <w:rPr>
                <w:rFonts w:hint="eastAsia"/>
                <w:sz w:val="22"/>
                <w:szCs w:val="22"/>
              </w:rPr>
            </w:pPr>
            <w:r>
              <w:rPr>
                <w:spacing w:val="-1"/>
                <w:sz w:val="22"/>
                <w:szCs w:val="22"/>
              </w:rPr>
              <w:t>在规定年限内</w:t>
            </w:r>
          </w:p>
        </w:tc>
        <w:tc>
          <w:tcPr>
            <w:tcW w:w="1420" w:type="dxa"/>
            <w:shd w:val="clear" w:color="auto" w:fill="auto"/>
          </w:tcPr>
          <w:p w14:paraId="09EBDC85" w14:textId="77777777" w:rsidR="006457D7" w:rsidRDefault="006457D7" w:rsidP="00E167EB">
            <w:pPr>
              <w:pStyle w:val="TableText"/>
              <w:spacing w:before="61" w:line="221" w:lineRule="auto"/>
              <w:ind w:left="200"/>
              <w:rPr>
                <w:rFonts w:hint="eastAsia"/>
                <w:sz w:val="22"/>
                <w:szCs w:val="22"/>
              </w:rPr>
            </w:pPr>
            <w:r>
              <w:rPr>
                <w:spacing w:val="-9"/>
                <w:sz w:val="22"/>
                <w:szCs w:val="22"/>
              </w:rPr>
              <w:t>自有或租赁</w:t>
            </w:r>
          </w:p>
        </w:tc>
      </w:tr>
      <w:tr w:rsidR="006457D7" w14:paraId="6AD735E9" w14:textId="77777777" w:rsidTr="00E167EB">
        <w:trPr>
          <w:trHeight w:val="321"/>
        </w:trPr>
        <w:tc>
          <w:tcPr>
            <w:tcW w:w="2327" w:type="dxa"/>
            <w:shd w:val="clear" w:color="auto" w:fill="auto"/>
          </w:tcPr>
          <w:p w14:paraId="609DF2DA" w14:textId="77777777" w:rsidR="006457D7" w:rsidRDefault="006457D7" w:rsidP="00E167EB">
            <w:pPr>
              <w:pStyle w:val="TableText"/>
              <w:spacing w:before="47" w:line="220" w:lineRule="auto"/>
              <w:ind w:left="836"/>
              <w:rPr>
                <w:rFonts w:hint="eastAsia"/>
                <w:sz w:val="22"/>
                <w:szCs w:val="22"/>
              </w:rPr>
            </w:pPr>
            <w:r>
              <w:rPr>
                <w:spacing w:val="-2"/>
                <w:sz w:val="22"/>
                <w:szCs w:val="22"/>
              </w:rPr>
              <w:t>排水泵</w:t>
            </w:r>
          </w:p>
        </w:tc>
        <w:tc>
          <w:tcPr>
            <w:tcW w:w="952" w:type="dxa"/>
            <w:shd w:val="clear" w:color="auto" w:fill="auto"/>
          </w:tcPr>
          <w:p w14:paraId="267A8032" w14:textId="77777777" w:rsidR="006457D7" w:rsidRDefault="006457D7" w:rsidP="00E167EB">
            <w:pPr>
              <w:rPr>
                <w:sz w:val="22"/>
              </w:rPr>
            </w:pPr>
          </w:p>
        </w:tc>
        <w:tc>
          <w:tcPr>
            <w:tcW w:w="1557" w:type="dxa"/>
            <w:shd w:val="clear" w:color="auto" w:fill="auto"/>
          </w:tcPr>
          <w:p w14:paraId="4494C053" w14:textId="77777777" w:rsidR="006457D7" w:rsidRDefault="006457D7" w:rsidP="00E167EB">
            <w:pPr>
              <w:rPr>
                <w:sz w:val="22"/>
              </w:rPr>
            </w:pPr>
          </w:p>
        </w:tc>
        <w:tc>
          <w:tcPr>
            <w:tcW w:w="1135" w:type="dxa"/>
            <w:shd w:val="clear" w:color="auto" w:fill="auto"/>
          </w:tcPr>
          <w:p w14:paraId="19A318E8" w14:textId="77777777" w:rsidR="006457D7" w:rsidRDefault="006457D7" w:rsidP="00E167EB">
            <w:pPr>
              <w:pStyle w:val="TableText"/>
              <w:spacing w:before="84" w:line="182" w:lineRule="auto"/>
              <w:ind w:left="517"/>
              <w:rPr>
                <w:rFonts w:hint="eastAsia"/>
                <w:sz w:val="22"/>
                <w:szCs w:val="22"/>
                <w:lang w:eastAsia="zh-CN"/>
              </w:rPr>
            </w:pPr>
            <w:r>
              <w:rPr>
                <w:rFonts w:hint="eastAsia"/>
                <w:sz w:val="22"/>
                <w:szCs w:val="22"/>
                <w:lang w:eastAsia="zh-CN"/>
              </w:rPr>
              <w:t>1</w:t>
            </w:r>
          </w:p>
        </w:tc>
        <w:tc>
          <w:tcPr>
            <w:tcW w:w="1701" w:type="dxa"/>
            <w:shd w:val="clear" w:color="auto" w:fill="auto"/>
          </w:tcPr>
          <w:p w14:paraId="20FF2D36" w14:textId="77777777" w:rsidR="006457D7" w:rsidRDefault="006457D7" w:rsidP="00E167EB">
            <w:pPr>
              <w:pStyle w:val="TableText"/>
              <w:spacing w:before="47" w:line="220" w:lineRule="auto"/>
              <w:ind w:left="111"/>
              <w:rPr>
                <w:rFonts w:hint="eastAsia"/>
                <w:sz w:val="22"/>
                <w:szCs w:val="22"/>
              </w:rPr>
            </w:pPr>
            <w:r>
              <w:rPr>
                <w:spacing w:val="-1"/>
                <w:sz w:val="22"/>
                <w:szCs w:val="22"/>
              </w:rPr>
              <w:t>在规定年限内</w:t>
            </w:r>
          </w:p>
        </w:tc>
        <w:tc>
          <w:tcPr>
            <w:tcW w:w="1420" w:type="dxa"/>
            <w:shd w:val="clear" w:color="auto" w:fill="auto"/>
          </w:tcPr>
          <w:p w14:paraId="78763B8B" w14:textId="77777777" w:rsidR="006457D7" w:rsidRDefault="006457D7" w:rsidP="00E167EB">
            <w:pPr>
              <w:pStyle w:val="TableText"/>
              <w:spacing w:before="47" w:line="221" w:lineRule="auto"/>
              <w:ind w:left="200"/>
              <w:rPr>
                <w:rFonts w:hint="eastAsia"/>
                <w:sz w:val="22"/>
                <w:szCs w:val="22"/>
              </w:rPr>
            </w:pPr>
            <w:r>
              <w:rPr>
                <w:spacing w:val="-9"/>
                <w:sz w:val="22"/>
                <w:szCs w:val="22"/>
              </w:rPr>
              <w:t>自有或租赁</w:t>
            </w:r>
          </w:p>
        </w:tc>
      </w:tr>
      <w:tr w:rsidR="006457D7" w14:paraId="6033B14C" w14:textId="77777777" w:rsidTr="00E167EB">
        <w:trPr>
          <w:trHeight w:val="320"/>
        </w:trPr>
        <w:tc>
          <w:tcPr>
            <w:tcW w:w="2327" w:type="dxa"/>
            <w:shd w:val="clear" w:color="auto" w:fill="auto"/>
          </w:tcPr>
          <w:p w14:paraId="5D3C1392" w14:textId="77777777" w:rsidR="006457D7" w:rsidRDefault="006457D7" w:rsidP="00E167EB">
            <w:pPr>
              <w:pStyle w:val="TableText"/>
              <w:spacing w:before="48" w:line="219" w:lineRule="auto"/>
              <w:ind w:left="617"/>
              <w:rPr>
                <w:rFonts w:hint="eastAsia"/>
                <w:sz w:val="22"/>
                <w:szCs w:val="22"/>
              </w:rPr>
            </w:pPr>
            <w:r>
              <w:rPr>
                <w:spacing w:val="-2"/>
                <w:sz w:val="22"/>
                <w:szCs w:val="22"/>
              </w:rPr>
              <w:t>树枝粉碎机</w:t>
            </w:r>
          </w:p>
        </w:tc>
        <w:tc>
          <w:tcPr>
            <w:tcW w:w="952" w:type="dxa"/>
            <w:shd w:val="clear" w:color="auto" w:fill="auto"/>
          </w:tcPr>
          <w:p w14:paraId="64C79F7A" w14:textId="77777777" w:rsidR="006457D7" w:rsidRDefault="006457D7" w:rsidP="00E167EB">
            <w:pPr>
              <w:rPr>
                <w:sz w:val="22"/>
              </w:rPr>
            </w:pPr>
          </w:p>
        </w:tc>
        <w:tc>
          <w:tcPr>
            <w:tcW w:w="1557" w:type="dxa"/>
            <w:shd w:val="clear" w:color="auto" w:fill="auto"/>
          </w:tcPr>
          <w:p w14:paraId="593E0A8C" w14:textId="77777777" w:rsidR="006457D7" w:rsidRDefault="006457D7" w:rsidP="00E167EB">
            <w:pPr>
              <w:rPr>
                <w:sz w:val="22"/>
              </w:rPr>
            </w:pPr>
          </w:p>
        </w:tc>
        <w:tc>
          <w:tcPr>
            <w:tcW w:w="1135" w:type="dxa"/>
            <w:shd w:val="clear" w:color="auto" w:fill="auto"/>
          </w:tcPr>
          <w:p w14:paraId="3C278709" w14:textId="77777777" w:rsidR="006457D7" w:rsidRDefault="006457D7" w:rsidP="00E167EB">
            <w:pPr>
              <w:pStyle w:val="TableText"/>
              <w:spacing w:before="84" w:line="182" w:lineRule="auto"/>
              <w:ind w:left="534"/>
              <w:rPr>
                <w:rFonts w:hint="eastAsia"/>
                <w:sz w:val="22"/>
                <w:szCs w:val="22"/>
              </w:rPr>
            </w:pPr>
            <w:r>
              <w:rPr>
                <w:sz w:val="22"/>
                <w:szCs w:val="22"/>
              </w:rPr>
              <w:t>1</w:t>
            </w:r>
          </w:p>
        </w:tc>
        <w:tc>
          <w:tcPr>
            <w:tcW w:w="1701" w:type="dxa"/>
            <w:shd w:val="clear" w:color="auto" w:fill="auto"/>
          </w:tcPr>
          <w:p w14:paraId="53742681" w14:textId="77777777" w:rsidR="006457D7" w:rsidRDefault="006457D7" w:rsidP="00E167EB">
            <w:pPr>
              <w:pStyle w:val="TableText"/>
              <w:spacing w:before="47" w:line="220" w:lineRule="auto"/>
              <w:ind w:left="111"/>
              <w:rPr>
                <w:rFonts w:hint="eastAsia"/>
                <w:sz w:val="22"/>
                <w:szCs w:val="22"/>
              </w:rPr>
            </w:pPr>
            <w:r>
              <w:rPr>
                <w:spacing w:val="-1"/>
                <w:sz w:val="22"/>
                <w:szCs w:val="22"/>
              </w:rPr>
              <w:t>在规定年限内</w:t>
            </w:r>
          </w:p>
        </w:tc>
        <w:tc>
          <w:tcPr>
            <w:tcW w:w="1420" w:type="dxa"/>
            <w:shd w:val="clear" w:color="auto" w:fill="auto"/>
          </w:tcPr>
          <w:p w14:paraId="29F61295" w14:textId="77777777" w:rsidR="006457D7" w:rsidRDefault="006457D7" w:rsidP="00E167EB">
            <w:pPr>
              <w:pStyle w:val="TableText"/>
              <w:spacing w:before="47" w:line="220" w:lineRule="auto"/>
              <w:ind w:left="200"/>
              <w:rPr>
                <w:rFonts w:hint="eastAsia"/>
                <w:sz w:val="22"/>
                <w:szCs w:val="22"/>
              </w:rPr>
            </w:pPr>
            <w:r>
              <w:rPr>
                <w:spacing w:val="-9"/>
                <w:sz w:val="22"/>
                <w:szCs w:val="22"/>
              </w:rPr>
              <w:t>自有或租赁</w:t>
            </w:r>
          </w:p>
        </w:tc>
      </w:tr>
      <w:tr w:rsidR="006457D7" w14:paraId="4F80AE98" w14:textId="77777777" w:rsidTr="00E167EB">
        <w:trPr>
          <w:trHeight w:val="321"/>
        </w:trPr>
        <w:tc>
          <w:tcPr>
            <w:tcW w:w="2327" w:type="dxa"/>
            <w:shd w:val="clear" w:color="auto" w:fill="auto"/>
          </w:tcPr>
          <w:p w14:paraId="3A25A247" w14:textId="77777777" w:rsidR="006457D7" w:rsidRDefault="006457D7" w:rsidP="00E167EB">
            <w:pPr>
              <w:pStyle w:val="TableText"/>
              <w:spacing w:before="47" w:line="220" w:lineRule="auto"/>
              <w:ind w:left="840"/>
              <w:rPr>
                <w:rFonts w:hint="eastAsia"/>
                <w:sz w:val="22"/>
                <w:szCs w:val="22"/>
              </w:rPr>
            </w:pPr>
            <w:r>
              <w:rPr>
                <w:spacing w:val="-3"/>
                <w:sz w:val="22"/>
                <w:szCs w:val="22"/>
              </w:rPr>
              <w:t>登高车</w:t>
            </w:r>
          </w:p>
        </w:tc>
        <w:tc>
          <w:tcPr>
            <w:tcW w:w="952" w:type="dxa"/>
            <w:shd w:val="clear" w:color="auto" w:fill="auto"/>
          </w:tcPr>
          <w:p w14:paraId="50CF4653" w14:textId="77777777" w:rsidR="006457D7" w:rsidRDefault="006457D7" w:rsidP="00E167EB">
            <w:pPr>
              <w:rPr>
                <w:sz w:val="22"/>
              </w:rPr>
            </w:pPr>
          </w:p>
        </w:tc>
        <w:tc>
          <w:tcPr>
            <w:tcW w:w="1557" w:type="dxa"/>
            <w:shd w:val="clear" w:color="auto" w:fill="auto"/>
          </w:tcPr>
          <w:p w14:paraId="3AC9B166" w14:textId="77777777" w:rsidR="006457D7" w:rsidRDefault="006457D7" w:rsidP="00E167EB">
            <w:pPr>
              <w:rPr>
                <w:sz w:val="22"/>
              </w:rPr>
            </w:pPr>
          </w:p>
        </w:tc>
        <w:tc>
          <w:tcPr>
            <w:tcW w:w="1135" w:type="dxa"/>
            <w:shd w:val="clear" w:color="auto" w:fill="auto"/>
          </w:tcPr>
          <w:p w14:paraId="66A76853" w14:textId="77777777" w:rsidR="006457D7" w:rsidRDefault="006457D7" w:rsidP="00E167EB">
            <w:pPr>
              <w:pStyle w:val="TableText"/>
              <w:spacing w:before="83" w:line="182" w:lineRule="auto"/>
              <w:ind w:left="534"/>
              <w:rPr>
                <w:rFonts w:hint="eastAsia"/>
                <w:sz w:val="22"/>
                <w:szCs w:val="22"/>
              </w:rPr>
            </w:pPr>
            <w:r>
              <w:rPr>
                <w:sz w:val="22"/>
                <w:szCs w:val="22"/>
              </w:rPr>
              <w:t>1</w:t>
            </w:r>
          </w:p>
        </w:tc>
        <w:tc>
          <w:tcPr>
            <w:tcW w:w="1701" w:type="dxa"/>
            <w:shd w:val="clear" w:color="auto" w:fill="auto"/>
          </w:tcPr>
          <w:p w14:paraId="3F5A22ED" w14:textId="77777777" w:rsidR="006457D7" w:rsidRDefault="006457D7" w:rsidP="00E167EB">
            <w:pPr>
              <w:pStyle w:val="TableText"/>
              <w:spacing w:before="47" w:line="220" w:lineRule="auto"/>
              <w:ind w:left="111"/>
              <w:rPr>
                <w:rFonts w:hint="eastAsia"/>
                <w:sz w:val="22"/>
                <w:szCs w:val="22"/>
              </w:rPr>
            </w:pPr>
            <w:r>
              <w:rPr>
                <w:spacing w:val="-1"/>
                <w:sz w:val="22"/>
                <w:szCs w:val="22"/>
              </w:rPr>
              <w:t>在规定年限内</w:t>
            </w:r>
          </w:p>
        </w:tc>
        <w:tc>
          <w:tcPr>
            <w:tcW w:w="1420" w:type="dxa"/>
            <w:shd w:val="clear" w:color="auto" w:fill="auto"/>
          </w:tcPr>
          <w:p w14:paraId="7FFAB1B7" w14:textId="77777777" w:rsidR="006457D7" w:rsidRDefault="006457D7" w:rsidP="00E167EB">
            <w:pPr>
              <w:pStyle w:val="TableText"/>
              <w:spacing w:before="46" w:line="221" w:lineRule="auto"/>
              <w:ind w:left="200"/>
              <w:rPr>
                <w:rFonts w:hint="eastAsia"/>
                <w:sz w:val="22"/>
                <w:szCs w:val="22"/>
              </w:rPr>
            </w:pPr>
            <w:r>
              <w:rPr>
                <w:spacing w:val="-9"/>
                <w:sz w:val="22"/>
                <w:szCs w:val="22"/>
              </w:rPr>
              <w:t>自有或租赁</w:t>
            </w:r>
          </w:p>
        </w:tc>
      </w:tr>
      <w:tr w:rsidR="006457D7" w14:paraId="109D8181" w14:textId="77777777" w:rsidTr="00E167EB">
        <w:trPr>
          <w:trHeight w:val="348"/>
        </w:trPr>
        <w:tc>
          <w:tcPr>
            <w:tcW w:w="2327" w:type="dxa"/>
            <w:shd w:val="clear" w:color="auto" w:fill="auto"/>
          </w:tcPr>
          <w:p w14:paraId="16B6D377" w14:textId="77777777" w:rsidR="006457D7" w:rsidRDefault="006457D7" w:rsidP="00E167EB">
            <w:pPr>
              <w:pStyle w:val="TableText"/>
              <w:spacing w:before="84" w:line="182" w:lineRule="auto"/>
              <w:ind w:left="517"/>
              <w:rPr>
                <w:rFonts w:hint="eastAsia"/>
                <w:sz w:val="22"/>
                <w:szCs w:val="22"/>
              </w:rPr>
            </w:pPr>
            <w:r>
              <w:rPr>
                <w:sz w:val="22"/>
                <w:szCs w:val="22"/>
              </w:rPr>
              <w:t>路面清扫车</w:t>
            </w:r>
          </w:p>
        </w:tc>
        <w:tc>
          <w:tcPr>
            <w:tcW w:w="952" w:type="dxa"/>
            <w:shd w:val="clear" w:color="auto" w:fill="auto"/>
          </w:tcPr>
          <w:p w14:paraId="7EDB3253" w14:textId="77777777" w:rsidR="006457D7" w:rsidRDefault="006457D7" w:rsidP="00E167EB">
            <w:pPr>
              <w:pStyle w:val="TableText"/>
              <w:spacing w:before="84" w:line="182" w:lineRule="auto"/>
              <w:ind w:left="517"/>
              <w:rPr>
                <w:rFonts w:hint="eastAsia"/>
                <w:sz w:val="22"/>
                <w:szCs w:val="22"/>
              </w:rPr>
            </w:pPr>
          </w:p>
        </w:tc>
        <w:tc>
          <w:tcPr>
            <w:tcW w:w="1557" w:type="dxa"/>
            <w:shd w:val="clear" w:color="auto" w:fill="auto"/>
          </w:tcPr>
          <w:p w14:paraId="3A269FE6" w14:textId="77777777" w:rsidR="006457D7" w:rsidRDefault="006457D7" w:rsidP="00E167EB">
            <w:pPr>
              <w:pStyle w:val="TableText"/>
              <w:spacing w:before="46" w:line="221" w:lineRule="auto"/>
              <w:ind w:left="200"/>
              <w:rPr>
                <w:rFonts w:hint="eastAsia"/>
                <w:spacing w:val="-9"/>
                <w:sz w:val="22"/>
                <w:szCs w:val="22"/>
              </w:rPr>
            </w:pPr>
            <w:r>
              <w:rPr>
                <w:rFonts w:hint="eastAsia"/>
                <w:spacing w:val="-9"/>
                <w:sz w:val="22"/>
                <w:szCs w:val="22"/>
                <w:lang w:eastAsia="zh-CN"/>
              </w:rPr>
              <w:t>有</w:t>
            </w:r>
            <w:r>
              <w:rPr>
                <w:spacing w:val="-9"/>
                <w:sz w:val="22"/>
                <w:szCs w:val="22"/>
              </w:rPr>
              <w:t>GPS 装置</w:t>
            </w:r>
          </w:p>
        </w:tc>
        <w:tc>
          <w:tcPr>
            <w:tcW w:w="1135" w:type="dxa"/>
            <w:shd w:val="clear" w:color="auto" w:fill="auto"/>
          </w:tcPr>
          <w:p w14:paraId="76D11D3B" w14:textId="77777777" w:rsidR="006457D7" w:rsidRDefault="006457D7" w:rsidP="00E167EB">
            <w:pPr>
              <w:pStyle w:val="TableText"/>
              <w:spacing w:before="83" w:line="182" w:lineRule="auto"/>
              <w:ind w:left="534"/>
              <w:rPr>
                <w:rFonts w:hint="eastAsia"/>
                <w:sz w:val="22"/>
                <w:szCs w:val="22"/>
                <w:lang w:eastAsia="zh-CN"/>
              </w:rPr>
            </w:pPr>
            <w:r>
              <w:rPr>
                <w:rFonts w:hint="eastAsia"/>
                <w:sz w:val="22"/>
                <w:szCs w:val="22"/>
                <w:lang w:eastAsia="zh-CN"/>
              </w:rPr>
              <w:t>1</w:t>
            </w:r>
          </w:p>
        </w:tc>
        <w:tc>
          <w:tcPr>
            <w:tcW w:w="1701" w:type="dxa"/>
            <w:shd w:val="clear" w:color="auto" w:fill="auto"/>
          </w:tcPr>
          <w:p w14:paraId="4F5B691A" w14:textId="77777777" w:rsidR="006457D7" w:rsidRDefault="006457D7" w:rsidP="00E167EB">
            <w:pPr>
              <w:pStyle w:val="TableText"/>
              <w:spacing w:before="47" w:line="220" w:lineRule="auto"/>
              <w:ind w:left="111"/>
              <w:rPr>
                <w:rFonts w:hint="eastAsia"/>
                <w:spacing w:val="-1"/>
                <w:sz w:val="22"/>
                <w:szCs w:val="22"/>
              </w:rPr>
            </w:pPr>
            <w:r>
              <w:rPr>
                <w:spacing w:val="-1"/>
                <w:sz w:val="22"/>
                <w:szCs w:val="22"/>
              </w:rPr>
              <w:t>在规定年限内</w:t>
            </w:r>
          </w:p>
        </w:tc>
        <w:tc>
          <w:tcPr>
            <w:tcW w:w="1420" w:type="dxa"/>
            <w:shd w:val="clear" w:color="auto" w:fill="auto"/>
          </w:tcPr>
          <w:p w14:paraId="00DBF047" w14:textId="77777777" w:rsidR="006457D7" w:rsidRDefault="006457D7" w:rsidP="00E167EB">
            <w:pPr>
              <w:pStyle w:val="TableText"/>
              <w:spacing w:before="46" w:line="221" w:lineRule="auto"/>
              <w:ind w:left="200"/>
              <w:rPr>
                <w:rFonts w:hint="eastAsia"/>
                <w:spacing w:val="-9"/>
                <w:sz w:val="22"/>
                <w:szCs w:val="22"/>
              </w:rPr>
            </w:pPr>
            <w:r>
              <w:rPr>
                <w:spacing w:val="-9"/>
                <w:sz w:val="22"/>
                <w:szCs w:val="22"/>
              </w:rPr>
              <w:t>自有或租赁</w:t>
            </w:r>
          </w:p>
        </w:tc>
      </w:tr>
      <w:tr w:rsidR="006457D7" w14:paraId="1A5AD43B" w14:textId="77777777" w:rsidTr="00E167EB">
        <w:trPr>
          <w:trHeight w:val="348"/>
        </w:trPr>
        <w:tc>
          <w:tcPr>
            <w:tcW w:w="2327" w:type="dxa"/>
            <w:shd w:val="clear" w:color="auto" w:fill="auto"/>
          </w:tcPr>
          <w:p w14:paraId="057DDDB4" w14:textId="77777777" w:rsidR="006457D7" w:rsidRDefault="006457D7" w:rsidP="00E167EB">
            <w:pPr>
              <w:pStyle w:val="TableText"/>
              <w:spacing w:before="84" w:line="182" w:lineRule="auto"/>
              <w:ind w:left="517"/>
              <w:rPr>
                <w:rFonts w:hint="eastAsia"/>
                <w:sz w:val="22"/>
                <w:szCs w:val="22"/>
                <w:lang w:eastAsia="zh-CN"/>
              </w:rPr>
            </w:pPr>
            <w:r>
              <w:rPr>
                <w:rFonts w:hint="eastAsia"/>
                <w:sz w:val="22"/>
                <w:szCs w:val="22"/>
                <w:lang w:eastAsia="zh-CN"/>
              </w:rPr>
              <w:t>洒水</w:t>
            </w:r>
            <w:proofErr w:type="gramStart"/>
            <w:r>
              <w:rPr>
                <w:rFonts w:hint="eastAsia"/>
                <w:sz w:val="22"/>
                <w:szCs w:val="22"/>
                <w:lang w:eastAsia="zh-CN"/>
              </w:rPr>
              <w:t>冲洗车</w:t>
            </w:r>
            <w:proofErr w:type="gramEnd"/>
          </w:p>
        </w:tc>
        <w:tc>
          <w:tcPr>
            <w:tcW w:w="952" w:type="dxa"/>
            <w:shd w:val="clear" w:color="auto" w:fill="auto"/>
          </w:tcPr>
          <w:p w14:paraId="48AEE4F8" w14:textId="77777777" w:rsidR="006457D7" w:rsidRDefault="006457D7" w:rsidP="00E167EB">
            <w:pPr>
              <w:pStyle w:val="TableText"/>
              <w:spacing w:before="84" w:line="182" w:lineRule="auto"/>
              <w:ind w:left="517"/>
              <w:rPr>
                <w:rFonts w:hint="eastAsia"/>
                <w:sz w:val="22"/>
                <w:szCs w:val="22"/>
              </w:rPr>
            </w:pPr>
          </w:p>
        </w:tc>
        <w:tc>
          <w:tcPr>
            <w:tcW w:w="1557" w:type="dxa"/>
            <w:shd w:val="clear" w:color="auto" w:fill="auto"/>
          </w:tcPr>
          <w:p w14:paraId="7892E47B" w14:textId="77777777" w:rsidR="006457D7" w:rsidRDefault="006457D7" w:rsidP="00E167EB">
            <w:pPr>
              <w:pStyle w:val="TableText"/>
              <w:spacing w:before="46" w:line="221" w:lineRule="auto"/>
              <w:ind w:left="200"/>
              <w:rPr>
                <w:rFonts w:hint="eastAsia"/>
                <w:spacing w:val="-9"/>
                <w:sz w:val="22"/>
                <w:szCs w:val="22"/>
                <w:lang w:eastAsia="zh-CN"/>
              </w:rPr>
            </w:pPr>
            <w:r>
              <w:rPr>
                <w:rFonts w:hint="eastAsia"/>
                <w:spacing w:val="-9"/>
                <w:sz w:val="22"/>
                <w:szCs w:val="22"/>
                <w:lang w:eastAsia="zh-CN"/>
              </w:rPr>
              <w:t>有</w:t>
            </w:r>
            <w:r>
              <w:rPr>
                <w:spacing w:val="-9"/>
                <w:sz w:val="22"/>
                <w:szCs w:val="22"/>
              </w:rPr>
              <w:t>GPS 装置</w:t>
            </w:r>
          </w:p>
        </w:tc>
        <w:tc>
          <w:tcPr>
            <w:tcW w:w="1135" w:type="dxa"/>
            <w:shd w:val="clear" w:color="auto" w:fill="auto"/>
          </w:tcPr>
          <w:p w14:paraId="365437DF" w14:textId="77777777" w:rsidR="006457D7" w:rsidRDefault="006457D7" w:rsidP="00E167EB">
            <w:pPr>
              <w:pStyle w:val="TableText"/>
              <w:spacing w:before="83" w:line="182" w:lineRule="auto"/>
              <w:ind w:left="534"/>
              <w:rPr>
                <w:rFonts w:hint="eastAsia"/>
                <w:sz w:val="22"/>
                <w:szCs w:val="22"/>
                <w:lang w:eastAsia="zh-CN"/>
              </w:rPr>
            </w:pPr>
            <w:r>
              <w:rPr>
                <w:rFonts w:hint="eastAsia"/>
                <w:sz w:val="22"/>
                <w:szCs w:val="22"/>
                <w:lang w:eastAsia="zh-CN"/>
              </w:rPr>
              <w:t>1</w:t>
            </w:r>
          </w:p>
        </w:tc>
        <w:tc>
          <w:tcPr>
            <w:tcW w:w="1701" w:type="dxa"/>
            <w:shd w:val="clear" w:color="auto" w:fill="auto"/>
          </w:tcPr>
          <w:p w14:paraId="57F04325" w14:textId="77777777" w:rsidR="006457D7" w:rsidRDefault="006457D7" w:rsidP="00E167EB">
            <w:pPr>
              <w:pStyle w:val="TableText"/>
              <w:spacing w:before="47" w:line="220" w:lineRule="auto"/>
              <w:ind w:left="111"/>
              <w:rPr>
                <w:rFonts w:hint="eastAsia"/>
                <w:spacing w:val="-1"/>
                <w:sz w:val="22"/>
                <w:szCs w:val="22"/>
              </w:rPr>
            </w:pPr>
            <w:r>
              <w:rPr>
                <w:spacing w:val="-1"/>
                <w:sz w:val="22"/>
                <w:szCs w:val="22"/>
              </w:rPr>
              <w:t>在规定年限内</w:t>
            </w:r>
          </w:p>
        </w:tc>
        <w:tc>
          <w:tcPr>
            <w:tcW w:w="1420" w:type="dxa"/>
            <w:shd w:val="clear" w:color="auto" w:fill="auto"/>
          </w:tcPr>
          <w:p w14:paraId="374CDA2D" w14:textId="77777777" w:rsidR="006457D7" w:rsidRDefault="006457D7" w:rsidP="00E167EB">
            <w:pPr>
              <w:pStyle w:val="TableText"/>
              <w:spacing w:before="46" w:line="221" w:lineRule="auto"/>
              <w:ind w:left="200"/>
              <w:rPr>
                <w:rFonts w:hint="eastAsia"/>
                <w:spacing w:val="-9"/>
                <w:sz w:val="22"/>
                <w:szCs w:val="22"/>
              </w:rPr>
            </w:pPr>
            <w:r>
              <w:rPr>
                <w:spacing w:val="-9"/>
                <w:sz w:val="22"/>
                <w:szCs w:val="22"/>
              </w:rPr>
              <w:t>自有或租赁</w:t>
            </w:r>
          </w:p>
        </w:tc>
      </w:tr>
      <w:tr w:rsidR="006457D7" w14:paraId="19FC2E0B" w14:textId="77777777" w:rsidTr="00E167EB">
        <w:trPr>
          <w:trHeight w:val="348"/>
        </w:trPr>
        <w:tc>
          <w:tcPr>
            <w:tcW w:w="2327" w:type="dxa"/>
            <w:shd w:val="clear" w:color="auto" w:fill="auto"/>
          </w:tcPr>
          <w:p w14:paraId="298C93C8" w14:textId="77777777" w:rsidR="006457D7" w:rsidRDefault="006457D7" w:rsidP="00E167EB">
            <w:pPr>
              <w:pStyle w:val="TableText"/>
              <w:spacing w:before="47" w:line="220" w:lineRule="auto"/>
              <w:ind w:firstLineChars="100" w:firstLine="214"/>
              <w:rPr>
                <w:rFonts w:hint="eastAsia"/>
                <w:spacing w:val="-3"/>
                <w:sz w:val="22"/>
                <w:szCs w:val="22"/>
                <w:lang w:eastAsia="zh-CN"/>
              </w:rPr>
            </w:pPr>
            <w:r>
              <w:rPr>
                <w:rFonts w:hint="eastAsia"/>
                <w:spacing w:val="-3"/>
                <w:sz w:val="22"/>
                <w:szCs w:val="22"/>
                <w:lang w:eastAsia="zh-CN"/>
              </w:rPr>
              <w:t>后装式垃圾压缩车</w:t>
            </w:r>
          </w:p>
        </w:tc>
        <w:tc>
          <w:tcPr>
            <w:tcW w:w="952" w:type="dxa"/>
            <w:shd w:val="clear" w:color="auto" w:fill="auto"/>
          </w:tcPr>
          <w:p w14:paraId="110E29EA" w14:textId="77777777" w:rsidR="006457D7" w:rsidRDefault="006457D7" w:rsidP="00E167EB">
            <w:pPr>
              <w:pStyle w:val="TableText"/>
              <w:spacing w:before="84" w:line="182" w:lineRule="auto"/>
              <w:ind w:left="517"/>
              <w:rPr>
                <w:rFonts w:hint="eastAsia"/>
                <w:sz w:val="22"/>
                <w:szCs w:val="22"/>
              </w:rPr>
            </w:pPr>
          </w:p>
        </w:tc>
        <w:tc>
          <w:tcPr>
            <w:tcW w:w="1557" w:type="dxa"/>
            <w:shd w:val="clear" w:color="auto" w:fill="auto"/>
          </w:tcPr>
          <w:p w14:paraId="676AA9B5" w14:textId="77777777" w:rsidR="006457D7" w:rsidRDefault="006457D7" w:rsidP="00E167EB">
            <w:pPr>
              <w:pStyle w:val="TableText"/>
              <w:spacing w:before="46" w:line="221" w:lineRule="auto"/>
              <w:ind w:left="200"/>
              <w:rPr>
                <w:rFonts w:hint="eastAsia"/>
                <w:spacing w:val="-9"/>
                <w:sz w:val="22"/>
                <w:szCs w:val="22"/>
                <w:lang w:eastAsia="zh-CN"/>
              </w:rPr>
            </w:pPr>
          </w:p>
        </w:tc>
        <w:tc>
          <w:tcPr>
            <w:tcW w:w="1135" w:type="dxa"/>
            <w:shd w:val="clear" w:color="auto" w:fill="auto"/>
          </w:tcPr>
          <w:p w14:paraId="01FD6B56" w14:textId="77777777" w:rsidR="006457D7" w:rsidRDefault="006457D7" w:rsidP="00E167EB">
            <w:pPr>
              <w:pStyle w:val="TableText"/>
              <w:spacing w:before="83" w:line="182" w:lineRule="auto"/>
              <w:ind w:left="534"/>
              <w:rPr>
                <w:rFonts w:hint="eastAsia"/>
                <w:sz w:val="22"/>
                <w:szCs w:val="22"/>
                <w:lang w:eastAsia="zh-CN"/>
              </w:rPr>
            </w:pPr>
            <w:r>
              <w:rPr>
                <w:rFonts w:hint="eastAsia"/>
                <w:sz w:val="22"/>
                <w:szCs w:val="22"/>
                <w:lang w:eastAsia="zh-CN"/>
              </w:rPr>
              <w:t>1</w:t>
            </w:r>
          </w:p>
        </w:tc>
        <w:tc>
          <w:tcPr>
            <w:tcW w:w="1701" w:type="dxa"/>
            <w:shd w:val="clear" w:color="auto" w:fill="auto"/>
          </w:tcPr>
          <w:p w14:paraId="720B68E7" w14:textId="77777777" w:rsidR="006457D7" w:rsidRDefault="006457D7" w:rsidP="00E167EB">
            <w:pPr>
              <w:pStyle w:val="TableText"/>
              <w:spacing w:before="47" w:line="220" w:lineRule="auto"/>
              <w:ind w:left="111"/>
              <w:rPr>
                <w:rFonts w:hint="eastAsia"/>
                <w:spacing w:val="-1"/>
                <w:sz w:val="22"/>
                <w:szCs w:val="22"/>
              </w:rPr>
            </w:pPr>
            <w:r>
              <w:rPr>
                <w:spacing w:val="-1"/>
                <w:sz w:val="22"/>
                <w:szCs w:val="22"/>
              </w:rPr>
              <w:t>在规定年限内</w:t>
            </w:r>
          </w:p>
        </w:tc>
        <w:tc>
          <w:tcPr>
            <w:tcW w:w="1420" w:type="dxa"/>
            <w:shd w:val="clear" w:color="auto" w:fill="auto"/>
          </w:tcPr>
          <w:p w14:paraId="3AC45BA2" w14:textId="77777777" w:rsidR="006457D7" w:rsidRDefault="006457D7" w:rsidP="00E167EB">
            <w:pPr>
              <w:pStyle w:val="TableText"/>
              <w:spacing w:before="46" w:line="221" w:lineRule="auto"/>
              <w:ind w:left="200"/>
              <w:rPr>
                <w:rFonts w:hint="eastAsia"/>
                <w:spacing w:val="-9"/>
                <w:sz w:val="22"/>
                <w:szCs w:val="22"/>
              </w:rPr>
            </w:pPr>
            <w:r>
              <w:rPr>
                <w:spacing w:val="-9"/>
                <w:sz w:val="22"/>
                <w:szCs w:val="22"/>
              </w:rPr>
              <w:t>自有或租赁</w:t>
            </w:r>
          </w:p>
        </w:tc>
      </w:tr>
      <w:tr w:rsidR="006457D7" w14:paraId="166C0131" w14:textId="77777777" w:rsidTr="00E167EB">
        <w:trPr>
          <w:trHeight w:val="348"/>
        </w:trPr>
        <w:tc>
          <w:tcPr>
            <w:tcW w:w="2327" w:type="dxa"/>
            <w:shd w:val="clear" w:color="auto" w:fill="auto"/>
          </w:tcPr>
          <w:p w14:paraId="7A7F2DD1" w14:textId="77777777" w:rsidR="006457D7" w:rsidRDefault="006457D7" w:rsidP="00E167EB">
            <w:pPr>
              <w:pStyle w:val="TableText"/>
              <w:spacing w:before="47" w:line="220" w:lineRule="auto"/>
              <w:ind w:firstLineChars="100" w:firstLine="218"/>
              <w:rPr>
                <w:rFonts w:hint="eastAsia"/>
                <w:spacing w:val="-3"/>
                <w:sz w:val="22"/>
                <w:szCs w:val="22"/>
              </w:rPr>
            </w:pPr>
            <w:r>
              <w:rPr>
                <w:spacing w:val="-1"/>
                <w:sz w:val="22"/>
                <w:szCs w:val="22"/>
              </w:rPr>
              <w:t>应急设备与物资</w:t>
            </w:r>
          </w:p>
        </w:tc>
        <w:tc>
          <w:tcPr>
            <w:tcW w:w="952" w:type="dxa"/>
            <w:shd w:val="clear" w:color="auto" w:fill="auto"/>
          </w:tcPr>
          <w:p w14:paraId="7C0D9240" w14:textId="77777777" w:rsidR="006457D7" w:rsidRDefault="006457D7" w:rsidP="00E167EB">
            <w:pPr>
              <w:pStyle w:val="TableText"/>
              <w:spacing w:before="84" w:line="182" w:lineRule="auto"/>
              <w:ind w:left="517"/>
              <w:rPr>
                <w:rFonts w:hint="eastAsia"/>
                <w:sz w:val="22"/>
                <w:szCs w:val="22"/>
              </w:rPr>
            </w:pPr>
          </w:p>
        </w:tc>
        <w:tc>
          <w:tcPr>
            <w:tcW w:w="1557" w:type="dxa"/>
            <w:shd w:val="clear" w:color="auto" w:fill="auto"/>
          </w:tcPr>
          <w:p w14:paraId="2FB08DAC" w14:textId="77777777" w:rsidR="006457D7" w:rsidRDefault="006457D7" w:rsidP="00E167EB">
            <w:pPr>
              <w:pStyle w:val="TableText"/>
              <w:spacing w:before="46" w:line="221" w:lineRule="auto"/>
              <w:ind w:left="200"/>
              <w:rPr>
                <w:rFonts w:hint="eastAsia"/>
                <w:spacing w:val="-9"/>
                <w:sz w:val="22"/>
                <w:szCs w:val="22"/>
                <w:lang w:eastAsia="zh-CN"/>
              </w:rPr>
            </w:pPr>
          </w:p>
        </w:tc>
        <w:tc>
          <w:tcPr>
            <w:tcW w:w="1135" w:type="dxa"/>
            <w:shd w:val="clear" w:color="auto" w:fill="auto"/>
          </w:tcPr>
          <w:p w14:paraId="2337D308" w14:textId="77777777" w:rsidR="006457D7" w:rsidRDefault="006457D7" w:rsidP="00E167EB">
            <w:pPr>
              <w:pStyle w:val="TableText"/>
              <w:spacing w:before="83" w:line="182" w:lineRule="auto"/>
              <w:ind w:left="534"/>
              <w:rPr>
                <w:rFonts w:hint="eastAsia"/>
                <w:sz w:val="22"/>
                <w:szCs w:val="22"/>
                <w:lang w:eastAsia="zh-CN"/>
              </w:rPr>
            </w:pPr>
          </w:p>
        </w:tc>
        <w:tc>
          <w:tcPr>
            <w:tcW w:w="1701" w:type="dxa"/>
            <w:shd w:val="clear" w:color="auto" w:fill="auto"/>
          </w:tcPr>
          <w:p w14:paraId="2FA7A1B0" w14:textId="77777777" w:rsidR="006457D7" w:rsidRDefault="006457D7" w:rsidP="00E167EB">
            <w:pPr>
              <w:pStyle w:val="TableText"/>
              <w:spacing w:before="47" w:line="220" w:lineRule="auto"/>
              <w:ind w:left="111"/>
              <w:rPr>
                <w:rFonts w:hint="eastAsia"/>
                <w:spacing w:val="-1"/>
                <w:sz w:val="22"/>
                <w:szCs w:val="22"/>
              </w:rPr>
            </w:pPr>
          </w:p>
        </w:tc>
        <w:tc>
          <w:tcPr>
            <w:tcW w:w="1420" w:type="dxa"/>
            <w:shd w:val="clear" w:color="auto" w:fill="auto"/>
          </w:tcPr>
          <w:p w14:paraId="4CF2B73A" w14:textId="77777777" w:rsidR="006457D7" w:rsidRDefault="006457D7" w:rsidP="00E167EB">
            <w:pPr>
              <w:pStyle w:val="TableText"/>
              <w:spacing w:before="46" w:line="221" w:lineRule="auto"/>
              <w:ind w:left="200"/>
              <w:rPr>
                <w:rFonts w:hint="eastAsia"/>
                <w:spacing w:val="-9"/>
                <w:sz w:val="22"/>
                <w:szCs w:val="22"/>
              </w:rPr>
            </w:pPr>
            <w:r>
              <w:rPr>
                <w:spacing w:val="-2"/>
                <w:sz w:val="22"/>
                <w:szCs w:val="22"/>
              </w:rPr>
              <w:t>企业自报</w:t>
            </w:r>
          </w:p>
        </w:tc>
      </w:tr>
    </w:tbl>
    <w:p w14:paraId="48767577" w14:textId="77777777" w:rsidR="006457D7" w:rsidRDefault="006457D7" w:rsidP="006457D7">
      <w:pPr>
        <w:tabs>
          <w:tab w:val="left" w:pos="3060"/>
        </w:tabs>
        <w:snapToGrid w:val="0"/>
        <w:ind w:firstLineChars="200" w:firstLine="440"/>
        <w:rPr>
          <w:sz w:val="22"/>
        </w:rPr>
      </w:pPr>
      <w:r>
        <w:rPr>
          <w:sz w:val="22"/>
        </w:rPr>
        <w:t>注：（</w:t>
      </w:r>
      <w:r>
        <w:rPr>
          <w:sz w:val="22"/>
        </w:rPr>
        <w:t>1</w:t>
      </w:r>
      <w:r>
        <w:rPr>
          <w:sz w:val="22"/>
        </w:rPr>
        <w:t>）上述设备中车辆的尾气排放标准必须符合国家和上海市的有关标准。严禁</w:t>
      </w:r>
      <w:proofErr w:type="gramStart"/>
      <w:r>
        <w:rPr>
          <w:sz w:val="22"/>
        </w:rPr>
        <w:t>使用黄标车辆</w:t>
      </w:r>
      <w:proofErr w:type="gramEnd"/>
      <w:r>
        <w:rPr>
          <w:sz w:val="22"/>
        </w:rPr>
        <w:t>。</w:t>
      </w:r>
    </w:p>
    <w:p w14:paraId="038526B5" w14:textId="77777777" w:rsidR="006457D7" w:rsidRDefault="006457D7" w:rsidP="006457D7">
      <w:pPr>
        <w:tabs>
          <w:tab w:val="left" w:pos="3060"/>
        </w:tabs>
        <w:snapToGrid w:val="0"/>
        <w:ind w:firstLineChars="200" w:firstLine="440"/>
        <w:rPr>
          <w:sz w:val="22"/>
        </w:rPr>
      </w:pPr>
      <w:r>
        <w:rPr>
          <w:sz w:val="22"/>
        </w:rPr>
        <w:t>（</w:t>
      </w:r>
      <w:r>
        <w:rPr>
          <w:sz w:val="22"/>
        </w:rPr>
        <w:t>2</w:t>
      </w:r>
      <w:r>
        <w:rPr>
          <w:sz w:val="22"/>
        </w:rPr>
        <w:t>）上表中的机械，投标人应</w:t>
      </w:r>
      <w:proofErr w:type="gramStart"/>
      <w:r>
        <w:rPr>
          <w:sz w:val="22"/>
        </w:rPr>
        <w:t>作出</w:t>
      </w:r>
      <w:proofErr w:type="gramEnd"/>
      <w:r>
        <w:rPr>
          <w:sz w:val="22"/>
        </w:rPr>
        <w:t>承诺，若有可提供相关证明材料复印件。中标后一个月</w:t>
      </w:r>
      <w:r>
        <w:rPr>
          <w:sz w:val="22"/>
        </w:rPr>
        <w:t xml:space="preserve"> </w:t>
      </w:r>
      <w:r>
        <w:rPr>
          <w:sz w:val="22"/>
        </w:rPr>
        <w:t>内则须提供以上自有或租赁机械提供相关证明（如购买发票、租赁合同等原件及复印件），否则</w:t>
      </w:r>
      <w:r>
        <w:rPr>
          <w:sz w:val="22"/>
        </w:rPr>
        <w:t xml:space="preserve"> </w:t>
      </w:r>
      <w:r>
        <w:rPr>
          <w:sz w:val="22"/>
        </w:rPr>
        <w:t>采购人有权不签订合同。</w:t>
      </w:r>
    </w:p>
    <w:p w14:paraId="262AA461" w14:textId="77777777" w:rsidR="006457D7" w:rsidRDefault="006457D7" w:rsidP="006457D7">
      <w:pPr>
        <w:ind w:firstLineChars="192" w:firstLine="424"/>
        <w:outlineLvl w:val="2"/>
        <w:rPr>
          <w:b/>
          <w:sz w:val="22"/>
        </w:rPr>
      </w:pPr>
      <w:bookmarkStart w:id="33" w:name="_Toc199148744"/>
      <w:bookmarkStart w:id="34" w:name="_Toc497211605"/>
      <w:bookmarkStart w:id="35" w:name="_Toc190332489"/>
      <w:r>
        <w:rPr>
          <w:rFonts w:hint="eastAsia"/>
          <w:b/>
          <w:sz w:val="22"/>
        </w:rPr>
        <w:t>11</w:t>
      </w:r>
      <w:r>
        <w:rPr>
          <w:b/>
          <w:sz w:val="22"/>
        </w:rPr>
        <w:t>安全文明作业要求与应急处置要求</w:t>
      </w:r>
      <w:bookmarkEnd w:id="33"/>
      <w:bookmarkEnd w:id="34"/>
      <w:bookmarkEnd w:id="35"/>
    </w:p>
    <w:p w14:paraId="4CF0E0AC" w14:textId="77777777" w:rsidR="006457D7" w:rsidRDefault="006457D7" w:rsidP="006457D7">
      <w:pPr>
        <w:pStyle w:val="a9"/>
        <w:ind w:firstLineChars="192" w:firstLine="422"/>
        <w:rPr>
          <w:sz w:val="22"/>
        </w:rPr>
      </w:pPr>
      <w:r>
        <w:rPr>
          <w:rFonts w:hint="eastAsia"/>
          <w:sz w:val="22"/>
        </w:rPr>
        <w:t>11</w:t>
      </w:r>
      <w:r>
        <w:rPr>
          <w:sz w:val="22"/>
        </w:rPr>
        <w:t xml:space="preserve">.1 </w:t>
      </w:r>
      <w:r>
        <w:rPr>
          <w:sz w:val="22"/>
        </w:rPr>
        <w:t>安全文明作业要求</w:t>
      </w:r>
    </w:p>
    <w:p w14:paraId="4FE8129B" w14:textId="77777777" w:rsidR="006457D7" w:rsidRDefault="006457D7" w:rsidP="006457D7">
      <w:pPr>
        <w:pStyle w:val="a9"/>
        <w:ind w:firstLineChars="192" w:firstLine="422"/>
        <w:rPr>
          <w:bCs/>
          <w:sz w:val="22"/>
        </w:rPr>
      </w:pPr>
      <w:r>
        <w:rPr>
          <w:rFonts w:hint="eastAsia"/>
          <w:bCs/>
          <w:sz w:val="22"/>
        </w:rPr>
        <w:t>11</w:t>
      </w:r>
      <w:r>
        <w:rPr>
          <w:bCs/>
          <w:sz w:val="22"/>
        </w:rPr>
        <w:t xml:space="preserve">.1.1 </w:t>
      </w:r>
      <w:r>
        <w:rPr>
          <w:rFonts w:hint="eastAsia"/>
          <w:bCs/>
          <w:sz w:val="22"/>
        </w:rPr>
        <w:t>供应商</w:t>
      </w:r>
      <w:r>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Pr>
          <w:rFonts w:hint="eastAsia"/>
          <w:bCs/>
          <w:sz w:val="22"/>
        </w:rPr>
        <w:t>供应商</w:t>
      </w:r>
      <w:r>
        <w:rPr>
          <w:bCs/>
          <w:sz w:val="22"/>
        </w:rPr>
        <w:t>自行负</w:t>
      </w:r>
      <w:r>
        <w:rPr>
          <w:bCs/>
          <w:sz w:val="22"/>
        </w:rPr>
        <w:lastRenderedPageBreak/>
        <w:t>责。</w:t>
      </w:r>
    </w:p>
    <w:p w14:paraId="151EA246" w14:textId="77777777" w:rsidR="006457D7" w:rsidRDefault="006457D7" w:rsidP="006457D7">
      <w:pPr>
        <w:pStyle w:val="a9"/>
        <w:ind w:firstLineChars="192" w:firstLine="422"/>
        <w:rPr>
          <w:bCs/>
          <w:sz w:val="22"/>
        </w:rPr>
      </w:pPr>
      <w:r>
        <w:rPr>
          <w:rFonts w:hint="eastAsia"/>
          <w:bCs/>
          <w:sz w:val="22"/>
        </w:rPr>
        <w:t>11</w:t>
      </w:r>
      <w:r>
        <w:rPr>
          <w:bCs/>
          <w:sz w:val="22"/>
        </w:rPr>
        <w:t xml:space="preserve">.1.2 </w:t>
      </w:r>
      <w:r>
        <w:rPr>
          <w:bCs/>
          <w:sz w:val="22"/>
        </w:rPr>
        <w:t>在提供服务期间为确保服务区域及周围环境的整洁和不影响其他活动正常进行，</w:t>
      </w:r>
      <w:r>
        <w:rPr>
          <w:rFonts w:hint="eastAsia"/>
          <w:bCs/>
          <w:sz w:val="22"/>
        </w:rPr>
        <w:t>供应商</w:t>
      </w:r>
      <w:r>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Pr>
          <w:bCs/>
          <w:sz w:val="22"/>
        </w:rPr>
        <w:t>由</w:t>
      </w:r>
      <w:r>
        <w:rPr>
          <w:rFonts w:hint="eastAsia"/>
          <w:bCs/>
          <w:sz w:val="22"/>
        </w:rPr>
        <w:t>成交</w:t>
      </w:r>
      <w:proofErr w:type="gramEnd"/>
      <w:r>
        <w:rPr>
          <w:rFonts w:hint="eastAsia"/>
          <w:bCs/>
          <w:sz w:val="22"/>
        </w:rPr>
        <w:t>供应商</w:t>
      </w:r>
      <w:r>
        <w:rPr>
          <w:bCs/>
          <w:sz w:val="22"/>
        </w:rPr>
        <w:t>承担。</w:t>
      </w:r>
    </w:p>
    <w:p w14:paraId="5344025D" w14:textId="77777777" w:rsidR="006457D7" w:rsidRDefault="006457D7" w:rsidP="006457D7">
      <w:pPr>
        <w:pStyle w:val="a9"/>
        <w:ind w:firstLineChars="192" w:firstLine="422"/>
        <w:rPr>
          <w:bCs/>
          <w:sz w:val="22"/>
        </w:rPr>
      </w:pPr>
      <w:r>
        <w:rPr>
          <w:rFonts w:hint="eastAsia"/>
          <w:bCs/>
          <w:sz w:val="22"/>
        </w:rPr>
        <w:t>11</w:t>
      </w:r>
      <w:r>
        <w:rPr>
          <w:bCs/>
          <w:sz w:val="22"/>
        </w:rPr>
        <w:t xml:space="preserve">.1.3 </w:t>
      </w:r>
      <w:r>
        <w:rPr>
          <w:rFonts w:hint="eastAsia"/>
          <w:bCs/>
          <w:sz w:val="22"/>
        </w:rPr>
        <w:t>成交供应商</w:t>
      </w:r>
      <w:r>
        <w:rPr>
          <w:bCs/>
          <w:sz w:val="22"/>
        </w:rPr>
        <w:t>在项目实施期间，必须遵守国家与上海市各项有关安全作业规章、规范与制度，建立动用明火申请批准制度，安全用电等制度，确保杜绝各类事故的发生。</w:t>
      </w:r>
    </w:p>
    <w:p w14:paraId="731B86B2" w14:textId="77777777" w:rsidR="006457D7" w:rsidRDefault="006457D7" w:rsidP="006457D7">
      <w:pPr>
        <w:pStyle w:val="a9"/>
        <w:ind w:firstLineChars="192" w:firstLine="422"/>
        <w:rPr>
          <w:bCs/>
          <w:sz w:val="22"/>
        </w:rPr>
      </w:pPr>
      <w:r>
        <w:rPr>
          <w:rFonts w:hint="eastAsia"/>
          <w:bCs/>
          <w:sz w:val="22"/>
        </w:rPr>
        <w:t>11</w:t>
      </w:r>
      <w:r>
        <w:rPr>
          <w:bCs/>
          <w:sz w:val="22"/>
        </w:rPr>
        <w:t xml:space="preserve">.1.4 </w:t>
      </w:r>
      <w:r>
        <w:rPr>
          <w:sz w:val="22"/>
        </w:rPr>
        <w:t>建立健全安全生产工作责任体系和组织管理网络，建立安全生产监管制度，配备专职安全监管人员，对施工作业安全进行现场监督；按照</w:t>
      </w:r>
      <w:r>
        <w:rPr>
          <w:sz w:val="22"/>
        </w:rPr>
        <w:t>“</w:t>
      </w:r>
      <w:r>
        <w:rPr>
          <w:sz w:val="22"/>
        </w:rPr>
        <w:t>横向到边，纵向到底</w:t>
      </w:r>
      <w:r>
        <w:rPr>
          <w:sz w:val="22"/>
        </w:rPr>
        <w:t>”</w:t>
      </w:r>
      <w:r>
        <w:rPr>
          <w:sz w:val="22"/>
        </w:rPr>
        <w:t>责任制要求将安全责任分解，</w:t>
      </w:r>
      <w:r>
        <w:rPr>
          <w:rFonts w:hint="eastAsia"/>
          <w:sz w:val="22"/>
        </w:rPr>
        <w:t>成交供应</w:t>
      </w:r>
      <w:proofErr w:type="gramStart"/>
      <w:r>
        <w:rPr>
          <w:rFonts w:hint="eastAsia"/>
          <w:sz w:val="22"/>
        </w:rPr>
        <w:t>商</w:t>
      </w:r>
      <w:r>
        <w:rPr>
          <w:sz w:val="22"/>
        </w:rPr>
        <w:t>法定</w:t>
      </w:r>
      <w:proofErr w:type="gramEnd"/>
      <w:r>
        <w:rPr>
          <w:sz w:val="22"/>
        </w:rPr>
        <w:t>代表人与项目部、项目部与下属各责任部门必须签订安全协议书；定期召开安全生产工作会议；组织开展安全生产检查。</w:t>
      </w:r>
    </w:p>
    <w:p w14:paraId="020B3D80" w14:textId="77777777" w:rsidR="006457D7" w:rsidRDefault="006457D7" w:rsidP="006457D7">
      <w:pPr>
        <w:pStyle w:val="a9"/>
        <w:ind w:firstLineChars="192" w:firstLine="422"/>
        <w:rPr>
          <w:bCs/>
          <w:sz w:val="22"/>
        </w:rPr>
      </w:pPr>
      <w:r>
        <w:rPr>
          <w:rFonts w:hint="eastAsia"/>
          <w:bCs/>
          <w:sz w:val="22"/>
        </w:rPr>
        <w:t>11</w:t>
      </w:r>
      <w:r>
        <w:rPr>
          <w:bCs/>
          <w:sz w:val="22"/>
        </w:rPr>
        <w:t xml:space="preserve">.1.5 </w:t>
      </w:r>
      <w:r>
        <w:rPr>
          <w:bCs/>
          <w:sz w:val="22"/>
        </w:rPr>
        <w:t>各</w:t>
      </w:r>
      <w:r>
        <w:rPr>
          <w:rFonts w:hint="eastAsia"/>
          <w:bCs/>
          <w:sz w:val="22"/>
        </w:rPr>
        <w:t>供应商</w:t>
      </w:r>
      <w:r>
        <w:rPr>
          <w:bCs/>
          <w:sz w:val="22"/>
        </w:rPr>
        <w:t>在</w:t>
      </w:r>
      <w:r>
        <w:rPr>
          <w:rFonts w:hint="eastAsia"/>
          <w:bCs/>
          <w:sz w:val="22"/>
        </w:rPr>
        <w:t>响应</w:t>
      </w:r>
      <w:r>
        <w:rPr>
          <w:bCs/>
          <w:sz w:val="22"/>
        </w:rPr>
        <w:t>文件中要结合本项目的特点和采购</w:t>
      </w:r>
      <w:proofErr w:type="gramStart"/>
      <w:r>
        <w:rPr>
          <w:bCs/>
          <w:sz w:val="22"/>
        </w:rPr>
        <w:t>人上述</w:t>
      </w:r>
      <w:proofErr w:type="gramEnd"/>
      <w:r>
        <w:rPr>
          <w:bCs/>
          <w:sz w:val="22"/>
        </w:rPr>
        <w:t>的具体要求制定相应的安全文明施工措施，同时应适当考虑购买自己员工和第三方责任保险，并在报价措施费中列支必须的费用清单。</w:t>
      </w:r>
    </w:p>
    <w:p w14:paraId="0442FB18" w14:textId="77777777" w:rsidR="006457D7" w:rsidRDefault="006457D7" w:rsidP="006457D7">
      <w:pPr>
        <w:pStyle w:val="a9"/>
        <w:ind w:firstLineChars="192" w:firstLine="422"/>
        <w:rPr>
          <w:sz w:val="22"/>
        </w:rPr>
      </w:pPr>
      <w:r>
        <w:rPr>
          <w:rFonts w:hint="eastAsia"/>
          <w:sz w:val="22"/>
        </w:rPr>
        <w:t>11</w:t>
      </w:r>
      <w:r>
        <w:rPr>
          <w:sz w:val="22"/>
        </w:rPr>
        <w:t xml:space="preserve">.2 </w:t>
      </w:r>
      <w:r>
        <w:rPr>
          <w:sz w:val="22"/>
        </w:rPr>
        <w:t>应急处置要求</w:t>
      </w:r>
    </w:p>
    <w:p w14:paraId="18A785EA" w14:textId="77777777" w:rsidR="006457D7" w:rsidRDefault="006457D7" w:rsidP="006457D7">
      <w:pPr>
        <w:pStyle w:val="a9"/>
        <w:ind w:firstLineChars="192" w:firstLine="422"/>
        <w:rPr>
          <w:sz w:val="22"/>
        </w:rPr>
      </w:pPr>
      <w:r>
        <w:rPr>
          <w:rFonts w:hint="eastAsia"/>
          <w:sz w:val="22"/>
        </w:rPr>
        <w:t>11</w:t>
      </w:r>
      <w:r>
        <w:rPr>
          <w:sz w:val="22"/>
        </w:rPr>
        <w:t xml:space="preserve">.2.1 </w:t>
      </w:r>
      <w:r>
        <w:rPr>
          <w:rFonts w:hint="eastAsia"/>
          <w:sz w:val="22"/>
        </w:rPr>
        <w:t>成交供应商</w:t>
      </w:r>
      <w:r>
        <w:rPr>
          <w:sz w:val="22"/>
        </w:rPr>
        <w:t>须建立突发事件应急处置方案，应急预案应包括组织领导体系、预警和预防机制、应急响应工程措施、临时交通组织方案、保障措施（包括应急人员、物资、机械设备、资金等）等内容。</w:t>
      </w:r>
    </w:p>
    <w:p w14:paraId="6DC92355" w14:textId="77777777" w:rsidR="006457D7" w:rsidRDefault="006457D7" w:rsidP="006457D7">
      <w:pPr>
        <w:pStyle w:val="a9"/>
        <w:ind w:firstLineChars="192" w:firstLine="422"/>
        <w:rPr>
          <w:sz w:val="22"/>
        </w:rPr>
      </w:pPr>
      <w:r>
        <w:rPr>
          <w:rFonts w:hint="eastAsia"/>
          <w:sz w:val="22"/>
        </w:rPr>
        <w:t>11</w:t>
      </w:r>
      <w:r>
        <w:rPr>
          <w:sz w:val="22"/>
        </w:rPr>
        <w:t xml:space="preserve">.2.2 </w:t>
      </w:r>
      <w:r>
        <w:rPr>
          <w:sz w:val="22"/>
        </w:rPr>
        <w:t>建立应急指挥领导小组，负责应急救援总体指挥，并落实各部门职责和相关措施。</w:t>
      </w:r>
    </w:p>
    <w:p w14:paraId="585D73D1" w14:textId="77777777" w:rsidR="006457D7" w:rsidRDefault="006457D7" w:rsidP="006457D7">
      <w:pPr>
        <w:pStyle w:val="a9"/>
        <w:ind w:firstLineChars="192" w:firstLine="422"/>
        <w:rPr>
          <w:sz w:val="22"/>
        </w:rPr>
      </w:pPr>
      <w:r>
        <w:rPr>
          <w:rFonts w:hint="eastAsia"/>
          <w:sz w:val="22"/>
        </w:rPr>
        <w:t>11</w:t>
      </w:r>
      <w:r>
        <w:rPr>
          <w:sz w:val="22"/>
        </w:rPr>
        <w:t xml:space="preserve">.2.3 </w:t>
      </w:r>
      <w:r>
        <w:rPr>
          <w:sz w:val="22"/>
        </w:rPr>
        <w:t>与气象、交警、消防、医疗等部门建立联动机制，</w:t>
      </w:r>
      <w:proofErr w:type="gramStart"/>
      <w:r>
        <w:rPr>
          <w:sz w:val="22"/>
        </w:rPr>
        <w:t>如过程</w:t>
      </w:r>
      <w:proofErr w:type="gramEnd"/>
      <w:r>
        <w:rPr>
          <w:sz w:val="22"/>
        </w:rPr>
        <w:t>中发生重特大安全事故，</w:t>
      </w:r>
      <w:r>
        <w:rPr>
          <w:rFonts w:hint="eastAsia"/>
          <w:sz w:val="22"/>
        </w:rPr>
        <w:t>成交供应商</w:t>
      </w:r>
      <w:r>
        <w:rPr>
          <w:sz w:val="22"/>
        </w:rPr>
        <w:t>应快速、及时赶到现场，实施紧急处置，并协同有关单位和部门做好善后处理和稳定工作。</w:t>
      </w:r>
    </w:p>
    <w:p w14:paraId="14310BCB" w14:textId="77777777" w:rsidR="006457D7" w:rsidRDefault="006457D7" w:rsidP="006457D7">
      <w:pPr>
        <w:pStyle w:val="a9"/>
        <w:ind w:firstLineChars="192" w:firstLine="422"/>
        <w:rPr>
          <w:sz w:val="22"/>
        </w:rPr>
      </w:pPr>
      <w:r>
        <w:rPr>
          <w:rFonts w:hint="eastAsia"/>
          <w:sz w:val="22"/>
        </w:rPr>
        <w:t>11</w:t>
      </w:r>
      <w:r>
        <w:rPr>
          <w:sz w:val="22"/>
        </w:rPr>
        <w:t xml:space="preserve">.2.4 </w:t>
      </w:r>
      <w:r>
        <w:rPr>
          <w:sz w:val="22"/>
        </w:rPr>
        <w:t>组建</w:t>
      </w:r>
      <w:proofErr w:type="gramStart"/>
      <w:r>
        <w:rPr>
          <w:sz w:val="22"/>
        </w:rPr>
        <w:t>一</w:t>
      </w:r>
      <w:proofErr w:type="gramEnd"/>
      <w:r>
        <w:rPr>
          <w:sz w:val="22"/>
        </w:rPr>
        <w:t>支具有综合救援能力的应急救援队伍，一旦紧急情况发生，能在最短时间内到达现场进行应急处置。</w:t>
      </w:r>
    </w:p>
    <w:p w14:paraId="389E2FAE" w14:textId="77777777" w:rsidR="006457D7" w:rsidRDefault="006457D7" w:rsidP="006457D7">
      <w:pPr>
        <w:pStyle w:val="a9"/>
        <w:ind w:firstLineChars="192" w:firstLine="422"/>
        <w:rPr>
          <w:sz w:val="22"/>
        </w:rPr>
      </w:pPr>
      <w:r>
        <w:rPr>
          <w:rFonts w:hint="eastAsia"/>
          <w:sz w:val="22"/>
        </w:rPr>
        <w:t>11</w:t>
      </w:r>
      <w:r>
        <w:rPr>
          <w:sz w:val="22"/>
        </w:rPr>
        <w:t xml:space="preserve">.2.5 </w:t>
      </w:r>
      <w:r>
        <w:rPr>
          <w:sz w:val="22"/>
        </w:rPr>
        <w:t>定期检查应急救援物资与机具，确保物资储备数量充足、机具设备完好可用。</w:t>
      </w:r>
    </w:p>
    <w:p w14:paraId="2798043F" w14:textId="77777777" w:rsidR="006457D7" w:rsidRDefault="006457D7" w:rsidP="006457D7">
      <w:pPr>
        <w:pStyle w:val="a9"/>
        <w:ind w:firstLineChars="192" w:firstLine="422"/>
        <w:rPr>
          <w:sz w:val="22"/>
        </w:rPr>
      </w:pPr>
      <w:r>
        <w:rPr>
          <w:rFonts w:hint="eastAsia"/>
          <w:sz w:val="22"/>
        </w:rPr>
        <w:t>11</w:t>
      </w:r>
      <w:r>
        <w:rPr>
          <w:sz w:val="22"/>
        </w:rPr>
        <w:t xml:space="preserve">.2.6 </w:t>
      </w:r>
      <w:r>
        <w:rPr>
          <w:sz w:val="22"/>
        </w:rPr>
        <w:t>定期或不定期开展多方式多类别的应急演练，提高应急队伍的响应速度、救援水平和协同能力，并根据演练过程总结和结果评估，完善应急预案。</w:t>
      </w:r>
    </w:p>
    <w:p w14:paraId="0DE7BD28" w14:textId="77777777" w:rsidR="006457D7" w:rsidRDefault="006457D7" w:rsidP="006457D7">
      <w:pPr>
        <w:pStyle w:val="a9"/>
        <w:ind w:firstLineChars="192" w:firstLine="422"/>
        <w:rPr>
          <w:sz w:val="22"/>
        </w:rPr>
      </w:pPr>
      <w:r>
        <w:rPr>
          <w:rFonts w:hint="eastAsia"/>
          <w:sz w:val="22"/>
        </w:rPr>
        <w:t>11</w:t>
      </w:r>
      <w:r>
        <w:rPr>
          <w:sz w:val="22"/>
        </w:rPr>
        <w:t xml:space="preserve">.2.7 </w:t>
      </w:r>
      <w:r>
        <w:rPr>
          <w:sz w:val="22"/>
        </w:rPr>
        <w:t>建立应急值守制度，安排专职人员，监测、收集各类信息；一旦发现突发性的紧急事件，在启动应急响应的同时，必须及时将情况上报</w:t>
      </w:r>
      <w:r>
        <w:rPr>
          <w:rFonts w:hint="eastAsia"/>
          <w:sz w:val="22"/>
        </w:rPr>
        <w:t>采购人</w:t>
      </w:r>
      <w:r>
        <w:rPr>
          <w:sz w:val="22"/>
        </w:rPr>
        <w:t>，上报的应急信息必须实事求是，不得瞒报、谎报和拖延不报，上报形式可用电话口头初报，随后再书面报告；</w:t>
      </w:r>
      <w:r>
        <w:rPr>
          <w:rFonts w:hint="eastAsia"/>
          <w:sz w:val="22"/>
        </w:rPr>
        <w:t>采购人</w:t>
      </w:r>
      <w:r>
        <w:rPr>
          <w:sz w:val="22"/>
        </w:rPr>
        <w:t>应急值班联系电话：</w:t>
      </w:r>
      <w:r>
        <w:rPr>
          <w:color w:val="FF0000"/>
          <w:sz w:val="22"/>
        </w:rPr>
        <w:t>**</w:t>
      </w:r>
      <w:r>
        <w:rPr>
          <w:sz w:val="22"/>
        </w:rPr>
        <w:t>，传真：</w:t>
      </w:r>
      <w:r>
        <w:rPr>
          <w:color w:val="FF0000"/>
          <w:sz w:val="22"/>
        </w:rPr>
        <w:t>**</w:t>
      </w:r>
      <w:r>
        <w:rPr>
          <w:sz w:val="22"/>
        </w:rPr>
        <w:t>。</w:t>
      </w:r>
    </w:p>
    <w:p w14:paraId="0E5059F6" w14:textId="77777777" w:rsidR="006457D7" w:rsidRDefault="006457D7" w:rsidP="006457D7">
      <w:pPr>
        <w:tabs>
          <w:tab w:val="left" w:pos="3060"/>
        </w:tabs>
        <w:snapToGrid w:val="0"/>
        <w:ind w:firstLineChars="200" w:firstLine="440"/>
        <w:rPr>
          <w:sz w:val="22"/>
        </w:rPr>
      </w:pPr>
    </w:p>
    <w:p w14:paraId="3B97EF36" w14:textId="77777777" w:rsidR="006457D7" w:rsidRDefault="006457D7" w:rsidP="006457D7">
      <w:pPr>
        <w:adjustRightInd w:val="0"/>
        <w:snapToGrid w:val="0"/>
        <w:ind w:firstLineChars="200" w:firstLine="442"/>
        <w:jc w:val="left"/>
        <w:outlineLvl w:val="2"/>
        <w:rPr>
          <w:b/>
          <w:sz w:val="22"/>
        </w:rPr>
      </w:pPr>
      <w:bookmarkStart w:id="36" w:name="_Toc18592548"/>
      <w:bookmarkStart w:id="37" w:name="_Toc199148745"/>
      <w:r>
        <w:rPr>
          <w:rFonts w:hint="eastAsia"/>
          <w:b/>
          <w:color w:val="000000"/>
          <w:sz w:val="22"/>
        </w:rPr>
        <w:lastRenderedPageBreak/>
        <w:t>12</w:t>
      </w:r>
      <w:r>
        <w:rPr>
          <w:b/>
          <w:color w:val="000000"/>
          <w:sz w:val="22"/>
        </w:rPr>
        <w:t>考核管理</w:t>
      </w:r>
      <w:bookmarkEnd w:id="36"/>
      <w:bookmarkEnd w:id="37"/>
    </w:p>
    <w:p w14:paraId="4EC0B0F9" w14:textId="77777777" w:rsidR="006457D7" w:rsidRDefault="006457D7" w:rsidP="006457D7">
      <w:pPr>
        <w:pStyle w:val="aff"/>
        <w:spacing w:before="72" w:line="219" w:lineRule="auto"/>
        <w:jc w:val="center"/>
        <w:rPr>
          <w:i/>
          <w:sz w:val="22"/>
        </w:rPr>
      </w:pPr>
      <w:bookmarkStart w:id="38" w:name="OLE_LINK1"/>
      <w:r>
        <w:rPr>
          <w:rFonts w:ascii="宋体" w:hAnsi="宋体" w:cs="宋体" w:hint="eastAsia"/>
          <w:color w:val="000000"/>
          <w:sz w:val="22"/>
        </w:rPr>
        <w:t>2025-2026年度书院镇</w:t>
      </w:r>
      <w:r>
        <w:rPr>
          <w:rFonts w:cs="宋体" w:hint="eastAsia"/>
          <w:color w:val="000000"/>
          <w:sz w:val="22"/>
        </w:rPr>
        <w:t>镇区综合</w:t>
      </w:r>
      <w:r>
        <w:rPr>
          <w:rFonts w:ascii="宋体" w:hAnsi="宋体" w:cs="宋体" w:hint="eastAsia"/>
          <w:color w:val="000000"/>
          <w:sz w:val="22"/>
        </w:rPr>
        <w:t>养护项目考核办法</w:t>
      </w:r>
    </w:p>
    <w:p w14:paraId="51522FCD" w14:textId="77777777" w:rsidR="006457D7" w:rsidRDefault="006457D7" w:rsidP="006457D7">
      <w:pPr>
        <w:adjustRightInd w:val="0"/>
        <w:snapToGrid w:val="0"/>
        <w:ind w:firstLineChars="196" w:firstLine="431"/>
        <w:jc w:val="left"/>
        <w:rPr>
          <w:sz w:val="22"/>
        </w:rPr>
      </w:pPr>
      <w:r>
        <w:rPr>
          <w:sz w:val="22"/>
        </w:rPr>
        <w:t>第一条</w:t>
      </w:r>
      <w:r>
        <w:rPr>
          <w:sz w:val="22"/>
        </w:rPr>
        <w:t xml:space="preserve">  </w:t>
      </w:r>
      <w:r>
        <w:rPr>
          <w:sz w:val="22"/>
        </w:rPr>
        <w:t>目的依据</w:t>
      </w:r>
    </w:p>
    <w:p w14:paraId="5900A22A" w14:textId="77777777" w:rsidR="006457D7" w:rsidRDefault="006457D7" w:rsidP="006457D7">
      <w:pPr>
        <w:adjustRightInd w:val="0"/>
        <w:snapToGrid w:val="0"/>
        <w:ind w:firstLineChars="196" w:firstLine="431"/>
        <w:jc w:val="left"/>
        <w:rPr>
          <w:sz w:val="22"/>
        </w:rPr>
      </w:pPr>
      <w:r>
        <w:rPr>
          <w:sz w:val="22"/>
        </w:rPr>
        <w:t>为加强</w:t>
      </w:r>
      <w:r>
        <w:rPr>
          <w:rFonts w:hint="eastAsia"/>
          <w:sz w:val="22"/>
        </w:rPr>
        <w:t>书院镇综合</w:t>
      </w:r>
      <w:r>
        <w:rPr>
          <w:sz w:val="22"/>
        </w:rPr>
        <w:t>养护管理工作，营造良好的养护市场氛围，提高养护质量、改善环境，规范养护管理行为，不断提高书院镇的</w:t>
      </w:r>
      <w:r>
        <w:rPr>
          <w:rFonts w:hint="eastAsia"/>
          <w:sz w:val="22"/>
        </w:rPr>
        <w:t>综合</w:t>
      </w:r>
      <w:r>
        <w:rPr>
          <w:sz w:val="22"/>
        </w:rPr>
        <w:t>养护管理水平，科学合理使用养护管理经费，结合本镇</w:t>
      </w:r>
      <w:r>
        <w:rPr>
          <w:rFonts w:hint="eastAsia"/>
          <w:sz w:val="22"/>
        </w:rPr>
        <w:t>综合</w:t>
      </w:r>
      <w:r>
        <w:rPr>
          <w:sz w:val="22"/>
        </w:rPr>
        <w:t>养护管理的实际情况，制定本办法。</w:t>
      </w:r>
    </w:p>
    <w:p w14:paraId="085A052B" w14:textId="77777777" w:rsidR="006457D7" w:rsidRDefault="006457D7" w:rsidP="006457D7">
      <w:pPr>
        <w:adjustRightInd w:val="0"/>
        <w:snapToGrid w:val="0"/>
        <w:ind w:firstLineChars="196" w:firstLine="431"/>
        <w:jc w:val="left"/>
        <w:rPr>
          <w:sz w:val="22"/>
        </w:rPr>
      </w:pPr>
      <w:r>
        <w:rPr>
          <w:sz w:val="22"/>
        </w:rPr>
        <w:t>第二条</w:t>
      </w:r>
      <w:r>
        <w:rPr>
          <w:sz w:val="22"/>
        </w:rPr>
        <w:t xml:space="preserve">  </w:t>
      </w:r>
      <w:r>
        <w:rPr>
          <w:sz w:val="22"/>
        </w:rPr>
        <w:t>考核范围</w:t>
      </w:r>
    </w:p>
    <w:p w14:paraId="00850948" w14:textId="77777777" w:rsidR="006457D7" w:rsidRDefault="006457D7" w:rsidP="006457D7">
      <w:pPr>
        <w:adjustRightInd w:val="0"/>
        <w:snapToGrid w:val="0"/>
        <w:ind w:firstLineChars="196" w:firstLine="431"/>
        <w:jc w:val="left"/>
        <w:rPr>
          <w:sz w:val="22"/>
        </w:rPr>
      </w:pPr>
      <w:r>
        <w:rPr>
          <w:sz w:val="22"/>
        </w:rPr>
        <w:t>本办法适用于已纳入书院镇管理体系的</w:t>
      </w:r>
      <w:r>
        <w:rPr>
          <w:rFonts w:hint="eastAsia"/>
          <w:sz w:val="22"/>
        </w:rPr>
        <w:t>综合养护</w:t>
      </w:r>
      <w:r>
        <w:rPr>
          <w:sz w:val="22"/>
        </w:rPr>
        <w:t>设施。</w:t>
      </w:r>
    </w:p>
    <w:p w14:paraId="0AC1CDA6" w14:textId="77777777" w:rsidR="006457D7" w:rsidRDefault="006457D7" w:rsidP="006457D7">
      <w:pPr>
        <w:adjustRightInd w:val="0"/>
        <w:snapToGrid w:val="0"/>
        <w:ind w:firstLineChars="196" w:firstLine="431"/>
        <w:jc w:val="left"/>
        <w:rPr>
          <w:sz w:val="22"/>
        </w:rPr>
      </w:pPr>
      <w:r>
        <w:rPr>
          <w:sz w:val="22"/>
        </w:rPr>
        <w:t>第三条</w:t>
      </w:r>
      <w:r>
        <w:rPr>
          <w:sz w:val="22"/>
        </w:rPr>
        <w:t xml:space="preserve">  </w:t>
      </w:r>
      <w:r>
        <w:rPr>
          <w:sz w:val="22"/>
        </w:rPr>
        <w:t>组织体系</w:t>
      </w:r>
    </w:p>
    <w:p w14:paraId="47FB1F83" w14:textId="77777777" w:rsidR="006457D7" w:rsidRDefault="006457D7" w:rsidP="006457D7">
      <w:pPr>
        <w:adjustRightInd w:val="0"/>
        <w:snapToGrid w:val="0"/>
        <w:ind w:firstLineChars="196" w:firstLine="431"/>
        <w:jc w:val="left"/>
        <w:rPr>
          <w:sz w:val="22"/>
        </w:rPr>
      </w:pPr>
      <w:r>
        <w:rPr>
          <w:sz w:val="22"/>
        </w:rPr>
        <w:t>镇政府是</w:t>
      </w:r>
      <w:r>
        <w:rPr>
          <w:rFonts w:hint="eastAsia"/>
          <w:sz w:val="22"/>
        </w:rPr>
        <w:t>综合</w:t>
      </w:r>
      <w:r>
        <w:rPr>
          <w:sz w:val="22"/>
        </w:rPr>
        <w:t>管理养护工作的责任主体，全面负责检查考核工作</w:t>
      </w:r>
      <w:r>
        <w:rPr>
          <w:rFonts w:hint="eastAsia"/>
          <w:sz w:val="22"/>
        </w:rPr>
        <w:t>。</w:t>
      </w:r>
    </w:p>
    <w:p w14:paraId="07F4D180" w14:textId="77777777" w:rsidR="006457D7" w:rsidRDefault="006457D7" w:rsidP="006457D7">
      <w:pPr>
        <w:adjustRightInd w:val="0"/>
        <w:snapToGrid w:val="0"/>
        <w:ind w:firstLineChars="196" w:firstLine="431"/>
        <w:jc w:val="left"/>
        <w:rPr>
          <w:sz w:val="22"/>
        </w:rPr>
      </w:pPr>
      <w:r>
        <w:rPr>
          <w:sz w:val="22"/>
        </w:rPr>
        <w:t>第四条</w:t>
      </w:r>
      <w:r>
        <w:rPr>
          <w:sz w:val="22"/>
        </w:rPr>
        <w:t xml:space="preserve"> </w:t>
      </w:r>
      <w:r>
        <w:rPr>
          <w:sz w:val="22"/>
        </w:rPr>
        <w:t>考核形式</w:t>
      </w:r>
    </w:p>
    <w:p w14:paraId="5615E2AE" w14:textId="77777777" w:rsidR="006457D7" w:rsidRDefault="006457D7" w:rsidP="006457D7">
      <w:pPr>
        <w:adjustRightInd w:val="0"/>
        <w:snapToGrid w:val="0"/>
        <w:ind w:firstLineChars="196" w:firstLine="431"/>
        <w:jc w:val="left"/>
        <w:rPr>
          <w:sz w:val="22"/>
        </w:rPr>
      </w:pPr>
      <w:r>
        <w:rPr>
          <w:rFonts w:hint="eastAsia"/>
          <w:sz w:val="22"/>
        </w:rPr>
        <w:t>养护管理考核总分</w:t>
      </w:r>
      <w:r>
        <w:rPr>
          <w:rFonts w:hint="eastAsia"/>
          <w:sz w:val="22"/>
        </w:rPr>
        <w:t>100</w:t>
      </w:r>
      <w:r>
        <w:rPr>
          <w:rFonts w:hint="eastAsia"/>
          <w:sz w:val="22"/>
        </w:rPr>
        <w:t>分制，养护管理考核每季度进行一次评分。镇职能部门牵头村居等联合考核，考核</w:t>
      </w:r>
      <w:r>
        <w:rPr>
          <w:rFonts w:hint="eastAsia"/>
          <w:sz w:val="22"/>
        </w:rPr>
        <w:t>85</w:t>
      </w:r>
      <w:r>
        <w:rPr>
          <w:rFonts w:hint="eastAsia"/>
          <w:sz w:val="22"/>
        </w:rPr>
        <w:t>分以上</w:t>
      </w:r>
      <w:r>
        <w:rPr>
          <w:rFonts w:hint="eastAsia"/>
          <w:sz w:val="22"/>
        </w:rPr>
        <w:t>(</w:t>
      </w:r>
      <w:r>
        <w:rPr>
          <w:rFonts w:hint="eastAsia"/>
          <w:sz w:val="22"/>
        </w:rPr>
        <w:t>含</w:t>
      </w:r>
      <w:r>
        <w:rPr>
          <w:rFonts w:hint="eastAsia"/>
          <w:sz w:val="22"/>
        </w:rPr>
        <w:t>85</w:t>
      </w:r>
      <w:r>
        <w:rPr>
          <w:rFonts w:hint="eastAsia"/>
          <w:sz w:val="22"/>
        </w:rPr>
        <w:t>分</w:t>
      </w:r>
      <w:r>
        <w:rPr>
          <w:rFonts w:hint="eastAsia"/>
          <w:sz w:val="22"/>
        </w:rPr>
        <w:t>)</w:t>
      </w:r>
      <w:r>
        <w:rPr>
          <w:rFonts w:hint="eastAsia"/>
          <w:sz w:val="22"/>
        </w:rPr>
        <w:t>为合格，支付全部该季度评分金额。以合格分为基准，每</w:t>
      </w:r>
      <w:r>
        <w:rPr>
          <w:rFonts w:hint="eastAsia"/>
          <w:sz w:val="22"/>
        </w:rPr>
        <w:t>1</w:t>
      </w:r>
      <w:r>
        <w:rPr>
          <w:rFonts w:hint="eastAsia"/>
          <w:sz w:val="22"/>
        </w:rPr>
        <w:t>分小数点部分按去尾法取整</w:t>
      </w:r>
      <w:r>
        <w:rPr>
          <w:rFonts w:hint="eastAsia"/>
          <w:sz w:val="22"/>
        </w:rPr>
        <w:t>)</w:t>
      </w:r>
      <w:r>
        <w:rPr>
          <w:rFonts w:hint="eastAsia"/>
          <w:sz w:val="22"/>
        </w:rPr>
        <w:t>扣除该季度评分金额的</w:t>
      </w:r>
      <w:r>
        <w:rPr>
          <w:rFonts w:hint="eastAsia"/>
          <w:sz w:val="22"/>
        </w:rPr>
        <w:t>2%</w:t>
      </w:r>
      <w:r>
        <w:rPr>
          <w:rFonts w:hint="eastAsia"/>
          <w:sz w:val="22"/>
        </w:rPr>
        <w:t>。如涉及惩罚项目，则在季度评分金额中扣除当季累计的惩罚金额。连续</w:t>
      </w:r>
      <w:r>
        <w:rPr>
          <w:rFonts w:hint="eastAsia"/>
          <w:sz w:val="22"/>
        </w:rPr>
        <w:t>2</w:t>
      </w:r>
      <w:r>
        <w:rPr>
          <w:rFonts w:hint="eastAsia"/>
          <w:sz w:val="22"/>
        </w:rPr>
        <w:t>个季度考核不合格，采购人有权终止当年度合同</w:t>
      </w:r>
      <w:r>
        <w:rPr>
          <w:sz w:val="22"/>
        </w:rPr>
        <w:t>。</w:t>
      </w:r>
    </w:p>
    <w:p w14:paraId="20A61C7B" w14:textId="77777777" w:rsidR="006457D7" w:rsidRDefault="006457D7" w:rsidP="006457D7">
      <w:pPr>
        <w:adjustRightInd w:val="0"/>
        <w:snapToGrid w:val="0"/>
        <w:ind w:firstLineChars="196" w:firstLine="431"/>
        <w:jc w:val="left"/>
        <w:rPr>
          <w:sz w:val="22"/>
        </w:rPr>
      </w:pPr>
      <w:r>
        <w:rPr>
          <w:sz w:val="22"/>
        </w:rPr>
        <w:t>第五条</w:t>
      </w:r>
      <w:r>
        <w:rPr>
          <w:sz w:val="22"/>
        </w:rPr>
        <w:t xml:space="preserve">  </w:t>
      </w:r>
      <w:r>
        <w:rPr>
          <w:sz w:val="22"/>
        </w:rPr>
        <w:t>检查考核内容</w:t>
      </w:r>
    </w:p>
    <w:p w14:paraId="1F9F6A69" w14:textId="77777777" w:rsidR="006457D7" w:rsidRDefault="006457D7" w:rsidP="006457D7">
      <w:pPr>
        <w:adjustRightInd w:val="0"/>
        <w:snapToGrid w:val="0"/>
        <w:ind w:firstLineChars="196" w:firstLine="431"/>
        <w:jc w:val="left"/>
        <w:rPr>
          <w:sz w:val="22"/>
        </w:rPr>
      </w:pPr>
      <w:r>
        <w:rPr>
          <w:sz w:val="22"/>
        </w:rPr>
        <w:t>对养护企业日常检查考核参考国家、上海市相关养护技术标准、规范、规程及新区相关</w:t>
      </w:r>
      <w:proofErr w:type="gramStart"/>
      <w:r>
        <w:rPr>
          <w:sz w:val="22"/>
        </w:rPr>
        <w:t>规</w:t>
      </w:r>
      <w:proofErr w:type="gramEnd"/>
      <w:r>
        <w:rPr>
          <w:sz w:val="22"/>
        </w:rPr>
        <w:t xml:space="preserve"> </w:t>
      </w:r>
      <w:r>
        <w:rPr>
          <w:sz w:val="22"/>
        </w:rPr>
        <w:t>定执行。其日常检查考核分外业、内业、规范化和网格投诉处理四个部分（详见养护检查考核</w:t>
      </w:r>
      <w:r>
        <w:rPr>
          <w:sz w:val="22"/>
        </w:rPr>
        <w:t xml:space="preserve"> </w:t>
      </w:r>
      <w:r>
        <w:rPr>
          <w:sz w:val="22"/>
        </w:rPr>
        <w:t>评分表）：</w:t>
      </w:r>
    </w:p>
    <w:p w14:paraId="41C1FBD0" w14:textId="77777777" w:rsidR="006457D7" w:rsidRDefault="006457D7" w:rsidP="006457D7">
      <w:pPr>
        <w:adjustRightInd w:val="0"/>
        <w:snapToGrid w:val="0"/>
        <w:ind w:firstLineChars="196" w:firstLine="431"/>
        <w:jc w:val="left"/>
        <w:rPr>
          <w:sz w:val="22"/>
        </w:rPr>
      </w:pPr>
      <w:r>
        <w:rPr>
          <w:sz w:val="22"/>
        </w:rPr>
        <w:t>1</w:t>
      </w:r>
      <w:r>
        <w:rPr>
          <w:sz w:val="22"/>
        </w:rPr>
        <w:t>、外业。每季度考核路线由镇安排，每季度全覆盖一次。</w:t>
      </w:r>
    </w:p>
    <w:p w14:paraId="49E620D8" w14:textId="77777777" w:rsidR="006457D7" w:rsidRDefault="006457D7" w:rsidP="006457D7">
      <w:pPr>
        <w:adjustRightInd w:val="0"/>
        <w:snapToGrid w:val="0"/>
        <w:ind w:firstLineChars="196" w:firstLine="431"/>
        <w:jc w:val="left"/>
        <w:rPr>
          <w:sz w:val="22"/>
        </w:rPr>
      </w:pPr>
      <w:r>
        <w:rPr>
          <w:sz w:val="22"/>
        </w:rPr>
        <w:t>考察</w:t>
      </w:r>
      <w:r>
        <w:rPr>
          <w:rFonts w:hint="eastAsia"/>
          <w:sz w:val="22"/>
        </w:rPr>
        <w:t>2025</w:t>
      </w:r>
      <w:r>
        <w:rPr>
          <w:sz w:val="22"/>
        </w:rPr>
        <w:t>-2026</w:t>
      </w:r>
      <w:r>
        <w:rPr>
          <w:rFonts w:hint="eastAsia"/>
          <w:sz w:val="22"/>
        </w:rPr>
        <w:t>年书院镇镇区综合养护</w:t>
      </w:r>
      <w:r>
        <w:rPr>
          <w:sz w:val="22"/>
        </w:rPr>
        <w:t>项目范围内设施量，</w:t>
      </w:r>
      <w:r>
        <w:rPr>
          <w:sz w:val="22"/>
        </w:rPr>
        <w:t xml:space="preserve"> </w:t>
      </w:r>
      <w:r>
        <w:rPr>
          <w:sz w:val="22"/>
        </w:rPr>
        <w:t>以发现问题作为考核评分依据。</w:t>
      </w:r>
    </w:p>
    <w:p w14:paraId="1C86E6D9" w14:textId="77777777" w:rsidR="006457D7" w:rsidRDefault="006457D7" w:rsidP="006457D7">
      <w:pPr>
        <w:adjustRightInd w:val="0"/>
        <w:snapToGrid w:val="0"/>
        <w:ind w:firstLineChars="196" w:firstLine="431"/>
        <w:jc w:val="left"/>
        <w:rPr>
          <w:sz w:val="22"/>
        </w:rPr>
      </w:pPr>
      <w:r>
        <w:rPr>
          <w:sz w:val="22"/>
        </w:rPr>
        <w:t>2</w:t>
      </w:r>
      <w:r>
        <w:rPr>
          <w:sz w:val="22"/>
        </w:rPr>
        <w:t>、内业。按内业资料工作要求执行。要求内业资料真实、准确、规范、全面、符合逻辑。</w:t>
      </w:r>
    </w:p>
    <w:p w14:paraId="7E52C747" w14:textId="77777777" w:rsidR="006457D7" w:rsidRDefault="006457D7" w:rsidP="006457D7">
      <w:pPr>
        <w:adjustRightInd w:val="0"/>
        <w:snapToGrid w:val="0"/>
        <w:ind w:firstLineChars="196" w:firstLine="431"/>
        <w:jc w:val="left"/>
        <w:rPr>
          <w:sz w:val="22"/>
        </w:rPr>
      </w:pPr>
      <w:r>
        <w:rPr>
          <w:sz w:val="22"/>
        </w:rPr>
        <w:t>3</w:t>
      </w:r>
      <w:r>
        <w:rPr>
          <w:sz w:val="22"/>
        </w:rPr>
        <w:t>、规范化。按规定要求落实养护作业过程安全生产、防汛防台、文明养护等。</w:t>
      </w:r>
    </w:p>
    <w:p w14:paraId="48B3F4B1" w14:textId="77777777" w:rsidR="006457D7" w:rsidRDefault="006457D7" w:rsidP="006457D7">
      <w:pPr>
        <w:adjustRightInd w:val="0"/>
        <w:snapToGrid w:val="0"/>
        <w:ind w:firstLineChars="196" w:firstLine="431"/>
        <w:jc w:val="left"/>
        <w:rPr>
          <w:sz w:val="22"/>
        </w:rPr>
      </w:pPr>
      <w:r>
        <w:rPr>
          <w:sz w:val="22"/>
        </w:rPr>
        <w:t>4</w:t>
      </w:r>
      <w:r>
        <w:rPr>
          <w:sz w:val="22"/>
        </w:rPr>
        <w:t>、网格投诉。以处置评价体系进行评价。</w:t>
      </w:r>
    </w:p>
    <w:p w14:paraId="3ABEF48E" w14:textId="77777777" w:rsidR="006457D7" w:rsidRDefault="006457D7" w:rsidP="006457D7">
      <w:pPr>
        <w:adjustRightInd w:val="0"/>
        <w:snapToGrid w:val="0"/>
        <w:ind w:firstLineChars="196" w:firstLine="431"/>
        <w:jc w:val="left"/>
        <w:rPr>
          <w:sz w:val="22"/>
        </w:rPr>
      </w:pPr>
      <w:r>
        <w:rPr>
          <w:sz w:val="22"/>
        </w:rPr>
        <w:t>第六条</w:t>
      </w:r>
      <w:r>
        <w:rPr>
          <w:sz w:val="22"/>
        </w:rPr>
        <w:t xml:space="preserve">  </w:t>
      </w:r>
      <w:r>
        <w:rPr>
          <w:sz w:val="22"/>
        </w:rPr>
        <w:t>检查考核结果使用</w:t>
      </w:r>
    </w:p>
    <w:p w14:paraId="4AB8C5A6" w14:textId="77777777" w:rsidR="006457D7" w:rsidRDefault="006457D7" w:rsidP="006457D7">
      <w:pPr>
        <w:adjustRightInd w:val="0"/>
        <w:snapToGrid w:val="0"/>
        <w:ind w:firstLineChars="196" w:firstLine="431"/>
        <w:jc w:val="left"/>
        <w:rPr>
          <w:sz w:val="22"/>
        </w:rPr>
      </w:pPr>
      <w:r>
        <w:rPr>
          <w:rFonts w:hint="eastAsia"/>
          <w:sz w:val="22"/>
        </w:rPr>
        <w:t>养护管理质量和数量均达到或超出管理和合同要求，经检查考核合格，全额发放养护经费。</w:t>
      </w:r>
    </w:p>
    <w:p w14:paraId="2D8357E2" w14:textId="77777777" w:rsidR="006457D7" w:rsidRDefault="006457D7" w:rsidP="006457D7">
      <w:pPr>
        <w:adjustRightInd w:val="0"/>
        <w:snapToGrid w:val="0"/>
        <w:ind w:firstLineChars="196" w:firstLine="431"/>
        <w:jc w:val="left"/>
        <w:rPr>
          <w:sz w:val="22"/>
        </w:rPr>
      </w:pPr>
      <w:r>
        <w:rPr>
          <w:sz w:val="22"/>
        </w:rPr>
        <w:t>第七条</w:t>
      </w:r>
      <w:r>
        <w:rPr>
          <w:sz w:val="22"/>
        </w:rPr>
        <w:t xml:space="preserve">  </w:t>
      </w:r>
      <w:r>
        <w:rPr>
          <w:sz w:val="22"/>
        </w:rPr>
        <w:t>通报反馈</w:t>
      </w:r>
    </w:p>
    <w:p w14:paraId="22CF4621" w14:textId="77777777" w:rsidR="006457D7" w:rsidRDefault="006457D7" w:rsidP="006457D7">
      <w:pPr>
        <w:adjustRightInd w:val="0"/>
        <w:snapToGrid w:val="0"/>
        <w:ind w:firstLineChars="196" w:firstLine="431"/>
        <w:jc w:val="left"/>
        <w:rPr>
          <w:sz w:val="22"/>
        </w:rPr>
      </w:pPr>
      <w:r>
        <w:rPr>
          <w:sz w:val="22"/>
        </w:rPr>
        <w:t>对养护企业进行检查考核。由镇政府根据考核情况予以通报，反馈考核中存在问题，督促</w:t>
      </w:r>
      <w:r>
        <w:rPr>
          <w:sz w:val="22"/>
        </w:rPr>
        <w:t xml:space="preserve"> </w:t>
      </w:r>
      <w:r>
        <w:rPr>
          <w:sz w:val="22"/>
        </w:rPr>
        <w:t>在规定时间里予以整改，并组织人员对整改情况予以复核。考核结果报新区环保局备案。</w:t>
      </w:r>
    </w:p>
    <w:p w14:paraId="04C22F57" w14:textId="77777777" w:rsidR="006457D7" w:rsidRDefault="006457D7" w:rsidP="006457D7">
      <w:pPr>
        <w:adjustRightInd w:val="0"/>
        <w:snapToGrid w:val="0"/>
        <w:ind w:firstLineChars="196" w:firstLine="431"/>
        <w:jc w:val="left"/>
        <w:rPr>
          <w:sz w:val="22"/>
        </w:rPr>
      </w:pPr>
      <w:r>
        <w:rPr>
          <w:sz w:val="22"/>
        </w:rPr>
        <w:t>检查考核应有书面记录，作为内业资料予以保存。</w:t>
      </w:r>
    </w:p>
    <w:p w14:paraId="289EDDCB" w14:textId="77777777" w:rsidR="006457D7" w:rsidRDefault="006457D7" w:rsidP="006457D7">
      <w:pPr>
        <w:adjustRightInd w:val="0"/>
        <w:snapToGrid w:val="0"/>
        <w:ind w:firstLineChars="196" w:firstLine="431"/>
        <w:jc w:val="left"/>
        <w:rPr>
          <w:sz w:val="22"/>
        </w:rPr>
      </w:pPr>
      <w:r>
        <w:rPr>
          <w:sz w:val="22"/>
        </w:rPr>
        <w:t>第八条</w:t>
      </w:r>
      <w:r>
        <w:rPr>
          <w:sz w:val="22"/>
        </w:rPr>
        <w:t xml:space="preserve">  </w:t>
      </w:r>
      <w:r>
        <w:rPr>
          <w:sz w:val="22"/>
        </w:rPr>
        <w:t>解释部门</w:t>
      </w:r>
    </w:p>
    <w:p w14:paraId="71AF8FA2" w14:textId="77777777" w:rsidR="006457D7" w:rsidRDefault="006457D7" w:rsidP="006457D7">
      <w:pPr>
        <w:adjustRightInd w:val="0"/>
        <w:snapToGrid w:val="0"/>
        <w:ind w:firstLineChars="196" w:firstLine="431"/>
        <w:jc w:val="left"/>
        <w:rPr>
          <w:sz w:val="22"/>
        </w:rPr>
      </w:pPr>
      <w:r>
        <w:rPr>
          <w:sz w:val="22"/>
        </w:rPr>
        <w:t>本办法由书院镇政府负责解释。</w:t>
      </w:r>
    </w:p>
    <w:p w14:paraId="7726205A" w14:textId="77777777" w:rsidR="006457D7" w:rsidRDefault="006457D7" w:rsidP="006457D7">
      <w:pPr>
        <w:adjustRightInd w:val="0"/>
        <w:snapToGrid w:val="0"/>
        <w:ind w:firstLineChars="196" w:firstLine="431"/>
        <w:jc w:val="left"/>
        <w:rPr>
          <w:sz w:val="22"/>
        </w:rPr>
      </w:pPr>
      <w:r>
        <w:rPr>
          <w:sz w:val="22"/>
        </w:rPr>
        <w:t>第九条</w:t>
      </w:r>
      <w:r>
        <w:rPr>
          <w:sz w:val="22"/>
        </w:rPr>
        <w:t xml:space="preserve">  </w:t>
      </w:r>
      <w:r>
        <w:rPr>
          <w:sz w:val="22"/>
        </w:rPr>
        <w:t>实施日期</w:t>
      </w:r>
    </w:p>
    <w:p w14:paraId="0CB4091F" w14:textId="77777777" w:rsidR="006457D7" w:rsidRDefault="006457D7" w:rsidP="006457D7">
      <w:pPr>
        <w:adjustRightInd w:val="0"/>
        <w:snapToGrid w:val="0"/>
        <w:ind w:firstLineChars="196" w:firstLine="431"/>
        <w:jc w:val="left"/>
        <w:rPr>
          <w:sz w:val="22"/>
        </w:rPr>
      </w:pPr>
      <w:r>
        <w:rPr>
          <w:sz w:val="22"/>
        </w:rPr>
        <w:lastRenderedPageBreak/>
        <w:t>本办法自发布之日起实施。</w:t>
      </w:r>
    </w:p>
    <w:p w14:paraId="71CE9771" w14:textId="77777777" w:rsidR="006457D7" w:rsidRDefault="006457D7" w:rsidP="006457D7">
      <w:pPr>
        <w:pStyle w:val="aff"/>
        <w:spacing w:before="69" w:line="364" w:lineRule="auto"/>
        <w:ind w:right="880"/>
        <w:rPr>
          <w:i/>
          <w:spacing w:val="-3"/>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824"/>
        <w:gridCol w:w="1027"/>
        <w:gridCol w:w="2520"/>
        <w:gridCol w:w="678"/>
        <w:gridCol w:w="832"/>
        <w:gridCol w:w="717"/>
        <w:gridCol w:w="974"/>
      </w:tblGrid>
      <w:tr w:rsidR="006457D7" w14:paraId="6D6B309A" w14:textId="77777777" w:rsidTr="00E167EB">
        <w:trPr>
          <w:trHeight w:val="195"/>
          <w:jc w:val="center"/>
        </w:trPr>
        <w:tc>
          <w:tcPr>
            <w:tcW w:w="9986" w:type="dxa"/>
            <w:gridSpan w:val="8"/>
            <w:tcBorders>
              <w:top w:val="nil"/>
              <w:left w:val="nil"/>
              <w:right w:val="nil"/>
            </w:tcBorders>
            <w:vAlign w:val="center"/>
          </w:tcPr>
          <w:p w14:paraId="1D94B833" w14:textId="77777777" w:rsidR="006457D7" w:rsidRDefault="006457D7" w:rsidP="00E167EB">
            <w:pPr>
              <w:widowControl/>
              <w:jc w:val="center"/>
              <w:textAlignment w:val="center"/>
              <w:rPr>
                <w:rFonts w:ascii="宋体" w:hAnsi="宋体" w:cs="宋体" w:hint="eastAsia"/>
                <w:snapToGrid w:val="0"/>
                <w:sz w:val="22"/>
                <w:lang w:bidi="ar"/>
              </w:rPr>
            </w:pPr>
            <w:r>
              <w:rPr>
                <w:rFonts w:ascii="宋体" w:hAnsi="宋体" w:cs="宋体" w:hint="eastAsia"/>
                <w:snapToGrid w:val="0"/>
                <w:sz w:val="22"/>
                <w:lang w:bidi="ar"/>
              </w:rPr>
              <w:t>2025-2026年度书院镇镇区综合养护项目考核表</w:t>
            </w:r>
          </w:p>
        </w:tc>
      </w:tr>
      <w:tr w:rsidR="006457D7" w14:paraId="455EF22F" w14:textId="77777777" w:rsidTr="00E167EB">
        <w:trPr>
          <w:trHeight w:val="195"/>
          <w:jc w:val="center"/>
        </w:trPr>
        <w:tc>
          <w:tcPr>
            <w:tcW w:w="873" w:type="dxa"/>
            <w:vAlign w:val="center"/>
          </w:tcPr>
          <w:p w14:paraId="44346700"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类别</w:t>
            </w:r>
          </w:p>
        </w:tc>
        <w:tc>
          <w:tcPr>
            <w:tcW w:w="902" w:type="dxa"/>
            <w:vAlign w:val="center"/>
          </w:tcPr>
          <w:p w14:paraId="296049F0"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评分办法</w:t>
            </w:r>
          </w:p>
        </w:tc>
        <w:tc>
          <w:tcPr>
            <w:tcW w:w="1148" w:type="dxa"/>
            <w:vAlign w:val="center"/>
          </w:tcPr>
          <w:p w14:paraId="6E0134FB"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考核项目</w:t>
            </w:r>
          </w:p>
        </w:tc>
        <w:tc>
          <w:tcPr>
            <w:tcW w:w="3235" w:type="dxa"/>
            <w:vAlign w:val="center"/>
          </w:tcPr>
          <w:p w14:paraId="3F5A753F"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评分细则</w:t>
            </w:r>
          </w:p>
        </w:tc>
        <w:tc>
          <w:tcPr>
            <w:tcW w:w="791" w:type="dxa"/>
            <w:vAlign w:val="center"/>
          </w:tcPr>
          <w:p w14:paraId="0C50D9AA"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单项总分</w:t>
            </w:r>
          </w:p>
        </w:tc>
        <w:tc>
          <w:tcPr>
            <w:tcW w:w="965" w:type="dxa"/>
            <w:vAlign w:val="center"/>
          </w:tcPr>
          <w:p w14:paraId="14BB1831"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扣分/次</w:t>
            </w:r>
          </w:p>
        </w:tc>
        <w:tc>
          <w:tcPr>
            <w:tcW w:w="848" w:type="dxa"/>
            <w:vAlign w:val="center"/>
          </w:tcPr>
          <w:p w14:paraId="689BC393"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得分</w:t>
            </w:r>
          </w:p>
        </w:tc>
        <w:tc>
          <w:tcPr>
            <w:tcW w:w="1224" w:type="dxa"/>
            <w:vAlign w:val="center"/>
          </w:tcPr>
          <w:p w14:paraId="3AAACBF3"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扣分原因</w:t>
            </w:r>
          </w:p>
        </w:tc>
      </w:tr>
      <w:tr w:rsidR="006457D7" w14:paraId="03AEB509" w14:textId="77777777" w:rsidTr="00E167EB">
        <w:trPr>
          <w:jc w:val="center"/>
        </w:trPr>
        <w:tc>
          <w:tcPr>
            <w:tcW w:w="873" w:type="dxa"/>
            <w:vMerge w:val="restart"/>
            <w:vAlign w:val="center"/>
          </w:tcPr>
          <w:p w14:paraId="667DC4CC" w14:textId="77777777" w:rsidR="006457D7" w:rsidRDefault="006457D7" w:rsidP="00E167EB">
            <w:pPr>
              <w:spacing w:line="219" w:lineRule="auto"/>
              <w:jc w:val="center"/>
              <w:rPr>
                <w:rFonts w:ascii="宋体" w:hAnsi="宋体" w:cs="宋体" w:hint="eastAsia"/>
                <w:sz w:val="22"/>
              </w:rPr>
            </w:pPr>
            <w:r>
              <w:rPr>
                <w:rFonts w:ascii="宋体" w:hAnsi="宋体" w:cs="宋体" w:hint="eastAsia"/>
                <w:sz w:val="22"/>
              </w:rPr>
              <w:t>基本指标</w:t>
            </w:r>
          </w:p>
        </w:tc>
        <w:tc>
          <w:tcPr>
            <w:tcW w:w="902" w:type="dxa"/>
            <w:vMerge w:val="restart"/>
            <w:vAlign w:val="center"/>
          </w:tcPr>
          <w:p w14:paraId="01F3AA25"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职能部门对第三方采用百分制，折合为60分</w:t>
            </w:r>
          </w:p>
        </w:tc>
        <w:tc>
          <w:tcPr>
            <w:tcW w:w="1148" w:type="dxa"/>
            <w:vMerge w:val="restart"/>
            <w:vAlign w:val="center"/>
          </w:tcPr>
          <w:p w14:paraId="7BD2ED5C" w14:textId="77777777" w:rsidR="006457D7" w:rsidRDefault="006457D7" w:rsidP="00E167EB">
            <w:pPr>
              <w:widowControl/>
              <w:jc w:val="center"/>
              <w:textAlignment w:val="center"/>
              <w:rPr>
                <w:rFonts w:ascii="宋体" w:hAnsi="宋体" w:cs="宋体" w:hint="eastAsia"/>
                <w:snapToGrid w:val="0"/>
                <w:sz w:val="22"/>
                <w:lang w:bidi="ar"/>
              </w:rPr>
            </w:pPr>
            <w:r>
              <w:rPr>
                <w:rFonts w:ascii="宋体" w:hAnsi="宋体" w:cs="宋体" w:hint="eastAsia"/>
                <w:snapToGrid w:val="0"/>
                <w:sz w:val="22"/>
                <w:lang w:bidi="ar"/>
              </w:rPr>
              <w:t>工作制度</w:t>
            </w:r>
          </w:p>
          <w:p w14:paraId="65E8CACC"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（10分）</w:t>
            </w:r>
          </w:p>
        </w:tc>
        <w:tc>
          <w:tcPr>
            <w:tcW w:w="3235" w:type="dxa"/>
            <w:vAlign w:val="center"/>
          </w:tcPr>
          <w:p w14:paraId="2EB8E5ED"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napToGrid w:val="0"/>
                <w:sz w:val="22"/>
                <w:lang w:bidi="ar"/>
              </w:rPr>
              <w:t>1、建立行业管理制度及服务标准。</w:t>
            </w:r>
          </w:p>
        </w:tc>
        <w:tc>
          <w:tcPr>
            <w:tcW w:w="791" w:type="dxa"/>
            <w:vAlign w:val="center"/>
          </w:tcPr>
          <w:p w14:paraId="06598B92"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w:t>
            </w:r>
          </w:p>
        </w:tc>
        <w:tc>
          <w:tcPr>
            <w:tcW w:w="965" w:type="dxa"/>
            <w:vAlign w:val="center"/>
          </w:tcPr>
          <w:p w14:paraId="344C04AE"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0.2</w:t>
            </w:r>
          </w:p>
        </w:tc>
        <w:tc>
          <w:tcPr>
            <w:tcW w:w="848" w:type="dxa"/>
          </w:tcPr>
          <w:p w14:paraId="635C5A3B" w14:textId="77777777" w:rsidR="006457D7" w:rsidRDefault="006457D7" w:rsidP="00E167EB">
            <w:pPr>
              <w:spacing w:line="219" w:lineRule="auto"/>
              <w:rPr>
                <w:rFonts w:ascii="宋体" w:hAnsi="宋体" w:cs="宋体" w:hint="eastAsia"/>
                <w:sz w:val="22"/>
              </w:rPr>
            </w:pPr>
          </w:p>
        </w:tc>
        <w:tc>
          <w:tcPr>
            <w:tcW w:w="1224" w:type="dxa"/>
          </w:tcPr>
          <w:p w14:paraId="68FE6D29" w14:textId="77777777" w:rsidR="006457D7" w:rsidRDefault="006457D7" w:rsidP="00E167EB">
            <w:pPr>
              <w:spacing w:line="219" w:lineRule="auto"/>
              <w:rPr>
                <w:rFonts w:ascii="宋体" w:hAnsi="宋体" w:cs="宋体" w:hint="eastAsia"/>
                <w:sz w:val="22"/>
              </w:rPr>
            </w:pPr>
          </w:p>
        </w:tc>
      </w:tr>
      <w:tr w:rsidR="006457D7" w14:paraId="5487866E" w14:textId="77777777" w:rsidTr="00E167EB">
        <w:trPr>
          <w:jc w:val="center"/>
        </w:trPr>
        <w:tc>
          <w:tcPr>
            <w:tcW w:w="873" w:type="dxa"/>
            <w:vMerge/>
          </w:tcPr>
          <w:p w14:paraId="6063C667" w14:textId="77777777" w:rsidR="006457D7" w:rsidRDefault="006457D7" w:rsidP="00E167EB">
            <w:pPr>
              <w:spacing w:line="219" w:lineRule="auto"/>
              <w:rPr>
                <w:rFonts w:ascii="宋体" w:hAnsi="宋体" w:cs="宋体" w:hint="eastAsia"/>
                <w:sz w:val="22"/>
              </w:rPr>
            </w:pPr>
          </w:p>
        </w:tc>
        <w:tc>
          <w:tcPr>
            <w:tcW w:w="902" w:type="dxa"/>
            <w:vMerge/>
          </w:tcPr>
          <w:p w14:paraId="6EBF36BB" w14:textId="77777777" w:rsidR="006457D7" w:rsidRDefault="006457D7" w:rsidP="00E167EB">
            <w:pPr>
              <w:spacing w:line="219" w:lineRule="auto"/>
              <w:rPr>
                <w:rFonts w:ascii="宋体" w:hAnsi="宋体" w:cs="宋体" w:hint="eastAsia"/>
                <w:sz w:val="22"/>
              </w:rPr>
            </w:pPr>
          </w:p>
        </w:tc>
        <w:tc>
          <w:tcPr>
            <w:tcW w:w="1148" w:type="dxa"/>
            <w:vMerge/>
          </w:tcPr>
          <w:p w14:paraId="38A3918E" w14:textId="77777777" w:rsidR="006457D7" w:rsidRDefault="006457D7" w:rsidP="00E167EB">
            <w:pPr>
              <w:spacing w:line="219" w:lineRule="auto"/>
              <w:rPr>
                <w:rFonts w:ascii="宋体" w:hAnsi="宋体" w:cs="宋体" w:hint="eastAsia"/>
                <w:sz w:val="22"/>
              </w:rPr>
            </w:pPr>
          </w:p>
        </w:tc>
        <w:tc>
          <w:tcPr>
            <w:tcW w:w="3235" w:type="dxa"/>
            <w:vAlign w:val="center"/>
          </w:tcPr>
          <w:p w14:paraId="7613C488"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napToGrid w:val="0"/>
                <w:sz w:val="22"/>
                <w:lang w:bidi="ar"/>
              </w:rPr>
              <w:t>2、制定作业人员分工、工作计划及业绩考核。</w:t>
            </w:r>
          </w:p>
        </w:tc>
        <w:tc>
          <w:tcPr>
            <w:tcW w:w="791" w:type="dxa"/>
            <w:vAlign w:val="center"/>
          </w:tcPr>
          <w:p w14:paraId="6F678E57"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w:t>
            </w:r>
          </w:p>
        </w:tc>
        <w:tc>
          <w:tcPr>
            <w:tcW w:w="965" w:type="dxa"/>
            <w:vAlign w:val="center"/>
          </w:tcPr>
          <w:p w14:paraId="72CC8009"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0.2</w:t>
            </w:r>
          </w:p>
        </w:tc>
        <w:tc>
          <w:tcPr>
            <w:tcW w:w="848" w:type="dxa"/>
          </w:tcPr>
          <w:p w14:paraId="2A58D0C8" w14:textId="77777777" w:rsidR="006457D7" w:rsidRDefault="006457D7" w:rsidP="00E167EB">
            <w:pPr>
              <w:spacing w:line="219" w:lineRule="auto"/>
              <w:rPr>
                <w:rFonts w:ascii="宋体" w:hAnsi="宋体" w:cs="宋体" w:hint="eastAsia"/>
                <w:sz w:val="22"/>
              </w:rPr>
            </w:pPr>
          </w:p>
        </w:tc>
        <w:tc>
          <w:tcPr>
            <w:tcW w:w="1224" w:type="dxa"/>
          </w:tcPr>
          <w:p w14:paraId="2C4E57B5" w14:textId="77777777" w:rsidR="006457D7" w:rsidRDefault="006457D7" w:rsidP="00E167EB">
            <w:pPr>
              <w:spacing w:line="219" w:lineRule="auto"/>
              <w:rPr>
                <w:rFonts w:ascii="宋体" w:hAnsi="宋体" w:cs="宋体" w:hint="eastAsia"/>
                <w:sz w:val="22"/>
              </w:rPr>
            </w:pPr>
          </w:p>
        </w:tc>
      </w:tr>
      <w:tr w:rsidR="006457D7" w14:paraId="27CE2D0B" w14:textId="77777777" w:rsidTr="00E167EB">
        <w:trPr>
          <w:jc w:val="center"/>
        </w:trPr>
        <w:tc>
          <w:tcPr>
            <w:tcW w:w="873" w:type="dxa"/>
            <w:vMerge/>
          </w:tcPr>
          <w:p w14:paraId="6E3D1555" w14:textId="77777777" w:rsidR="006457D7" w:rsidRDefault="006457D7" w:rsidP="00E167EB">
            <w:pPr>
              <w:spacing w:line="219" w:lineRule="auto"/>
              <w:rPr>
                <w:rFonts w:ascii="宋体" w:hAnsi="宋体" w:cs="宋体" w:hint="eastAsia"/>
                <w:sz w:val="22"/>
              </w:rPr>
            </w:pPr>
          </w:p>
        </w:tc>
        <w:tc>
          <w:tcPr>
            <w:tcW w:w="902" w:type="dxa"/>
            <w:vMerge/>
          </w:tcPr>
          <w:p w14:paraId="386842E2" w14:textId="77777777" w:rsidR="006457D7" w:rsidRDefault="006457D7" w:rsidP="00E167EB">
            <w:pPr>
              <w:spacing w:line="219" w:lineRule="auto"/>
              <w:rPr>
                <w:rFonts w:ascii="宋体" w:hAnsi="宋体" w:cs="宋体" w:hint="eastAsia"/>
                <w:sz w:val="22"/>
              </w:rPr>
            </w:pPr>
          </w:p>
        </w:tc>
        <w:tc>
          <w:tcPr>
            <w:tcW w:w="1148" w:type="dxa"/>
            <w:vMerge/>
          </w:tcPr>
          <w:p w14:paraId="12DAAC40" w14:textId="77777777" w:rsidR="006457D7" w:rsidRDefault="006457D7" w:rsidP="00E167EB">
            <w:pPr>
              <w:spacing w:line="219" w:lineRule="auto"/>
              <w:rPr>
                <w:rFonts w:ascii="宋体" w:hAnsi="宋体" w:cs="宋体" w:hint="eastAsia"/>
                <w:sz w:val="22"/>
              </w:rPr>
            </w:pPr>
          </w:p>
        </w:tc>
        <w:tc>
          <w:tcPr>
            <w:tcW w:w="3235" w:type="dxa"/>
            <w:vAlign w:val="center"/>
          </w:tcPr>
          <w:p w14:paraId="6A0EC60D"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napToGrid w:val="0"/>
                <w:sz w:val="22"/>
                <w:lang w:bidi="ar"/>
              </w:rPr>
              <w:t>3、建立长效巡查制度，制定工作应急预案。</w:t>
            </w:r>
          </w:p>
        </w:tc>
        <w:tc>
          <w:tcPr>
            <w:tcW w:w="791" w:type="dxa"/>
            <w:vAlign w:val="center"/>
          </w:tcPr>
          <w:p w14:paraId="53D0C068"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w:t>
            </w:r>
          </w:p>
        </w:tc>
        <w:tc>
          <w:tcPr>
            <w:tcW w:w="965" w:type="dxa"/>
            <w:vAlign w:val="center"/>
          </w:tcPr>
          <w:p w14:paraId="0A722DE7"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0.2</w:t>
            </w:r>
          </w:p>
        </w:tc>
        <w:tc>
          <w:tcPr>
            <w:tcW w:w="848" w:type="dxa"/>
          </w:tcPr>
          <w:p w14:paraId="59579B68" w14:textId="77777777" w:rsidR="006457D7" w:rsidRDefault="006457D7" w:rsidP="00E167EB">
            <w:pPr>
              <w:spacing w:line="219" w:lineRule="auto"/>
              <w:rPr>
                <w:rFonts w:ascii="宋体" w:hAnsi="宋体" w:cs="宋体" w:hint="eastAsia"/>
                <w:sz w:val="22"/>
              </w:rPr>
            </w:pPr>
          </w:p>
        </w:tc>
        <w:tc>
          <w:tcPr>
            <w:tcW w:w="1224" w:type="dxa"/>
          </w:tcPr>
          <w:p w14:paraId="10F1D03B" w14:textId="77777777" w:rsidR="006457D7" w:rsidRDefault="006457D7" w:rsidP="00E167EB">
            <w:pPr>
              <w:spacing w:line="219" w:lineRule="auto"/>
              <w:rPr>
                <w:rFonts w:ascii="宋体" w:hAnsi="宋体" w:cs="宋体" w:hint="eastAsia"/>
                <w:sz w:val="22"/>
              </w:rPr>
            </w:pPr>
          </w:p>
        </w:tc>
      </w:tr>
      <w:tr w:rsidR="006457D7" w14:paraId="098C858A" w14:textId="77777777" w:rsidTr="00E167EB">
        <w:trPr>
          <w:jc w:val="center"/>
        </w:trPr>
        <w:tc>
          <w:tcPr>
            <w:tcW w:w="873" w:type="dxa"/>
            <w:vMerge/>
          </w:tcPr>
          <w:p w14:paraId="2BA2CF05" w14:textId="77777777" w:rsidR="006457D7" w:rsidRDefault="006457D7" w:rsidP="00E167EB">
            <w:pPr>
              <w:spacing w:line="219" w:lineRule="auto"/>
              <w:rPr>
                <w:rFonts w:ascii="宋体" w:hAnsi="宋体" w:cs="宋体" w:hint="eastAsia"/>
                <w:sz w:val="22"/>
              </w:rPr>
            </w:pPr>
          </w:p>
        </w:tc>
        <w:tc>
          <w:tcPr>
            <w:tcW w:w="902" w:type="dxa"/>
            <w:vMerge/>
          </w:tcPr>
          <w:p w14:paraId="1FECCC5C" w14:textId="77777777" w:rsidR="006457D7" w:rsidRDefault="006457D7" w:rsidP="00E167EB">
            <w:pPr>
              <w:spacing w:line="219" w:lineRule="auto"/>
              <w:rPr>
                <w:rFonts w:ascii="宋体" w:hAnsi="宋体" w:cs="宋体" w:hint="eastAsia"/>
                <w:sz w:val="22"/>
              </w:rPr>
            </w:pPr>
          </w:p>
        </w:tc>
        <w:tc>
          <w:tcPr>
            <w:tcW w:w="1148" w:type="dxa"/>
            <w:vMerge/>
          </w:tcPr>
          <w:p w14:paraId="5A689B38" w14:textId="77777777" w:rsidR="006457D7" w:rsidRDefault="006457D7" w:rsidP="00E167EB">
            <w:pPr>
              <w:spacing w:line="219" w:lineRule="auto"/>
              <w:rPr>
                <w:rFonts w:ascii="宋体" w:hAnsi="宋体" w:cs="宋体" w:hint="eastAsia"/>
                <w:sz w:val="22"/>
              </w:rPr>
            </w:pPr>
          </w:p>
        </w:tc>
        <w:tc>
          <w:tcPr>
            <w:tcW w:w="3235" w:type="dxa"/>
            <w:vAlign w:val="center"/>
          </w:tcPr>
          <w:p w14:paraId="7A179D37"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napToGrid w:val="0"/>
                <w:sz w:val="22"/>
                <w:lang w:bidi="ar"/>
              </w:rPr>
              <w:t>4、建立宣传培训制度。</w:t>
            </w:r>
          </w:p>
        </w:tc>
        <w:tc>
          <w:tcPr>
            <w:tcW w:w="791" w:type="dxa"/>
            <w:vAlign w:val="center"/>
          </w:tcPr>
          <w:p w14:paraId="76F73A11"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w:t>
            </w:r>
          </w:p>
        </w:tc>
        <w:tc>
          <w:tcPr>
            <w:tcW w:w="965" w:type="dxa"/>
            <w:vAlign w:val="center"/>
          </w:tcPr>
          <w:p w14:paraId="057B9E62"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0.2</w:t>
            </w:r>
          </w:p>
        </w:tc>
        <w:tc>
          <w:tcPr>
            <w:tcW w:w="848" w:type="dxa"/>
          </w:tcPr>
          <w:p w14:paraId="7277C0FB" w14:textId="77777777" w:rsidR="006457D7" w:rsidRDefault="006457D7" w:rsidP="00E167EB">
            <w:pPr>
              <w:spacing w:line="219" w:lineRule="auto"/>
              <w:rPr>
                <w:rFonts w:ascii="宋体" w:hAnsi="宋体" w:cs="宋体" w:hint="eastAsia"/>
                <w:sz w:val="22"/>
              </w:rPr>
            </w:pPr>
          </w:p>
        </w:tc>
        <w:tc>
          <w:tcPr>
            <w:tcW w:w="1224" w:type="dxa"/>
          </w:tcPr>
          <w:p w14:paraId="773363E7" w14:textId="77777777" w:rsidR="006457D7" w:rsidRDefault="006457D7" w:rsidP="00E167EB">
            <w:pPr>
              <w:spacing w:line="219" w:lineRule="auto"/>
              <w:rPr>
                <w:rFonts w:ascii="宋体" w:hAnsi="宋体" w:cs="宋体" w:hint="eastAsia"/>
                <w:sz w:val="22"/>
              </w:rPr>
            </w:pPr>
          </w:p>
        </w:tc>
      </w:tr>
      <w:tr w:rsidR="006457D7" w14:paraId="70147EC5" w14:textId="77777777" w:rsidTr="00E167EB">
        <w:trPr>
          <w:jc w:val="center"/>
        </w:trPr>
        <w:tc>
          <w:tcPr>
            <w:tcW w:w="873" w:type="dxa"/>
            <w:vMerge/>
          </w:tcPr>
          <w:p w14:paraId="6EEBB2E8" w14:textId="77777777" w:rsidR="006457D7" w:rsidRDefault="006457D7" w:rsidP="00E167EB">
            <w:pPr>
              <w:spacing w:line="219" w:lineRule="auto"/>
              <w:rPr>
                <w:rFonts w:ascii="宋体" w:hAnsi="宋体" w:cs="宋体" w:hint="eastAsia"/>
                <w:sz w:val="22"/>
              </w:rPr>
            </w:pPr>
          </w:p>
        </w:tc>
        <w:tc>
          <w:tcPr>
            <w:tcW w:w="902" w:type="dxa"/>
            <w:vMerge/>
          </w:tcPr>
          <w:p w14:paraId="633B5BD3" w14:textId="77777777" w:rsidR="006457D7" w:rsidRDefault="006457D7" w:rsidP="00E167EB">
            <w:pPr>
              <w:spacing w:line="219" w:lineRule="auto"/>
              <w:rPr>
                <w:rFonts w:ascii="宋体" w:hAnsi="宋体" w:cs="宋体" w:hint="eastAsia"/>
                <w:sz w:val="22"/>
              </w:rPr>
            </w:pPr>
          </w:p>
        </w:tc>
        <w:tc>
          <w:tcPr>
            <w:tcW w:w="1148" w:type="dxa"/>
            <w:vMerge/>
          </w:tcPr>
          <w:p w14:paraId="773E9D11" w14:textId="77777777" w:rsidR="006457D7" w:rsidRDefault="006457D7" w:rsidP="00E167EB">
            <w:pPr>
              <w:spacing w:line="219" w:lineRule="auto"/>
              <w:rPr>
                <w:rFonts w:ascii="宋体" w:hAnsi="宋体" w:cs="宋体" w:hint="eastAsia"/>
                <w:sz w:val="22"/>
              </w:rPr>
            </w:pPr>
          </w:p>
        </w:tc>
        <w:tc>
          <w:tcPr>
            <w:tcW w:w="3235" w:type="dxa"/>
            <w:vAlign w:val="center"/>
          </w:tcPr>
          <w:p w14:paraId="381C9933"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napToGrid w:val="0"/>
                <w:sz w:val="22"/>
                <w:lang w:bidi="ar"/>
              </w:rPr>
              <w:t>5、完善各类工作台</w:t>
            </w:r>
            <w:proofErr w:type="gramStart"/>
            <w:r>
              <w:rPr>
                <w:rFonts w:ascii="宋体" w:hAnsi="宋体" w:cs="宋体" w:hint="eastAsia"/>
                <w:snapToGrid w:val="0"/>
                <w:sz w:val="22"/>
                <w:lang w:bidi="ar"/>
              </w:rPr>
              <w:t>账</w:t>
            </w:r>
            <w:proofErr w:type="gramEnd"/>
            <w:r>
              <w:rPr>
                <w:rFonts w:ascii="宋体" w:hAnsi="宋体" w:cs="宋体" w:hint="eastAsia"/>
                <w:snapToGrid w:val="0"/>
                <w:sz w:val="22"/>
                <w:lang w:bidi="ar"/>
              </w:rPr>
              <w:t>信息上报。</w:t>
            </w:r>
          </w:p>
        </w:tc>
        <w:tc>
          <w:tcPr>
            <w:tcW w:w="791" w:type="dxa"/>
            <w:vAlign w:val="center"/>
          </w:tcPr>
          <w:p w14:paraId="3C2E1577"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w:t>
            </w:r>
          </w:p>
        </w:tc>
        <w:tc>
          <w:tcPr>
            <w:tcW w:w="965" w:type="dxa"/>
            <w:vAlign w:val="center"/>
          </w:tcPr>
          <w:p w14:paraId="4EFA4B33"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0.2</w:t>
            </w:r>
          </w:p>
        </w:tc>
        <w:tc>
          <w:tcPr>
            <w:tcW w:w="848" w:type="dxa"/>
          </w:tcPr>
          <w:p w14:paraId="7323BC9D" w14:textId="77777777" w:rsidR="006457D7" w:rsidRDefault="006457D7" w:rsidP="00E167EB">
            <w:pPr>
              <w:spacing w:line="219" w:lineRule="auto"/>
              <w:rPr>
                <w:rFonts w:ascii="宋体" w:hAnsi="宋体" w:cs="宋体" w:hint="eastAsia"/>
                <w:sz w:val="22"/>
              </w:rPr>
            </w:pPr>
          </w:p>
        </w:tc>
        <w:tc>
          <w:tcPr>
            <w:tcW w:w="1224" w:type="dxa"/>
          </w:tcPr>
          <w:p w14:paraId="3D07D21D" w14:textId="77777777" w:rsidR="006457D7" w:rsidRDefault="006457D7" w:rsidP="00E167EB">
            <w:pPr>
              <w:spacing w:line="219" w:lineRule="auto"/>
              <w:rPr>
                <w:rFonts w:ascii="宋体" w:hAnsi="宋体" w:cs="宋体" w:hint="eastAsia"/>
                <w:sz w:val="22"/>
              </w:rPr>
            </w:pPr>
          </w:p>
        </w:tc>
      </w:tr>
      <w:tr w:rsidR="006457D7" w14:paraId="1FA49CEA" w14:textId="77777777" w:rsidTr="00E167EB">
        <w:trPr>
          <w:jc w:val="center"/>
        </w:trPr>
        <w:tc>
          <w:tcPr>
            <w:tcW w:w="873" w:type="dxa"/>
            <w:vMerge/>
          </w:tcPr>
          <w:p w14:paraId="5D503C68" w14:textId="77777777" w:rsidR="006457D7" w:rsidRDefault="006457D7" w:rsidP="00E167EB">
            <w:pPr>
              <w:spacing w:line="219" w:lineRule="auto"/>
              <w:rPr>
                <w:rFonts w:ascii="宋体" w:hAnsi="宋体" w:cs="宋体" w:hint="eastAsia"/>
                <w:sz w:val="22"/>
              </w:rPr>
            </w:pPr>
          </w:p>
        </w:tc>
        <w:tc>
          <w:tcPr>
            <w:tcW w:w="902" w:type="dxa"/>
            <w:vMerge/>
          </w:tcPr>
          <w:p w14:paraId="6A2A50E6" w14:textId="77777777" w:rsidR="006457D7" w:rsidRDefault="006457D7" w:rsidP="00E167EB">
            <w:pPr>
              <w:spacing w:line="219" w:lineRule="auto"/>
              <w:rPr>
                <w:rFonts w:ascii="宋体" w:hAnsi="宋体" w:cs="宋体" w:hint="eastAsia"/>
                <w:sz w:val="22"/>
              </w:rPr>
            </w:pPr>
          </w:p>
        </w:tc>
        <w:tc>
          <w:tcPr>
            <w:tcW w:w="1148" w:type="dxa"/>
            <w:vMerge w:val="restart"/>
            <w:vAlign w:val="center"/>
          </w:tcPr>
          <w:p w14:paraId="746E6FB4" w14:textId="77777777" w:rsidR="006457D7" w:rsidRDefault="006457D7" w:rsidP="00E167EB">
            <w:pPr>
              <w:widowControl/>
              <w:jc w:val="center"/>
              <w:textAlignment w:val="center"/>
              <w:rPr>
                <w:rFonts w:ascii="宋体" w:hAnsi="宋体" w:cs="宋体" w:hint="eastAsia"/>
                <w:snapToGrid w:val="0"/>
                <w:sz w:val="22"/>
                <w:lang w:bidi="ar"/>
              </w:rPr>
            </w:pPr>
            <w:r>
              <w:rPr>
                <w:rFonts w:ascii="宋体" w:hAnsi="宋体" w:cs="宋体" w:hint="eastAsia"/>
                <w:snapToGrid w:val="0"/>
                <w:sz w:val="22"/>
                <w:lang w:bidi="ar"/>
              </w:rPr>
              <w:t>行业规范</w:t>
            </w:r>
          </w:p>
          <w:p w14:paraId="4BC038A9"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（40分）</w:t>
            </w:r>
          </w:p>
        </w:tc>
        <w:tc>
          <w:tcPr>
            <w:tcW w:w="3235" w:type="dxa"/>
            <w:vAlign w:val="center"/>
          </w:tcPr>
          <w:p w14:paraId="284A975E"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1、保持衣冠整齐，并佩戴工号牌，且有所属单位的明显标志，夜间作业应佩戴反光安全标志。</w:t>
            </w:r>
          </w:p>
        </w:tc>
        <w:tc>
          <w:tcPr>
            <w:tcW w:w="791" w:type="dxa"/>
            <w:vAlign w:val="center"/>
          </w:tcPr>
          <w:p w14:paraId="509DC12C"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6</w:t>
            </w:r>
          </w:p>
        </w:tc>
        <w:tc>
          <w:tcPr>
            <w:tcW w:w="965" w:type="dxa"/>
            <w:vAlign w:val="center"/>
          </w:tcPr>
          <w:p w14:paraId="4F088E86"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165086D8" w14:textId="77777777" w:rsidR="006457D7" w:rsidRDefault="006457D7" w:rsidP="00E167EB">
            <w:pPr>
              <w:spacing w:line="219" w:lineRule="auto"/>
              <w:rPr>
                <w:rFonts w:ascii="宋体" w:hAnsi="宋体" w:cs="宋体" w:hint="eastAsia"/>
                <w:sz w:val="22"/>
              </w:rPr>
            </w:pPr>
          </w:p>
        </w:tc>
        <w:tc>
          <w:tcPr>
            <w:tcW w:w="1224" w:type="dxa"/>
          </w:tcPr>
          <w:p w14:paraId="2A51CFFB" w14:textId="77777777" w:rsidR="006457D7" w:rsidRDefault="006457D7" w:rsidP="00E167EB">
            <w:pPr>
              <w:spacing w:line="219" w:lineRule="auto"/>
              <w:rPr>
                <w:rFonts w:ascii="宋体" w:hAnsi="宋体" w:cs="宋体" w:hint="eastAsia"/>
                <w:sz w:val="22"/>
              </w:rPr>
            </w:pPr>
          </w:p>
        </w:tc>
      </w:tr>
      <w:tr w:rsidR="006457D7" w14:paraId="4A6B1EEB" w14:textId="77777777" w:rsidTr="00E167EB">
        <w:trPr>
          <w:jc w:val="center"/>
        </w:trPr>
        <w:tc>
          <w:tcPr>
            <w:tcW w:w="873" w:type="dxa"/>
            <w:vMerge/>
          </w:tcPr>
          <w:p w14:paraId="0924707D" w14:textId="77777777" w:rsidR="006457D7" w:rsidRDefault="006457D7" w:rsidP="00E167EB">
            <w:pPr>
              <w:spacing w:line="219" w:lineRule="auto"/>
              <w:rPr>
                <w:rFonts w:ascii="宋体" w:hAnsi="宋体" w:cs="宋体" w:hint="eastAsia"/>
                <w:sz w:val="22"/>
              </w:rPr>
            </w:pPr>
          </w:p>
        </w:tc>
        <w:tc>
          <w:tcPr>
            <w:tcW w:w="902" w:type="dxa"/>
            <w:vMerge/>
          </w:tcPr>
          <w:p w14:paraId="55FC16B8" w14:textId="77777777" w:rsidR="006457D7" w:rsidRDefault="006457D7" w:rsidP="00E167EB">
            <w:pPr>
              <w:spacing w:line="219" w:lineRule="auto"/>
              <w:rPr>
                <w:rFonts w:ascii="宋体" w:hAnsi="宋体" w:cs="宋体" w:hint="eastAsia"/>
                <w:sz w:val="22"/>
              </w:rPr>
            </w:pPr>
          </w:p>
        </w:tc>
        <w:tc>
          <w:tcPr>
            <w:tcW w:w="1148" w:type="dxa"/>
            <w:vMerge/>
          </w:tcPr>
          <w:p w14:paraId="43006A3C" w14:textId="77777777" w:rsidR="006457D7" w:rsidRDefault="006457D7" w:rsidP="00E167EB">
            <w:pPr>
              <w:spacing w:line="219" w:lineRule="auto"/>
              <w:rPr>
                <w:rFonts w:ascii="宋体" w:hAnsi="宋体" w:cs="宋体" w:hint="eastAsia"/>
                <w:sz w:val="22"/>
              </w:rPr>
            </w:pPr>
          </w:p>
        </w:tc>
        <w:tc>
          <w:tcPr>
            <w:tcW w:w="3235" w:type="dxa"/>
            <w:vAlign w:val="center"/>
          </w:tcPr>
          <w:p w14:paraId="01F84E07"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2、植株长势茂盛（含地被植物） ，树冠丰满完整 ，修剪规范，不影响车辆通行和高压线 、路灯、交通指示牌。无缺株、死株，植株</w:t>
            </w:r>
            <w:proofErr w:type="gramStart"/>
            <w:r>
              <w:rPr>
                <w:rFonts w:ascii="宋体" w:hAnsi="宋体" w:cs="宋体" w:hint="eastAsia"/>
                <w:sz w:val="22"/>
                <w:lang w:bidi="ar"/>
              </w:rPr>
              <w:t>不</w:t>
            </w:r>
            <w:proofErr w:type="gramEnd"/>
            <w:r>
              <w:rPr>
                <w:rFonts w:ascii="宋体" w:hAnsi="宋体" w:cs="宋体" w:hint="eastAsia"/>
                <w:sz w:val="22"/>
                <w:lang w:bidi="ar"/>
              </w:rPr>
              <w:t>倾斜 。无断桩、坏桩，桩</w:t>
            </w:r>
            <w:proofErr w:type="gramStart"/>
            <w:r>
              <w:rPr>
                <w:rFonts w:ascii="宋体" w:hAnsi="宋体" w:cs="宋体" w:hint="eastAsia"/>
                <w:sz w:val="22"/>
                <w:lang w:bidi="ar"/>
              </w:rPr>
              <w:t>位扎缚规范</w:t>
            </w:r>
            <w:proofErr w:type="gramEnd"/>
            <w:r>
              <w:rPr>
                <w:rFonts w:ascii="宋体" w:hAnsi="宋体" w:cs="宋体" w:hint="eastAsia"/>
                <w:sz w:val="22"/>
                <w:lang w:bidi="ar"/>
              </w:rPr>
              <w:t>整齐。</w:t>
            </w:r>
          </w:p>
        </w:tc>
        <w:tc>
          <w:tcPr>
            <w:tcW w:w="791" w:type="dxa"/>
            <w:vAlign w:val="center"/>
          </w:tcPr>
          <w:p w14:paraId="2DD607EF"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6</w:t>
            </w:r>
          </w:p>
        </w:tc>
        <w:tc>
          <w:tcPr>
            <w:tcW w:w="965" w:type="dxa"/>
            <w:vAlign w:val="center"/>
          </w:tcPr>
          <w:p w14:paraId="06FB27CF"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6C32DB5B" w14:textId="77777777" w:rsidR="006457D7" w:rsidRDefault="006457D7" w:rsidP="00E167EB">
            <w:pPr>
              <w:spacing w:line="219" w:lineRule="auto"/>
              <w:rPr>
                <w:rFonts w:ascii="宋体" w:hAnsi="宋体" w:cs="宋体" w:hint="eastAsia"/>
                <w:sz w:val="22"/>
              </w:rPr>
            </w:pPr>
          </w:p>
        </w:tc>
        <w:tc>
          <w:tcPr>
            <w:tcW w:w="1224" w:type="dxa"/>
          </w:tcPr>
          <w:p w14:paraId="761623DF" w14:textId="77777777" w:rsidR="006457D7" w:rsidRDefault="006457D7" w:rsidP="00E167EB">
            <w:pPr>
              <w:spacing w:line="219" w:lineRule="auto"/>
              <w:rPr>
                <w:rFonts w:ascii="宋体" w:hAnsi="宋体" w:cs="宋体" w:hint="eastAsia"/>
                <w:sz w:val="22"/>
              </w:rPr>
            </w:pPr>
          </w:p>
        </w:tc>
      </w:tr>
      <w:tr w:rsidR="006457D7" w14:paraId="62D3B8B1" w14:textId="77777777" w:rsidTr="00E167EB">
        <w:trPr>
          <w:jc w:val="center"/>
        </w:trPr>
        <w:tc>
          <w:tcPr>
            <w:tcW w:w="873" w:type="dxa"/>
            <w:vMerge/>
          </w:tcPr>
          <w:p w14:paraId="0A8DEF6C" w14:textId="77777777" w:rsidR="006457D7" w:rsidRDefault="006457D7" w:rsidP="00E167EB">
            <w:pPr>
              <w:spacing w:line="219" w:lineRule="auto"/>
              <w:rPr>
                <w:rFonts w:ascii="宋体" w:hAnsi="宋体" w:cs="宋体" w:hint="eastAsia"/>
                <w:sz w:val="22"/>
              </w:rPr>
            </w:pPr>
          </w:p>
        </w:tc>
        <w:tc>
          <w:tcPr>
            <w:tcW w:w="902" w:type="dxa"/>
            <w:vMerge/>
          </w:tcPr>
          <w:p w14:paraId="0226B1BE" w14:textId="77777777" w:rsidR="006457D7" w:rsidRDefault="006457D7" w:rsidP="00E167EB">
            <w:pPr>
              <w:spacing w:line="219" w:lineRule="auto"/>
              <w:rPr>
                <w:rFonts w:ascii="宋体" w:hAnsi="宋体" w:cs="宋体" w:hint="eastAsia"/>
                <w:sz w:val="22"/>
              </w:rPr>
            </w:pPr>
          </w:p>
        </w:tc>
        <w:tc>
          <w:tcPr>
            <w:tcW w:w="1148" w:type="dxa"/>
            <w:vMerge/>
          </w:tcPr>
          <w:p w14:paraId="217D7FA5" w14:textId="77777777" w:rsidR="006457D7" w:rsidRDefault="006457D7" w:rsidP="00E167EB">
            <w:pPr>
              <w:spacing w:line="219" w:lineRule="auto"/>
              <w:rPr>
                <w:rFonts w:ascii="宋体" w:hAnsi="宋体" w:cs="宋体" w:hint="eastAsia"/>
                <w:sz w:val="22"/>
              </w:rPr>
            </w:pPr>
          </w:p>
        </w:tc>
        <w:tc>
          <w:tcPr>
            <w:tcW w:w="3235" w:type="dxa"/>
            <w:vAlign w:val="center"/>
          </w:tcPr>
          <w:p w14:paraId="6696AA91"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3、手推车：外表清洁；相对密封，不渗漏，车体外无悬挂物；</w:t>
            </w:r>
            <w:r>
              <w:rPr>
                <w:rFonts w:ascii="宋体" w:hAnsi="宋体" w:cs="宋体" w:hint="eastAsia"/>
                <w:sz w:val="22"/>
                <w:lang w:bidi="ar"/>
              </w:rPr>
              <w:lastRenderedPageBreak/>
              <w:t>公司名称、编号清晰；使用方便，整体保持完好。早晚高峰时段机械化作业，机扫车、冲洗车、小型电动机具作业应遵守交通规则。</w:t>
            </w:r>
          </w:p>
        </w:tc>
        <w:tc>
          <w:tcPr>
            <w:tcW w:w="791" w:type="dxa"/>
            <w:vAlign w:val="bottom"/>
          </w:tcPr>
          <w:p w14:paraId="3D1A7469" w14:textId="77777777" w:rsidR="006457D7" w:rsidRDefault="006457D7" w:rsidP="00E167EB">
            <w:pPr>
              <w:widowControl/>
              <w:jc w:val="center"/>
              <w:textAlignment w:val="bottom"/>
              <w:rPr>
                <w:rFonts w:ascii="宋体" w:hAnsi="宋体" w:cs="宋体" w:hint="eastAsia"/>
                <w:sz w:val="22"/>
              </w:rPr>
            </w:pPr>
            <w:r>
              <w:rPr>
                <w:rFonts w:ascii="宋体" w:hAnsi="宋体" w:cs="宋体" w:hint="eastAsia"/>
                <w:sz w:val="22"/>
                <w:lang w:bidi="ar"/>
              </w:rPr>
              <w:lastRenderedPageBreak/>
              <w:t>6</w:t>
            </w:r>
          </w:p>
        </w:tc>
        <w:tc>
          <w:tcPr>
            <w:tcW w:w="965" w:type="dxa"/>
            <w:vAlign w:val="bottom"/>
          </w:tcPr>
          <w:p w14:paraId="3AF0C406" w14:textId="77777777" w:rsidR="006457D7" w:rsidRDefault="006457D7" w:rsidP="00E167EB">
            <w:pPr>
              <w:widowControl/>
              <w:jc w:val="center"/>
              <w:textAlignment w:val="bottom"/>
              <w:rPr>
                <w:rFonts w:ascii="宋体" w:hAnsi="宋体" w:cs="宋体" w:hint="eastAsia"/>
                <w:sz w:val="22"/>
              </w:rPr>
            </w:pPr>
            <w:r>
              <w:rPr>
                <w:rFonts w:ascii="宋体" w:hAnsi="宋体" w:cs="宋体" w:hint="eastAsia"/>
                <w:sz w:val="22"/>
                <w:lang w:bidi="ar"/>
              </w:rPr>
              <w:t>1</w:t>
            </w:r>
          </w:p>
        </w:tc>
        <w:tc>
          <w:tcPr>
            <w:tcW w:w="848" w:type="dxa"/>
          </w:tcPr>
          <w:p w14:paraId="419CF8E4" w14:textId="77777777" w:rsidR="006457D7" w:rsidRDefault="006457D7" w:rsidP="00E167EB">
            <w:pPr>
              <w:spacing w:line="219" w:lineRule="auto"/>
              <w:rPr>
                <w:rFonts w:ascii="宋体" w:hAnsi="宋体" w:cs="宋体" w:hint="eastAsia"/>
                <w:sz w:val="22"/>
              </w:rPr>
            </w:pPr>
          </w:p>
        </w:tc>
        <w:tc>
          <w:tcPr>
            <w:tcW w:w="1224" w:type="dxa"/>
          </w:tcPr>
          <w:p w14:paraId="3E050D15" w14:textId="77777777" w:rsidR="006457D7" w:rsidRDefault="006457D7" w:rsidP="00E167EB">
            <w:pPr>
              <w:spacing w:line="219" w:lineRule="auto"/>
              <w:rPr>
                <w:rFonts w:ascii="宋体" w:hAnsi="宋体" w:cs="宋体" w:hint="eastAsia"/>
                <w:sz w:val="22"/>
              </w:rPr>
            </w:pPr>
          </w:p>
        </w:tc>
      </w:tr>
      <w:tr w:rsidR="006457D7" w14:paraId="05E2C428" w14:textId="77777777" w:rsidTr="00E167EB">
        <w:trPr>
          <w:jc w:val="center"/>
        </w:trPr>
        <w:tc>
          <w:tcPr>
            <w:tcW w:w="873" w:type="dxa"/>
            <w:vMerge/>
          </w:tcPr>
          <w:p w14:paraId="6F6144E0" w14:textId="77777777" w:rsidR="006457D7" w:rsidRDefault="006457D7" w:rsidP="00E167EB">
            <w:pPr>
              <w:spacing w:line="219" w:lineRule="auto"/>
              <w:rPr>
                <w:rFonts w:ascii="宋体" w:hAnsi="宋体" w:cs="宋体" w:hint="eastAsia"/>
                <w:sz w:val="22"/>
              </w:rPr>
            </w:pPr>
          </w:p>
        </w:tc>
        <w:tc>
          <w:tcPr>
            <w:tcW w:w="902" w:type="dxa"/>
            <w:vMerge/>
          </w:tcPr>
          <w:p w14:paraId="019C38C5" w14:textId="77777777" w:rsidR="006457D7" w:rsidRDefault="006457D7" w:rsidP="00E167EB">
            <w:pPr>
              <w:spacing w:line="219" w:lineRule="auto"/>
              <w:rPr>
                <w:rFonts w:ascii="宋体" w:hAnsi="宋体" w:cs="宋体" w:hint="eastAsia"/>
                <w:sz w:val="22"/>
              </w:rPr>
            </w:pPr>
          </w:p>
        </w:tc>
        <w:tc>
          <w:tcPr>
            <w:tcW w:w="1148" w:type="dxa"/>
            <w:vMerge/>
          </w:tcPr>
          <w:p w14:paraId="613A868D" w14:textId="77777777" w:rsidR="006457D7" w:rsidRDefault="006457D7" w:rsidP="00E167EB">
            <w:pPr>
              <w:spacing w:line="219" w:lineRule="auto"/>
              <w:rPr>
                <w:rFonts w:ascii="宋体" w:hAnsi="宋体" w:cs="宋体" w:hint="eastAsia"/>
                <w:sz w:val="22"/>
              </w:rPr>
            </w:pPr>
          </w:p>
        </w:tc>
        <w:tc>
          <w:tcPr>
            <w:tcW w:w="3235" w:type="dxa"/>
            <w:vAlign w:val="center"/>
          </w:tcPr>
          <w:p w14:paraId="1D48B6C7"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4、保洁员要用语文明，礼貌待人，要文明作业，掌握气候特点，顺风扫，注意扬尘，不影响过往行人；遇到雨天积水清扫时，注意不使泥浆飞溅过往行人。道路垃圾</w:t>
            </w:r>
            <w:proofErr w:type="gramStart"/>
            <w:r>
              <w:rPr>
                <w:rFonts w:ascii="宋体" w:hAnsi="宋体" w:cs="宋体" w:hint="eastAsia"/>
                <w:sz w:val="22"/>
                <w:lang w:bidi="ar"/>
              </w:rPr>
              <w:t>即扫即</w:t>
            </w:r>
            <w:proofErr w:type="gramEnd"/>
            <w:r>
              <w:rPr>
                <w:rFonts w:ascii="宋体" w:hAnsi="宋体" w:cs="宋体" w:hint="eastAsia"/>
                <w:sz w:val="22"/>
                <w:lang w:bidi="ar"/>
              </w:rPr>
              <w:t>清，无小堆垃圾。工作期间不得聚众聊天(2人以上)、干私活。</w:t>
            </w:r>
          </w:p>
        </w:tc>
        <w:tc>
          <w:tcPr>
            <w:tcW w:w="791" w:type="dxa"/>
            <w:vAlign w:val="center"/>
          </w:tcPr>
          <w:p w14:paraId="0998B049"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6</w:t>
            </w:r>
          </w:p>
        </w:tc>
        <w:tc>
          <w:tcPr>
            <w:tcW w:w="965" w:type="dxa"/>
            <w:vAlign w:val="center"/>
          </w:tcPr>
          <w:p w14:paraId="41AF98A4"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087FA74B" w14:textId="77777777" w:rsidR="006457D7" w:rsidRDefault="006457D7" w:rsidP="00E167EB">
            <w:pPr>
              <w:spacing w:line="219" w:lineRule="auto"/>
              <w:rPr>
                <w:rFonts w:ascii="宋体" w:hAnsi="宋体" w:cs="宋体" w:hint="eastAsia"/>
                <w:sz w:val="22"/>
              </w:rPr>
            </w:pPr>
          </w:p>
        </w:tc>
        <w:tc>
          <w:tcPr>
            <w:tcW w:w="1224" w:type="dxa"/>
          </w:tcPr>
          <w:p w14:paraId="2441A850" w14:textId="77777777" w:rsidR="006457D7" w:rsidRDefault="006457D7" w:rsidP="00E167EB">
            <w:pPr>
              <w:spacing w:line="219" w:lineRule="auto"/>
              <w:rPr>
                <w:rFonts w:ascii="宋体" w:hAnsi="宋体" w:cs="宋体" w:hint="eastAsia"/>
                <w:sz w:val="22"/>
              </w:rPr>
            </w:pPr>
          </w:p>
        </w:tc>
      </w:tr>
      <w:tr w:rsidR="006457D7" w14:paraId="3FE6110F" w14:textId="77777777" w:rsidTr="00E167EB">
        <w:trPr>
          <w:jc w:val="center"/>
        </w:trPr>
        <w:tc>
          <w:tcPr>
            <w:tcW w:w="873" w:type="dxa"/>
            <w:vMerge/>
          </w:tcPr>
          <w:p w14:paraId="678BE3C2" w14:textId="77777777" w:rsidR="006457D7" w:rsidRDefault="006457D7" w:rsidP="00E167EB">
            <w:pPr>
              <w:spacing w:line="219" w:lineRule="auto"/>
              <w:rPr>
                <w:rFonts w:ascii="宋体" w:hAnsi="宋体" w:cs="宋体" w:hint="eastAsia"/>
                <w:sz w:val="22"/>
              </w:rPr>
            </w:pPr>
          </w:p>
        </w:tc>
        <w:tc>
          <w:tcPr>
            <w:tcW w:w="902" w:type="dxa"/>
            <w:vMerge/>
          </w:tcPr>
          <w:p w14:paraId="7CAD7046" w14:textId="77777777" w:rsidR="006457D7" w:rsidRDefault="006457D7" w:rsidP="00E167EB">
            <w:pPr>
              <w:spacing w:line="219" w:lineRule="auto"/>
              <w:rPr>
                <w:rFonts w:ascii="宋体" w:hAnsi="宋体" w:cs="宋体" w:hint="eastAsia"/>
                <w:sz w:val="22"/>
              </w:rPr>
            </w:pPr>
          </w:p>
        </w:tc>
        <w:tc>
          <w:tcPr>
            <w:tcW w:w="1148" w:type="dxa"/>
            <w:vMerge/>
          </w:tcPr>
          <w:p w14:paraId="24B935BA" w14:textId="77777777" w:rsidR="006457D7" w:rsidRDefault="006457D7" w:rsidP="00E167EB">
            <w:pPr>
              <w:spacing w:line="219" w:lineRule="auto"/>
              <w:rPr>
                <w:rFonts w:ascii="宋体" w:hAnsi="宋体" w:cs="宋体" w:hint="eastAsia"/>
                <w:sz w:val="22"/>
              </w:rPr>
            </w:pPr>
          </w:p>
        </w:tc>
        <w:tc>
          <w:tcPr>
            <w:tcW w:w="3235" w:type="dxa"/>
            <w:vAlign w:val="center"/>
          </w:tcPr>
          <w:p w14:paraId="704EE3A1"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5、手推车应</w:t>
            </w:r>
            <w:proofErr w:type="gramStart"/>
            <w:r>
              <w:rPr>
                <w:rFonts w:ascii="宋体" w:hAnsi="宋体" w:cs="宋体" w:hint="eastAsia"/>
                <w:sz w:val="22"/>
                <w:lang w:bidi="ar"/>
              </w:rPr>
              <w:t>顺道路</w:t>
            </w:r>
            <w:proofErr w:type="gramEnd"/>
            <w:r>
              <w:rPr>
                <w:rFonts w:ascii="宋体" w:hAnsi="宋体" w:cs="宋体" w:hint="eastAsia"/>
                <w:sz w:val="22"/>
                <w:lang w:bidi="ar"/>
              </w:rPr>
              <w:t>方向摆放,不阻挡通道及将车辆停放在绿化带内。工具不超过手推车范围0.6米，且与车辆平行。</w:t>
            </w:r>
          </w:p>
        </w:tc>
        <w:tc>
          <w:tcPr>
            <w:tcW w:w="791" w:type="dxa"/>
            <w:vAlign w:val="center"/>
          </w:tcPr>
          <w:p w14:paraId="1D7F8722"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8</w:t>
            </w:r>
          </w:p>
        </w:tc>
        <w:tc>
          <w:tcPr>
            <w:tcW w:w="965" w:type="dxa"/>
            <w:vAlign w:val="center"/>
          </w:tcPr>
          <w:p w14:paraId="406FEFB4"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214BA9C1" w14:textId="77777777" w:rsidR="006457D7" w:rsidRDefault="006457D7" w:rsidP="00E167EB">
            <w:pPr>
              <w:spacing w:line="219" w:lineRule="auto"/>
              <w:rPr>
                <w:rFonts w:ascii="宋体" w:hAnsi="宋体" w:cs="宋体" w:hint="eastAsia"/>
                <w:sz w:val="22"/>
              </w:rPr>
            </w:pPr>
          </w:p>
        </w:tc>
        <w:tc>
          <w:tcPr>
            <w:tcW w:w="1224" w:type="dxa"/>
          </w:tcPr>
          <w:p w14:paraId="6EBC1106" w14:textId="77777777" w:rsidR="006457D7" w:rsidRDefault="006457D7" w:rsidP="00E167EB">
            <w:pPr>
              <w:spacing w:line="219" w:lineRule="auto"/>
              <w:rPr>
                <w:rFonts w:ascii="宋体" w:hAnsi="宋体" w:cs="宋体" w:hint="eastAsia"/>
                <w:sz w:val="22"/>
              </w:rPr>
            </w:pPr>
          </w:p>
        </w:tc>
      </w:tr>
      <w:tr w:rsidR="006457D7" w14:paraId="4575E02E" w14:textId="77777777" w:rsidTr="00E167EB">
        <w:trPr>
          <w:jc w:val="center"/>
        </w:trPr>
        <w:tc>
          <w:tcPr>
            <w:tcW w:w="873" w:type="dxa"/>
            <w:vMerge/>
          </w:tcPr>
          <w:p w14:paraId="78294C48" w14:textId="77777777" w:rsidR="006457D7" w:rsidRDefault="006457D7" w:rsidP="00E167EB">
            <w:pPr>
              <w:spacing w:line="219" w:lineRule="auto"/>
              <w:rPr>
                <w:rFonts w:ascii="宋体" w:hAnsi="宋体" w:cs="宋体" w:hint="eastAsia"/>
                <w:sz w:val="22"/>
              </w:rPr>
            </w:pPr>
          </w:p>
        </w:tc>
        <w:tc>
          <w:tcPr>
            <w:tcW w:w="902" w:type="dxa"/>
            <w:vMerge/>
          </w:tcPr>
          <w:p w14:paraId="63604C35" w14:textId="77777777" w:rsidR="006457D7" w:rsidRDefault="006457D7" w:rsidP="00E167EB">
            <w:pPr>
              <w:spacing w:line="219" w:lineRule="auto"/>
              <w:rPr>
                <w:rFonts w:ascii="宋体" w:hAnsi="宋体" w:cs="宋体" w:hint="eastAsia"/>
                <w:sz w:val="22"/>
              </w:rPr>
            </w:pPr>
          </w:p>
        </w:tc>
        <w:tc>
          <w:tcPr>
            <w:tcW w:w="1148" w:type="dxa"/>
            <w:vMerge/>
          </w:tcPr>
          <w:p w14:paraId="00587662" w14:textId="77777777" w:rsidR="006457D7" w:rsidRDefault="006457D7" w:rsidP="00E167EB">
            <w:pPr>
              <w:spacing w:line="219" w:lineRule="auto"/>
              <w:rPr>
                <w:rFonts w:ascii="宋体" w:hAnsi="宋体" w:cs="宋体" w:hint="eastAsia"/>
                <w:sz w:val="22"/>
              </w:rPr>
            </w:pPr>
          </w:p>
        </w:tc>
        <w:tc>
          <w:tcPr>
            <w:tcW w:w="3235" w:type="dxa"/>
            <w:vAlign w:val="center"/>
          </w:tcPr>
          <w:p w14:paraId="5CC23B02"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6、人工保洁、机械作业频次等达标，</w:t>
            </w:r>
            <w:r>
              <w:rPr>
                <w:rFonts w:ascii="宋体" w:hAnsi="宋体" w:cs="宋体" w:hint="eastAsia"/>
                <w:color w:val="FF0000"/>
                <w:sz w:val="22"/>
                <w:lang w:bidi="ar"/>
              </w:rPr>
              <w:t>投诉</w:t>
            </w:r>
            <w:r>
              <w:rPr>
                <w:rFonts w:ascii="宋体" w:hAnsi="宋体" w:cs="宋体"/>
                <w:color w:val="FF0000"/>
                <w:sz w:val="22"/>
                <w:lang w:bidi="ar"/>
              </w:rPr>
              <w:t>一次扣</w:t>
            </w:r>
            <w:r>
              <w:rPr>
                <w:rFonts w:ascii="宋体" w:hAnsi="宋体" w:cs="宋体" w:hint="eastAsia"/>
                <w:color w:val="FF0000"/>
                <w:sz w:val="22"/>
                <w:lang w:bidi="ar"/>
              </w:rPr>
              <w:t>1分</w:t>
            </w:r>
            <w:r>
              <w:rPr>
                <w:rFonts w:ascii="宋体" w:hAnsi="宋体" w:cs="宋体"/>
                <w:color w:val="FF0000"/>
                <w:sz w:val="22"/>
                <w:lang w:bidi="ar"/>
              </w:rPr>
              <w:t>，至扣完为止</w:t>
            </w:r>
            <w:r>
              <w:rPr>
                <w:rFonts w:ascii="宋体" w:hAnsi="宋体" w:cs="宋体"/>
                <w:sz w:val="22"/>
                <w:lang w:bidi="ar"/>
              </w:rPr>
              <w:t>。</w:t>
            </w:r>
          </w:p>
        </w:tc>
        <w:tc>
          <w:tcPr>
            <w:tcW w:w="791" w:type="dxa"/>
            <w:vAlign w:val="center"/>
          </w:tcPr>
          <w:p w14:paraId="225E986B"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8</w:t>
            </w:r>
          </w:p>
        </w:tc>
        <w:tc>
          <w:tcPr>
            <w:tcW w:w="965" w:type="dxa"/>
            <w:vAlign w:val="center"/>
          </w:tcPr>
          <w:p w14:paraId="2209F6D2"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734EA7BC" w14:textId="77777777" w:rsidR="006457D7" w:rsidRDefault="006457D7" w:rsidP="00E167EB">
            <w:pPr>
              <w:spacing w:line="219" w:lineRule="auto"/>
              <w:rPr>
                <w:rFonts w:ascii="宋体" w:hAnsi="宋体" w:cs="宋体" w:hint="eastAsia"/>
                <w:sz w:val="22"/>
              </w:rPr>
            </w:pPr>
          </w:p>
        </w:tc>
        <w:tc>
          <w:tcPr>
            <w:tcW w:w="1224" w:type="dxa"/>
          </w:tcPr>
          <w:p w14:paraId="2B85C225" w14:textId="77777777" w:rsidR="006457D7" w:rsidRDefault="006457D7" w:rsidP="00E167EB">
            <w:pPr>
              <w:spacing w:line="219" w:lineRule="auto"/>
              <w:rPr>
                <w:rFonts w:ascii="宋体" w:hAnsi="宋体" w:cs="宋体" w:hint="eastAsia"/>
                <w:sz w:val="22"/>
              </w:rPr>
            </w:pPr>
          </w:p>
        </w:tc>
      </w:tr>
      <w:tr w:rsidR="006457D7" w14:paraId="1E156372" w14:textId="77777777" w:rsidTr="00E167EB">
        <w:trPr>
          <w:jc w:val="center"/>
        </w:trPr>
        <w:tc>
          <w:tcPr>
            <w:tcW w:w="873" w:type="dxa"/>
            <w:vMerge/>
          </w:tcPr>
          <w:p w14:paraId="56261D46" w14:textId="77777777" w:rsidR="006457D7" w:rsidRDefault="006457D7" w:rsidP="00E167EB">
            <w:pPr>
              <w:spacing w:line="219" w:lineRule="auto"/>
              <w:rPr>
                <w:rFonts w:ascii="宋体" w:hAnsi="宋体" w:cs="宋体" w:hint="eastAsia"/>
                <w:sz w:val="22"/>
              </w:rPr>
            </w:pPr>
          </w:p>
        </w:tc>
        <w:tc>
          <w:tcPr>
            <w:tcW w:w="902" w:type="dxa"/>
            <w:vMerge/>
          </w:tcPr>
          <w:p w14:paraId="0F3DFB19" w14:textId="77777777" w:rsidR="006457D7" w:rsidRDefault="006457D7" w:rsidP="00E167EB">
            <w:pPr>
              <w:spacing w:line="219" w:lineRule="auto"/>
              <w:rPr>
                <w:rFonts w:ascii="宋体" w:hAnsi="宋体" w:cs="宋体" w:hint="eastAsia"/>
                <w:sz w:val="22"/>
              </w:rPr>
            </w:pPr>
          </w:p>
        </w:tc>
        <w:tc>
          <w:tcPr>
            <w:tcW w:w="1148" w:type="dxa"/>
            <w:vMerge w:val="restart"/>
            <w:vAlign w:val="center"/>
          </w:tcPr>
          <w:p w14:paraId="57D69A70" w14:textId="77777777" w:rsidR="006457D7" w:rsidRDefault="006457D7" w:rsidP="00E167EB">
            <w:pPr>
              <w:widowControl/>
              <w:jc w:val="center"/>
              <w:textAlignment w:val="center"/>
              <w:rPr>
                <w:rFonts w:ascii="宋体" w:hAnsi="宋体" w:cs="宋体" w:hint="eastAsia"/>
                <w:snapToGrid w:val="0"/>
                <w:sz w:val="22"/>
                <w:lang w:bidi="ar"/>
              </w:rPr>
            </w:pPr>
            <w:r>
              <w:rPr>
                <w:rFonts w:ascii="宋体" w:hAnsi="宋体" w:cs="宋体" w:hint="eastAsia"/>
                <w:snapToGrid w:val="0"/>
                <w:sz w:val="22"/>
                <w:lang w:bidi="ar"/>
              </w:rPr>
              <w:t>工作实效</w:t>
            </w:r>
          </w:p>
          <w:p w14:paraId="5EEFA8E8"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（50分）</w:t>
            </w:r>
          </w:p>
        </w:tc>
        <w:tc>
          <w:tcPr>
            <w:tcW w:w="3235" w:type="dxa"/>
            <w:vAlign w:val="center"/>
          </w:tcPr>
          <w:p w14:paraId="2B2FAD8A"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1、项目服务质量满足上海市道路、公共广场保洁质量与作业规范。</w:t>
            </w:r>
          </w:p>
        </w:tc>
        <w:tc>
          <w:tcPr>
            <w:tcW w:w="791" w:type="dxa"/>
            <w:vAlign w:val="center"/>
          </w:tcPr>
          <w:p w14:paraId="5F215821"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6</w:t>
            </w:r>
          </w:p>
        </w:tc>
        <w:tc>
          <w:tcPr>
            <w:tcW w:w="965" w:type="dxa"/>
            <w:vAlign w:val="center"/>
          </w:tcPr>
          <w:p w14:paraId="1D3ED164"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0DF3B648" w14:textId="77777777" w:rsidR="006457D7" w:rsidRDefault="006457D7" w:rsidP="00E167EB">
            <w:pPr>
              <w:spacing w:line="219" w:lineRule="auto"/>
              <w:rPr>
                <w:rFonts w:ascii="宋体" w:hAnsi="宋体" w:cs="宋体" w:hint="eastAsia"/>
                <w:sz w:val="22"/>
              </w:rPr>
            </w:pPr>
          </w:p>
        </w:tc>
        <w:tc>
          <w:tcPr>
            <w:tcW w:w="1224" w:type="dxa"/>
          </w:tcPr>
          <w:p w14:paraId="59A4B089" w14:textId="77777777" w:rsidR="006457D7" w:rsidRDefault="006457D7" w:rsidP="00E167EB">
            <w:pPr>
              <w:spacing w:line="219" w:lineRule="auto"/>
              <w:rPr>
                <w:rFonts w:ascii="宋体" w:hAnsi="宋体" w:cs="宋体" w:hint="eastAsia"/>
                <w:sz w:val="22"/>
              </w:rPr>
            </w:pPr>
          </w:p>
        </w:tc>
      </w:tr>
      <w:tr w:rsidR="006457D7" w14:paraId="5007E712" w14:textId="77777777" w:rsidTr="00E167EB">
        <w:trPr>
          <w:jc w:val="center"/>
        </w:trPr>
        <w:tc>
          <w:tcPr>
            <w:tcW w:w="873" w:type="dxa"/>
            <w:vMerge/>
          </w:tcPr>
          <w:p w14:paraId="3594C091" w14:textId="77777777" w:rsidR="006457D7" w:rsidRDefault="006457D7" w:rsidP="00E167EB">
            <w:pPr>
              <w:spacing w:line="219" w:lineRule="auto"/>
              <w:rPr>
                <w:rFonts w:ascii="宋体" w:hAnsi="宋体" w:cs="宋体" w:hint="eastAsia"/>
                <w:sz w:val="22"/>
              </w:rPr>
            </w:pPr>
          </w:p>
        </w:tc>
        <w:tc>
          <w:tcPr>
            <w:tcW w:w="902" w:type="dxa"/>
            <w:vMerge/>
          </w:tcPr>
          <w:p w14:paraId="26AC3E57" w14:textId="77777777" w:rsidR="006457D7" w:rsidRDefault="006457D7" w:rsidP="00E167EB">
            <w:pPr>
              <w:spacing w:line="219" w:lineRule="auto"/>
              <w:rPr>
                <w:rFonts w:ascii="宋体" w:hAnsi="宋体" w:cs="宋体" w:hint="eastAsia"/>
                <w:sz w:val="22"/>
              </w:rPr>
            </w:pPr>
          </w:p>
        </w:tc>
        <w:tc>
          <w:tcPr>
            <w:tcW w:w="1148" w:type="dxa"/>
            <w:vMerge/>
          </w:tcPr>
          <w:p w14:paraId="38E043E8" w14:textId="77777777" w:rsidR="006457D7" w:rsidRDefault="006457D7" w:rsidP="00E167EB">
            <w:pPr>
              <w:spacing w:line="219" w:lineRule="auto"/>
              <w:rPr>
                <w:rFonts w:ascii="宋体" w:hAnsi="宋体" w:cs="宋体" w:hint="eastAsia"/>
                <w:sz w:val="22"/>
              </w:rPr>
            </w:pPr>
          </w:p>
        </w:tc>
        <w:tc>
          <w:tcPr>
            <w:tcW w:w="3235" w:type="dxa"/>
            <w:vAlign w:val="center"/>
          </w:tcPr>
          <w:p w14:paraId="0E99ECE2"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2、项目服务期间有效做好工作响应、反馈、销项流程闭环。</w:t>
            </w:r>
          </w:p>
        </w:tc>
        <w:tc>
          <w:tcPr>
            <w:tcW w:w="791" w:type="dxa"/>
            <w:vAlign w:val="center"/>
          </w:tcPr>
          <w:p w14:paraId="42214629"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6</w:t>
            </w:r>
          </w:p>
        </w:tc>
        <w:tc>
          <w:tcPr>
            <w:tcW w:w="965" w:type="dxa"/>
            <w:vAlign w:val="center"/>
          </w:tcPr>
          <w:p w14:paraId="118D653E"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7871C6E6" w14:textId="77777777" w:rsidR="006457D7" w:rsidRDefault="006457D7" w:rsidP="00E167EB">
            <w:pPr>
              <w:spacing w:line="219" w:lineRule="auto"/>
              <w:rPr>
                <w:rFonts w:ascii="宋体" w:hAnsi="宋体" w:cs="宋体" w:hint="eastAsia"/>
                <w:sz w:val="22"/>
              </w:rPr>
            </w:pPr>
          </w:p>
        </w:tc>
        <w:tc>
          <w:tcPr>
            <w:tcW w:w="1224" w:type="dxa"/>
          </w:tcPr>
          <w:p w14:paraId="3FE85B6B" w14:textId="77777777" w:rsidR="006457D7" w:rsidRDefault="006457D7" w:rsidP="00E167EB">
            <w:pPr>
              <w:spacing w:line="219" w:lineRule="auto"/>
              <w:rPr>
                <w:rFonts w:ascii="宋体" w:hAnsi="宋体" w:cs="宋体" w:hint="eastAsia"/>
                <w:sz w:val="22"/>
              </w:rPr>
            </w:pPr>
          </w:p>
        </w:tc>
      </w:tr>
      <w:tr w:rsidR="006457D7" w14:paraId="46E9FF09" w14:textId="77777777" w:rsidTr="00E167EB">
        <w:trPr>
          <w:jc w:val="center"/>
        </w:trPr>
        <w:tc>
          <w:tcPr>
            <w:tcW w:w="873" w:type="dxa"/>
            <w:vMerge/>
          </w:tcPr>
          <w:p w14:paraId="5A387727" w14:textId="77777777" w:rsidR="006457D7" w:rsidRDefault="006457D7" w:rsidP="00E167EB">
            <w:pPr>
              <w:spacing w:line="219" w:lineRule="auto"/>
              <w:rPr>
                <w:rFonts w:ascii="宋体" w:hAnsi="宋体" w:cs="宋体" w:hint="eastAsia"/>
                <w:sz w:val="22"/>
              </w:rPr>
            </w:pPr>
          </w:p>
        </w:tc>
        <w:tc>
          <w:tcPr>
            <w:tcW w:w="902" w:type="dxa"/>
            <w:vMerge/>
          </w:tcPr>
          <w:p w14:paraId="433FF64C" w14:textId="77777777" w:rsidR="006457D7" w:rsidRDefault="006457D7" w:rsidP="00E167EB">
            <w:pPr>
              <w:spacing w:line="219" w:lineRule="auto"/>
              <w:rPr>
                <w:rFonts w:ascii="宋体" w:hAnsi="宋体" w:cs="宋体" w:hint="eastAsia"/>
                <w:sz w:val="22"/>
              </w:rPr>
            </w:pPr>
          </w:p>
        </w:tc>
        <w:tc>
          <w:tcPr>
            <w:tcW w:w="1148" w:type="dxa"/>
            <w:vMerge/>
          </w:tcPr>
          <w:p w14:paraId="07D8A75E" w14:textId="77777777" w:rsidR="006457D7" w:rsidRDefault="006457D7" w:rsidP="00E167EB">
            <w:pPr>
              <w:spacing w:line="219" w:lineRule="auto"/>
              <w:rPr>
                <w:rFonts w:ascii="宋体" w:hAnsi="宋体" w:cs="宋体" w:hint="eastAsia"/>
                <w:sz w:val="22"/>
              </w:rPr>
            </w:pPr>
          </w:p>
        </w:tc>
        <w:tc>
          <w:tcPr>
            <w:tcW w:w="3235" w:type="dxa"/>
            <w:vAlign w:val="center"/>
          </w:tcPr>
          <w:p w14:paraId="1D9967E4"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3、符合项目服务合同的预期目标。</w:t>
            </w:r>
          </w:p>
        </w:tc>
        <w:tc>
          <w:tcPr>
            <w:tcW w:w="791" w:type="dxa"/>
            <w:vAlign w:val="center"/>
          </w:tcPr>
          <w:p w14:paraId="213345C9"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6</w:t>
            </w:r>
          </w:p>
        </w:tc>
        <w:tc>
          <w:tcPr>
            <w:tcW w:w="965" w:type="dxa"/>
            <w:vAlign w:val="center"/>
          </w:tcPr>
          <w:p w14:paraId="4708ED16"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3C7C4041" w14:textId="77777777" w:rsidR="006457D7" w:rsidRDefault="006457D7" w:rsidP="00E167EB">
            <w:pPr>
              <w:spacing w:line="219" w:lineRule="auto"/>
              <w:rPr>
                <w:rFonts w:ascii="宋体" w:hAnsi="宋体" w:cs="宋体" w:hint="eastAsia"/>
                <w:sz w:val="22"/>
              </w:rPr>
            </w:pPr>
          </w:p>
        </w:tc>
        <w:tc>
          <w:tcPr>
            <w:tcW w:w="1224" w:type="dxa"/>
          </w:tcPr>
          <w:p w14:paraId="05B9E099" w14:textId="77777777" w:rsidR="006457D7" w:rsidRDefault="006457D7" w:rsidP="00E167EB">
            <w:pPr>
              <w:spacing w:line="219" w:lineRule="auto"/>
              <w:rPr>
                <w:rFonts w:ascii="宋体" w:hAnsi="宋体" w:cs="宋体" w:hint="eastAsia"/>
                <w:sz w:val="22"/>
              </w:rPr>
            </w:pPr>
          </w:p>
        </w:tc>
      </w:tr>
      <w:tr w:rsidR="006457D7" w14:paraId="24B8302A" w14:textId="77777777" w:rsidTr="00E167EB">
        <w:trPr>
          <w:jc w:val="center"/>
        </w:trPr>
        <w:tc>
          <w:tcPr>
            <w:tcW w:w="873" w:type="dxa"/>
            <w:vMerge/>
          </w:tcPr>
          <w:p w14:paraId="19E9D19E" w14:textId="77777777" w:rsidR="006457D7" w:rsidRDefault="006457D7" w:rsidP="00E167EB">
            <w:pPr>
              <w:spacing w:line="219" w:lineRule="auto"/>
              <w:rPr>
                <w:rFonts w:ascii="宋体" w:hAnsi="宋体" w:cs="宋体" w:hint="eastAsia"/>
                <w:sz w:val="22"/>
              </w:rPr>
            </w:pPr>
          </w:p>
        </w:tc>
        <w:tc>
          <w:tcPr>
            <w:tcW w:w="902" w:type="dxa"/>
            <w:vMerge/>
          </w:tcPr>
          <w:p w14:paraId="3A1B499B" w14:textId="77777777" w:rsidR="006457D7" w:rsidRDefault="006457D7" w:rsidP="00E167EB">
            <w:pPr>
              <w:spacing w:line="219" w:lineRule="auto"/>
              <w:rPr>
                <w:rFonts w:ascii="宋体" w:hAnsi="宋体" w:cs="宋体" w:hint="eastAsia"/>
                <w:sz w:val="22"/>
              </w:rPr>
            </w:pPr>
          </w:p>
        </w:tc>
        <w:tc>
          <w:tcPr>
            <w:tcW w:w="1148" w:type="dxa"/>
            <w:vMerge/>
          </w:tcPr>
          <w:p w14:paraId="43E3836B" w14:textId="77777777" w:rsidR="006457D7" w:rsidRDefault="006457D7" w:rsidP="00E167EB">
            <w:pPr>
              <w:spacing w:line="219" w:lineRule="auto"/>
              <w:rPr>
                <w:rFonts w:ascii="宋体" w:hAnsi="宋体" w:cs="宋体" w:hint="eastAsia"/>
                <w:sz w:val="22"/>
              </w:rPr>
            </w:pPr>
          </w:p>
        </w:tc>
        <w:tc>
          <w:tcPr>
            <w:tcW w:w="3235" w:type="dxa"/>
            <w:vAlign w:val="center"/>
          </w:tcPr>
          <w:p w14:paraId="0A357DFC"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4、项目服务期间接到投诉处置通知后，应及时处置。</w:t>
            </w:r>
          </w:p>
        </w:tc>
        <w:tc>
          <w:tcPr>
            <w:tcW w:w="791" w:type="dxa"/>
            <w:vAlign w:val="center"/>
          </w:tcPr>
          <w:p w14:paraId="412EE56B"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8</w:t>
            </w:r>
          </w:p>
        </w:tc>
        <w:tc>
          <w:tcPr>
            <w:tcW w:w="965" w:type="dxa"/>
            <w:vAlign w:val="center"/>
          </w:tcPr>
          <w:p w14:paraId="3F240E8A"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654EA7B6" w14:textId="77777777" w:rsidR="006457D7" w:rsidRDefault="006457D7" w:rsidP="00E167EB">
            <w:pPr>
              <w:spacing w:line="219" w:lineRule="auto"/>
              <w:rPr>
                <w:rFonts w:ascii="宋体" w:hAnsi="宋体" w:cs="宋体" w:hint="eastAsia"/>
                <w:sz w:val="22"/>
              </w:rPr>
            </w:pPr>
          </w:p>
        </w:tc>
        <w:tc>
          <w:tcPr>
            <w:tcW w:w="1224" w:type="dxa"/>
          </w:tcPr>
          <w:p w14:paraId="1584DA52" w14:textId="77777777" w:rsidR="006457D7" w:rsidRDefault="006457D7" w:rsidP="00E167EB">
            <w:pPr>
              <w:spacing w:line="219" w:lineRule="auto"/>
              <w:rPr>
                <w:rFonts w:ascii="宋体" w:hAnsi="宋体" w:cs="宋体" w:hint="eastAsia"/>
                <w:sz w:val="22"/>
              </w:rPr>
            </w:pPr>
          </w:p>
        </w:tc>
      </w:tr>
      <w:tr w:rsidR="006457D7" w14:paraId="4BF5BEBB" w14:textId="77777777" w:rsidTr="00E167EB">
        <w:trPr>
          <w:trHeight w:val="1655"/>
          <w:jc w:val="center"/>
        </w:trPr>
        <w:tc>
          <w:tcPr>
            <w:tcW w:w="873" w:type="dxa"/>
            <w:vMerge/>
          </w:tcPr>
          <w:p w14:paraId="491C93D3" w14:textId="77777777" w:rsidR="006457D7" w:rsidRDefault="006457D7" w:rsidP="00E167EB">
            <w:pPr>
              <w:spacing w:line="219" w:lineRule="auto"/>
              <w:rPr>
                <w:rFonts w:ascii="宋体" w:hAnsi="宋体" w:cs="宋体" w:hint="eastAsia"/>
                <w:sz w:val="22"/>
              </w:rPr>
            </w:pPr>
          </w:p>
        </w:tc>
        <w:tc>
          <w:tcPr>
            <w:tcW w:w="902" w:type="dxa"/>
            <w:vMerge/>
          </w:tcPr>
          <w:p w14:paraId="685FD3F3" w14:textId="77777777" w:rsidR="006457D7" w:rsidRDefault="006457D7" w:rsidP="00E167EB">
            <w:pPr>
              <w:spacing w:line="219" w:lineRule="auto"/>
              <w:rPr>
                <w:rFonts w:ascii="宋体" w:hAnsi="宋体" w:cs="宋体" w:hint="eastAsia"/>
                <w:sz w:val="22"/>
              </w:rPr>
            </w:pPr>
          </w:p>
        </w:tc>
        <w:tc>
          <w:tcPr>
            <w:tcW w:w="1148" w:type="dxa"/>
            <w:vMerge/>
          </w:tcPr>
          <w:p w14:paraId="3F530A5D" w14:textId="77777777" w:rsidR="006457D7" w:rsidRDefault="006457D7" w:rsidP="00E167EB">
            <w:pPr>
              <w:spacing w:line="219" w:lineRule="auto"/>
              <w:rPr>
                <w:rFonts w:ascii="宋体" w:hAnsi="宋体" w:cs="宋体" w:hint="eastAsia"/>
                <w:sz w:val="22"/>
              </w:rPr>
            </w:pPr>
          </w:p>
        </w:tc>
        <w:tc>
          <w:tcPr>
            <w:tcW w:w="3235" w:type="dxa"/>
            <w:vAlign w:val="center"/>
          </w:tcPr>
          <w:p w14:paraId="6FC159A4"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5、项目服务期间投诉处置后，应及时回复。</w:t>
            </w:r>
          </w:p>
        </w:tc>
        <w:tc>
          <w:tcPr>
            <w:tcW w:w="791" w:type="dxa"/>
            <w:vAlign w:val="bottom"/>
          </w:tcPr>
          <w:p w14:paraId="6798C9D5" w14:textId="77777777" w:rsidR="006457D7" w:rsidRDefault="006457D7" w:rsidP="00E167EB">
            <w:pPr>
              <w:widowControl/>
              <w:jc w:val="center"/>
              <w:textAlignment w:val="bottom"/>
              <w:rPr>
                <w:rFonts w:ascii="宋体" w:hAnsi="宋体" w:cs="宋体" w:hint="eastAsia"/>
                <w:sz w:val="22"/>
              </w:rPr>
            </w:pPr>
            <w:r>
              <w:rPr>
                <w:rFonts w:ascii="宋体" w:hAnsi="宋体" w:cs="宋体" w:hint="eastAsia"/>
                <w:sz w:val="22"/>
                <w:lang w:bidi="ar"/>
              </w:rPr>
              <w:t>8</w:t>
            </w:r>
          </w:p>
        </w:tc>
        <w:tc>
          <w:tcPr>
            <w:tcW w:w="965" w:type="dxa"/>
            <w:vAlign w:val="bottom"/>
          </w:tcPr>
          <w:p w14:paraId="6B83E7E3" w14:textId="77777777" w:rsidR="006457D7" w:rsidRDefault="006457D7" w:rsidP="00E167EB">
            <w:pPr>
              <w:widowControl/>
              <w:jc w:val="center"/>
              <w:textAlignment w:val="bottom"/>
              <w:rPr>
                <w:rFonts w:ascii="宋体" w:hAnsi="宋体" w:cs="宋体" w:hint="eastAsia"/>
                <w:sz w:val="22"/>
              </w:rPr>
            </w:pPr>
            <w:r>
              <w:rPr>
                <w:rFonts w:ascii="宋体" w:hAnsi="宋体" w:cs="宋体" w:hint="eastAsia"/>
                <w:sz w:val="22"/>
                <w:lang w:bidi="ar"/>
              </w:rPr>
              <w:t>1</w:t>
            </w:r>
          </w:p>
        </w:tc>
        <w:tc>
          <w:tcPr>
            <w:tcW w:w="848" w:type="dxa"/>
          </w:tcPr>
          <w:p w14:paraId="3E63E4CE" w14:textId="77777777" w:rsidR="006457D7" w:rsidRDefault="006457D7" w:rsidP="00E167EB">
            <w:pPr>
              <w:spacing w:line="219" w:lineRule="auto"/>
              <w:rPr>
                <w:rFonts w:ascii="宋体" w:hAnsi="宋体" w:cs="宋体" w:hint="eastAsia"/>
                <w:sz w:val="22"/>
              </w:rPr>
            </w:pPr>
          </w:p>
        </w:tc>
        <w:tc>
          <w:tcPr>
            <w:tcW w:w="1224" w:type="dxa"/>
          </w:tcPr>
          <w:p w14:paraId="194D77B3" w14:textId="77777777" w:rsidR="006457D7" w:rsidRDefault="006457D7" w:rsidP="00E167EB">
            <w:pPr>
              <w:spacing w:line="219" w:lineRule="auto"/>
              <w:rPr>
                <w:rFonts w:ascii="宋体" w:hAnsi="宋体" w:cs="宋体" w:hint="eastAsia"/>
                <w:sz w:val="22"/>
              </w:rPr>
            </w:pPr>
          </w:p>
        </w:tc>
      </w:tr>
      <w:tr w:rsidR="006457D7" w14:paraId="2B88DB3A" w14:textId="77777777" w:rsidTr="00E167EB">
        <w:trPr>
          <w:jc w:val="center"/>
        </w:trPr>
        <w:tc>
          <w:tcPr>
            <w:tcW w:w="873" w:type="dxa"/>
            <w:vMerge/>
          </w:tcPr>
          <w:p w14:paraId="2DA2E852" w14:textId="77777777" w:rsidR="006457D7" w:rsidRDefault="006457D7" w:rsidP="00E167EB">
            <w:pPr>
              <w:spacing w:line="219" w:lineRule="auto"/>
              <w:rPr>
                <w:rFonts w:ascii="宋体" w:hAnsi="宋体" w:cs="宋体" w:hint="eastAsia"/>
                <w:sz w:val="22"/>
              </w:rPr>
            </w:pPr>
          </w:p>
        </w:tc>
        <w:tc>
          <w:tcPr>
            <w:tcW w:w="902" w:type="dxa"/>
            <w:vMerge/>
          </w:tcPr>
          <w:p w14:paraId="5DB76A34" w14:textId="77777777" w:rsidR="006457D7" w:rsidRDefault="006457D7" w:rsidP="00E167EB">
            <w:pPr>
              <w:spacing w:line="219" w:lineRule="auto"/>
              <w:rPr>
                <w:rFonts w:ascii="宋体" w:hAnsi="宋体" w:cs="宋体" w:hint="eastAsia"/>
                <w:sz w:val="22"/>
              </w:rPr>
            </w:pPr>
          </w:p>
        </w:tc>
        <w:tc>
          <w:tcPr>
            <w:tcW w:w="1148" w:type="dxa"/>
            <w:vMerge/>
          </w:tcPr>
          <w:p w14:paraId="6072339E" w14:textId="77777777" w:rsidR="006457D7" w:rsidRDefault="006457D7" w:rsidP="00E167EB">
            <w:pPr>
              <w:spacing w:line="219" w:lineRule="auto"/>
              <w:rPr>
                <w:rFonts w:ascii="宋体" w:hAnsi="宋体" w:cs="宋体" w:hint="eastAsia"/>
                <w:sz w:val="22"/>
              </w:rPr>
            </w:pPr>
          </w:p>
        </w:tc>
        <w:tc>
          <w:tcPr>
            <w:tcW w:w="3235" w:type="dxa"/>
            <w:vAlign w:val="center"/>
          </w:tcPr>
          <w:p w14:paraId="18330F5D"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6、项目服务期间因养护质量问题产生的投诉，处置应满足投诉人诉求。</w:t>
            </w:r>
          </w:p>
        </w:tc>
        <w:tc>
          <w:tcPr>
            <w:tcW w:w="791" w:type="dxa"/>
            <w:vAlign w:val="center"/>
          </w:tcPr>
          <w:p w14:paraId="79E129E4"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8</w:t>
            </w:r>
          </w:p>
        </w:tc>
        <w:tc>
          <w:tcPr>
            <w:tcW w:w="965" w:type="dxa"/>
            <w:vAlign w:val="center"/>
          </w:tcPr>
          <w:p w14:paraId="4E10F821"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7C0BDDD4" w14:textId="77777777" w:rsidR="006457D7" w:rsidRDefault="006457D7" w:rsidP="00E167EB">
            <w:pPr>
              <w:spacing w:line="219" w:lineRule="auto"/>
              <w:rPr>
                <w:rFonts w:ascii="宋体" w:hAnsi="宋体" w:cs="宋体" w:hint="eastAsia"/>
                <w:sz w:val="22"/>
              </w:rPr>
            </w:pPr>
          </w:p>
        </w:tc>
        <w:tc>
          <w:tcPr>
            <w:tcW w:w="1224" w:type="dxa"/>
          </w:tcPr>
          <w:p w14:paraId="6E4A1808" w14:textId="77777777" w:rsidR="006457D7" w:rsidRDefault="006457D7" w:rsidP="00E167EB">
            <w:pPr>
              <w:spacing w:line="219" w:lineRule="auto"/>
              <w:rPr>
                <w:rFonts w:ascii="宋体" w:hAnsi="宋体" w:cs="宋体" w:hint="eastAsia"/>
                <w:sz w:val="22"/>
              </w:rPr>
            </w:pPr>
          </w:p>
        </w:tc>
      </w:tr>
      <w:tr w:rsidR="006457D7" w14:paraId="4D20323B" w14:textId="77777777" w:rsidTr="00E167EB">
        <w:trPr>
          <w:trHeight w:val="584"/>
          <w:jc w:val="center"/>
        </w:trPr>
        <w:tc>
          <w:tcPr>
            <w:tcW w:w="873" w:type="dxa"/>
            <w:vMerge/>
          </w:tcPr>
          <w:p w14:paraId="3C4EFE56" w14:textId="77777777" w:rsidR="006457D7" w:rsidRDefault="006457D7" w:rsidP="00E167EB">
            <w:pPr>
              <w:spacing w:line="219" w:lineRule="auto"/>
              <w:rPr>
                <w:rFonts w:ascii="宋体" w:hAnsi="宋体" w:cs="宋体" w:hint="eastAsia"/>
                <w:sz w:val="22"/>
              </w:rPr>
            </w:pPr>
          </w:p>
        </w:tc>
        <w:tc>
          <w:tcPr>
            <w:tcW w:w="902" w:type="dxa"/>
            <w:vMerge/>
          </w:tcPr>
          <w:p w14:paraId="3D8000E9" w14:textId="77777777" w:rsidR="006457D7" w:rsidRDefault="006457D7" w:rsidP="00E167EB">
            <w:pPr>
              <w:spacing w:line="219" w:lineRule="auto"/>
              <w:rPr>
                <w:rFonts w:ascii="宋体" w:hAnsi="宋体" w:cs="宋体" w:hint="eastAsia"/>
                <w:sz w:val="22"/>
              </w:rPr>
            </w:pPr>
          </w:p>
        </w:tc>
        <w:tc>
          <w:tcPr>
            <w:tcW w:w="1148" w:type="dxa"/>
            <w:vMerge/>
          </w:tcPr>
          <w:p w14:paraId="72AFB20C" w14:textId="77777777" w:rsidR="006457D7" w:rsidRDefault="006457D7" w:rsidP="00E167EB">
            <w:pPr>
              <w:spacing w:line="219" w:lineRule="auto"/>
              <w:rPr>
                <w:rFonts w:ascii="宋体" w:hAnsi="宋体" w:cs="宋体" w:hint="eastAsia"/>
                <w:sz w:val="22"/>
              </w:rPr>
            </w:pPr>
          </w:p>
        </w:tc>
        <w:tc>
          <w:tcPr>
            <w:tcW w:w="3235" w:type="dxa"/>
            <w:vAlign w:val="center"/>
          </w:tcPr>
          <w:p w14:paraId="594E7A88" w14:textId="77777777" w:rsidR="006457D7" w:rsidRDefault="006457D7" w:rsidP="00E167EB">
            <w:pPr>
              <w:widowControl/>
              <w:jc w:val="left"/>
              <w:textAlignment w:val="center"/>
              <w:rPr>
                <w:rFonts w:ascii="宋体" w:hAnsi="宋体" w:cs="宋体" w:hint="eastAsia"/>
                <w:sz w:val="22"/>
                <w:lang w:bidi="ar"/>
              </w:rPr>
            </w:pPr>
            <w:r>
              <w:rPr>
                <w:rFonts w:ascii="宋体" w:hAnsi="宋体" w:cs="宋体" w:hint="eastAsia"/>
                <w:sz w:val="22"/>
                <w:lang w:bidi="ar"/>
              </w:rPr>
              <w:t>7、项目服务期间</w:t>
            </w:r>
            <w:proofErr w:type="gramStart"/>
            <w:r>
              <w:rPr>
                <w:rFonts w:ascii="宋体" w:hAnsi="宋体" w:cs="宋体" w:hint="eastAsia"/>
                <w:sz w:val="22"/>
                <w:lang w:bidi="ar"/>
              </w:rPr>
              <w:t>遇台汛及</w:t>
            </w:r>
            <w:proofErr w:type="gramEnd"/>
            <w:r>
              <w:rPr>
                <w:rFonts w:ascii="宋体" w:hAnsi="宋体" w:cs="宋体" w:hint="eastAsia"/>
                <w:sz w:val="22"/>
                <w:lang w:bidi="ar"/>
              </w:rPr>
              <w:t>雨雪冰冻天气，各类道路突发事件应按要求完成落实保障及处置工作。</w:t>
            </w:r>
          </w:p>
        </w:tc>
        <w:tc>
          <w:tcPr>
            <w:tcW w:w="791" w:type="dxa"/>
            <w:vAlign w:val="bottom"/>
          </w:tcPr>
          <w:p w14:paraId="32BF9D22" w14:textId="77777777" w:rsidR="006457D7" w:rsidRDefault="006457D7" w:rsidP="00E167EB">
            <w:pPr>
              <w:widowControl/>
              <w:jc w:val="center"/>
              <w:textAlignment w:val="bottom"/>
              <w:rPr>
                <w:rFonts w:ascii="宋体" w:hAnsi="宋体" w:cs="宋体" w:hint="eastAsia"/>
                <w:sz w:val="22"/>
                <w:lang w:bidi="ar"/>
              </w:rPr>
            </w:pPr>
            <w:r>
              <w:rPr>
                <w:rFonts w:ascii="宋体" w:hAnsi="宋体" w:cs="宋体" w:hint="eastAsia"/>
                <w:sz w:val="22"/>
                <w:lang w:bidi="ar"/>
              </w:rPr>
              <w:t>8</w:t>
            </w:r>
          </w:p>
        </w:tc>
        <w:tc>
          <w:tcPr>
            <w:tcW w:w="965" w:type="dxa"/>
            <w:vAlign w:val="bottom"/>
          </w:tcPr>
          <w:p w14:paraId="7BFBE023" w14:textId="77777777" w:rsidR="006457D7" w:rsidRDefault="006457D7" w:rsidP="00E167EB">
            <w:pPr>
              <w:widowControl/>
              <w:jc w:val="center"/>
              <w:textAlignment w:val="bottom"/>
              <w:rPr>
                <w:rFonts w:ascii="宋体" w:hAnsi="宋体" w:cs="宋体" w:hint="eastAsia"/>
                <w:sz w:val="22"/>
                <w:lang w:bidi="ar"/>
              </w:rPr>
            </w:pPr>
            <w:r>
              <w:rPr>
                <w:rFonts w:ascii="宋体" w:hAnsi="宋体" w:cs="宋体" w:hint="eastAsia"/>
                <w:sz w:val="22"/>
                <w:lang w:bidi="ar"/>
              </w:rPr>
              <w:t>1</w:t>
            </w:r>
          </w:p>
        </w:tc>
        <w:tc>
          <w:tcPr>
            <w:tcW w:w="848" w:type="dxa"/>
          </w:tcPr>
          <w:p w14:paraId="08D2A72A" w14:textId="77777777" w:rsidR="006457D7" w:rsidRDefault="006457D7" w:rsidP="00E167EB">
            <w:pPr>
              <w:spacing w:line="219" w:lineRule="auto"/>
              <w:rPr>
                <w:rFonts w:ascii="宋体" w:hAnsi="宋体" w:cs="宋体" w:hint="eastAsia"/>
                <w:sz w:val="22"/>
              </w:rPr>
            </w:pPr>
          </w:p>
        </w:tc>
        <w:tc>
          <w:tcPr>
            <w:tcW w:w="1224" w:type="dxa"/>
          </w:tcPr>
          <w:p w14:paraId="1463A0E5" w14:textId="77777777" w:rsidR="006457D7" w:rsidRDefault="006457D7" w:rsidP="00E167EB">
            <w:pPr>
              <w:spacing w:line="219" w:lineRule="auto"/>
              <w:rPr>
                <w:rFonts w:ascii="宋体" w:hAnsi="宋体" w:cs="宋体" w:hint="eastAsia"/>
                <w:sz w:val="22"/>
              </w:rPr>
            </w:pPr>
          </w:p>
        </w:tc>
      </w:tr>
      <w:tr w:rsidR="006457D7" w14:paraId="284468E7" w14:textId="77777777" w:rsidTr="00E167EB">
        <w:trPr>
          <w:jc w:val="center"/>
        </w:trPr>
        <w:tc>
          <w:tcPr>
            <w:tcW w:w="873" w:type="dxa"/>
            <w:vMerge/>
          </w:tcPr>
          <w:p w14:paraId="6733CE62" w14:textId="77777777" w:rsidR="006457D7" w:rsidRDefault="006457D7" w:rsidP="00E167EB">
            <w:pPr>
              <w:spacing w:line="219" w:lineRule="auto"/>
              <w:rPr>
                <w:rFonts w:ascii="宋体" w:hAnsi="宋体" w:cs="宋体" w:hint="eastAsia"/>
                <w:sz w:val="22"/>
              </w:rPr>
            </w:pPr>
          </w:p>
        </w:tc>
        <w:tc>
          <w:tcPr>
            <w:tcW w:w="902" w:type="dxa"/>
            <w:vMerge/>
          </w:tcPr>
          <w:p w14:paraId="49817458" w14:textId="77777777" w:rsidR="006457D7" w:rsidRDefault="006457D7" w:rsidP="00E167EB">
            <w:pPr>
              <w:spacing w:line="219" w:lineRule="auto"/>
              <w:rPr>
                <w:rFonts w:ascii="宋体" w:hAnsi="宋体" w:cs="宋体" w:hint="eastAsia"/>
                <w:sz w:val="22"/>
              </w:rPr>
            </w:pPr>
          </w:p>
        </w:tc>
        <w:tc>
          <w:tcPr>
            <w:tcW w:w="6139" w:type="dxa"/>
            <w:gridSpan w:val="4"/>
          </w:tcPr>
          <w:p w14:paraId="06593FA5" w14:textId="77777777" w:rsidR="006457D7" w:rsidRDefault="006457D7" w:rsidP="00E167EB">
            <w:pPr>
              <w:spacing w:line="219" w:lineRule="auto"/>
              <w:rPr>
                <w:rFonts w:ascii="宋体" w:hAnsi="宋体" w:cs="宋体" w:hint="eastAsia"/>
                <w:sz w:val="22"/>
              </w:rPr>
            </w:pPr>
            <w:r>
              <w:rPr>
                <w:rFonts w:ascii="宋体" w:hAnsi="宋体" w:cs="宋体" w:hint="eastAsia"/>
                <w:sz w:val="22"/>
              </w:rPr>
              <w:t>合计分数</w:t>
            </w:r>
          </w:p>
        </w:tc>
        <w:tc>
          <w:tcPr>
            <w:tcW w:w="848" w:type="dxa"/>
          </w:tcPr>
          <w:p w14:paraId="28EB5118" w14:textId="77777777" w:rsidR="006457D7" w:rsidRDefault="006457D7" w:rsidP="00E167EB">
            <w:pPr>
              <w:spacing w:line="219" w:lineRule="auto"/>
              <w:rPr>
                <w:rFonts w:ascii="宋体" w:hAnsi="宋体" w:cs="宋体" w:hint="eastAsia"/>
                <w:sz w:val="22"/>
              </w:rPr>
            </w:pPr>
          </w:p>
        </w:tc>
        <w:tc>
          <w:tcPr>
            <w:tcW w:w="1224" w:type="dxa"/>
          </w:tcPr>
          <w:p w14:paraId="6692C961" w14:textId="77777777" w:rsidR="006457D7" w:rsidRDefault="006457D7" w:rsidP="00E167EB">
            <w:pPr>
              <w:spacing w:line="219" w:lineRule="auto"/>
              <w:rPr>
                <w:rFonts w:ascii="宋体" w:hAnsi="宋体" w:cs="宋体" w:hint="eastAsia"/>
                <w:sz w:val="22"/>
              </w:rPr>
            </w:pPr>
          </w:p>
        </w:tc>
      </w:tr>
      <w:tr w:rsidR="006457D7" w14:paraId="7B5F73A3" w14:textId="77777777" w:rsidTr="00E167EB">
        <w:trPr>
          <w:jc w:val="center"/>
        </w:trPr>
        <w:tc>
          <w:tcPr>
            <w:tcW w:w="873" w:type="dxa"/>
            <w:vMerge/>
          </w:tcPr>
          <w:p w14:paraId="63793783" w14:textId="77777777" w:rsidR="006457D7" w:rsidRDefault="006457D7" w:rsidP="00E167EB">
            <w:pPr>
              <w:spacing w:line="219" w:lineRule="auto"/>
              <w:rPr>
                <w:rFonts w:ascii="宋体" w:hAnsi="宋体" w:cs="宋体" w:hint="eastAsia"/>
                <w:sz w:val="22"/>
              </w:rPr>
            </w:pPr>
          </w:p>
        </w:tc>
        <w:tc>
          <w:tcPr>
            <w:tcW w:w="902" w:type="dxa"/>
            <w:vMerge/>
          </w:tcPr>
          <w:p w14:paraId="3C539560" w14:textId="77777777" w:rsidR="006457D7" w:rsidRDefault="006457D7" w:rsidP="00E167EB">
            <w:pPr>
              <w:spacing w:line="219" w:lineRule="auto"/>
              <w:rPr>
                <w:rFonts w:ascii="宋体" w:hAnsi="宋体" w:cs="宋体" w:hint="eastAsia"/>
                <w:sz w:val="22"/>
              </w:rPr>
            </w:pPr>
          </w:p>
        </w:tc>
        <w:tc>
          <w:tcPr>
            <w:tcW w:w="6139" w:type="dxa"/>
            <w:gridSpan w:val="4"/>
          </w:tcPr>
          <w:p w14:paraId="6D965638" w14:textId="77777777" w:rsidR="006457D7" w:rsidRDefault="006457D7" w:rsidP="00E167EB">
            <w:pPr>
              <w:spacing w:line="219" w:lineRule="auto"/>
              <w:rPr>
                <w:rFonts w:ascii="宋体" w:hAnsi="宋体" w:cs="宋体" w:hint="eastAsia"/>
                <w:sz w:val="22"/>
              </w:rPr>
            </w:pPr>
            <w:r>
              <w:rPr>
                <w:rFonts w:ascii="宋体" w:hAnsi="宋体" w:cs="宋体" w:hint="eastAsia"/>
                <w:sz w:val="22"/>
              </w:rPr>
              <w:t>折合分数</w:t>
            </w:r>
          </w:p>
        </w:tc>
        <w:tc>
          <w:tcPr>
            <w:tcW w:w="848" w:type="dxa"/>
          </w:tcPr>
          <w:p w14:paraId="3B769416" w14:textId="77777777" w:rsidR="006457D7" w:rsidRDefault="006457D7" w:rsidP="00E167EB">
            <w:pPr>
              <w:spacing w:line="219" w:lineRule="auto"/>
              <w:rPr>
                <w:rFonts w:ascii="宋体" w:hAnsi="宋体" w:cs="宋体" w:hint="eastAsia"/>
                <w:sz w:val="22"/>
              </w:rPr>
            </w:pPr>
          </w:p>
        </w:tc>
        <w:tc>
          <w:tcPr>
            <w:tcW w:w="1224" w:type="dxa"/>
          </w:tcPr>
          <w:p w14:paraId="4F1BDFA4" w14:textId="77777777" w:rsidR="006457D7" w:rsidRDefault="006457D7" w:rsidP="00E167EB">
            <w:pPr>
              <w:spacing w:line="219" w:lineRule="auto"/>
              <w:rPr>
                <w:rFonts w:ascii="宋体" w:hAnsi="宋体" w:cs="宋体" w:hint="eastAsia"/>
                <w:sz w:val="22"/>
              </w:rPr>
            </w:pPr>
          </w:p>
        </w:tc>
      </w:tr>
      <w:tr w:rsidR="006457D7" w14:paraId="076245EC" w14:textId="77777777" w:rsidTr="00E167EB">
        <w:trPr>
          <w:jc w:val="center"/>
        </w:trPr>
        <w:tc>
          <w:tcPr>
            <w:tcW w:w="873" w:type="dxa"/>
            <w:vMerge/>
          </w:tcPr>
          <w:p w14:paraId="17E424FC" w14:textId="77777777" w:rsidR="006457D7" w:rsidRDefault="006457D7" w:rsidP="00E167EB">
            <w:pPr>
              <w:spacing w:line="219" w:lineRule="auto"/>
              <w:rPr>
                <w:rFonts w:ascii="宋体" w:hAnsi="宋体" w:cs="宋体" w:hint="eastAsia"/>
                <w:sz w:val="22"/>
              </w:rPr>
            </w:pPr>
          </w:p>
        </w:tc>
        <w:tc>
          <w:tcPr>
            <w:tcW w:w="902" w:type="dxa"/>
            <w:vMerge w:val="restart"/>
            <w:vAlign w:val="center"/>
          </w:tcPr>
          <w:p w14:paraId="266B9943" w14:textId="77777777" w:rsidR="006457D7" w:rsidRDefault="006457D7" w:rsidP="00E167EB">
            <w:pPr>
              <w:widowControl/>
              <w:jc w:val="center"/>
              <w:textAlignment w:val="center"/>
              <w:rPr>
                <w:rFonts w:ascii="宋体" w:hAnsi="宋体" w:cs="宋体" w:hint="eastAsia"/>
                <w:snapToGrid w:val="0"/>
                <w:sz w:val="22"/>
                <w:lang w:bidi="ar"/>
              </w:rPr>
            </w:pPr>
            <w:proofErr w:type="gramStart"/>
            <w:r>
              <w:rPr>
                <w:rFonts w:ascii="宋体" w:hAnsi="宋体" w:cs="宋体" w:hint="eastAsia"/>
                <w:snapToGrid w:val="0"/>
                <w:sz w:val="22"/>
                <w:lang w:bidi="ar"/>
              </w:rPr>
              <w:t>行政居对</w:t>
            </w:r>
            <w:proofErr w:type="gramEnd"/>
          </w:p>
          <w:p w14:paraId="08E35E49" w14:textId="77777777" w:rsidR="006457D7" w:rsidRDefault="006457D7" w:rsidP="00E167EB">
            <w:pPr>
              <w:widowControl/>
              <w:jc w:val="center"/>
              <w:textAlignment w:val="center"/>
              <w:rPr>
                <w:rFonts w:ascii="宋体" w:hAnsi="宋体" w:cs="宋体" w:hint="eastAsia"/>
                <w:snapToGrid w:val="0"/>
                <w:sz w:val="22"/>
                <w:lang w:bidi="ar"/>
              </w:rPr>
            </w:pPr>
            <w:r>
              <w:rPr>
                <w:rFonts w:ascii="宋体" w:hAnsi="宋体" w:cs="宋体" w:hint="eastAsia"/>
                <w:snapToGrid w:val="0"/>
                <w:sz w:val="22"/>
                <w:lang w:bidi="ar"/>
              </w:rPr>
              <w:t>第三方考</w:t>
            </w:r>
          </w:p>
          <w:p w14:paraId="15A4B9D0" w14:textId="77777777" w:rsidR="006457D7" w:rsidRDefault="006457D7" w:rsidP="00E167EB">
            <w:pPr>
              <w:widowControl/>
              <w:jc w:val="center"/>
              <w:textAlignment w:val="center"/>
              <w:rPr>
                <w:rFonts w:ascii="宋体" w:hAnsi="宋体" w:cs="宋体" w:hint="eastAsia"/>
                <w:snapToGrid w:val="0"/>
                <w:sz w:val="22"/>
                <w:lang w:bidi="ar"/>
              </w:rPr>
            </w:pPr>
            <w:proofErr w:type="gramStart"/>
            <w:r>
              <w:rPr>
                <w:rFonts w:ascii="宋体" w:hAnsi="宋体" w:cs="宋体" w:hint="eastAsia"/>
                <w:snapToGrid w:val="0"/>
                <w:sz w:val="22"/>
                <w:lang w:bidi="ar"/>
              </w:rPr>
              <w:t>核采用百</w:t>
            </w:r>
            <w:proofErr w:type="gramEnd"/>
          </w:p>
          <w:p w14:paraId="6B79293E" w14:textId="77777777" w:rsidR="006457D7" w:rsidRDefault="006457D7" w:rsidP="00E167EB">
            <w:pPr>
              <w:widowControl/>
              <w:jc w:val="center"/>
              <w:textAlignment w:val="center"/>
              <w:rPr>
                <w:rFonts w:ascii="宋体" w:hAnsi="宋体" w:cs="宋体" w:hint="eastAsia"/>
                <w:snapToGrid w:val="0"/>
                <w:sz w:val="22"/>
                <w:lang w:bidi="ar"/>
              </w:rPr>
            </w:pPr>
            <w:r>
              <w:rPr>
                <w:rFonts w:ascii="宋体" w:hAnsi="宋体" w:cs="宋体" w:hint="eastAsia"/>
                <w:snapToGrid w:val="0"/>
                <w:sz w:val="22"/>
                <w:lang w:bidi="ar"/>
              </w:rPr>
              <w:t>分制，折</w:t>
            </w:r>
          </w:p>
          <w:p w14:paraId="223010B5"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合为40分</w:t>
            </w:r>
          </w:p>
        </w:tc>
        <w:tc>
          <w:tcPr>
            <w:tcW w:w="1148" w:type="dxa"/>
            <w:vMerge w:val="restart"/>
            <w:vAlign w:val="center"/>
          </w:tcPr>
          <w:p w14:paraId="28FDB9DC" w14:textId="77777777" w:rsidR="006457D7" w:rsidRDefault="006457D7" w:rsidP="00E167EB">
            <w:pPr>
              <w:widowControl/>
              <w:jc w:val="center"/>
              <w:textAlignment w:val="center"/>
              <w:rPr>
                <w:rFonts w:ascii="宋体" w:hAnsi="宋体" w:cs="宋体" w:hint="eastAsia"/>
                <w:snapToGrid w:val="0"/>
                <w:sz w:val="22"/>
                <w:lang w:bidi="ar"/>
              </w:rPr>
            </w:pPr>
            <w:r>
              <w:rPr>
                <w:rFonts w:ascii="宋体" w:hAnsi="宋体" w:cs="宋体" w:hint="eastAsia"/>
                <w:snapToGrid w:val="0"/>
                <w:sz w:val="22"/>
                <w:lang w:bidi="ar"/>
              </w:rPr>
              <w:t>绩效满意度</w:t>
            </w:r>
          </w:p>
          <w:p w14:paraId="28CFF90D"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（100分）</w:t>
            </w:r>
          </w:p>
        </w:tc>
        <w:tc>
          <w:tcPr>
            <w:tcW w:w="3235" w:type="dxa"/>
            <w:vAlign w:val="center"/>
          </w:tcPr>
          <w:p w14:paraId="4D92302E"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1、项目服务质量满足</w:t>
            </w:r>
            <w:proofErr w:type="gramStart"/>
            <w:r>
              <w:rPr>
                <w:rFonts w:ascii="宋体" w:hAnsi="宋体" w:cs="宋体" w:hint="eastAsia"/>
                <w:sz w:val="22"/>
                <w:lang w:bidi="ar"/>
              </w:rPr>
              <w:t>行政居</w:t>
            </w:r>
            <w:proofErr w:type="gramEnd"/>
            <w:r>
              <w:rPr>
                <w:rFonts w:ascii="宋体" w:hAnsi="宋体" w:cs="宋体" w:hint="eastAsia"/>
                <w:sz w:val="22"/>
                <w:lang w:bidi="ar"/>
              </w:rPr>
              <w:t>的工作需求，无新闻媒体曝光事件，无</w:t>
            </w:r>
            <w:proofErr w:type="gramStart"/>
            <w:r>
              <w:rPr>
                <w:rFonts w:ascii="宋体" w:hAnsi="宋体" w:cs="宋体" w:hint="eastAsia"/>
                <w:sz w:val="22"/>
                <w:lang w:bidi="ar"/>
              </w:rPr>
              <w:t>热线工单投诉</w:t>
            </w:r>
            <w:proofErr w:type="gramEnd"/>
            <w:r>
              <w:rPr>
                <w:rFonts w:ascii="宋体" w:hAnsi="宋体" w:cs="宋体" w:hint="eastAsia"/>
                <w:sz w:val="22"/>
                <w:lang w:bidi="ar"/>
              </w:rPr>
              <w:t>等。</w:t>
            </w:r>
          </w:p>
        </w:tc>
        <w:tc>
          <w:tcPr>
            <w:tcW w:w="791" w:type="dxa"/>
            <w:vAlign w:val="center"/>
          </w:tcPr>
          <w:p w14:paraId="7C4F20FC"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20</w:t>
            </w:r>
          </w:p>
        </w:tc>
        <w:tc>
          <w:tcPr>
            <w:tcW w:w="965" w:type="dxa"/>
            <w:vAlign w:val="center"/>
          </w:tcPr>
          <w:p w14:paraId="02B1604E"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69C85472" w14:textId="77777777" w:rsidR="006457D7" w:rsidRDefault="006457D7" w:rsidP="00E167EB">
            <w:pPr>
              <w:spacing w:line="219" w:lineRule="auto"/>
              <w:rPr>
                <w:rFonts w:ascii="宋体" w:hAnsi="宋体" w:cs="宋体" w:hint="eastAsia"/>
                <w:sz w:val="22"/>
              </w:rPr>
            </w:pPr>
          </w:p>
        </w:tc>
        <w:tc>
          <w:tcPr>
            <w:tcW w:w="1224" w:type="dxa"/>
          </w:tcPr>
          <w:p w14:paraId="455C7787" w14:textId="77777777" w:rsidR="006457D7" w:rsidRDefault="006457D7" w:rsidP="00E167EB">
            <w:pPr>
              <w:spacing w:line="219" w:lineRule="auto"/>
              <w:rPr>
                <w:rFonts w:ascii="宋体" w:hAnsi="宋体" w:cs="宋体" w:hint="eastAsia"/>
                <w:sz w:val="22"/>
              </w:rPr>
            </w:pPr>
          </w:p>
        </w:tc>
      </w:tr>
      <w:tr w:rsidR="006457D7" w14:paraId="6E7CBC1A" w14:textId="77777777" w:rsidTr="00E167EB">
        <w:trPr>
          <w:jc w:val="center"/>
        </w:trPr>
        <w:tc>
          <w:tcPr>
            <w:tcW w:w="873" w:type="dxa"/>
            <w:vMerge/>
          </w:tcPr>
          <w:p w14:paraId="602113F9" w14:textId="77777777" w:rsidR="006457D7" w:rsidRDefault="006457D7" w:rsidP="00E167EB">
            <w:pPr>
              <w:spacing w:line="219" w:lineRule="auto"/>
              <w:rPr>
                <w:rFonts w:ascii="宋体" w:hAnsi="宋体" w:cs="宋体" w:hint="eastAsia"/>
                <w:sz w:val="22"/>
              </w:rPr>
            </w:pPr>
          </w:p>
        </w:tc>
        <w:tc>
          <w:tcPr>
            <w:tcW w:w="902" w:type="dxa"/>
            <w:vMerge/>
          </w:tcPr>
          <w:p w14:paraId="70081BDC" w14:textId="77777777" w:rsidR="006457D7" w:rsidRDefault="006457D7" w:rsidP="00E167EB">
            <w:pPr>
              <w:spacing w:line="219" w:lineRule="auto"/>
              <w:rPr>
                <w:rFonts w:ascii="宋体" w:hAnsi="宋体" w:cs="宋体" w:hint="eastAsia"/>
                <w:sz w:val="22"/>
              </w:rPr>
            </w:pPr>
          </w:p>
        </w:tc>
        <w:tc>
          <w:tcPr>
            <w:tcW w:w="1148" w:type="dxa"/>
            <w:vMerge/>
          </w:tcPr>
          <w:p w14:paraId="0221B00D" w14:textId="77777777" w:rsidR="006457D7" w:rsidRDefault="006457D7" w:rsidP="00E167EB">
            <w:pPr>
              <w:spacing w:line="219" w:lineRule="auto"/>
              <w:rPr>
                <w:rFonts w:ascii="宋体" w:hAnsi="宋体" w:cs="宋体" w:hint="eastAsia"/>
                <w:sz w:val="22"/>
              </w:rPr>
            </w:pPr>
          </w:p>
        </w:tc>
        <w:tc>
          <w:tcPr>
            <w:tcW w:w="3235" w:type="dxa"/>
            <w:vAlign w:val="center"/>
          </w:tcPr>
          <w:p w14:paraId="616B9034"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2、项目服务期间有效做好工作响应、反馈、销项流程闭环。</w:t>
            </w:r>
          </w:p>
        </w:tc>
        <w:tc>
          <w:tcPr>
            <w:tcW w:w="791" w:type="dxa"/>
            <w:vAlign w:val="center"/>
          </w:tcPr>
          <w:p w14:paraId="7687FE8B"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20</w:t>
            </w:r>
          </w:p>
        </w:tc>
        <w:tc>
          <w:tcPr>
            <w:tcW w:w="965" w:type="dxa"/>
            <w:vAlign w:val="center"/>
          </w:tcPr>
          <w:p w14:paraId="5A3D21AA"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76416AAB" w14:textId="77777777" w:rsidR="006457D7" w:rsidRDefault="006457D7" w:rsidP="00E167EB">
            <w:pPr>
              <w:spacing w:line="219" w:lineRule="auto"/>
              <w:rPr>
                <w:rFonts w:ascii="宋体" w:hAnsi="宋体" w:cs="宋体" w:hint="eastAsia"/>
                <w:sz w:val="22"/>
              </w:rPr>
            </w:pPr>
          </w:p>
        </w:tc>
        <w:tc>
          <w:tcPr>
            <w:tcW w:w="1224" w:type="dxa"/>
          </w:tcPr>
          <w:p w14:paraId="46A62240" w14:textId="77777777" w:rsidR="006457D7" w:rsidRDefault="006457D7" w:rsidP="00E167EB">
            <w:pPr>
              <w:spacing w:line="219" w:lineRule="auto"/>
              <w:rPr>
                <w:rFonts w:ascii="宋体" w:hAnsi="宋体" w:cs="宋体" w:hint="eastAsia"/>
                <w:sz w:val="22"/>
              </w:rPr>
            </w:pPr>
          </w:p>
        </w:tc>
      </w:tr>
      <w:tr w:rsidR="006457D7" w14:paraId="7647C1AB" w14:textId="77777777" w:rsidTr="00E167EB">
        <w:trPr>
          <w:jc w:val="center"/>
        </w:trPr>
        <w:tc>
          <w:tcPr>
            <w:tcW w:w="873" w:type="dxa"/>
            <w:vMerge/>
          </w:tcPr>
          <w:p w14:paraId="42491CE5" w14:textId="77777777" w:rsidR="006457D7" w:rsidRDefault="006457D7" w:rsidP="00E167EB">
            <w:pPr>
              <w:spacing w:line="219" w:lineRule="auto"/>
              <w:rPr>
                <w:rFonts w:ascii="宋体" w:hAnsi="宋体" w:cs="宋体" w:hint="eastAsia"/>
                <w:sz w:val="22"/>
              </w:rPr>
            </w:pPr>
          </w:p>
        </w:tc>
        <w:tc>
          <w:tcPr>
            <w:tcW w:w="902" w:type="dxa"/>
            <w:vMerge/>
          </w:tcPr>
          <w:p w14:paraId="09E642F4" w14:textId="77777777" w:rsidR="006457D7" w:rsidRDefault="006457D7" w:rsidP="00E167EB">
            <w:pPr>
              <w:spacing w:line="219" w:lineRule="auto"/>
              <w:rPr>
                <w:rFonts w:ascii="宋体" w:hAnsi="宋体" w:cs="宋体" w:hint="eastAsia"/>
                <w:sz w:val="22"/>
              </w:rPr>
            </w:pPr>
          </w:p>
        </w:tc>
        <w:tc>
          <w:tcPr>
            <w:tcW w:w="1148" w:type="dxa"/>
            <w:vMerge/>
          </w:tcPr>
          <w:p w14:paraId="61A3423C" w14:textId="77777777" w:rsidR="006457D7" w:rsidRDefault="006457D7" w:rsidP="00E167EB">
            <w:pPr>
              <w:spacing w:line="219" w:lineRule="auto"/>
              <w:rPr>
                <w:rFonts w:ascii="宋体" w:hAnsi="宋体" w:cs="宋体" w:hint="eastAsia"/>
                <w:sz w:val="22"/>
              </w:rPr>
            </w:pPr>
          </w:p>
        </w:tc>
        <w:tc>
          <w:tcPr>
            <w:tcW w:w="3235" w:type="dxa"/>
            <w:vAlign w:val="center"/>
          </w:tcPr>
          <w:p w14:paraId="4F30EF75"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3、符合项目服务合同的预期目标。</w:t>
            </w:r>
          </w:p>
        </w:tc>
        <w:tc>
          <w:tcPr>
            <w:tcW w:w="791" w:type="dxa"/>
            <w:vAlign w:val="center"/>
          </w:tcPr>
          <w:p w14:paraId="235F386B"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20</w:t>
            </w:r>
          </w:p>
        </w:tc>
        <w:tc>
          <w:tcPr>
            <w:tcW w:w="965" w:type="dxa"/>
            <w:vAlign w:val="center"/>
          </w:tcPr>
          <w:p w14:paraId="17041D57"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13E65C7D" w14:textId="77777777" w:rsidR="006457D7" w:rsidRDefault="006457D7" w:rsidP="00E167EB">
            <w:pPr>
              <w:spacing w:line="219" w:lineRule="auto"/>
              <w:rPr>
                <w:rFonts w:ascii="宋体" w:hAnsi="宋体" w:cs="宋体" w:hint="eastAsia"/>
                <w:sz w:val="22"/>
              </w:rPr>
            </w:pPr>
          </w:p>
        </w:tc>
        <w:tc>
          <w:tcPr>
            <w:tcW w:w="1224" w:type="dxa"/>
          </w:tcPr>
          <w:p w14:paraId="0776DEA3" w14:textId="77777777" w:rsidR="006457D7" w:rsidRDefault="006457D7" w:rsidP="00E167EB">
            <w:pPr>
              <w:spacing w:line="219" w:lineRule="auto"/>
              <w:rPr>
                <w:rFonts w:ascii="宋体" w:hAnsi="宋体" w:cs="宋体" w:hint="eastAsia"/>
                <w:sz w:val="22"/>
              </w:rPr>
            </w:pPr>
          </w:p>
        </w:tc>
      </w:tr>
      <w:tr w:rsidR="006457D7" w14:paraId="73A871B0" w14:textId="77777777" w:rsidTr="00E167EB">
        <w:trPr>
          <w:jc w:val="center"/>
        </w:trPr>
        <w:tc>
          <w:tcPr>
            <w:tcW w:w="873" w:type="dxa"/>
            <w:vMerge/>
          </w:tcPr>
          <w:p w14:paraId="39DDAEA3" w14:textId="77777777" w:rsidR="006457D7" w:rsidRDefault="006457D7" w:rsidP="00E167EB">
            <w:pPr>
              <w:spacing w:line="219" w:lineRule="auto"/>
              <w:rPr>
                <w:rFonts w:ascii="宋体" w:hAnsi="宋体" w:cs="宋体" w:hint="eastAsia"/>
                <w:sz w:val="22"/>
              </w:rPr>
            </w:pPr>
          </w:p>
        </w:tc>
        <w:tc>
          <w:tcPr>
            <w:tcW w:w="902" w:type="dxa"/>
            <w:vMerge/>
          </w:tcPr>
          <w:p w14:paraId="08818440" w14:textId="77777777" w:rsidR="006457D7" w:rsidRDefault="006457D7" w:rsidP="00E167EB">
            <w:pPr>
              <w:spacing w:line="219" w:lineRule="auto"/>
              <w:rPr>
                <w:rFonts w:ascii="宋体" w:hAnsi="宋体" w:cs="宋体" w:hint="eastAsia"/>
                <w:sz w:val="22"/>
              </w:rPr>
            </w:pPr>
          </w:p>
        </w:tc>
        <w:tc>
          <w:tcPr>
            <w:tcW w:w="1148" w:type="dxa"/>
            <w:vMerge/>
          </w:tcPr>
          <w:p w14:paraId="6BBB4757" w14:textId="77777777" w:rsidR="006457D7" w:rsidRDefault="006457D7" w:rsidP="00E167EB">
            <w:pPr>
              <w:spacing w:line="219" w:lineRule="auto"/>
              <w:rPr>
                <w:rFonts w:ascii="宋体" w:hAnsi="宋体" w:cs="宋体" w:hint="eastAsia"/>
                <w:sz w:val="22"/>
              </w:rPr>
            </w:pPr>
          </w:p>
        </w:tc>
        <w:tc>
          <w:tcPr>
            <w:tcW w:w="3235" w:type="dxa"/>
            <w:vAlign w:val="center"/>
          </w:tcPr>
          <w:p w14:paraId="0AACC860"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4、行政局对项目服务质量的满意度。</w:t>
            </w:r>
          </w:p>
        </w:tc>
        <w:tc>
          <w:tcPr>
            <w:tcW w:w="791" w:type="dxa"/>
            <w:vAlign w:val="center"/>
          </w:tcPr>
          <w:p w14:paraId="218FB06B"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20</w:t>
            </w:r>
          </w:p>
        </w:tc>
        <w:tc>
          <w:tcPr>
            <w:tcW w:w="965" w:type="dxa"/>
            <w:vAlign w:val="center"/>
          </w:tcPr>
          <w:p w14:paraId="206FAC6D"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773683DF" w14:textId="77777777" w:rsidR="006457D7" w:rsidRDefault="006457D7" w:rsidP="00E167EB">
            <w:pPr>
              <w:spacing w:line="219" w:lineRule="auto"/>
              <w:rPr>
                <w:rFonts w:ascii="宋体" w:hAnsi="宋体" w:cs="宋体" w:hint="eastAsia"/>
                <w:sz w:val="22"/>
              </w:rPr>
            </w:pPr>
          </w:p>
        </w:tc>
        <w:tc>
          <w:tcPr>
            <w:tcW w:w="1224" w:type="dxa"/>
          </w:tcPr>
          <w:p w14:paraId="016DFDA6" w14:textId="77777777" w:rsidR="006457D7" w:rsidRDefault="006457D7" w:rsidP="00E167EB">
            <w:pPr>
              <w:spacing w:line="219" w:lineRule="auto"/>
              <w:rPr>
                <w:rFonts w:ascii="宋体" w:hAnsi="宋体" w:cs="宋体" w:hint="eastAsia"/>
                <w:sz w:val="22"/>
              </w:rPr>
            </w:pPr>
          </w:p>
        </w:tc>
      </w:tr>
      <w:tr w:rsidR="006457D7" w14:paraId="186DD222" w14:textId="77777777" w:rsidTr="00E167EB">
        <w:trPr>
          <w:jc w:val="center"/>
        </w:trPr>
        <w:tc>
          <w:tcPr>
            <w:tcW w:w="873" w:type="dxa"/>
            <w:vMerge/>
          </w:tcPr>
          <w:p w14:paraId="201E6979" w14:textId="77777777" w:rsidR="006457D7" w:rsidRDefault="006457D7" w:rsidP="00E167EB">
            <w:pPr>
              <w:spacing w:line="219" w:lineRule="auto"/>
              <w:rPr>
                <w:rFonts w:ascii="宋体" w:hAnsi="宋体" w:cs="宋体" w:hint="eastAsia"/>
                <w:sz w:val="22"/>
              </w:rPr>
            </w:pPr>
          </w:p>
        </w:tc>
        <w:tc>
          <w:tcPr>
            <w:tcW w:w="902" w:type="dxa"/>
            <w:vMerge/>
          </w:tcPr>
          <w:p w14:paraId="49C101A0" w14:textId="77777777" w:rsidR="006457D7" w:rsidRDefault="006457D7" w:rsidP="00E167EB">
            <w:pPr>
              <w:spacing w:line="219" w:lineRule="auto"/>
              <w:rPr>
                <w:rFonts w:ascii="宋体" w:hAnsi="宋体" w:cs="宋体" w:hint="eastAsia"/>
                <w:sz w:val="22"/>
              </w:rPr>
            </w:pPr>
          </w:p>
        </w:tc>
        <w:tc>
          <w:tcPr>
            <w:tcW w:w="1148" w:type="dxa"/>
            <w:vMerge/>
          </w:tcPr>
          <w:p w14:paraId="0C683996" w14:textId="77777777" w:rsidR="006457D7" w:rsidRDefault="006457D7" w:rsidP="00E167EB">
            <w:pPr>
              <w:spacing w:line="219" w:lineRule="auto"/>
              <w:rPr>
                <w:rFonts w:ascii="宋体" w:hAnsi="宋体" w:cs="宋体" w:hint="eastAsia"/>
                <w:sz w:val="22"/>
              </w:rPr>
            </w:pPr>
          </w:p>
        </w:tc>
        <w:tc>
          <w:tcPr>
            <w:tcW w:w="3235" w:type="dxa"/>
            <w:vAlign w:val="center"/>
          </w:tcPr>
          <w:p w14:paraId="1575D688"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5、项目服务期间满意度。</w:t>
            </w:r>
          </w:p>
        </w:tc>
        <w:tc>
          <w:tcPr>
            <w:tcW w:w="791" w:type="dxa"/>
            <w:vAlign w:val="center"/>
          </w:tcPr>
          <w:p w14:paraId="64B3EB3B"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20</w:t>
            </w:r>
          </w:p>
        </w:tc>
        <w:tc>
          <w:tcPr>
            <w:tcW w:w="965" w:type="dxa"/>
            <w:vAlign w:val="center"/>
          </w:tcPr>
          <w:p w14:paraId="65542FBE"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z w:val="22"/>
                <w:lang w:bidi="ar"/>
              </w:rPr>
              <w:t>1</w:t>
            </w:r>
          </w:p>
        </w:tc>
        <w:tc>
          <w:tcPr>
            <w:tcW w:w="848" w:type="dxa"/>
          </w:tcPr>
          <w:p w14:paraId="69B868C8" w14:textId="77777777" w:rsidR="006457D7" w:rsidRDefault="006457D7" w:rsidP="00E167EB">
            <w:pPr>
              <w:spacing w:line="219" w:lineRule="auto"/>
              <w:rPr>
                <w:rFonts w:ascii="宋体" w:hAnsi="宋体" w:cs="宋体" w:hint="eastAsia"/>
                <w:sz w:val="22"/>
              </w:rPr>
            </w:pPr>
          </w:p>
        </w:tc>
        <w:tc>
          <w:tcPr>
            <w:tcW w:w="1224" w:type="dxa"/>
          </w:tcPr>
          <w:p w14:paraId="6298BBE9" w14:textId="77777777" w:rsidR="006457D7" w:rsidRDefault="006457D7" w:rsidP="00E167EB">
            <w:pPr>
              <w:spacing w:line="219" w:lineRule="auto"/>
              <w:rPr>
                <w:rFonts w:ascii="宋体" w:hAnsi="宋体" w:cs="宋体" w:hint="eastAsia"/>
                <w:sz w:val="22"/>
              </w:rPr>
            </w:pPr>
          </w:p>
        </w:tc>
      </w:tr>
      <w:tr w:rsidR="006457D7" w14:paraId="63F14E87" w14:textId="77777777" w:rsidTr="00E167EB">
        <w:trPr>
          <w:jc w:val="center"/>
        </w:trPr>
        <w:tc>
          <w:tcPr>
            <w:tcW w:w="873" w:type="dxa"/>
            <w:vMerge/>
          </w:tcPr>
          <w:p w14:paraId="482318D3" w14:textId="77777777" w:rsidR="006457D7" w:rsidRDefault="006457D7" w:rsidP="00E167EB">
            <w:pPr>
              <w:spacing w:line="219" w:lineRule="auto"/>
              <w:rPr>
                <w:rFonts w:ascii="宋体" w:hAnsi="宋体" w:cs="宋体" w:hint="eastAsia"/>
                <w:sz w:val="22"/>
              </w:rPr>
            </w:pPr>
          </w:p>
        </w:tc>
        <w:tc>
          <w:tcPr>
            <w:tcW w:w="902" w:type="dxa"/>
            <w:vMerge/>
          </w:tcPr>
          <w:p w14:paraId="057C3285" w14:textId="77777777" w:rsidR="006457D7" w:rsidRDefault="006457D7" w:rsidP="00E167EB">
            <w:pPr>
              <w:spacing w:line="219" w:lineRule="auto"/>
              <w:rPr>
                <w:rFonts w:ascii="宋体" w:hAnsi="宋体" w:cs="宋体" w:hint="eastAsia"/>
                <w:sz w:val="22"/>
              </w:rPr>
            </w:pPr>
          </w:p>
        </w:tc>
        <w:tc>
          <w:tcPr>
            <w:tcW w:w="6139" w:type="dxa"/>
            <w:gridSpan w:val="4"/>
          </w:tcPr>
          <w:p w14:paraId="08AABFF5" w14:textId="77777777" w:rsidR="006457D7" w:rsidRDefault="006457D7" w:rsidP="00E167EB">
            <w:pPr>
              <w:spacing w:line="219" w:lineRule="auto"/>
              <w:rPr>
                <w:rFonts w:ascii="宋体" w:hAnsi="宋体" w:cs="宋体" w:hint="eastAsia"/>
                <w:sz w:val="22"/>
                <w:lang w:bidi="ar"/>
              </w:rPr>
            </w:pPr>
            <w:r>
              <w:rPr>
                <w:rFonts w:ascii="宋体" w:hAnsi="宋体" w:cs="宋体" w:hint="eastAsia"/>
                <w:sz w:val="22"/>
              </w:rPr>
              <w:t>合计分数</w:t>
            </w:r>
          </w:p>
        </w:tc>
        <w:tc>
          <w:tcPr>
            <w:tcW w:w="848" w:type="dxa"/>
          </w:tcPr>
          <w:p w14:paraId="1992D0DB" w14:textId="77777777" w:rsidR="006457D7" w:rsidRDefault="006457D7" w:rsidP="00E167EB">
            <w:pPr>
              <w:spacing w:line="219" w:lineRule="auto"/>
              <w:rPr>
                <w:rFonts w:ascii="宋体" w:hAnsi="宋体" w:cs="宋体" w:hint="eastAsia"/>
                <w:sz w:val="22"/>
              </w:rPr>
            </w:pPr>
          </w:p>
        </w:tc>
        <w:tc>
          <w:tcPr>
            <w:tcW w:w="1224" w:type="dxa"/>
          </w:tcPr>
          <w:p w14:paraId="30631389" w14:textId="77777777" w:rsidR="006457D7" w:rsidRDefault="006457D7" w:rsidP="00E167EB">
            <w:pPr>
              <w:spacing w:line="219" w:lineRule="auto"/>
              <w:rPr>
                <w:rFonts w:ascii="宋体" w:hAnsi="宋体" w:cs="宋体" w:hint="eastAsia"/>
                <w:sz w:val="22"/>
              </w:rPr>
            </w:pPr>
          </w:p>
        </w:tc>
      </w:tr>
      <w:tr w:rsidR="006457D7" w14:paraId="7DDAEB6C" w14:textId="77777777" w:rsidTr="00E167EB">
        <w:trPr>
          <w:jc w:val="center"/>
        </w:trPr>
        <w:tc>
          <w:tcPr>
            <w:tcW w:w="873" w:type="dxa"/>
            <w:vMerge/>
          </w:tcPr>
          <w:p w14:paraId="3B5E7021" w14:textId="77777777" w:rsidR="006457D7" w:rsidRDefault="006457D7" w:rsidP="00E167EB">
            <w:pPr>
              <w:spacing w:line="219" w:lineRule="auto"/>
              <w:rPr>
                <w:rFonts w:ascii="宋体" w:hAnsi="宋体" w:cs="宋体" w:hint="eastAsia"/>
                <w:sz w:val="22"/>
              </w:rPr>
            </w:pPr>
          </w:p>
        </w:tc>
        <w:tc>
          <w:tcPr>
            <w:tcW w:w="902" w:type="dxa"/>
            <w:vMerge/>
          </w:tcPr>
          <w:p w14:paraId="310068B9" w14:textId="77777777" w:rsidR="006457D7" w:rsidRDefault="006457D7" w:rsidP="00E167EB">
            <w:pPr>
              <w:spacing w:line="219" w:lineRule="auto"/>
              <w:rPr>
                <w:rFonts w:ascii="宋体" w:hAnsi="宋体" w:cs="宋体" w:hint="eastAsia"/>
                <w:sz w:val="22"/>
              </w:rPr>
            </w:pPr>
          </w:p>
        </w:tc>
        <w:tc>
          <w:tcPr>
            <w:tcW w:w="6139" w:type="dxa"/>
            <w:gridSpan w:val="4"/>
          </w:tcPr>
          <w:p w14:paraId="77BE46AA" w14:textId="77777777" w:rsidR="006457D7" w:rsidRDefault="006457D7" w:rsidP="00E167EB">
            <w:pPr>
              <w:spacing w:line="219" w:lineRule="auto"/>
              <w:rPr>
                <w:rFonts w:ascii="宋体" w:hAnsi="宋体" w:cs="宋体" w:hint="eastAsia"/>
                <w:sz w:val="22"/>
                <w:lang w:bidi="ar"/>
              </w:rPr>
            </w:pPr>
            <w:r>
              <w:rPr>
                <w:rFonts w:ascii="宋体" w:hAnsi="宋体" w:cs="宋体" w:hint="eastAsia"/>
                <w:sz w:val="22"/>
              </w:rPr>
              <w:t>折合分数</w:t>
            </w:r>
          </w:p>
        </w:tc>
        <w:tc>
          <w:tcPr>
            <w:tcW w:w="848" w:type="dxa"/>
          </w:tcPr>
          <w:p w14:paraId="59A9D035" w14:textId="77777777" w:rsidR="006457D7" w:rsidRDefault="006457D7" w:rsidP="00E167EB">
            <w:pPr>
              <w:spacing w:line="219" w:lineRule="auto"/>
              <w:rPr>
                <w:rFonts w:ascii="宋体" w:hAnsi="宋体" w:cs="宋体" w:hint="eastAsia"/>
                <w:sz w:val="22"/>
              </w:rPr>
            </w:pPr>
          </w:p>
        </w:tc>
        <w:tc>
          <w:tcPr>
            <w:tcW w:w="1224" w:type="dxa"/>
          </w:tcPr>
          <w:p w14:paraId="62A5632F" w14:textId="77777777" w:rsidR="006457D7" w:rsidRDefault="006457D7" w:rsidP="00E167EB">
            <w:pPr>
              <w:spacing w:line="219" w:lineRule="auto"/>
              <w:rPr>
                <w:rFonts w:ascii="宋体" w:hAnsi="宋体" w:cs="宋体" w:hint="eastAsia"/>
                <w:sz w:val="22"/>
              </w:rPr>
            </w:pPr>
          </w:p>
        </w:tc>
      </w:tr>
      <w:tr w:rsidR="006457D7" w14:paraId="5AE6A944" w14:textId="77777777" w:rsidTr="00E167EB">
        <w:trPr>
          <w:jc w:val="center"/>
        </w:trPr>
        <w:tc>
          <w:tcPr>
            <w:tcW w:w="873" w:type="dxa"/>
            <w:vMerge/>
            <w:vAlign w:val="center"/>
          </w:tcPr>
          <w:p w14:paraId="528676E9" w14:textId="77777777" w:rsidR="006457D7" w:rsidRDefault="006457D7" w:rsidP="00E167EB">
            <w:pPr>
              <w:widowControl/>
              <w:jc w:val="left"/>
              <w:textAlignment w:val="center"/>
              <w:rPr>
                <w:rFonts w:ascii="宋体" w:hAnsi="宋体" w:cs="宋体" w:hint="eastAsia"/>
                <w:sz w:val="22"/>
              </w:rPr>
            </w:pPr>
          </w:p>
        </w:tc>
        <w:tc>
          <w:tcPr>
            <w:tcW w:w="902" w:type="dxa"/>
            <w:vAlign w:val="center"/>
          </w:tcPr>
          <w:p w14:paraId="0B8C990C"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napToGrid w:val="0"/>
                <w:sz w:val="22"/>
                <w:lang w:bidi="ar"/>
              </w:rPr>
              <w:t>加分项</w:t>
            </w:r>
          </w:p>
        </w:tc>
        <w:tc>
          <w:tcPr>
            <w:tcW w:w="1148" w:type="dxa"/>
          </w:tcPr>
          <w:p w14:paraId="2BD81104" w14:textId="77777777" w:rsidR="006457D7" w:rsidRDefault="006457D7" w:rsidP="00E167EB">
            <w:pPr>
              <w:spacing w:line="219" w:lineRule="auto"/>
              <w:rPr>
                <w:rFonts w:ascii="宋体" w:hAnsi="宋体" w:cs="宋体" w:hint="eastAsia"/>
                <w:sz w:val="22"/>
              </w:rPr>
            </w:pPr>
          </w:p>
        </w:tc>
        <w:tc>
          <w:tcPr>
            <w:tcW w:w="3235" w:type="dxa"/>
          </w:tcPr>
          <w:p w14:paraId="1B118E03" w14:textId="77777777" w:rsidR="006457D7" w:rsidRDefault="006457D7" w:rsidP="00E167EB">
            <w:pPr>
              <w:widowControl/>
              <w:jc w:val="left"/>
              <w:textAlignment w:val="top"/>
              <w:rPr>
                <w:rFonts w:ascii="宋体" w:hAnsi="宋体" w:cs="宋体" w:hint="eastAsia"/>
                <w:sz w:val="22"/>
              </w:rPr>
            </w:pPr>
            <w:r>
              <w:rPr>
                <w:rFonts w:ascii="宋体" w:hAnsi="宋体" w:cs="宋体" w:hint="eastAsia"/>
                <w:sz w:val="22"/>
                <w:lang w:bidi="ar"/>
              </w:rPr>
              <w:br/>
              <w:t>主要看重大任务保障、</w:t>
            </w:r>
            <w:r>
              <w:rPr>
                <w:rFonts w:ascii="宋体" w:hAnsi="宋体" w:cs="宋体" w:hint="eastAsia"/>
                <w:sz w:val="22"/>
                <w:lang w:bidi="ar"/>
              </w:rPr>
              <w:lastRenderedPageBreak/>
              <w:t>获得荣誉、综合进步三方面的表现，根据单位重点工作完成情况、重要指标增量减量的进步情况等，予以加分</w:t>
            </w:r>
          </w:p>
        </w:tc>
        <w:tc>
          <w:tcPr>
            <w:tcW w:w="791" w:type="dxa"/>
          </w:tcPr>
          <w:p w14:paraId="0B81CE7A" w14:textId="77777777" w:rsidR="006457D7" w:rsidRDefault="006457D7" w:rsidP="00E167EB">
            <w:pPr>
              <w:spacing w:line="219" w:lineRule="auto"/>
              <w:rPr>
                <w:rFonts w:ascii="宋体" w:hAnsi="宋体" w:cs="宋体" w:hint="eastAsia"/>
                <w:sz w:val="22"/>
              </w:rPr>
            </w:pPr>
          </w:p>
        </w:tc>
        <w:tc>
          <w:tcPr>
            <w:tcW w:w="965" w:type="dxa"/>
          </w:tcPr>
          <w:p w14:paraId="0DDAD971" w14:textId="77777777" w:rsidR="006457D7" w:rsidRDefault="006457D7" w:rsidP="00E167EB">
            <w:pPr>
              <w:spacing w:line="219" w:lineRule="auto"/>
              <w:rPr>
                <w:rFonts w:ascii="宋体" w:hAnsi="宋体" w:cs="宋体" w:hint="eastAsia"/>
                <w:sz w:val="22"/>
              </w:rPr>
            </w:pPr>
          </w:p>
        </w:tc>
        <w:tc>
          <w:tcPr>
            <w:tcW w:w="848" w:type="dxa"/>
          </w:tcPr>
          <w:p w14:paraId="1FD48398" w14:textId="77777777" w:rsidR="006457D7" w:rsidRDefault="006457D7" w:rsidP="00E167EB">
            <w:pPr>
              <w:spacing w:line="219" w:lineRule="auto"/>
              <w:rPr>
                <w:rFonts w:ascii="宋体" w:hAnsi="宋体" w:cs="宋体" w:hint="eastAsia"/>
                <w:sz w:val="22"/>
              </w:rPr>
            </w:pPr>
          </w:p>
        </w:tc>
        <w:tc>
          <w:tcPr>
            <w:tcW w:w="1224" w:type="dxa"/>
          </w:tcPr>
          <w:p w14:paraId="36C912E5" w14:textId="77777777" w:rsidR="006457D7" w:rsidRDefault="006457D7" w:rsidP="00E167EB">
            <w:pPr>
              <w:spacing w:line="219" w:lineRule="auto"/>
              <w:rPr>
                <w:rFonts w:ascii="宋体" w:hAnsi="宋体" w:cs="宋体" w:hint="eastAsia"/>
                <w:sz w:val="22"/>
              </w:rPr>
            </w:pPr>
          </w:p>
        </w:tc>
      </w:tr>
      <w:tr w:rsidR="006457D7" w14:paraId="67196325" w14:textId="77777777" w:rsidTr="00E167EB">
        <w:trPr>
          <w:jc w:val="center"/>
        </w:trPr>
        <w:tc>
          <w:tcPr>
            <w:tcW w:w="873" w:type="dxa"/>
            <w:vMerge/>
            <w:vAlign w:val="center"/>
          </w:tcPr>
          <w:p w14:paraId="5DF879E1" w14:textId="77777777" w:rsidR="006457D7" w:rsidRDefault="006457D7" w:rsidP="00E167EB">
            <w:pPr>
              <w:widowControl/>
              <w:jc w:val="left"/>
              <w:textAlignment w:val="center"/>
              <w:rPr>
                <w:rFonts w:ascii="宋体" w:hAnsi="宋体" w:cs="宋体" w:hint="eastAsia"/>
                <w:sz w:val="22"/>
              </w:rPr>
            </w:pPr>
          </w:p>
        </w:tc>
        <w:tc>
          <w:tcPr>
            <w:tcW w:w="902" w:type="dxa"/>
            <w:vAlign w:val="center"/>
          </w:tcPr>
          <w:p w14:paraId="2068A753" w14:textId="77777777" w:rsidR="006457D7" w:rsidRDefault="006457D7" w:rsidP="00E167EB">
            <w:pPr>
              <w:widowControl/>
              <w:jc w:val="center"/>
              <w:textAlignment w:val="center"/>
              <w:rPr>
                <w:rFonts w:ascii="宋体" w:hAnsi="宋体" w:cs="宋体" w:hint="eastAsia"/>
                <w:sz w:val="22"/>
              </w:rPr>
            </w:pPr>
            <w:r>
              <w:rPr>
                <w:rFonts w:ascii="宋体" w:hAnsi="宋体" w:cs="宋体" w:hint="eastAsia"/>
                <w:snapToGrid w:val="0"/>
                <w:sz w:val="22"/>
                <w:lang w:bidi="ar"/>
              </w:rPr>
              <w:t>扣分项</w:t>
            </w:r>
          </w:p>
        </w:tc>
        <w:tc>
          <w:tcPr>
            <w:tcW w:w="1148" w:type="dxa"/>
          </w:tcPr>
          <w:p w14:paraId="69E7D4EB" w14:textId="77777777" w:rsidR="006457D7" w:rsidRDefault="006457D7" w:rsidP="00E167EB">
            <w:pPr>
              <w:spacing w:line="219" w:lineRule="auto"/>
              <w:rPr>
                <w:rFonts w:ascii="宋体" w:hAnsi="宋体" w:cs="宋体" w:hint="eastAsia"/>
                <w:sz w:val="22"/>
              </w:rPr>
            </w:pPr>
          </w:p>
        </w:tc>
        <w:tc>
          <w:tcPr>
            <w:tcW w:w="3235" w:type="dxa"/>
            <w:vAlign w:val="center"/>
          </w:tcPr>
          <w:p w14:paraId="7DE03D4B" w14:textId="77777777" w:rsidR="006457D7" w:rsidRDefault="006457D7" w:rsidP="00E167EB">
            <w:pPr>
              <w:widowControl/>
              <w:jc w:val="left"/>
              <w:textAlignment w:val="center"/>
              <w:rPr>
                <w:rFonts w:ascii="宋体" w:hAnsi="宋体" w:cs="宋体" w:hint="eastAsia"/>
                <w:sz w:val="22"/>
              </w:rPr>
            </w:pPr>
            <w:r>
              <w:rPr>
                <w:rFonts w:ascii="宋体" w:hAnsi="宋体" w:cs="宋体" w:hint="eastAsia"/>
                <w:sz w:val="22"/>
                <w:lang w:bidi="ar"/>
              </w:rPr>
              <w:t>未遵守行业服务标准，触碰环境、环保和安全等底线，对工作执行不力，造成单位重大损失和影响的，予以扣分。</w:t>
            </w:r>
          </w:p>
        </w:tc>
        <w:tc>
          <w:tcPr>
            <w:tcW w:w="791" w:type="dxa"/>
          </w:tcPr>
          <w:p w14:paraId="1E9C651A" w14:textId="77777777" w:rsidR="006457D7" w:rsidRDefault="006457D7" w:rsidP="00E167EB">
            <w:pPr>
              <w:spacing w:line="219" w:lineRule="auto"/>
              <w:rPr>
                <w:rFonts w:ascii="宋体" w:hAnsi="宋体" w:cs="宋体" w:hint="eastAsia"/>
                <w:sz w:val="22"/>
              </w:rPr>
            </w:pPr>
          </w:p>
        </w:tc>
        <w:tc>
          <w:tcPr>
            <w:tcW w:w="965" w:type="dxa"/>
          </w:tcPr>
          <w:p w14:paraId="70DF5DD9" w14:textId="77777777" w:rsidR="006457D7" w:rsidRDefault="006457D7" w:rsidP="00E167EB">
            <w:pPr>
              <w:spacing w:line="219" w:lineRule="auto"/>
              <w:rPr>
                <w:rFonts w:ascii="宋体" w:hAnsi="宋体" w:cs="宋体" w:hint="eastAsia"/>
                <w:sz w:val="22"/>
              </w:rPr>
            </w:pPr>
          </w:p>
        </w:tc>
        <w:tc>
          <w:tcPr>
            <w:tcW w:w="848" w:type="dxa"/>
          </w:tcPr>
          <w:p w14:paraId="44205201" w14:textId="77777777" w:rsidR="006457D7" w:rsidRDefault="006457D7" w:rsidP="00E167EB">
            <w:pPr>
              <w:spacing w:line="219" w:lineRule="auto"/>
              <w:rPr>
                <w:rFonts w:ascii="宋体" w:hAnsi="宋体" w:cs="宋体" w:hint="eastAsia"/>
                <w:sz w:val="22"/>
              </w:rPr>
            </w:pPr>
          </w:p>
        </w:tc>
        <w:tc>
          <w:tcPr>
            <w:tcW w:w="1224" w:type="dxa"/>
          </w:tcPr>
          <w:p w14:paraId="26F6DA17" w14:textId="77777777" w:rsidR="006457D7" w:rsidRDefault="006457D7" w:rsidP="00E167EB">
            <w:pPr>
              <w:spacing w:line="219" w:lineRule="auto"/>
              <w:rPr>
                <w:rFonts w:ascii="宋体" w:hAnsi="宋体" w:cs="宋体" w:hint="eastAsia"/>
                <w:sz w:val="22"/>
              </w:rPr>
            </w:pPr>
          </w:p>
        </w:tc>
      </w:tr>
    </w:tbl>
    <w:p w14:paraId="53FD6486" w14:textId="77777777" w:rsidR="006457D7" w:rsidRDefault="006457D7" w:rsidP="006457D7">
      <w:pPr>
        <w:rPr>
          <w:rFonts w:ascii="宋体" w:hAnsi="宋体" w:cs="宋体" w:hint="eastAsia"/>
          <w:sz w:val="22"/>
        </w:rPr>
      </w:pPr>
      <w:r>
        <w:rPr>
          <w:rFonts w:ascii="宋体" w:hAnsi="宋体" w:cs="宋体" w:hint="eastAsia"/>
          <w:sz w:val="22"/>
        </w:rPr>
        <w:t>注：按照本表考核标准，经测评，总分达到85分及以上为合格，85分以下为不合格。</w:t>
      </w:r>
    </w:p>
    <w:bookmarkEnd w:id="38"/>
    <w:p w14:paraId="3B06399A" w14:textId="77777777" w:rsidR="006457D7" w:rsidRDefault="006457D7" w:rsidP="006457D7">
      <w:pPr>
        <w:adjustRightInd w:val="0"/>
        <w:snapToGrid w:val="0"/>
        <w:ind w:firstLineChars="196" w:firstLine="433"/>
        <w:jc w:val="left"/>
        <w:outlineLvl w:val="2"/>
        <w:rPr>
          <w:b/>
          <w:sz w:val="22"/>
        </w:rPr>
      </w:pPr>
    </w:p>
    <w:p w14:paraId="78DCA960" w14:textId="77777777" w:rsidR="006457D7" w:rsidRDefault="006457D7" w:rsidP="006457D7">
      <w:pPr>
        <w:adjustRightInd w:val="0"/>
        <w:snapToGrid w:val="0"/>
        <w:ind w:firstLineChars="196" w:firstLine="433"/>
        <w:jc w:val="left"/>
        <w:outlineLvl w:val="2"/>
        <w:rPr>
          <w:b/>
          <w:sz w:val="22"/>
        </w:rPr>
      </w:pPr>
      <w:bookmarkStart w:id="39" w:name="_Toc199148746"/>
      <w:r>
        <w:rPr>
          <w:b/>
          <w:color w:val="000000"/>
          <w:sz w:val="22"/>
        </w:rPr>
        <w:t>1</w:t>
      </w:r>
      <w:r>
        <w:rPr>
          <w:rFonts w:hint="eastAsia"/>
          <w:b/>
          <w:color w:val="000000"/>
          <w:sz w:val="22"/>
        </w:rPr>
        <w:t>3</w:t>
      </w:r>
      <w:r>
        <w:rPr>
          <w:b/>
          <w:color w:val="000000"/>
          <w:sz w:val="22"/>
        </w:rPr>
        <w:t xml:space="preserve"> </w:t>
      </w:r>
      <w:r>
        <w:rPr>
          <w:b/>
          <w:color w:val="000000"/>
          <w:sz w:val="22"/>
        </w:rPr>
        <w:t>内业资料编制管理要求</w:t>
      </w:r>
      <w:bookmarkEnd w:id="39"/>
    </w:p>
    <w:p w14:paraId="445ABF50" w14:textId="77777777" w:rsidR="006457D7" w:rsidRDefault="006457D7" w:rsidP="006457D7">
      <w:pPr>
        <w:snapToGrid w:val="0"/>
        <w:ind w:firstLineChars="200" w:firstLine="440"/>
        <w:jc w:val="left"/>
        <w:rPr>
          <w:sz w:val="22"/>
        </w:rPr>
      </w:pPr>
      <w:bookmarkStart w:id="40" w:name="_Toc18592550"/>
      <w:r>
        <w:rPr>
          <w:rFonts w:hint="eastAsia"/>
          <w:color w:val="000000"/>
          <w:sz w:val="22"/>
        </w:rPr>
        <w:t xml:space="preserve">13.1 </w:t>
      </w:r>
      <w:r>
        <w:rPr>
          <w:rFonts w:hint="eastAsia"/>
          <w:color w:val="000000"/>
          <w:sz w:val="22"/>
        </w:rPr>
        <w:t>中标人应努力提高技术管理水平，配合采购人做好设施基础资料数据的采集和各类设施管理系统的推广应用。</w:t>
      </w:r>
    </w:p>
    <w:p w14:paraId="686A2837" w14:textId="77777777" w:rsidR="006457D7" w:rsidRDefault="006457D7" w:rsidP="006457D7">
      <w:pPr>
        <w:snapToGrid w:val="0"/>
        <w:ind w:firstLineChars="200" w:firstLine="440"/>
        <w:jc w:val="left"/>
        <w:rPr>
          <w:sz w:val="22"/>
        </w:rPr>
      </w:pPr>
      <w:r>
        <w:rPr>
          <w:rFonts w:hint="eastAsia"/>
          <w:color w:val="000000"/>
          <w:sz w:val="22"/>
        </w:rPr>
        <w:t xml:space="preserve">13. 2 </w:t>
      </w:r>
      <w:r>
        <w:rPr>
          <w:rFonts w:hint="eastAsia"/>
          <w:color w:val="000000"/>
          <w:sz w:val="22"/>
        </w:rPr>
        <w:t>中标人应根据业主提供的资料，通过调查建立工作量清单及养护工作台帐，格式由采购人统一规定；</w:t>
      </w:r>
    </w:p>
    <w:p w14:paraId="4B95C31C" w14:textId="77777777" w:rsidR="006457D7" w:rsidRDefault="006457D7" w:rsidP="006457D7">
      <w:pPr>
        <w:snapToGrid w:val="0"/>
        <w:ind w:firstLineChars="200" w:firstLine="440"/>
        <w:jc w:val="left"/>
        <w:rPr>
          <w:sz w:val="22"/>
        </w:rPr>
      </w:pPr>
      <w:r>
        <w:rPr>
          <w:rFonts w:hint="eastAsia"/>
          <w:color w:val="000000"/>
          <w:sz w:val="22"/>
        </w:rPr>
        <w:t xml:space="preserve">13. 3 </w:t>
      </w:r>
      <w:r>
        <w:rPr>
          <w:rFonts w:hint="eastAsia"/>
          <w:color w:val="000000"/>
          <w:sz w:val="22"/>
        </w:rPr>
        <w:t>配备专职的内业资料员，收集、整理、编制以及上报各类养护维修资料，资料要求真</w:t>
      </w:r>
      <w:r>
        <w:rPr>
          <w:rFonts w:hint="eastAsia"/>
          <w:color w:val="000000"/>
          <w:sz w:val="22"/>
        </w:rPr>
        <w:t xml:space="preserve"> </w:t>
      </w:r>
      <w:r>
        <w:rPr>
          <w:rFonts w:hint="eastAsia"/>
          <w:color w:val="000000"/>
          <w:sz w:val="22"/>
        </w:rPr>
        <w:t>实反映中标人的全部养护维修作业实施及管理状况，内容完整准确，上报准时；</w:t>
      </w:r>
    </w:p>
    <w:p w14:paraId="4B6AF00C" w14:textId="77777777" w:rsidR="006457D7" w:rsidRDefault="006457D7" w:rsidP="006457D7">
      <w:pPr>
        <w:snapToGrid w:val="0"/>
        <w:ind w:firstLineChars="200" w:firstLine="440"/>
        <w:jc w:val="left"/>
        <w:rPr>
          <w:sz w:val="22"/>
        </w:rPr>
      </w:pPr>
      <w:r>
        <w:rPr>
          <w:rFonts w:hint="eastAsia"/>
          <w:color w:val="000000"/>
          <w:sz w:val="22"/>
        </w:rPr>
        <w:t xml:space="preserve">13. 4 </w:t>
      </w:r>
      <w:r>
        <w:rPr>
          <w:rFonts w:hint="eastAsia"/>
          <w:color w:val="000000"/>
          <w:sz w:val="22"/>
        </w:rPr>
        <w:t>养护管理内业资料具体内容包括：</w:t>
      </w:r>
    </w:p>
    <w:p w14:paraId="6087E542" w14:textId="77777777" w:rsidR="006457D7" w:rsidRDefault="006457D7" w:rsidP="006457D7">
      <w:pPr>
        <w:snapToGrid w:val="0"/>
        <w:ind w:firstLineChars="200" w:firstLine="440"/>
        <w:jc w:val="left"/>
        <w:rPr>
          <w:sz w:val="22"/>
        </w:rPr>
      </w:pPr>
      <w:r>
        <w:rPr>
          <w:rFonts w:hint="eastAsia"/>
          <w:color w:val="000000"/>
          <w:sz w:val="22"/>
        </w:rPr>
        <w:t xml:space="preserve">13.4.1  </w:t>
      </w:r>
      <w:r>
        <w:rPr>
          <w:rFonts w:hint="eastAsia"/>
          <w:color w:val="000000"/>
          <w:sz w:val="22"/>
        </w:rPr>
        <w:t>管理资料</w:t>
      </w:r>
    </w:p>
    <w:p w14:paraId="5872FA34" w14:textId="77777777" w:rsidR="006457D7" w:rsidRDefault="006457D7" w:rsidP="006457D7">
      <w:pPr>
        <w:snapToGrid w:val="0"/>
        <w:ind w:firstLineChars="200" w:firstLine="440"/>
        <w:jc w:val="left"/>
        <w:rPr>
          <w:sz w:val="22"/>
        </w:rPr>
      </w:pPr>
      <w:r>
        <w:rPr>
          <w:rFonts w:hint="eastAsia"/>
          <w:color w:val="000000"/>
          <w:sz w:val="22"/>
        </w:rPr>
        <w:t>（一）内业资料</w:t>
      </w:r>
    </w:p>
    <w:p w14:paraId="4DF585F1"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w:t>
      </w:r>
      <w:r>
        <w:rPr>
          <w:rFonts w:hint="eastAsia"/>
          <w:color w:val="000000"/>
          <w:sz w:val="22"/>
        </w:rPr>
        <w:t>）</w:t>
      </w:r>
      <w:r>
        <w:rPr>
          <w:rFonts w:hint="eastAsia"/>
          <w:color w:val="000000"/>
          <w:sz w:val="22"/>
        </w:rPr>
        <w:t xml:space="preserve"> </w:t>
      </w:r>
      <w:r>
        <w:rPr>
          <w:rFonts w:hint="eastAsia"/>
          <w:color w:val="000000"/>
          <w:sz w:val="22"/>
        </w:rPr>
        <w:t>日常养护日记（含工、料、机汇总数）</w:t>
      </w:r>
    </w:p>
    <w:p w14:paraId="5F203B5A"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2</w:t>
      </w:r>
      <w:r>
        <w:rPr>
          <w:rFonts w:hint="eastAsia"/>
          <w:color w:val="000000"/>
          <w:sz w:val="22"/>
        </w:rPr>
        <w:t>）当班（电话）记录</w:t>
      </w:r>
    </w:p>
    <w:p w14:paraId="7291CC80"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3</w:t>
      </w:r>
      <w:r>
        <w:rPr>
          <w:rFonts w:hint="eastAsia"/>
          <w:color w:val="000000"/>
          <w:sz w:val="22"/>
        </w:rPr>
        <w:t>）设备量情况汇总表</w:t>
      </w:r>
    </w:p>
    <w:p w14:paraId="5E5F3E6A"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4</w:t>
      </w:r>
      <w:r>
        <w:rPr>
          <w:rFonts w:hint="eastAsia"/>
          <w:color w:val="000000"/>
          <w:sz w:val="22"/>
        </w:rPr>
        <w:t>）养护设备、人员配置情况表</w:t>
      </w:r>
    </w:p>
    <w:p w14:paraId="06EA425A"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5</w:t>
      </w:r>
      <w:r>
        <w:rPr>
          <w:rFonts w:hint="eastAsia"/>
          <w:color w:val="000000"/>
          <w:sz w:val="22"/>
        </w:rPr>
        <w:t>）综合养护计划及执行情况表（绿化、环卫）</w:t>
      </w:r>
    </w:p>
    <w:p w14:paraId="64002201"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6</w:t>
      </w:r>
      <w:r>
        <w:rPr>
          <w:rFonts w:hint="eastAsia"/>
          <w:color w:val="000000"/>
          <w:sz w:val="22"/>
        </w:rPr>
        <w:t>）作业安全技术交底记录</w:t>
      </w:r>
    </w:p>
    <w:p w14:paraId="742559C0"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7</w:t>
      </w:r>
      <w:r>
        <w:rPr>
          <w:rFonts w:hint="eastAsia"/>
          <w:color w:val="000000"/>
          <w:sz w:val="22"/>
        </w:rPr>
        <w:t>）巡查检查记录</w:t>
      </w:r>
    </w:p>
    <w:p w14:paraId="57F10F56"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8</w:t>
      </w:r>
      <w:r>
        <w:rPr>
          <w:rFonts w:hint="eastAsia"/>
          <w:color w:val="000000"/>
          <w:sz w:val="22"/>
        </w:rPr>
        <w:t>）工作总结</w:t>
      </w:r>
    </w:p>
    <w:p w14:paraId="55E6485B"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9</w:t>
      </w:r>
      <w:r>
        <w:rPr>
          <w:rFonts w:hint="eastAsia"/>
          <w:color w:val="000000"/>
          <w:sz w:val="22"/>
        </w:rPr>
        <w:t>）安全学习记录</w:t>
      </w:r>
    </w:p>
    <w:p w14:paraId="7E72BD65"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10</w:t>
      </w:r>
      <w:r>
        <w:rPr>
          <w:rFonts w:hint="eastAsia"/>
          <w:color w:val="000000"/>
          <w:sz w:val="22"/>
        </w:rPr>
        <w:t>）各项应急预案</w:t>
      </w:r>
    </w:p>
    <w:p w14:paraId="12D8D2F1" w14:textId="77777777" w:rsidR="006457D7" w:rsidRDefault="006457D7" w:rsidP="006457D7">
      <w:pPr>
        <w:snapToGrid w:val="0"/>
        <w:ind w:firstLineChars="200" w:firstLine="440"/>
        <w:jc w:val="left"/>
        <w:rPr>
          <w:sz w:val="22"/>
        </w:rPr>
      </w:pPr>
      <w:r>
        <w:rPr>
          <w:rFonts w:hint="eastAsia"/>
          <w:color w:val="000000"/>
          <w:sz w:val="22"/>
        </w:rPr>
        <w:t>（二）上墙图表</w:t>
      </w:r>
    </w:p>
    <w:p w14:paraId="232115C9"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w:t>
      </w:r>
      <w:r>
        <w:rPr>
          <w:rFonts w:hint="eastAsia"/>
          <w:color w:val="000000"/>
          <w:sz w:val="22"/>
        </w:rPr>
        <w:t>）养护标段示意图</w:t>
      </w:r>
    </w:p>
    <w:p w14:paraId="474D7644"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2</w:t>
      </w:r>
      <w:r>
        <w:rPr>
          <w:rFonts w:hint="eastAsia"/>
          <w:color w:val="000000"/>
          <w:sz w:val="22"/>
        </w:rPr>
        <w:t>）</w:t>
      </w:r>
      <w:r>
        <w:rPr>
          <w:rFonts w:hint="eastAsia"/>
          <w:color w:val="000000"/>
          <w:sz w:val="22"/>
        </w:rPr>
        <w:t xml:space="preserve"> </w:t>
      </w:r>
      <w:r>
        <w:rPr>
          <w:rFonts w:hint="eastAsia"/>
          <w:color w:val="000000"/>
          <w:sz w:val="22"/>
        </w:rPr>
        <w:t>日常养护管理网络图</w:t>
      </w:r>
    </w:p>
    <w:p w14:paraId="01BEFC07"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3</w:t>
      </w:r>
      <w:r>
        <w:rPr>
          <w:rFonts w:hint="eastAsia"/>
          <w:color w:val="000000"/>
          <w:sz w:val="22"/>
        </w:rPr>
        <w:t>）安全管理网络图</w:t>
      </w:r>
    </w:p>
    <w:p w14:paraId="16D74C8C"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4</w:t>
      </w:r>
      <w:r>
        <w:rPr>
          <w:rFonts w:hint="eastAsia"/>
          <w:color w:val="000000"/>
          <w:sz w:val="22"/>
        </w:rPr>
        <w:t>）防台防汛网络图</w:t>
      </w:r>
    </w:p>
    <w:p w14:paraId="5CA04C95" w14:textId="77777777" w:rsidR="006457D7" w:rsidRDefault="006457D7" w:rsidP="006457D7">
      <w:pPr>
        <w:snapToGrid w:val="0"/>
        <w:ind w:firstLineChars="200" w:firstLine="440"/>
        <w:jc w:val="left"/>
        <w:rPr>
          <w:sz w:val="22"/>
        </w:rPr>
      </w:pPr>
      <w:r>
        <w:rPr>
          <w:rFonts w:hint="eastAsia"/>
          <w:color w:val="000000"/>
          <w:sz w:val="22"/>
        </w:rPr>
        <w:lastRenderedPageBreak/>
        <w:t>（</w:t>
      </w:r>
      <w:r>
        <w:rPr>
          <w:rFonts w:hint="eastAsia"/>
          <w:color w:val="000000"/>
          <w:sz w:val="22"/>
        </w:rPr>
        <w:t>5</w:t>
      </w:r>
      <w:r>
        <w:rPr>
          <w:rFonts w:hint="eastAsia"/>
          <w:color w:val="000000"/>
          <w:sz w:val="22"/>
        </w:rPr>
        <w:t>）节日值班网络图</w:t>
      </w:r>
    </w:p>
    <w:p w14:paraId="0CA6EA0A"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6</w:t>
      </w:r>
      <w:r>
        <w:rPr>
          <w:rFonts w:hint="eastAsia"/>
          <w:color w:val="000000"/>
          <w:sz w:val="22"/>
        </w:rPr>
        <w:t>）养护作业联系网络图</w:t>
      </w:r>
    </w:p>
    <w:p w14:paraId="7A6D4969" w14:textId="77777777" w:rsidR="006457D7" w:rsidRDefault="006457D7" w:rsidP="006457D7">
      <w:pPr>
        <w:snapToGrid w:val="0"/>
        <w:ind w:firstLineChars="200" w:firstLine="440"/>
        <w:jc w:val="left"/>
        <w:rPr>
          <w:sz w:val="22"/>
        </w:rPr>
      </w:pPr>
      <w:r>
        <w:rPr>
          <w:rFonts w:hint="eastAsia"/>
          <w:color w:val="000000"/>
          <w:sz w:val="22"/>
        </w:rPr>
        <w:t>（三）岗位职责</w:t>
      </w:r>
    </w:p>
    <w:p w14:paraId="4DA641CC"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w:t>
      </w:r>
      <w:r>
        <w:rPr>
          <w:rFonts w:hint="eastAsia"/>
          <w:color w:val="000000"/>
          <w:sz w:val="22"/>
        </w:rPr>
        <w:t>）项目部管理岗位职责</w:t>
      </w:r>
    </w:p>
    <w:p w14:paraId="7E37044D"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2</w:t>
      </w:r>
      <w:r>
        <w:rPr>
          <w:rFonts w:hint="eastAsia"/>
          <w:color w:val="000000"/>
          <w:sz w:val="22"/>
        </w:rPr>
        <w:t>）巡查检查制度</w:t>
      </w:r>
    </w:p>
    <w:p w14:paraId="1FACEBF8"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3</w:t>
      </w:r>
      <w:r>
        <w:rPr>
          <w:rFonts w:hint="eastAsia"/>
          <w:color w:val="000000"/>
          <w:sz w:val="22"/>
        </w:rPr>
        <w:t>）道班安全生产劳动保护制度</w:t>
      </w:r>
    </w:p>
    <w:p w14:paraId="47E55572"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4</w:t>
      </w:r>
      <w:r>
        <w:rPr>
          <w:rFonts w:hint="eastAsia"/>
          <w:color w:val="000000"/>
          <w:sz w:val="22"/>
        </w:rPr>
        <w:t>）内业资料统计制度</w:t>
      </w:r>
    </w:p>
    <w:p w14:paraId="440BD3C6" w14:textId="77777777" w:rsidR="006457D7" w:rsidRDefault="006457D7" w:rsidP="006457D7">
      <w:pPr>
        <w:snapToGrid w:val="0"/>
        <w:ind w:firstLineChars="200" w:firstLine="440"/>
        <w:jc w:val="left"/>
        <w:rPr>
          <w:sz w:val="22"/>
        </w:rPr>
      </w:pPr>
      <w:r>
        <w:rPr>
          <w:rFonts w:hint="eastAsia"/>
          <w:color w:val="000000"/>
          <w:sz w:val="22"/>
        </w:rPr>
        <w:t>（其他制度按需再制作）</w:t>
      </w:r>
    </w:p>
    <w:p w14:paraId="14C83936" w14:textId="77777777" w:rsidR="006457D7" w:rsidRDefault="006457D7" w:rsidP="006457D7">
      <w:pPr>
        <w:snapToGrid w:val="0"/>
        <w:ind w:firstLineChars="200" w:firstLine="440"/>
        <w:jc w:val="left"/>
        <w:rPr>
          <w:sz w:val="22"/>
        </w:rPr>
      </w:pPr>
      <w:r>
        <w:rPr>
          <w:rFonts w:hint="eastAsia"/>
          <w:color w:val="000000"/>
          <w:sz w:val="22"/>
        </w:rPr>
        <w:t xml:space="preserve">13.4.2 </w:t>
      </w:r>
      <w:r>
        <w:rPr>
          <w:rFonts w:hint="eastAsia"/>
          <w:color w:val="000000"/>
          <w:sz w:val="22"/>
        </w:rPr>
        <w:t>应急处置资料</w:t>
      </w:r>
    </w:p>
    <w:p w14:paraId="60477DC5"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w:t>
      </w:r>
      <w:r>
        <w:rPr>
          <w:rFonts w:hint="eastAsia"/>
          <w:color w:val="000000"/>
          <w:sz w:val="22"/>
        </w:rPr>
        <w:t>）城市道路灾害性天气、突发事件应急处置管理资料，</w:t>
      </w:r>
      <w:r>
        <w:rPr>
          <w:rFonts w:hint="eastAsia"/>
          <w:color w:val="000000"/>
          <w:sz w:val="22"/>
        </w:rPr>
        <w:t xml:space="preserve"> </w:t>
      </w:r>
      <w:r>
        <w:rPr>
          <w:rFonts w:hint="eastAsia"/>
          <w:color w:val="000000"/>
          <w:sz w:val="22"/>
        </w:rPr>
        <w:t>包含应急预案、组织机构网络、工作检查、灾情处理、工作小结等</w:t>
      </w:r>
    </w:p>
    <w:p w14:paraId="31B0CE67"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2</w:t>
      </w:r>
      <w:r>
        <w:rPr>
          <w:rFonts w:hint="eastAsia"/>
          <w:color w:val="000000"/>
          <w:sz w:val="22"/>
        </w:rPr>
        <w:t>）应急演练资料，包括演练方案、总结评估等。</w:t>
      </w:r>
    </w:p>
    <w:p w14:paraId="66EB051B"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3</w:t>
      </w:r>
      <w:r>
        <w:rPr>
          <w:rFonts w:hint="eastAsia"/>
          <w:color w:val="000000"/>
          <w:sz w:val="22"/>
        </w:rPr>
        <w:t>）应急物资和应急设备使用情况。</w:t>
      </w:r>
    </w:p>
    <w:p w14:paraId="612FC5C8" w14:textId="77777777" w:rsidR="006457D7" w:rsidRDefault="006457D7" w:rsidP="006457D7">
      <w:pPr>
        <w:snapToGrid w:val="0"/>
        <w:ind w:firstLineChars="200" w:firstLine="440"/>
        <w:jc w:val="left"/>
        <w:rPr>
          <w:sz w:val="22"/>
        </w:rPr>
      </w:pPr>
      <w:r>
        <w:rPr>
          <w:rFonts w:hint="eastAsia"/>
          <w:color w:val="000000"/>
          <w:sz w:val="22"/>
        </w:rPr>
        <w:t xml:space="preserve">13.4.3  </w:t>
      </w:r>
      <w:r>
        <w:rPr>
          <w:rFonts w:hint="eastAsia"/>
          <w:color w:val="000000"/>
          <w:sz w:val="22"/>
        </w:rPr>
        <w:t>安全文明施工资料</w:t>
      </w:r>
    </w:p>
    <w:p w14:paraId="00C375DB"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w:t>
      </w:r>
      <w:r>
        <w:rPr>
          <w:rFonts w:hint="eastAsia"/>
          <w:color w:val="000000"/>
          <w:sz w:val="22"/>
        </w:rPr>
        <w:t>）安全生产</w:t>
      </w:r>
    </w:p>
    <w:p w14:paraId="658D111F"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2</w:t>
      </w:r>
      <w:r>
        <w:rPr>
          <w:rFonts w:hint="eastAsia"/>
          <w:color w:val="000000"/>
          <w:sz w:val="22"/>
        </w:rPr>
        <w:t>）安全报表安全规章（制度、责任制、各工种安全操作规程）</w:t>
      </w:r>
    </w:p>
    <w:p w14:paraId="6FD6C5CD"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3</w:t>
      </w:r>
      <w:r>
        <w:rPr>
          <w:rFonts w:hint="eastAsia"/>
          <w:color w:val="000000"/>
          <w:sz w:val="22"/>
        </w:rPr>
        <w:t>）安全网络、协议</w:t>
      </w:r>
    </w:p>
    <w:p w14:paraId="1D6F323A"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4</w:t>
      </w:r>
      <w:r>
        <w:rPr>
          <w:rFonts w:hint="eastAsia"/>
          <w:color w:val="000000"/>
          <w:sz w:val="22"/>
        </w:rPr>
        <w:t>）人员证书</w:t>
      </w:r>
      <w:r>
        <w:rPr>
          <w:rFonts w:hint="eastAsia"/>
          <w:color w:val="000000"/>
          <w:sz w:val="22"/>
        </w:rPr>
        <w:t xml:space="preserve"> 1</w:t>
      </w:r>
      <w:r>
        <w:rPr>
          <w:rFonts w:hint="eastAsia"/>
          <w:color w:val="000000"/>
          <w:sz w:val="22"/>
        </w:rPr>
        <w:t>（花名册、身份证、劳动合同、三级教育卡、保险资料）</w:t>
      </w:r>
      <w:r>
        <w:rPr>
          <w:rFonts w:hint="eastAsia"/>
          <w:color w:val="000000"/>
          <w:sz w:val="22"/>
        </w:rPr>
        <w:t xml:space="preserve"> </w:t>
      </w:r>
    </w:p>
    <w:p w14:paraId="4DE68C26"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5</w:t>
      </w:r>
      <w:r>
        <w:rPr>
          <w:rFonts w:hint="eastAsia"/>
          <w:color w:val="000000"/>
          <w:sz w:val="22"/>
        </w:rPr>
        <w:t>）人员证书</w:t>
      </w:r>
      <w:r>
        <w:rPr>
          <w:rFonts w:hint="eastAsia"/>
          <w:color w:val="000000"/>
          <w:sz w:val="22"/>
        </w:rPr>
        <w:t xml:space="preserve"> 2</w:t>
      </w:r>
      <w:r>
        <w:rPr>
          <w:rFonts w:hint="eastAsia"/>
          <w:color w:val="000000"/>
          <w:sz w:val="22"/>
        </w:rPr>
        <w:t>（三类人员安全证书、特殊工种上岗证书）</w:t>
      </w:r>
    </w:p>
    <w:p w14:paraId="209B66AC"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6</w:t>
      </w:r>
      <w:r>
        <w:rPr>
          <w:rFonts w:hint="eastAsia"/>
          <w:color w:val="000000"/>
          <w:sz w:val="22"/>
        </w:rPr>
        <w:t>）安全措施设计</w:t>
      </w:r>
    </w:p>
    <w:p w14:paraId="04BE984C"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7</w:t>
      </w:r>
      <w:r>
        <w:rPr>
          <w:rFonts w:hint="eastAsia"/>
          <w:color w:val="000000"/>
          <w:sz w:val="22"/>
        </w:rPr>
        <w:t>）安全教育（每</w:t>
      </w:r>
      <w:proofErr w:type="gramStart"/>
      <w:r>
        <w:rPr>
          <w:rFonts w:hint="eastAsia"/>
          <w:color w:val="000000"/>
          <w:sz w:val="22"/>
        </w:rPr>
        <w:t>周安全</w:t>
      </w:r>
      <w:proofErr w:type="gramEnd"/>
      <w:r>
        <w:rPr>
          <w:rFonts w:hint="eastAsia"/>
          <w:color w:val="000000"/>
          <w:sz w:val="22"/>
        </w:rPr>
        <w:t>学习、每日安全交底）</w:t>
      </w:r>
    </w:p>
    <w:p w14:paraId="1EE55DD9"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8</w:t>
      </w:r>
      <w:r>
        <w:rPr>
          <w:rFonts w:hint="eastAsia"/>
          <w:color w:val="000000"/>
          <w:sz w:val="22"/>
        </w:rPr>
        <w:t>）安全检查</w:t>
      </w:r>
    </w:p>
    <w:p w14:paraId="604E172F"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9</w:t>
      </w:r>
      <w:r>
        <w:rPr>
          <w:rFonts w:hint="eastAsia"/>
          <w:color w:val="000000"/>
          <w:sz w:val="22"/>
        </w:rPr>
        <w:t>）消防危险品（消防平面图、消防设备量登记表、危险品台账）</w:t>
      </w:r>
    </w:p>
    <w:p w14:paraId="2EDC5F9C" w14:textId="77777777" w:rsidR="006457D7" w:rsidRDefault="006457D7" w:rsidP="006457D7">
      <w:pPr>
        <w:snapToGrid w:val="0"/>
        <w:ind w:firstLineChars="200" w:firstLine="440"/>
        <w:jc w:val="left"/>
        <w:rPr>
          <w:sz w:val="22"/>
        </w:rPr>
      </w:pPr>
      <w:r>
        <w:rPr>
          <w:rFonts w:hint="eastAsia"/>
          <w:color w:val="000000"/>
          <w:sz w:val="22"/>
        </w:rPr>
        <w:t>（</w:t>
      </w:r>
      <w:r>
        <w:rPr>
          <w:rFonts w:hint="eastAsia"/>
          <w:color w:val="000000"/>
          <w:sz w:val="22"/>
        </w:rPr>
        <w:t>10</w:t>
      </w:r>
      <w:r>
        <w:rPr>
          <w:rFonts w:hint="eastAsia"/>
          <w:color w:val="000000"/>
          <w:sz w:val="22"/>
        </w:rPr>
        <w:t>）文明施工规划总结（竞赛计划、创建网络、措施、制度、宣传、推进四新）</w:t>
      </w:r>
      <w:r>
        <w:rPr>
          <w:rFonts w:hint="eastAsia"/>
          <w:color w:val="000000"/>
          <w:sz w:val="22"/>
        </w:rPr>
        <w:t xml:space="preserve"> </w:t>
      </w:r>
    </w:p>
    <w:p w14:paraId="574CAEF9" w14:textId="77777777" w:rsidR="006457D7" w:rsidRDefault="006457D7" w:rsidP="006457D7">
      <w:pPr>
        <w:ind w:firstLineChars="200" w:firstLine="440"/>
        <w:rPr>
          <w:sz w:val="22"/>
        </w:rPr>
      </w:pPr>
      <w:r>
        <w:rPr>
          <w:rFonts w:hint="eastAsia"/>
          <w:color w:val="000000"/>
          <w:sz w:val="22"/>
        </w:rPr>
        <w:t>（</w:t>
      </w:r>
      <w:r>
        <w:rPr>
          <w:rFonts w:hint="eastAsia"/>
          <w:color w:val="000000"/>
          <w:sz w:val="22"/>
        </w:rPr>
        <w:t>11</w:t>
      </w:r>
      <w:r>
        <w:rPr>
          <w:rFonts w:hint="eastAsia"/>
          <w:color w:val="000000"/>
          <w:sz w:val="22"/>
        </w:rPr>
        <w:t>）文明施工检查</w:t>
      </w:r>
      <w:bookmarkEnd w:id="40"/>
    </w:p>
    <w:p w14:paraId="33E1755A" w14:textId="77777777" w:rsidR="006457D7" w:rsidRDefault="006457D7" w:rsidP="006457D7">
      <w:pPr>
        <w:adjustRightInd w:val="0"/>
        <w:snapToGrid w:val="0"/>
        <w:jc w:val="center"/>
        <w:outlineLvl w:val="1"/>
        <w:rPr>
          <w:rFonts w:eastAsia="黑体"/>
          <w:color w:val="000000"/>
          <w:sz w:val="30"/>
          <w:szCs w:val="30"/>
        </w:rPr>
      </w:pPr>
      <w:bookmarkStart w:id="41" w:name="_Toc497211608"/>
      <w:bookmarkStart w:id="42" w:name="_Toc199148747"/>
      <w:r>
        <w:rPr>
          <w:rFonts w:eastAsia="黑体"/>
          <w:color w:val="000000"/>
          <w:sz w:val="30"/>
          <w:szCs w:val="30"/>
        </w:rPr>
        <w:t>四、报价须知</w:t>
      </w:r>
      <w:bookmarkEnd w:id="41"/>
      <w:bookmarkEnd w:id="42"/>
    </w:p>
    <w:p w14:paraId="6B5FD0F0" w14:textId="77777777" w:rsidR="006457D7" w:rsidRDefault="006457D7" w:rsidP="006457D7">
      <w:pPr>
        <w:adjustRightInd w:val="0"/>
        <w:snapToGrid w:val="0"/>
        <w:ind w:firstLineChars="200" w:firstLine="442"/>
        <w:jc w:val="left"/>
        <w:outlineLvl w:val="2"/>
        <w:rPr>
          <w:b/>
          <w:color w:val="000000"/>
          <w:sz w:val="22"/>
        </w:rPr>
      </w:pPr>
      <w:bookmarkStart w:id="43" w:name="_Toc497747038"/>
      <w:bookmarkStart w:id="44" w:name="_Toc199148748"/>
      <w:bookmarkStart w:id="45" w:name="_Toc490037251"/>
      <w:bookmarkStart w:id="46" w:name="_Toc497211611"/>
      <w:r>
        <w:rPr>
          <w:rFonts w:hint="eastAsia"/>
          <w:b/>
          <w:color w:val="000000"/>
          <w:sz w:val="22"/>
        </w:rPr>
        <w:t>14</w:t>
      </w:r>
      <w:r>
        <w:rPr>
          <w:rFonts w:hint="eastAsia"/>
          <w:b/>
          <w:color w:val="000000"/>
          <w:sz w:val="22"/>
        </w:rPr>
        <w:t>磋商</w:t>
      </w:r>
      <w:r>
        <w:rPr>
          <w:b/>
          <w:color w:val="000000"/>
          <w:sz w:val="22"/>
        </w:rPr>
        <w:t>报价依据</w:t>
      </w:r>
      <w:bookmarkEnd w:id="43"/>
      <w:bookmarkEnd w:id="44"/>
      <w:bookmarkEnd w:id="45"/>
    </w:p>
    <w:p w14:paraId="55DF7FD2" w14:textId="77777777" w:rsidR="006457D7" w:rsidRDefault="006457D7" w:rsidP="006457D7">
      <w:pPr>
        <w:adjustRightInd w:val="0"/>
        <w:snapToGrid w:val="0"/>
        <w:ind w:firstLineChars="200" w:firstLine="440"/>
        <w:jc w:val="left"/>
        <w:rPr>
          <w:sz w:val="22"/>
        </w:rPr>
      </w:pPr>
      <w:r>
        <w:rPr>
          <w:rFonts w:hint="eastAsia"/>
          <w:sz w:val="22"/>
        </w:rPr>
        <w:t>14</w:t>
      </w:r>
      <w:r>
        <w:rPr>
          <w:sz w:val="22"/>
        </w:rPr>
        <w:t xml:space="preserve">.1 </w:t>
      </w:r>
      <w:r>
        <w:rPr>
          <w:rFonts w:hint="eastAsia"/>
          <w:sz w:val="22"/>
        </w:rPr>
        <w:t>磋商</w:t>
      </w:r>
      <w:r>
        <w:rPr>
          <w:sz w:val="22"/>
        </w:rPr>
        <w:t>报价计算依据包括本项目的</w:t>
      </w:r>
      <w:r>
        <w:rPr>
          <w:rFonts w:hint="eastAsia"/>
          <w:sz w:val="22"/>
        </w:rPr>
        <w:t>磋商</w:t>
      </w:r>
      <w:r>
        <w:rPr>
          <w:sz w:val="22"/>
        </w:rPr>
        <w:t>文件（包括提供的附件）、</w:t>
      </w:r>
      <w:r>
        <w:rPr>
          <w:rFonts w:hint="eastAsia"/>
          <w:sz w:val="22"/>
        </w:rPr>
        <w:t>磋商</w:t>
      </w:r>
      <w:r>
        <w:rPr>
          <w:sz w:val="22"/>
        </w:rPr>
        <w:t>文件答疑或修改的补充文书、</w:t>
      </w:r>
      <w:r>
        <w:rPr>
          <w:rFonts w:hint="eastAsia"/>
          <w:sz w:val="22"/>
        </w:rPr>
        <w:t>磋商过程中实质性变动的内容、服务内容一览表（</w:t>
      </w:r>
      <w:r>
        <w:rPr>
          <w:sz w:val="22"/>
        </w:rPr>
        <w:t>工作量清单</w:t>
      </w:r>
      <w:r>
        <w:rPr>
          <w:rFonts w:hint="eastAsia"/>
          <w:sz w:val="22"/>
        </w:rPr>
        <w:t>）（设施量清单）</w:t>
      </w:r>
      <w:r>
        <w:rPr>
          <w:sz w:val="22"/>
        </w:rPr>
        <w:t>、项目现场条件等。</w:t>
      </w:r>
    </w:p>
    <w:p w14:paraId="7A378635" w14:textId="77777777" w:rsidR="006457D7" w:rsidRDefault="006457D7" w:rsidP="006457D7">
      <w:pPr>
        <w:adjustRightInd w:val="0"/>
        <w:snapToGrid w:val="0"/>
        <w:ind w:firstLineChars="200" w:firstLine="440"/>
        <w:jc w:val="left"/>
        <w:rPr>
          <w:sz w:val="22"/>
        </w:rPr>
      </w:pPr>
      <w:r>
        <w:rPr>
          <w:rFonts w:hint="eastAsia"/>
          <w:sz w:val="22"/>
        </w:rPr>
        <w:t>14</w:t>
      </w:r>
      <w:r>
        <w:rPr>
          <w:sz w:val="22"/>
        </w:rPr>
        <w:t>.2</w:t>
      </w:r>
      <w:r>
        <w:rPr>
          <w:rFonts w:hint="eastAsia"/>
          <w:sz w:val="22"/>
        </w:rPr>
        <w:t>磋商</w:t>
      </w:r>
      <w:r>
        <w:rPr>
          <w:sz w:val="22"/>
        </w:rPr>
        <w:t>文件明确的</w:t>
      </w:r>
      <w:r>
        <w:rPr>
          <w:rFonts w:hint="eastAsia"/>
          <w:sz w:val="22"/>
        </w:rPr>
        <w:t>项目</w:t>
      </w:r>
      <w:r>
        <w:rPr>
          <w:sz w:val="22"/>
        </w:rPr>
        <w:t>范围、</w:t>
      </w:r>
      <w:r>
        <w:rPr>
          <w:rFonts w:hint="eastAsia"/>
          <w:sz w:val="22"/>
        </w:rPr>
        <w:t>实施</w:t>
      </w:r>
      <w:r>
        <w:rPr>
          <w:sz w:val="22"/>
        </w:rPr>
        <w:t>内容、</w:t>
      </w:r>
      <w:r>
        <w:rPr>
          <w:rFonts w:hint="eastAsia"/>
          <w:sz w:val="22"/>
        </w:rPr>
        <w:t>实施</w:t>
      </w:r>
      <w:r>
        <w:rPr>
          <w:sz w:val="22"/>
        </w:rPr>
        <w:t>期限、质量要求、</w:t>
      </w:r>
      <w:r>
        <w:rPr>
          <w:rFonts w:hint="eastAsia"/>
          <w:sz w:val="22"/>
        </w:rPr>
        <w:t>售后服务（如果有）、</w:t>
      </w:r>
      <w:r>
        <w:rPr>
          <w:sz w:val="22"/>
        </w:rPr>
        <w:t>管理要求与标准及考核要求等。</w:t>
      </w:r>
    </w:p>
    <w:p w14:paraId="3F24A72D" w14:textId="77777777" w:rsidR="006457D7" w:rsidRDefault="006457D7" w:rsidP="006457D7">
      <w:pPr>
        <w:adjustRightInd w:val="0"/>
        <w:snapToGrid w:val="0"/>
        <w:ind w:firstLineChars="200" w:firstLine="440"/>
        <w:jc w:val="left"/>
        <w:rPr>
          <w:sz w:val="22"/>
        </w:rPr>
      </w:pPr>
      <w:r>
        <w:rPr>
          <w:rFonts w:hint="eastAsia"/>
          <w:sz w:val="22"/>
        </w:rPr>
        <w:t>14</w:t>
      </w:r>
      <w:r>
        <w:rPr>
          <w:sz w:val="22"/>
        </w:rPr>
        <w:t>.3</w:t>
      </w:r>
      <w:r>
        <w:rPr>
          <w:rFonts w:hint="eastAsia"/>
          <w:sz w:val="22"/>
        </w:rPr>
        <w:t>服务内容一览表（</w:t>
      </w:r>
      <w:r>
        <w:rPr>
          <w:sz w:val="22"/>
        </w:rPr>
        <w:t>工作量清单</w:t>
      </w:r>
      <w:r>
        <w:rPr>
          <w:rFonts w:hint="eastAsia"/>
          <w:sz w:val="22"/>
        </w:rPr>
        <w:t>）（设施量清单）</w:t>
      </w:r>
      <w:r>
        <w:rPr>
          <w:sz w:val="22"/>
        </w:rPr>
        <w:t>说明</w:t>
      </w:r>
    </w:p>
    <w:p w14:paraId="4643E38A" w14:textId="45CA5595" w:rsidR="007854EA" w:rsidRDefault="007854EA" w:rsidP="007854EA">
      <w:pPr>
        <w:snapToGrid w:val="0"/>
        <w:ind w:firstLineChars="200" w:firstLine="440"/>
        <w:jc w:val="left"/>
        <w:rPr>
          <w:rFonts w:eastAsia="仿宋_GB2312"/>
          <w:color w:val="0000FF"/>
          <w:sz w:val="24"/>
        </w:rPr>
      </w:pPr>
      <w:r>
        <w:rPr>
          <w:rFonts w:hint="eastAsia"/>
          <w:color w:val="0000FF"/>
          <w:sz w:val="22"/>
        </w:rPr>
        <w:t>14</w:t>
      </w:r>
      <w:r>
        <w:rPr>
          <w:color w:val="0000FF"/>
          <w:sz w:val="22"/>
        </w:rPr>
        <w:t>.</w:t>
      </w:r>
      <w:r>
        <w:rPr>
          <w:rFonts w:hint="eastAsia"/>
          <w:color w:val="0000FF"/>
          <w:sz w:val="22"/>
        </w:rPr>
        <w:t>3</w:t>
      </w:r>
      <w:r>
        <w:rPr>
          <w:color w:val="0000FF"/>
          <w:sz w:val="22"/>
        </w:rPr>
        <w:t xml:space="preserve">.1 </w:t>
      </w:r>
      <w:r>
        <w:rPr>
          <w:color w:val="0000FF"/>
          <w:sz w:val="22"/>
        </w:rPr>
        <w:t>本次</w:t>
      </w:r>
      <w:r>
        <w:rPr>
          <w:rFonts w:hint="eastAsia"/>
          <w:color w:val="0000FF"/>
          <w:sz w:val="22"/>
        </w:rPr>
        <w:t>采购</w:t>
      </w:r>
      <w:r>
        <w:rPr>
          <w:color w:val="0000FF"/>
          <w:sz w:val="22"/>
        </w:rPr>
        <w:t>设施量清单中所列设施量是经项目主管部门核定的当年计划养护设施量，只作为</w:t>
      </w:r>
      <w:r>
        <w:rPr>
          <w:rFonts w:hint="eastAsia"/>
          <w:color w:val="0000FF"/>
          <w:sz w:val="22"/>
        </w:rPr>
        <w:t>响应</w:t>
      </w:r>
      <w:r>
        <w:rPr>
          <w:color w:val="0000FF"/>
          <w:sz w:val="22"/>
        </w:rPr>
        <w:t>的共同基础，不能作为最终结算与支付的依据。</w:t>
      </w:r>
    </w:p>
    <w:p w14:paraId="357CFCBA" w14:textId="48420662" w:rsidR="007854EA" w:rsidRDefault="007854EA" w:rsidP="007854EA">
      <w:pPr>
        <w:snapToGrid w:val="0"/>
        <w:ind w:firstLineChars="200" w:firstLine="440"/>
        <w:jc w:val="left"/>
        <w:rPr>
          <w:color w:val="000000"/>
          <w:sz w:val="22"/>
        </w:rPr>
      </w:pPr>
      <w:r>
        <w:rPr>
          <w:rFonts w:hint="eastAsia"/>
          <w:color w:val="000000"/>
          <w:sz w:val="22"/>
        </w:rPr>
        <w:t>14</w:t>
      </w:r>
      <w:r>
        <w:rPr>
          <w:color w:val="000000"/>
          <w:sz w:val="22"/>
        </w:rPr>
        <w:t>.</w:t>
      </w:r>
      <w:r>
        <w:rPr>
          <w:rFonts w:hint="eastAsia"/>
          <w:color w:val="000000"/>
          <w:sz w:val="22"/>
        </w:rPr>
        <w:t>3</w:t>
      </w:r>
      <w:r>
        <w:rPr>
          <w:color w:val="000000"/>
          <w:sz w:val="22"/>
        </w:rPr>
        <w:t xml:space="preserve">.2 </w:t>
      </w:r>
      <w:r>
        <w:rPr>
          <w:color w:val="000000"/>
          <w:sz w:val="22"/>
        </w:rPr>
        <w:t>设施量清单应与</w:t>
      </w:r>
      <w:r>
        <w:rPr>
          <w:rFonts w:hint="eastAsia"/>
          <w:color w:val="000000"/>
          <w:sz w:val="22"/>
        </w:rPr>
        <w:t>供应商</w:t>
      </w:r>
      <w:r>
        <w:rPr>
          <w:color w:val="000000"/>
          <w:sz w:val="22"/>
        </w:rPr>
        <w:t>须知、合同条件、项目质量标准和要求等文件结合起来理解或解释。</w:t>
      </w:r>
    </w:p>
    <w:p w14:paraId="16F82C03" w14:textId="01D29808" w:rsidR="007854EA" w:rsidRDefault="007854EA" w:rsidP="007854EA">
      <w:pPr>
        <w:snapToGrid w:val="0"/>
        <w:ind w:firstLineChars="200" w:firstLine="440"/>
        <w:jc w:val="left"/>
        <w:rPr>
          <w:bCs/>
          <w:sz w:val="22"/>
        </w:rPr>
      </w:pPr>
      <w:r>
        <w:rPr>
          <w:rFonts w:hint="eastAsia"/>
          <w:color w:val="000000"/>
          <w:sz w:val="22"/>
        </w:rPr>
        <w:lastRenderedPageBreak/>
        <w:t>14</w:t>
      </w:r>
      <w:r>
        <w:rPr>
          <w:color w:val="000000"/>
          <w:sz w:val="22"/>
        </w:rPr>
        <w:t>.</w:t>
      </w:r>
      <w:r>
        <w:rPr>
          <w:rFonts w:hint="eastAsia"/>
          <w:color w:val="000000"/>
          <w:sz w:val="22"/>
        </w:rPr>
        <w:t>3</w:t>
      </w:r>
      <w:r>
        <w:rPr>
          <w:color w:val="000000"/>
          <w:sz w:val="22"/>
        </w:rPr>
        <w:t xml:space="preserve">.3 </w:t>
      </w:r>
      <w:r>
        <w:rPr>
          <w:bCs/>
          <w:sz w:val="22"/>
        </w:rPr>
        <w:t>采购人提供的设施量清单是截至上一年年底的数据，与目前的实际数据可能存在小的出入，各</w:t>
      </w:r>
      <w:r>
        <w:rPr>
          <w:rFonts w:hint="eastAsia"/>
          <w:bCs/>
          <w:sz w:val="22"/>
        </w:rPr>
        <w:t>供应商</w:t>
      </w:r>
      <w:r>
        <w:rPr>
          <w:bCs/>
          <w:sz w:val="22"/>
        </w:rPr>
        <w:t>应自行认真踏勘现场。</w:t>
      </w:r>
      <w:r>
        <w:rPr>
          <w:rFonts w:hint="eastAsia"/>
          <w:bCs/>
          <w:sz w:val="22"/>
        </w:rPr>
        <w:t>供应商</w:t>
      </w:r>
      <w:r>
        <w:rPr>
          <w:bCs/>
          <w:sz w:val="22"/>
        </w:rPr>
        <w:t>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w:t>
      </w:r>
      <w:r>
        <w:rPr>
          <w:rFonts w:hint="eastAsia"/>
          <w:bCs/>
          <w:sz w:val="22"/>
        </w:rPr>
        <w:t>磋商</w:t>
      </w:r>
      <w:r>
        <w:rPr>
          <w:bCs/>
          <w:sz w:val="22"/>
        </w:rPr>
        <w:t>文件提供的设施量清单与目前实际数据存在小的出入而调整</w:t>
      </w:r>
      <w:r>
        <w:rPr>
          <w:rFonts w:hint="eastAsia"/>
          <w:bCs/>
          <w:sz w:val="22"/>
        </w:rPr>
        <w:t>供应商</w:t>
      </w:r>
      <w:r>
        <w:rPr>
          <w:bCs/>
          <w:sz w:val="22"/>
        </w:rPr>
        <w:t>所报的日常养护维修及运行管理费用。</w:t>
      </w:r>
    </w:p>
    <w:p w14:paraId="49BD2AA8" w14:textId="51D190C6" w:rsidR="007854EA" w:rsidRDefault="007854EA" w:rsidP="007854EA">
      <w:pPr>
        <w:tabs>
          <w:tab w:val="left" w:pos="3060"/>
        </w:tabs>
        <w:snapToGrid w:val="0"/>
        <w:ind w:firstLineChars="200" w:firstLine="440"/>
        <w:rPr>
          <w:sz w:val="22"/>
        </w:rPr>
      </w:pPr>
      <w:r>
        <w:rPr>
          <w:rFonts w:hint="eastAsia"/>
          <w:bCs/>
          <w:sz w:val="22"/>
        </w:rPr>
        <w:t>14</w:t>
      </w:r>
      <w:r>
        <w:rPr>
          <w:rFonts w:hint="eastAsia"/>
          <w:bCs/>
          <w:sz w:val="22"/>
        </w:rPr>
        <w:t>.</w:t>
      </w:r>
      <w:r>
        <w:rPr>
          <w:rFonts w:hint="eastAsia"/>
          <w:bCs/>
          <w:sz w:val="22"/>
        </w:rPr>
        <w:t>3</w:t>
      </w:r>
      <w:r>
        <w:rPr>
          <w:bCs/>
          <w:sz w:val="22"/>
        </w:rPr>
        <w:t xml:space="preserve">.4 </w:t>
      </w:r>
      <w:r>
        <w:rPr>
          <w:sz w:val="22"/>
        </w:rPr>
        <w:t>设施量清单中给出了各细目设施量，其中</w:t>
      </w:r>
      <w:r>
        <w:rPr>
          <w:rFonts w:ascii="宋体" w:hAnsi="宋体" w:cs="宋体" w:hint="eastAsia"/>
          <w:sz w:val="22"/>
        </w:rPr>
        <w:t>Ⅰ</w:t>
      </w:r>
      <w:r>
        <w:rPr>
          <w:sz w:val="22"/>
        </w:rPr>
        <w:t>类项目设施量为包干设施量，</w:t>
      </w:r>
      <w:r>
        <w:rPr>
          <w:rFonts w:hint="eastAsia"/>
          <w:sz w:val="22"/>
        </w:rPr>
        <w:t>供应商</w:t>
      </w:r>
      <w:r>
        <w:rPr>
          <w:sz w:val="22"/>
        </w:rPr>
        <w:t>除特别注明以外，均指实际养护期和</w:t>
      </w:r>
      <w:r>
        <w:rPr>
          <w:rFonts w:hint="eastAsia"/>
          <w:sz w:val="22"/>
        </w:rPr>
        <w:t>采购</w:t>
      </w:r>
      <w:r>
        <w:rPr>
          <w:sz w:val="22"/>
        </w:rPr>
        <w:t>期限相同。如在备注中如果注明了养护期限小于</w:t>
      </w:r>
      <w:r>
        <w:rPr>
          <w:rFonts w:hint="eastAsia"/>
          <w:sz w:val="22"/>
        </w:rPr>
        <w:t>采购</w:t>
      </w:r>
      <w:r>
        <w:rPr>
          <w:sz w:val="22"/>
        </w:rPr>
        <w:t>期限，其单价仍应按照一年养护单价进行</w:t>
      </w:r>
      <w:r>
        <w:rPr>
          <w:rFonts w:hint="eastAsia"/>
          <w:sz w:val="22"/>
        </w:rPr>
        <w:t>响应</w:t>
      </w:r>
      <w:r>
        <w:rPr>
          <w:sz w:val="22"/>
        </w:rPr>
        <w:t>，本栏总价按照实际养护期限比例进行折算。具体示例如下：</w:t>
      </w:r>
    </w:p>
    <w:p w14:paraId="791A5861" w14:textId="77777777" w:rsidR="007854EA" w:rsidRDefault="007854EA" w:rsidP="007854EA">
      <w:pPr>
        <w:tabs>
          <w:tab w:val="left" w:pos="3060"/>
        </w:tabs>
        <w:snapToGrid w:val="0"/>
        <w:ind w:firstLineChars="200" w:firstLine="440"/>
        <w:rPr>
          <w:sz w:val="22"/>
        </w:rPr>
      </w:pPr>
      <w:r>
        <w:rPr>
          <w:sz w:val="22"/>
        </w:rPr>
        <w:t>例如：某项目养护招标期限为三年，在绿地一</w:t>
      </w:r>
      <w:proofErr w:type="gramStart"/>
      <w:r>
        <w:rPr>
          <w:sz w:val="22"/>
        </w:rPr>
        <w:t>栏设施量</w:t>
      </w:r>
      <w:proofErr w:type="gramEnd"/>
      <w:r>
        <w:rPr>
          <w:sz w:val="22"/>
        </w:rPr>
        <w:t>为</w:t>
      </w:r>
      <w:r>
        <w:rPr>
          <w:sz w:val="22"/>
        </w:rPr>
        <w:t>10</w:t>
      </w:r>
      <w:r>
        <w:rPr>
          <w:sz w:val="22"/>
        </w:rPr>
        <w:t>万平方米，备注栏注明养护期限为</w:t>
      </w:r>
      <w:r>
        <w:rPr>
          <w:sz w:val="22"/>
        </w:rPr>
        <w:t>33</w:t>
      </w:r>
      <w:r>
        <w:rPr>
          <w:sz w:val="22"/>
        </w:rPr>
        <w:t>个月；如果投标人投标为</w:t>
      </w:r>
      <w:r>
        <w:rPr>
          <w:sz w:val="22"/>
        </w:rPr>
        <w:t>60000</w:t>
      </w:r>
      <w:r>
        <w:rPr>
          <w:sz w:val="22"/>
        </w:rPr>
        <w:t>元</w:t>
      </w:r>
      <w:r>
        <w:rPr>
          <w:sz w:val="22"/>
        </w:rPr>
        <w:t>/</w:t>
      </w:r>
      <w:proofErr w:type="gramStart"/>
      <w:r>
        <w:rPr>
          <w:sz w:val="22"/>
        </w:rPr>
        <w:t>万平方米</w:t>
      </w:r>
      <w:proofErr w:type="gramEnd"/>
      <w:r>
        <w:rPr>
          <w:sz w:val="22"/>
        </w:rPr>
        <w:t>（一年养护单价），则该投标人该栏投标合价第一年应该为</w:t>
      </w:r>
      <w:r>
        <w:rPr>
          <w:sz w:val="22"/>
        </w:rPr>
        <w:t>10×60000×9÷12</w:t>
      </w:r>
      <w:r>
        <w:rPr>
          <w:sz w:val="22"/>
        </w:rPr>
        <w:t>＝</w:t>
      </w:r>
      <w:r>
        <w:rPr>
          <w:sz w:val="22"/>
        </w:rPr>
        <w:t>45</w:t>
      </w:r>
      <w:r>
        <w:rPr>
          <w:sz w:val="22"/>
        </w:rPr>
        <w:t>万元，第二、三年分别为</w:t>
      </w:r>
      <w:r>
        <w:rPr>
          <w:sz w:val="22"/>
        </w:rPr>
        <w:t>60</w:t>
      </w:r>
      <w:r>
        <w:rPr>
          <w:sz w:val="22"/>
        </w:rPr>
        <w:t>万元。</w:t>
      </w:r>
    </w:p>
    <w:p w14:paraId="02BD69EB" w14:textId="2D9C0315" w:rsidR="007854EA" w:rsidRDefault="007854EA" w:rsidP="007854EA">
      <w:pPr>
        <w:tabs>
          <w:tab w:val="left" w:pos="3060"/>
        </w:tabs>
        <w:snapToGrid w:val="0"/>
        <w:ind w:firstLineChars="200" w:firstLine="440"/>
        <w:rPr>
          <w:sz w:val="22"/>
        </w:rPr>
      </w:pPr>
      <w:r>
        <w:rPr>
          <w:rFonts w:hint="eastAsia"/>
          <w:sz w:val="22"/>
        </w:rPr>
        <w:t>14</w:t>
      </w:r>
      <w:r>
        <w:rPr>
          <w:sz w:val="22"/>
        </w:rPr>
        <w:t>.</w:t>
      </w:r>
      <w:r>
        <w:rPr>
          <w:rFonts w:hint="eastAsia"/>
          <w:sz w:val="22"/>
        </w:rPr>
        <w:t>3</w:t>
      </w:r>
      <w:r>
        <w:rPr>
          <w:sz w:val="22"/>
        </w:rPr>
        <w:t xml:space="preserve">.5 </w:t>
      </w:r>
      <w:r>
        <w:rPr>
          <w:sz w:val="22"/>
        </w:rPr>
        <w:t>各细目设施量中</w:t>
      </w:r>
      <w:r>
        <w:rPr>
          <w:rFonts w:ascii="宋体" w:hAnsi="宋体" w:cs="宋体" w:hint="eastAsia"/>
          <w:sz w:val="22"/>
        </w:rPr>
        <w:t>Ⅱ</w:t>
      </w:r>
      <w:r>
        <w:rPr>
          <w:sz w:val="22"/>
        </w:rPr>
        <w:t>类项目是每年（一个整年度）的暂定工程量，</w:t>
      </w:r>
      <w:r>
        <w:rPr>
          <w:rFonts w:hint="eastAsia"/>
          <w:sz w:val="22"/>
        </w:rPr>
        <w:t>响应</w:t>
      </w:r>
      <w:r>
        <w:rPr>
          <w:sz w:val="22"/>
        </w:rPr>
        <w:t>单价应按照实际单价进行投标。如在备注中如果注明了养护期限小于</w:t>
      </w:r>
      <w:r>
        <w:rPr>
          <w:rFonts w:hint="eastAsia"/>
          <w:sz w:val="22"/>
        </w:rPr>
        <w:t>采购</w:t>
      </w:r>
      <w:r>
        <w:rPr>
          <w:sz w:val="22"/>
        </w:rPr>
        <w:t>期限，其单价仍应按照正常养护单价计算，其工程</w:t>
      </w:r>
      <w:proofErr w:type="gramStart"/>
      <w:r>
        <w:rPr>
          <w:sz w:val="22"/>
        </w:rPr>
        <w:t>量按照</w:t>
      </w:r>
      <w:proofErr w:type="gramEnd"/>
      <w:r>
        <w:rPr>
          <w:sz w:val="22"/>
        </w:rPr>
        <w:t>实际工程量进行折算。具体示例如下：</w:t>
      </w:r>
    </w:p>
    <w:p w14:paraId="37950668" w14:textId="77777777" w:rsidR="007854EA" w:rsidRDefault="007854EA" w:rsidP="007854EA">
      <w:pPr>
        <w:snapToGrid w:val="0"/>
        <w:ind w:firstLineChars="200" w:firstLine="440"/>
        <w:jc w:val="left"/>
        <w:rPr>
          <w:sz w:val="22"/>
        </w:rPr>
      </w:pPr>
      <w:r>
        <w:rPr>
          <w:sz w:val="22"/>
        </w:rPr>
        <w:t>例如：某项目养护招标期限为三年，在铺筑水泥混凝土面层子目一</w:t>
      </w:r>
      <w:proofErr w:type="gramStart"/>
      <w:r>
        <w:rPr>
          <w:sz w:val="22"/>
        </w:rPr>
        <w:t>栏工程</w:t>
      </w:r>
      <w:proofErr w:type="gramEnd"/>
      <w:r>
        <w:rPr>
          <w:sz w:val="22"/>
        </w:rPr>
        <w:t>量为</w:t>
      </w:r>
      <w:r>
        <w:rPr>
          <w:sz w:val="22"/>
        </w:rPr>
        <w:t>100</w:t>
      </w:r>
      <w:r>
        <w:rPr>
          <w:sz w:val="22"/>
        </w:rPr>
        <w:t>平方米，备注栏注明养护期限为</w:t>
      </w:r>
      <w:r>
        <w:rPr>
          <w:sz w:val="22"/>
        </w:rPr>
        <w:t>33</w:t>
      </w:r>
      <w:r>
        <w:rPr>
          <w:sz w:val="22"/>
        </w:rPr>
        <w:t>个月；如果投标人投标为</w:t>
      </w:r>
      <w:r>
        <w:rPr>
          <w:sz w:val="22"/>
        </w:rPr>
        <w:t>120</w:t>
      </w:r>
      <w:r>
        <w:rPr>
          <w:sz w:val="22"/>
        </w:rPr>
        <w:t>元</w:t>
      </w:r>
      <w:r>
        <w:rPr>
          <w:sz w:val="22"/>
        </w:rPr>
        <w:t>/</w:t>
      </w:r>
      <w:r>
        <w:rPr>
          <w:sz w:val="22"/>
        </w:rPr>
        <w:t>平方米，则该投标人第一年的暂定工程</w:t>
      </w:r>
      <w:proofErr w:type="gramStart"/>
      <w:r>
        <w:rPr>
          <w:sz w:val="22"/>
        </w:rPr>
        <w:t>量实际</w:t>
      </w:r>
      <w:proofErr w:type="gramEnd"/>
      <w:r>
        <w:rPr>
          <w:sz w:val="22"/>
        </w:rPr>
        <w:t>就变为</w:t>
      </w:r>
      <w:r>
        <w:rPr>
          <w:sz w:val="22"/>
        </w:rPr>
        <w:t>100×9/12</w:t>
      </w:r>
      <w:r>
        <w:rPr>
          <w:sz w:val="22"/>
        </w:rPr>
        <w:t>＝</w:t>
      </w:r>
      <w:r>
        <w:rPr>
          <w:sz w:val="22"/>
        </w:rPr>
        <w:t>75</w:t>
      </w:r>
      <w:r>
        <w:rPr>
          <w:sz w:val="22"/>
        </w:rPr>
        <w:t>平方米，该栏投标合价第一年应为</w:t>
      </w:r>
      <w:r>
        <w:rPr>
          <w:sz w:val="22"/>
        </w:rPr>
        <w:t>120×100×9÷12</w:t>
      </w:r>
      <w:r>
        <w:rPr>
          <w:sz w:val="22"/>
        </w:rPr>
        <w:t>＝</w:t>
      </w:r>
      <w:r>
        <w:rPr>
          <w:sz w:val="22"/>
        </w:rPr>
        <w:t>9000</w:t>
      </w:r>
      <w:r>
        <w:rPr>
          <w:sz w:val="22"/>
        </w:rPr>
        <w:t>元，第二年、三年分别为</w:t>
      </w:r>
      <w:r>
        <w:rPr>
          <w:sz w:val="22"/>
        </w:rPr>
        <w:t>12000</w:t>
      </w:r>
      <w:r>
        <w:rPr>
          <w:sz w:val="22"/>
        </w:rPr>
        <w:t>元。</w:t>
      </w:r>
    </w:p>
    <w:p w14:paraId="12F47B38" w14:textId="4850290E" w:rsidR="006457D7" w:rsidRDefault="006457D7" w:rsidP="006457D7">
      <w:pPr>
        <w:adjustRightInd w:val="0"/>
        <w:snapToGrid w:val="0"/>
        <w:ind w:firstLineChars="200" w:firstLine="440"/>
        <w:jc w:val="left"/>
        <w:rPr>
          <w:sz w:val="22"/>
        </w:rPr>
      </w:pPr>
      <w:r>
        <w:rPr>
          <w:rFonts w:hint="eastAsia"/>
          <w:sz w:val="22"/>
        </w:rPr>
        <w:t>文件</w:t>
      </w:r>
      <w:r>
        <w:rPr>
          <w:sz w:val="22"/>
        </w:rPr>
        <w:t>予以更正</w:t>
      </w:r>
      <w:r>
        <w:rPr>
          <w:rFonts w:hint="eastAsia"/>
          <w:sz w:val="22"/>
        </w:rPr>
        <w:t>，</w:t>
      </w:r>
      <w:r>
        <w:rPr>
          <w:sz w:val="22"/>
        </w:rPr>
        <w:t>否则，应以</w:t>
      </w:r>
      <w:r>
        <w:rPr>
          <w:rFonts w:hint="eastAsia"/>
          <w:sz w:val="22"/>
        </w:rPr>
        <w:t>服务内容一览表（</w:t>
      </w:r>
      <w:r>
        <w:rPr>
          <w:sz w:val="22"/>
        </w:rPr>
        <w:t>工作量清单</w:t>
      </w:r>
      <w:r>
        <w:rPr>
          <w:rFonts w:hint="eastAsia"/>
          <w:sz w:val="22"/>
        </w:rPr>
        <w:t>）（设施量清单）</w:t>
      </w:r>
      <w:r>
        <w:rPr>
          <w:sz w:val="22"/>
        </w:rPr>
        <w:t>为准。</w:t>
      </w:r>
    </w:p>
    <w:p w14:paraId="4827D9B4" w14:textId="085BA3D7" w:rsidR="006457D7" w:rsidRDefault="007854EA" w:rsidP="006457D7">
      <w:pPr>
        <w:adjustRightInd w:val="0"/>
        <w:snapToGrid w:val="0"/>
        <w:ind w:firstLineChars="200" w:firstLine="440"/>
        <w:jc w:val="left"/>
        <w:rPr>
          <w:sz w:val="22"/>
        </w:rPr>
      </w:pPr>
      <w:r>
        <w:rPr>
          <w:rFonts w:hint="eastAsia"/>
          <w:sz w:val="22"/>
        </w:rPr>
        <w:t>14</w:t>
      </w:r>
      <w:r w:rsidR="006457D7">
        <w:rPr>
          <w:sz w:val="22"/>
        </w:rPr>
        <w:t>.</w:t>
      </w:r>
      <w:r>
        <w:rPr>
          <w:rFonts w:hint="eastAsia"/>
          <w:sz w:val="22"/>
        </w:rPr>
        <w:t>4</w:t>
      </w:r>
      <w:r w:rsidR="006457D7">
        <w:rPr>
          <w:sz w:val="22"/>
        </w:rPr>
        <w:t>岗位设置说明</w:t>
      </w:r>
    </w:p>
    <w:p w14:paraId="3BD7975F" w14:textId="77777777" w:rsidR="006457D7" w:rsidRDefault="006457D7" w:rsidP="006457D7">
      <w:pPr>
        <w:adjustRightInd w:val="0"/>
        <w:snapToGrid w:val="0"/>
        <w:ind w:firstLineChars="200" w:firstLine="440"/>
        <w:jc w:val="left"/>
        <w:rPr>
          <w:sz w:val="22"/>
        </w:rPr>
      </w:pPr>
      <w:r>
        <w:rPr>
          <w:rFonts w:hint="eastAsia"/>
          <w:sz w:val="22"/>
        </w:rPr>
        <w:t>14</w:t>
      </w:r>
      <w:r>
        <w:rPr>
          <w:sz w:val="22"/>
        </w:rPr>
        <w:t>.</w:t>
      </w:r>
      <w:r>
        <w:rPr>
          <w:rFonts w:hint="eastAsia"/>
          <w:sz w:val="22"/>
        </w:rPr>
        <w:t>4</w:t>
      </w:r>
      <w:r>
        <w:rPr>
          <w:sz w:val="22"/>
        </w:rPr>
        <w:t xml:space="preserve">.1 </w:t>
      </w:r>
      <w:r>
        <w:rPr>
          <w:sz w:val="22"/>
        </w:rPr>
        <w:t>岗位设置应与</w:t>
      </w:r>
      <w:r>
        <w:rPr>
          <w:rFonts w:hint="eastAsia"/>
          <w:sz w:val="22"/>
        </w:rPr>
        <w:t>磋商</w:t>
      </w:r>
      <w:r>
        <w:rPr>
          <w:sz w:val="22"/>
        </w:rPr>
        <w:t>须知、合同条件、项目质量标准和要求等文件结合起来理解或解释。</w:t>
      </w:r>
    </w:p>
    <w:p w14:paraId="58D6EE34" w14:textId="77777777" w:rsidR="006457D7" w:rsidRDefault="006457D7" w:rsidP="006457D7">
      <w:pPr>
        <w:adjustRightInd w:val="0"/>
        <w:snapToGrid w:val="0"/>
        <w:ind w:firstLineChars="200" w:firstLine="440"/>
        <w:jc w:val="left"/>
        <w:rPr>
          <w:sz w:val="22"/>
        </w:rPr>
      </w:pPr>
      <w:r>
        <w:rPr>
          <w:rFonts w:hint="eastAsia"/>
          <w:sz w:val="22"/>
        </w:rPr>
        <w:t>14</w:t>
      </w:r>
      <w:r>
        <w:rPr>
          <w:sz w:val="22"/>
        </w:rPr>
        <w:t>.</w:t>
      </w:r>
      <w:r>
        <w:rPr>
          <w:rFonts w:hint="eastAsia"/>
          <w:sz w:val="22"/>
        </w:rPr>
        <w:t>4</w:t>
      </w:r>
      <w:r>
        <w:rPr>
          <w:sz w:val="22"/>
        </w:rPr>
        <w:t xml:space="preserve">.2 </w:t>
      </w:r>
      <w:r>
        <w:rPr>
          <w:sz w:val="22"/>
        </w:rPr>
        <w:t>采购人提供的</w:t>
      </w:r>
      <w:r>
        <w:rPr>
          <w:b/>
          <w:kern w:val="0"/>
          <w:sz w:val="22"/>
          <w:u w:val="single"/>
        </w:rPr>
        <w:t>岗位设置</w:t>
      </w:r>
      <w:r>
        <w:rPr>
          <w:sz w:val="22"/>
        </w:rPr>
        <w:t>是依照采购需求测算出的</w:t>
      </w:r>
      <w:r>
        <w:rPr>
          <w:b/>
          <w:kern w:val="0"/>
          <w:sz w:val="22"/>
          <w:u w:val="single"/>
        </w:rPr>
        <w:t>各岗位最低配置要求</w:t>
      </w:r>
      <w:r>
        <w:rPr>
          <w:sz w:val="22"/>
        </w:rPr>
        <w:t>，与最终的实际履约可能存在小的出入，各</w:t>
      </w:r>
      <w:r>
        <w:rPr>
          <w:rFonts w:hint="eastAsia"/>
          <w:sz w:val="22"/>
        </w:rPr>
        <w:t>供应商</w:t>
      </w:r>
      <w:r>
        <w:rPr>
          <w:sz w:val="22"/>
        </w:rPr>
        <w:t>应自行认真踏勘现场，了解</w:t>
      </w:r>
      <w:r>
        <w:rPr>
          <w:rFonts w:hint="eastAsia"/>
          <w:sz w:val="22"/>
        </w:rPr>
        <w:t>采购</w:t>
      </w:r>
      <w:r>
        <w:rPr>
          <w:sz w:val="22"/>
        </w:rPr>
        <w:t>需求。</w:t>
      </w:r>
      <w:r>
        <w:rPr>
          <w:rFonts w:hint="eastAsia"/>
          <w:sz w:val="22"/>
        </w:rPr>
        <w:t>供应商</w:t>
      </w:r>
      <w:r>
        <w:rPr>
          <w:sz w:val="22"/>
        </w:rPr>
        <w:t>如发现</w:t>
      </w:r>
      <w:r>
        <w:rPr>
          <w:b/>
          <w:kern w:val="0"/>
          <w:sz w:val="22"/>
          <w:u w:val="single"/>
        </w:rPr>
        <w:t>该表</w:t>
      </w:r>
      <w:r>
        <w:rPr>
          <w:sz w:val="22"/>
        </w:rPr>
        <w:t>和实际工作内容不一致时，应立即以书面形式通知采购人核查，除非采购人以答疑文件</w:t>
      </w:r>
      <w:r>
        <w:rPr>
          <w:rFonts w:hint="eastAsia"/>
          <w:sz w:val="22"/>
        </w:rPr>
        <w:t>、</w:t>
      </w:r>
      <w:r>
        <w:rPr>
          <w:sz w:val="22"/>
        </w:rPr>
        <w:t>补充文件</w:t>
      </w:r>
      <w:r>
        <w:rPr>
          <w:rFonts w:hint="eastAsia"/>
          <w:sz w:val="22"/>
        </w:rPr>
        <w:t>或磋商过程中实质性内容对磋商文件</w:t>
      </w:r>
      <w:r>
        <w:rPr>
          <w:sz w:val="22"/>
        </w:rPr>
        <w:t>予以更正，否则，</w:t>
      </w:r>
      <w:r>
        <w:rPr>
          <w:rFonts w:hint="eastAsia"/>
          <w:sz w:val="22"/>
        </w:rPr>
        <w:t>供应商</w:t>
      </w:r>
      <w:r>
        <w:rPr>
          <w:sz w:val="22"/>
        </w:rPr>
        <w:t>不得</w:t>
      </w:r>
      <w:r>
        <w:rPr>
          <w:b/>
          <w:kern w:val="0"/>
          <w:sz w:val="22"/>
          <w:u w:val="single"/>
        </w:rPr>
        <w:t>对岗位设置中的岗位类别和数量进行缩减</w:t>
      </w:r>
      <w:r>
        <w:rPr>
          <w:sz w:val="22"/>
        </w:rPr>
        <w:t>。</w:t>
      </w:r>
    </w:p>
    <w:p w14:paraId="487D20CC" w14:textId="77777777" w:rsidR="006457D7" w:rsidRDefault="006457D7" w:rsidP="006457D7">
      <w:pPr>
        <w:adjustRightInd w:val="0"/>
        <w:snapToGrid w:val="0"/>
        <w:ind w:firstLineChars="200" w:firstLine="442"/>
        <w:jc w:val="left"/>
        <w:outlineLvl w:val="2"/>
        <w:rPr>
          <w:b/>
          <w:sz w:val="22"/>
        </w:rPr>
      </w:pPr>
      <w:bookmarkStart w:id="47" w:name="_Toc490037253"/>
      <w:bookmarkStart w:id="48" w:name="_Toc199148749"/>
      <w:bookmarkStart w:id="49" w:name="_Toc497747039"/>
      <w:r>
        <w:rPr>
          <w:rFonts w:hint="eastAsia"/>
          <w:b/>
          <w:sz w:val="22"/>
        </w:rPr>
        <w:t>15</w:t>
      </w:r>
      <w:r>
        <w:rPr>
          <w:rFonts w:hint="eastAsia"/>
          <w:b/>
          <w:sz w:val="22"/>
        </w:rPr>
        <w:t>磋商</w:t>
      </w:r>
      <w:r>
        <w:rPr>
          <w:b/>
          <w:sz w:val="22"/>
        </w:rPr>
        <w:t>报价</w:t>
      </w:r>
      <w:bookmarkEnd w:id="47"/>
      <w:r>
        <w:rPr>
          <w:b/>
          <w:sz w:val="22"/>
        </w:rPr>
        <w:t>内容</w:t>
      </w:r>
      <w:bookmarkEnd w:id="48"/>
      <w:bookmarkEnd w:id="49"/>
    </w:p>
    <w:p w14:paraId="03601F22" w14:textId="2633F4D8" w:rsidR="006457D7" w:rsidRPr="007854EA" w:rsidRDefault="006457D7" w:rsidP="007854EA">
      <w:pPr>
        <w:snapToGrid w:val="0"/>
        <w:ind w:firstLineChars="200" w:firstLine="440"/>
        <w:jc w:val="left"/>
        <w:rPr>
          <w:rFonts w:hint="eastAsia"/>
          <w:color w:val="0000FF"/>
          <w:sz w:val="22"/>
        </w:rPr>
      </w:pPr>
      <w:r>
        <w:rPr>
          <w:rFonts w:hint="eastAsia"/>
          <w:sz w:val="22"/>
        </w:rPr>
        <w:t>15</w:t>
      </w:r>
      <w:r>
        <w:rPr>
          <w:sz w:val="22"/>
        </w:rPr>
        <w:t xml:space="preserve">.1 </w:t>
      </w:r>
      <w:r w:rsidR="007854EA">
        <w:rPr>
          <w:rFonts w:hint="eastAsia"/>
          <w:color w:val="0000FF"/>
          <w:sz w:val="22"/>
        </w:rPr>
        <w:t>投标报价由一类经费（日常养护）和二类经费组成。其中一类经费（日常养护）为固定总价包干（如考核不合格可按考核办法进行处罚并扣除），除遇不可抗力因素、采购人要求的变更以及招标文件或合同中另有约定的除外，不做任何调整。二类经费为暂定价，非中标人所有，需根据实际发生情况按投标人本次投标自报单价及采购人确定的数量结算。</w:t>
      </w:r>
    </w:p>
    <w:p w14:paraId="199719D8" w14:textId="77777777" w:rsidR="006457D7" w:rsidRDefault="006457D7" w:rsidP="006457D7">
      <w:pPr>
        <w:adjustRightInd w:val="0"/>
        <w:snapToGrid w:val="0"/>
        <w:ind w:firstLineChars="200" w:firstLine="440"/>
        <w:jc w:val="left"/>
        <w:rPr>
          <w:sz w:val="22"/>
        </w:rPr>
      </w:pPr>
      <w:r>
        <w:rPr>
          <w:rFonts w:hint="eastAsia"/>
          <w:sz w:val="22"/>
        </w:rPr>
        <w:t>15</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14:paraId="54C739AD" w14:textId="77777777" w:rsidR="006457D7" w:rsidRDefault="006457D7" w:rsidP="006457D7">
      <w:pPr>
        <w:adjustRightInd w:val="0"/>
        <w:snapToGrid w:val="0"/>
        <w:ind w:firstLineChars="200" w:firstLine="440"/>
        <w:jc w:val="left"/>
        <w:rPr>
          <w:sz w:val="22"/>
        </w:rPr>
      </w:pPr>
      <w:r>
        <w:rPr>
          <w:rFonts w:hint="eastAsia"/>
          <w:sz w:val="22"/>
        </w:rPr>
        <w:t>15</w:t>
      </w:r>
      <w:r>
        <w:rPr>
          <w:sz w:val="22"/>
        </w:rPr>
        <w:t>.3</w:t>
      </w:r>
      <w:r>
        <w:rPr>
          <w:sz w:val="22"/>
        </w:rPr>
        <w:t>在项目实施期内，对于除不可抗力因素之外，人工价格上涨以及可能存在的</w:t>
      </w:r>
      <w:r>
        <w:rPr>
          <w:sz w:val="22"/>
        </w:rPr>
        <w:lastRenderedPageBreak/>
        <w:t>其它任何风险因素，</w:t>
      </w:r>
      <w:r>
        <w:rPr>
          <w:rFonts w:hint="eastAsia"/>
          <w:sz w:val="22"/>
        </w:rPr>
        <w:t>供应商</w:t>
      </w:r>
      <w:r>
        <w:rPr>
          <w:sz w:val="22"/>
        </w:rPr>
        <w:t>应自行考虑，在合同履约期内中标价不作调整。</w:t>
      </w:r>
    </w:p>
    <w:p w14:paraId="79FC8340" w14:textId="77777777" w:rsidR="006457D7" w:rsidRDefault="006457D7" w:rsidP="006457D7">
      <w:pPr>
        <w:adjustRightInd w:val="0"/>
        <w:snapToGrid w:val="0"/>
        <w:ind w:firstLineChars="200" w:firstLine="440"/>
        <w:jc w:val="left"/>
        <w:rPr>
          <w:sz w:val="22"/>
        </w:rPr>
      </w:pPr>
      <w:r>
        <w:rPr>
          <w:rFonts w:hint="eastAsia"/>
          <w:sz w:val="22"/>
        </w:rPr>
        <w:t>15</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14:paraId="6744338C" w14:textId="77777777" w:rsidR="006457D7" w:rsidRDefault="006457D7" w:rsidP="006457D7">
      <w:pPr>
        <w:adjustRightInd w:val="0"/>
        <w:snapToGrid w:val="0"/>
        <w:ind w:firstLineChars="200" w:firstLine="440"/>
        <w:jc w:val="left"/>
        <w:rPr>
          <w:sz w:val="22"/>
        </w:rPr>
      </w:pPr>
      <w:r>
        <w:rPr>
          <w:rFonts w:hint="eastAsia"/>
          <w:sz w:val="22"/>
        </w:rPr>
        <w:t>15</w:t>
      </w:r>
      <w:r>
        <w:rPr>
          <w:sz w:val="22"/>
        </w:rPr>
        <w:t>.5</w:t>
      </w:r>
      <w:r>
        <w:rPr>
          <w:rFonts w:hint="eastAsia"/>
          <w:sz w:val="22"/>
        </w:rPr>
        <w:t>供应</w:t>
      </w:r>
      <w:proofErr w:type="gramStart"/>
      <w:r>
        <w:rPr>
          <w:rFonts w:hint="eastAsia"/>
          <w:sz w:val="22"/>
        </w:rPr>
        <w:t>商</w:t>
      </w:r>
      <w:r>
        <w:rPr>
          <w:sz w:val="22"/>
        </w:rPr>
        <w:t>按照</w:t>
      </w:r>
      <w:proofErr w:type="gramEnd"/>
      <w:r>
        <w:rPr>
          <w:rFonts w:hint="eastAsia"/>
          <w:sz w:val="22"/>
        </w:rPr>
        <w:t>磋商</w:t>
      </w:r>
      <w:r>
        <w:rPr>
          <w:sz w:val="22"/>
        </w:rPr>
        <w:t>文件格式中所附的表式完整地</w:t>
      </w:r>
      <w:proofErr w:type="gramStart"/>
      <w:r>
        <w:rPr>
          <w:sz w:val="22"/>
        </w:rPr>
        <w:t>填写</w:t>
      </w:r>
      <w:r>
        <w:rPr>
          <w:rFonts w:hint="eastAsia"/>
          <w:sz w:val="22"/>
        </w:rPr>
        <w:t>磋商</w:t>
      </w:r>
      <w:proofErr w:type="gramEnd"/>
      <w:r>
        <w:rPr>
          <w:sz w:val="22"/>
        </w:rPr>
        <w:t>一览表及各类</w:t>
      </w:r>
      <w:r>
        <w:rPr>
          <w:rFonts w:hint="eastAsia"/>
          <w:sz w:val="22"/>
        </w:rPr>
        <w:t>磋商</w:t>
      </w:r>
      <w:r>
        <w:rPr>
          <w:sz w:val="22"/>
        </w:rPr>
        <w:t>报价明细表，说明其拟提供服务的内容、数量、价格构成等。</w:t>
      </w:r>
    </w:p>
    <w:p w14:paraId="3E7A6118" w14:textId="77777777" w:rsidR="006457D7" w:rsidRDefault="006457D7" w:rsidP="006457D7">
      <w:pPr>
        <w:adjustRightInd w:val="0"/>
        <w:snapToGrid w:val="0"/>
        <w:ind w:firstLineChars="200" w:firstLine="440"/>
        <w:jc w:val="left"/>
        <w:rPr>
          <w:sz w:val="22"/>
        </w:rPr>
      </w:pPr>
      <w:r>
        <w:rPr>
          <w:rFonts w:hint="eastAsia"/>
          <w:sz w:val="22"/>
        </w:rPr>
        <w:t>供应商</w:t>
      </w:r>
      <w:r>
        <w:rPr>
          <w:sz w:val="22"/>
        </w:rPr>
        <w:t>只需在《</w:t>
      </w:r>
      <w:r>
        <w:rPr>
          <w:rFonts w:hint="eastAsia"/>
          <w:sz w:val="22"/>
        </w:rPr>
        <w:t>磋商</w:t>
      </w:r>
      <w:r>
        <w:rPr>
          <w:sz w:val="22"/>
        </w:rPr>
        <w:t>一览表》中报出对应服务期限的</w:t>
      </w:r>
      <w:r>
        <w:rPr>
          <w:rFonts w:hint="eastAsia"/>
          <w:sz w:val="22"/>
        </w:rPr>
        <w:t>磋商</w:t>
      </w:r>
      <w:r>
        <w:rPr>
          <w:sz w:val="22"/>
        </w:rPr>
        <w:t>价格即可。</w:t>
      </w:r>
    </w:p>
    <w:p w14:paraId="77EBAA62" w14:textId="77777777" w:rsidR="006457D7" w:rsidRDefault="006457D7" w:rsidP="006457D7">
      <w:pPr>
        <w:adjustRightInd w:val="0"/>
        <w:snapToGrid w:val="0"/>
        <w:ind w:firstLineChars="200" w:firstLine="440"/>
        <w:outlineLvl w:val="2"/>
        <w:rPr>
          <w:sz w:val="22"/>
        </w:rPr>
      </w:pPr>
      <w:bookmarkStart w:id="50" w:name="_Toc199148750"/>
      <w:r>
        <w:rPr>
          <w:rFonts w:hint="eastAsia"/>
          <w:sz w:val="22"/>
        </w:rPr>
        <w:t xml:space="preserve">16 </w:t>
      </w:r>
      <w:r>
        <w:rPr>
          <w:rFonts w:hint="eastAsia"/>
          <w:sz w:val="22"/>
        </w:rPr>
        <w:t>磋商</w:t>
      </w:r>
      <w:r>
        <w:rPr>
          <w:sz w:val="22"/>
        </w:rPr>
        <w:t>报价控制性条款</w:t>
      </w:r>
      <w:bookmarkEnd w:id="46"/>
      <w:bookmarkEnd w:id="50"/>
    </w:p>
    <w:p w14:paraId="26F47B8C" w14:textId="77777777" w:rsidR="006457D7" w:rsidRDefault="006457D7" w:rsidP="006457D7">
      <w:pPr>
        <w:adjustRightInd w:val="0"/>
        <w:snapToGrid w:val="0"/>
        <w:ind w:firstLineChars="192" w:firstLine="422"/>
        <w:jc w:val="left"/>
        <w:rPr>
          <w:sz w:val="22"/>
        </w:rPr>
      </w:pPr>
      <w:r>
        <w:rPr>
          <w:rFonts w:hint="eastAsia"/>
          <w:sz w:val="22"/>
        </w:rPr>
        <w:t>16</w:t>
      </w:r>
      <w:r>
        <w:rPr>
          <w:sz w:val="22"/>
        </w:rPr>
        <w:t xml:space="preserve">.1 </w:t>
      </w:r>
      <w:r>
        <w:rPr>
          <w:rFonts w:hint="eastAsia"/>
          <w:sz w:val="22"/>
        </w:rPr>
        <w:t>磋商最后</w:t>
      </w:r>
      <w:r>
        <w:rPr>
          <w:sz w:val="22"/>
        </w:rPr>
        <w:t>报价不得超过公布的预算金额</w:t>
      </w:r>
      <w:r>
        <w:rPr>
          <w:rFonts w:hint="eastAsia"/>
          <w:sz w:val="22"/>
        </w:rPr>
        <w:t>或最高限价</w:t>
      </w:r>
      <w:r>
        <w:rPr>
          <w:sz w:val="22"/>
        </w:rPr>
        <w:t>，其中各年度或各分项报价（如有要求）均不得超过对应的预算金额</w:t>
      </w:r>
      <w:r>
        <w:rPr>
          <w:rFonts w:hint="eastAsia"/>
          <w:sz w:val="22"/>
        </w:rPr>
        <w:t>或最高限价</w:t>
      </w:r>
      <w:r>
        <w:rPr>
          <w:sz w:val="22"/>
        </w:rPr>
        <w:t>。</w:t>
      </w:r>
    </w:p>
    <w:p w14:paraId="0C346CC6" w14:textId="77777777" w:rsidR="006457D7" w:rsidRDefault="006457D7" w:rsidP="006457D7">
      <w:pPr>
        <w:adjustRightInd w:val="0"/>
        <w:snapToGrid w:val="0"/>
        <w:ind w:firstLineChars="192" w:firstLine="422"/>
        <w:jc w:val="left"/>
        <w:rPr>
          <w:sz w:val="22"/>
        </w:rPr>
      </w:pPr>
      <w:r>
        <w:rPr>
          <w:rFonts w:hint="eastAsia"/>
          <w:sz w:val="22"/>
        </w:rPr>
        <w:t>16</w:t>
      </w:r>
      <w:r>
        <w:rPr>
          <w:sz w:val="22"/>
        </w:rPr>
        <w:t xml:space="preserve">.2 </w:t>
      </w:r>
      <w:r>
        <w:rPr>
          <w:sz w:val="22"/>
        </w:rPr>
        <w:t>本项目只允许有一个报价，任何有选择的报价将不予接受。</w:t>
      </w:r>
    </w:p>
    <w:p w14:paraId="523DA346" w14:textId="77777777" w:rsidR="006457D7" w:rsidRDefault="006457D7" w:rsidP="006457D7">
      <w:pPr>
        <w:adjustRightInd w:val="0"/>
        <w:snapToGrid w:val="0"/>
        <w:ind w:firstLineChars="192" w:firstLine="422"/>
        <w:jc w:val="left"/>
        <w:rPr>
          <w:sz w:val="22"/>
        </w:rPr>
      </w:pPr>
      <w:r>
        <w:rPr>
          <w:rFonts w:hint="eastAsia"/>
          <w:sz w:val="22"/>
        </w:rPr>
        <w:t>16</w:t>
      </w:r>
      <w:r>
        <w:rPr>
          <w:sz w:val="22"/>
        </w:rPr>
        <w:t xml:space="preserve">.3 </w:t>
      </w:r>
      <w:r>
        <w:rPr>
          <w:rFonts w:hint="eastAsia"/>
          <w:sz w:val="22"/>
        </w:rPr>
        <w:t>供应商</w:t>
      </w:r>
      <w:r>
        <w:rPr>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1AD88E0" w14:textId="77777777" w:rsidR="006457D7" w:rsidRDefault="006457D7" w:rsidP="006457D7">
      <w:pPr>
        <w:adjustRightInd w:val="0"/>
        <w:snapToGrid w:val="0"/>
        <w:ind w:firstLineChars="192" w:firstLine="424"/>
        <w:jc w:val="left"/>
        <w:rPr>
          <w:color w:val="000000"/>
          <w:sz w:val="22"/>
        </w:rPr>
      </w:pPr>
      <w:bookmarkStart w:id="51" w:name="_Toc486947670"/>
      <w:bookmarkStart w:id="52" w:name="_Toc497211613"/>
      <w:bookmarkStart w:id="53" w:name="_Toc486604818"/>
      <w:bookmarkStart w:id="54" w:name="_Toc481849902"/>
      <w:r>
        <w:rPr>
          <w:rFonts w:hAnsi="宋体"/>
          <w:b/>
          <w:bCs/>
          <w:kern w:val="0"/>
          <w:sz w:val="22"/>
        </w:rPr>
        <w:t>★</w:t>
      </w:r>
      <w:r>
        <w:rPr>
          <w:color w:val="000000"/>
          <w:sz w:val="22"/>
        </w:rPr>
        <w:t>1</w:t>
      </w:r>
      <w:r>
        <w:rPr>
          <w:rFonts w:hint="eastAsia"/>
          <w:color w:val="000000"/>
          <w:sz w:val="22"/>
        </w:rPr>
        <w:t>6</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14:paraId="1968C80D" w14:textId="77777777" w:rsidR="006457D7" w:rsidRDefault="006457D7" w:rsidP="006457D7">
      <w:pPr>
        <w:adjustRightInd w:val="0"/>
        <w:snapToGrid w:val="0"/>
        <w:ind w:firstLineChars="192" w:firstLine="422"/>
        <w:jc w:val="left"/>
        <w:rPr>
          <w:color w:val="000000"/>
          <w:sz w:val="22"/>
        </w:rPr>
      </w:pPr>
      <w:r>
        <w:rPr>
          <w:color w:val="000000"/>
          <w:sz w:val="22"/>
        </w:rPr>
        <w:t>1</w:t>
      </w:r>
      <w:r>
        <w:rPr>
          <w:rFonts w:hint="eastAsia"/>
          <w:color w:val="000000"/>
          <w:sz w:val="22"/>
        </w:rPr>
        <w:t>6</w:t>
      </w:r>
      <w:r>
        <w:rPr>
          <w:color w:val="000000"/>
          <w:sz w:val="22"/>
        </w:rPr>
        <w:t xml:space="preserve">.4.1 </w:t>
      </w:r>
      <w:r>
        <w:rPr>
          <w:rFonts w:hint="eastAsia"/>
          <w:color w:val="000000"/>
          <w:sz w:val="22"/>
        </w:rPr>
        <w:t>磋商最后</w:t>
      </w:r>
      <w:r>
        <w:rPr>
          <w:color w:val="000000"/>
          <w:sz w:val="22"/>
        </w:rPr>
        <w:t>报价和技术方案明显不相符的；</w:t>
      </w:r>
    </w:p>
    <w:p w14:paraId="63CF69EC" w14:textId="77777777" w:rsidR="006457D7" w:rsidRDefault="006457D7" w:rsidP="006457D7">
      <w:pPr>
        <w:adjustRightInd w:val="0"/>
        <w:snapToGrid w:val="0"/>
        <w:ind w:firstLineChars="192" w:firstLine="422"/>
        <w:jc w:val="left"/>
        <w:rPr>
          <w:color w:val="000000"/>
          <w:sz w:val="22"/>
        </w:rPr>
      </w:pPr>
      <w:r>
        <w:rPr>
          <w:color w:val="000000"/>
          <w:sz w:val="22"/>
        </w:rPr>
        <w:t>1</w:t>
      </w:r>
      <w:r>
        <w:rPr>
          <w:rFonts w:hint="eastAsia"/>
          <w:color w:val="000000"/>
          <w:sz w:val="22"/>
        </w:rPr>
        <w:t>6</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r>
        <w:rPr>
          <w:rFonts w:hint="eastAsia"/>
          <w:color w:val="000000"/>
          <w:sz w:val="22"/>
        </w:rPr>
        <w:t>。</w:t>
      </w:r>
    </w:p>
    <w:p w14:paraId="271F5C5A" w14:textId="77777777" w:rsidR="006457D7" w:rsidRDefault="006457D7" w:rsidP="006457D7">
      <w:pPr>
        <w:adjustRightInd w:val="0"/>
        <w:snapToGrid w:val="0"/>
        <w:jc w:val="center"/>
        <w:outlineLvl w:val="1"/>
        <w:rPr>
          <w:rFonts w:eastAsia="黑体"/>
          <w:color w:val="000000"/>
          <w:sz w:val="30"/>
          <w:szCs w:val="30"/>
        </w:rPr>
      </w:pPr>
      <w:bookmarkStart w:id="55" w:name="_Toc199148751"/>
      <w:r>
        <w:rPr>
          <w:rFonts w:eastAsia="黑体"/>
          <w:color w:val="000000"/>
          <w:sz w:val="30"/>
          <w:szCs w:val="30"/>
        </w:rPr>
        <w:t>五、政府采购政策</w:t>
      </w:r>
      <w:bookmarkEnd w:id="51"/>
      <w:bookmarkEnd w:id="52"/>
      <w:bookmarkEnd w:id="55"/>
    </w:p>
    <w:p w14:paraId="7926A576" w14:textId="77777777" w:rsidR="006457D7" w:rsidRDefault="006457D7" w:rsidP="006457D7">
      <w:pPr>
        <w:adjustRightInd w:val="0"/>
        <w:snapToGrid w:val="0"/>
        <w:ind w:firstLineChars="200" w:firstLine="442"/>
        <w:outlineLvl w:val="2"/>
        <w:rPr>
          <w:b/>
          <w:sz w:val="22"/>
        </w:rPr>
      </w:pPr>
      <w:bookmarkStart w:id="56" w:name="_Toc481849905"/>
      <w:bookmarkStart w:id="57" w:name="_Toc24401"/>
      <w:bookmarkStart w:id="58" w:name="_Toc486604821"/>
      <w:bookmarkStart w:id="59" w:name="_Toc1996366"/>
      <w:bookmarkStart w:id="60" w:name="_Toc3750"/>
      <w:bookmarkStart w:id="61" w:name="_Toc199148752"/>
      <w:bookmarkStart w:id="62" w:name="_Toc481849906"/>
      <w:bookmarkStart w:id="63" w:name="_Toc486604822"/>
      <w:bookmarkStart w:id="64" w:name="_Toc25173"/>
      <w:bookmarkStart w:id="65" w:name="_Toc9591"/>
      <w:bookmarkEnd w:id="53"/>
      <w:bookmarkEnd w:id="54"/>
      <w:r>
        <w:rPr>
          <w:rFonts w:hint="eastAsia"/>
          <w:b/>
          <w:sz w:val="22"/>
        </w:rPr>
        <w:t>17</w:t>
      </w:r>
      <w:r>
        <w:rPr>
          <w:b/>
          <w:sz w:val="22"/>
        </w:rPr>
        <w:t>促进中小企业发展</w:t>
      </w:r>
      <w:bookmarkEnd w:id="56"/>
      <w:bookmarkEnd w:id="57"/>
      <w:bookmarkEnd w:id="58"/>
      <w:bookmarkEnd w:id="59"/>
      <w:bookmarkEnd w:id="60"/>
      <w:bookmarkEnd w:id="61"/>
    </w:p>
    <w:p w14:paraId="5AA6859E" w14:textId="77777777" w:rsidR="006457D7" w:rsidRDefault="006457D7" w:rsidP="006457D7">
      <w:pPr>
        <w:tabs>
          <w:tab w:val="left" w:pos="3060"/>
        </w:tabs>
        <w:adjustRightInd w:val="0"/>
        <w:snapToGrid w:val="0"/>
        <w:ind w:firstLineChars="200" w:firstLine="440"/>
        <w:rPr>
          <w:sz w:val="22"/>
        </w:rPr>
      </w:pPr>
      <w:r>
        <w:rPr>
          <w:rFonts w:hint="eastAsia"/>
          <w:sz w:val="22"/>
        </w:rPr>
        <w:t>17</w:t>
      </w:r>
      <w:r>
        <w:rPr>
          <w:bCs/>
          <w:sz w:val="22"/>
        </w:rPr>
        <w:t>.1</w:t>
      </w:r>
      <w:r>
        <w:rPr>
          <w:rFonts w:hint="eastAsia"/>
          <w:sz w:val="22"/>
        </w:rPr>
        <w:t>小型、微型</w:t>
      </w:r>
      <w:r>
        <w:rPr>
          <w:sz w:val="22"/>
        </w:rPr>
        <w:t>企业的划定按照《中小企业划型标准规定》（工信部联企业【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w:t>
      </w:r>
      <w:r>
        <w:rPr>
          <w:rFonts w:hint="eastAsia"/>
          <w:sz w:val="22"/>
        </w:rPr>
        <w:t>小型、微型</w:t>
      </w:r>
      <w:r>
        <w:rPr>
          <w:sz w:val="22"/>
        </w:rPr>
        <w:t>企业应当提供《中小企业声明函》（具体格式见</w:t>
      </w:r>
      <w:r>
        <w:rPr>
          <w:sz w:val="22"/>
        </w:rPr>
        <w:t>“</w:t>
      </w:r>
      <w:r>
        <w:rPr>
          <w:rFonts w:hint="eastAsia"/>
          <w:sz w:val="22"/>
        </w:rPr>
        <w:t>磋商</w:t>
      </w:r>
      <w:r>
        <w:rPr>
          <w:sz w:val="22"/>
        </w:rPr>
        <w:t>文件格式</w:t>
      </w:r>
      <w:r>
        <w:rPr>
          <w:sz w:val="22"/>
        </w:rPr>
        <w:t>”</w:t>
      </w:r>
      <w:r>
        <w:rPr>
          <w:sz w:val="22"/>
        </w:rPr>
        <w:t>），反之，视作非小微企业，不具备</w:t>
      </w:r>
      <w:r>
        <w:rPr>
          <w:rFonts w:hint="eastAsia"/>
          <w:sz w:val="22"/>
        </w:rPr>
        <w:t>参与磋商</w:t>
      </w:r>
      <w:r>
        <w:rPr>
          <w:sz w:val="22"/>
        </w:rPr>
        <w:t>资格。</w:t>
      </w:r>
      <w:r>
        <w:rPr>
          <w:rFonts w:hint="eastAsia"/>
          <w:sz w:val="22"/>
        </w:rPr>
        <w:t>如项目允许联合体参与竞争的，则联合体中各方均应为小型、微型企业，并按本款要求提供《中小企业声明函》。</w:t>
      </w:r>
    </w:p>
    <w:p w14:paraId="4160F203" w14:textId="77777777" w:rsidR="006457D7" w:rsidRDefault="006457D7" w:rsidP="006457D7">
      <w:pPr>
        <w:adjustRightInd w:val="0"/>
        <w:snapToGrid w:val="0"/>
        <w:ind w:firstLineChars="200" w:firstLine="440"/>
        <w:rPr>
          <w:sz w:val="22"/>
        </w:rPr>
      </w:pPr>
      <w:r>
        <w:rPr>
          <w:rFonts w:hint="eastAsia"/>
          <w:sz w:val="22"/>
        </w:rPr>
        <w:t>17</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14:paraId="3F314158" w14:textId="77777777" w:rsidR="006457D7" w:rsidRDefault="006457D7" w:rsidP="006457D7">
      <w:pPr>
        <w:adjustRightInd w:val="0"/>
        <w:snapToGrid w:val="0"/>
        <w:ind w:firstLineChars="200" w:firstLine="440"/>
        <w:rPr>
          <w:sz w:val="22"/>
        </w:rPr>
      </w:pPr>
      <w:r>
        <w:rPr>
          <w:rFonts w:hint="eastAsia"/>
          <w:sz w:val="22"/>
        </w:rPr>
        <w:t>17</w:t>
      </w:r>
      <w:r>
        <w:rPr>
          <w:sz w:val="22"/>
        </w:rPr>
        <w:t>.3</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14:paraId="5FA4A828" w14:textId="77777777" w:rsidR="006457D7" w:rsidRDefault="006457D7" w:rsidP="006457D7">
      <w:pPr>
        <w:adjustRightInd w:val="0"/>
        <w:snapToGrid w:val="0"/>
        <w:ind w:firstLineChars="200" w:firstLine="442"/>
        <w:outlineLvl w:val="2"/>
        <w:rPr>
          <w:b/>
          <w:sz w:val="22"/>
        </w:rPr>
      </w:pPr>
      <w:bookmarkStart w:id="66" w:name="_Toc25538"/>
      <w:bookmarkStart w:id="67" w:name="_Toc29310"/>
      <w:bookmarkStart w:id="68" w:name="_Toc199148753"/>
      <w:bookmarkEnd w:id="62"/>
      <w:bookmarkEnd w:id="63"/>
      <w:bookmarkEnd w:id="64"/>
      <w:bookmarkEnd w:id="65"/>
      <w:r>
        <w:rPr>
          <w:rFonts w:hint="eastAsia"/>
          <w:b/>
          <w:sz w:val="22"/>
        </w:rPr>
        <w:t>18</w:t>
      </w:r>
      <w:r>
        <w:rPr>
          <w:b/>
          <w:sz w:val="22"/>
        </w:rPr>
        <w:t>促进残疾人就业</w:t>
      </w:r>
      <w:bookmarkEnd w:id="66"/>
      <w:bookmarkEnd w:id="67"/>
      <w:bookmarkEnd w:id="68"/>
    </w:p>
    <w:p w14:paraId="4AD3E28B" w14:textId="77777777" w:rsidR="006457D7" w:rsidRDefault="006457D7" w:rsidP="006457D7">
      <w:pPr>
        <w:adjustRightInd w:val="0"/>
        <w:snapToGrid w:val="0"/>
        <w:ind w:firstLineChars="200" w:firstLine="440"/>
        <w:rPr>
          <w:sz w:val="22"/>
        </w:rPr>
      </w:pPr>
      <w:r>
        <w:rPr>
          <w:rFonts w:hint="eastAsia"/>
          <w:sz w:val="22"/>
        </w:rPr>
        <w:t>18</w:t>
      </w:r>
      <w:r>
        <w:rPr>
          <w:sz w:val="22"/>
        </w:rPr>
        <w:t xml:space="preserve">.1 </w:t>
      </w:r>
      <w:bookmarkStart w:id="69" w:name="sendNo"/>
      <w:r>
        <w:rPr>
          <w:sz w:val="22"/>
        </w:rPr>
        <w:t>符合财库</w:t>
      </w:r>
      <w:bookmarkEnd w:id="6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14:paraId="5B5A97D0" w14:textId="3DA6CA6F" w:rsidR="00142F66" w:rsidRDefault="006457D7" w:rsidP="006457D7">
      <w:r>
        <w:rPr>
          <w:rFonts w:hint="eastAsia"/>
          <w:sz w:val="22"/>
        </w:rPr>
        <w:t>18</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DB32A" w14:textId="77777777" w:rsidR="00DE1460" w:rsidRDefault="00DE1460" w:rsidP="006457D7">
      <w:pPr>
        <w:spacing w:line="240" w:lineRule="auto"/>
      </w:pPr>
      <w:r>
        <w:separator/>
      </w:r>
    </w:p>
  </w:endnote>
  <w:endnote w:type="continuationSeparator" w:id="0">
    <w:p w14:paraId="3BE82C41" w14:textId="77777777" w:rsidR="00DE1460" w:rsidRDefault="00DE1460" w:rsidP="00645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default"/>
    <w:sig w:usb0="00000000" w:usb1="00000000" w:usb2="00000000" w:usb3="00000000" w:csb0="00040000"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C55E" w14:textId="77777777" w:rsidR="00DE1460" w:rsidRDefault="00DE1460" w:rsidP="006457D7">
      <w:pPr>
        <w:spacing w:line="240" w:lineRule="auto"/>
      </w:pPr>
      <w:r>
        <w:separator/>
      </w:r>
    </w:p>
  </w:footnote>
  <w:footnote w:type="continuationSeparator" w:id="0">
    <w:p w14:paraId="6BFFB4DB" w14:textId="77777777" w:rsidR="00DE1460" w:rsidRDefault="00DE1460" w:rsidP="006457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98871192">
    <w:abstractNumId w:val="0"/>
  </w:num>
  <w:num w:numId="2" w16cid:durableId="1464426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1C"/>
    <w:rsid w:val="00142F66"/>
    <w:rsid w:val="006457D7"/>
    <w:rsid w:val="007854EA"/>
    <w:rsid w:val="007E4B1C"/>
    <w:rsid w:val="00BD10C9"/>
    <w:rsid w:val="00D77C18"/>
    <w:rsid w:val="00DE1460"/>
    <w:rsid w:val="00EB6AA2"/>
    <w:rsid w:val="00FF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F244"/>
  <w15:chartTrackingRefBased/>
  <w15:docId w15:val="{F230D30B-C23C-4E5F-ACF9-AA2F373D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4EA"/>
    <w:pPr>
      <w:widowControl w:val="0"/>
      <w:spacing w:line="300" w:lineRule="auto"/>
      <w:ind w:left="0" w:right="0"/>
      <w:jc w:val="both"/>
    </w:pPr>
    <w:rPr>
      <w:rFonts w:ascii="Times New Roman" w:eastAsia="宋体" w:hAnsi="Times New Roman" w:cs="Times New Roman"/>
      <w:sz w:val="21"/>
      <w:szCs w:val="22"/>
      <w14:ligatures w14:val="none"/>
    </w:rPr>
  </w:style>
  <w:style w:type="paragraph" w:styleId="1">
    <w:name w:val="heading 1"/>
    <w:basedOn w:val="a"/>
    <w:next w:val="a"/>
    <w:link w:val="10"/>
    <w:qFormat/>
    <w:rsid w:val="007E4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7E4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7E4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7E4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7E4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7E4B1C"/>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7E4B1C"/>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7E4B1C"/>
    <w:pPr>
      <w:keepNext/>
      <w:keepLines/>
      <w:outlineLvl w:val="7"/>
    </w:pPr>
    <w:rPr>
      <w:rFonts w:cstheme="majorBidi"/>
      <w:color w:val="595959" w:themeColor="text1" w:themeTint="A6"/>
    </w:rPr>
  </w:style>
  <w:style w:type="paragraph" w:styleId="9">
    <w:name w:val="heading 9"/>
    <w:basedOn w:val="a"/>
    <w:next w:val="a"/>
    <w:link w:val="90"/>
    <w:unhideWhenUsed/>
    <w:qFormat/>
    <w:rsid w:val="007E4B1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E4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7E4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7E4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7E4B1C"/>
    <w:rPr>
      <w:rFonts w:cstheme="majorBidi"/>
      <w:color w:val="2F5496" w:themeColor="accent1" w:themeShade="BF"/>
      <w:sz w:val="28"/>
      <w:szCs w:val="28"/>
    </w:rPr>
  </w:style>
  <w:style w:type="character" w:customStyle="1" w:styleId="50">
    <w:name w:val="标题 5 字符"/>
    <w:basedOn w:val="a0"/>
    <w:link w:val="5"/>
    <w:qFormat/>
    <w:rsid w:val="007E4B1C"/>
    <w:rPr>
      <w:rFonts w:cstheme="majorBidi"/>
      <w:color w:val="2F5496" w:themeColor="accent1" w:themeShade="BF"/>
      <w:sz w:val="24"/>
    </w:rPr>
  </w:style>
  <w:style w:type="character" w:customStyle="1" w:styleId="60">
    <w:name w:val="标题 6 字符"/>
    <w:basedOn w:val="a0"/>
    <w:link w:val="6"/>
    <w:qFormat/>
    <w:rsid w:val="007E4B1C"/>
    <w:rPr>
      <w:rFonts w:cstheme="majorBidi"/>
      <w:b/>
      <w:bCs/>
      <w:color w:val="2F5496" w:themeColor="accent1" w:themeShade="BF"/>
    </w:rPr>
  </w:style>
  <w:style w:type="character" w:customStyle="1" w:styleId="70">
    <w:name w:val="标题 7 字符"/>
    <w:basedOn w:val="a0"/>
    <w:link w:val="7"/>
    <w:qFormat/>
    <w:rsid w:val="007E4B1C"/>
    <w:rPr>
      <w:rFonts w:cstheme="majorBidi"/>
      <w:b/>
      <w:bCs/>
      <w:color w:val="595959" w:themeColor="text1" w:themeTint="A6"/>
    </w:rPr>
  </w:style>
  <w:style w:type="character" w:customStyle="1" w:styleId="80">
    <w:name w:val="标题 8 字符"/>
    <w:basedOn w:val="a0"/>
    <w:link w:val="8"/>
    <w:qFormat/>
    <w:rsid w:val="007E4B1C"/>
    <w:rPr>
      <w:rFonts w:cstheme="majorBidi"/>
      <w:color w:val="595959" w:themeColor="text1" w:themeTint="A6"/>
    </w:rPr>
  </w:style>
  <w:style w:type="character" w:customStyle="1" w:styleId="90">
    <w:name w:val="标题 9 字符"/>
    <w:basedOn w:val="a0"/>
    <w:link w:val="9"/>
    <w:qFormat/>
    <w:rsid w:val="007E4B1C"/>
    <w:rPr>
      <w:rFonts w:eastAsiaTheme="majorEastAsia" w:cstheme="majorBidi"/>
      <w:color w:val="595959" w:themeColor="text1" w:themeTint="A6"/>
    </w:rPr>
  </w:style>
  <w:style w:type="paragraph" w:styleId="a3">
    <w:name w:val="Title"/>
    <w:basedOn w:val="a"/>
    <w:next w:val="a"/>
    <w:link w:val="a4"/>
    <w:qFormat/>
    <w:rsid w:val="007E4B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7E4B1C"/>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7E4B1C"/>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7E4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B1C"/>
    <w:pPr>
      <w:spacing w:before="160" w:after="160"/>
      <w:jc w:val="center"/>
    </w:pPr>
    <w:rPr>
      <w:i/>
      <w:iCs/>
      <w:color w:val="404040" w:themeColor="text1" w:themeTint="BF"/>
    </w:rPr>
  </w:style>
  <w:style w:type="character" w:customStyle="1" w:styleId="a8">
    <w:name w:val="引用 字符"/>
    <w:basedOn w:val="a0"/>
    <w:link w:val="a7"/>
    <w:uiPriority w:val="29"/>
    <w:rsid w:val="007E4B1C"/>
    <w:rPr>
      <w:i/>
      <w:iCs/>
      <w:color w:val="404040" w:themeColor="text1" w:themeTint="BF"/>
    </w:rPr>
  </w:style>
  <w:style w:type="paragraph" w:styleId="a9">
    <w:name w:val="List Paragraph"/>
    <w:basedOn w:val="a"/>
    <w:uiPriority w:val="34"/>
    <w:qFormat/>
    <w:rsid w:val="007E4B1C"/>
    <w:pPr>
      <w:ind w:left="720"/>
      <w:contextualSpacing/>
    </w:pPr>
  </w:style>
  <w:style w:type="character" w:styleId="aa">
    <w:name w:val="Intense Emphasis"/>
    <w:basedOn w:val="a0"/>
    <w:uiPriority w:val="21"/>
    <w:qFormat/>
    <w:rsid w:val="007E4B1C"/>
    <w:rPr>
      <w:i/>
      <w:iCs/>
      <w:color w:val="2F5496" w:themeColor="accent1" w:themeShade="BF"/>
    </w:rPr>
  </w:style>
  <w:style w:type="paragraph" w:styleId="ab">
    <w:name w:val="Intense Quote"/>
    <w:basedOn w:val="a"/>
    <w:next w:val="a"/>
    <w:link w:val="ac"/>
    <w:uiPriority w:val="30"/>
    <w:qFormat/>
    <w:rsid w:val="007E4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B1C"/>
    <w:rPr>
      <w:i/>
      <w:iCs/>
      <w:color w:val="2F5496" w:themeColor="accent1" w:themeShade="BF"/>
    </w:rPr>
  </w:style>
  <w:style w:type="character" w:styleId="ad">
    <w:name w:val="Intense Reference"/>
    <w:basedOn w:val="a0"/>
    <w:uiPriority w:val="32"/>
    <w:qFormat/>
    <w:rsid w:val="007E4B1C"/>
    <w:rPr>
      <w:b/>
      <w:bCs/>
      <w:smallCaps/>
      <w:color w:val="2F5496" w:themeColor="accent1" w:themeShade="BF"/>
      <w:spacing w:val="5"/>
    </w:rPr>
  </w:style>
  <w:style w:type="paragraph" w:styleId="ae">
    <w:name w:val="header"/>
    <w:basedOn w:val="a"/>
    <w:link w:val="af"/>
    <w:unhideWhenUsed/>
    <w:qFormat/>
    <w:rsid w:val="006457D7"/>
    <w:pPr>
      <w:tabs>
        <w:tab w:val="center" w:pos="4153"/>
        <w:tab w:val="right" w:pos="8306"/>
      </w:tabs>
      <w:snapToGrid w:val="0"/>
      <w:jc w:val="center"/>
    </w:pPr>
    <w:rPr>
      <w:sz w:val="18"/>
      <w:szCs w:val="18"/>
    </w:rPr>
  </w:style>
  <w:style w:type="character" w:customStyle="1" w:styleId="af">
    <w:name w:val="页眉 字符"/>
    <w:basedOn w:val="a0"/>
    <w:link w:val="ae"/>
    <w:qFormat/>
    <w:rsid w:val="006457D7"/>
    <w:rPr>
      <w:sz w:val="18"/>
      <w:szCs w:val="18"/>
    </w:rPr>
  </w:style>
  <w:style w:type="paragraph" w:styleId="af0">
    <w:name w:val="footer"/>
    <w:basedOn w:val="a"/>
    <w:link w:val="af1"/>
    <w:unhideWhenUsed/>
    <w:qFormat/>
    <w:rsid w:val="006457D7"/>
    <w:pPr>
      <w:tabs>
        <w:tab w:val="center" w:pos="4153"/>
        <w:tab w:val="right" w:pos="8306"/>
      </w:tabs>
      <w:snapToGrid w:val="0"/>
    </w:pPr>
    <w:rPr>
      <w:sz w:val="18"/>
      <w:szCs w:val="18"/>
    </w:rPr>
  </w:style>
  <w:style w:type="character" w:customStyle="1" w:styleId="af1">
    <w:name w:val="页脚 字符"/>
    <w:basedOn w:val="a0"/>
    <w:link w:val="af0"/>
    <w:qFormat/>
    <w:rsid w:val="006457D7"/>
    <w:rPr>
      <w:sz w:val="18"/>
      <w:szCs w:val="18"/>
    </w:rPr>
  </w:style>
  <w:style w:type="paragraph" w:styleId="af2">
    <w:name w:val="Normal Indent"/>
    <w:basedOn w:val="a"/>
    <w:link w:val="af3"/>
    <w:qFormat/>
    <w:rsid w:val="006457D7"/>
    <w:pPr>
      <w:ind w:firstLine="420"/>
    </w:pPr>
  </w:style>
  <w:style w:type="paragraph" w:styleId="TOC7">
    <w:name w:val="toc 7"/>
    <w:basedOn w:val="a"/>
    <w:next w:val="a"/>
    <w:uiPriority w:val="39"/>
    <w:qFormat/>
    <w:rsid w:val="006457D7"/>
    <w:pPr>
      <w:ind w:leftChars="1200" w:left="2520"/>
    </w:pPr>
    <w:rPr>
      <w:szCs w:val="20"/>
    </w:rPr>
  </w:style>
  <w:style w:type="paragraph" w:styleId="af4">
    <w:name w:val="Note Heading"/>
    <w:basedOn w:val="a"/>
    <w:next w:val="a"/>
    <w:link w:val="af5"/>
    <w:qFormat/>
    <w:rsid w:val="006457D7"/>
    <w:pPr>
      <w:jc w:val="center"/>
    </w:pPr>
  </w:style>
  <w:style w:type="character" w:customStyle="1" w:styleId="af5">
    <w:name w:val="注释标题 字符"/>
    <w:basedOn w:val="a0"/>
    <w:link w:val="af4"/>
    <w:qFormat/>
    <w:rsid w:val="006457D7"/>
    <w:rPr>
      <w:rFonts w:ascii="Times New Roman" w:eastAsia="宋体" w:hAnsi="Times New Roman" w:cs="Times New Roman"/>
      <w:sz w:val="21"/>
      <w:szCs w:val="22"/>
      <w14:ligatures w14:val="none"/>
    </w:rPr>
  </w:style>
  <w:style w:type="paragraph" w:styleId="41">
    <w:name w:val="List Bullet 4"/>
    <w:basedOn w:val="a"/>
    <w:qFormat/>
    <w:rsid w:val="006457D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qFormat/>
    <w:rsid w:val="006457D7"/>
    <w:pPr>
      <w:tabs>
        <w:tab w:val="left" w:pos="560"/>
      </w:tabs>
      <w:ind w:left="900" w:hanging="340"/>
    </w:pPr>
    <w:rPr>
      <w:szCs w:val="20"/>
    </w:rPr>
  </w:style>
  <w:style w:type="paragraph" w:styleId="af7">
    <w:name w:val="caption"/>
    <w:basedOn w:val="a"/>
    <w:next w:val="a"/>
    <w:qFormat/>
    <w:rsid w:val="006457D7"/>
    <w:pPr>
      <w:spacing w:line="480" w:lineRule="auto"/>
    </w:pPr>
    <w:rPr>
      <w:rFonts w:ascii="华文中宋" w:eastAsia="华文中宋" w:hAnsi="华文中宋"/>
      <w:sz w:val="36"/>
      <w:szCs w:val="20"/>
    </w:rPr>
  </w:style>
  <w:style w:type="paragraph" w:styleId="af8">
    <w:name w:val="List Bullet"/>
    <w:basedOn w:val="a"/>
    <w:qFormat/>
    <w:rsid w:val="006457D7"/>
    <w:pPr>
      <w:adjustRightInd w:val="0"/>
      <w:ind w:left="360" w:hanging="360"/>
      <w:textAlignment w:val="baseline"/>
    </w:pPr>
    <w:rPr>
      <w:kern w:val="0"/>
      <w:sz w:val="24"/>
      <w:szCs w:val="20"/>
    </w:rPr>
  </w:style>
  <w:style w:type="paragraph" w:styleId="af9">
    <w:name w:val="Document Map"/>
    <w:basedOn w:val="a"/>
    <w:link w:val="afa"/>
    <w:qFormat/>
    <w:rsid w:val="006457D7"/>
    <w:pPr>
      <w:shd w:val="clear" w:color="auto" w:fill="000080"/>
    </w:pPr>
    <w:rPr>
      <w:szCs w:val="20"/>
    </w:rPr>
  </w:style>
  <w:style w:type="character" w:customStyle="1" w:styleId="afa">
    <w:name w:val="文档结构图 字符"/>
    <w:basedOn w:val="a0"/>
    <w:link w:val="af9"/>
    <w:qFormat/>
    <w:rsid w:val="006457D7"/>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uiPriority w:val="99"/>
    <w:unhideWhenUsed/>
    <w:qFormat/>
    <w:rsid w:val="006457D7"/>
    <w:pPr>
      <w:jc w:val="left"/>
    </w:pPr>
  </w:style>
  <w:style w:type="character" w:customStyle="1" w:styleId="afc">
    <w:name w:val="批注文字 字符"/>
    <w:basedOn w:val="a0"/>
    <w:link w:val="afb"/>
    <w:uiPriority w:val="99"/>
    <w:qFormat/>
    <w:rsid w:val="006457D7"/>
    <w:rPr>
      <w:rFonts w:ascii="Times New Roman" w:eastAsia="宋体" w:hAnsi="Times New Roman" w:cs="Times New Roman"/>
      <w:sz w:val="21"/>
      <w:szCs w:val="22"/>
      <w14:ligatures w14:val="none"/>
    </w:rPr>
  </w:style>
  <w:style w:type="paragraph" w:styleId="afd">
    <w:name w:val="Salutation"/>
    <w:basedOn w:val="a"/>
    <w:next w:val="a"/>
    <w:link w:val="afe"/>
    <w:qFormat/>
    <w:rsid w:val="006457D7"/>
    <w:pPr>
      <w:spacing w:beforeLines="40" w:afterLines="40" w:line="312" w:lineRule="auto"/>
    </w:pPr>
    <w:rPr>
      <w:kern w:val="0"/>
      <w:sz w:val="24"/>
      <w:szCs w:val="24"/>
    </w:rPr>
  </w:style>
  <w:style w:type="character" w:customStyle="1" w:styleId="afe">
    <w:name w:val="称呼 字符"/>
    <w:basedOn w:val="a0"/>
    <w:link w:val="afd"/>
    <w:qFormat/>
    <w:rsid w:val="006457D7"/>
    <w:rPr>
      <w:rFonts w:ascii="Times New Roman" w:eastAsia="宋体" w:hAnsi="Times New Roman" w:cs="Times New Roman"/>
      <w:kern w:val="0"/>
      <w:sz w:val="24"/>
      <w14:ligatures w14:val="none"/>
    </w:rPr>
  </w:style>
  <w:style w:type="paragraph" w:styleId="31">
    <w:name w:val="Body Text 3"/>
    <w:basedOn w:val="a"/>
    <w:link w:val="32"/>
    <w:qFormat/>
    <w:rsid w:val="006457D7"/>
    <w:pPr>
      <w:autoSpaceDE w:val="0"/>
      <w:autoSpaceDN w:val="0"/>
      <w:jc w:val="center"/>
    </w:pPr>
    <w:rPr>
      <w:kern w:val="0"/>
      <w:sz w:val="16"/>
      <w:szCs w:val="20"/>
    </w:rPr>
  </w:style>
  <w:style w:type="character" w:customStyle="1" w:styleId="32">
    <w:name w:val="正文文本 3 字符"/>
    <w:basedOn w:val="a0"/>
    <w:link w:val="31"/>
    <w:qFormat/>
    <w:rsid w:val="006457D7"/>
    <w:rPr>
      <w:rFonts w:ascii="Times New Roman" w:eastAsia="宋体" w:hAnsi="Times New Roman" w:cs="Times New Roman"/>
      <w:kern w:val="0"/>
      <w:sz w:val="16"/>
      <w:szCs w:val="20"/>
      <w14:ligatures w14:val="none"/>
    </w:rPr>
  </w:style>
  <w:style w:type="paragraph" w:styleId="33">
    <w:name w:val="List Bullet 3"/>
    <w:basedOn w:val="a"/>
    <w:qFormat/>
    <w:rsid w:val="006457D7"/>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ff">
    <w:name w:val="Body Text"/>
    <w:basedOn w:val="a"/>
    <w:link w:val="aff0"/>
    <w:unhideWhenUsed/>
    <w:qFormat/>
    <w:rsid w:val="006457D7"/>
    <w:pPr>
      <w:spacing w:after="120"/>
    </w:pPr>
  </w:style>
  <w:style w:type="character" w:customStyle="1" w:styleId="aff0">
    <w:name w:val="正文文本 字符"/>
    <w:basedOn w:val="a0"/>
    <w:link w:val="aff"/>
    <w:qFormat/>
    <w:rsid w:val="006457D7"/>
    <w:rPr>
      <w:rFonts w:ascii="Times New Roman" w:eastAsia="宋体" w:hAnsi="Times New Roman" w:cs="Times New Roman"/>
      <w:sz w:val="21"/>
      <w:szCs w:val="22"/>
      <w14:ligatures w14:val="none"/>
    </w:rPr>
  </w:style>
  <w:style w:type="paragraph" w:styleId="aff1">
    <w:name w:val="Body Text Indent"/>
    <w:basedOn w:val="a"/>
    <w:link w:val="aff2"/>
    <w:qFormat/>
    <w:rsid w:val="006457D7"/>
    <w:pPr>
      <w:ind w:firstLine="444"/>
    </w:pPr>
    <w:rPr>
      <w:b/>
      <w:sz w:val="24"/>
      <w:szCs w:val="20"/>
    </w:rPr>
  </w:style>
  <w:style w:type="character" w:customStyle="1" w:styleId="aff2">
    <w:name w:val="正文文本缩进 字符"/>
    <w:basedOn w:val="a0"/>
    <w:link w:val="aff1"/>
    <w:qFormat/>
    <w:rsid w:val="006457D7"/>
    <w:rPr>
      <w:rFonts w:ascii="Times New Roman" w:eastAsia="宋体" w:hAnsi="Times New Roman" w:cs="Times New Roman"/>
      <w:b/>
      <w:sz w:val="24"/>
      <w:szCs w:val="20"/>
      <w14:ligatures w14:val="none"/>
    </w:rPr>
  </w:style>
  <w:style w:type="paragraph" w:styleId="21">
    <w:name w:val="List Bullet 2"/>
    <w:basedOn w:val="a"/>
    <w:qFormat/>
    <w:rsid w:val="006457D7"/>
    <w:pPr>
      <w:tabs>
        <w:tab w:val="left" w:pos="1680"/>
      </w:tabs>
      <w:spacing w:line="360" w:lineRule="auto"/>
      <w:ind w:left="1680" w:hanging="420"/>
    </w:pPr>
    <w:rPr>
      <w:sz w:val="24"/>
      <w:szCs w:val="20"/>
    </w:rPr>
  </w:style>
  <w:style w:type="paragraph" w:styleId="TOC5">
    <w:name w:val="toc 5"/>
    <w:basedOn w:val="a"/>
    <w:next w:val="a"/>
    <w:uiPriority w:val="39"/>
    <w:qFormat/>
    <w:rsid w:val="006457D7"/>
    <w:pPr>
      <w:ind w:leftChars="800" w:left="1680"/>
    </w:pPr>
    <w:rPr>
      <w:szCs w:val="20"/>
    </w:rPr>
  </w:style>
  <w:style w:type="paragraph" w:styleId="TOC3">
    <w:name w:val="toc 3"/>
    <w:basedOn w:val="a"/>
    <w:next w:val="a"/>
    <w:uiPriority w:val="39"/>
    <w:qFormat/>
    <w:rsid w:val="006457D7"/>
    <w:pPr>
      <w:tabs>
        <w:tab w:val="right" w:leader="dot" w:pos="9231"/>
      </w:tabs>
      <w:ind w:leftChars="400" w:left="840"/>
    </w:pPr>
    <w:rPr>
      <w:szCs w:val="24"/>
    </w:rPr>
  </w:style>
  <w:style w:type="paragraph" w:styleId="aff3">
    <w:name w:val="Plain Text"/>
    <w:basedOn w:val="a"/>
    <w:link w:val="aff4"/>
    <w:qFormat/>
    <w:rsid w:val="006457D7"/>
    <w:rPr>
      <w:rFonts w:ascii="宋体" w:hAnsi="Courier New"/>
      <w:kern w:val="0"/>
      <w:sz w:val="20"/>
      <w:szCs w:val="20"/>
    </w:rPr>
  </w:style>
  <w:style w:type="character" w:customStyle="1" w:styleId="aff4">
    <w:name w:val="纯文本 字符"/>
    <w:basedOn w:val="a0"/>
    <w:link w:val="aff3"/>
    <w:qFormat/>
    <w:rsid w:val="006457D7"/>
    <w:rPr>
      <w:rFonts w:ascii="宋体" w:eastAsia="宋体" w:hAnsi="Courier New" w:cs="Times New Roman"/>
      <w:kern w:val="0"/>
      <w:sz w:val="20"/>
      <w:szCs w:val="20"/>
      <w14:ligatures w14:val="none"/>
    </w:rPr>
  </w:style>
  <w:style w:type="paragraph" w:styleId="TOC8">
    <w:name w:val="toc 8"/>
    <w:basedOn w:val="a"/>
    <w:next w:val="a"/>
    <w:uiPriority w:val="39"/>
    <w:qFormat/>
    <w:rsid w:val="006457D7"/>
    <w:pPr>
      <w:ind w:leftChars="1400" w:left="2940"/>
    </w:pPr>
    <w:rPr>
      <w:szCs w:val="20"/>
    </w:rPr>
  </w:style>
  <w:style w:type="paragraph" w:styleId="aff5">
    <w:name w:val="Date"/>
    <w:basedOn w:val="a"/>
    <w:next w:val="a"/>
    <w:link w:val="aff6"/>
    <w:qFormat/>
    <w:rsid w:val="006457D7"/>
  </w:style>
  <w:style w:type="character" w:customStyle="1" w:styleId="aff6">
    <w:name w:val="日期 字符"/>
    <w:basedOn w:val="a0"/>
    <w:link w:val="aff5"/>
    <w:qFormat/>
    <w:rsid w:val="006457D7"/>
    <w:rPr>
      <w:rFonts w:ascii="Times New Roman" w:eastAsia="宋体" w:hAnsi="Times New Roman" w:cs="Times New Roman"/>
      <w:sz w:val="21"/>
      <w:szCs w:val="22"/>
      <w14:ligatures w14:val="none"/>
    </w:rPr>
  </w:style>
  <w:style w:type="paragraph" w:styleId="22">
    <w:name w:val="Body Text Indent 2"/>
    <w:basedOn w:val="a"/>
    <w:link w:val="23"/>
    <w:qFormat/>
    <w:rsid w:val="006457D7"/>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6457D7"/>
    <w:rPr>
      <w:rFonts w:ascii="宋体" w:eastAsia="宋体" w:hAnsi="宋体" w:cs="Times New Roman"/>
      <w:b/>
      <w:bCs/>
      <w:sz w:val="24"/>
      <w:szCs w:val="20"/>
      <w14:ligatures w14:val="none"/>
    </w:rPr>
  </w:style>
  <w:style w:type="paragraph" w:styleId="aff7">
    <w:name w:val="Balloon Text"/>
    <w:basedOn w:val="a"/>
    <w:link w:val="aff8"/>
    <w:qFormat/>
    <w:rsid w:val="006457D7"/>
    <w:rPr>
      <w:sz w:val="18"/>
      <w:szCs w:val="18"/>
    </w:rPr>
  </w:style>
  <w:style w:type="character" w:customStyle="1" w:styleId="aff8">
    <w:name w:val="批注框文本 字符"/>
    <w:basedOn w:val="a0"/>
    <w:link w:val="aff7"/>
    <w:qFormat/>
    <w:rsid w:val="006457D7"/>
    <w:rPr>
      <w:rFonts w:ascii="Times New Roman" w:eastAsia="宋体" w:hAnsi="Times New Roman" w:cs="Times New Roman"/>
      <w:sz w:val="18"/>
      <w:szCs w:val="18"/>
      <w14:ligatures w14:val="none"/>
    </w:rPr>
  </w:style>
  <w:style w:type="paragraph" w:styleId="TOC1">
    <w:name w:val="toc 1"/>
    <w:basedOn w:val="a"/>
    <w:next w:val="a"/>
    <w:uiPriority w:val="39"/>
    <w:qFormat/>
    <w:rsid w:val="006457D7"/>
    <w:pPr>
      <w:tabs>
        <w:tab w:val="left" w:pos="840"/>
        <w:tab w:val="right" w:leader="dot" w:pos="9231"/>
      </w:tabs>
    </w:pPr>
    <w:rPr>
      <w:szCs w:val="24"/>
    </w:rPr>
  </w:style>
  <w:style w:type="paragraph" w:styleId="TOC4">
    <w:name w:val="toc 4"/>
    <w:basedOn w:val="a"/>
    <w:next w:val="a"/>
    <w:uiPriority w:val="39"/>
    <w:qFormat/>
    <w:rsid w:val="006457D7"/>
    <w:pPr>
      <w:ind w:leftChars="600" w:left="1260"/>
    </w:pPr>
    <w:rPr>
      <w:szCs w:val="20"/>
    </w:rPr>
  </w:style>
  <w:style w:type="paragraph" w:styleId="aff9">
    <w:name w:val="footnote text"/>
    <w:basedOn w:val="a"/>
    <w:link w:val="affa"/>
    <w:unhideWhenUsed/>
    <w:qFormat/>
    <w:rsid w:val="006457D7"/>
    <w:pPr>
      <w:snapToGrid w:val="0"/>
      <w:jc w:val="left"/>
    </w:pPr>
    <w:rPr>
      <w:sz w:val="18"/>
      <w:szCs w:val="18"/>
    </w:rPr>
  </w:style>
  <w:style w:type="character" w:customStyle="1" w:styleId="affa">
    <w:name w:val="脚注文本 字符"/>
    <w:basedOn w:val="a0"/>
    <w:link w:val="aff9"/>
    <w:qFormat/>
    <w:rsid w:val="006457D7"/>
    <w:rPr>
      <w:rFonts w:ascii="Times New Roman" w:eastAsia="宋体" w:hAnsi="Times New Roman" w:cs="Times New Roman"/>
      <w:sz w:val="18"/>
      <w:szCs w:val="18"/>
      <w14:ligatures w14:val="none"/>
    </w:rPr>
  </w:style>
  <w:style w:type="paragraph" w:styleId="TOC6">
    <w:name w:val="toc 6"/>
    <w:basedOn w:val="a"/>
    <w:next w:val="a"/>
    <w:uiPriority w:val="39"/>
    <w:qFormat/>
    <w:rsid w:val="006457D7"/>
    <w:pPr>
      <w:ind w:leftChars="1000" w:left="2100"/>
    </w:pPr>
    <w:rPr>
      <w:szCs w:val="20"/>
    </w:rPr>
  </w:style>
  <w:style w:type="paragraph" w:styleId="34">
    <w:name w:val="Body Text Indent 3"/>
    <w:basedOn w:val="a"/>
    <w:link w:val="35"/>
    <w:qFormat/>
    <w:rsid w:val="006457D7"/>
    <w:pPr>
      <w:spacing w:afterLines="50"/>
      <w:ind w:firstLineChars="200" w:firstLine="420"/>
    </w:pPr>
    <w:rPr>
      <w:szCs w:val="21"/>
    </w:rPr>
  </w:style>
  <w:style w:type="character" w:customStyle="1" w:styleId="35">
    <w:name w:val="正文文本缩进 3 字符"/>
    <w:basedOn w:val="a0"/>
    <w:link w:val="34"/>
    <w:qFormat/>
    <w:rsid w:val="006457D7"/>
    <w:rPr>
      <w:rFonts w:ascii="Times New Roman" w:eastAsia="宋体" w:hAnsi="Times New Roman" w:cs="Times New Roman"/>
      <w:sz w:val="21"/>
      <w:szCs w:val="21"/>
      <w14:ligatures w14:val="none"/>
    </w:rPr>
  </w:style>
  <w:style w:type="paragraph" w:styleId="TOC2">
    <w:name w:val="toc 2"/>
    <w:basedOn w:val="a"/>
    <w:next w:val="a"/>
    <w:uiPriority w:val="39"/>
    <w:qFormat/>
    <w:rsid w:val="006457D7"/>
    <w:pPr>
      <w:tabs>
        <w:tab w:val="left" w:pos="851"/>
        <w:tab w:val="right" w:leader="dot" w:pos="9231"/>
      </w:tabs>
      <w:ind w:leftChars="200" w:left="420"/>
    </w:pPr>
    <w:rPr>
      <w:szCs w:val="20"/>
    </w:rPr>
  </w:style>
  <w:style w:type="paragraph" w:styleId="TOC9">
    <w:name w:val="toc 9"/>
    <w:basedOn w:val="a"/>
    <w:next w:val="a"/>
    <w:uiPriority w:val="39"/>
    <w:qFormat/>
    <w:rsid w:val="006457D7"/>
    <w:pPr>
      <w:ind w:leftChars="1600" w:left="3360"/>
    </w:pPr>
    <w:rPr>
      <w:szCs w:val="20"/>
    </w:rPr>
  </w:style>
  <w:style w:type="paragraph" w:styleId="24">
    <w:name w:val="Body Text 2"/>
    <w:basedOn w:val="a"/>
    <w:link w:val="25"/>
    <w:qFormat/>
    <w:rsid w:val="006457D7"/>
    <w:pPr>
      <w:spacing w:after="120" w:line="480" w:lineRule="auto"/>
    </w:pPr>
    <w:rPr>
      <w:szCs w:val="20"/>
    </w:rPr>
  </w:style>
  <w:style w:type="character" w:customStyle="1" w:styleId="25">
    <w:name w:val="正文文本 2 字符"/>
    <w:basedOn w:val="a0"/>
    <w:link w:val="24"/>
    <w:qFormat/>
    <w:rsid w:val="006457D7"/>
    <w:rPr>
      <w:rFonts w:ascii="Times New Roman" w:eastAsia="宋体" w:hAnsi="Times New Roman" w:cs="Times New Roman"/>
      <w:sz w:val="21"/>
      <w:szCs w:val="20"/>
      <w14:ligatures w14:val="none"/>
    </w:rPr>
  </w:style>
  <w:style w:type="paragraph" w:styleId="HTML">
    <w:name w:val="HTML Preformatted"/>
    <w:basedOn w:val="a"/>
    <w:link w:val="HTML0"/>
    <w:qFormat/>
    <w:rsid w:val="00645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6457D7"/>
    <w:rPr>
      <w:rFonts w:ascii="宋体" w:eastAsia="宋体" w:hAnsi="宋体" w:cs="宋体"/>
      <w:kern w:val="0"/>
      <w:sz w:val="24"/>
      <w14:ligatures w14:val="none"/>
    </w:rPr>
  </w:style>
  <w:style w:type="paragraph" w:styleId="affb">
    <w:name w:val="Normal (Web)"/>
    <w:basedOn w:val="a"/>
    <w:uiPriority w:val="99"/>
    <w:qFormat/>
    <w:rsid w:val="006457D7"/>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6457D7"/>
    <w:rPr>
      <w:b/>
      <w:bCs/>
      <w:kern w:val="0"/>
      <w:sz w:val="20"/>
      <w:szCs w:val="20"/>
    </w:rPr>
  </w:style>
  <w:style w:type="character" w:customStyle="1" w:styleId="affd">
    <w:name w:val="批注主题 字符"/>
    <w:basedOn w:val="afc"/>
    <w:link w:val="affc"/>
    <w:uiPriority w:val="99"/>
    <w:qFormat/>
    <w:rsid w:val="006457D7"/>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6457D7"/>
    <w:pPr>
      <w:ind w:firstLine="510"/>
    </w:pPr>
    <w:rPr>
      <w:sz w:val="24"/>
    </w:rPr>
  </w:style>
  <w:style w:type="character" w:customStyle="1" w:styleId="afff">
    <w:name w:val="正文文本首行缩进 字符"/>
    <w:basedOn w:val="aff0"/>
    <w:link w:val="affe"/>
    <w:qFormat/>
    <w:rsid w:val="006457D7"/>
    <w:rPr>
      <w:rFonts w:ascii="Times New Roman" w:eastAsia="宋体" w:hAnsi="Times New Roman" w:cs="Times New Roman"/>
      <w:sz w:val="24"/>
      <w:szCs w:val="22"/>
      <w14:ligatures w14:val="none"/>
    </w:rPr>
  </w:style>
  <w:style w:type="table" w:styleId="afff0">
    <w:name w:val="Table Grid"/>
    <w:basedOn w:val="a1"/>
    <w:uiPriority w:val="59"/>
    <w:qFormat/>
    <w:rsid w:val="006457D7"/>
    <w:pPr>
      <w:widowControl w:val="0"/>
      <w:ind w:left="0" w:right="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6457D7"/>
    <w:rPr>
      <w:b/>
      <w:bCs/>
    </w:rPr>
  </w:style>
  <w:style w:type="character" w:styleId="afff2">
    <w:name w:val="page number"/>
    <w:basedOn w:val="a0"/>
    <w:qFormat/>
    <w:rsid w:val="006457D7"/>
  </w:style>
  <w:style w:type="character" w:styleId="afff3">
    <w:name w:val="FollowedHyperlink"/>
    <w:qFormat/>
    <w:rsid w:val="006457D7"/>
    <w:rPr>
      <w:color w:val="800080"/>
      <w:u w:val="single"/>
    </w:rPr>
  </w:style>
  <w:style w:type="character" w:styleId="afff4">
    <w:name w:val="Emphasis"/>
    <w:qFormat/>
    <w:rsid w:val="006457D7"/>
    <w:rPr>
      <w:i/>
      <w:iCs/>
    </w:rPr>
  </w:style>
  <w:style w:type="character" w:styleId="HTML1">
    <w:name w:val="HTML Definition"/>
    <w:basedOn w:val="a0"/>
    <w:qFormat/>
    <w:rsid w:val="006457D7"/>
  </w:style>
  <w:style w:type="character" w:styleId="HTML2">
    <w:name w:val="HTML Variable"/>
    <w:basedOn w:val="a0"/>
    <w:qFormat/>
    <w:rsid w:val="006457D7"/>
  </w:style>
  <w:style w:type="character" w:styleId="afff5">
    <w:name w:val="Hyperlink"/>
    <w:uiPriority w:val="99"/>
    <w:qFormat/>
    <w:rsid w:val="006457D7"/>
    <w:rPr>
      <w:color w:val="0000FF"/>
      <w:u w:val="single"/>
    </w:rPr>
  </w:style>
  <w:style w:type="character" w:styleId="HTML3">
    <w:name w:val="HTML Code"/>
    <w:basedOn w:val="a0"/>
    <w:qFormat/>
    <w:rsid w:val="006457D7"/>
    <w:rPr>
      <w:rFonts w:ascii="Courier New" w:hAnsi="Courier New"/>
      <w:sz w:val="20"/>
    </w:rPr>
  </w:style>
  <w:style w:type="character" w:styleId="afff6">
    <w:name w:val="annotation reference"/>
    <w:uiPriority w:val="99"/>
    <w:unhideWhenUsed/>
    <w:qFormat/>
    <w:rsid w:val="006457D7"/>
    <w:rPr>
      <w:sz w:val="21"/>
      <w:szCs w:val="21"/>
    </w:rPr>
  </w:style>
  <w:style w:type="character" w:styleId="HTML4">
    <w:name w:val="HTML Cite"/>
    <w:basedOn w:val="a0"/>
    <w:qFormat/>
    <w:rsid w:val="006457D7"/>
  </w:style>
  <w:style w:type="character" w:customStyle="1" w:styleId="CharChar3">
    <w:name w:val="Char Char3"/>
    <w:qFormat/>
    <w:rsid w:val="006457D7"/>
    <w:rPr>
      <w:kern w:val="2"/>
      <w:sz w:val="21"/>
    </w:rPr>
  </w:style>
  <w:style w:type="character" w:customStyle="1" w:styleId="Char1">
    <w:name w:val="引用 Char1"/>
    <w:basedOn w:val="a0"/>
    <w:link w:val="11"/>
    <w:qFormat/>
    <w:locked/>
    <w:rsid w:val="006457D7"/>
    <w:rPr>
      <w:rFonts w:ascii="Calibri" w:eastAsia="宋体" w:hAnsi="Calibri" w:cs="Times New Roman"/>
      <w:i/>
      <w:iCs/>
      <w:color w:val="000000"/>
      <w:szCs w:val="22"/>
      <w:lang w:eastAsia="en-US" w:bidi="en-US"/>
    </w:rPr>
  </w:style>
  <w:style w:type="paragraph" w:customStyle="1" w:styleId="11">
    <w:name w:val="引用1"/>
    <w:basedOn w:val="a"/>
    <w:next w:val="a"/>
    <w:link w:val="Char1"/>
    <w:qFormat/>
    <w:rsid w:val="006457D7"/>
    <w:pPr>
      <w:widowControl/>
      <w:spacing w:after="200" w:line="276" w:lineRule="auto"/>
      <w:jc w:val="left"/>
    </w:pPr>
    <w:rPr>
      <w:rFonts w:ascii="Calibri" w:hAnsi="Calibri"/>
      <w:i/>
      <w:iCs/>
      <w:color w:val="000000"/>
      <w:sz w:val="22"/>
      <w:lang w:eastAsia="en-US" w:bidi="en-US"/>
      <w14:ligatures w14:val="standardContextual"/>
    </w:rPr>
  </w:style>
  <w:style w:type="character" w:customStyle="1" w:styleId="Char">
    <w:name w:val="标准款样式 Char"/>
    <w:basedOn w:val="a0"/>
    <w:link w:val="afff7"/>
    <w:qFormat/>
    <w:rsid w:val="006457D7"/>
    <w:rPr>
      <w:rFonts w:ascii="黑体" w:eastAsia="宋体" w:hAnsi="宋体" w:cs="Times New Roman"/>
      <w:sz w:val="21"/>
    </w:rPr>
  </w:style>
  <w:style w:type="paragraph" w:customStyle="1" w:styleId="afff7">
    <w:name w:val="标准款样式"/>
    <w:basedOn w:val="a"/>
    <w:link w:val="Char"/>
    <w:qFormat/>
    <w:rsid w:val="006457D7"/>
    <w:rPr>
      <w:rFonts w:ascii="黑体" w:hAnsi="宋体"/>
      <w:szCs w:val="24"/>
      <w14:ligatures w14:val="standardContextual"/>
    </w:rPr>
  </w:style>
  <w:style w:type="character" w:customStyle="1" w:styleId="Char0">
    <w:name w:val="居中 Char"/>
    <w:qFormat/>
    <w:rsid w:val="006457D7"/>
    <w:rPr>
      <w:kern w:val="2"/>
      <w:sz w:val="24"/>
    </w:rPr>
  </w:style>
  <w:style w:type="character" w:customStyle="1" w:styleId="3Char1">
    <w:name w:val="正文文本 3 Char1"/>
    <w:basedOn w:val="a0"/>
    <w:uiPriority w:val="99"/>
    <w:semiHidden/>
    <w:qFormat/>
    <w:rsid w:val="006457D7"/>
    <w:rPr>
      <w:sz w:val="16"/>
      <w:szCs w:val="16"/>
    </w:rPr>
  </w:style>
  <w:style w:type="character" w:customStyle="1" w:styleId="CharChar">
    <w:name w:val="Char Char"/>
    <w:semiHidden/>
    <w:qFormat/>
    <w:rsid w:val="006457D7"/>
    <w:rPr>
      <w:b/>
      <w:bCs/>
      <w:kern w:val="2"/>
      <w:sz w:val="21"/>
    </w:rPr>
  </w:style>
  <w:style w:type="character" w:customStyle="1" w:styleId="CharChar2CharCharChar">
    <w:name w:val="+正文 Char Char2 Char Char Char"/>
    <w:link w:val="CharChar2Char"/>
    <w:qFormat/>
    <w:locked/>
    <w:rsid w:val="006457D7"/>
    <w:rPr>
      <w:rFonts w:ascii="宋体" w:hAnsi="宋体"/>
      <w:sz w:val="24"/>
    </w:rPr>
  </w:style>
  <w:style w:type="paragraph" w:customStyle="1" w:styleId="CharChar2Char">
    <w:name w:val="+正文 Char Char2 Char"/>
    <w:basedOn w:val="a"/>
    <w:link w:val="CharChar2CharCharChar"/>
    <w:qFormat/>
    <w:rsid w:val="006457D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0">
    <w:name w:val="批注主题 Char1"/>
    <w:basedOn w:val="Char11"/>
    <w:uiPriority w:val="99"/>
    <w:semiHidden/>
    <w:qFormat/>
    <w:rsid w:val="006457D7"/>
    <w:rPr>
      <w:b/>
      <w:bCs/>
    </w:rPr>
  </w:style>
  <w:style w:type="character" w:customStyle="1" w:styleId="Char11">
    <w:name w:val="批注文字 Char1"/>
    <w:basedOn w:val="a0"/>
    <w:uiPriority w:val="99"/>
    <w:semiHidden/>
    <w:qFormat/>
    <w:rsid w:val="006457D7"/>
  </w:style>
  <w:style w:type="character" w:customStyle="1" w:styleId="Char2">
    <w:name w:val="表正文 Char"/>
    <w:qFormat/>
    <w:rsid w:val="006457D7"/>
    <w:rPr>
      <w:rFonts w:eastAsia="宋体"/>
      <w:kern w:val="2"/>
      <w:sz w:val="24"/>
      <w:lang w:val="en-US" w:eastAsia="zh-CN" w:bidi="ar-SA"/>
    </w:rPr>
  </w:style>
  <w:style w:type="character" w:customStyle="1" w:styleId="font12-blue-bold1">
    <w:name w:val="font12-blue-bold1"/>
    <w:qFormat/>
    <w:rsid w:val="006457D7"/>
    <w:rPr>
      <w:b/>
      <w:bCs/>
      <w:color w:val="0249A5"/>
      <w:sz w:val="18"/>
      <w:szCs w:val="18"/>
      <w:u w:val="none"/>
    </w:rPr>
  </w:style>
  <w:style w:type="character" w:customStyle="1" w:styleId="15">
    <w:name w:val="15"/>
    <w:qFormat/>
    <w:rsid w:val="006457D7"/>
    <w:rPr>
      <w:rFonts w:ascii="Calibri" w:hAnsi="Calibri" w:hint="default"/>
    </w:rPr>
  </w:style>
  <w:style w:type="character" w:customStyle="1" w:styleId="CharChar4">
    <w:name w:val="Char Char4"/>
    <w:qFormat/>
    <w:rsid w:val="006457D7"/>
    <w:rPr>
      <w:kern w:val="2"/>
      <w:sz w:val="16"/>
    </w:rPr>
  </w:style>
  <w:style w:type="character" w:customStyle="1" w:styleId="grame">
    <w:name w:val="grame"/>
    <w:basedOn w:val="a0"/>
    <w:qFormat/>
    <w:rsid w:val="006457D7"/>
  </w:style>
  <w:style w:type="character" w:customStyle="1" w:styleId="msoins0">
    <w:name w:val="msoins"/>
    <w:basedOn w:val="a0"/>
    <w:qFormat/>
    <w:rsid w:val="006457D7"/>
  </w:style>
  <w:style w:type="character" w:customStyle="1" w:styleId="Char3">
    <w:name w:val="段 Char"/>
    <w:basedOn w:val="a0"/>
    <w:link w:val="afff8"/>
    <w:qFormat/>
    <w:rsid w:val="006457D7"/>
    <w:rPr>
      <w:rFonts w:ascii="宋体" w:hAnsi="Times New Roman"/>
      <w:sz w:val="21"/>
    </w:rPr>
  </w:style>
  <w:style w:type="paragraph" w:customStyle="1" w:styleId="afff8">
    <w:name w:val="段"/>
    <w:link w:val="Char3"/>
    <w:qFormat/>
    <w:rsid w:val="006457D7"/>
    <w:pPr>
      <w:tabs>
        <w:tab w:val="center" w:pos="4201"/>
        <w:tab w:val="right" w:leader="dot" w:pos="9298"/>
      </w:tabs>
      <w:autoSpaceDE w:val="0"/>
      <w:autoSpaceDN w:val="0"/>
      <w:spacing w:line="300" w:lineRule="auto"/>
      <w:ind w:left="0" w:right="0" w:firstLineChars="200" w:firstLine="420"/>
      <w:jc w:val="both"/>
    </w:pPr>
    <w:rPr>
      <w:rFonts w:ascii="宋体" w:hAnsi="Times New Roman"/>
      <w:sz w:val="21"/>
    </w:rPr>
  </w:style>
  <w:style w:type="character" w:customStyle="1" w:styleId="Char12">
    <w:name w:val="纯文本 Char1"/>
    <w:basedOn w:val="a0"/>
    <w:uiPriority w:val="99"/>
    <w:semiHidden/>
    <w:qFormat/>
    <w:rsid w:val="006457D7"/>
    <w:rPr>
      <w:rFonts w:ascii="宋体" w:eastAsia="宋体" w:hAnsi="Courier New" w:cs="Courier New"/>
      <w:szCs w:val="21"/>
    </w:rPr>
  </w:style>
  <w:style w:type="character" w:customStyle="1" w:styleId="black1">
    <w:name w:val="black1"/>
    <w:qFormat/>
    <w:rsid w:val="006457D7"/>
    <w:rPr>
      <w:rFonts w:ascii="ˎ̥" w:hAnsi="ˎ̥" w:hint="default"/>
      <w:color w:val="333333"/>
      <w:sz w:val="18"/>
      <w:szCs w:val="18"/>
      <w:u w:val="none"/>
    </w:rPr>
  </w:style>
  <w:style w:type="character" w:customStyle="1" w:styleId="solutioncontent1">
    <w:name w:val="solutioncontent1"/>
    <w:qFormat/>
    <w:rsid w:val="006457D7"/>
    <w:rPr>
      <w:rFonts w:cs="Times New Roman"/>
      <w:color w:val="333333"/>
      <w:sz w:val="15"/>
      <w:szCs w:val="15"/>
    </w:rPr>
  </w:style>
  <w:style w:type="character" w:customStyle="1" w:styleId="CharChar0">
    <w:name w:val="+正文 Char Char"/>
    <w:link w:val="CharCharChar"/>
    <w:qFormat/>
    <w:locked/>
    <w:rsid w:val="006457D7"/>
    <w:rPr>
      <w:rFonts w:ascii="楷体_GB2312" w:eastAsia="楷体_GB2312"/>
      <w:sz w:val="24"/>
    </w:rPr>
  </w:style>
  <w:style w:type="paragraph" w:customStyle="1" w:styleId="CharCharChar">
    <w:name w:val="+正文 Char Char Char"/>
    <w:basedOn w:val="a"/>
    <w:link w:val="CharChar0"/>
    <w:qFormat/>
    <w:rsid w:val="006457D7"/>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13">
    <w:name w:val="称呼 Char1"/>
    <w:basedOn w:val="a0"/>
    <w:uiPriority w:val="99"/>
    <w:semiHidden/>
    <w:qFormat/>
    <w:rsid w:val="006457D7"/>
  </w:style>
  <w:style w:type="character" w:customStyle="1" w:styleId="CharChar8">
    <w:name w:val="Char Char8"/>
    <w:qFormat/>
    <w:rsid w:val="006457D7"/>
    <w:rPr>
      <w:kern w:val="2"/>
      <w:sz w:val="21"/>
    </w:rPr>
  </w:style>
  <w:style w:type="character" w:customStyle="1" w:styleId="16">
    <w:name w:val="16"/>
    <w:qFormat/>
    <w:rsid w:val="006457D7"/>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6457D7"/>
    <w:rPr>
      <w:rFonts w:ascii="宋体" w:hAnsi="宋体"/>
      <w:sz w:val="24"/>
    </w:rPr>
  </w:style>
  <w:style w:type="paragraph" w:customStyle="1" w:styleId="Char20">
    <w:name w:val="+正文 Char2"/>
    <w:basedOn w:val="a"/>
    <w:link w:val="Char2CharChar"/>
    <w:qFormat/>
    <w:rsid w:val="006457D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5CharCharCharCharChar">
    <w:name w:val="+正文 Char5 Char Char Char Char Char"/>
    <w:link w:val="Char5CharCharChar"/>
    <w:qFormat/>
    <w:locked/>
    <w:rsid w:val="006457D7"/>
    <w:rPr>
      <w:rFonts w:ascii="宋体" w:hAnsi="宋体"/>
      <w:sz w:val="24"/>
    </w:rPr>
  </w:style>
  <w:style w:type="paragraph" w:customStyle="1" w:styleId="Char5CharCharChar">
    <w:name w:val="+正文 Char5 Char Char Char"/>
    <w:basedOn w:val="a"/>
    <w:link w:val="Char5CharCharCharCharChar"/>
    <w:qFormat/>
    <w:rsid w:val="006457D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1">
    <w:name w:val="表文字 Char Char"/>
    <w:link w:val="afff9"/>
    <w:qFormat/>
    <w:locked/>
    <w:rsid w:val="006457D7"/>
    <w:rPr>
      <w:rFonts w:ascii="楷体_GB2312" w:eastAsia="楷体_GB2312" w:hAnsi="宋体"/>
      <w:spacing w:val="-8"/>
      <w:sz w:val="24"/>
      <w:lang w:val="zh-CN"/>
    </w:rPr>
  </w:style>
  <w:style w:type="paragraph" w:customStyle="1" w:styleId="afff9">
    <w:name w:val="表文字"/>
    <w:basedOn w:val="a"/>
    <w:link w:val="CharChar1"/>
    <w:qFormat/>
    <w:rsid w:val="006457D7"/>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Char14">
    <w:name w:val="正文首行缩进 Char1"/>
    <w:basedOn w:val="aff0"/>
    <w:uiPriority w:val="99"/>
    <w:semiHidden/>
    <w:qFormat/>
    <w:rsid w:val="006457D7"/>
    <w:rPr>
      <w:rFonts w:ascii="Times New Roman" w:eastAsia="宋体" w:hAnsi="Times New Roman" w:cs="Times New Roman"/>
      <w:sz w:val="21"/>
      <w:szCs w:val="22"/>
      <w14:ligatures w14:val="none"/>
    </w:rPr>
  </w:style>
  <w:style w:type="character" w:customStyle="1" w:styleId="CharChar3CharCharCharChar">
    <w:name w:val="+正文 Char Char3 Char Char Char Char"/>
    <w:link w:val="CharChar3CharChar"/>
    <w:qFormat/>
    <w:locked/>
    <w:rsid w:val="006457D7"/>
    <w:rPr>
      <w:rFonts w:ascii="宋体" w:hAnsi="宋体"/>
      <w:sz w:val="24"/>
    </w:rPr>
  </w:style>
  <w:style w:type="paragraph" w:customStyle="1" w:styleId="CharChar3CharChar">
    <w:name w:val="+正文 Char Char3 Char Char"/>
    <w:basedOn w:val="a"/>
    <w:link w:val="CharChar3CharCharCharChar"/>
    <w:qFormat/>
    <w:rsid w:val="006457D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4">
    <w:name w:val="正文文本 Char"/>
    <w:qFormat/>
    <w:rsid w:val="006457D7"/>
    <w:rPr>
      <w:kern w:val="2"/>
      <w:sz w:val="24"/>
    </w:rPr>
  </w:style>
  <w:style w:type="character" w:customStyle="1" w:styleId="Char15">
    <w:name w:val="副标题 Char1"/>
    <w:basedOn w:val="a0"/>
    <w:uiPriority w:val="11"/>
    <w:qFormat/>
    <w:rsid w:val="006457D7"/>
    <w:rPr>
      <w:rFonts w:ascii="Cambria" w:eastAsia="宋体" w:hAnsi="Cambria" w:cs="Times New Roman"/>
      <w:b/>
      <w:bCs/>
      <w:kern w:val="28"/>
      <w:sz w:val="32"/>
      <w:szCs w:val="32"/>
    </w:rPr>
  </w:style>
  <w:style w:type="character" w:customStyle="1" w:styleId="1CharCharChar">
    <w:name w:val="+1. Char Char Char"/>
    <w:link w:val="1Char"/>
    <w:qFormat/>
    <w:locked/>
    <w:rsid w:val="006457D7"/>
    <w:rPr>
      <w:rFonts w:ascii="Times New Roman" w:eastAsia="宋体" w:hAnsi="Times New Roman" w:cs="Times New Roman"/>
      <w:sz w:val="21"/>
    </w:rPr>
  </w:style>
  <w:style w:type="paragraph" w:customStyle="1" w:styleId="1Char">
    <w:name w:val="+1. Char"/>
    <w:basedOn w:val="a"/>
    <w:link w:val="1CharCharChar"/>
    <w:qFormat/>
    <w:rsid w:val="006457D7"/>
    <w:rPr>
      <w:szCs w:val="24"/>
      <w14:ligatures w14:val="standardContextual"/>
    </w:rPr>
  </w:style>
  <w:style w:type="character" w:customStyle="1" w:styleId="Char16">
    <w:name w:val="标题 Char1"/>
    <w:basedOn w:val="a0"/>
    <w:uiPriority w:val="10"/>
    <w:qFormat/>
    <w:rsid w:val="006457D7"/>
    <w:rPr>
      <w:rFonts w:ascii="Cambria" w:eastAsia="宋体" w:hAnsi="Cambria" w:cs="Times New Roman"/>
      <w:b/>
      <w:bCs/>
      <w:sz w:val="32"/>
      <w:szCs w:val="32"/>
    </w:rPr>
  </w:style>
  <w:style w:type="character" w:customStyle="1" w:styleId="Char40">
    <w:name w:val="+正文 Char4"/>
    <w:link w:val="afffa"/>
    <w:qFormat/>
    <w:locked/>
    <w:rsid w:val="006457D7"/>
    <w:rPr>
      <w:bCs/>
      <w:kern w:val="1"/>
    </w:rPr>
  </w:style>
  <w:style w:type="paragraph" w:customStyle="1" w:styleId="afffa">
    <w:name w:val="+正文"/>
    <w:basedOn w:val="a9"/>
    <w:link w:val="Char40"/>
    <w:qFormat/>
    <w:rsid w:val="006457D7"/>
    <w:pPr>
      <w:suppressAutoHyphens/>
      <w:ind w:left="0" w:firstLineChars="192" w:firstLine="422"/>
      <w:contextualSpacing w:val="0"/>
    </w:pPr>
    <w:rPr>
      <w:bCs/>
      <w:kern w:val="1"/>
    </w:rPr>
  </w:style>
  <w:style w:type="character" w:customStyle="1" w:styleId="Char17">
    <w:name w:val="页脚 Char1"/>
    <w:basedOn w:val="a0"/>
    <w:uiPriority w:val="99"/>
    <w:semiHidden/>
    <w:qFormat/>
    <w:rsid w:val="006457D7"/>
    <w:rPr>
      <w:sz w:val="18"/>
      <w:szCs w:val="18"/>
    </w:rPr>
  </w:style>
  <w:style w:type="character" w:customStyle="1" w:styleId="CharChar7">
    <w:name w:val="Char Char7"/>
    <w:qFormat/>
    <w:rsid w:val="006457D7"/>
    <w:rPr>
      <w:kern w:val="2"/>
      <w:sz w:val="18"/>
    </w:rPr>
  </w:style>
  <w:style w:type="character" w:customStyle="1" w:styleId="CharChar2">
    <w:name w:val="Char Char2"/>
    <w:qFormat/>
    <w:rsid w:val="006457D7"/>
    <w:rPr>
      <w:kern w:val="2"/>
      <w:sz w:val="24"/>
      <w:szCs w:val="24"/>
    </w:rPr>
  </w:style>
  <w:style w:type="character" w:customStyle="1" w:styleId="Char18">
    <w:name w:val="表正文 Char1"/>
    <w:qFormat/>
    <w:rsid w:val="006457D7"/>
    <w:rPr>
      <w:kern w:val="2"/>
      <w:sz w:val="21"/>
    </w:rPr>
  </w:style>
  <w:style w:type="character" w:customStyle="1" w:styleId="Char19">
    <w:name w:val="页眉 Char1"/>
    <w:basedOn w:val="a0"/>
    <w:uiPriority w:val="99"/>
    <w:semiHidden/>
    <w:qFormat/>
    <w:rsid w:val="006457D7"/>
    <w:rPr>
      <w:sz w:val="18"/>
      <w:szCs w:val="18"/>
    </w:rPr>
  </w:style>
  <w:style w:type="character" w:customStyle="1" w:styleId="CharChar5">
    <w:name w:val="普通文字 Char Char"/>
    <w:qFormat/>
    <w:rsid w:val="006457D7"/>
    <w:rPr>
      <w:rFonts w:ascii="宋体" w:hAnsi="Courier New"/>
      <w:kern w:val="2"/>
      <w:sz w:val="21"/>
    </w:rPr>
  </w:style>
  <w:style w:type="character" w:customStyle="1" w:styleId="Char5">
    <w:name w:val="无间隔 Char"/>
    <w:link w:val="12"/>
    <w:qFormat/>
    <w:locked/>
    <w:rsid w:val="006457D7"/>
    <w:rPr>
      <w:rFonts w:eastAsia="Times New Roman"/>
      <w:lang w:eastAsia="en-US" w:bidi="en-US"/>
    </w:rPr>
  </w:style>
  <w:style w:type="paragraph" w:customStyle="1" w:styleId="12">
    <w:name w:val="无间隔1"/>
    <w:link w:val="Char5"/>
    <w:qFormat/>
    <w:rsid w:val="006457D7"/>
    <w:pPr>
      <w:spacing w:line="300" w:lineRule="auto"/>
      <w:ind w:left="0" w:right="0"/>
      <w:jc w:val="center"/>
    </w:pPr>
    <w:rPr>
      <w:rFonts w:eastAsia="Times New Roman"/>
      <w:lang w:eastAsia="en-US" w:bidi="en-US"/>
    </w:rPr>
  </w:style>
  <w:style w:type="character" w:customStyle="1" w:styleId="1CharCharCharCharChar">
    <w:name w:val="+列表1 Char Char Char Char Char"/>
    <w:link w:val="1CharCharChar0"/>
    <w:qFormat/>
    <w:locked/>
    <w:rsid w:val="006457D7"/>
    <w:rPr>
      <w:rFonts w:ascii="宋体" w:hAnsi="宋体"/>
    </w:rPr>
  </w:style>
  <w:style w:type="paragraph" w:customStyle="1" w:styleId="1CharCharChar0">
    <w:name w:val="+列表1 Char Char Char"/>
    <w:basedOn w:val="a"/>
    <w:link w:val="1CharCharCharCharChar"/>
    <w:qFormat/>
    <w:rsid w:val="006457D7"/>
    <w:pPr>
      <w:jc w:val="center"/>
    </w:pPr>
    <w:rPr>
      <w:rFonts w:ascii="宋体" w:eastAsiaTheme="minorEastAsia" w:hAnsi="宋体" w:cstheme="minorBidi"/>
      <w:sz w:val="22"/>
      <w:szCs w:val="24"/>
      <w14:ligatures w14:val="standardContextual"/>
    </w:rPr>
  </w:style>
  <w:style w:type="character" w:customStyle="1" w:styleId="CharChar5CharCharChar">
    <w:name w:val="+正文 Char Char5 Char Char Char"/>
    <w:link w:val="CharChar5Char"/>
    <w:qFormat/>
    <w:locked/>
    <w:rsid w:val="006457D7"/>
    <w:rPr>
      <w:rFonts w:ascii="宋体" w:hAnsi="宋体"/>
      <w:sz w:val="24"/>
    </w:rPr>
  </w:style>
  <w:style w:type="paragraph" w:customStyle="1" w:styleId="CharChar5Char">
    <w:name w:val="+正文 Char Char5 Char"/>
    <w:basedOn w:val="a"/>
    <w:link w:val="CharChar5CharCharChar"/>
    <w:qFormat/>
    <w:rsid w:val="006457D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10">
    <w:name w:val="Char Char1"/>
    <w:semiHidden/>
    <w:qFormat/>
    <w:rsid w:val="006457D7"/>
    <w:rPr>
      <w:kern w:val="2"/>
      <w:sz w:val="21"/>
    </w:rPr>
  </w:style>
  <w:style w:type="character" w:customStyle="1" w:styleId="CharChar50">
    <w:name w:val="Char Char5"/>
    <w:qFormat/>
    <w:rsid w:val="006457D7"/>
    <w:rPr>
      <w:rFonts w:ascii="Arial" w:eastAsia="方正魏碑简体" w:hAnsi="Arial" w:cs="Arial"/>
      <w:bCs/>
      <w:kern w:val="28"/>
      <w:sz w:val="32"/>
      <w:szCs w:val="32"/>
    </w:rPr>
  </w:style>
  <w:style w:type="character" w:customStyle="1" w:styleId="Char1a">
    <w:name w:val="注释标题 Char1"/>
    <w:basedOn w:val="a0"/>
    <w:uiPriority w:val="99"/>
    <w:semiHidden/>
    <w:qFormat/>
    <w:rsid w:val="006457D7"/>
  </w:style>
  <w:style w:type="character" w:customStyle="1" w:styleId="Char6">
    <w:name w:val="脚注文本 Char"/>
    <w:basedOn w:val="a0"/>
    <w:semiHidden/>
    <w:qFormat/>
    <w:rsid w:val="006457D7"/>
    <w:rPr>
      <w:kern w:val="2"/>
      <w:sz w:val="18"/>
      <w:szCs w:val="18"/>
    </w:rPr>
  </w:style>
  <w:style w:type="character" w:customStyle="1" w:styleId="Char7">
    <w:name w:val="明显引用 Char"/>
    <w:basedOn w:val="a0"/>
    <w:qFormat/>
    <w:rsid w:val="006457D7"/>
    <w:rPr>
      <w:b/>
      <w:bCs/>
      <w:i/>
      <w:iCs/>
      <w:color w:val="4F81BD"/>
      <w:kern w:val="2"/>
      <w:sz w:val="21"/>
    </w:rPr>
  </w:style>
  <w:style w:type="character" w:customStyle="1" w:styleId="af3">
    <w:name w:val="正文缩进 字符"/>
    <w:link w:val="af2"/>
    <w:qFormat/>
    <w:rsid w:val="006457D7"/>
    <w:rPr>
      <w:rFonts w:ascii="Times New Roman" w:eastAsia="宋体" w:hAnsi="Times New Roman" w:cs="Times New Roman"/>
      <w:sz w:val="21"/>
      <w:szCs w:val="22"/>
      <w14:ligatures w14:val="none"/>
    </w:rPr>
  </w:style>
  <w:style w:type="character" w:customStyle="1" w:styleId="Char8">
    <w:name w:val="引用 Char"/>
    <w:basedOn w:val="a0"/>
    <w:qFormat/>
    <w:rsid w:val="006457D7"/>
    <w:rPr>
      <w:i/>
      <w:iCs/>
      <w:color w:val="000000"/>
      <w:kern w:val="2"/>
      <w:sz w:val="21"/>
    </w:rPr>
  </w:style>
  <w:style w:type="character" w:customStyle="1" w:styleId="Char1b">
    <w:name w:val="日期 Char1"/>
    <w:basedOn w:val="a0"/>
    <w:uiPriority w:val="99"/>
    <w:semiHidden/>
    <w:qFormat/>
    <w:rsid w:val="006457D7"/>
  </w:style>
  <w:style w:type="character" w:customStyle="1" w:styleId="SubtitleChar">
    <w:name w:val="Subtitle Char"/>
    <w:qFormat/>
    <w:locked/>
    <w:rsid w:val="006457D7"/>
    <w:rPr>
      <w:rFonts w:ascii="Calibri Light" w:eastAsia="宋体" w:hAnsi="Calibri Light" w:cs="Times New Roman"/>
      <w:b/>
      <w:bCs/>
      <w:kern w:val="28"/>
      <w:sz w:val="32"/>
      <w:szCs w:val="32"/>
      <w:lang w:eastAsia="en-US"/>
    </w:rPr>
  </w:style>
  <w:style w:type="character" w:customStyle="1" w:styleId="hCharChar">
    <w:name w:val="h Char Char"/>
    <w:qFormat/>
    <w:rsid w:val="006457D7"/>
    <w:rPr>
      <w:kern w:val="2"/>
      <w:sz w:val="18"/>
    </w:rPr>
  </w:style>
  <w:style w:type="character" w:customStyle="1" w:styleId="Char1c">
    <w:name w:val="明显引用 Char1"/>
    <w:basedOn w:val="a0"/>
    <w:link w:val="13"/>
    <w:qFormat/>
    <w:locked/>
    <w:rsid w:val="006457D7"/>
    <w:rPr>
      <w:rFonts w:ascii="Calibri" w:eastAsia="宋体" w:hAnsi="Calibri" w:cs="Times New Roman"/>
      <w:b/>
      <w:bCs/>
      <w:i/>
      <w:iCs/>
      <w:color w:val="4F81BD"/>
      <w:szCs w:val="22"/>
      <w:lang w:eastAsia="en-US" w:bidi="en-US"/>
    </w:rPr>
  </w:style>
  <w:style w:type="paragraph" w:customStyle="1" w:styleId="13">
    <w:name w:val="明显引用1"/>
    <w:basedOn w:val="a"/>
    <w:next w:val="a"/>
    <w:link w:val="Char1c"/>
    <w:qFormat/>
    <w:rsid w:val="006457D7"/>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14:ligatures w14:val="standardContextual"/>
    </w:rPr>
  </w:style>
  <w:style w:type="character" w:customStyle="1" w:styleId="CharChar6">
    <w:name w:val="Char Char6"/>
    <w:qFormat/>
    <w:rsid w:val="006457D7"/>
    <w:rPr>
      <w:rFonts w:ascii="Arial" w:eastAsia="黑体" w:hAnsi="Arial"/>
      <w:kern w:val="2"/>
      <w:sz w:val="44"/>
    </w:rPr>
  </w:style>
  <w:style w:type="paragraph" w:customStyle="1" w:styleId="14">
    <w:name w:val="列出段落1"/>
    <w:basedOn w:val="a"/>
    <w:uiPriority w:val="34"/>
    <w:qFormat/>
    <w:rsid w:val="006457D7"/>
    <w:pPr>
      <w:ind w:firstLineChars="200" w:firstLine="420"/>
    </w:pPr>
  </w:style>
  <w:style w:type="paragraph" w:customStyle="1" w:styleId="xl54">
    <w:name w:val="xl54"/>
    <w:basedOn w:val="a"/>
    <w:qFormat/>
    <w:rsid w:val="006457D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6457D7"/>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6457D7"/>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6457D7"/>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6457D7"/>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6457D7"/>
    <w:pPr>
      <w:widowControl/>
      <w:ind w:firstLine="420"/>
    </w:pPr>
    <w:rPr>
      <w:rFonts w:ascii="Calibri" w:hAnsi="Calibri" w:cs="宋体"/>
      <w:kern w:val="0"/>
      <w:szCs w:val="21"/>
    </w:rPr>
  </w:style>
  <w:style w:type="paragraph" w:customStyle="1" w:styleId="230">
    <w:name w:val="23"/>
    <w:basedOn w:val="a"/>
    <w:qFormat/>
    <w:rsid w:val="006457D7"/>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6457D7"/>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6457D7"/>
    <w:pPr>
      <w:ind w:firstLineChars="200" w:firstLine="420"/>
    </w:pPr>
    <w:rPr>
      <w:rFonts w:ascii="Calibri" w:hAnsi="Calibri"/>
    </w:rPr>
  </w:style>
  <w:style w:type="paragraph" w:customStyle="1" w:styleId="26">
    <w:name w:val="样式 正文文本缩进 + 段前: 2 字符"/>
    <w:basedOn w:val="a"/>
    <w:qFormat/>
    <w:rsid w:val="006457D7"/>
    <w:pPr>
      <w:ind w:leftChars="200" w:left="420"/>
      <w:jc w:val="left"/>
    </w:pPr>
    <w:rPr>
      <w:sz w:val="28"/>
      <w:szCs w:val="24"/>
      <w:lang w:eastAsia="zh-TW"/>
    </w:rPr>
  </w:style>
  <w:style w:type="paragraph" w:customStyle="1" w:styleId="Style4">
    <w:name w:val="Style4"/>
    <w:basedOn w:val="4"/>
    <w:qFormat/>
    <w:rsid w:val="006457D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cs="Times New Roman"/>
      <w:color w:val="auto"/>
      <w:kern w:val="0"/>
      <w:szCs w:val="20"/>
      <w:lang w:val="fr-FR" w:eastAsia="en-US"/>
    </w:rPr>
  </w:style>
  <w:style w:type="paragraph" w:customStyle="1" w:styleId="xl56">
    <w:name w:val="xl56"/>
    <w:basedOn w:val="a"/>
    <w:qFormat/>
    <w:rsid w:val="006457D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0">
    <w:name w:val="TOC 标题1"/>
    <w:basedOn w:val="1"/>
    <w:next w:val="a"/>
    <w:uiPriority w:val="39"/>
    <w:unhideWhenUsed/>
    <w:qFormat/>
    <w:rsid w:val="006457D7"/>
    <w:pPr>
      <w:widowControl/>
      <w:spacing w:after="0" w:line="276" w:lineRule="auto"/>
      <w:outlineLvl w:val="9"/>
    </w:pPr>
    <w:rPr>
      <w:rFonts w:ascii="Cambria" w:eastAsia="宋体" w:hAnsi="Cambria" w:cs="Times New Roman"/>
      <w:b/>
      <w:bCs/>
      <w:color w:val="366091"/>
      <w:kern w:val="0"/>
      <w:sz w:val="28"/>
      <w:szCs w:val="28"/>
    </w:rPr>
  </w:style>
  <w:style w:type="paragraph" w:customStyle="1" w:styleId="xl32">
    <w:name w:val="xl32"/>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b">
    <w:name w:val="标准次分项"/>
    <w:basedOn w:val="a"/>
    <w:qFormat/>
    <w:rsid w:val="006457D7"/>
    <w:pPr>
      <w:jc w:val="left"/>
    </w:pPr>
    <w:rPr>
      <w:rFonts w:ascii="宋体" w:hAnsi="宋体"/>
      <w:szCs w:val="21"/>
    </w:rPr>
  </w:style>
  <w:style w:type="paragraph" w:customStyle="1" w:styleId="xl87">
    <w:name w:val="xl87"/>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6457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6457D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457D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6457D7"/>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6457D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6457D7"/>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6457D7"/>
    <w:pPr>
      <w:widowControl/>
      <w:spacing w:before="100" w:beforeAutospacing="1" w:after="100" w:afterAutospacing="1"/>
      <w:jc w:val="left"/>
    </w:pPr>
    <w:rPr>
      <w:kern w:val="0"/>
      <w:sz w:val="16"/>
      <w:szCs w:val="16"/>
    </w:rPr>
  </w:style>
  <w:style w:type="paragraph" w:customStyle="1" w:styleId="font14">
    <w:name w:val="font14"/>
    <w:basedOn w:val="a"/>
    <w:qFormat/>
    <w:rsid w:val="006457D7"/>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6457D7"/>
    <w:pPr>
      <w:widowControl/>
      <w:spacing w:before="100" w:beforeAutospacing="1" w:after="100" w:afterAutospacing="1"/>
      <w:jc w:val="left"/>
    </w:pPr>
    <w:rPr>
      <w:rFonts w:ascii="宋体" w:hAnsi="宋体"/>
      <w:color w:val="000000"/>
      <w:kern w:val="0"/>
      <w:sz w:val="24"/>
      <w:szCs w:val="24"/>
    </w:rPr>
  </w:style>
  <w:style w:type="paragraph" w:customStyle="1" w:styleId="36">
    <w:name w:val="列出段落3"/>
    <w:basedOn w:val="a"/>
    <w:uiPriority w:val="99"/>
    <w:unhideWhenUsed/>
    <w:qFormat/>
    <w:rsid w:val="006457D7"/>
    <w:pPr>
      <w:ind w:firstLineChars="200" w:firstLine="420"/>
    </w:pPr>
  </w:style>
  <w:style w:type="paragraph" w:customStyle="1" w:styleId="170">
    <w:name w:val="17"/>
    <w:basedOn w:val="a"/>
    <w:qFormat/>
    <w:rsid w:val="006457D7"/>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6457D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fc">
    <w:name w:val="文档编号"/>
    <w:basedOn w:val="a"/>
    <w:next w:val="a"/>
    <w:qFormat/>
    <w:rsid w:val="006457D7"/>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6457D7"/>
    <w:rPr>
      <w:rFonts w:ascii="Tahoma" w:hAnsi="Tahoma"/>
      <w:sz w:val="24"/>
      <w:szCs w:val="20"/>
    </w:rPr>
  </w:style>
  <w:style w:type="paragraph" w:customStyle="1" w:styleId="xl80">
    <w:name w:val="xl80"/>
    <w:basedOn w:val="a"/>
    <w:qFormat/>
    <w:rsid w:val="006457D7"/>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6457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d">
    <w:name w:val="全文标题"/>
    <w:next w:val="a"/>
    <w:qFormat/>
    <w:rsid w:val="006457D7"/>
    <w:pPr>
      <w:spacing w:line="300" w:lineRule="auto"/>
      <w:ind w:left="0" w:right="0"/>
      <w:jc w:val="center"/>
    </w:pPr>
    <w:rPr>
      <w:rFonts w:ascii="Arial" w:eastAsia="黑体" w:hAnsi="Arial" w:cs="Arial"/>
      <w:bCs/>
      <w:sz w:val="52"/>
      <w:szCs w:val="32"/>
      <w14:ligatures w14:val="none"/>
    </w:rPr>
  </w:style>
  <w:style w:type="paragraph" w:customStyle="1" w:styleId="xl50">
    <w:name w:val="xl50"/>
    <w:basedOn w:val="a"/>
    <w:qFormat/>
    <w:rsid w:val="006457D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6457D7"/>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6457D7"/>
    <w:pPr>
      <w:tabs>
        <w:tab w:val="left" w:pos="360"/>
      </w:tabs>
    </w:pPr>
    <w:rPr>
      <w:sz w:val="24"/>
      <w:szCs w:val="24"/>
    </w:rPr>
  </w:style>
  <w:style w:type="paragraph" w:customStyle="1" w:styleId="xl38">
    <w:name w:val="xl38"/>
    <w:basedOn w:val="a"/>
    <w:qFormat/>
    <w:rsid w:val="006457D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6457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6457D7"/>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6457D7"/>
    <w:pPr>
      <w:widowControl/>
      <w:spacing w:before="240" w:afterLines="50" w:line="360" w:lineRule="auto"/>
      <w:ind w:left="119"/>
      <w:jc w:val="left"/>
    </w:pPr>
    <w:rPr>
      <w:rFonts w:ascii="Arial" w:hAnsi="Arial" w:cs="Arial"/>
      <w:b/>
      <w:bCs/>
      <w:color w:val="99CCCC"/>
      <w:kern w:val="0"/>
      <w:sz w:val="24"/>
      <w:szCs w:val="24"/>
    </w:rPr>
  </w:style>
  <w:style w:type="paragraph" w:customStyle="1" w:styleId="afffe">
    <w:name w:val="正文段"/>
    <w:basedOn w:val="a"/>
    <w:qFormat/>
    <w:rsid w:val="006457D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6457D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6457D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457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6457D7"/>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xl53">
    <w:name w:val="xl53"/>
    <w:basedOn w:val="a"/>
    <w:qFormat/>
    <w:rsid w:val="006457D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6457D7"/>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6457D7"/>
    <w:rPr>
      <w:rFonts w:ascii="Tahoma" w:hAnsi="Tahoma"/>
      <w:sz w:val="24"/>
      <w:szCs w:val="20"/>
    </w:rPr>
  </w:style>
  <w:style w:type="paragraph" w:customStyle="1" w:styleId="0">
    <w:name w:val="0"/>
    <w:basedOn w:val="a"/>
    <w:qFormat/>
    <w:rsid w:val="006457D7"/>
    <w:pPr>
      <w:widowControl/>
      <w:snapToGrid w:val="0"/>
    </w:pPr>
    <w:rPr>
      <w:rFonts w:eastAsia="Arial Unicode MS"/>
      <w:kern w:val="0"/>
      <w:szCs w:val="21"/>
    </w:rPr>
  </w:style>
  <w:style w:type="paragraph" w:customStyle="1" w:styleId="affff">
    <w:name w:val="文档正文"/>
    <w:basedOn w:val="a"/>
    <w:qFormat/>
    <w:rsid w:val="006457D7"/>
    <w:pPr>
      <w:spacing w:line="360" w:lineRule="auto"/>
    </w:pPr>
    <w:rPr>
      <w:rFonts w:ascii="宋体" w:hAnsi="宋体" w:cs="Arial"/>
      <w:b/>
      <w:bCs/>
      <w:szCs w:val="21"/>
    </w:rPr>
  </w:style>
  <w:style w:type="paragraph" w:customStyle="1" w:styleId="xl41">
    <w:name w:val="xl41"/>
    <w:basedOn w:val="a"/>
    <w:qFormat/>
    <w:rsid w:val="006457D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6457D7"/>
    <w:pPr>
      <w:adjustRightInd w:val="0"/>
      <w:spacing w:line="360" w:lineRule="auto"/>
    </w:pPr>
    <w:rPr>
      <w:kern w:val="0"/>
      <w:sz w:val="24"/>
      <w:szCs w:val="20"/>
    </w:rPr>
  </w:style>
  <w:style w:type="paragraph" w:customStyle="1" w:styleId="37">
    <w:name w:val="表格3"/>
    <w:basedOn w:val="a"/>
    <w:qFormat/>
    <w:rsid w:val="006457D7"/>
    <w:pPr>
      <w:adjustRightInd w:val="0"/>
      <w:spacing w:line="360" w:lineRule="atLeast"/>
      <w:ind w:leftChars="30" w:left="72" w:rightChars="30" w:right="72"/>
      <w:textAlignment w:val="baseline"/>
    </w:pPr>
    <w:rPr>
      <w:kern w:val="0"/>
      <w:szCs w:val="20"/>
    </w:rPr>
  </w:style>
  <w:style w:type="paragraph" w:customStyle="1" w:styleId="affff0">
    <w:name w:val="图例编号"/>
    <w:basedOn w:val="affe"/>
    <w:next w:val="affe"/>
    <w:qFormat/>
    <w:rsid w:val="006457D7"/>
  </w:style>
  <w:style w:type="paragraph" w:customStyle="1" w:styleId="xl71">
    <w:name w:val="xl71"/>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6457D7"/>
    <w:pPr>
      <w:spacing w:afterLines="50" w:line="360" w:lineRule="auto"/>
    </w:pPr>
    <w:rPr>
      <w:rFonts w:ascii="仿宋_GB2312" w:eastAsia="仿宋_GB2312" w:hAnsi="宋体"/>
      <w:sz w:val="24"/>
      <w:szCs w:val="24"/>
    </w:rPr>
  </w:style>
  <w:style w:type="paragraph" w:customStyle="1" w:styleId="p17">
    <w:name w:val="p17"/>
    <w:basedOn w:val="a"/>
    <w:qFormat/>
    <w:rsid w:val="006457D7"/>
    <w:pPr>
      <w:widowControl/>
    </w:pPr>
    <w:rPr>
      <w:kern w:val="0"/>
      <w:szCs w:val="21"/>
    </w:rPr>
  </w:style>
  <w:style w:type="paragraph" w:customStyle="1" w:styleId="xl59">
    <w:name w:val="xl59"/>
    <w:basedOn w:val="a"/>
    <w:qFormat/>
    <w:rsid w:val="006457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6457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6457D7"/>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6457D7"/>
    <w:pPr>
      <w:widowControl/>
      <w:snapToGrid w:val="0"/>
      <w:spacing w:before="100" w:beforeAutospacing="1" w:after="100" w:afterAutospacing="1"/>
    </w:pPr>
    <w:rPr>
      <w:rFonts w:eastAsia="Arial Unicode MS"/>
      <w:kern w:val="0"/>
      <w:szCs w:val="21"/>
    </w:rPr>
  </w:style>
  <w:style w:type="paragraph" w:customStyle="1" w:styleId="27">
    <w:name w:val="列出段落2"/>
    <w:basedOn w:val="a"/>
    <w:qFormat/>
    <w:rsid w:val="006457D7"/>
    <w:pPr>
      <w:ind w:firstLineChars="200" w:firstLine="420"/>
    </w:pPr>
  </w:style>
  <w:style w:type="paragraph" w:customStyle="1" w:styleId="110">
    <w:name w:val="列出段落11"/>
    <w:basedOn w:val="a"/>
    <w:uiPriority w:val="34"/>
    <w:qFormat/>
    <w:rsid w:val="006457D7"/>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6457D7"/>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6457D7"/>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6457D7"/>
    <w:pPr>
      <w:tabs>
        <w:tab w:val="left" w:pos="360"/>
      </w:tabs>
    </w:pPr>
    <w:rPr>
      <w:sz w:val="24"/>
      <w:szCs w:val="24"/>
    </w:rPr>
  </w:style>
  <w:style w:type="paragraph" w:customStyle="1" w:styleId="xl69">
    <w:name w:val="xl69"/>
    <w:basedOn w:val="a"/>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6457D7"/>
    <w:pPr>
      <w:ind w:firstLineChars="200" w:firstLine="420"/>
    </w:pPr>
  </w:style>
  <w:style w:type="paragraph" w:customStyle="1" w:styleId="p18">
    <w:name w:val="p18"/>
    <w:basedOn w:val="a"/>
    <w:qFormat/>
    <w:rsid w:val="006457D7"/>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6457D7"/>
    <w:rPr>
      <w:rFonts w:ascii="宋体" w:hAnsi="宋体"/>
      <w:szCs w:val="24"/>
    </w:rPr>
  </w:style>
  <w:style w:type="paragraph" w:customStyle="1" w:styleId="180">
    <w:name w:val="18"/>
    <w:basedOn w:val="a"/>
    <w:qFormat/>
    <w:rsid w:val="006457D7"/>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1">
    <w:name w:val="缩进正文"/>
    <w:basedOn w:val="a"/>
    <w:qFormat/>
    <w:rsid w:val="006457D7"/>
    <w:pPr>
      <w:spacing w:beforeLines="25" w:afterLines="25" w:line="360" w:lineRule="auto"/>
      <w:ind w:firstLineChars="200" w:firstLine="480"/>
    </w:pPr>
    <w:rPr>
      <w:sz w:val="24"/>
      <w:szCs w:val="21"/>
    </w:rPr>
  </w:style>
  <w:style w:type="paragraph" w:customStyle="1" w:styleId="affff2">
    <w:name w:val="文字列表"/>
    <w:basedOn w:val="affe"/>
    <w:qFormat/>
    <w:rsid w:val="006457D7"/>
  </w:style>
  <w:style w:type="paragraph" w:customStyle="1" w:styleId="Web">
    <w:name w:val="普通 (Web)"/>
    <w:basedOn w:val="a"/>
    <w:qFormat/>
    <w:rsid w:val="006457D7"/>
    <w:rPr>
      <w:sz w:val="24"/>
      <w:szCs w:val="24"/>
    </w:rPr>
  </w:style>
  <w:style w:type="paragraph" w:customStyle="1" w:styleId="xl27">
    <w:name w:val="xl27"/>
    <w:basedOn w:val="a"/>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6457D7"/>
    <w:rPr>
      <w:rFonts w:ascii="Tahoma" w:hAnsi="Tahoma"/>
      <w:sz w:val="24"/>
      <w:szCs w:val="20"/>
    </w:rPr>
  </w:style>
  <w:style w:type="paragraph" w:customStyle="1" w:styleId="xl75">
    <w:name w:val="xl75"/>
    <w:basedOn w:val="a"/>
    <w:qFormat/>
    <w:rsid w:val="006457D7"/>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6457D7"/>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6457D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6457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6457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3">
    <w:name w:val="四号　首行缩进"/>
    <w:basedOn w:val="a"/>
    <w:qFormat/>
    <w:rsid w:val="006457D7"/>
    <w:pPr>
      <w:spacing w:line="360" w:lineRule="auto"/>
    </w:pPr>
    <w:rPr>
      <w:rFonts w:ascii="宋体" w:hAnsi="宋体"/>
      <w:bCs/>
      <w:szCs w:val="21"/>
    </w:rPr>
  </w:style>
  <w:style w:type="paragraph" w:customStyle="1" w:styleId="TOC20">
    <w:name w:val="TOC 标题2"/>
    <w:basedOn w:val="1"/>
    <w:next w:val="a"/>
    <w:uiPriority w:val="39"/>
    <w:qFormat/>
    <w:rsid w:val="006457D7"/>
    <w:pPr>
      <w:widowControl/>
      <w:spacing w:after="0" w:line="276" w:lineRule="auto"/>
      <w:outlineLvl w:val="9"/>
    </w:pPr>
    <w:rPr>
      <w:rFonts w:ascii="Cambria" w:eastAsia="宋体" w:hAnsi="Cambria" w:cs="Times New Roman"/>
      <w:b/>
      <w:bCs/>
      <w:color w:val="365F91"/>
      <w:kern w:val="0"/>
      <w:sz w:val="28"/>
      <w:szCs w:val="28"/>
    </w:rPr>
  </w:style>
  <w:style w:type="paragraph" w:customStyle="1" w:styleId="font13">
    <w:name w:val="font13"/>
    <w:basedOn w:val="a"/>
    <w:qFormat/>
    <w:rsid w:val="006457D7"/>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6457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6457D7"/>
    <w:pPr>
      <w:adjustRightInd w:val="0"/>
      <w:spacing w:after="284" w:line="113" w:lineRule="atLeast"/>
      <w:jc w:val="center"/>
      <w:textAlignment w:val="baseline"/>
    </w:pPr>
    <w:rPr>
      <w:kern w:val="0"/>
      <w:sz w:val="24"/>
      <w:szCs w:val="20"/>
    </w:rPr>
  </w:style>
  <w:style w:type="paragraph" w:customStyle="1" w:styleId="1b">
    <w:name w:val="正文1"/>
    <w:qFormat/>
    <w:rsid w:val="006457D7"/>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xl25">
    <w:name w:val="xl25"/>
    <w:basedOn w:val="a"/>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6457D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6457D7"/>
    <w:pPr>
      <w:widowControl/>
      <w:snapToGrid w:val="0"/>
      <w:spacing w:before="100" w:beforeAutospacing="1" w:after="100" w:afterAutospacing="1"/>
    </w:pPr>
    <w:rPr>
      <w:rFonts w:eastAsia="Arial Unicode MS"/>
      <w:kern w:val="0"/>
      <w:szCs w:val="21"/>
    </w:rPr>
  </w:style>
  <w:style w:type="paragraph" w:customStyle="1" w:styleId="xl78">
    <w:name w:val="xl78"/>
    <w:basedOn w:val="a"/>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6457D7"/>
    <w:pPr>
      <w:tabs>
        <w:tab w:val="left" w:pos="360"/>
      </w:tabs>
    </w:pPr>
    <w:rPr>
      <w:sz w:val="24"/>
      <w:szCs w:val="24"/>
    </w:rPr>
  </w:style>
  <w:style w:type="paragraph" w:customStyle="1" w:styleId="xl86">
    <w:name w:val="xl86"/>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f4">
    <w:name w:val="一般正文"/>
    <w:basedOn w:val="a"/>
    <w:qFormat/>
    <w:rsid w:val="006457D7"/>
    <w:pPr>
      <w:spacing w:line="360" w:lineRule="auto"/>
      <w:ind w:firstLineChars="200" w:firstLine="480"/>
    </w:pPr>
    <w:rPr>
      <w:rFonts w:cs="宋体"/>
      <w:sz w:val="24"/>
      <w:szCs w:val="20"/>
    </w:rPr>
  </w:style>
  <w:style w:type="paragraph" w:customStyle="1" w:styleId="212">
    <w:name w:val="正文文本缩进 21"/>
    <w:basedOn w:val="a"/>
    <w:rsid w:val="006457D7"/>
    <w:pPr>
      <w:autoSpaceDE w:val="0"/>
      <w:autoSpaceDN w:val="0"/>
      <w:adjustRightInd w:val="0"/>
      <w:ind w:firstLine="540"/>
      <w:textAlignment w:val="baseline"/>
    </w:pPr>
    <w:rPr>
      <w:sz w:val="24"/>
      <w:szCs w:val="20"/>
    </w:rPr>
  </w:style>
  <w:style w:type="paragraph" w:customStyle="1" w:styleId="font9">
    <w:name w:val="font9"/>
    <w:basedOn w:val="a"/>
    <w:qFormat/>
    <w:rsid w:val="006457D7"/>
    <w:pPr>
      <w:widowControl/>
      <w:spacing w:before="100" w:beforeAutospacing="1" w:after="100" w:afterAutospacing="1"/>
      <w:jc w:val="left"/>
    </w:pPr>
    <w:rPr>
      <w:b/>
      <w:bCs/>
      <w:kern w:val="0"/>
      <w:sz w:val="16"/>
      <w:szCs w:val="16"/>
    </w:rPr>
  </w:style>
  <w:style w:type="paragraph" w:customStyle="1" w:styleId="xl30">
    <w:name w:val="xl30"/>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6457D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6457D7"/>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6457D7"/>
    <w:pPr>
      <w:widowControl/>
    </w:pPr>
    <w:rPr>
      <w:kern w:val="0"/>
      <w:szCs w:val="21"/>
    </w:rPr>
  </w:style>
  <w:style w:type="paragraph" w:customStyle="1" w:styleId="xl79">
    <w:name w:val="xl79"/>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6457D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6457D7"/>
    <w:pPr>
      <w:widowControl/>
      <w:spacing w:before="100" w:beforeAutospacing="1" w:after="100" w:afterAutospacing="1"/>
      <w:jc w:val="left"/>
    </w:pPr>
    <w:rPr>
      <w:rFonts w:ascii="Arial" w:hAnsi="Arial" w:cs="Arial"/>
      <w:kern w:val="0"/>
      <w:sz w:val="16"/>
      <w:szCs w:val="16"/>
    </w:rPr>
  </w:style>
  <w:style w:type="paragraph" w:customStyle="1" w:styleId="affff5">
    <w:name w:val="点点"/>
    <w:basedOn w:val="a"/>
    <w:qFormat/>
    <w:rsid w:val="006457D7"/>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64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0"/>
    <w:qFormat/>
    <w:rsid w:val="006457D7"/>
    <w:rPr>
      <w:rFonts w:ascii="Verdana" w:hAnsi="Verdana" w:cs="Verdana" w:hint="default"/>
      <w:color w:val="000000"/>
      <w:sz w:val="18"/>
      <w:szCs w:val="18"/>
    </w:rPr>
  </w:style>
  <w:style w:type="character" w:customStyle="1" w:styleId="x-tab-strip-text4">
    <w:name w:val="x-tab-strip-text4"/>
    <w:basedOn w:val="a0"/>
    <w:qFormat/>
    <w:rsid w:val="006457D7"/>
    <w:rPr>
      <w:b/>
      <w:color w:val="15428B"/>
    </w:rPr>
  </w:style>
  <w:style w:type="character" w:customStyle="1" w:styleId="hover35">
    <w:name w:val="hover35"/>
    <w:basedOn w:val="a0"/>
    <w:rsid w:val="006457D7"/>
    <w:rPr>
      <w:shd w:val="clear" w:color="auto" w:fill="DEECFD"/>
    </w:rPr>
  </w:style>
  <w:style w:type="character" w:customStyle="1" w:styleId="x-tab-strip-text1">
    <w:name w:val="x-tab-strip-text1"/>
    <w:basedOn w:val="a0"/>
    <w:qFormat/>
    <w:rsid w:val="006457D7"/>
  </w:style>
  <w:style w:type="character" w:customStyle="1" w:styleId="x-tab-strip-text2">
    <w:name w:val="x-tab-strip-text2"/>
    <w:basedOn w:val="a0"/>
    <w:qFormat/>
    <w:rsid w:val="006457D7"/>
  </w:style>
  <w:style w:type="character" w:customStyle="1" w:styleId="x-tab-strip-text">
    <w:name w:val="x-tab-strip-text"/>
    <w:basedOn w:val="a0"/>
    <w:qFormat/>
    <w:rsid w:val="006457D7"/>
    <w:rPr>
      <w:rFonts w:ascii="Tahoma" w:eastAsia="Tahoma" w:hAnsi="Tahoma" w:cs="Tahoma"/>
      <w:color w:val="416AA3"/>
      <w:sz w:val="16"/>
      <w:szCs w:val="16"/>
    </w:rPr>
  </w:style>
  <w:style w:type="character" w:customStyle="1" w:styleId="x-tab-strip-text5">
    <w:name w:val="x-tab-strip-text5"/>
    <w:basedOn w:val="a0"/>
    <w:rsid w:val="006457D7"/>
    <w:rPr>
      <w:color w:val="15428B"/>
    </w:rPr>
  </w:style>
  <w:style w:type="character" w:customStyle="1" w:styleId="x-tab-strip-text3">
    <w:name w:val="x-tab-strip-text3"/>
    <w:basedOn w:val="a0"/>
    <w:qFormat/>
    <w:rsid w:val="006457D7"/>
  </w:style>
  <w:style w:type="paragraph" w:customStyle="1" w:styleId="WPSOffice3">
    <w:name w:val="WPSOffice手动目录 3"/>
    <w:qFormat/>
    <w:rsid w:val="006457D7"/>
    <w:pPr>
      <w:ind w:leftChars="400" w:left="400" w:right="0"/>
    </w:pPr>
    <w:rPr>
      <w:rFonts w:ascii="Calibri" w:eastAsia="宋体" w:hAnsi="Calibri" w:cs="Times New Roman"/>
      <w:kern w:val="0"/>
      <w:sz w:val="20"/>
      <w:szCs w:val="20"/>
      <w14:ligatures w14:val="none"/>
    </w:rPr>
  </w:style>
  <w:style w:type="paragraph" w:customStyle="1" w:styleId="WPSOffice1">
    <w:name w:val="WPSOffice手动目录 1"/>
    <w:qFormat/>
    <w:rsid w:val="006457D7"/>
    <w:pPr>
      <w:ind w:left="0" w:right="0"/>
    </w:pPr>
    <w:rPr>
      <w:rFonts w:ascii="Calibri" w:eastAsia="宋体" w:hAnsi="Calibri" w:cs="Times New Roman"/>
      <w:kern w:val="0"/>
      <w:sz w:val="20"/>
      <w:szCs w:val="20"/>
      <w14:ligatures w14:val="none"/>
    </w:rPr>
  </w:style>
  <w:style w:type="paragraph" w:customStyle="1" w:styleId="WPSOffice2">
    <w:name w:val="WPSOffice手动目录 2"/>
    <w:qFormat/>
    <w:rsid w:val="006457D7"/>
    <w:pPr>
      <w:ind w:leftChars="200" w:left="200" w:right="0"/>
    </w:pPr>
    <w:rPr>
      <w:rFonts w:ascii="Calibri" w:eastAsia="宋体" w:hAnsi="Calibri" w:cs="Times New Roman"/>
      <w:kern w:val="0"/>
      <w:sz w:val="20"/>
      <w:szCs w:val="20"/>
      <w14:ligatures w14:val="none"/>
    </w:rPr>
  </w:style>
  <w:style w:type="table" w:customStyle="1" w:styleId="1c">
    <w:name w:val="网格型1"/>
    <w:basedOn w:val="a1"/>
    <w:uiPriority w:val="59"/>
    <w:qFormat/>
    <w:rsid w:val="006457D7"/>
    <w:pPr>
      <w:widowControl w:val="0"/>
      <w:ind w:left="0" w:right="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name">
    <w:name w:val="navname"/>
    <w:basedOn w:val="a0"/>
    <w:qFormat/>
    <w:rsid w:val="006457D7"/>
  </w:style>
  <w:style w:type="table" w:customStyle="1" w:styleId="111">
    <w:name w:val="网格型11"/>
    <w:basedOn w:val="a1"/>
    <w:uiPriority w:val="59"/>
    <w:qFormat/>
    <w:rsid w:val="006457D7"/>
    <w:pPr>
      <w:widowControl w:val="0"/>
      <w:ind w:left="0" w:right="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6457D7"/>
    <w:pPr>
      <w:widowControl/>
      <w:spacing w:before="100" w:beforeAutospacing="1" w:after="100" w:afterAutospacing="1" w:line="240" w:lineRule="auto"/>
      <w:jc w:val="left"/>
    </w:pPr>
    <w:rPr>
      <w:rFonts w:ascii="宋体" w:hAnsi="宋体" w:cs="宋体"/>
      <w:kern w:val="0"/>
      <w:sz w:val="24"/>
      <w:szCs w:val="24"/>
    </w:rPr>
  </w:style>
  <w:style w:type="character" w:customStyle="1" w:styleId="1d">
    <w:name w:val="未处理的提及1"/>
    <w:basedOn w:val="a0"/>
    <w:uiPriority w:val="99"/>
    <w:semiHidden/>
    <w:unhideWhenUsed/>
    <w:rsid w:val="006457D7"/>
    <w:rPr>
      <w:color w:val="605E5C"/>
      <w:shd w:val="clear" w:color="auto" w:fill="E1DFDD"/>
    </w:rPr>
  </w:style>
  <w:style w:type="paragraph" w:customStyle="1" w:styleId="1e">
    <w:name w:val="修订1"/>
    <w:hidden/>
    <w:uiPriority w:val="99"/>
    <w:unhideWhenUsed/>
    <w:rsid w:val="006457D7"/>
    <w:pPr>
      <w:ind w:left="0" w:right="0"/>
    </w:pPr>
    <w:rPr>
      <w:rFonts w:ascii="Times New Roman" w:eastAsia="宋体" w:hAnsi="Times New Roman" w:cs="Times New Roman"/>
      <w:sz w:val="21"/>
      <w:szCs w:val="22"/>
      <w14:ligatures w14:val="none"/>
    </w:rPr>
  </w:style>
  <w:style w:type="paragraph" w:customStyle="1" w:styleId="Default">
    <w:name w:val="Default"/>
    <w:rsid w:val="006457D7"/>
    <w:pPr>
      <w:widowControl w:val="0"/>
      <w:autoSpaceDE w:val="0"/>
      <w:autoSpaceDN w:val="0"/>
      <w:adjustRightInd w:val="0"/>
      <w:ind w:left="0" w:right="0"/>
    </w:pPr>
    <w:rPr>
      <w:rFonts w:ascii="Calibri" w:hAnsi="Calibri" w:cs="Calibri"/>
      <w:color w:val="000000"/>
      <w:kern w:val="0"/>
      <w:sz w:val="24"/>
      <w14:ligatures w14:val="none"/>
    </w:rPr>
  </w:style>
  <w:style w:type="character" w:customStyle="1" w:styleId="font21">
    <w:name w:val="font21"/>
    <w:qFormat/>
    <w:rsid w:val="006457D7"/>
    <w:rPr>
      <w:rFonts w:ascii="宋体" w:eastAsia="宋体" w:hAnsi="宋体" w:cs="宋体" w:hint="eastAsia"/>
      <w:color w:val="000000"/>
      <w:sz w:val="24"/>
      <w:szCs w:val="24"/>
      <w:u w:val="none"/>
    </w:rPr>
  </w:style>
  <w:style w:type="table" w:customStyle="1" w:styleId="TableNormal">
    <w:name w:val="Table Normal"/>
    <w:unhideWhenUsed/>
    <w:qFormat/>
    <w:rsid w:val="006457D7"/>
    <w:pPr>
      <w:ind w:left="0" w:right="0"/>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6457D7"/>
    <w:pPr>
      <w:spacing w:line="240" w:lineRule="auto"/>
    </w:pPr>
    <w:rPr>
      <w:rFonts w:ascii="宋体" w:hAnsi="宋体" w:cs="宋体"/>
      <w:color w:val="000000"/>
      <w:kern w:val="0"/>
      <w:sz w:val="24"/>
      <w:szCs w:val="24"/>
      <w:lang w:eastAsia="en-US"/>
    </w:rPr>
  </w:style>
  <w:style w:type="paragraph" w:customStyle="1" w:styleId="TableParagraph">
    <w:name w:val="Table Paragraph"/>
    <w:basedOn w:val="a"/>
    <w:uiPriority w:val="1"/>
    <w:qFormat/>
    <w:rsid w:val="006457D7"/>
    <w:pPr>
      <w:spacing w:line="240" w:lineRule="auto"/>
    </w:pPr>
    <w:rPr>
      <w:rFonts w:ascii="宋体" w:hAnsi="宋体" w:cs="宋体"/>
      <w:color w:val="000000"/>
      <w:kern w:val="0"/>
      <w:szCs w:val="20"/>
      <w:lang w:val="zh-CN" w:bidi="zh-CN"/>
    </w:rPr>
  </w:style>
  <w:style w:type="character" w:customStyle="1" w:styleId="Chara">
    <w:name w:val="纯文本 Char"/>
    <w:rsid w:val="006457D7"/>
    <w:rPr>
      <w:rFonts w:ascii="宋体" w:hAnsi="Courier New"/>
      <w:kern w:val="2"/>
      <w:sz w:val="21"/>
    </w:rPr>
  </w:style>
  <w:style w:type="paragraph" w:customStyle="1" w:styleId="28">
    <w:name w:val="修订2"/>
    <w:hidden/>
    <w:uiPriority w:val="99"/>
    <w:unhideWhenUsed/>
    <w:rsid w:val="006457D7"/>
    <w:pPr>
      <w:ind w:left="0" w:right="0"/>
    </w:pPr>
    <w:rPr>
      <w:rFonts w:ascii="Times New Roman" w:eastAsia="宋体" w:hAnsi="Times New Roman" w:cs="Times New Roman"/>
      <w:sz w:val="21"/>
      <w:szCs w:val="22"/>
      <w14:ligatures w14:val="none"/>
    </w:rPr>
  </w:style>
  <w:style w:type="character" w:customStyle="1" w:styleId="29">
    <w:name w:val="未处理的提及2"/>
    <w:basedOn w:val="a0"/>
    <w:uiPriority w:val="99"/>
    <w:semiHidden/>
    <w:unhideWhenUsed/>
    <w:rsid w:val="0064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6335</Words>
  <Characters>6779</Characters>
  <Application>Microsoft Office Word</Application>
  <DocSecurity>0</DocSecurity>
  <Lines>521</Lines>
  <Paragraphs>452</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3</cp:revision>
  <dcterms:created xsi:type="dcterms:W3CDTF">2025-05-29T01:34:00Z</dcterms:created>
  <dcterms:modified xsi:type="dcterms:W3CDTF">2025-05-29T02:20:00Z</dcterms:modified>
</cp:coreProperties>
</file>