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30904" w14:textId="77777777" w:rsidR="003E70AA" w:rsidRPr="003E70AA" w:rsidRDefault="003E70AA" w:rsidP="003E70AA">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197952062"/>
      <w:r w:rsidRPr="003E70AA">
        <w:rPr>
          <w:rFonts w:ascii="Times New Roman" w:eastAsia="黑体" w:hAnsi="Times New Roman" w:cs="Times New Roman"/>
          <w:color w:val="000000"/>
          <w:sz w:val="30"/>
          <w:szCs w:val="30"/>
          <w14:ligatures w14:val="none"/>
        </w:rPr>
        <w:t>一、说明</w:t>
      </w:r>
      <w:bookmarkEnd w:id="0"/>
    </w:p>
    <w:p w14:paraId="314DDDC2" w14:textId="77777777" w:rsidR="003E70AA" w:rsidRPr="003E70AA" w:rsidRDefault="003E70AA" w:rsidP="003E70A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 w:name="_Toc197952063"/>
      <w:r w:rsidRPr="003E70AA">
        <w:rPr>
          <w:rFonts w:ascii="Times New Roman" w:eastAsia="宋体" w:hAnsi="Times New Roman" w:cs="Times New Roman"/>
          <w:b/>
          <w:color w:val="000000"/>
          <w:szCs w:val="22"/>
          <w14:ligatures w14:val="none"/>
        </w:rPr>
        <w:t xml:space="preserve">1 </w:t>
      </w:r>
      <w:r w:rsidRPr="003E70AA">
        <w:rPr>
          <w:rFonts w:ascii="Times New Roman" w:eastAsia="宋体" w:hAnsi="Times New Roman" w:cs="Times New Roman"/>
          <w:b/>
          <w:color w:val="000000"/>
          <w:szCs w:val="22"/>
          <w14:ligatures w14:val="none"/>
        </w:rPr>
        <w:t>总则</w:t>
      </w:r>
      <w:bookmarkEnd w:id="1"/>
    </w:p>
    <w:p w14:paraId="13412655" w14:textId="77777777" w:rsidR="003E70AA" w:rsidRPr="003E70AA" w:rsidRDefault="003E70AA" w:rsidP="003E70A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1.1</w:t>
      </w:r>
      <w:r w:rsidRPr="003E70AA">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45684FF6" w14:textId="77777777" w:rsidR="003E70AA" w:rsidRPr="003E70AA" w:rsidRDefault="003E70AA" w:rsidP="003E70A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 xml:space="preserve">1.2 </w:t>
      </w:r>
      <w:r w:rsidRPr="003E70AA">
        <w:rPr>
          <w:rFonts w:ascii="Times New Roman" w:eastAsia="宋体" w:hAnsi="Times New Roman" w:cs="Times New Roman"/>
          <w:color w:val="000000"/>
          <w:szCs w:val="22"/>
          <w14:ligatures w14:val="none"/>
        </w:rPr>
        <w:t>投标人对所提供的货物应当享有合法的所有权，没有侵犯任何第三方的知识产权、技术秘密等权利，</w:t>
      </w:r>
      <w:r w:rsidRPr="003E70AA">
        <w:rPr>
          <w:rFonts w:ascii="Times New Roman" w:eastAsia="宋体" w:hAnsi="Times New Roman" w:cs="Times New Roman"/>
          <w:color w:val="0000FF"/>
          <w:szCs w:val="22"/>
          <w14:ligatures w14:val="none"/>
        </w:rPr>
        <w:t>而且不存在任何抵押、留置、查封等产权瑕疵</w:t>
      </w:r>
      <w:r w:rsidRPr="003E70AA">
        <w:rPr>
          <w:rFonts w:ascii="Times New Roman" w:eastAsia="宋体" w:hAnsi="Times New Roman" w:cs="Times New Roman"/>
          <w:color w:val="000000"/>
          <w:szCs w:val="22"/>
          <w14:ligatures w14:val="none"/>
        </w:rPr>
        <w:t>。</w:t>
      </w:r>
    </w:p>
    <w:p w14:paraId="4DD07C57" w14:textId="77777777" w:rsidR="003E70AA" w:rsidRPr="003E70AA" w:rsidRDefault="003E70AA" w:rsidP="003E70A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1.3</w:t>
      </w:r>
      <w:r w:rsidRPr="003E70AA">
        <w:rPr>
          <w:rFonts w:ascii="Times New Roman" w:eastAsia="宋体" w:hAnsi="Times New Roman" w:cs="Times New Roman"/>
          <w:color w:val="000000"/>
          <w:szCs w:val="22"/>
          <w14:ligatures w14:val="none"/>
        </w:rPr>
        <w:t>投标人提供的货物应当是全新的、未使用过的，投标人提供的服务应当符合招标文件的要求，并且其质量完全符合国家标准和招标需求。</w:t>
      </w:r>
    </w:p>
    <w:p w14:paraId="523EE5A1" w14:textId="77777777" w:rsidR="003E70AA" w:rsidRPr="003E70AA" w:rsidRDefault="003E70AA" w:rsidP="003E70AA">
      <w:pPr>
        <w:adjustRightInd w:val="0"/>
        <w:snapToGrid w:val="0"/>
        <w:spacing w:after="0" w:line="300" w:lineRule="auto"/>
        <w:ind w:firstLineChars="200" w:firstLine="440"/>
        <w:rPr>
          <w:rFonts w:ascii="Times New Roman" w:eastAsia="宋体" w:hAnsi="Times New Roman" w:cs="Times New Roman"/>
          <w:color w:val="FF0000"/>
          <w:szCs w:val="22"/>
          <w14:ligatures w14:val="none"/>
        </w:rPr>
      </w:pPr>
      <w:r w:rsidRPr="003E70AA">
        <w:rPr>
          <w:rFonts w:ascii="Times New Roman" w:eastAsia="宋体" w:hAnsi="Times New Roman" w:cs="Times New Roman"/>
          <w:color w:val="000000"/>
          <w:szCs w:val="22"/>
          <w14:ligatures w14:val="none"/>
        </w:rPr>
        <w:t>1.4</w:t>
      </w:r>
      <w:r w:rsidRPr="003E70AA">
        <w:rPr>
          <w:rFonts w:ascii="Times New Roman" w:eastAsia="宋体" w:hAnsi="Times New Roman" w:cs="Times New Roman"/>
          <w:color w:val="000000"/>
          <w:szCs w:val="22"/>
          <w14:ligatures w14:val="none"/>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14:paraId="51FC2B07"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Segoe UI Symbol" w:eastAsia="宋体" w:hAnsi="Segoe UI Symbol" w:cs="Segoe UI Symbol"/>
          <w:szCs w:val="22"/>
          <w14:ligatures w14:val="none"/>
        </w:rPr>
        <w:t>★</w:t>
      </w:r>
      <w:r w:rsidRPr="003E70AA">
        <w:rPr>
          <w:rFonts w:ascii="Times New Roman" w:eastAsia="宋体" w:hAnsi="Times New Roman" w:cs="Times New Roman"/>
          <w:szCs w:val="22"/>
          <w14:ligatures w14:val="none"/>
        </w:rPr>
        <w:t xml:space="preserve">1.5 </w:t>
      </w:r>
      <w:r w:rsidRPr="003E70AA">
        <w:rPr>
          <w:rFonts w:ascii="Times New Roman" w:eastAsia="宋体" w:hAnsi="Times New Roman" w:cs="Times New Roman"/>
          <w:szCs w:val="22"/>
          <w14:ligatures w14:val="none"/>
        </w:rPr>
        <w:t>若本项目涉及国家强制认证产品（信息安全产品、</w:t>
      </w:r>
      <w:r w:rsidRPr="003E70AA">
        <w:rPr>
          <w:rFonts w:ascii="Times New Roman" w:eastAsia="宋体" w:hAnsi="Times New Roman" w:cs="Times New Roman"/>
          <w:szCs w:val="22"/>
          <w14:ligatures w14:val="none"/>
        </w:rPr>
        <w:t>3C</w:t>
      </w:r>
      <w:r w:rsidRPr="003E70AA">
        <w:rPr>
          <w:rFonts w:ascii="Times New Roman" w:eastAsia="宋体" w:hAnsi="Times New Roman" w:cs="Times New Roman"/>
          <w:szCs w:val="22"/>
          <w14:ligatures w14:val="none"/>
        </w:rPr>
        <w:t>认证产品、强制节能产品、电信设备进网许可证等），则根据国家有关规定，投标人提供的产品必须满足强制认证要求。</w:t>
      </w:r>
      <w:r w:rsidRPr="003E70AA">
        <w:rPr>
          <w:rFonts w:ascii="Times New Roman" w:eastAsia="宋体" w:hAnsi="宋体" w:cs="Times New Roman" w:hint="eastAsia"/>
          <w:szCs w:val="22"/>
          <w14:ligatures w14:val="none"/>
        </w:rPr>
        <w:t>（详见第一章投标人须知及前附表</w:t>
      </w:r>
      <w:r w:rsidRPr="003E70AA">
        <w:rPr>
          <w:rFonts w:ascii="Times New Roman" w:eastAsia="宋体" w:hAnsi="宋体" w:cs="Times New Roman" w:hint="eastAsia"/>
          <w:szCs w:val="22"/>
          <w14:ligatures w14:val="none"/>
        </w:rPr>
        <w:t>21.3</w:t>
      </w:r>
      <w:r w:rsidRPr="003E70AA">
        <w:rPr>
          <w:rFonts w:ascii="Times New Roman" w:eastAsia="宋体" w:hAnsi="宋体" w:cs="Times New Roman" w:hint="eastAsia"/>
          <w:szCs w:val="22"/>
          <w14:ligatures w14:val="none"/>
        </w:rPr>
        <w:t>（</w:t>
      </w:r>
      <w:r w:rsidRPr="003E70AA">
        <w:rPr>
          <w:rFonts w:ascii="Times New Roman" w:eastAsia="宋体" w:hAnsi="宋体" w:cs="Times New Roman" w:hint="eastAsia"/>
          <w:szCs w:val="22"/>
          <w14:ligatures w14:val="none"/>
        </w:rPr>
        <w:t>9</w:t>
      </w:r>
      <w:r w:rsidRPr="003E70AA">
        <w:rPr>
          <w:rFonts w:ascii="Times New Roman" w:eastAsia="宋体" w:hAnsi="宋体" w:cs="Times New Roman" w:hint="eastAsia"/>
          <w:szCs w:val="22"/>
          <w14:ligatures w14:val="none"/>
        </w:rPr>
        <w:t>））</w:t>
      </w:r>
    </w:p>
    <w:p w14:paraId="520B87B4" w14:textId="77777777" w:rsidR="003E70AA" w:rsidRPr="003E70AA" w:rsidRDefault="003E70AA" w:rsidP="003E70AA">
      <w:pPr>
        <w:snapToGrid w:val="0"/>
        <w:spacing w:after="0" w:line="240" w:lineRule="auto"/>
        <w:ind w:firstLineChars="200" w:firstLine="440"/>
        <w:rPr>
          <w:rFonts w:ascii="Times New Roman" w:eastAsia="宋体" w:hAnsi="Times New Roman" w:cs="Times New Roman"/>
          <w:szCs w:val="22"/>
          <w14:ligatures w14:val="none"/>
        </w:rPr>
      </w:pPr>
      <w:r w:rsidRPr="003E70AA">
        <w:rPr>
          <w:rFonts w:ascii="宋体" w:eastAsia="宋体" w:hAnsi="宋体" w:cs="宋体" w:hint="eastAsia"/>
          <w:color w:val="FF0000"/>
          <w:szCs w:val="22"/>
          <w14:ligatures w14:val="none"/>
        </w:rPr>
        <w:t>★</w:t>
      </w:r>
      <w:r w:rsidRPr="003E70AA">
        <w:rPr>
          <w:rFonts w:ascii="Calibri" w:eastAsia="宋体" w:hAnsi="Calibri" w:cs="Times New Roman"/>
          <w:color w:val="FF0000"/>
          <w:szCs w:val="22"/>
          <w14:ligatures w14:val="none"/>
        </w:rPr>
        <w:t>1.6</w:t>
      </w:r>
      <w:r w:rsidRPr="003E70AA">
        <w:rPr>
          <w:rFonts w:ascii="Calibri" w:eastAsia="宋体" w:hAnsi="Calibri" w:cs="Times New Roman" w:hint="eastAsia"/>
          <w:color w:val="FF0000"/>
          <w:szCs w:val="22"/>
          <w14:ligatures w14:val="none"/>
        </w:rPr>
        <w:t>投标人提供的产品必须符合国家强制性标准。</w:t>
      </w:r>
    </w:p>
    <w:p w14:paraId="1F61EE44" w14:textId="77777777" w:rsidR="003E70AA" w:rsidRPr="003E70AA" w:rsidRDefault="003E70AA" w:rsidP="003E70AA">
      <w:pPr>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1.</w:t>
      </w:r>
      <w:r w:rsidRPr="003E70AA">
        <w:rPr>
          <w:rFonts w:ascii="Times New Roman" w:eastAsia="宋体" w:hAnsi="Times New Roman" w:cs="Times New Roman" w:hint="eastAsia"/>
          <w:szCs w:val="22"/>
          <w14:ligatures w14:val="none"/>
        </w:rPr>
        <w:t>7</w:t>
      </w:r>
      <w:r w:rsidRPr="003E70AA">
        <w:rPr>
          <w:rFonts w:ascii="Times New Roman" w:eastAsia="宋体" w:hAnsi="Times New Roman" w:cs="Times New Roman"/>
          <w:szCs w:val="22"/>
          <w14:ligatures w14:val="none"/>
        </w:rPr>
        <w:t xml:space="preserve"> </w:t>
      </w:r>
      <w:r w:rsidRPr="003E70AA">
        <w:rPr>
          <w:rFonts w:ascii="Times New Roman" w:eastAsia="宋体" w:hAnsi="Times New Roman" w:cs="Times New Roman"/>
          <w:szCs w:val="22"/>
          <w14:ligatures w14:val="none"/>
        </w:rPr>
        <w:t>采购人在技术需求和图纸或图片（如果有）中指出的工艺、材料和货物的标准以及参照的技术参数或型号仅</w:t>
      </w:r>
      <w:proofErr w:type="gramStart"/>
      <w:r w:rsidRPr="003E70AA">
        <w:rPr>
          <w:rFonts w:ascii="Times New Roman" w:eastAsia="宋体" w:hAnsi="Times New Roman" w:cs="Times New Roman"/>
          <w:szCs w:val="22"/>
          <w14:ligatures w14:val="none"/>
        </w:rPr>
        <w:t>起说明</w:t>
      </w:r>
      <w:proofErr w:type="gramEnd"/>
      <w:r w:rsidRPr="003E70AA">
        <w:rPr>
          <w:rFonts w:ascii="Times New Roman" w:eastAsia="宋体" w:hAnsi="Times New Roman" w:cs="Times New Roman"/>
          <w:szCs w:val="22"/>
          <w14:ligatures w14:val="none"/>
        </w:rPr>
        <w:t>作用，并没有任何限制性和排他性，投标人在投标中可以选用其他替代标准、技术参数或型号，但这些替代要在不影响功能实现的前提下，并在可接受范围内接受偏离。</w:t>
      </w:r>
    </w:p>
    <w:p w14:paraId="0AFE736F" w14:textId="77777777" w:rsidR="003E70AA" w:rsidRPr="003E70AA" w:rsidRDefault="003E70AA" w:rsidP="003E70A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w:t>
      </w:r>
      <w:r w:rsidRPr="003E70AA">
        <w:rPr>
          <w:rFonts w:ascii="Times New Roman" w:eastAsia="宋体" w:hAnsi="Times New Roman" w:cs="Times New Roman" w:hint="eastAsia"/>
          <w:color w:val="000000"/>
          <w:szCs w:val="22"/>
          <w14:ligatures w14:val="none"/>
        </w:rPr>
        <w:t>8</w:t>
      </w:r>
      <w:r w:rsidRPr="003E70AA">
        <w:rPr>
          <w:rFonts w:ascii="Times New Roman" w:eastAsia="宋体" w:hAnsi="Times New Roman" w:cs="Times New Roman"/>
          <w:color w:val="000000"/>
          <w:szCs w:val="22"/>
          <w14:ligatures w14:val="none"/>
        </w:rPr>
        <w:t>投标人在投标前应认真了解采购人的使用需求、使用条件（使用空间、能源条件等）和其他相关条件，一旦中标，应按照招标文件和合同规定的要求提供货物及相关服务。</w:t>
      </w:r>
    </w:p>
    <w:p w14:paraId="5E9F1CCC" w14:textId="77777777" w:rsidR="003E70AA" w:rsidRPr="003E70AA" w:rsidRDefault="003E70AA" w:rsidP="003E70AA">
      <w:pPr>
        <w:adjustRightInd w:val="0"/>
        <w:snapToGrid w:val="0"/>
        <w:spacing w:after="0" w:line="300" w:lineRule="auto"/>
        <w:ind w:firstLineChars="200" w:firstLine="440"/>
        <w:rPr>
          <w:rFonts w:ascii="Times New Roman" w:eastAsia="宋体" w:hAnsi="Times New Roman" w:cs="Times New Roman"/>
          <w:strike/>
          <w:color w:val="0000FF"/>
          <w:szCs w:val="22"/>
          <w14:ligatures w14:val="none"/>
        </w:rPr>
      </w:pPr>
      <w:r w:rsidRPr="003E70AA">
        <w:rPr>
          <w:rFonts w:ascii="Times New Roman" w:eastAsia="宋体" w:hAnsi="Times New Roman" w:cs="Times New Roman"/>
          <w:color w:val="000000"/>
          <w:szCs w:val="22"/>
          <w14:ligatures w14:val="none"/>
        </w:rPr>
        <w:t>1.</w:t>
      </w:r>
      <w:r w:rsidRPr="003E70AA">
        <w:rPr>
          <w:rFonts w:ascii="Times New Roman" w:eastAsia="宋体" w:hAnsi="Times New Roman" w:cs="Times New Roman" w:hint="eastAsia"/>
          <w:color w:val="000000"/>
          <w:szCs w:val="22"/>
          <w14:ligatures w14:val="none"/>
        </w:rPr>
        <w:t>9</w:t>
      </w:r>
      <w:r w:rsidRPr="003E70AA">
        <w:rPr>
          <w:rFonts w:ascii="Times New Roman" w:eastAsia="宋体" w:hAnsi="Times New Roman" w:cs="Times New Roman"/>
          <w:szCs w:val="22"/>
          <w14:ligatures w14:val="none"/>
        </w:rPr>
        <w:t>投标人应根据本章节中详细技术规格要求</w:t>
      </w:r>
      <w:r w:rsidRPr="003E70AA">
        <w:rPr>
          <w:rFonts w:ascii="Times New Roman" w:eastAsia="宋体" w:hAnsi="Times New Roman" w:cs="Times New Roman"/>
          <w:color w:val="000000"/>
          <w:szCs w:val="22"/>
          <w14:ligatures w14:val="none"/>
        </w:rPr>
        <w:t>，采用市场主流产品或按照要求提供定制产品参加竞标。同时，</w:t>
      </w:r>
      <w:r w:rsidRPr="003E70AA">
        <w:rPr>
          <w:rFonts w:ascii="Times New Roman" w:eastAsia="宋体" w:hAnsi="Times New Roman" w:cs="Times New Roman"/>
          <w:b/>
          <w:color w:val="000000"/>
          <w:szCs w:val="22"/>
          <w14:ligatures w14:val="none"/>
        </w:rPr>
        <w:t>请投标人务必注意：无论是正偏离还是负偏离，都不得与招标要求相差太大，否则将可能影响投标人的得分</w:t>
      </w:r>
      <w:r w:rsidRPr="003E70AA">
        <w:rPr>
          <w:rFonts w:ascii="Times New Roman" w:eastAsia="宋体" w:hAnsi="Times New Roman" w:cs="Times New Roman"/>
          <w:color w:val="000000"/>
          <w:szCs w:val="22"/>
          <w14:ligatures w14:val="none"/>
        </w:rPr>
        <w:t>。一旦中标，投标人应按</w:t>
      </w:r>
      <w:r w:rsidRPr="003E70AA">
        <w:rPr>
          <w:rFonts w:ascii="Times New Roman" w:eastAsia="宋体" w:hAnsi="Times New Roman" w:cs="Times New Roman"/>
          <w:szCs w:val="22"/>
          <w14:ligatures w14:val="none"/>
        </w:rPr>
        <w:t>投标文件的承诺签订合同并提供相应的产品和服务。</w:t>
      </w:r>
    </w:p>
    <w:p w14:paraId="1920B626"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color w:val="000000"/>
          <w:szCs w:val="22"/>
          <w14:ligatures w14:val="none"/>
        </w:rPr>
        <w:t>1.</w:t>
      </w:r>
      <w:r w:rsidRPr="003E70AA">
        <w:rPr>
          <w:rFonts w:ascii="Times New Roman" w:eastAsia="宋体" w:hAnsi="Times New Roman" w:cs="Times New Roman" w:hint="eastAsia"/>
          <w:color w:val="000000"/>
          <w:szCs w:val="22"/>
          <w14:ligatures w14:val="none"/>
        </w:rPr>
        <w:t>10</w:t>
      </w:r>
      <w:r w:rsidRPr="003E70AA">
        <w:rPr>
          <w:rFonts w:ascii="Times New Roman" w:eastAsia="宋体" w:hAnsi="Times New Roman" w:cs="Times New Roman" w:hint="eastAsia"/>
          <w:szCs w:val="22"/>
          <w14:ligatures w14:val="none"/>
        </w:rPr>
        <w:t>投标人认为招标文件（包括招标补充文件）存在排他性或歧视性条款，自收到招标文件之日或者招标文件公告期限届满之日起</w:t>
      </w:r>
      <w:r w:rsidRPr="003E70AA">
        <w:rPr>
          <w:rFonts w:ascii="Times New Roman" w:eastAsia="宋体" w:hAnsi="Times New Roman" w:cs="Times New Roman"/>
          <w:bCs/>
          <w:szCs w:val="22"/>
          <w14:ligatures w14:val="none"/>
        </w:rPr>
        <w:t>10</w:t>
      </w:r>
      <w:r w:rsidRPr="003E70AA">
        <w:rPr>
          <w:rFonts w:ascii="Times New Roman" w:eastAsia="宋体" w:hAnsi="Times New Roman" w:cs="Times New Roman"/>
          <w:bCs/>
          <w:szCs w:val="22"/>
          <w14:ligatures w14:val="none"/>
        </w:rPr>
        <w:t>日内</w:t>
      </w:r>
      <w:r w:rsidRPr="003E70AA">
        <w:rPr>
          <w:rFonts w:ascii="Times New Roman" w:eastAsia="宋体" w:hAnsi="Times New Roman" w:cs="Times New Roman" w:hint="eastAsia"/>
          <w:szCs w:val="22"/>
          <w14:ligatures w14:val="none"/>
        </w:rPr>
        <w:t>，以书面形式提出，并附相关证据。</w:t>
      </w:r>
    </w:p>
    <w:p w14:paraId="16F882D5" w14:textId="77777777" w:rsidR="003E70AA" w:rsidRPr="003E70AA" w:rsidRDefault="003E70AA" w:rsidP="003E70AA">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56BFF39A" w14:textId="77777777" w:rsidR="003E70AA" w:rsidRPr="003E70AA" w:rsidRDefault="003E70AA" w:rsidP="003E70AA">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 w:name="_Toc197952064"/>
      <w:r w:rsidRPr="003E70AA">
        <w:rPr>
          <w:rFonts w:ascii="Times New Roman" w:eastAsia="黑体" w:hAnsi="Times New Roman" w:cs="Times New Roman"/>
          <w:color w:val="000000"/>
          <w:sz w:val="30"/>
          <w:szCs w:val="30"/>
          <w14:ligatures w14:val="none"/>
        </w:rPr>
        <w:t>二、项目概况</w:t>
      </w:r>
      <w:bookmarkEnd w:id="2"/>
    </w:p>
    <w:p w14:paraId="1CF14D10" w14:textId="77777777" w:rsidR="003E70AA" w:rsidRPr="003E70AA" w:rsidRDefault="003E70AA" w:rsidP="003E70AA">
      <w:pPr>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 w:name="_Toc486249604"/>
      <w:bookmarkStart w:id="4" w:name="_Toc197952065"/>
      <w:r w:rsidRPr="003E70AA">
        <w:rPr>
          <w:rFonts w:ascii="Times New Roman" w:eastAsia="宋体" w:hAnsi="Times New Roman" w:cs="Times New Roman"/>
          <w:b/>
          <w:bCs/>
          <w:szCs w:val="22"/>
          <w14:ligatures w14:val="none"/>
        </w:rPr>
        <w:t xml:space="preserve">2 </w:t>
      </w:r>
      <w:r w:rsidRPr="003E70AA">
        <w:rPr>
          <w:rFonts w:ascii="Times New Roman" w:eastAsia="宋体" w:hAnsi="Times New Roman" w:cs="Times New Roman"/>
          <w:b/>
          <w:bCs/>
          <w:szCs w:val="22"/>
          <w14:ligatures w14:val="none"/>
        </w:rPr>
        <w:t>项目名称</w:t>
      </w:r>
      <w:bookmarkEnd w:id="3"/>
      <w:bookmarkEnd w:id="4"/>
    </w:p>
    <w:p w14:paraId="70262ACA" w14:textId="77777777" w:rsidR="003E70AA" w:rsidRPr="003E70AA" w:rsidRDefault="003E70AA" w:rsidP="003E70AA">
      <w:pPr>
        <w:snapToGrid w:val="0"/>
        <w:spacing w:after="0" w:line="300" w:lineRule="auto"/>
        <w:ind w:firstLineChars="200" w:firstLine="440"/>
        <w:jc w:val="both"/>
        <w:rPr>
          <w:rFonts w:ascii="Times New Roman" w:eastAsia="宋体" w:hAnsi="Times New Roman" w:cs="Times New Roman"/>
          <w:bCs/>
          <w:szCs w:val="22"/>
          <w14:ligatures w14:val="none"/>
        </w:rPr>
      </w:pPr>
      <w:r w:rsidRPr="003E70AA">
        <w:rPr>
          <w:rFonts w:ascii="Times New Roman" w:eastAsia="宋体" w:hAnsi="Times New Roman" w:cs="Times New Roman"/>
          <w:bCs/>
          <w:szCs w:val="22"/>
          <w14:ligatures w14:val="none"/>
        </w:rPr>
        <w:t>项目名称：</w:t>
      </w:r>
      <w:r w:rsidRPr="003E70AA">
        <w:rPr>
          <w:rFonts w:ascii="Times New Roman" w:eastAsia="宋体" w:hAnsi="Times New Roman" w:cs="Times New Roman" w:hint="eastAsia"/>
          <w:bCs/>
          <w:szCs w:val="22"/>
          <w14:ligatures w14:val="none"/>
        </w:rPr>
        <w:t>高东社区卫生服务中心中央空调设备更新项目</w:t>
      </w:r>
    </w:p>
    <w:p w14:paraId="03446845" w14:textId="77777777" w:rsidR="003E70AA" w:rsidRPr="003E70AA" w:rsidRDefault="003E70AA" w:rsidP="003E70AA">
      <w:pPr>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5" w:name="_Toc486249605"/>
      <w:bookmarkStart w:id="6" w:name="_Toc197952066"/>
      <w:r w:rsidRPr="003E70AA">
        <w:rPr>
          <w:rFonts w:ascii="Times New Roman" w:eastAsia="宋体" w:hAnsi="Times New Roman" w:cs="Times New Roman"/>
          <w:b/>
          <w:bCs/>
          <w:szCs w:val="22"/>
          <w14:ligatures w14:val="none"/>
        </w:rPr>
        <w:t xml:space="preserve">3 </w:t>
      </w:r>
      <w:r w:rsidRPr="003E70AA">
        <w:rPr>
          <w:rFonts w:ascii="Times New Roman" w:eastAsia="宋体" w:hAnsi="Times New Roman" w:cs="Times New Roman"/>
          <w:b/>
          <w:bCs/>
          <w:szCs w:val="22"/>
          <w14:ligatures w14:val="none"/>
        </w:rPr>
        <w:t>项目地点</w:t>
      </w:r>
      <w:bookmarkEnd w:id="5"/>
      <w:bookmarkEnd w:id="6"/>
    </w:p>
    <w:p w14:paraId="7260CD4B" w14:textId="77777777" w:rsidR="003E70AA" w:rsidRPr="003E70AA" w:rsidRDefault="003E70AA" w:rsidP="003E70AA">
      <w:pPr>
        <w:snapToGrid w:val="0"/>
        <w:spacing w:after="0" w:line="300" w:lineRule="auto"/>
        <w:ind w:firstLineChars="200" w:firstLine="440"/>
        <w:jc w:val="both"/>
        <w:rPr>
          <w:rFonts w:ascii="Times New Roman" w:eastAsia="宋体" w:hAnsi="Times New Roman" w:cs="Times New Roman"/>
          <w:bCs/>
          <w:szCs w:val="22"/>
          <w14:ligatures w14:val="none"/>
        </w:rPr>
      </w:pPr>
      <w:r w:rsidRPr="003E70AA">
        <w:rPr>
          <w:rFonts w:ascii="Times New Roman" w:eastAsia="宋体" w:hAnsi="Times New Roman" w:cs="Times New Roman"/>
          <w:bCs/>
          <w:szCs w:val="22"/>
          <w14:ligatures w14:val="none"/>
        </w:rPr>
        <w:t>地点：</w:t>
      </w:r>
      <w:r w:rsidRPr="003E70AA">
        <w:rPr>
          <w:rFonts w:ascii="Times New Roman" w:eastAsia="宋体" w:hAnsi="Times New Roman" w:cs="Times New Roman" w:hint="eastAsia"/>
          <w:bCs/>
          <w:szCs w:val="22"/>
          <w14:ligatures w14:val="none"/>
        </w:rPr>
        <w:t>上海市浦东</w:t>
      </w:r>
      <w:proofErr w:type="gramStart"/>
      <w:r w:rsidRPr="003E70AA">
        <w:rPr>
          <w:rFonts w:ascii="Times New Roman" w:eastAsia="宋体" w:hAnsi="Times New Roman" w:cs="Times New Roman" w:hint="eastAsia"/>
          <w:bCs/>
          <w:szCs w:val="22"/>
          <w14:ligatures w14:val="none"/>
        </w:rPr>
        <w:t>新区北</w:t>
      </w:r>
      <w:proofErr w:type="gramEnd"/>
      <w:r w:rsidRPr="003E70AA">
        <w:rPr>
          <w:rFonts w:ascii="Times New Roman" w:eastAsia="宋体" w:hAnsi="Times New Roman" w:cs="Times New Roman" w:hint="eastAsia"/>
          <w:bCs/>
          <w:szCs w:val="22"/>
          <w14:ligatures w14:val="none"/>
        </w:rPr>
        <w:t>新园路</w:t>
      </w:r>
      <w:r w:rsidRPr="003E70AA">
        <w:rPr>
          <w:rFonts w:ascii="Times New Roman" w:eastAsia="宋体" w:hAnsi="Times New Roman" w:cs="Times New Roman" w:hint="eastAsia"/>
          <w:bCs/>
          <w:szCs w:val="22"/>
          <w14:ligatures w14:val="none"/>
        </w:rPr>
        <w:t>459</w:t>
      </w:r>
      <w:r w:rsidRPr="003E70AA">
        <w:rPr>
          <w:rFonts w:ascii="Times New Roman" w:eastAsia="宋体" w:hAnsi="Times New Roman" w:cs="Times New Roman" w:hint="eastAsia"/>
          <w:bCs/>
          <w:szCs w:val="22"/>
          <w14:ligatures w14:val="none"/>
        </w:rPr>
        <w:t>号</w:t>
      </w:r>
    </w:p>
    <w:p w14:paraId="06B0B93A" w14:textId="77777777" w:rsidR="003E70AA" w:rsidRPr="003E70AA" w:rsidRDefault="003E70AA" w:rsidP="003E70A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7" w:name="_Toc197952067"/>
      <w:r w:rsidRPr="003E70AA">
        <w:rPr>
          <w:rFonts w:ascii="Times New Roman" w:eastAsia="宋体" w:hAnsi="Times New Roman" w:cs="Times New Roman"/>
          <w:b/>
          <w:color w:val="000000"/>
          <w:szCs w:val="22"/>
          <w14:ligatures w14:val="none"/>
        </w:rPr>
        <w:t>4</w:t>
      </w:r>
      <w:r w:rsidRPr="003E70AA">
        <w:rPr>
          <w:rFonts w:ascii="Times New Roman" w:eastAsia="宋体" w:hAnsi="Times New Roman" w:cs="Times New Roman"/>
          <w:b/>
          <w:color w:val="000000"/>
          <w:szCs w:val="22"/>
          <w14:ligatures w14:val="none"/>
        </w:rPr>
        <w:t>招标范围与内容</w:t>
      </w:r>
      <w:bookmarkEnd w:id="7"/>
    </w:p>
    <w:p w14:paraId="44BE9DBE" w14:textId="77777777" w:rsidR="003E70AA" w:rsidRPr="003E70AA" w:rsidRDefault="003E70AA" w:rsidP="003E70AA">
      <w:pPr>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 xml:space="preserve">4.1 </w:t>
      </w:r>
      <w:r w:rsidRPr="003E70AA">
        <w:rPr>
          <w:rFonts w:ascii="Times New Roman" w:eastAsia="宋体" w:hAnsi="Times New Roman" w:cs="Times New Roman"/>
          <w:szCs w:val="22"/>
          <w14:ligatures w14:val="none"/>
        </w:rPr>
        <w:t>项目背景及现状：</w:t>
      </w:r>
    </w:p>
    <w:p w14:paraId="5FB65A4A" w14:textId="77777777" w:rsidR="003E70AA" w:rsidRPr="003E70AA" w:rsidRDefault="003E70AA" w:rsidP="003E70AA">
      <w:pPr>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高东社区卫生服务中心位于上海市浦东</w:t>
      </w:r>
      <w:proofErr w:type="gramStart"/>
      <w:r w:rsidRPr="003E70AA">
        <w:rPr>
          <w:rFonts w:ascii="Times New Roman" w:eastAsia="宋体" w:hAnsi="Times New Roman" w:cs="Times New Roman" w:hint="eastAsia"/>
          <w:szCs w:val="22"/>
          <w14:ligatures w14:val="none"/>
        </w:rPr>
        <w:t>新区北</w:t>
      </w:r>
      <w:proofErr w:type="gramEnd"/>
      <w:r w:rsidRPr="003E70AA">
        <w:rPr>
          <w:rFonts w:ascii="Times New Roman" w:eastAsia="宋体" w:hAnsi="Times New Roman" w:cs="Times New Roman" w:hint="eastAsia"/>
          <w:szCs w:val="22"/>
          <w14:ligatures w14:val="none"/>
        </w:rPr>
        <w:t>新园路</w:t>
      </w:r>
      <w:r w:rsidRPr="003E70AA">
        <w:rPr>
          <w:rFonts w:ascii="Times New Roman" w:eastAsia="宋体" w:hAnsi="Times New Roman" w:cs="Times New Roman" w:hint="eastAsia"/>
          <w:szCs w:val="22"/>
          <w14:ligatures w14:val="none"/>
        </w:rPr>
        <w:t>459</w:t>
      </w:r>
      <w:r w:rsidRPr="003E70AA">
        <w:rPr>
          <w:rFonts w:ascii="Times New Roman" w:eastAsia="宋体" w:hAnsi="Times New Roman" w:cs="Times New Roman" w:hint="eastAsia"/>
          <w:szCs w:val="22"/>
          <w14:ligatures w14:val="none"/>
        </w:rPr>
        <w:t>号，占地面积</w:t>
      </w:r>
      <w:r w:rsidRPr="003E70AA">
        <w:rPr>
          <w:rFonts w:ascii="Times New Roman" w:eastAsia="宋体" w:hAnsi="Times New Roman" w:cs="Times New Roman" w:hint="eastAsia"/>
          <w:szCs w:val="22"/>
          <w14:ligatures w14:val="none"/>
        </w:rPr>
        <w:t>8934.8</w:t>
      </w:r>
      <w:r w:rsidRPr="003E70AA">
        <w:rPr>
          <w:rFonts w:ascii="Times New Roman" w:eastAsia="宋体" w:hAnsi="Times New Roman" w:cs="Times New Roman" w:hint="eastAsia"/>
          <w:szCs w:val="22"/>
          <w14:ligatures w14:val="none"/>
        </w:rPr>
        <w:t>平方米，总建筑面积约</w:t>
      </w:r>
      <w:r w:rsidRPr="003E70AA">
        <w:rPr>
          <w:rFonts w:ascii="Times New Roman" w:eastAsia="宋体" w:hAnsi="Times New Roman" w:cs="Times New Roman" w:hint="eastAsia"/>
          <w:szCs w:val="22"/>
          <w14:ligatures w14:val="none"/>
        </w:rPr>
        <w:t>6435</w:t>
      </w:r>
      <w:r w:rsidRPr="003E70AA">
        <w:rPr>
          <w:rFonts w:ascii="Times New Roman" w:eastAsia="宋体" w:hAnsi="Times New Roman" w:cs="Times New Roman" w:hint="eastAsia"/>
          <w:szCs w:val="22"/>
          <w14:ligatures w14:val="none"/>
        </w:rPr>
        <w:t>平方米。服务人口</w:t>
      </w:r>
      <w:r w:rsidRPr="003E70AA">
        <w:rPr>
          <w:rFonts w:ascii="Times New Roman" w:eastAsia="宋体" w:hAnsi="Times New Roman" w:cs="Times New Roman" w:hint="eastAsia"/>
          <w:szCs w:val="22"/>
          <w14:ligatures w14:val="none"/>
        </w:rPr>
        <w:t>10.83</w:t>
      </w:r>
      <w:r w:rsidRPr="003E70AA">
        <w:rPr>
          <w:rFonts w:ascii="Times New Roman" w:eastAsia="宋体" w:hAnsi="Times New Roman" w:cs="Times New Roman" w:hint="eastAsia"/>
          <w:szCs w:val="22"/>
          <w14:ligatures w14:val="none"/>
        </w:rPr>
        <w:t>万人，职工人数</w:t>
      </w:r>
      <w:r w:rsidRPr="003E70AA">
        <w:rPr>
          <w:rFonts w:ascii="Times New Roman" w:eastAsia="宋体" w:hAnsi="Times New Roman" w:cs="Times New Roman" w:hint="eastAsia"/>
          <w:szCs w:val="22"/>
          <w14:ligatures w14:val="none"/>
        </w:rPr>
        <w:t>130</w:t>
      </w:r>
      <w:r w:rsidRPr="003E70AA">
        <w:rPr>
          <w:rFonts w:ascii="Times New Roman" w:eastAsia="宋体" w:hAnsi="Times New Roman" w:cs="Times New Roman" w:hint="eastAsia"/>
          <w:szCs w:val="22"/>
          <w14:ligatures w14:val="none"/>
        </w:rPr>
        <w:t>人。病床</w:t>
      </w:r>
      <w:r w:rsidRPr="003E70AA">
        <w:rPr>
          <w:rFonts w:ascii="Times New Roman" w:eastAsia="宋体" w:hAnsi="Times New Roman" w:cs="Times New Roman" w:hint="eastAsia"/>
          <w:szCs w:val="22"/>
          <w14:ligatures w14:val="none"/>
        </w:rPr>
        <w:t>72</w:t>
      </w:r>
      <w:r w:rsidRPr="003E70AA">
        <w:rPr>
          <w:rFonts w:ascii="Times New Roman" w:eastAsia="宋体" w:hAnsi="Times New Roman" w:cs="Times New Roman" w:hint="eastAsia"/>
          <w:szCs w:val="22"/>
          <w14:ligatures w14:val="none"/>
        </w:rPr>
        <w:t>张，日平均门诊量约</w:t>
      </w:r>
      <w:r w:rsidRPr="003E70AA">
        <w:rPr>
          <w:rFonts w:ascii="Times New Roman" w:eastAsia="宋体" w:hAnsi="Times New Roman" w:cs="Times New Roman" w:hint="eastAsia"/>
          <w:szCs w:val="22"/>
          <w14:ligatures w14:val="none"/>
        </w:rPr>
        <w:t>700</w:t>
      </w:r>
      <w:r w:rsidRPr="003E70AA">
        <w:rPr>
          <w:rFonts w:ascii="Times New Roman" w:eastAsia="宋体" w:hAnsi="Times New Roman" w:cs="Times New Roman" w:hint="eastAsia"/>
          <w:szCs w:val="22"/>
          <w14:ligatures w14:val="none"/>
        </w:rPr>
        <w:t>人次。</w:t>
      </w:r>
    </w:p>
    <w:p w14:paraId="71B2A1AC" w14:textId="77777777" w:rsidR="003E70AA" w:rsidRPr="003E70AA" w:rsidRDefault="003E70AA" w:rsidP="003E70AA">
      <w:pPr>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作为基础后勤保障的重要组成部分，空调系统的正常运行对于保障服务质量和居民就医体验至关重要。中心本部中央空调系统目前是</w:t>
      </w:r>
      <w:r w:rsidRPr="003E70AA">
        <w:rPr>
          <w:rFonts w:ascii="Times New Roman" w:eastAsia="宋体" w:hAnsi="Times New Roman" w:cs="Times New Roman" w:hint="eastAsia"/>
          <w:szCs w:val="22"/>
          <w14:ligatures w14:val="none"/>
        </w:rPr>
        <w:t>32</w:t>
      </w:r>
      <w:r w:rsidRPr="003E70AA">
        <w:rPr>
          <w:rFonts w:ascii="Times New Roman" w:eastAsia="宋体" w:hAnsi="Times New Roman" w:cs="Times New Roman" w:hint="eastAsia"/>
          <w:szCs w:val="22"/>
          <w14:ligatures w14:val="none"/>
        </w:rPr>
        <w:t>个机组，已使用</w:t>
      </w:r>
      <w:r w:rsidRPr="003E70AA">
        <w:rPr>
          <w:rFonts w:ascii="Times New Roman" w:eastAsia="宋体" w:hAnsi="Times New Roman" w:cs="Times New Roman" w:hint="eastAsia"/>
          <w:szCs w:val="22"/>
          <w14:ligatures w14:val="none"/>
        </w:rPr>
        <w:t>15</w:t>
      </w:r>
      <w:r w:rsidRPr="003E70AA">
        <w:rPr>
          <w:rFonts w:ascii="Times New Roman" w:eastAsia="宋体" w:hAnsi="Times New Roman" w:cs="Times New Roman" w:hint="eastAsia"/>
          <w:szCs w:val="22"/>
          <w14:ligatures w14:val="none"/>
        </w:rPr>
        <w:t>年，存在设备老化、故障频发、能效低下等问题，严重影响了中心业务运行和能效管理。因此，对中央空调系统进行整体更新已成为当务之急。</w:t>
      </w:r>
    </w:p>
    <w:p w14:paraId="6CF126B0" w14:textId="77777777" w:rsidR="003E70AA" w:rsidRPr="003E70AA" w:rsidRDefault="003E70AA" w:rsidP="003E70AA">
      <w:pPr>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 xml:space="preserve">4.2 </w:t>
      </w:r>
      <w:r w:rsidRPr="003E70AA">
        <w:rPr>
          <w:rFonts w:ascii="Times New Roman" w:eastAsia="宋体" w:hAnsi="Times New Roman" w:cs="Times New Roman"/>
          <w:szCs w:val="22"/>
          <w14:ligatures w14:val="none"/>
        </w:rPr>
        <w:t>项目招标范围及内容：</w:t>
      </w:r>
    </w:p>
    <w:p w14:paraId="7A661AA8" w14:textId="77777777" w:rsidR="003E70AA" w:rsidRPr="003E70AA" w:rsidRDefault="003E70AA" w:rsidP="003E70AA">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szCs w:val="22"/>
          <w14:ligatures w14:val="none"/>
        </w:rPr>
      </w:pPr>
      <w:r w:rsidRPr="003E70AA">
        <w:rPr>
          <w:rFonts w:ascii="Times New Roman" w:eastAsia="宋体" w:hAnsi="Times New Roman" w:cs="Times New Roman" w:hint="eastAsia"/>
          <w:bCs/>
          <w:szCs w:val="22"/>
          <w14:ligatures w14:val="none"/>
        </w:rPr>
        <w:t>本项目主要内容包括更换内外空调机组；吊顶部位拆除以及修复；电源线更换等，具体内容详见项目采购需求。</w:t>
      </w:r>
    </w:p>
    <w:p w14:paraId="3A198E73" w14:textId="77777777" w:rsidR="003E70AA" w:rsidRPr="003E70AA" w:rsidRDefault="003E70AA" w:rsidP="003E70AA">
      <w:pPr>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lastRenderedPageBreak/>
        <w:t xml:space="preserve">4.3 </w:t>
      </w:r>
      <w:r w:rsidRPr="003E70AA">
        <w:rPr>
          <w:rFonts w:ascii="Times New Roman" w:eastAsia="宋体" w:hAnsi="Times New Roman" w:cs="Times New Roman"/>
          <w:szCs w:val="22"/>
          <w14:ligatures w14:val="none"/>
        </w:rPr>
        <w:t>交付日期：</w:t>
      </w:r>
      <w:r w:rsidRPr="003E70AA">
        <w:rPr>
          <w:rFonts w:ascii="Times New Roman" w:eastAsia="宋体" w:hAnsi="Calibri" w:cs="Times New Roman"/>
          <w:szCs w:val="22"/>
          <w14:ligatures w14:val="none"/>
        </w:rPr>
        <w:t>自签订合同之日起</w:t>
      </w:r>
      <w:r w:rsidRPr="003E70AA">
        <w:rPr>
          <w:rFonts w:ascii="Times New Roman" w:eastAsia="宋体" w:hAnsi="Times New Roman" w:cs="Times New Roman" w:hint="eastAsia"/>
          <w:szCs w:val="22"/>
          <w14:ligatures w14:val="none"/>
        </w:rPr>
        <w:t>60</w:t>
      </w:r>
      <w:r w:rsidRPr="003E70AA">
        <w:rPr>
          <w:rFonts w:ascii="Times New Roman" w:eastAsia="宋体" w:hAnsi="Calibri" w:cs="Times New Roman"/>
          <w:szCs w:val="22"/>
          <w14:ligatures w14:val="none"/>
        </w:rPr>
        <w:t>日内完成所有货物的供货、安装及调试。</w:t>
      </w:r>
      <w:r w:rsidRPr="003E70AA">
        <w:rPr>
          <w:rFonts w:ascii="Times New Roman" w:eastAsia="宋体" w:hAnsi="Times New Roman" w:cs="Times New Roman"/>
          <w:szCs w:val="22"/>
          <w14:ligatures w14:val="none"/>
        </w:rPr>
        <w:t>。</w:t>
      </w:r>
    </w:p>
    <w:p w14:paraId="017AAF84" w14:textId="77777777" w:rsidR="003E70AA" w:rsidRPr="003E70AA" w:rsidRDefault="003E70AA" w:rsidP="003E70A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8" w:name="_Toc197952068"/>
      <w:r w:rsidRPr="003E70AA">
        <w:rPr>
          <w:rFonts w:ascii="Times New Roman" w:eastAsia="宋体" w:hAnsi="Times New Roman" w:cs="Times New Roman"/>
          <w:b/>
          <w:color w:val="000000"/>
          <w:szCs w:val="22"/>
          <w14:ligatures w14:val="none"/>
        </w:rPr>
        <w:t>5</w:t>
      </w:r>
      <w:r w:rsidRPr="003E70AA">
        <w:rPr>
          <w:rFonts w:ascii="Times New Roman" w:eastAsia="宋体" w:hAnsi="Times New Roman" w:cs="Times New Roman"/>
          <w:b/>
          <w:color w:val="000000"/>
          <w:szCs w:val="22"/>
          <w14:ligatures w14:val="none"/>
        </w:rPr>
        <w:t>承包方式</w:t>
      </w:r>
      <w:bookmarkEnd w:id="8"/>
    </w:p>
    <w:p w14:paraId="5AAC1758"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5.1</w:t>
      </w:r>
      <w:r w:rsidRPr="003E70AA">
        <w:rPr>
          <w:rFonts w:ascii="Times New Roman" w:eastAsia="宋体" w:hAnsi="Times New Roman" w:cs="Times New Roman"/>
          <w:color w:val="000000"/>
          <w:szCs w:val="22"/>
          <w14:ligatures w14:val="none"/>
        </w:rPr>
        <w:t>依据本项目的招标范围和内容，中标人以包供货、包安装调试、包质量、包工期、包安全的方式实施</w:t>
      </w:r>
      <w:r w:rsidRPr="003E70AA">
        <w:rPr>
          <w:rFonts w:ascii="Times New Roman" w:eastAsia="宋体" w:hAnsi="Times New Roman" w:cs="Times New Roman" w:hint="eastAsia"/>
          <w:color w:val="000000"/>
          <w:szCs w:val="22"/>
          <w14:ligatures w14:val="none"/>
        </w:rPr>
        <w:t>总</w:t>
      </w:r>
      <w:r w:rsidRPr="003E70AA">
        <w:rPr>
          <w:rFonts w:ascii="Times New Roman" w:eastAsia="宋体" w:hAnsi="Times New Roman" w:cs="Times New Roman"/>
          <w:color w:val="000000"/>
          <w:szCs w:val="22"/>
          <w14:ligatures w14:val="none"/>
        </w:rPr>
        <w:t>承包。</w:t>
      </w:r>
    </w:p>
    <w:p w14:paraId="1708743F"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5.2</w:t>
      </w:r>
      <w:r w:rsidRPr="003E70AA">
        <w:rPr>
          <w:rFonts w:ascii="Times New Roman" w:eastAsia="宋体" w:hAnsi="Times New Roman" w:cs="Times New Roman"/>
          <w:color w:val="0000FF"/>
          <w:szCs w:val="22"/>
          <w14:ligatures w14:val="none"/>
        </w:rPr>
        <w:t>本项目不允许分包。</w:t>
      </w:r>
    </w:p>
    <w:p w14:paraId="3A605BB2" w14:textId="77777777" w:rsidR="003E70AA" w:rsidRPr="003E70AA" w:rsidRDefault="003E70AA" w:rsidP="003E70A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9" w:name="_Toc197952069"/>
      <w:r w:rsidRPr="003E70AA">
        <w:rPr>
          <w:rFonts w:ascii="Times New Roman" w:eastAsia="宋体" w:hAnsi="Times New Roman" w:cs="Times New Roman"/>
          <w:b/>
          <w:color w:val="000000"/>
          <w:szCs w:val="22"/>
          <w14:ligatures w14:val="none"/>
        </w:rPr>
        <w:t>6</w:t>
      </w:r>
      <w:r w:rsidRPr="003E70AA">
        <w:rPr>
          <w:rFonts w:ascii="Times New Roman" w:eastAsia="宋体" w:hAnsi="Times New Roman" w:cs="Times New Roman"/>
          <w:b/>
          <w:color w:val="000000"/>
          <w:szCs w:val="22"/>
          <w14:ligatures w14:val="none"/>
        </w:rPr>
        <w:t>合同的签订</w:t>
      </w:r>
      <w:bookmarkEnd w:id="9"/>
    </w:p>
    <w:p w14:paraId="1DAA8818" w14:textId="77777777" w:rsidR="003E70AA" w:rsidRPr="003E70AA" w:rsidRDefault="003E70AA" w:rsidP="003E70AA">
      <w:pPr>
        <w:snapToGrid w:val="0"/>
        <w:spacing w:after="0" w:line="24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 xml:space="preserve">6.1 </w:t>
      </w:r>
      <w:r w:rsidRPr="003E70AA">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3233BEB0" w14:textId="77777777" w:rsidR="003E70AA" w:rsidRPr="003E70AA" w:rsidRDefault="003E70AA" w:rsidP="003E70AA">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0" w:name="_Toc197952070"/>
      <w:r w:rsidRPr="003E70AA">
        <w:rPr>
          <w:rFonts w:ascii="Times New Roman" w:eastAsia="宋体" w:hAnsi="Times New Roman" w:cs="Times New Roman"/>
          <w:b/>
          <w:color w:val="000000"/>
          <w:szCs w:val="22"/>
          <w14:ligatures w14:val="none"/>
        </w:rPr>
        <w:t>7</w:t>
      </w:r>
      <w:r w:rsidRPr="003E70AA">
        <w:rPr>
          <w:rFonts w:ascii="Times New Roman" w:eastAsia="宋体" w:hAnsi="Times New Roman" w:cs="Times New Roman"/>
          <w:b/>
          <w:color w:val="000000"/>
          <w:szCs w:val="22"/>
          <w14:ligatures w14:val="none"/>
        </w:rPr>
        <w:t>结算原则和支付方式</w:t>
      </w:r>
      <w:bookmarkEnd w:id="10"/>
    </w:p>
    <w:p w14:paraId="062721BC"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 xml:space="preserve">7.1 </w:t>
      </w:r>
      <w:r w:rsidRPr="003E70AA">
        <w:rPr>
          <w:rFonts w:ascii="Times New Roman" w:eastAsia="宋体" w:hAnsi="Times New Roman" w:cs="Times New Roman"/>
          <w:color w:val="000000"/>
          <w:szCs w:val="22"/>
          <w14:ligatures w14:val="none"/>
        </w:rPr>
        <w:t>结算原则</w:t>
      </w:r>
    </w:p>
    <w:p w14:paraId="2645DAD4"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7.1.1</w:t>
      </w:r>
      <w:r w:rsidRPr="003E70AA">
        <w:rPr>
          <w:rFonts w:ascii="Times New Roman" w:eastAsia="宋体" w:hAnsi="Times New Roman" w:cs="Times New Roman"/>
          <w:color w:val="000000"/>
          <w:szCs w:val="22"/>
          <w14:ligatures w14:val="none"/>
        </w:rPr>
        <w:t>本项目合同总价不变，采购人不会因人工费、物价、费率、汇率或其他因素（不可抗力除外）的变动而进行调整。</w:t>
      </w:r>
    </w:p>
    <w:p w14:paraId="60E8ACF6"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7.1.2</w:t>
      </w:r>
      <w:r w:rsidRPr="003E70AA">
        <w:rPr>
          <w:rFonts w:ascii="Times New Roman" w:eastAsia="宋体" w:hAnsi="Times New Roman" w:cs="Times New Roman"/>
          <w:color w:val="000000"/>
          <w:szCs w:val="22"/>
          <w14:ligatures w14:val="none"/>
        </w:rPr>
        <w:t>发生设备维修的，如该设备尚在质保期内的，采购人</w:t>
      </w:r>
      <w:proofErr w:type="gramStart"/>
      <w:r w:rsidRPr="003E70AA">
        <w:rPr>
          <w:rFonts w:ascii="Times New Roman" w:eastAsia="宋体" w:hAnsi="Times New Roman" w:cs="Times New Roman"/>
          <w:color w:val="000000"/>
          <w:szCs w:val="22"/>
          <w14:ligatures w14:val="none"/>
        </w:rPr>
        <w:t>不</w:t>
      </w:r>
      <w:proofErr w:type="gramEnd"/>
      <w:r w:rsidRPr="003E70AA">
        <w:rPr>
          <w:rFonts w:ascii="Times New Roman" w:eastAsia="宋体" w:hAnsi="Times New Roman" w:cs="Times New Roman"/>
          <w:color w:val="000000"/>
          <w:szCs w:val="22"/>
          <w14:ligatures w14:val="none"/>
        </w:rPr>
        <w:t>另行支付相关费用；如在质保期外的，单价按照投标文件中明确的备品备件单价（含维修人工费）计取，数量按实结算。如投标文件中没有类似备品备件单价可参照的，则由合同双方协商确定维修单价。</w:t>
      </w:r>
    </w:p>
    <w:p w14:paraId="5940512D"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合同履约期内，发生的设备大修或应急维修费用，单价按照投标文件中明确的备品备件单价（含维修人工费）计取，数量按实结算。如投标文件中没有类似备品备件单价可参照的，则由合同双方协商确定维修单价。</w:t>
      </w:r>
    </w:p>
    <w:p w14:paraId="13771633" w14:textId="77777777" w:rsidR="003E70AA" w:rsidRPr="003E70AA" w:rsidRDefault="003E70AA" w:rsidP="003E70AA">
      <w:pPr>
        <w:snapToGrid w:val="0"/>
        <w:spacing w:after="0" w:line="300" w:lineRule="auto"/>
        <w:ind w:firstLineChars="200" w:firstLine="440"/>
        <w:jc w:val="both"/>
        <w:rPr>
          <w:rFonts w:ascii="Times New Roman" w:eastAsia="宋体" w:hAnsi="Times New Roman" w:cs="Times New Roman"/>
          <w:i/>
          <w:color w:val="FF0000"/>
          <w:szCs w:val="22"/>
          <w14:ligatures w14:val="none"/>
        </w:rPr>
      </w:pPr>
      <w:r w:rsidRPr="003E70AA">
        <w:rPr>
          <w:rFonts w:ascii="Times New Roman" w:eastAsia="宋体" w:hAnsi="Times New Roman" w:cs="Times New Roman"/>
          <w:szCs w:val="22"/>
          <w14:ligatures w14:val="none"/>
        </w:rPr>
        <w:t xml:space="preserve">7.2 </w:t>
      </w:r>
      <w:r w:rsidRPr="003E70AA">
        <w:rPr>
          <w:rFonts w:ascii="Times New Roman" w:eastAsia="宋体" w:hAnsi="Times New Roman" w:cs="Times New Roman"/>
          <w:szCs w:val="22"/>
          <w14:ligatures w14:val="none"/>
        </w:rPr>
        <w:t>支付方式</w:t>
      </w:r>
    </w:p>
    <w:p w14:paraId="5A9B56C0" w14:textId="77777777" w:rsidR="003E70AA" w:rsidRPr="003E70AA" w:rsidRDefault="003E70AA" w:rsidP="003E70AA">
      <w:pPr>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项目整体完成并经验收合格</w:t>
      </w:r>
      <w:r w:rsidRPr="003E70AA">
        <w:rPr>
          <w:rFonts w:ascii="Times New Roman" w:eastAsia="宋体" w:hAnsi="Times New Roman" w:cs="Times New Roman" w:hint="eastAsia"/>
          <w:szCs w:val="22"/>
          <w14:ligatures w14:val="none"/>
        </w:rPr>
        <w:t>，</w:t>
      </w:r>
      <w:r w:rsidRPr="003E70AA">
        <w:rPr>
          <w:rFonts w:ascii="Times New Roman" w:eastAsia="宋体" w:hAnsi="Times New Roman" w:cs="Times New Roman"/>
          <w:szCs w:val="22"/>
          <w14:ligatures w14:val="none"/>
        </w:rPr>
        <w:t>采购人收到发票，</w:t>
      </w:r>
      <w:r w:rsidRPr="003E70AA">
        <w:rPr>
          <w:rFonts w:ascii="Times New Roman" w:eastAsia="宋体" w:hAnsi="Times New Roman" w:cs="Times New Roman" w:hint="eastAsia"/>
          <w:szCs w:val="22"/>
          <w14:ligatures w14:val="none"/>
        </w:rPr>
        <w:t>一次性</w:t>
      </w:r>
      <w:r w:rsidRPr="003E70AA">
        <w:rPr>
          <w:rFonts w:ascii="Times New Roman" w:eastAsia="宋体" w:hAnsi="Times New Roman" w:cs="Times New Roman"/>
          <w:szCs w:val="22"/>
          <w14:ligatures w14:val="none"/>
        </w:rPr>
        <w:t>支付全部合同金额。</w:t>
      </w:r>
    </w:p>
    <w:p w14:paraId="145BF4BF"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7.3</w:t>
      </w:r>
      <w:r w:rsidRPr="003E70AA">
        <w:rPr>
          <w:rFonts w:ascii="Times New Roman" w:eastAsia="宋体" w:hAnsi="Times New Roman" w:cs="Times New Roman"/>
          <w:szCs w:val="22"/>
          <w14:ligatures w14:val="none"/>
        </w:rPr>
        <w:t>中标人因自身原因造成返工的工作量，采购人将不予计量和支付。</w:t>
      </w:r>
    </w:p>
    <w:p w14:paraId="26C8F391"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FF0000"/>
          <w:szCs w:val="22"/>
          <w14:ligatures w14:val="none"/>
        </w:rPr>
      </w:pPr>
      <w:r w:rsidRPr="003E70AA">
        <w:rPr>
          <w:rFonts w:ascii="Times New Roman" w:eastAsia="宋体" w:hAnsi="Times New Roman" w:cs="Times New Roman" w:hint="eastAsia"/>
          <w:color w:val="FF0000"/>
          <w:szCs w:val="22"/>
          <w14:ligatures w14:val="none"/>
        </w:rPr>
        <w:t>7.4</w:t>
      </w:r>
      <w:r w:rsidRPr="003E70AA">
        <w:rPr>
          <w:rFonts w:ascii="Times New Roman" w:eastAsia="宋体" w:hAnsi="Times New Roman" w:cs="Times New Roman" w:hint="eastAsia"/>
          <w:color w:val="FF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3E70AA">
        <w:rPr>
          <w:rFonts w:ascii="Times New Roman" w:eastAsia="宋体" w:hAnsi="Times New Roman" w:cs="Times New Roman" w:hint="eastAsia"/>
          <w:color w:val="FF0000"/>
          <w:szCs w:val="22"/>
          <w14:ligatures w14:val="none"/>
        </w:rPr>
        <w:t>1</w:t>
      </w:r>
      <w:r w:rsidRPr="003E70AA">
        <w:rPr>
          <w:rFonts w:ascii="Times New Roman" w:eastAsia="宋体" w:hAnsi="Times New Roman" w:cs="Times New Roman" w:hint="eastAsia"/>
          <w:color w:val="FF0000"/>
          <w:szCs w:val="22"/>
          <w14:ligatures w14:val="none"/>
        </w:rPr>
        <w:t>年</w:t>
      </w:r>
      <w:proofErr w:type="gramStart"/>
      <w:r w:rsidRPr="003E70AA">
        <w:rPr>
          <w:rFonts w:ascii="Times New Roman" w:eastAsia="宋体" w:hAnsi="Times New Roman" w:cs="Times New Roman" w:hint="eastAsia"/>
          <w:color w:val="FF0000"/>
          <w:szCs w:val="22"/>
          <w14:ligatures w14:val="none"/>
        </w:rPr>
        <w:t>期贷款市场</w:t>
      </w:r>
      <w:proofErr w:type="gramEnd"/>
      <w:r w:rsidRPr="003E70AA">
        <w:rPr>
          <w:rFonts w:ascii="Times New Roman" w:eastAsia="宋体" w:hAnsi="Times New Roman" w:cs="Times New Roman" w:hint="eastAsia"/>
          <w:color w:val="FF0000"/>
          <w:szCs w:val="22"/>
          <w14:ligatures w14:val="none"/>
        </w:rPr>
        <w:t>报价利率。</w:t>
      </w:r>
    </w:p>
    <w:p w14:paraId="0634D3A7"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p>
    <w:p w14:paraId="33A85635" w14:textId="77777777" w:rsidR="003E70AA" w:rsidRPr="003E70AA" w:rsidRDefault="003E70AA" w:rsidP="003E70AA">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5BFFECFE" w14:textId="77777777" w:rsidR="003E70AA" w:rsidRPr="003E70AA" w:rsidRDefault="003E70AA" w:rsidP="003E70AA">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1" w:name="_Toc197952071"/>
      <w:r w:rsidRPr="003E70AA">
        <w:rPr>
          <w:rFonts w:ascii="Times New Roman" w:eastAsia="黑体" w:hAnsi="Times New Roman" w:cs="Times New Roman"/>
          <w:color w:val="000000"/>
          <w:sz w:val="30"/>
          <w:szCs w:val="30"/>
          <w14:ligatures w14:val="none"/>
        </w:rPr>
        <w:t>三、技术质量要求</w:t>
      </w:r>
      <w:bookmarkEnd w:id="11"/>
    </w:p>
    <w:p w14:paraId="0433BFE4" w14:textId="77777777" w:rsidR="003E70AA" w:rsidRPr="003E70AA" w:rsidRDefault="003E70AA" w:rsidP="003E70A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2" w:name="_Toc197952072"/>
      <w:r w:rsidRPr="003E70AA">
        <w:rPr>
          <w:rFonts w:ascii="Times New Roman" w:eastAsia="宋体" w:hAnsi="Times New Roman" w:cs="Times New Roman"/>
          <w:b/>
          <w:color w:val="000000"/>
          <w:szCs w:val="22"/>
          <w14:ligatures w14:val="none"/>
        </w:rPr>
        <w:t>8</w:t>
      </w:r>
      <w:r w:rsidRPr="003E70AA">
        <w:rPr>
          <w:rFonts w:ascii="Times New Roman" w:eastAsia="宋体" w:hAnsi="Times New Roman" w:cs="Times New Roman"/>
          <w:b/>
          <w:color w:val="000000"/>
          <w:szCs w:val="22"/>
          <w14:ligatures w14:val="none"/>
        </w:rPr>
        <w:t>适用技术规范和规范性文件</w:t>
      </w:r>
      <w:bookmarkEnd w:id="12"/>
    </w:p>
    <w:p w14:paraId="50554BB8"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7346AD07" w14:textId="77777777" w:rsidR="003E70AA" w:rsidRPr="003E70AA" w:rsidRDefault="003E70AA" w:rsidP="003E70A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3" w:name="_Toc197952073"/>
      <w:r w:rsidRPr="003E70AA">
        <w:rPr>
          <w:rFonts w:ascii="Times New Roman" w:eastAsia="宋体" w:hAnsi="Times New Roman" w:cs="Times New Roman"/>
          <w:b/>
          <w:color w:val="000000"/>
          <w:szCs w:val="22"/>
          <w14:ligatures w14:val="none"/>
        </w:rPr>
        <w:t>9</w:t>
      </w:r>
      <w:r w:rsidRPr="003E70AA">
        <w:rPr>
          <w:rFonts w:ascii="Times New Roman" w:eastAsia="宋体" w:hAnsi="Times New Roman" w:cs="Times New Roman"/>
          <w:b/>
          <w:color w:val="000000"/>
          <w:szCs w:val="22"/>
          <w14:ligatures w14:val="none"/>
        </w:rPr>
        <w:t>招标内容与质量要求</w:t>
      </w:r>
      <w:bookmarkEnd w:id="13"/>
    </w:p>
    <w:p w14:paraId="7968E7EA"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 xml:space="preserve">9.1 </w:t>
      </w:r>
      <w:r w:rsidRPr="003E70AA">
        <w:rPr>
          <w:rFonts w:ascii="Times New Roman" w:eastAsia="宋体" w:hAnsi="Times New Roman" w:cs="Times New Roman"/>
          <w:szCs w:val="22"/>
          <w14:ligatures w14:val="none"/>
        </w:rPr>
        <w:t>供货清单</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2140"/>
        <w:gridCol w:w="1472"/>
        <w:gridCol w:w="971"/>
        <w:gridCol w:w="1825"/>
        <w:gridCol w:w="1136"/>
        <w:gridCol w:w="1130"/>
      </w:tblGrid>
      <w:tr w:rsidR="003E70AA" w:rsidRPr="003E70AA" w14:paraId="4F2AC1B9" w14:textId="77777777">
        <w:trPr>
          <w:trHeight w:val="567"/>
          <w:tblHeader/>
          <w:jc w:val="center"/>
        </w:trPr>
        <w:tc>
          <w:tcPr>
            <w:tcW w:w="480" w:type="pct"/>
            <w:vAlign w:val="center"/>
          </w:tcPr>
          <w:p w14:paraId="4895FE4F" w14:textId="77777777" w:rsidR="003E70AA" w:rsidRPr="003E70AA" w:rsidRDefault="003E70AA" w:rsidP="003E70AA">
            <w:pPr>
              <w:adjustRightInd w:val="0"/>
              <w:snapToGrid w:val="0"/>
              <w:spacing w:after="0" w:line="240" w:lineRule="auto"/>
              <w:jc w:val="center"/>
              <w:rPr>
                <w:rFonts w:ascii="Calibri" w:eastAsia="宋体" w:hAnsi="Calibri" w:cs="Times New Roman"/>
                <w:b/>
                <w:szCs w:val="22"/>
                <w14:ligatures w14:val="none"/>
              </w:rPr>
            </w:pPr>
            <w:r w:rsidRPr="003E70AA">
              <w:rPr>
                <w:rFonts w:ascii="Calibri" w:eastAsia="宋体" w:hAnsi="Calibri" w:cs="Times New Roman"/>
                <w:b/>
                <w:szCs w:val="22"/>
                <w14:ligatures w14:val="none"/>
              </w:rPr>
              <w:t>序号</w:t>
            </w:r>
          </w:p>
        </w:tc>
        <w:tc>
          <w:tcPr>
            <w:tcW w:w="1115" w:type="pct"/>
            <w:vAlign w:val="center"/>
          </w:tcPr>
          <w:p w14:paraId="3D49F1BE" w14:textId="77777777" w:rsidR="003E70AA" w:rsidRPr="003E70AA" w:rsidRDefault="003E70AA" w:rsidP="003E70AA">
            <w:pPr>
              <w:adjustRightInd w:val="0"/>
              <w:snapToGrid w:val="0"/>
              <w:spacing w:after="0" w:line="240" w:lineRule="auto"/>
              <w:jc w:val="center"/>
              <w:rPr>
                <w:rFonts w:ascii="Calibri" w:eastAsia="宋体" w:hAnsi="Calibri" w:cs="Times New Roman"/>
                <w:b/>
                <w:szCs w:val="22"/>
                <w14:ligatures w14:val="none"/>
              </w:rPr>
            </w:pPr>
            <w:r w:rsidRPr="003E70AA">
              <w:rPr>
                <w:rFonts w:ascii="Calibri" w:eastAsia="宋体" w:hAnsi="Calibri" w:cs="Times New Roman"/>
                <w:b/>
                <w:szCs w:val="22"/>
                <w14:ligatures w14:val="none"/>
              </w:rPr>
              <w:t>名称</w:t>
            </w:r>
          </w:p>
        </w:tc>
        <w:tc>
          <w:tcPr>
            <w:tcW w:w="767" w:type="pct"/>
            <w:vAlign w:val="center"/>
          </w:tcPr>
          <w:p w14:paraId="58CBE615" w14:textId="77777777" w:rsidR="003E70AA" w:rsidRPr="003E70AA" w:rsidRDefault="003E70AA" w:rsidP="003E70AA">
            <w:pPr>
              <w:adjustRightInd w:val="0"/>
              <w:snapToGrid w:val="0"/>
              <w:spacing w:after="0" w:line="240" w:lineRule="auto"/>
              <w:jc w:val="center"/>
              <w:rPr>
                <w:rFonts w:ascii="Calibri" w:eastAsia="宋体" w:hAnsi="Calibri" w:cs="Times New Roman"/>
                <w:b/>
                <w:szCs w:val="22"/>
                <w14:ligatures w14:val="none"/>
              </w:rPr>
            </w:pPr>
            <w:r w:rsidRPr="003E70AA">
              <w:rPr>
                <w:rFonts w:ascii="Calibri" w:eastAsia="宋体" w:hAnsi="Calibri" w:cs="Times New Roman"/>
                <w:b/>
                <w:szCs w:val="22"/>
                <w14:ligatures w14:val="none"/>
              </w:rPr>
              <w:t>规格技术参数</w:t>
            </w:r>
          </w:p>
          <w:p w14:paraId="2146883A" w14:textId="77777777" w:rsidR="003E70AA" w:rsidRPr="003E70AA" w:rsidRDefault="003E70AA" w:rsidP="003E70AA">
            <w:pPr>
              <w:adjustRightInd w:val="0"/>
              <w:snapToGrid w:val="0"/>
              <w:spacing w:after="0" w:line="240" w:lineRule="auto"/>
              <w:jc w:val="center"/>
              <w:rPr>
                <w:rFonts w:ascii="Calibri" w:eastAsia="宋体" w:hAnsi="Calibri" w:cs="Times New Roman"/>
                <w:b/>
                <w:szCs w:val="22"/>
                <w14:ligatures w14:val="none"/>
              </w:rPr>
            </w:pPr>
            <w:r w:rsidRPr="003E70AA">
              <w:rPr>
                <w:rFonts w:ascii="Calibri" w:eastAsia="宋体" w:hAnsi="Calibri" w:cs="Times New Roman"/>
                <w:b/>
                <w:szCs w:val="22"/>
                <w14:ligatures w14:val="none"/>
              </w:rPr>
              <w:t>（含材料、工艺要求）</w:t>
            </w:r>
          </w:p>
        </w:tc>
        <w:tc>
          <w:tcPr>
            <w:tcW w:w="506" w:type="pct"/>
            <w:vAlign w:val="center"/>
          </w:tcPr>
          <w:p w14:paraId="29E4CF52" w14:textId="77777777" w:rsidR="003E70AA" w:rsidRPr="003E70AA" w:rsidRDefault="003E70AA" w:rsidP="003E70AA">
            <w:pPr>
              <w:adjustRightInd w:val="0"/>
              <w:snapToGrid w:val="0"/>
              <w:spacing w:after="0" w:line="240" w:lineRule="auto"/>
              <w:jc w:val="center"/>
              <w:rPr>
                <w:rFonts w:ascii="Calibri" w:eastAsia="宋体" w:hAnsi="Calibri" w:cs="Times New Roman"/>
                <w:b/>
                <w:szCs w:val="22"/>
                <w14:ligatures w14:val="none"/>
              </w:rPr>
            </w:pPr>
            <w:r w:rsidRPr="003E70AA">
              <w:rPr>
                <w:rFonts w:ascii="Calibri" w:eastAsia="宋体" w:hAnsi="Calibri" w:cs="Times New Roman"/>
                <w:b/>
                <w:szCs w:val="22"/>
                <w14:ligatures w14:val="none"/>
              </w:rPr>
              <w:t>数量</w:t>
            </w:r>
          </w:p>
        </w:tc>
        <w:tc>
          <w:tcPr>
            <w:tcW w:w="951" w:type="pct"/>
            <w:vAlign w:val="center"/>
          </w:tcPr>
          <w:p w14:paraId="49F243BF" w14:textId="77777777" w:rsidR="003E70AA" w:rsidRPr="003E70AA" w:rsidRDefault="003E70AA" w:rsidP="003E70AA">
            <w:pPr>
              <w:adjustRightInd w:val="0"/>
              <w:snapToGrid w:val="0"/>
              <w:spacing w:after="0" w:line="240" w:lineRule="auto"/>
              <w:jc w:val="center"/>
              <w:rPr>
                <w:rFonts w:ascii="Calibri" w:eastAsia="宋体" w:hAnsi="Calibri" w:cs="Times New Roman"/>
                <w:b/>
                <w:szCs w:val="22"/>
                <w14:ligatures w14:val="none"/>
              </w:rPr>
            </w:pPr>
            <w:r w:rsidRPr="003E70AA">
              <w:rPr>
                <w:rFonts w:ascii="Calibri" w:eastAsia="宋体" w:hAnsi="Calibri" w:cs="Times New Roman"/>
                <w:b/>
                <w:szCs w:val="22"/>
                <w14:ligatures w14:val="none"/>
              </w:rPr>
              <w:t>供货期</w:t>
            </w:r>
          </w:p>
        </w:tc>
        <w:tc>
          <w:tcPr>
            <w:tcW w:w="592" w:type="pct"/>
            <w:vAlign w:val="center"/>
          </w:tcPr>
          <w:p w14:paraId="6E1DD0BF" w14:textId="77777777" w:rsidR="003E70AA" w:rsidRPr="003E70AA" w:rsidRDefault="003E70AA" w:rsidP="003E70AA">
            <w:pPr>
              <w:adjustRightInd w:val="0"/>
              <w:snapToGrid w:val="0"/>
              <w:spacing w:after="0" w:line="240" w:lineRule="auto"/>
              <w:jc w:val="center"/>
              <w:rPr>
                <w:rFonts w:ascii="Calibri" w:eastAsia="宋体" w:hAnsi="Calibri" w:cs="Times New Roman"/>
                <w:b/>
                <w:szCs w:val="22"/>
                <w14:ligatures w14:val="none"/>
              </w:rPr>
            </w:pPr>
            <w:r w:rsidRPr="003E70AA">
              <w:rPr>
                <w:rFonts w:ascii="Calibri" w:eastAsia="宋体" w:hAnsi="Calibri" w:cs="Times New Roman"/>
                <w:b/>
                <w:szCs w:val="22"/>
                <w14:ligatures w14:val="none"/>
              </w:rPr>
              <w:t>质保期</w:t>
            </w:r>
          </w:p>
        </w:tc>
        <w:tc>
          <w:tcPr>
            <w:tcW w:w="589" w:type="pct"/>
            <w:vAlign w:val="center"/>
          </w:tcPr>
          <w:p w14:paraId="08DE31D7" w14:textId="77777777" w:rsidR="003E70AA" w:rsidRPr="003E70AA" w:rsidRDefault="003E70AA" w:rsidP="003E70AA">
            <w:pPr>
              <w:adjustRightInd w:val="0"/>
              <w:snapToGrid w:val="0"/>
              <w:spacing w:after="0" w:line="240" w:lineRule="auto"/>
              <w:jc w:val="center"/>
              <w:rPr>
                <w:rFonts w:ascii="Calibri" w:eastAsia="宋体" w:hAnsi="Calibri" w:cs="Times New Roman"/>
                <w:b/>
                <w:szCs w:val="22"/>
                <w14:ligatures w14:val="none"/>
              </w:rPr>
            </w:pPr>
            <w:r w:rsidRPr="003E70AA">
              <w:rPr>
                <w:rFonts w:ascii="Calibri" w:eastAsia="宋体" w:hAnsi="Calibri" w:cs="Times New Roman"/>
                <w:b/>
                <w:szCs w:val="22"/>
                <w14:ligatures w14:val="none"/>
              </w:rPr>
              <w:t>备注</w:t>
            </w:r>
          </w:p>
        </w:tc>
      </w:tr>
      <w:tr w:rsidR="003E70AA" w:rsidRPr="003E70AA" w14:paraId="084BCF90" w14:textId="77777777">
        <w:trPr>
          <w:trHeight w:val="567"/>
          <w:jc w:val="center"/>
        </w:trPr>
        <w:tc>
          <w:tcPr>
            <w:tcW w:w="480" w:type="pct"/>
            <w:vAlign w:val="center"/>
          </w:tcPr>
          <w:p w14:paraId="3656AE06"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hint="eastAsia"/>
                <w:bCs/>
                <w:szCs w:val="22"/>
                <w14:ligatures w14:val="none"/>
              </w:rPr>
              <w:t>1</w:t>
            </w:r>
          </w:p>
        </w:tc>
        <w:tc>
          <w:tcPr>
            <w:tcW w:w="1115" w:type="pct"/>
            <w:vAlign w:val="center"/>
          </w:tcPr>
          <w:p w14:paraId="365EF186"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hint="eastAsia"/>
                <w:bCs/>
                <w:szCs w:val="22"/>
                <w14:ligatures w14:val="none"/>
              </w:rPr>
              <w:t>室外机</w:t>
            </w:r>
          </w:p>
        </w:tc>
        <w:tc>
          <w:tcPr>
            <w:tcW w:w="767" w:type="pct"/>
            <w:vAlign w:val="center"/>
          </w:tcPr>
          <w:p w14:paraId="7364773F"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Times New Roman" w:eastAsia="宋体" w:hAnsi="Calibri" w:cs="Times New Roman"/>
                <w:szCs w:val="22"/>
                <w14:ligatures w14:val="none"/>
              </w:rPr>
              <w:t>详见</w:t>
            </w:r>
            <w:r w:rsidRPr="003E70AA">
              <w:rPr>
                <w:rFonts w:ascii="Times New Roman" w:eastAsia="宋体" w:hAnsi="Times New Roman" w:cs="Times New Roman"/>
                <w:szCs w:val="22"/>
                <w14:ligatures w14:val="none"/>
              </w:rPr>
              <w:t>9.2.2</w:t>
            </w:r>
            <w:r w:rsidRPr="003E70AA">
              <w:rPr>
                <w:rFonts w:ascii="Times New Roman" w:eastAsia="宋体" w:hAnsi="Calibri" w:cs="Times New Roman"/>
                <w:szCs w:val="22"/>
                <w14:ligatures w14:val="none"/>
              </w:rPr>
              <w:t>具体技术参数指标要求</w:t>
            </w:r>
          </w:p>
        </w:tc>
        <w:tc>
          <w:tcPr>
            <w:tcW w:w="506" w:type="pct"/>
            <w:vAlign w:val="center"/>
          </w:tcPr>
          <w:p w14:paraId="703F965B"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hint="eastAsia"/>
                <w:bCs/>
                <w:szCs w:val="22"/>
                <w14:ligatures w14:val="none"/>
              </w:rPr>
              <w:t>6台</w:t>
            </w:r>
          </w:p>
        </w:tc>
        <w:tc>
          <w:tcPr>
            <w:tcW w:w="951" w:type="pct"/>
            <w:vAlign w:val="center"/>
          </w:tcPr>
          <w:p w14:paraId="5278259B"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bCs/>
                <w:szCs w:val="22"/>
                <w14:ligatures w14:val="none"/>
              </w:rPr>
              <w:t>自签订合同之日起</w:t>
            </w:r>
            <w:r w:rsidRPr="003E70AA">
              <w:rPr>
                <w:rFonts w:ascii="宋体" w:eastAsia="宋体" w:hAnsi="宋体" w:cs="Times New Roman" w:hint="eastAsia"/>
                <w:bCs/>
                <w:szCs w:val="22"/>
                <w14:ligatures w14:val="none"/>
              </w:rPr>
              <w:t>60</w:t>
            </w:r>
            <w:r w:rsidRPr="003E70AA">
              <w:rPr>
                <w:rFonts w:ascii="宋体" w:eastAsia="宋体" w:hAnsi="宋体" w:cs="Times New Roman"/>
                <w:bCs/>
                <w:szCs w:val="22"/>
                <w14:ligatures w14:val="none"/>
              </w:rPr>
              <w:t>日内完成所有货物的供货、安装及调试。</w:t>
            </w:r>
          </w:p>
        </w:tc>
        <w:tc>
          <w:tcPr>
            <w:tcW w:w="592" w:type="pct"/>
            <w:vAlign w:val="center"/>
          </w:tcPr>
          <w:p w14:paraId="66479195" w14:textId="77777777" w:rsidR="003E70AA" w:rsidRPr="003E70AA" w:rsidRDefault="003E70AA" w:rsidP="003E70AA">
            <w:pPr>
              <w:adjustRightInd w:val="0"/>
              <w:snapToGrid w:val="0"/>
              <w:spacing w:after="0" w:line="240" w:lineRule="auto"/>
              <w:jc w:val="center"/>
              <w:rPr>
                <w:rFonts w:ascii="Calibri" w:eastAsia="宋体" w:hAnsi="Calibri" w:cs="Times New Roman"/>
                <w:b/>
                <w:szCs w:val="22"/>
                <w14:ligatures w14:val="none"/>
              </w:rPr>
            </w:pPr>
            <w:r w:rsidRPr="003E70AA">
              <w:rPr>
                <w:rFonts w:ascii="宋体" w:eastAsia="宋体" w:hAnsi="宋体" w:cs="宋体" w:hint="eastAsia"/>
                <w:color w:val="000000"/>
                <w:kern w:val="0"/>
                <w:sz w:val="20"/>
                <w:szCs w:val="20"/>
                <w:lang w:bidi="ar"/>
                <w14:ligatures w14:val="none"/>
              </w:rPr>
              <w:t>2年</w:t>
            </w:r>
          </w:p>
        </w:tc>
        <w:tc>
          <w:tcPr>
            <w:tcW w:w="589" w:type="pct"/>
            <w:vAlign w:val="center"/>
          </w:tcPr>
          <w:p w14:paraId="62A8FF02" w14:textId="77777777" w:rsidR="003E70AA" w:rsidRPr="003E70AA" w:rsidRDefault="003E70AA" w:rsidP="003E70AA">
            <w:pPr>
              <w:adjustRightInd w:val="0"/>
              <w:snapToGrid w:val="0"/>
              <w:spacing w:after="0" w:line="240" w:lineRule="auto"/>
              <w:jc w:val="both"/>
              <w:rPr>
                <w:rFonts w:ascii="Calibri" w:eastAsia="宋体" w:hAnsi="Calibri" w:cs="Times New Roman"/>
                <w:b/>
                <w:szCs w:val="22"/>
                <w14:ligatures w14:val="none"/>
              </w:rPr>
            </w:pPr>
          </w:p>
        </w:tc>
      </w:tr>
      <w:tr w:rsidR="003E70AA" w:rsidRPr="003E70AA" w14:paraId="5737B071" w14:textId="77777777">
        <w:trPr>
          <w:trHeight w:val="567"/>
          <w:jc w:val="center"/>
        </w:trPr>
        <w:tc>
          <w:tcPr>
            <w:tcW w:w="480" w:type="pct"/>
            <w:vAlign w:val="center"/>
          </w:tcPr>
          <w:p w14:paraId="5F668700"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hint="eastAsia"/>
                <w:bCs/>
                <w:szCs w:val="22"/>
                <w14:ligatures w14:val="none"/>
              </w:rPr>
              <w:t>2</w:t>
            </w:r>
          </w:p>
        </w:tc>
        <w:tc>
          <w:tcPr>
            <w:tcW w:w="1115" w:type="pct"/>
            <w:vAlign w:val="center"/>
          </w:tcPr>
          <w:p w14:paraId="7B55F3F9"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proofErr w:type="gramStart"/>
            <w:r w:rsidRPr="003E70AA">
              <w:rPr>
                <w:rFonts w:ascii="宋体" w:eastAsia="宋体" w:hAnsi="宋体" w:cs="Times New Roman" w:hint="eastAsia"/>
                <w:bCs/>
                <w:szCs w:val="22"/>
                <w14:ligatures w14:val="none"/>
              </w:rPr>
              <w:t>风管式内机</w:t>
            </w:r>
            <w:proofErr w:type="gramEnd"/>
          </w:p>
        </w:tc>
        <w:tc>
          <w:tcPr>
            <w:tcW w:w="767" w:type="pct"/>
            <w:vAlign w:val="center"/>
          </w:tcPr>
          <w:p w14:paraId="2B7D83A8"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Times New Roman" w:eastAsia="宋体" w:hAnsi="Calibri" w:cs="Times New Roman"/>
                <w:szCs w:val="22"/>
                <w14:ligatures w14:val="none"/>
              </w:rPr>
              <w:t>详见</w:t>
            </w:r>
            <w:r w:rsidRPr="003E70AA">
              <w:rPr>
                <w:rFonts w:ascii="Times New Roman" w:eastAsia="宋体" w:hAnsi="Times New Roman" w:cs="Times New Roman"/>
                <w:szCs w:val="22"/>
                <w14:ligatures w14:val="none"/>
              </w:rPr>
              <w:t>9.2.2</w:t>
            </w:r>
            <w:r w:rsidRPr="003E70AA">
              <w:rPr>
                <w:rFonts w:ascii="Times New Roman" w:eastAsia="宋体" w:hAnsi="Calibri" w:cs="Times New Roman"/>
                <w:szCs w:val="22"/>
                <w14:ligatures w14:val="none"/>
              </w:rPr>
              <w:t>具体技术参数指标要求</w:t>
            </w:r>
          </w:p>
        </w:tc>
        <w:tc>
          <w:tcPr>
            <w:tcW w:w="506" w:type="pct"/>
            <w:vAlign w:val="center"/>
          </w:tcPr>
          <w:p w14:paraId="0930829A"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hint="eastAsia"/>
                <w:bCs/>
                <w:szCs w:val="22"/>
                <w14:ligatures w14:val="none"/>
              </w:rPr>
              <w:t>70台</w:t>
            </w:r>
          </w:p>
        </w:tc>
        <w:tc>
          <w:tcPr>
            <w:tcW w:w="951" w:type="pct"/>
            <w:vAlign w:val="center"/>
          </w:tcPr>
          <w:p w14:paraId="250EF4C3"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bCs/>
                <w:szCs w:val="22"/>
                <w14:ligatures w14:val="none"/>
              </w:rPr>
              <w:t>自签订合同之日起</w:t>
            </w:r>
            <w:r w:rsidRPr="003E70AA">
              <w:rPr>
                <w:rFonts w:ascii="宋体" w:eastAsia="宋体" w:hAnsi="宋体" w:cs="Times New Roman" w:hint="eastAsia"/>
                <w:bCs/>
                <w:szCs w:val="22"/>
                <w14:ligatures w14:val="none"/>
              </w:rPr>
              <w:t>60</w:t>
            </w:r>
            <w:r w:rsidRPr="003E70AA">
              <w:rPr>
                <w:rFonts w:ascii="宋体" w:eastAsia="宋体" w:hAnsi="宋体" w:cs="Times New Roman"/>
                <w:bCs/>
                <w:szCs w:val="22"/>
                <w14:ligatures w14:val="none"/>
              </w:rPr>
              <w:t>日内完成所有货物的供货、安装及调</w:t>
            </w:r>
            <w:r w:rsidRPr="003E70AA">
              <w:rPr>
                <w:rFonts w:ascii="宋体" w:eastAsia="宋体" w:hAnsi="宋体" w:cs="Times New Roman"/>
                <w:bCs/>
                <w:szCs w:val="22"/>
                <w14:ligatures w14:val="none"/>
              </w:rPr>
              <w:lastRenderedPageBreak/>
              <w:t>试。</w:t>
            </w:r>
          </w:p>
        </w:tc>
        <w:tc>
          <w:tcPr>
            <w:tcW w:w="592" w:type="pct"/>
            <w:vAlign w:val="center"/>
          </w:tcPr>
          <w:p w14:paraId="49D093C3" w14:textId="77777777" w:rsidR="003E70AA" w:rsidRPr="003E70AA" w:rsidRDefault="003E70AA" w:rsidP="003E70AA">
            <w:pPr>
              <w:adjustRightInd w:val="0"/>
              <w:snapToGrid w:val="0"/>
              <w:spacing w:after="0" w:line="240" w:lineRule="auto"/>
              <w:jc w:val="center"/>
              <w:rPr>
                <w:rFonts w:ascii="Calibri" w:eastAsia="宋体" w:hAnsi="Calibri" w:cs="Times New Roman"/>
                <w:b/>
                <w:szCs w:val="22"/>
                <w14:ligatures w14:val="none"/>
              </w:rPr>
            </w:pPr>
            <w:r w:rsidRPr="003E70AA">
              <w:rPr>
                <w:rFonts w:ascii="宋体" w:eastAsia="宋体" w:hAnsi="宋体" w:cs="宋体" w:hint="eastAsia"/>
                <w:color w:val="000000"/>
                <w:kern w:val="0"/>
                <w:sz w:val="20"/>
                <w:szCs w:val="20"/>
                <w:lang w:bidi="ar"/>
                <w14:ligatures w14:val="none"/>
              </w:rPr>
              <w:lastRenderedPageBreak/>
              <w:t>2年</w:t>
            </w:r>
          </w:p>
        </w:tc>
        <w:tc>
          <w:tcPr>
            <w:tcW w:w="589" w:type="pct"/>
            <w:vAlign w:val="center"/>
          </w:tcPr>
          <w:p w14:paraId="61C17F26" w14:textId="77777777" w:rsidR="003E70AA" w:rsidRPr="003E70AA" w:rsidRDefault="003E70AA" w:rsidP="003E70AA">
            <w:pPr>
              <w:adjustRightInd w:val="0"/>
              <w:snapToGrid w:val="0"/>
              <w:spacing w:after="0" w:line="240" w:lineRule="auto"/>
              <w:jc w:val="both"/>
              <w:rPr>
                <w:rFonts w:ascii="Calibri" w:eastAsia="宋体" w:hAnsi="Calibri" w:cs="Times New Roman"/>
                <w:b/>
                <w:szCs w:val="22"/>
                <w14:ligatures w14:val="none"/>
              </w:rPr>
            </w:pPr>
          </w:p>
        </w:tc>
      </w:tr>
      <w:tr w:rsidR="003E70AA" w:rsidRPr="003E70AA" w14:paraId="1B0A3120" w14:textId="77777777">
        <w:trPr>
          <w:trHeight w:val="567"/>
          <w:jc w:val="center"/>
        </w:trPr>
        <w:tc>
          <w:tcPr>
            <w:tcW w:w="480" w:type="pct"/>
            <w:vAlign w:val="center"/>
          </w:tcPr>
          <w:p w14:paraId="0E78BE83"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hint="eastAsia"/>
                <w:bCs/>
                <w:szCs w:val="22"/>
                <w14:ligatures w14:val="none"/>
              </w:rPr>
              <w:t>3</w:t>
            </w:r>
          </w:p>
        </w:tc>
        <w:tc>
          <w:tcPr>
            <w:tcW w:w="1115" w:type="pct"/>
            <w:vAlign w:val="center"/>
          </w:tcPr>
          <w:p w14:paraId="49316ACD"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hint="eastAsia"/>
                <w:bCs/>
                <w:szCs w:val="22"/>
                <w14:ligatures w14:val="none"/>
              </w:rPr>
              <w:t>自由静压</w:t>
            </w:r>
            <w:proofErr w:type="gramStart"/>
            <w:r w:rsidRPr="003E70AA">
              <w:rPr>
                <w:rFonts w:ascii="宋体" w:eastAsia="宋体" w:hAnsi="宋体" w:cs="Times New Roman" w:hint="eastAsia"/>
                <w:bCs/>
                <w:szCs w:val="22"/>
                <w14:ligatures w14:val="none"/>
              </w:rPr>
              <w:t>风管式内机</w:t>
            </w:r>
            <w:proofErr w:type="gramEnd"/>
          </w:p>
        </w:tc>
        <w:tc>
          <w:tcPr>
            <w:tcW w:w="767" w:type="pct"/>
            <w:vAlign w:val="center"/>
          </w:tcPr>
          <w:p w14:paraId="07DB11B1"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Times New Roman" w:eastAsia="宋体" w:hAnsi="Calibri" w:cs="Times New Roman"/>
                <w:szCs w:val="22"/>
                <w14:ligatures w14:val="none"/>
              </w:rPr>
              <w:t>详见</w:t>
            </w:r>
            <w:r w:rsidRPr="003E70AA">
              <w:rPr>
                <w:rFonts w:ascii="Times New Roman" w:eastAsia="宋体" w:hAnsi="Times New Roman" w:cs="Times New Roman"/>
                <w:szCs w:val="22"/>
                <w14:ligatures w14:val="none"/>
              </w:rPr>
              <w:t>9.2.2</w:t>
            </w:r>
            <w:r w:rsidRPr="003E70AA">
              <w:rPr>
                <w:rFonts w:ascii="Times New Roman" w:eastAsia="宋体" w:hAnsi="Calibri" w:cs="Times New Roman"/>
                <w:szCs w:val="22"/>
                <w14:ligatures w14:val="none"/>
              </w:rPr>
              <w:t>具体技术参数指标要求</w:t>
            </w:r>
          </w:p>
        </w:tc>
        <w:tc>
          <w:tcPr>
            <w:tcW w:w="506" w:type="pct"/>
            <w:vAlign w:val="center"/>
          </w:tcPr>
          <w:p w14:paraId="7A427742"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hint="eastAsia"/>
                <w:bCs/>
                <w:szCs w:val="22"/>
                <w14:ligatures w14:val="none"/>
              </w:rPr>
              <w:t>2台</w:t>
            </w:r>
          </w:p>
        </w:tc>
        <w:tc>
          <w:tcPr>
            <w:tcW w:w="951" w:type="pct"/>
            <w:vAlign w:val="center"/>
          </w:tcPr>
          <w:p w14:paraId="62E61583"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bCs/>
                <w:szCs w:val="22"/>
                <w14:ligatures w14:val="none"/>
              </w:rPr>
              <w:t>自签订合同之日起</w:t>
            </w:r>
            <w:r w:rsidRPr="003E70AA">
              <w:rPr>
                <w:rFonts w:ascii="宋体" w:eastAsia="宋体" w:hAnsi="宋体" w:cs="Times New Roman" w:hint="eastAsia"/>
                <w:bCs/>
                <w:szCs w:val="22"/>
                <w14:ligatures w14:val="none"/>
              </w:rPr>
              <w:t>60</w:t>
            </w:r>
            <w:r w:rsidRPr="003E70AA">
              <w:rPr>
                <w:rFonts w:ascii="宋体" w:eastAsia="宋体" w:hAnsi="宋体" w:cs="Times New Roman"/>
                <w:bCs/>
                <w:szCs w:val="22"/>
                <w14:ligatures w14:val="none"/>
              </w:rPr>
              <w:t>日内完成所有货物的供货、安装及调试。</w:t>
            </w:r>
          </w:p>
        </w:tc>
        <w:tc>
          <w:tcPr>
            <w:tcW w:w="592" w:type="pct"/>
            <w:vAlign w:val="center"/>
          </w:tcPr>
          <w:p w14:paraId="2FD42A38" w14:textId="77777777" w:rsidR="003E70AA" w:rsidRPr="003E70AA" w:rsidRDefault="003E70AA" w:rsidP="003E70AA">
            <w:pPr>
              <w:adjustRightInd w:val="0"/>
              <w:snapToGrid w:val="0"/>
              <w:spacing w:after="0" w:line="240" w:lineRule="auto"/>
              <w:jc w:val="center"/>
              <w:rPr>
                <w:rFonts w:ascii="Calibri" w:eastAsia="宋体" w:hAnsi="Calibri" w:cs="Times New Roman"/>
                <w:b/>
                <w:szCs w:val="22"/>
                <w14:ligatures w14:val="none"/>
              </w:rPr>
            </w:pPr>
            <w:r w:rsidRPr="003E70AA">
              <w:rPr>
                <w:rFonts w:ascii="宋体" w:eastAsia="宋体" w:hAnsi="宋体" w:cs="宋体" w:hint="eastAsia"/>
                <w:color w:val="000000"/>
                <w:kern w:val="0"/>
                <w:sz w:val="20"/>
                <w:szCs w:val="20"/>
                <w:lang w:bidi="ar"/>
                <w14:ligatures w14:val="none"/>
              </w:rPr>
              <w:t>2年</w:t>
            </w:r>
          </w:p>
        </w:tc>
        <w:tc>
          <w:tcPr>
            <w:tcW w:w="589" w:type="pct"/>
            <w:vAlign w:val="center"/>
          </w:tcPr>
          <w:p w14:paraId="796461D5" w14:textId="77777777" w:rsidR="003E70AA" w:rsidRPr="003E70AA" w:rsidRDefault="003E70AA" w:rsidP="003E70AA">
            <w:pPr>
              <w:adjustRightInd w:val="0"/>
              <w:snapToGrid w:val="0"/>
              <w:spacing w:after="0" w:line="240" w:lineRule="auto"/>
              <w:jc w:val="both"/>
              <w:rPr>
                <w:rFonts w:ascii="Calibri" w:eastAsia="宋体" w:hAnsi="Calibri" w:cs="Times New Roman"/>
                <w:b/>
                <w:szCs w:val="22"/>
                <w14:ligatures w14:val="none"/>
              </w:rPr>
            </w:pPr>
          </w:p>
        </w:tc>
      </w:tr>
      <w:tr w:rsidR="003E70AA" w:rsidRPr="003E70AA" w14:paraId="4CE70415" w14:textId="77777777">
        <w:trPr>
          <w:trHeight w:val="567"/>
          <w:jc w:val="center"/>
        </w:trPr>
        <w:tc>
          <w:tcPr>
            <w:tcW w:w="480" w:type="pct"/>
            <w:vAlign w:val="center"/>
          </w:tcPr>
          <w:p w14:paraId="710B5F21"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hint="eastAsia"/>
                <w:bCs/>
                <w:szCs w:val="22"/>
                <w14:ligatures w14:val="none"/>
              </w:rPr>
              <w:t>4</w:t>
            </w:r>
          </w:p>
        </w:tc>
        <w:tc>
          <w:tcPr>
            <w:tcW w:w="1115" w:type="pct"/>
            <w:vAlign w:val="center"/>
          </w:tcPr>
          <w:p w14:paraId="5C4D7244" w14:textId="77777777" w:rsidR="003E70AA" w:rsidRPr="003E70AA" w:rsidRDefault="003E70AA" w:rsidP="003E70AA">
            <w:pPr>
              <w:widowControl/>
              <w:spacing w:after="0" w:line="240" w:lineRule="auto"/>
              <w:jc w:val="center"/>
              <w:rPr>
                <w:rFonts w:ascii="宋体" w:eastAsia="宋体" w:hAnsi="宋体" w:cs="Times New Roman" w:hint="eastAsia"/>
                <w:bCs/>
                <w:color w:val="000000"/>
                <w:kern w:val="0"/>
                <w:szCs w:val="22"/>
                <w14:ligatures w14:val="none"/>
              </w:rPr>
            </w:pPr>
            <w:r w:rsidRPr="003E70AA">
              <w:rPr>
                <w:rFonts w:ascii="宋体" w:eastAsia="宋体" w:hAnsi="宋体" w:cs="Times New Roman" w:hint="eastAsia"/>
                <w:bCs/>
                <w:color w:val="000000"/>
                <w:szCs w:val="22"/>
                <w14:ligatures w14:val="none"/>
              </w:rPr>
              <w:t>四面出风</w:t>
            </w:r>
            <w:proofErr w:type="gramStart"/>
            <w:r w:rsidRPr="003E70AA">
              <w:rPr>
                <w:rFonts w:ascii="宋体" w:eastAsia="宋体" w:hAnsi="宋体" w:cs="Times New Roman" w:hint="eastAsia"/>
                <w:bCs/>
                <w:color w:val="000000"/>
                <w:szCs w:val="22"/>
                <w14:ligatures w14:val="none"/>
              </w:rPr>
              <w:t>嵌入式内</w:t>
            </w:r>
            <w:proofErr w:type="gramEnd"/>
            <w:r w:rsidRPr="003E70AA">
              <w:rPr>
                <w:rFonts w:ascii="宋体" w:eastAsia="宋体" w:hAnsi="宋体" w:cs="Times New Roman" w:hint="eastAsia"/>
                <w:bCs/>
                <w:color w:val="000000"/>
                <w:szCs w:val="22"/>
                <w14:ligatures w14:val="none"/>
              </w:rPr>
              <w:t>机</w:t>
            </w:r>
          </w:p>
        </w:tc>
        <w:tc>
          <w:tcPr>
            <w:tcW w:w="767" w:type="pct"/>
            <w:vAlign w:val="center"/>
          </w:tcPr>
          <w:p w14:paraId="22258F85"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Times New Roman" w:eastAsia="宋体" w:hAnsi="Calibri" w:cs="Times New Roman"/>
                <w:szCs w:val="22"/>
                <w14:ligatures w14:val="none"/>
              </w:rPr>
              <w:t>详见</w:t>
            </w:r>
            <w:r w:rsidRPr="003E70AA">
              <w:rPr>
                <w:rFonts w:ascii="Times New Roman" w:eastAsia="宋体" w:hAnsi="Times New Roman" w:cs="Times New Roman"/>
                <w:szCs w:val="22"/>
                <w14:ligatures w14:val="none"/>
              </w:rPr>
              <w:t>9.2.2</w:t>
            </w:r>
            <w:r w:rsidRPr="003E70AA">
              <w:rPr>
                <w:rFonts w:ascii="Times New Roman" w:eastAsia="宋体" w:hAnsi="Calibri" w:cs="Times New Roman"/>
                <w:szCs w:val="22"/>
                <w14:ligatures w14:val="none"/>
              </w:rPr>
              <w:t>具体技术参数指标要求</w:t>
            </w:r>
          </w:p>
        </w:tc>
        <w:tc>
          <w:tcPr>
            <w:tcW w:w="506" w:type="pct"/>
            <w:vAlign w:val="center"/>
          </w:tcPr>
          <w:p w14:paraId="15FF9B9D"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hint="eastAsia"/>
                <w:bCs/>
                <w:szCs w:val="22"/>
                <w14:ligatures w14:val="none"/>
              </w:rPr>
              <w:t>26台</w:t>
            </w:r>
          </w:p>
        </w:tc>
        <w:tc>
          <w:tcPr>
            <w:tcW w:w="951" w:type="pct"/>
            <w:vAlign w:val="center"/>
          </w:tcPr>
          <w:p w14:paraId="0A0195A7"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bCs/>
                <w:szCs w:val="22"/>
                <w14:ligatures w14:val="none"/>
              </w:rPr>
              <w:t>自签订合同之日起</w:t>
            </w:r>
            <w:r w:rsidRPr="003E70AA">
              <w:rPr>
                <w:rFonts w:ascii="宋体" w:eastAsia="宋体" w:hAnsi="宋体" w:cs="Times New Roman" w:hint="eastAsia"/>
                <w:bCs/>
                <w:szCs w:val="22"/>
                <w14:ligatures w14:val="none"/>
              </w:rPr>
              <w:t>60</w:t>
            </w:r>
            <w:r w:rsidRPr="003E70AA">
              <w:rPr>
                <w:rFonts w:ascii="宋体" w:eastAsia="宋体" w:hAnsi="宋体" w:cs="Times New Roman"/>
                <w:bCs/>
                <w:szCs w:val="22"/>
                <w14:ligatures w14:val="none"/>
              </w:rPr>
              <w:t>日内完成所有货物的供货、安装及调试。</w:t>
            </w:r>
          </w:p>
        </w:tc>
        <w:tc>
          <w:tcPr>
            <w:tcW w:w="592" w:type="pct"/>
            <w:vAlign w:val="center"/>
          </w:tcPr>
          <w:p w14:paraId="79D6E34F" w14:textId="77777777" w:rsidR="003E70AA" w:rsidRPr="003E70AA" w:rsidRDefault="003E70AA" w:rsidP="003E70AA">
            <w:pPr>
              <w:adjustRightInd w:val="0"/>
              <w:snapToGrid w:val="0"/>
              <w:spacing w:after="0" w:line="240" w:lineRule="auto"/>
              <w:jc w:val="center"/>
              <w:rPr>
                <w:rFonts w:ascii="Calibri" w:eastAsia="宋体" w:hAnsi="Calibri" w:cs="Times New Roman"/>
                <w:b/>
                <w:szCs w:val="22"/>
                <w14:ligatures w14:val="none"/>
              </w:rPr>
            </w:pPr>
            <w:r w:rsidRPr="003E70AA">
              <w:rPr>
                <w:rFonts w:ascii="宋体" w:eastAsia="宋体" w:hAnsi="宋体" w:cs="宋体" w:hint="eastAsia"/>
                <w:color w:val="000000"/>
                <w:kern w:val="0"/>
                <w:sz w:val="20"/>
                <w:szCs w:val="20"/>
                <w:lang w:bidi="ar"/>
                <w14:ligatures w14:val="none"/>
              </w:rPr>
              <w:t>2年</w:t>
            </w:r>
          </w:p>
        </w:tc>
        <w:tc>
          <w:tcPr>
            <w:tcW w:w="589" w:type="pct"/>
            <w:vAlign w:val="center"/>
          </w:tcPr>
          <w:p w14:paraId="43DB3E04" w14:textId="77777777" w:rsidR="003E70AA" w:rsidRPr="003E70AA" w:rsidRDefault="003E70AA" w:rsidP="003E70AA">
            <w:pPr>
              <w:adjustRightInd w:val="0"/>
              <w:snapToGrid w:val="0"/>
              <w:spacing w:after="0" w:line="240" w:lineRule="auto"/>
              <w:jc w:val="both"/>
              <w:rPr>
                <w:rFonts w:ascii="Calibri" w:eastAsia="宋体" w:hAnsi="Calibri" w:cs="Times New Roman"/>
                <w:b/>
                <w:szCs w:val="22"/>
                <w14:ligatures w14:val="none"/>
              </w:rPr>
            </w:pPr>
          </w:p>
        </w:tc>
      </w:tr>
      <w:tr w:rsidR="003E70AA" w:rsidRPr="003E70AA" w14:paraId="21F9177B" w14:textId="77777777">
        <w:trPr>
          <w:trHeight w:val="567"/>
          <w:jc w:val="center"/>
        </w:trPr>
        <w:tc>
          <w:tcPr>
            <w:tcW w:w="480" w:type="pct"/>
            <w:vAlign w:val="center"/>
          </w:tcPr>
          <w:p w14:paraId="5594714B"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hint="eastAsia"/>
                <w:bCs/>
                <w:szCs w:val="22"/>
                <w14:ligatures w14:val="none"/>
              </w:rPr>
              <w:t>5</w:t>
            </w:r>
          </w:p>
        </w:tc>
        <w:tc>
          <w:tcPr>
            <w:tcW w:w="1115" w:type="pct"/>
            <w:vAlign w:val="center"/>
          </w:tcPr>
          <w:p w14:paraId="3ACB3804" w14:textId="77777777" w:rsidR="003E70AA" w:rsidRPr="003E70AA" w:rsidRDefault="003E70AA" w:rsidP="003E70AA">
            <w:pPr>
              <w:widowControl/>
              <w:spacing w:after="0" w:line="240" w:lineRule="auto"/>
              <w:jc w:val="center"/>
              <w:rPr>
                <w:rFonts w:ascii="宋体" w:eastAsia="宋体" w:hAnsi="宋体" w:cs="Times New Roman" w:hint="eastAsia"/>
                <w:bCs/>
                <w:color w:val="000000"/>
                <w:kern w:val="0"/>
                <w:szCs w:val="22"/>
                <w14:ligatures w14:val="none"/>
              </w:rPr>
            </w:pPr>
            <w:proofErr w:type="gramStart"/>
            <w:r w:rsidRPr="003E70AA">
              <w:rPr>
                <w:rFonts w:ascii="宋体" w:eastAsia="宋体" w:hAnsi="宋体" w:cs="Times New Roman" w:hint="eastAsia"/>
                <w:bCs/>
                <w:color w:val="000000"/>
                <w:szCs w:val="22"/>
                <w14:ligatures w14:val="none"/>
              </w:rPr>
              <w:t>分体嵌机</w:t>
            </w:r>
            <w:proofErr w:type="gramEnd"/>
          </w:p>
        </w:tc>
        <w:tc>
          <w:tcPr>
            <w:tcW w:w="767" w:type="pct"/>
            <w:vAlign w:val="center"/>
          </w:tcPr>
          <w:p w14:paraId="2130CF44"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Times New Roman" w:eastAsia="宋体" w:hAnsi="Calibri" w:cs="Times New Roman"/>
                <w:szCs w:val="22"/>
                <w14:ligatures w14:val="none"/>
              </w:rPr>
              <w:t>详见</w:t>
            </w:r>
            <w:r w:rsidRPr="003E70AA">
              <w:rPr>
                <w:rFonts w:ascii="Times New Roman" w:eastAsia="宋体" w:hAnsi="Times New Roman" w:cs="Times New Roman"/>
                <w:szCs w:val="22"/>
                <w14:ligatures w14:val="none"/>
              </w:rPr>
              <w:t>9.2.2</w:t>
            </w:r>
            <w:r w:rsidRPr="003E70AA">
              <w:rPr>
                <w:rFonts w:ascii="Times New Roman" w:eastAsia="宋体" w:hAnsi="Calibri" w:cs="Times New Roman"/>
                <w:szCs w:val="22"/>
                <w14:ligatures w14:val="none"/>
              </w:rPr>
              <w:t>具体技术参数指标要求</w:t>
            </w:r>
          </w:p>
        </w:tc>
        <w:tc>
          <w:tcPr>
            <w:tcW w:w="506" w:type="pct"/>
            <w:vAlign w:val="center"/>
          </w:tcPr>
          <w:p w14:paraId="688C2710"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hint="eastAsia"/>
                <w:bCs/>
                <w:szCs w:val="22"/>
                <w14:ligatures w14:val="none"/>
              </w:rPr>
              <w:t>1台</w:t>
            </w:r>
          </w:p>
        </w:tc>
        <w:tc>
          <w:tcPr>
            <w:tcW w:w="951" w:type="pct"/>
            <w:vAlign w:val="center"/>
          </w:tcPr>
          <w:p w14:paraId="63C375F7" w14:textId="77777777" w:rsidR="003E70AA" w:rsidRPr="003E70AA" w:rsidRDefault="003E70AA" w:rsidP="003E70AA">
            <w:pPr>
              <w:adjustRightInd w:val="0"/>
              <w:snapToGrid w:val="0"/>
              <w:spacing w:after="0" w:line="240" w:lineRule="auto"/>
              <w:jc w:val="center"/>
              <w:rPr>
                <w:rFonts w:ascii="宋体" w:eastAsia="宋体" w:hAnsi="宋体" w:cs="Times New Roman" w:hint="eastAsia"/>
                <w:bCs/>
                <w:szCs w:val="22"/>
                <w14:ligatures w14:val="none"/>
              </w:rPr>
            </w:pPr>
            <w:r w:rsidRPr="003E70AA">
              <w:rPr>
                <w:rFonts w:ascii="宋体" w:eastAsia="宋体" w:hAnsi="宋体" w:cs="Times New Roman"/>
                <w:bCs/>
                <w:szCs w:val="22"/>
                <w14:ligatures w14:val="none"/>
              </w:rPr>
              <w:t>自签订合同之日起</w:t>
            </w:r>
            <w:r w:rsidRPr="003E70AA">
              <w:rPr>
                <w:rFonts w:ascii="宋体" w:eastAsia="宋体" w:hAnsi="宋体" w:cs="Times New Roman" w:hint="eastAsia"/>
                <w:bCs/>
                <w:szCs w:val="22"/>
                <w14:ligatures w14:val="none"/>
              </w:rPr>
              <w:t>60</w:t>
            </w:r>
            <w:r w:rsidRPr="003E70AA">
              <w:rPr>
                <w:rFonts w:ascii="宋体" w:eastAsia="宋体" w:hAnsi="宋体" w:cs="Times New Roman"/>
                <w:bCs/>
                <w:szCs w:val="22"/>
                <w14:ligatures w14:val="none"/>
              </w:rPr>
              <w:t>日内完成所有货物的供货、安装及调试。</w:t>
            </w:r>
          </w:p>
        </w:tc>
        <w:tc>
          <w:tcPr>
            <w:tcW w:w="592" w:type="pct"/>
            <w:vAlign w:val="center"/>
          </w:tcPr>
          <w:p w14:paraId="5C9166CF" w14:textId="77777777" w:rsidR="003E70AA" w:rsidRPr="003E70AA" w:rsidRDefault="003E70AA" w:rsidP="003E70AA">
            <w:pPr>
              <w:adjustRightInd w:val="0"/>
              <w:snapToGrid w:val="0"/>
              <w:spacing w:after="0" w:line="240" w:lineRule="auto"/>
              <w:jc w:val="center"/>
              <w:rPr>
                <w:rFonts w:ascii="Calibri" w:eastAsia="宋体" w:hAnsi="Calibri" w:cs="Times New Roman"/>
                <w:b/>
                <w:szCs w:val="22"/>
                <w14:ligatures w14:val="none"/>
              </w:rPr>
            </w:pPr>
            <w:r w:rsidRPr="003E70AA">
              <w:rPr>
                <w:rFonts w:ascii="宋体" w:eastAsia="宋体" w:hAnsi="宋体" w:cs="宋体" w:hint="eastAsia"/>
                <w:color w:val="000000"/>
                <w:kern w:val="0"/>
                <w:sz w:val="20"/>
                <w:szCs w:val="20"/>
                <w:lang w:bidi="ar"/>
                <w14:ligatures w14:val="none"/>
              </w:rPr>
              <w:t>2年</w:t>
            </w:r>
          </w:p>
        </w:tc>
        <w:tc>
          <w:tcPr>
            <w:tcW w:w="589" w:type="pct"/>
            <w:vAlign w:val="center"/>
          </w:tcPr>
          <w:p w14:paraId="51220A7C" w14:textId="77777777" w:rsidR="003E70AA" w:rsidRPr="003E70AA" w:rsidRDefault="003E70AA" w:rsidP="003E70AA">
            <w:pPr>
              <w:adjustRightInd w:val="0"/>
              <w:snapToGrid w:val="0"/>
              <w:spacing w:after="0" w:line="240" w:lineRule="auto"/>
              <w:jc w:val="both"/>
              <w:rPr>
                <w:rFonts w:ascii="Calibri" w:eastAsia="宋体" w:hAnsi="Calibri" w:cs="Times New Roman"/>
                <w:b/>
                <w:szCs w:val="22"/>
                <w14:ligatures w14:val="none"/>
              </w:rPr>
            </w:pPr>
          </w:p>
        </w:tc>
      </w:tr>
    </w:tbl>
    <w:p w14:paraId="6C069AC1" w14:textId="77777777" w:rsidR="003E70AA" w:rsidRPr="003E70AA" w:rsidRDefault="003E70AA" w:rsidP="003E7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ind w:leftChars="-1" w:left="-2"/>
        <w:rPr>
          <w:rFonts w:ascii="Calibri" w:eastAsia="宋体" w:hAnsi="Calibri" w:cs="Times New Roman"/>
          <w:b/>
          <w:color w:val="0000FF"/>
          <w:szCs w:val="22"/>
          <w14:ligatures w14:val="none"/>
        </w:rPr>
      </w:pPr>
      <w:r w:rsidRPr="003E70AA">
        <w:rPr>
          <w:rFonts w:ascii="Calibri" w:eastAsia="宋体" w:hAnsi="Calibri" w:cs="Times New Roman"/>
          <w:b/>
          <w:color w:val="0000FF"/>
          <w:szCs w:val="22"/>
          <w14:ligatures w14:val="none"/>
        </w:rPr>
        <w:t>说明：投标人不得对表内产品数量进行缩减。</w:t>
      </w:r>
    </w:p>
    <w:p w14:paraId="546BCC7B"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szCs w:val="22"/>
          <w14:ligatures w14:val="none"/>
        </w:rPr>
        <w:t>9</w:t>
      </w:r>
      <w:r w:rsidRPr="003E70AA">
        <w:rPr>
          <w:rFonts w:ascii="Times New Roman" w:eastAsia="宋体" w:hAnsi="Times New Roman" w:cs="Times New Roman"/>
          <w:color w:val="000000"/>
          <w:szCs w:val="22"/>
          <w14:ligatures w14:val="none"/>
        </w:rPr>
        <w:t>.2</w:t>
      </w:r>
      <w:r w:rsidRPr="003E70AA">
        <w:rPr>
          <w:rFonts w:ascii="Times New Roman" w:eastAsia="宋体" w:hAnsi="Times New Roman" w:cs="Times New Roman"/>
          <w:color w:val="000000"/>
          <w:szCs w:val="22"/>
          <w14:ligatures w14:val="none"/>
        </w:rPr>
        <w:t>具体技术与质量要求</w:t>
      </w:r>
    </w:p>
    <w:p w14:paraId="469079F4"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 w:val="21"/>
          <w:szCs w:val="21"/>
          <w14:ligatures w14:val="none"/>
        </w:rPr>
      </w:pPr>
      <w:r w:rsidRPr="003E70AA">
        <w:rPr>
          <w:rFonts w:ascii="Times New Roman" w:eastAsia="宋体" w:hAnsi="Times New Roman" w:cs="Times New Roman"/>
          <w:szCs w:val="22"/>
          <w14:ligatures w14:val="none"/>
        </w:rPr>
        <w:t xml:space="preserve">9.2.1 </w:t>
      </w:r>
      <w:r w:rsidRPr="003E70AA">
        <w:rPr>
          <w:rFonts w:ascii="Times New Roman" w:eastAsia="宋体" w:hAnsi="Times New Roman" w:cs="Times New Roman"/>
          <w:szCs w:val="22"/>
          <w14:ligatures w14:val="none"/>
        </w:rPr>
        <w:t>用途描述：</w:t>
      </w:r>
      <w:r w:rsidRPr="003E70AA">
        <w:rPr>
          <w:rFonts w:ascii="Calibri" w:eastAsia="宋体" w:hAnsi="Calibri" w:cs="Times New Roman" w:hint="eastAsia"/>
          <w:sz w:val="21"/>
          <w:szCs w:val="21"/>
          <w14:ligatures w14:val="none"/>
        </w:rPr>
        <w:t>用于高东社区卫生服务中心</w:t>
      </w:r>
      <w:r w:rsidRPr="003E70AA">
        <w:rPr>
          <w:rFonts w:ascii="Calibri" w:eastAsia="宋体" w:hAnsi="Calibri" w:cs="Times New Roman" w:hint="eastAsia"/>
          <w:sz w:val="21"/>
          <w:szCs w:val="21"/>
          <w14:ligatures w14:val="none"/>
        </w:rPr>
        <w:t>1</w:t>
      </w:r>
      <w:r w:rsidRPr="003E70AA">
        <w:rPr>
          <w:rFonts w:ascii="Calibri" w:eastAsia="宋体" w:hAnsi="Calibri" w:cs="Times New Roman" w:hint="eastAsia"/>
          <w:sz w:val="21"/>
          <w:szCs w:val="21"/>
          <w14:ligatures w14:val="none"/>
        </w:rPr>
        <w:t>号楼和</w:t>
      </w:r>
      <w:r w:rsidRPr="003E70AA">
        <w:rPr>
          <w:rFonts w:ascii="Calibri" w:eastAsia="宋体" w:hAnsi="Calibri" w:cs="Times New Roman" w:hint="eastAsia"/>
          <w:sz w:val="21"/>
          <w:szCs w:val="21"/>
          <w14:ligatures w14:val="none"/>
        </w:rPr>
        <w:t>2</w:t>
      </w:r>
      <w:r w:rsidRPr="003E70AA">
        <w:rPr>
          <w:rFonts w:ascii="Calibri" w:eastAsia="宋体" w:hAnsi="Calibri" w:cs="Times New Roman" w:hint="eastAsia"/>
          <w:sz w:val="21"/>
          <w:szCs w:val="21"/>
          <w14:ligatures w14:val="none"/>
        </w:rPr>
        <w:t>号楼中央空调设备更新项目。</w:t>
      </w:r>
    </w:p>
    <w:p w14:paraId="2FA3555E"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 xml:space="preserve">9.2.2 </w:t>
      </w:r>
      <w:r w:rsidRPr="003E70AA">
        <w:rPr>
          <w:rFonts w:ascii="Times New Roman" w:eastAsia="宋体" w:hAnsi="Times New Roman" w:cs="Times New Roman"/>
          <w:szCs w:val="22"/>
          <w14:ligatures w14:val="none"/>
        </w:rPr>
        <w:t>具体技术参数指标要求</w:t>
      </w:r>
    </w:p>
    <w:tbl>
      <w:tblPr>
        <w:tblW w:w="8985" w:type="dxa"/>
        <w:tblInd w:w="93" w:type="dxa"/>
        <w:tblLayout w:type="fixed"/>
        <w:tblLook w:val="04A0" w:firstRow="1" w:lastRow="0" w:firstColumn="1" w:lastColumn="0" w:noHBand="0" w:noVBand="1"/>
      </w:tblPr>
      <w:tblGrid>
        <w:gridCol w:w="930"/>
        <w:gridCol w:w="2565"/>
        <w:gridCol w:w="3093"/>
        <w:gridCol w:w="1017"/>
        <w:gridCol w:w="1380"/>
      </w:tblGrid>
      <w:tr w:rsidR="003E70AA" w:rsidRPr="003E70AA" w14:paraId="4750F67B" w14:textId="77777777">
        <w:trPr>
          <w:trHeight w:val="6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280EB4D1" w14:textId="77777777" w:rsidR="003E70AA" w:rsidRPr="003E70AA" w:rsidRDefault="003E70AA" w:rsidP="003E70AA">
            <w:pPr>
              <w:widowControl/>
              <w:spacing w:after="0" w:line="240" w:lineRule="auto"/>
              <w:jc w:val="center"/>
              <w:textAlignment w:val="center"/>
              <w:rPr>
                <w:rFonts w:ascii="宋体" w:eastAsia="宋体" w:hAnsi="宋体" w:cs="宋体" w:hint="eastAsia"/>
                <w:b/>
                <w:bCs/>
                <w:szCs w:val="22"/>
                <w14:ligatures w14:val="none"/>
              </w:rPr>
            </w:pPr>
            <w:r w:rsidRPr="003E70AA">
              <w:rPr>
                <w:rFonts w:ascii="宋体" w:eastAsia="宋体" w:hAnsi="宋体" w:cs="宋体" w:hint="eastAsia"/>
                <w:b/>
                <w:bCs/>
                <w:kern w:val="0"/>
                <w:szCs w:val="22"/>
                <w:lang w:bidi="ar"/>
                <w14:ligatures w14:val="none"/>
              </w:rPr>
              <w:t>序号</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573B7C35" w14:textId="77777777" w:rsidR="003E70AA" w:rsidRPr="003E70AA" w:rsidRDefault="003E70AA" w:rsidP="003E70AA">
            <w:pPr>
              <w:widowControl/>
              <w:spacing w:after="0" w:line="240" w:lineRule="auto"/>
              <w:jc w:val="center"/>
              <w:textAlignment w:val="center"/>
              <w:rPr>
                <w:rFonts w:ascii="宋体" w:eastAsia="宋体" w:hAnsi="宋体" w:cs="宋体" w:hint="eastAsia"/>
                <w:b/>
                <w:bCs/>
                <w:szCs w:val="22"/>
                <w14:ligatures w14:val="none"/>
              </w:rPr>
            </w:pPr>
            <w:r w:rsidRPr="003E70AA">
              <w:rPr>
                <w:rFonts w:ascii="宋体" w:eastAsia="宋体" w:hAnsi="宋体" w:cs="宋体" w:hint="eastAsia"/>
                <w:b/>
                <w:bCs/>
                <w:kern w:val="0"/>
                <w:szCs w:val="22"/>
                <w:lang w:bidi="ar"/>
                <w14:ligatures w14:val="none"/>
              </w:rPr>
              <w:t>品名</w:t>
            </w:r>
          </w:p>
        </w:tc>
        <w:tc>
          <w:tcPr>
            <w:tcW w:w="3093" w:type="dxa"/>
            <w:tcBorders>
              <w:top w:val="single" w:sz="4" w:space="0" w:color="000000"/>
              <w:left w:val="single" w:sz="4" w:space="0" w:color="000000"/>
              <w:bottom w:val="single" w:sz="4" w:space="0" w:color="000000"/>
              <w:right w:val="single" w:sz="4" w:space="0" w:color="000000"/>
            </w:tcBorders>
            <w:noWrap/>
            <w:vAlign w:val="center"/>
          </w:tcPr>
          <w:p w14:paraId="2018E5A2" w14:textId="77777777" w:rsidR="003E70AA" w:rsidRPr="003E70AA" w:rsidRDefault="003E70AA" w:rsidP="003E70AA">
            <w:pPr>
              <w:widowControl/>
              <w:spacing w:after="0" w:line="240" w:lineRule="auto"/>
              <w:jc w:val="center"/>
              <w:textAlignment w:val="center"/>
              <w:rPr>
                <w:rFonts w:ascii="宋体" w:eastAsia="宋体" w:hAnsi="宋体" w:cs="宋体" w:hint="eastAsia"/>
                <w:b/>
                <w:bCs/>
                <w:szCs w:val="22"/>
                <w14:ligatures w14:val="none"/>
              </w:rPr>
            </w:pPr>
            <w:r w:rsidRPr="003E70AA">
              <w:rPr>
                <w:rFonts w:ascii="宋体" w:eastAsia="宋体" w:hAnsi="宋体" w:cs="宋体" w:hint="eastAsia"/>
                <w:b/>
                <w:bCs/>
                <w:kern w:val="0"/>
                <w:szCs w:val="22"/>
                <w:lang w:bidi="ar"/>
                <w14:ligatures w14:val="none"/>
              </w:rPr>
              <w:t>规格</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762E2C4C" w14:textId="77777777" w:rsidR="003E70AA" w:rsidRPr="003E70AA" w:rsidRDefault="003E70AA" w:rsidP="003E70AA">
            <w:pPr>
              <w:widowControl/>
              <w:spacing w:after="0" w:line="240" w:lineRule="auto"/>
              <w:jc w:val="center"/>
              <w:textAlignment w:val="center"/>
              <w:rPr>
                <w:rFonts w:ascii="宋体" w:eastAsia="宋体" w:hAnsi="宋体" w:cs="宋体" w:hint="eastAsia"/>
                <w:b/>
                <w:bCs/>
                <w:szCs w:val="22"/>
                <w14:ligatures w14:val="none"/>
              </w:rPr>
            </w:pPr>
            <w:r w:rsidRPr="003E70AA">
              <w:rPr>
                <w:rFonts w:ascii="宋体" w:eastAsia="宋体" w:hAnsi="宋体" w:cs="宋体" w:hint="eastAsia"/>
                <w:b/>
                <w:bCs/>
                <w:kern w:val="0"/>
                <w:szCs w:val="22"/>
                <w:lang w:bidi="ar"/>
                <w14:ligatures w14:val="none"/>
              </w:rPr>
              <w:t>单位</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64666581" w14:textId="77777777" w:rsidR="003E70AA" w:rsidRPr="003E70AA" w:rsidRDefault="003E70AA" w:rsidP="003E70AA">
            <w:pPr>
              <w:widowControl/>
              <w:spacing w:after="0" w:line="240" w:lineRule="auto"/>
              <w:jc w:val="center"/>
              <w:textAlignment w:val="center"/>
              <w:rPr>
                <w:rFonts w:ascii="宋体" w:eastAsia="宋体" w:hAnsi="宋体" w:cs="宋体" w:hint="eastAsia"/>
                <w:b/>
                <w:bCs/>
                <w:szCs w:val="22"/>
                <w14:ligatures w14:val="none"/>
              </w:rPr>
            </w:pPr>
            <w:r w:rsidRPr="003E70AA">
              <w:rPr>
                <w:rFonts w:ascii="宋体" w:eastAsia="宋体" w:hAnsi="宋体" w:cs="宋体" w:hint="eastAsia"/>
                <w:b/>
                <w:bCs/>
                <w:kern w:val="0"/>
                <w:szCs w:val="22"/>
                <w:lang w:bidi="ar"/>
                <w14:ligatures w14:val="none"/>
              </w:rPr>
              <w:t>数量</w:t>
            </w:r>
          </w:p>
        </w:tc>
      </w:tr>
      <w:tr w:rsidR="003E70AA" w:rsidRPr="003E70AA" w14:paraId="29A34FEE"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080CA6C0" w14:textId="77777777" w:rsidR="003E70AA" w:rsidRPr="003E70AA" w:rsidRDefault="003E70AA" w:rsidP="003E70AA">
            <w:pPr>
              <w:widowControl/>
              <w:spacing w:after="0" w:line="240" w:lineRule="auto"/>
              <w:jc w:val="center"/>
              <w:textAlignment w:val="center"/>
              <w:rPr>
                <w:rFonts w:ascii="宋体" w:eastAsia="宋体" w:hAnsi="宋体" w:cs="宋体" w:hint="eastAsia"/>
                <w:b/>
                <w:bCs/>
                <w:color w:val="000000"/>
                <w:sz w:val="20"/>
                <w:szCs w:val="20"/>
                <w14:ligatures w14:val="none"/>
              </w:rPr>
            </w:pPr>
            <w:proofErr w:type="gramStart"/>
            <w:r w:rsidRPr="003E70AA">
              <w:rPr>
                <w:rFonts w:ascii="宋体" w:eastAsia="宋体" w:hAnsi="宋体" w:cs="宋体" w:hint="eastAsia"/>
                <w:b/>
                <w:bCs/>
                <w:color w:val="000000"/>
                <w:kern w:val="0"/>
                <w:sz w:val="20"/>
                <w:szCs w:val="20"/>
                <w:lang w:bidi="ar"/>
                <w14:ligatures w14:val="none"/>
              </w:rPr>
              <w:t>一</w:t>
            </w:r>
            <w:proofErr w:type="gramEnd"/>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6865D3F6" w14:textId="77777777" w:rsidR="003E70AA" w:rsidRPr="003E70AA" w:rsidRDefault="003E70AA" w:rsidP="003E70AA">
            <w:pPr>
              <w:widowControl/>
              <w:spacing w:after="0" w:line="240" w:lineRule="auto"/>
              <w:jc w:val="center"/>
              <w:textAlignment w:val="center"/>
              <w:rPr>
                <w:rFonts w:ascii="宋体" w:eastAsia="宋体" w:hAnsi="宋体" w:cs="宋体" w:hint="eastAsia"/>
                <w:b/>
                <w:bCs/>
                <w:color w:val="000000"/>
                <w:sz w:val="20"/>
                <w:szCs w:val="20"/>
                <w14:ligatures w14:val="none"/>
              </w:rPr>
            </w:pPr>
            <w:r w:rsidRPr="003E70AA">
              <w:rPr>
                <w:rFonts w:ascii="宋体" w:eastAsia="宋体" w:hAnsi="宋体" w:cs="宋体" w:hint="eastAsia"/>
                <w:b/>
                <w:bCs/>
                <w:color w:val="000000"/>
                <w:kern w:val="0"/>
                <w:sz w:val="20"/>
                <w:szCs w:val="20"/>
                <w:lang w:bidi="ar"/>
                <w14:ligatures w14:val="none"/>
              </w:rPr>
              <w:t>门诊</w:t>
            </w:r>
            <w:proofErr w:type="gramStart"/>
            <w:r w:rsidRPr="003E70AA">
              <w:rPr>
                <w:rFonts w:ascii="宋体" w:eastAsia="宋体" w:hAnsi="宋体" w:cs="宋体" w:hint="eastAsia"/>
                <w:b/>
                <w:bCs/>
                <w:color w:val="000000"/>
                <w:kern w:val="0"/>
                <w:sz w:val="20"/>
                <w:szCs w:val="20"/>
                <w:lang w:bidi="ar"/>
                <w14:ligatures w14:val="none"/>
              </w:rPr>
              <w:t>楼设备</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258177C2" w14:textId="77777777" w:rsidR="003E70AA" w:rsidRPr="003E70AA" w:rsidRDefault="003E70AA" w:rsidP="003E70AA">
            <w:pPr>
              <w:spacing w:after="0" w:line="240" w:lineRule="auto"/>
              <w:jc w:val="center"/>
              <w:rPr>
                <w:rFonts w:ascii="宋体" w:eastAsia="宋体" w:hAnsi="宋体" w:cs="宋体" w:hint="eastAsia"/>
                <w:b/>
                <w:bCs/>
                <w:color w:val="000000"/>
                <w:sz w:val="20"/>
                <w:szCs w:val="20"/>
                <w14:ligatures w14:val="none"/>
              </w:rPr>
            </w:pP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72DC1CD3" w14:textId="77777777" w:rsidR="003E70AA" w:rsidRPr="003E70AA" w:rsidRDefault="003E70AA" w:rsidP="003E70AA">
            <w:pPr>
              <w:spacing w:after="0" w:line="240" w:lineRule="auto"/>
              <w:jc w:val="center"/>
              <w:rPr>
                <w:rFonts w:ascii="宋体" w:eastAsia="宋体" w:hAnsi="宋体" w:cs="宋体" w:hint="eastAsia"/>
                <w:b/>
                <w:bCs/>
                <w:color w:val="000000"/>
                <w:sz w:val="20"/>
                <w:szCs w:val="20"/>
                <w14:ligatures w14: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014AB235" w14:textId="77777777" w:rsidR="003E70AA" w:rsidRPr="003E70AA" w:rsidRDefault="003E70AA" w:rsidP="003E70AA">
            <w:pPr>
              <w:spacing w:after="0" w:line="240" w:lineRule="auto"/>
              <w:jc w:val="center"/>
              <w:rPr>
                <w:rFonts w:ascii="宋体" w:eastAsia="宋体" w:hAnsi="宋体" w:cs="宋体" w:hint="eastAsia"/>
                <w:b/>
                <w:bCs/>
                <w:color w:val="000000"/>
                <w:sz w:val="20"/>
                <w:szCs w:val="20"/>
                <w14:ligatures w14:val="none"/>
              </w:rPr>
            </w:pPr>
          </w:p>
        </w:tc>
      </w:tr>
      <w:tr w:rsidR="003E70AA" w:rsidRPr="003E70AA" w14:paraId="4794466C"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793E2B89"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6119167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室外机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1A7F1CC3"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制冷量≥101.0kW，制冷功率≤27.8kW，制热量≥112.0kW，制热功率≤27.18kW，噪音≤66dB(A)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197F164C"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3B871097"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64DA2AD3"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1E5E87B6"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2</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B8908DE"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室外机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4325E585"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制冷量≥117.0kW，制冷功率≤34.96kW，制热量≥130.0kW，制热功率≤32.95kW，噪音≤68dB(A)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1FE2F3FD"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60B6EE20"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63E14687"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20A9BB65"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3</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A86C3E5"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0F15F67F"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制冷量≥2.2kW，制热量≥2.6kW，功率≤22W，静压≥30Pa，风量≥420m³/h，噪音≤29dB(A)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589E127E"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433859FE"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3</w:t>
            </w:r>
          </w:p>
        </w:tc>
      </w:tr>
      <w:tr w:rsidR="003E70AA" w:rsidRPr="003E70AA" w14:paraId="6F31115E"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545BA067"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4</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5A2576D1"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6A4C233D"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制冷量≥2.8kW，制热量≥3.2kW，功率≤28W，静压≥30Pa，风量≥460m³/h，噪音≤31dB(A)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05F0C9E8"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017E8E98"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2</w:t>
            </w:r>
          </w:p>
        </w:tc>
      </w:tr>
      <w:tr w:rsidR="003E70AA" w:rsidRPr="003E70AA" w14:paraId="40C57137"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48742D2C"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5</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BF5D74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114FFCDC"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制冷量≥3.6kW，制热量≥4.0kW，功率≤49W，静压≥30Pa，风量≥570m³/h，噪音≤33dB(A)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44A43D64"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6BD40B61"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6</w:t>
            </w:r>
          </w:p>
        </w:tc>
      </w:tr>
      <w:tr w:rsidR="003E70AA" w:rsidRPr="003E70AA" w14:paraId="183A2833"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719510E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lastRenderedPageBreak/>
              <w:t>6</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7EB5C05C"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1DA178D8"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制冷量≥4.5kW，制热量≥5.0kW，功率≤80W，静压≥30Pa，风量≥790m³/h，噪音≤37dB(A)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56A5ADD7"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2D0AF3DD"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099F831C"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0A24E7E0"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7</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44E02A75"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66C9992D"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制冷量≥5.6kW，制热量≥6.3kW，功率≤100W，静压≥30Pa，风量≥1020m³/h，噪音≤&lt;39dB(A)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5F0648E9"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0F27EC4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7</w:t>
            </w:r>
          </w:p>
        </w:tc>
      </w:tr>
      <w:tr w:rsidR="003E70AA" w:rsidRPr="003E70AA" w14:paraId="2674491B"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47758890"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8</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304C96B"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69AFBDD3"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制冷量≥6.3kW，制热量≥7.1kW，功率≤103W，静压≥50Pa，风量≥1100m³/h，噪音≤39dB(A)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16122B16"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520BB6E5"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2</w:t>
            </w:r>
          </w:p>
        </w:tc>
      </w:tr>
      <w:tr w:rsidR="003E70AA" w:rsidRPr="003E70AA" w14:paraId="2307D413"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5625697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9</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744B360B"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046538F7"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制冷量≥7.1kW，制热量≥8.0kW，功率≤103W，静压≥50Pa，风量≥1145m³/h，噪音≤39dB(A)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3A46FDAC"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507E9430"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2</w:t>
            </w:r>
          </w:p>
        </w:tc>
      </w:tr>
      <w:tr w:rsidR="003E70AA" w:rsidRPr="003E70AA" w14:paraId="7C5F5044"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7E5FA02F"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10</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5912FA0"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1DDCCD0B"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制冷量≥8.0kW，制热量≥9.0kW，功率≤106W，静压≥95Pa，风量≥1355m³/h，噪音≤39dB(A)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3AB2D026"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78E821A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34A2142D" w14:textId="77777777">
        <w:trPr>
          <w:trHeight w:val="389"/>
        </w:trPr>
        <w:tc>
          <w:tcPr>
            <w:tcW w:w="930" w:type="dxa"/>
            <w:tcBorders>
              <w:top w:val="single" w:sz="4" w:space="0" w:color="000000"/>
              <w:left w:val="single" w:sz="4" w:space="0" w:color="000000"/>
              <w:bottom w:val="single" w:sz="4" w:space="0" w:color="000000"/>
              <w:right w:val="single" w:sz="4" w:space="0" w:color="000000"/>
            </w:tcBorders>
            <w:noWrap/>
            <w:vAlign w:val="center"/>
          </w:tcPr>
          <w:p w14:paraId="6F9729D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11</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152C7DDD"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自由静压</w:t>
            </w: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66E544A6"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制冷量≥14.0kW，制热量≥16.0kW，功率≤172W，静压≥160Pa，风量≥2105m³/h，噪音≤41dB(A)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04878B72"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5EFD408C"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2</w:t>
            </w:r>
          </w:p>
        </w:tc>
      </w:tr>
      <w:tr w:rsidR="003E70AA" w:rsidRPr="003E70AA" w14:paraId="07E63CA6"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48ECC99B"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12</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EFF0F2F"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四面出风</w:t>
            </w:r>
            <w:proofErr w:type="gramStart"/>
            <w:r w:rsidRPr="003E70AA">
              <w:rPr>
                <w:rFonts w:ascii="宋体" w:eastAsia="宋体" w:hAnsi="宋体" w:cs="宋体" w:hint="eastAsia"/>
                <w:kern w:val="0"/>
                <w:sz w:val="20"/>
                <w:szCs w:val="20"/>
                <w:lang w:bidi="ar"/>
                <w14:ligatures w14:val="none"/>
              </w:rPr>
              <w:t>嵌入式内</w:t>
            </w:r>
            <w:proofErr w:type="gramEnd"/>
            <w:r w:rsidRPr="003E70AA">
              <w:rPr>
                <w:rFonts w:ascii="宋体" w:eastAsia="宋体" w:hAnsi="宋体" w:cs="宋体" w:hint="eastAsia"/>
                <w:kern w:val="0"/>
                <w:sz w:val="20"/>
                <w:szCs w:val="20"/>
                <w:lang w:bidi="ar"/>
                <w14:ligatures w14:val="none"/>
              </w:rPr>
              <w:t>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59F649AD"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制冷量≥5.6kW，制热量≥6.3kW，功率≤36W，风量≥840m³/h，噪音≤34dB(A)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58755640"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287ABE60"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014CD9A6"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26B162A1"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13</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7E218869"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四面出风</w:t>
            </w:r>
            <w:proofErr w:type="gramStart"/>
            <w:r w:rsidRPr="003E70AA">
              <w:rPr>
                <w:rFonts w:ascii="宋体" w:eastAsia="宋体" w:hAnsi="宋体" w:cs="宋体" w:hint="eastAsia"/>
                <w:kern w:val="0"/>
                <w:sz w:val="20"/>
                <w:szCs w:val="20"/>
                <w:lang w:bidi="ar"/>
                <w14:ligatures w14:val="none"/>
              </w:rPr>
              <w:t>嵌入式内</w:t>
            </w:r>
            <w:proofErr w:type="gramEnd"/>
            <w:r w:rsidRPr="003E70AA">
              <w:rPr>
                <w:rFonts w:ascii="宋体" w:eastAsia="宋体" w:hAnsi="宋体" w:cs="宋体" w:hint="eastAsia"/>
                <w:kern w:val="0"/>
                <w:sz w:val="20"/>
                <w:szCs w:val="20"/>
                <w:lang w:bidi="ar"/>
                <w14:ligatures w14:val="none"/>
              </w:rPr>
              <w:t>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677B20C0"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制冷量≥7.1kW，制热量≥8.0kW，功率≤39W，风量≥1000m³/h，噪音≤38dB(A)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79A44249"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2D8FD0DF"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4</w:t>
            </w:r>
          </w:p>
        </w:tc>
      </w:tr>
      <w:tr w:rsidR="003E70AA" w:rsidRPr="003E70AA" w14:paraId="4AEB8AD9"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7C467896"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14</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68D170B"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四面出风</w:t>
            </w:r>
            <w:proofErr w:type="gramStart"/>
            <w:r w:rsidRPr="003E70AA">
              <w:rPr>
                <w:rFonts w:ascii="宋体" w:eastAsia="宋体" w:hAnsi="宋体" w:cs="宋体" w:hint="eastAsia"/>
                <w:kern w:val="0"/>
                <w:sz w:val="20"/>
                <w:szCs w:val="20"/>
                <w:lang w:bidi="ar"/>
                <w14:ligatures w14:val="none"/>
              </w:rPr>
              <w:t>嵌入式内</w:t>
            </w:r>
            <w:proofErr w:type="gramEnd"/>
            <w:r w:rsidRPr="003E70AA">
              <w:rPr>
                <w:rFonts w:ascii="宋体" w:eastAsia="宋体" w:hAnsi="宋体" w:cs="宋体" w:hint="eastAsia"/>
                <w:kern w:val="0"/>
                <w:sz w:val="20"/>
                <w:szCs w:val="20"/>
                <w:lang w:bidi="ar"/>
                <w14:ligatures w14:val="none"/>
              </w:rPr>
              <w:t>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5DB9CC73"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制冷量≥9.0kW，制热量≥10.0kW，功率≤43W，风量≥1330m³/h，噪音≤39dB(A)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3BE52E3F"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622BF1E3"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2</w:t>
            </w:r>
          </w:p>
        </w:tc>
      </w:tr>
      <w:tr w:rsidR="003E70AA" w:rsidRPr="003E70AA" w14:paraId="14A5E3E4"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493A8A90"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15</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65E28715"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四面出风</w:t>
            </w:r>
            <w:proofErr w:type="gramStart"/>
            <w:r w:rsidRPr="003E70AA">
              <w:rPr>
                <w:rFonts w:ascii="宋体" w:eastAsia="宋体" w:hAnsi="宋体" w:cs="宋体" w:hint="eastAsia"/>
                <w:kern w:val="0"/>
                <w:sz w:val="20"/>
                <w:szCs w:val="20"/>
                <w:lang w:bidi="ar"/>
                <w14:ligatures w14:val="none"/>
              </w:rPr>
              <w:t>嵌入式内</w:t>
            </w:r>
            <w:proofErr w:type="gramEnd"/>
            <w:r w:rsidRPr="003E70AA">
              <w:rPr>
                <w:rFonts w:ascii="宋体" w:eastAsia="宋体" w:hAnsi="宋体" w:cs="宋体" w:hint="eastAsia"/>
                <w:kern w:val="0"/>
                <w:sz w:val="20"/>
                <w:szCs w:val="20"/>
                <w:lang w:bidi="ar"/>
                <w14:ligatures w14:val="none"/>
              </w:rPr>
              <w:t>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3E65297D"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制冷量≥10.0kW，制热量≥11.2kW，功率≤74W，风量≥1470m³/h，噪音≤43dB(A)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49F579B9"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694B9BD3"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2</w:t>
            </w:r>
          </w:p>
        </w:tc>
      </w:tr>
      <w:tr w:rsidR="003E70AA" w:rsidRPr="003E70AA" w14:paraId="1491A7EE"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3B246D6E"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16</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7F86F95C"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四面出风</w:t>
            </w:r>
            <w:proofErr w:type="gramStart"/>
            <w:r w:rsidRPr="003E70AA">
              <w:rPr>
                <w:rFonts w:ascii="宋体" w:eastAsia="宋体" w:hAnsi="宋体" w:cs="宋体" w:hint="eastAsia"/>
                <w:kern w:val="0"/>
                <w:sz w:val="20"/>
                <w:szCs w:val="20"/>
                <w:lang w:bidi="ar"/>
                <w14:ligatures w14:val="none"/>
              </w:rPr>
              <w:t>嵌入式内</w:t>
            </w:r>
            <w:proofErr w:type="gramEnd"/>
            <w:r w:rsidRPr="003E70AA">
              <w:rPr>
                <w:rFonts w:ascii="宋体" w:eastAsia="宋体" w:hAnsi="宋体" w:cs="宋体" w:hint="eastAsia"/>
                <w:kern w:val="0"/>
                <w:sz w:val="20"/>
                <w:szCs w:val="20"/>
                <w:lang w:bidi="ar"/>
                <w14:ligatures w14:val="none"/>
              </w:rPr>
              <w:t>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78194DE8"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制冷量≥11.2kW，制热量≥12.5kW，功率≤76W，风量≥1600m³/h，噪音≤41dB(A)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7DCEB77C"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7E621A23"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1</w:t>
            </w:r>
          </w:p>
        </w:tc>
      </w:tr>
      <w:tr w:rsidR="003E70AA" w:rsidRPr="003E70AA" w14:paraId="40D5D975"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32E408A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17</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712C3160"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线控器</w:t>
            </w:r>
          </w:p>
        </w:tc>
        <w:tc>
          <w:tcPr>
            <w:tcW w:w="3093" w:type="dxa"/>
            <w:tcBorders>
              <w:top w:val="single" w:sz="4" w:space="0" w:color="000000"/>
              <w:left w:val="single" w:sz="4" w:space="0" w:color="000000"/>
              <w:bottom w:val="single" w:sz="4" w:space="0" w:color="000000"/>
              <w:right w:val="single" w:sz="4" w:space="0" w:color="000000"/>
            </w:tcBorders>
            <w:vAlign w:val="center"/>
          </w:tcPr>
          <w:p w14:paraId="476F19C0"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0C3BA78E"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只</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6797AD07"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36</w:t>
            </w:r>
          </w:p>
        </w:tc>
      </w:tr>
      <w:tr w:rsidR="003E70AA" w:rsidRPr="003E70AA" w14:paraId="02518E92"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67043744"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18</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7C91CC6"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集控器</w:t>
            </w:r>
          </w:p>
        </w:tc>
        <w:tc>
          <w:tcPr>
            <w:tcW w:w="3093" w:type="dxa"/>
            <w:tcBorders>
              <w:top w:val="single" w:sz="4" w:space="0" w:color="000000"/>
              <w:left w:val="single" w:sz="4" w:space="0" w:color="000000"/>
              <w:bottom w:val="single" w:sz="4" w:space="0" w:color="000000"/>
              <w:right w:val="single" w:sz="4" w:space="0" w:color="000000"/>
            </w:tcBorders>
            <w:vAlign w:val="center"/>
          </w:tcPr>
          <w:p w14:paraId="69618F1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highlight w:val="cyan"/>
                <w14:ligatures w14:val="none"/>
              </w:rPr>
            </w:pP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5EBAC01D"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只</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3D690E2C"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12937801"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0DD72FB0" w14:textId="77777777" w:rsidR="003E70AA" w:rsidRPr="003E70AA" w:rsidRDefault="003E70AA" w:rsidP="003E70AA">
            <w:pPr>
              <w:widowControl/>
              <w:spacing w:after="0" w:line="240" w:lineRule="auto"/>
              <w:jc w:val="center"/>
              <w:textAlignment w:val="center"/>
              <w:rPr>
                <w:rFonts w:ascii="宋体" w:eastAsia="宋体" w:hAnsi="宋体" w:cs="宋体" w:hint="eastAsia"/>
                <w:b/>
                <w:bCs/>
                <w:sz w:val="20"/>
                <w:szCs w:val="20"/>
                <w14:ligatures w14:val="none"/>
              </w:rPr>
            </w:pPr>
            <w:r w:rsidRPr="003E70AA">
              <w:rPr>
                <w:rFonts w:ascii="宋体" w:eastAsia="宋体" w:hAnsi="宋体" w:cs="宋体" w:hint="eastAsia"/>
                <w:b/>
                <w:bCs/>
                <w:kern w:val="0"/>
                <w:sz w:val="20"/>
                <w:szCs w:val="20"/>
                <w:lang w:bidi="ar"/>
                <w14:ligatures w14:val="none"/>
              </w:rPr>
              <w:t>二</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134D32B5" w14:textId="77777777" w:rsidR="003E70AA" w:rsidRPr="003E70AA" w:rsidRDefault="003E70AA" w:rsidP="003E70AA">
            <w:pPr>
              <w:widowControl/>
              <w:spacing w:after="0" w:line="240" w:lineRule="auto"/>
              <w:jc w:val="center"/>
              <w:textAlignment w:val="center"/>
              <w:rPr>
                <w:rFonts w:ascii="宋体" w:eastAsia="宋体" w:hAnsi="宋体" w:cs="宋体" w:hint="eastAsia"/>
                <w:b/>
                <w:bCs/>
                <w:sz w:val="20"/>
                <w:szCs w:val="20"/>
                <w14:ligatures w14:val="none"/>
              </w:rPr>
            </w:pPr>
            <w:r w:rsidRPr="003E70AA">
              <w:rPr>
                <w:rFonts w:ascii="宋体" w:eastAsia="宋体" w:hAnsi="宋体" w:cs="宋体" w:hint="eastAsia"/>
                <w:b/>
                <w:bCs/>
                <w:kern w:val="0"/>
                <w:sz w:val="20"/>
                <w:szCs w:val="20"/>
                <w:lang w:bidi="ar"/>
                <w14:ligatures w14:val="none"/>
              </w:rPr>
              <w:t>综合</w:t>
            </w:r>
            <w:proofErr w:type="gramStart"/>
            <w:r w:rsidRPr="003E70AA">
              <w:rPr>
                <w:rFonts w:ascii="宋体" w:eastAsia="宋体" w:hAnsi="宋体" w:cs="宋体" w:hint="eastAsia"/>
                <w:b/>
                <w:bCs/>
                <w:kern w:val="0"/>
                <w:sz w:val="20"/>
                <w:szCs w:val="20"/>
                <w:lang w:bidi="ar"/>
                <w14:ligatures w14:val="none"/>
              </w:rPr>
              <w:t>楼设备</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139F03FA" w14:textId="77777777" w:rsidR="003E70AA" w:rsidRPr="003E70AA" w:rsidRDefault="003E70AA" w:rsidP="003E70AA">
            <w:pPr>
              <w:spacing w:after="0" w:line="240" w:lineRule="auto"/>
              <w:jc w:val="center"/>
              <w:rPr>
                <w:rFonts w:ascii="宋体" w:eastAsia="宋体" w:hAnsi="宋体" w:cs="宋体" w:hint="eastAsia"/>
                <w:b/>
                <w:bCs/>
                <w:sz w:val="20"/>
                <w:szCs w:val="20"/>
                <w:highlight w:val="cyan"/>
                <w14:ligatures w14:val="none"/>
              </w:rPr>
            </w:pP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56684677" w14:textId="77777777" w:rsidR="003E70AA" w:rsidRPr="003E70AA" w:rsidRDefault="003E70AA" w:rsidP="003E70AA">
            <w:pPr>
              <w:spacing w:after="0" w:line="240" w:lineRule="auto"/>
              <w:jc w:val="center"/>
              <w:rPr>
                <w:rFonts w:ascii="宋体" w:eastAsia="宋体" w:hAnsi="宋体" w:cs="宋体" w:hint="eastAsia"/>
                <w:b/>
                <w:bCs/>
                <w:sz w:val="20"/>
                <w:szCs w:val="20"/>
                <w14:ligatures w14: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7964295B" w14:textId="77777777" w:rsidR="003E70AA" w:rsidRPr="003E70AA" w:rsidRDefault="003E70AA" w:rsidP="003E70AA">
            <w:pPr>
              <w:spacing w:after="0" w:line="240" w:lineRule="auto"/>
              <w:jc w:val="center"/>
              <w:rPr>
                <w:rFonts w:ascii="宋体" w:eastAsia="宋体" w:hAnsi="宋体" w:cs="宋体" w:hint="eastAsia"/>
                <w:b/>
                <w:bCs/>
                <w:sz w:val="20"/>
                <w:szCs w:val="20"/>
                <w14:ligatures w14:val="none"/>
              </w:rPr>
            </w:pPr>
          </w:p>
        </w:tc>
      </w:tr>
      <w:tr w:rsidR="003E70AA" w:rsidRPr="003E70AA" w14:paraId="45F66B16"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3E6F803A"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5696FDF2"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室外机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799914B0"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制冷量≥68.5kW，制冷功率≤18.48kW，制热量≥75.0kW，制热功率≤17.57kW，噪音≤63dB(A)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00BB93BC"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371F471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10B4C607"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1976FF5D"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lastRenderedPageBreak/>
              <w:t>2</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52F5A7F"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室外机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04AF6719"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制冷量≥78.5kW，制冷功率≤20.55kW，制热量≥87.5kW，制热功率≤20.79kW，噪音≤63dB(A)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5812DCF5"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66B389A7"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10199169"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021DC5C6"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3</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4B38FE7E"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室外机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6487FF24"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制冷量≥85.0kW，制冷功率≤22.76kW，制热量≥95.0kW，制热功率≤22.89kW，噪音≤64dB(A)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5053F0FA"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3F508C0C"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5A0D8EA8"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3FEC35F2"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4</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63DE65B8"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室外机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65F137C1"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制冷量≥117.0kW，制冷功率≤34.96kW，制热量≥130.0kW，制热功率≤32.95kW，噪音≤69dB(A)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71F4E73D"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5B58003A"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591D70B9"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552697D9"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5</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449C5159"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3BE9A44A"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制冷量≥2.2kW，制热量≥2.6kW，额定功率≤22W，静压≥30Pa，风量≥420m³/h，噪音≤29dB(A)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0D508660"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653FBC08"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6</w:t>
            </w:r>
          </w:p>
        </w:tc>
      </w:tr>
      <w:tr w:rsidR="003E70AA" w:rsidRPr="003E70AA" w14:paraId="60F71453"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597A3FAC"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6</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41E99ADA"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39E67037"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制冷量≥2.8kW，制热量≥3.2kW，额定功率≤28W，静压≥30Pa，风量≥460m³/h，噪音≤31dB(A)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586BD1B5"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3B5903E4"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8</w:t>
            </w:r>
          </w:p>
        </w:tc>
      </w:tr>
      <w:tr w:rsidR="003E70AA" w:rsidRPr="003E70AA" w14:paraId="2EC61951"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01D38D79"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7</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BE6FBDA"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5758AA12"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制冷量≥3.6kW，制热量≥4.0kW，额定功率≤49W，静压≥30Pa，风量≥570m³/h，噪音≤33dB(A)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7F815724"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1FF901C8"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5</w:t>
            </w:r>
          </w:p>
        </w:tc>
      </w:tr>
      <w:tr w:rsidR="003E70AA" w:rsidRPr="003E70AA" w14:paraId="3CD6F747"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00C61318"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8</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49D72AF4"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5E97A510"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制冷量≥4.5kW，制热量≥5.0kW，额定功率≤80W，静压≥30Pa，风量≥790m³/h，噪音≤37dB(A)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7AA4349F"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0883A17D"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4</w:t>
            </w:r>
          </w:p>
        </w:tc>
      </w:tr>
      <w:tr w:rsidR="003E70AA" w:rsidRPr="003E70AA" w14:paraId="41BC78C3"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1DD9217B"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9</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DE6387D"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7411CDDA"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制冷量≥5.6kW，制热量≥6.3kW，额定功率≤100W，静压≥30Pa，风量≥1020m³/h，噪音≤39dB(A)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6A13181B"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7990C402"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8</w:t>
            </w:r>
          </w:p>
        </w:tc>
      </w:tr>
      <w:tr w:rsidR="003E70AA" w:rsidRPr="003E70AA" w14:paraId="14EA2116"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7671AA60"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10</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1A22767"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44CE5E14"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制冷量≥6.3kW，制热量≥7.1kW，额定功率≤103W，静压≥50Pa，风量≥1100m³/h，噪音≤39dB(A)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3BFBFFEE"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4D962A85"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27D0859F"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75040AA0"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11</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718A0D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46DE8C81"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制冷量≥7.1kW，制热量≥8.0kW，额定功率≤103W，静压≥50Pa，风量≥1145m³/h，噪音≤39dB(A)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62C1002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212F1F4D"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13</w:t>
            </w:r>
          </w:p>
        </w:tc>
      </w:tr>
      <w:tr w:rsidR="003E70AA" w:rsidRPr="003E70AA" w14:paraId="03E3CE23"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05A2E488"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12</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5525D89F"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proofErr w:type="gramStart"/>
            <w:r w:rsidRPr="003E70AA">
              <w:rPr>
                <w:rFonts w:ascii="宋体" w:eastAsia="宋体" w:hAnsi="宋体" w:cs="宋体" w:hint="eastAsia"/>
                <w:kern w:val="0"/>
                <w:sz w:val="20"/>
                <w:szCs w:val="20"/>
                <w:lang w:bidi="ar"/>
                <w14:ligatures w14:val="none"/>
              </w:rPr>
              <w:t>风管式内机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27F433D7"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制冷量≥9.0kW，制热量≥10.0kW，额定功率≤108W，静压≥95Pa，风量≥1420m³/h，噪音≤40dB(A)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5E757E0B"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5C715C0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5EE7E333"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5567CF88"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13</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A9184CD"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四面出风</w:t>
            </w:r>
            <w:proofErr w:type="gramStart"/>
            <w:r w:rsidRPr="003E70AA">
              <w:rPr>
                <w:rFonts w:ascii="宋体" w:eastAsia="宋体" w:hAnsi="宋体" w:cs="宋体" w:hint="eastAsia"/>
                <w:kern w:val="0"/>
                <w:sz w:val="20"/>
                <w:szCs w:val="20"/>
                <w:lang w:bidi="ar"/>
                <w14:ligatures w14:val="none"/>
              </w:rPr>
              <w:t>嵌入式内</w:t>
            </w:r>
            <w:proofErr w:type="gramEnd"/>
            <w:r w:rsidRPr="003E70AA">
              <w:rPr>
                <w:rFonts w:ascii="宋体" w:eastAsia="宋体" w:hAnsi="宋体" w:cs="宋体" w:hint="eastAsia"/>
                <w:kern w:val="0"/>
                <w:sz w:val="20"/>
                <w:szCs w:val="20"/>
                <w:lang w:bidi="ar"/>
                <w14:ligatures w14:val="none"/>
              </w:rPr>
              <w:t>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0BA071A3"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制冷量≥4.5kW，制热量≥5.0kW，额定功率≤36W，风量≥910m³/h，噪音≤38dB(A)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2534206E"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5BCCE7DD"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72EF74C7"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0103F42C"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lastRenderedPageBreak/>
              <w:t>14</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FBAEAE5"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四面出风</w:t>
            </w:r>
            <w:proofErr w:type="gramStart"/>
            <w:r w:rsidRPr="003E70AA">
              <w:rPr>
                <w:rFonts w:ascii="宋体" w:eastAsia="宋体" w:hAnsi="宋体" w:cs="宋体" w:hint="eastAsia"/>
                <w:kern w:val="0"/>
                <w:sz w:val="20"/>
                <w:szCs w:val="20"/>
                <w:lang w:bidi="ar"/>
                <w14:ligatures w14:val="none"/>
              </w:rPr>
              <w:t>嵌入式内</w:t>
            </w:r>
            <w:proofErr w:type="gramEnd"/>
            <w:r w:rsidRPr="003E70AA">
              <w:rPr>
                <w:rFonts w:ascii="宋体" w:eastAsia="宋体" w:hAnsi="宋体" w:cs="宋体" w:hint="eastAsia"/>
                <w:kern w:val="0"/>
                <w:sz w:val="20"/>
                <w:szCs w:val="20"/>
                <w:lang w:bidi="ar"/>
                <w14:ligatures w14:val="none"/>
              </w:rPr>
              <w:t>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10D1FB6F"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制冷量≥5.6kW，制热量≥6.3kW，功率≤36W，风量≥840m³/h，噪音≤34dB(A)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62A77EB1"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4EB438AF"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524F5046"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675FE30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15</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6494D982"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四面出风</w:t>
            </w:r>
            <w:proofErr w:type="gramStart"/>
            <w:r w:rsidRPr="003E70AA">
              <w:rPr>
                <w:rFonts w:ascii="宋体" w:eastAsia="宋体" w:hAnsi="宋体" w:cs="宋体" w:hint="eastAsia"/>
                <w:kern w:val="0"/>
                <w:sz w:val="20"/>
                <w:szCs w:val="20"/>
                <w:lang w:bidi="ar"/>
                <w14:ligatures w14:val="none"/>
              </w:rPr>
              <w:t>嵌入式内</w:t>
            </w:r>
            <w:proofErr w:type="gramEnd"/>
            <w:r w:rsidRPr="003E70AA">
              <w:rPr>
                <w:rFonts w:ascii="宋体" w:eastAsia="宋体" w:hAnsi="宋体" w:cs="宋体" w:hint="eastAsia"/>
                <w:kern w:val="0"/>
                <w:sz w:val="20"/>
                <w:szCs w:val="20"/>
                <w:lang w:bidi="ar"/>
                <w14:ligatures w14:val="none"/>
              </w:rPr>
              <w:t>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3D692DE3"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制冷量≥7.1kW，制热量≥8.0kW，额定功率≤39W，风量≥1000m³/h，噪音≤38dB(A)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07123941"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612B39A5"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5</w:t>
            </w:r>
          </w:p>
        </w:tc>
      </w:tr>
      <w:tr w:rsidR="003E70AA" w:rsidRPr="003E70AA" w14:paraId="64B6B338"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47C76565"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16</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4789B6F9"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四面出风</w:t>
            </w:r>
            <w:proofErr w:type="gramStart"/>
            <w:r w:rsidRPr="003E70AA">
              <w:rPr>
                <w:rFonts w:ascii="宋体" w:eastAsia="宋体" w:hAnsi="宋体" w:cs="宋体" w:hint="eastAsia"/>
                <w:kern w:val="0"/>
                <w:sz w:val="20"/>
                <w:szCs w:val="20"/>
                <w:lang w:bidi="ar"/>
                <w14:ligatures w14:val="none"/>
              </w:rPr>
              <w:t>嵌入式内</w:t>
            </w:r>
            <w:proofErr w:type="gramEnd"/>
            <w:r w:rsidRPr="003E70AA">
              <w:rPr>
                <w:rFonts w:ascii="宋体" w:eastAsia="宋体" w:hAnsi="宋体" w:cs="宋体" w:hint="eastAsia"/>
                <w:kern w:val="0"/>
                <w:sz w:val="20"/>
                <w:szCs w:val="20"/>
                <w:lang w:bidi="ar"/>
                <w14:ligatures w14:val="none"/>
              </w:rPr>
              <w:t>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093D3BC9"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制冷量≥8.0kW，制热量≥9.0kW，额定功率≤41W，风量≥1100m³/h，噪音≤43dB(A)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0D2B52E2"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521758CE"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6FD95E64"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50066A1F"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17</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1220DFE"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四面出风</w:t>
            </w:r>
            <w:proofErr w:type="gramStart"/>
            <w:r w:rsidRPr="003E70AA">
              <w:rPr>
                <w:rFonts w:ascii="宋体" w:eastAsia="宋体" w:hAnsi="宋体" w:cs="宋体" w:hint="eastAsia"/>
                <w:kern w:val="0"/>
                <w:sz w:val="20"/>
                <w:szCs w:val="20"/>
                <w:lang w:bidi="ar"/>
                <w14:ligatures w14:val="none"/>
              </w:rPr>
              <w:t>嵌入式内</w:t>
            </w:r>
            <w:proofErr w:type="gramEnd"/>
            <w:r w:rsidRPr="003E70AA">
              <w:rPr>
                <w:rFonts w:ascii="宋体" w:eastAsia="宋体" w:hAnsi="宋体" w:cs="宋体" w:hint="eastAsia"/>
                <w:kern w:val="0"/>
                <w:sz w:val="20"/>
                <w:szCs w:val="20"/>
                <w:lang w:bidi="ar"/>
                <w14:ligatures w14:val="none"/>
              </w:rPr>
              <w:t>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327F7DE0"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制冷量≥9.0kW，制热量≥10.0kW，额定功率≤43W，风量≥1330m³/h，噪音≤39dB(A)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600CC17B"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646773FB"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2</w:t>
            </w:r>
          </w:p>
        </w:tc>
      </w:tr>
      <w:tr w:rsidR="003E70AA" w:rsidRPr="003E70AA" w14:paraId="7427E5DA"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010705FD"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18</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57D5E81"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四面出风</w:t>
            </w:r>
            <w:proofErr w:type="gramStart"/>
            <w:r w:rsidRPr="003E70AA">
              <w:rPr>
                <w:rFonts w:ascii="宋体" w:eastAsia="宋体" w:hAnsi="宋体" w:cs="宋体" w:hint="eastAsia"/>
                <w:kern w:val="0"/>
                <w:sz w:val="20"/>
                <w:szCs w:val="20"/>
                <w:lang w:bidi="ar"/>
                <w14:ligatures w14:val="none"/>
              </w:rPr>
              <w:t>嵌入式内</w:t>
            </w:r>
            <w:proofErr w:type="gramEnd"/>
            <w:r w:rsidRPr="003E70AA">
              <w:rPr>
                <w:rFonts w:ascii="宋体" w:eastAsia="宋体" w:hAnsi="宋体" w:cs="宋体" w:hint="eastAsia"/>
                <w:kern w:val="0"/>
                <w:sz w:val="20"/>
                <w:szCs w:val="20"/>
                <w:lang w:bidi="ar"/>
                <w14:ligatures w14:val="none"/>
              </w:rPr>
              <w:t>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359F390E"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制冷量≥11.2kW，制热量≥12.5kW，额定功率≤76W，风量≥1600m³/h，噪音≤42dB(A)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385CAA48"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55FD5EBA"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4</w:t>
            </w:r>
          </w:p>
        </w:tc>
      </w:tr>
      <w:tr w:rsidR="003E70AA" w:rsidRPr="003E70AA" w14:paraId="7FC596A6"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39A9C5B2"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19</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41120DEA"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四面出风</w:t>
            </w:r>
            <w:proofErr w:type="gramStart"/>
            <w:r w:rsidRPr="003E70AA">
              <w:rPr>
                <w:rFonts w:ascii="宋体" w:eastAsia="宋体" w:hAnsi="宋体" w:cs="宋体" w:hint="eastAsia"/>
                <w:kern w:val="0"/>
                <w:sz w:val="20"/>
                <w:szCs w:val="20"/>
                <w:lang w:bidi="ar"/>
                <w14:ligatures w14:val="none"/>
              </w:rPr>
              <w:t>嵌入式内</w:t>
            </w:r>
            <w:proofErr w:type="gramEnd"/>
            <w:r w:rsidRPr="003E70AA">
              <w:rPr>
                <w:rFonts w:ascii="宋体" w:eastAsia="宋体" w:hAnsi="宋体" w:cs="宋体" w:hint="eastAsia"/>
                <w:kern w:val="0"/>
                <w:sz w:val="20"/>
                <w:szCs w:val="20"/>
                <w:lang w:bidi="ar"/>
                <w14:ligatures w14:val="none"/>
              </w:rPr>
              <w:t>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6CAC9216"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制冷量≥12.5kW，制热量≥14.0kW，额定功率≤79W，风量≥1730m³/h，噪音≤44dB(A)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336D4C28"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030F5F3F"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093BD42B"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5A31694C"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20</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4A17748"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四面出风</w:t>
            </w:r>
            <w:proofErr w:type="gramStart"/>
            <w:r w:rsidRPr="003E70AA">
              <w:rPr>
                <w:rFonts w:ascii="宋体" w:eastAsia="宋体" w:hAnsi="宋体" w:cs="宋体" w:hint="eastAsia"/>
                <w:kern w:val="0"/>
                <w:sz w:val="20"/>
                <w:szCs w:val="20"/>
                <w:lang w:bidi="ar"/>
                <w14:ligatures w14:val="none"/>
              </w:rPr>
              <w:t>嵌入式内</w:t>
            </w:r>
            <w:proofErr w:type="gramEnd"/>
            <w:r w:rsidRPr="003E70AA">
              <w:rPr>
                <w:rFonts w:ascii="宋体" w:eastAsia="宋体" w:hAnsi="宋体" w:cs="宋体" w:hint="eastAsia"/>
                <w:kern w:val="0"/>
                <w:sz w:val="20"/>
                <w:szCs w:val="20"/>
                <w:lang w:bidi="ar"/>
                <w14:ligatures w14:val="none"/>
              </w:rPr>
              <w:t>机</w:t>
            </w:r>
          </w:p>
        </w:tc>
        <w:tc>
          <w:tcPr>
            <w:tcW w:w="3093" w:type="dxa"/>
            <w:tcBorders>
              <w:top w:val="single" w:sz="4" w:space="0" w:color="000000"/>
              <w:left w:val="single" w:sz="4" w:space="0" w:color="000000"/>
              <w:bottom w:val="single" w:sz="4" w:space="0" w:color="000000"/>
              <w:right w:val="single" w:sz="4" w:space="0" w:color="000000"/>
            </w:tcBorders>
            <w:vAlign w:val="center"/>
          </w:tcPr>
          <w:p w14:paraId="3169C37F"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制冷量≥14.0kW，制热量≥16.0kW，额定功率≤118W，风量≥1900m³/h，噪音≤48dB(A)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417DBDC5"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0FE61838"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5E527CB6"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57473575"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21</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61DAC06A"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线控器</w:t>
            </w:r>
          </w:p>
        </w:tc>
        <w:tc>
          <w:tcPr>
            <w:tcW w:w="3093" w:type="dxa"/>
            <w:tcBorders>
              <w:top w:val="single" w:sz="4" w:space="0" w:color="000000"/>
              <w:left w:val="single" w:sz="4" w:space="0" w:color="000000"/>
              <w:bottom w:val="single" w:sz="4" w:space="0" w:color="000000"/>
              <w:right w:val="single" w:sz="4" w:space="0" w:color="000000"/>
            </w:tcBorders>
            <w:vAlign w:val="center"/>
          </w:tcPr>
          <w:p w14:paraId="20148677" w14:textId="77777777" w:rsidR="003E70AA" w:rsidRPr="003E70AA" w:rsidRDefault="003E70AA" w:rsidP="003E70AA">
            <w:pPr>
              <w:spacing w:after="0" w:line="240" w:lineRule="auto"/>
              <w:jc w:val="center"/>
              <w:rPr>
                <w:rFonts w:ascii="宋体" w:eastAsia="宋体" w:hAnsi="宋体" w:cs="宋体" w:hint="eastAsia"/>
                <w:sz w:val="20"/>
                <w:szCs w:val="20"/>
                <w:highlight w:val="cyan"/>
                <w14:ligatures w14:val="none"/>
              </w:rPr>
            </w:pP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4E77428B"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只</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5040BAFE"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62</w:t>
            </w:r>
          </w:p>
        </w:tc>
      </w:tr>
      <w:tr w:rsidR="003E70AA" w:rsidRPr="003E70AA" w14:paraId="566FB850"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1D87352D"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22</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670FB7C4"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集控器</w:t>
            </w:r>
          </w:p>
        </w:tc>
        <w:tc>
          <w:tcPr>
            <w:tcW w:w="3093" w:type="dxa"/>
            <w:tcBorders>
              <w:top w:val="single" w:sz="4" w:space="0" w:color="000000"/>
              <w:left w:val="single" w:sz="4" w:space="0" w:color="000000"/>
              <w:bottom w:val="single" w:sz="4" w:space="0" w:color="000000"/>
              <w:right w:val="single" w:sz="4" w:space="0" w:color="000000"/>
            </w:tcBorders>
            <w:vAlign w:val="center"/>
          </w:tcPr>
          <w:p w14:paraId="6109D1C9"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highlight w:val="cyan"/>
                <w14:ligatures w14:val="none"/>
              </w:rPr>
            </w:pP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50C20853"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只</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3EC63F1B"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14:ligatures w14:val="none"/>
              </w:rPr>
            </w:pPr>
            <w:r w:rsidRPr="003E70AA">
              <w:rPr>
                <w:rFonts w:ascii="宋体" w:eastAsia="宋体" w:hAnsi="宋体" w:cs="宋体" w:hint="eastAsia"/>
                <w:kern w:val="0"/>
                <w:sz w:val="20"/>
                <w:szCs w:val="20"/>
                <w:lang w:bidi="ar"/>
                <w14:ligatures w14:val="none"/>
              </w:rPr>
              <w:t>1</w:t>
            </w:r>
          </w:p>
        </w:tc>
      </w:tr>
      <w:tr w:rsidR="003E70AA" w:rsidRPr="003E70AA" w14:paraId="2656DEC9"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16FEB62C"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23</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449F790C"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proofErr w:type="gramStart"/>
            <w:r w:rsidRPr="003E70AA">
              <w:rPr>
                <w:rFonts w:ascii="宋体" w:eastAsia="宋体" w:hAnsi="宋体" w:cs="宋体" w:hint="eastAsia"/>
                <w:kern w:val="0"/>
                <w:sz w:val="20"/>
                <w:szCs w:val="20"/>
                <w:lang w:bidi="ar"/>
                <w14:ligatures w14:val="none"/>
              </w:rPr>
              <w:t>分体嵌机</w:t>
            </w:r>
            <w:proofErr w:type="gramEnd"/>
          </w:p>
        </w:tc>
        <w:tc>
          <w:tcPr>
            <w:tcW w:w="3093" w:type="dxa"/>
            <w:tcBorders>
              <w:top w:val="single" w:sz="4" w:space="0" w:color="000000"/>
              <w:left w:val="single" w:sz="4" w:space="0" w:color="000000"/>
              <w:bottom w:val="single" w:sz="4" w:space="0" w:color="000000"/>
              <w:right w:val="single" w:sz="4" w:space="0" w:color="000000"/>
            </w:tcBorders>
            <w:vAlign w:val="center"/>
          </w:tcPr>
          <w:p w14:paraId="34F38AA4" w14:textId="77777777" w:rsidR="003E70AA" w:rsidRPr="003E70AA" w:rsidRDefault="003E70AA" w:rsidP="003E70AA">
            <w:pPr>
              <w:widowControl/>
              <w:spacing w:after="0" w:line="240" w:lineRule="auto"/>
              <w:textAlignment w:val="center"/>
              <w:rPr>
                <w:rFonts w:ascii="宋体" w:eastAsia="宋体" w:hAnsi="宋体" w:cs="宋体" w:hint="eastAsia"/>
                <w:sz w:val="20"/>
                <w:szCs w:val="20"/>
                <w:highlight w:val="cyan"/>
                <w14:ligatures w14:val="none"/>
              </w:rPr>
            </w:pPr>
            <w:r w:rsidRPr="003E70AA">
              <w:rPr>
                <w:rFonts w:ascii="宋体" w:eastAsia="宋体" w:hAnsi="宋体" w:cs="宋体" w:hint="eastAsia"/>
                <w:kern w:val="0"/>
                <w:sz w:val="20"/>
                <w:szCs w:val="20"/>
                <w:lang w:bidi="ar"/>
                <w14:ligatures w14:val="none"/>
              </w:rPr>
              <w:t>制冷量≥12.0kW，制热量≥13.5kW，功率≤4.7kW，风量≥2000m³/h，室内机噪音≤50dB(A)</w:t>
            </w: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7E1A81C7"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台</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59F1A514"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1</w:t>
            </w:r>
          </w:p>
        </w:tc>
      </w:tr>
      <w:tr w:rsidR="003E70AA" w:rsidRPr="003E70AA" w14:paraId="28352FB8" w14:textId="77777777">
        <w:trPr>
          <w:trHeight w:val="500"/>
        </w:trPr>
        <w:tc>
          <w:tcPr>
            <w:tcW w:w="930" w:type="dxa"/>
            <w:tcBorders>
              <w:top w:val="single" w:sz="4" w:space="0" w:color="000000"/>
              <w:left w:val="single" w:sz="4" w:space="0" w:color="000000"/>
              <w:bottom w:val="single" w:sz="4" w:space="0" w:color="000000"/>
              <w:right w:val="single" w:sz="4" w:space="0" w:color="000000"/>
            </w:tcBorders>
            <w:noWrap/>
            <w:vAlign w:val="center"/>
          </w:tcPr>
          <w:p w14:paraId="6DAD9BC9"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24</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83E54E6"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分体机线控</w:t>
            </w:r>
          </w:p>
        </w:tc>
        <w:tc>
          <w:tcPr>
            <w:tcW w:w="3093" w:type="dxa"/>
            <w:tcBorders>
              <w:top w:val="single" w:sz="4" w:space="0" w:color="000000"/>
              <w:left w:val="single" w:sz="4" w:space="0" w:color="000000"/>
              <w:bottom w:val="single" w:sz="4" w:space="0" w:color="000000"/>
              <w:right w:val="single" w:sz="4" w:space="0" w:color="000000"/>
            </w:tcBorders>
            <w:vAlign w:val="center"/>
          </w:tcPr>
          <w:p w14:paraId="4A4BBE2A" w14:textId="77777777" w:rsidR="003E70AA" w:rsidRPr="003E70AA" w:rsidRDefault="003E70AA" w:rsidP="003E70AA">
            <w:pPr>
              <w:widowControl/>
              <w:spacing w:after="0" w:line="240" w:lineRule="auto"/>
              <w:jc w:val="center"/>
              <w:textAlignment w:val="center"/>
              <w:rPr>
                <w:rFonts w:ascii="宋体" w:eastAsia="宋体" w:hAnsi="宋体" w:cs="宋体" w:hint="eastAsia"/>
                <w:sz w:val="20"/>
                <w:szCs w:val="20"/>
                <w:highlight w:val="cyan"/>
                <w14:ligatures w14:val="none"/>
              </w:rPr>
            </w:pPr>
          </w:p>
        </w:tc>
        <w:tc>
          <w:tcPr>
            <w:tcW w:w="1017" w:type="dxa"/>
            <w:tcBorders>
              <w:top w:val="single" w:sz="4" w:space="0" w:color="000000"/>
              <w:left w:val="single" w:sz="4" w:space="0" w:color="000000"/>
              <w:bottom w:val="single" w:sz="4" w:space="0" w:color="000000"/>
              <w:right w:val="single" w:sz="4" w:space="0" w:color="000000"/>
            </w:tcBorders>
            <w:noWrap/>
            <w:vAlign w:val="center"/>
          </w:tcPr>
          <w:p w14:paraId="56CB3D74"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只</w:t>
            </w:r>
          </w:p>
        </w:tc>
        <w:tc>
          <w:tcPr>
            <w:tcW w:w="1380" w:type="dxa"/>
            <w:tcBorders>
              <w:top w:val="single" w:sz="4" w:space="0" w:color="000000"/>
              <w:left w:val="single" w:sz="4" w:space="0" w:color="000000"/>
              <w:bottom w:val="single" w:sz="4" w:space="0" w:color="000000"/>
              <w:right w:val="single" w:sz="4" w:space="0" w:color="000000"/>
            </w:tcBorders>
            <w:noWrap/>
            <w:vAlign w:val="center"/>
          </w:tcPr>
          <w:p w14:paraId="4E017012" w14:textId="77777777" w:rsidR="003E70AA" w:rsidRPr="003E70AA" w:rsidRDefault="003E70AA" w:rsidP="003E70AA">
            <w:pPr>
              <w:widowControl/>
              <w:spacing w:after="0" w:line="240" w:lineRule="auto"/>
              <w:jc w:val="center"/>
              <w:textAlignment w:val="center"/>
              <w:rPr>
                <w:rFonts w:ascii="宋体" w:eastAsia="宋体" w:hAnsi="宋体" w:cs="宋体" w:hint="eastAsia"/>
                <w:kern w:val="0"/>
                <w:sz w:val="20"/>
                <w:szCs w:val="20"/>
                <w:lang w:bidi="ar"/>
                <w14:ligatures w14:val="none"/>
              </w:rPr>
            </w:pPr>
            <w:r w:rsidRPr="003E70AA">
              <w:rPr>
                <w:rFonts w:ascii="宋体" w:eastAsia="宋体" w:hAnsi="宋体" w:cs="宋体" w:hint="eastAsia"/>
                <w:kern w:val="0"/>
                <w:sz w:val="20"/>
                <w:szCs w:val="20"/>
                <w:lang w:bidi="ar"/>
                <w14:ligatures w14:val="none"/>
              </w:rPr>
              <w:t>1</w:t>
            </w:r>
          </w:p>
        </w:tc>
      </w:tr>
    </w:tbl>
    <w:p w14:paraId="1B745CC5" w14:textId="77777777" w:rsidR="003E70AA" w:rsidRPr="003E70AA" w:rsidRDefault="003E70AA" w:rsidP="003E70AA">
      <w:pPr>
        <w:adjustRightInd w:val="0"/>
        <w:snapToGrid w:val="0"/>
        <w:spacing w:after="0" w:line="300" w:lineRule="auto"/>
        <w:ind w:firstLineChars="200" w:firstLine="442"/>
        <w:jc w:val="both"/>
        <w:rPr>
          <w:rFonts w:ascii="Calibri" w:eastAsia="宋体" w:hAnsi="Calibri" w:cs="Times New Roman"/>
          <w:b/>
          <w:bCs/>
          <w:color w:val="FF0000"/>
          <w:szCs w:val="22"/>
          <w14:ligatures w14:val="none"/>
        </w:rPr>
      </w:pPr>
    </w:p>
    <w:p w14:paraId="5A17AA83"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9.2.3</w:t>
      </w:r>
      <w:r w:rsidRPr="003E70AA">
        <w:rPr>
          <w:rFonts w:ascii="Times New Roman" w:eastAsia="宋体" w:hAnsi="Times New Roman" w:cs="Times New Roman" w:hint="eastAsia"/>
          <w:szCs w:val="22"/>
          <w14:ligatures w14:val="none"/>
        </w:rPr>
        <w:t>整体要求</w:t>
      </w:r>
    </w:p>
    <w:p w14:paraId="58F53F3A"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9.2.3.1</w:t>
      </w:r>
      <w:r w:rsidRPr="003E70AA">
        <w:rPr>
          <w:rFonts w:ascii="Times New Roman" w:eastAsia="宋体" w:hAnsi="Times New Roman" w:cs="Times New Roman" w:hint="eastAsia"/>
          <w:szCs w:val="22"/>
          <w14:ligatures w14:val="none"/>
        </w:rPr>
        <w:t>室内机组</w:t>
      </w:r>
    </w:p>
    <w:p w14:paraId="53877387" w14:textId="77777777" w:rsidR="003E70AA" w:rsidRPr="003E70AA" w:rsidRDefault="003E70AA" w:rsidP="003E70AA">
      <w:pPr>
        <w:numPr>
          <w:ilvl w:val="0"/>
          <w:numId w:val="2"/>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b/>
          <w:bCs/>
          <w:szCs w:val="22"/>
          <w14:ligatures w14:val="none"/>
        </w:rPr>
        <w:t>多联机的室内机为风管式，冷媒为R410a环保冷媒。</w:t>
      </w:r>
    </w:p>
    <w:p w14:paraId="0E67EB9F" w14:textId="77777777" w:rsidR="003E70AA" w:rsidRPr="003E70AA" w:rsidRDefault="003E70AA" w:rsidP="003E70AA">
      <w:pPr>
        <w:numPr>
          <w:ilvl w:val="0"/>
          <w:numId w:val="2"/>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提供的设备应是在过去承接的工程中使用过的成熟产品，不允许使用未成熟的或新研制开发的产品。机组内配置的风机、盘管以及其它零部件应符合国家有关标准规定。</w:t>
      </w:r>
    </w:p>
    <w:p w14:paraId="43C6E39D" w14:textId="77777777" w:rsidR="003E70AA" w:rsidRPr="003E70AA" w:rsidRDefault="003E70AA" w:rsidP="003E70AA">
      <w:pPr>
        <w:numPr>
          <w:ilvl w:val="0"/>
          <w:numId w:val="2"/>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生产厂商应该对风机进行动平衡和静平衡测定及调整，并符合产品性能所规定的参数。</w:t>
      </w:r>
    </w:p>
    <w:p w14:paraId="4016E85C" w14:textId="77777777" w:rsidR="003E70AA" w:rsidRPr="003E70AA" w:rsidRDefault="003E70AA" w:rsidP="003E70AA">
      <w:pPr>
        <w:numPr>
          <w:ilvl w:val="0"/>
          <w:numId w:val="2"/>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各类型的多联机在中速/高速运行时，所产生的噪音应满足设备表的限值要求。如设备在安装完成后噪声超出正常产品标准和规范要求时，中标人须采用有效的减振和消声措施，使之符合要求。</w:t>
      </w:r>
    </w:p>
    <w:p w14:paraId="49DCE198" w14:textId="77777777" w:rsidR="003E70AA" w:rsidRPr="003E70AA" w:rsidRDefault="003E70AA" w:rsidP="003E70AA">
      <w:pPr>
        <w:numPr>
          <w:ilvl w:val="0"/>
          <w:numId w:val="2"/>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多联机应是原厂制造和装配的整机成品，包括压缩机、电动机、蒸发器、冷凝器、电子膨胀阀，电动机起动器以及有关机组操作及温度控制器等。各机组的功能必须满足设备表内所标注的要求。</w:t>
      </w:r>
    </w:p>
    <w:p w14:paraId="39C76BB2" w14:textId="77777777" w:rsidR="003E70AA" w:rsidRPr="003E70AA" w:rsidRDefault="003E70AA" w:rsidP="003E70AA">
      <w:pPr>
        <w:numPr>
          <w:ilvl w:val="0"/>
          <w:numId w:val="2"/>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多联机系统具有</w:t>
      </w:r>
      <w:r w:rsidRPr="003E70AA">
        <w:rPr>
          <w:rFonts w:ascii="宋体" w:eastAsia="宋体" w:hAnsi="宋体" w:cs="宋体" w:hint="eastAsia"/>
          <w:b/>
          <w:bCs/>
          <w:szCs w:val="22"/>
          <w14:ligatures w14:val="none"/>
        </w:rPr>
        <w:t>冷媒流量预警技术，冷媒流量少时，具有故障报警功能</w:t>
      </w:r>
      <w:r w:rsidRPr="003E70AA">
        <w:rPr>
          <w:rFonts w:ascii="宋体" w:eastAsia="宋体" w:hAnsi="宋体" w:cs="宋体" w:hint="eastAsia"/>
          <w:szCs w:val="22"/>
          <w14:ligatures w14:val="none"/>
        </w:rPr>
        <w:t>。</w:t>
      </w:r>
    </w:p>
    <w:p w14:paraId="327B5F96" w14:textId="77777777" w:rsidR="003E70AA" w:rsidRPr="003E70AA" w:rsidRDefault="003E70AA" w:rsidP="003E70AA">
      <w:pPr>
        <w:numPr>
          <w:ilvl w:val="0"/>
          <w:numId w:val="2"/>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lastRenderedPageBreak/>
        <w:t>室外机适用380伏三相50Hz的电源，室内机适用220伏单相50Hz的电源。</w:t>
      </w:r>
    </w:p>
    <w:p w14:paraId="420EC1C1" w14:textId="77777777" w:rsidR="003E70AA" w:rsidRPr="003E70AA" w:rsidRDefault="003E70AA" w:rsidP="003E70AA">
      <w:pPr>
        <w:numPr>
          <w:ilvl w:val="0"/>
          <w:numId w:val="2"/>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多联机选型的</w:t>
      </w:r>
      <w:r w:rsidRPr="003E70AA">
        <w:rPr>
          <w:rFonts w:ascii="宋体" w:eastAsia="宋体" w:hAnsi="宋体" w:cs="宋体" w:hint="eastAsia"/>
          <w:b/>
          <w:bCs/>
          <w:szCs w:val="22"/>
          <w14:ligatures w14:val="none"/>
        </w:rPr>
        <w:t>制冷工况</w:t>
      </w:r>
      <w:r w:rsidRPr="003E70AA">
        <w:rPr>
          <w:rFonts w:ascii="宋体" w:eastAsia="宋体" w:hAnsi="宋体" w:cs="宋体" w:hint="eastAsia"/>
          <w:szCs w:val="22"/>
          <w14:ligatures w14:val="none"/>
        </w:rPr>
        <w:t>为室内干球温度27℃、湿球温度19℃，室外干球温度35℃、湿球温度24℃，制热工况为室外干球温度7℃、湿球温度6℃。</w:t>
      </w:r>
    </w:p>
    <w:p w14:paraId="4B2BCECC" w14:textId="77777777" w:rsidR="003E70AA" w:rsidRPr="003E70AA" w:rsidRDefault="003E70AA" w:rsidP="003E70AA">
      <w:pPr>
        <w:adjustRightInd w:val="0"/>
        <w:snapToGrid w:val="0"/>
        <w:spacing w:after="0" w:line="300" w:lineRule="auto"/>
        <w:ind w:firstLineChars="200" w:firstLine="440"/>
        <w:jc w:val="both"/>
        <w:rPr>
          <w:rFonts w:ascii="宋体" w:eastAsia="宋体" w:hAnsi="宋体" w:cs="Times New Roman" w:hint="eastAsia"/>
          <w:szCs w:val="22"/>
          <w14:ligatures w14:val="none"/>
        </w:rPr>
      </w:pPr>
      <w:r w:rsidRPr="003E70AA">
        <w:rPr>
          <w:rFonts w:ascii="宋体" w:eastAsia="宋体" w:hAnsi="宋体" w:cs="Times New Roman" w:hint="eastAsia"/>
          <w:szCs w:val="22"/>
          <w14:ligatures w14:val="none"/>
        </w:rPr>
        <w:t>9.2.3.2室外机组</w:t>
      </w:r>
    </w:p>
    <w:p w14:paraId="6AA93F19" w14:textId="77777777" w:rsidR="003E70AA" w:rsidRPr="003E70AA" w:rsidRDefault="003E70AA" w:rsidP="003E70AA">
      <w:pPr>
        <w:numPr>
          <w:ilvl w:val="0"/>
          <w:numId w:val="3"/>
        </w:numPr>
        <w:snapToGrid w:val="0"/>
        <w:spacing w:after="0" w:line="360" w:lineRule="auto"/>
        <w:ind w:left="1134"/>
        <w:jc w:val="both"/>
        <w:rPr>
          <w:rFonts w:ascii="宋体" w:eastAsia="宋体" w:hAnsi="宋体" w:cs="宋体" w:hint="eastAsia"/>
          <w:szCs w:val="22"/>
          <w14:ligatures w14:val="none"/>
        </w:rPr>
      </w:pPr>
      <w:bookmarkStart w:id="14" w:name="_Hlk111740556"/>
      <w:r w:rsidRPr="003E70AA">
        <w:rPr>
          <w:rFonts w:ascii="宋体" w:eastAsia="宋体" w:hAnsi="宋体" w:cs="宋体" w:hint="eastAsia"/>
          <w:szCs w:val="22"/>
          <w14:ligatures w14:val="none"/>
        </w:rPr>
        <w:t>室外机组</w:t>
      </w:r>
      <w:bookmarkEnd w:id="14"/>
      <w:proofErr w:type="gramStart"/>
      <w:r w:rsidRPr="003E70AA">
        <w:rPr>
          <w:rFonts w:ascii="宋体" w:eastAsia="宋体" w:hAnsi="宋体" w:cs="宋体" w:hint="eastAsia"/>
          <w:szCs w:val="22"/>
          <w14:ligatures w14:val="none"/>
        </w:rPr>
        <w:t>须包括高压腔</w:t>
      </w:r>
      <w:proofErr w:type="gramEnd"/>
      <w:r w:rsidRPr="003E70AA">
        <w:rPr>
          <w:rFonts w:ascii="宋体" w:eastAsia="宋体" w:hAnsi="宋体" w:cs="宋体" w:hint="eastAsia"/>
          <w:szCs w:val="22"/>
          <w14:ligatures w14:val="none"/>
        </w:rPr>
        <w:t>涡旋式或双转子式压缩机、冷凝器、冷凝器风机、电脑控制板、直流变速控制器等装备装配在由原厂制造的金属外壳内。</w:t>
      </w:r>
    </w:p>
    <w:p w14:paraId="79E69DDC" w14:textId="77777777" w:rsidR="003E70AA" w:rsidRPr="003E70AA" w:rsidRDefault="003E70AA" w:rsidP="003E70AA">
      <w:pPr>
        <w:numPr>
          <w:ilvl w:val="0"/>
          <w:numId w:val="3"/>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室外机组应具备后备运转的功能，以保证在某一台压缩机发生故障时，其他压缩机能紧急启动运转以避免整个系统的关闭。如提供后备运转的功能，需在投标书中详细说明。</w:t>
      </w:r>
    </w:p>
    <w:p w14:paraId="1F4303D3" w14:textId="77777777" w:rsidR="003E70AA" w:rsidRPr="003E70AA" w:rsidRDefault="003E70AA" w:rsidP="003E70AA">
      <w:pPr>
        <w:numPr>
          <w:ilvl w:val="0"/>
          <w:numId w:val="3"/>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室外机组应能根据室内机负荷需求、室外机机组状态（是否有故障风险等），模块按需、变周期性轮换，提升整体模块运行的寿命，同时在满足用户需求的同时，采用最合适的外机开启以提升能效，降低电量消耗。</w:t>
      </w:r>
    </w:p>
    <w:p w14:paraId="68F675B7" w14:textId="77777777" w:rsidR="003E70AA" w:rsidRPr="003E70AA" w:rsidRDefault="003E70AA" w:rsidP="003E70AA">
      <w:pPr>
        <w:numPr>
          <w:ilvl w:val="0"/>
          <w:numId w:val="3"/>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机组要有隔震装置，运转中不出现异响和振动，有夜间低噪运行模式。</w:t>
      </w:r>
    </w:p>
    <w:p w14:paraId="520ED2EF" w14:textId="77777777" w:rsidR="003E70AA" w:rsidRPr="003E70AA" w:rsidRDefault="003E70AA" w:rsidP="003E70AA">
      <w:pPr>
        <w:numPr>
          <w:ilvl w:val="0"/>
          <w:numId w:val="3"/>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机壳应采用厚</w:t>
      </w:r>
      <w:proofErr w:type="gramStart"/>
      <w:r w:rsidRPr="003E70AA">
        <w:rPr>
          <w:rFonts w:ascii="宋体" w:eastAsia="宋体" w:hAnsi="宋体" w:cs="宋体" w:hint="eastAsia"/>
          <w:szCs w:val="22"/>
          <w14:ligatures w14:val="none"/>
        </w:rPr>
        <w:t>规</w:t>
      </w:r>
      <w:proofErr w:type="gramEnd"/>
      <w:r w:rsidRPr="003E70AA">
        <w:rPr>
          <w:rFonts w:ascii="宋体" w:eastAsia="宋体" w:hAnsi="宋体" w:cs="宋体" w:hint="eastAsia"/>
          <w:szCs w:val="22"/>
          <w14:ligatures w14:val="none"/>
        </w:rPr>
        <w:t>镀锌钢板制造，配有原厂设计的散热口。机组须为防风</w:t>
      </w:r>
      <w:proofErr w:type="gramStart"/>
      <w:r w:rsidRPr="003E70AA">
        <w:rPr>
          <w:rFonts w:ascii="宋体" w:eastAsia="宋体" w:hAnsi="宋体" w:cs="宋体" w:hint="eastAsia"/>
          <w:szCs w:val="22"/>
          <w14:ligatures w14:val="none"/>
        </w:rPr>
        <w:t>雨保护</w:t>
      </w:r>
      <w:proofErr w:type="gramEnd"/>
      <w:r w:rsidRPr="003E70AA">
        <w:rPr>
          <w:rFonts w:ascii="宋体" w:eastAsia="宋体" w:hAnsi="宋体" w:cs="宋体" w:hint="eastAsia"/>
          <w:szCs w:val="22"/>
          <w14:ligatures w14:val="none"/>
        </w:rPr>
        <w:t>适合室外安装，机壳表面须经防锈处理，然后外涂由业主所认可颜色的装饰面漆。须使用</w:t>
      </w:r>
      <w:r w:rsidRPr="003E70AA">
        <w:rPr>
          <w:rFonts w:ascii="宋体" w:eastAsia="宋体" w:hAnsi="宋体" w:cs="宋体" w:hint="eastAsia"/>
          <w:color w:val="000000"/>
          <w:szCs w:val="22"/>
          <w14:ligatures w14:val="none"/>
        </w:rPr>
        <w:t>防</w:t>
      </w:r>
      <w:r w:rsidRPr="003E70AA">
        <w:rPr>
          <w:rFonts w:ascii="宋体" w:eastAsia="宋体" w:hAnsi="宋体" w:cs="宋体" w:hint="eastAsia"/>
          <w:color w:val="000000"/>
          <w:spacing w:val="-2"/>
          <w:szCs w:val="22"/>
          <w14:ligatures w14:val="none"/>
        </w:rPr>
        <w:t>锈</w:t>
      </w:r>
      <w:r w:rsidRPr="003E70AA">
        <w:rPr>
          <w:rFonts w:ascii="宋体" w:eastAsia="宋体" w:hAnsi="宋体" w:cs="宋体" w:hint="eastAsia"/>
          <w:color w:val="000000"/>
          <w:szCs w:val="22"/>
          <w14:ligatures w14:val="none"/>
        </w:rPr>
        <w:t>蚀</w:t>
      </w:r>
      <w:r w:rsidRPr="003E70AA">
        <w:rPr>
          <w:rFonts w:ascii="宋体" w:eastAsia="宋体" w:hAnsi="宋体" w:cs="宋体" w:hint="eastAsia"/>
          <w:color w:val="000000"/>
          <w:spacing w:val="-2"/>
          <w:szCs w:val="22"/>
          <w14:ligatures w14:val="none"/>
        </w:rPr>
        <w:t>金</w:t>
      </w:r>
      <w:r w:rsidRPr="003E70AA">
        <w:rPr>
          <w:rFonts w:ascii="宋体" w:eastAsia="宋体" w:hAnsi="宋体" w:cs="宋体" w:hint="eastAsia"/>
          <w:color w:val="000000"/>
          <w:szCs w:val="22"/>
          <w14:ligatures w14:val="none"/>
        </w:rPr>
        <w:t>属</w:t>
      </w:r>
      <w:r w:rsidRPr="003E70AA">
        <w:rPr>
          <w:rFonts w:ascii="宋体" w:eastAsia="宋体" w:hAnsi="宋体" w:cs="宋体" w:hint="eastAsia"/>
          <w:color w:val="000000"/>
          <w:spacing w:val="-2"/>
          <w:szCs w:val="22"/>
          <w14:ligatures w14:val="none"/>
        </w:rPr>
        <w:t>制</w:t>
      </w:r>
      <w:r w:rsidRPr="003E70AA">
        <w:rPr>
          <w:rFonts w:ascii="宋体" w:eastAsia="宋体" w:hAnsi="宋体" w:cs="宋体" w:hint="eastAsia"/>
          <w:color w:val="000000"/>
          <w:szCs w:val="22"/>
          <w14:ligatures w14:val="none"/>
        </w:rPr>
        <w:t>成的</w:t>
      </w:r>
      <w:r w:rsidRPr="003E70AA">
        <w:rPr>
          <w:rFonts w:ascii="宋体" w:eastAsia="宋体" w:hAnsi="宋体" w:cs="宋体" w:hint="eastAsia"/>
          <w:color w:val="000000"/>
          <w:spacing w:val="-2"/>
          <w:szCs w:val="22"/>
          <w14:ligatures w14:val="none"/>
        </w:rPr>
        <w:t>螺</w:t>
      </w:r>
      <w:r w:rsidRPr="003E70AA">
        <w:rPr>
          <w:rFonts w:ascii="宋体" w:eastAsia="宋体" w:hAnsi="宋体" w:cs="宋体" w:hint="eastAsia"/>
          <w:color w:val="000000"/>
          <w:szCs w:val="22"/>
          <w14:ligatures w14:val="none"/>
        </w:rPr>
        <w:t>丝</w:t>
      </w:r>
      <w:r w:rsidRPr="003E70AA">
        <w:rPr>
          <w:rFonts w:ascii="宋体" w:eastAsia="宋体" w:hAnsi="宋体" w:cs="宋体" w:hint="eastAsia"/>
          <w:color w:val="000000"/>
          <w:spacing w:val="-2"/>
          <w:szCs w:val="22"/>
          <w14:ligatures w14:val="none"/>
        </w:rPr>
        <w:t>、</w:t>
      </w:r>
      <w:r w:rsidRPr="003E70AA">
        <w:rPr>
          <w:rFonts w:ascii="宋体" w:eastAsia="宋体" w:hAnsi="宋体" w:cs="宋体" w:hint="eastAsia"/>
          <w:color w:val="000000"/>
          <w:szCs w:val="22"/>
          <w14:ligatures w14:val="none"/>
        </w:rPr>
        <w:t>垫</w:t>
      </w:r>
      <w:r w:rsidRPr="003E70AA">
        <w:rPr>
          <w:rFonts w:ascii="宋体" w:eastAsia="宋体" w:hAnsi="宋体" w:cs="宋体" w:hint="eastAsia"/>
          <w:color w:val="000000"/>
          <w:spacing w:val="-2"/>
          <w:szCs w:val="22"/>
          <w14:ligatures w14:val="none"/>
        </w:rPr>
        <w:t>圈</w:t>
      </w:r>
      <w:r w:rsidRPr="003E70AA">
        <w:rPr>
          <w:rFonts w:ascii="宋体" w:eastAsia="宋体" w:hAnsi="宋体" w:cs="宋体" w:hint="eastAsia"/>
          <w:color w:val="000000"/>
          <w:szCs w:val="22"/>
          <w14:ligatures w14:val="none"/>
        </w:rPr>
        <w:t>和</w:t>
      </w:r>
      <w:r w:rsidRPr="003E70AA">
        <w:rPr>
          <w:rFonts w:ascii="宋体" w:eastAsia="宋体" w:hAnsi="宋体" w:cs="宋体" w:hint="eastAsia"/>
          <w:color w:val="000000"/>
          <w:spacing w:val="-2"/>
          <w:szCs w:val="22"/>
          <w14:ligatures w14:val="none"/>
        </w:rPr>
        <w:t>螺</w:t>
      </w:r>
      <w:r w:rsidRPr="003E70AA">
        <w:rPr>
          <w:rFonts w:ascii="宋体" w:eastAsia="宋体" w:hAnsi="宋体" w:cs="宋体" w:hint="eastAsia"/>
          <w:color w:val="000000"/>
          <w:szCs w:val="22"/>
          <w14:ligatures w14:val="none"/>
        </w:rPr>
        <w:t>帽。</w:t>
      </w:r>
    </w:p>
    <w:p w14:paraId="1DBEF26B" w14:textId="77777777" w:rsidR="003E70AA" w:rsidRPr="003E70AA" w:rsidRDefault="003E70AA" w:rsidP="003E70AA">
      <w:pPr>
        <w:numPr>
          <w:ilvl w:val="0"/>
          <w:numId w:val="3"/>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每个室外机组须提供包括但不限于下列保护措施：</w:t>
      </w:r>
    </w:p>
    <w:p w14:paraId="4166B34F" w14:textId="77777777" w:rsidR="003E70AA" w:rsidRPr="003E70AA" w:rsidRDefault="003E70AA" w:rsidP="003E70AA">
      <w:pPr>
        <w:numPr>
          <w:ilvl w:val="1"/>
          <w:numId w:val="3"/>
        </w:numPr>
        <w:snapToGrid w:val="0"/>
        <w:spacing w:after="0" w:line="360" w:lineRule="auto"/>
        <w:ind w:left="1560"/>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压缩机过热保护</w:t>
      </w:r>
    </w:p>
    <w:p w14:paraId="1BF9BFA2" w14:textId="77777777" w:rsidR="003E70AA" w:rsidRPr="003E70AA" w:rsidRDefault="003E70AA" w:rsidP="003E70AA">
      <w:pPr>
        <w:numPr>
          <w:ilvl w:val="1"/>
          <w:numId w:val="3"/>
        </w:numPr>
        <w:snapToGrid w:val="0"/>
        <w:spacing w:after="0" w:line="360" w:lineRule="auto"/>
        <w:ind w:left="1560"/>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压缩机及风机电流过载保护</w:t>
      </w:r>
    </w:p>
    <w:p w14:paraId="57396CD6" w14:textId="77777777" w:rsidR="003E70AA" w:rsidRPr="003E70AA" w:rsidRDefault="003E70AA" w:rsidP="003E70AA">
      <w:pPr>
        <w:numPr>
          <w:ilvl w:val="1"/>
          <w:numId w:val="3"/>
        </w:numPr>
        <w:snapToGrid w:val="0"/>
        <w:spacing w:after="0" w:line="360" w:lineRule="auto"/>
        <w:ind w:left="1560"/>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系统高压保护装置</w:t>
      </w:r>
    </w:p>
    <w:p w14:paraId="5111366B" w14:textId="77777777" w:rsidR="003E70AA" w:rsidRPr="003E70AA" w:rsidRDefault="003E70AA" w:rsidP="003E70AA">
      <w:pPr>
        <w:numPr>
          <w:ilvl w:val="1"/>
          <w:numId w:val="3"/>
        </w:numPr>
        <w:snapToGrid w:val="0"/>
        <w:spacing w:after="0" w:line="360" w:lineRule="auto"/>
        <w:ind w:left="1560"/>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系统低压保护装置</w:t>
      </w:r>
    </w:p>
    <w:p w14:paraId="1C617732" w14:textId="77777777" w:rsidR="003E70AA" w:rsidRPr="003E70AA" w:rsidRDefault="003E70AA" w:rsidP="003E70AA">
      <w:pPr>
        <w:numPr>
          <w:ilvl w:val="1"/>
          <w:numId w:val="3"/>
        </w:numPr>
        <w:snapToGrid w:val="0"/>
        <w:spacing w:after="0" w:line="360" w:lineRule="auto"/>
        <w:ind w:left="1560"/>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风机电动机过热保护</w:t>
      </w:r>
    </w:p>
    <w:p w14:paraId="62268836"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9.2.3.3</w:t>
      </w:r>
      <w:r w:rsidRPr="003E70AA">
        <w:rPr>
          <w:rFonts w:ascii="Times New Roman" w:eastAsia="宋体" w:hAnsi="Times New Roman" w:cs="Times New Roman" w:hint="eastAsia"/>
          <w:szCs w:val="22"/>
          <w14:ligatures w14:val="none"/>
        </w:rPr>
        <w:t>压缩机</w:t>
      </w:r>
    </w:p>
    <w:p w14:paraId="7B4471A8" w14:textId="77777777" w:rsidR="003E70AA" w:rsidRPr="003E70AA" w:rsidRDefault="003E70AA" w:rsidP="003E70AA">
      <w:pPr>
        <w:numPr>
          <w:ilvl w:val="0"/>
          <w:numId w:val="4"/>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压缩机采用</w:t>
      </w:r>
      <w:bookmarkStart w:id="15" w:name="_Hlk111740269"/>
      <w:r w:rsidRPr="003E70AA">
        <w:rPr>
          <w:rFonts w:ascii="宋体" w:eastAsia="宋体" w:hAnsi="宋体" w:cs="宋体" w:hint="eastAsia"/>
          <w:szCs w:val="22"/>
          <w14:ligatures w14:val="none"/>
        </w:rPr>
        <w:t>高压</w:t>
      </w:r>
      <w:proofErr w:type="gramStart"/>
      <w:r w:rsidRPr="003E70AA">
        <w:rPr>
          <w:rFonts w:ascii="宋体" w:eastAsia="宋体" w:hAnsi="宋体" w:cs="宋体" w:hint="eastAsia"/>
          <w:szCs w:val="22"/>
          <w14:ligatures w14:val="none"/>
        </w:rPr>
        <w:t>腔</w:t>
      </w:r>
      <w:proofErr w:type="gramEnd"/>
      <w:r w:rsidRPr="003E70AA">
        <w:rPr>
          <w:rFonts w:ascii="宋体" w:eastAsia="宋体" w:hAnsi="宋体" w:cs="宋体" w:hint="eastAsia"/>
          <w:szCs w:val="22"/>
          <w14:ligatures w14:val="none"/>
        </w:rPr>
        <w:t>涡旋式或双转子式压缩机</w:t>
      </w:r>
      <w:bookmarkEnd w:id="15"/>
      <w:r w:rsidRPr="003E70AA">
        <w:rPr>
          <w:rFonts w:ascii="宋体" w:eastAsia="宋体" w:hAnsi="宋体" w:cs="宋体" w:hint="eastAsia"/>
          <w:szCs w:val="22"/>
          <w14:ligatures w14:val="none"/>
        </w:rPr>
        <w:t>，适用于直流变速运行，采用冷媒冷却及适用于R410A环保冷媒。</w:t>
      </w:r>
    </w:p>
    <w:p w14:paraId="0BC92568" w14:textId="77777777" w:rsidR="003E70AA" w:rsidRPr="003E70AA" w:rsidRDefault="003E70AA" w:rsidP="003E70AA">
      <w:pPr>
        <w:numPr>
          <w:ilvl w:val="0"/>
          <w:numId w:val="4"/>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压缩器电动机应有过载保护措施。</w:t>
      </w:r>
    </w:p>
    <w:p w14:paraId="3EACC57F" w14:textId="77777777" w:rsidR="003E70AA" w:rsidRPr="003E70AA" w:rsidRDefault="003E70AA" w:rsidP="003E70AA">
      <w:pPr>
        <w:numPr>
          <w:ilvl w:val="0"/>
          <w:numId w:val="4"/>
        </w:numPr>
        <w:snapToGrid w:val="0"/>
        <w:spacing w:after="0" w:line="360" w:lineRule="auto"/>
        <w:ind w:left="1134"/>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机组内须配有对空调系统电动机变转速运转过程中产生的干扰性电磁波进行防护的装置。</w:t>
      </w:r>
    </w:p>
    <w:p w14:paraId="05217441"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9.2.3.4</w:t>
      </w:r>
      <w:r w:rsidRPr="003E70AA">
        <w:rPr>
          <w:rFonts w:ascii="Times New Roman" w:eastAsia="宋体" w:hAnsi="Times New Roman" w:cs="Times New Roman" w:hint="eastAsia"/>
          <w:szCs w:val="22"/>
          <w14:ligatures w14:val="none"/>
        </w:rPr>
        <w:t>冷凝器</w:t>
      </w:r>
    </w:p>
    <w:p w14:paraId="6F75904B" w14:textId="77777777" w:rsidR="003E70AA" w:rsidRPr="003E70AA" w:rsidRDefault="003E70AA" w:rsidP="003E70AA">
      <w:pPr>
        <w:numPr>
          <w:ilvl w:val="0"/>
          <w:numId w:val="5"/>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冷凝器采用铜管铝箔翅片形式，由无缝紫铜管以机械胀管法与铝箔翅片胀接而成的交叉式盘管构成。</w:t>
      </w:r>
    </w:p>
    <w:p w14:paraId="0C2D6D4F" w14:textId="77777777" w:rsidR="003E70AA" w:rsidRPr="003E70AA" w:rsidRDefault="003E70AA" w:rsidP="003E70AA">
      <w:pPr>
        <w:numPr>
          <w:ilvl w:val="0"/>
          <w:numId w:val="5"/>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冷凝器采用φ7mm内螺纹换热管，铜管管壁厚度不小于0.25mm。铝箔翅片</w:t>
      </w:r>
      <w:proofErr w:type="gramStart"/>
      <w:r w:rsidRPr="003E70AA">
        <w:rPr>
          <w:rFonts w:ascii="宋体" w:eastAsia="宋体" w:hAnsi="宋体" w:cs="宋体" w:hint="eastAsia"/>
          <w:szCs w:val="22"/>
          <w14:ligatures w14:val="none"/>
        </w:rPr>
        <w:t>的片距</w:t>
      </w:r>
      <w:proofErr w:type="gramEnd"/>
      <w:r w:rsidRPr="003E70AA">
        <w:rPr>
          <w:rFonts w:ascii="宋体" w:eastAsia="宋体" w:hAnsi="宋体" w:cs="宋体" w:hint="eastAsia"/>
          <w:szCs w:val="22"/>
          <w14:ligatures w14:val="none"/>
        </w:rPr>
        <w:t>≤1.4mm。</w:t>
      </w:r>
    </w:p>
    <w:p w14:paraId="45C71E14" w14:textId="77777777" w:rsidR="003E70AA" w:rsidRPr="003E70AA" w:rsidRDefault="003E70AA" w:rsidP="003E70AA">
      <w:pPr>
        <w:numPr>
          <w:ilvl w:val="0"/>
          <w:numId w:val="5"/>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冷凝器采用分区换热，上下层分流毛细管差异化，增大上侧冷媒流量，</w:t>
      </w:r>
      <w:proofErr w:type="gramStart"/>
      <w:r w:rsidRPr="003E70AA">
        <w:rPr>
          <w:rFonts w:ascii="宋体" w:eastAsia="宋体" w:hAnsi="宋体" w:cs="宋体" w:hint="eastAsia"/>
          <w:szCs w:val="22"/>
          <w14:ligatures w14:val="none"/>
        </w:rPr>
        <w:t>分液更均匀</w:t>
      </w:r>
      <w:proofErr w:type="gramEnd"/>
      <w:r w:rsidRPr="003E70AA">
        <w:rPr>
          <w:rFonts w:ascii="宋体" w:eastAsia="宋体" w:hAnsi="宋体" w:cs="宋体" w:hint="eastAsia"/>
          <w:szCs w:val="22"/>
          <w14:ligatures w14:val="none"/>
        </w:rPr>
        <w:t>。</w:t>
      </w:r>
    </w:p>
    <w:p w14:paraId="02D9CFD1" w14:textId="77777777" w:rsidR="003E70AA" w:rsidRPr="003E70AA" w:rsidRDefault="003E70AA" w:rsidP="003E70AA">
      <w:pPr>
        <w:numPr>
          <w:ilvl w:val="0"/>
          <w:numId w:val="5"/>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换热器要求采用亲水防腐翅片。</w:t>
      </w:r>
    </w:p>
    <w:p w14:paraId="790643A3"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9.2.3.5</w:t>
      </w:r>
      <w:r w:rsidRPr="003E70AA">
        <w:rPr>
          <w:rFonts w:ascii="Times New Roman" w:eastAsia="宋体" w:hAnsi="Times New Roman" w:cs="Times New Roman" w:hint="eastAsia"/>
          <w:szCs w:val="22"/>
          <w14:ligatures w14:val="none"/>
        </w:rPr>
        <w:t>冷凝器风机及电动机</w:t>
      </w:r>
    </w:p>
    <w:p w14:paraId="005DC5B3" w14:textId="77777777" w:rsidR="003E70AA" w:rsidRPr="003E70AA" w:rsidRDefault="003E70AA" w:rsidP="003E70AA">
      <w:pPr>
        <w:numPr>
          <w:ilvl w:val="0"/>
          <w:numId w:val="6"/>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风机应为直驱轴流式，具备耐侵蚀结构。</w:t>
      </w:r>
    </w:p>
    <w:p w14:paraId="2876036D" w14:textId="77777777" w:rsidR="003E70AA" w:rsidRPr="003E70AA" w:rsidRDefault="003E70AA" w:rsidP="003E70AA">
      <w:pPr>
        <w:numPr>
          <w:ilvl w:val="0"/>
          <w:numId w:val="6"/>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风机在出厂前应通过动、静平衡的测试。</w:t>
      </w:r>
    </w:p>
    <w:p w14:paraId="526E2432" w14:textId="77777777" w:rsidR="003E70AA" w:rsidRPr="003E70AA" w:rsidRDefault="003E70AA" w:rsidP="003E70AA">
      <w:pPr>
        <w:numPr>
          <w:ilvl w:val="0"/>
          <w:numId w:val="6"/>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电动机采用直流变频风扇电机，绝缘等级为B级。</w:t>
      </w:r>
    </w:p>
    <w:p w14:paraId="666F71D8" w14:textId="77777777" w:rsidR="003E70AA" w:rsidRPr="003E70AA" w:rsidRDefault="003E70AA" w:rsidP="003E70AA">
      <w:pPr>
        <w:numPr>
          <w:ilvl w:val="0"/>
          <w:numId w:val="6"/>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lastRenderedPageBreak/>
        <w:t>室外机可根据负荷变化，调节冷凝器风机的转速。</w:t>
      </w:r>
    </w:p>
    <w:p w14:paraId="5C6F69F2" w14:textId="77777777" w:rsidR="003E70AA" w:rsidRPr="003E70AA" w:rsidRDefault="003E70AA" w:rsidP="003E70AA">
      <w:pPr>
        <w:numPr>
          <w:ilvl w:val="0"/>
          <w:numId w:val="6"/>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风机电动机应具有足够的过载能力，须适用于380伏、3相、50赫兹的电力供应。</w:t>
      </w:r>
    </w:p>
    <w:p w14:paraId="39405A22"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9.2.3.6</w:t>
      </w:r>
      <w:r w:rsidRPr="003E70AA">
        <w:rPr>
          <w:rFonts w:ascii="Times New Roman" w:eastAsia="宋体" w:hAnsi="Times New Roman" w:cs="Times New Roman" w:hint="eastAsia"/>
          <w:szCs w:val="22"/>
          <w14:ligatures w14:val="none"/>
        </w:rPr>
        <w:t>控制装置</w:t>
      </w:r>
    </w:p>
    <w:p w14:paraId="74CE8F6F" w14:textId="77777777" w:rsidR="003E70AA" w:rsidRPr="003E70AA" w:rsidRDefault="003E70AA" w:rsidP="003E70AA">
      <w:pPr>
        <w:numPr>
          <w:ilvl w:val="0"/>
          <w:numId w:val="7"/>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多联机智能化集控系统，能够实现空调远程监控、设备管理、能源管理、用户管理、邮箱告警、数据统计等。系统具备日程管理功能，可对单台或多台设备进行日、周、月的定时管理，避免每日手动开关的繁琐工作，在减轻工作量的同时，还能避免忘关空调造成的能源浪费；具备节能管理功能，可对单台或多台设备进行调节限制和遥控器使用限制，通过模式锁定、温度上下限设定等功能，确保空调在合理运转的同时，减少随意调控造成的模式冲突和能源浪费；</w:t>
      </w:r>
    </w:p>
    <w:p w14:paraId="3361814C" w14:textId="77777777" w:rsidR="003E70AA" w:rsidRPr="003E70AA" w:rsidRDefault="003E70AA" w:rsidP="003E70AA">
      <w:pPr>
        <w:numPr>
          <w:ilvl w:val="0"/>
          <w:numId w:val="7"/>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具备地图导航与局域网内Web访问；可分区域管理，每一台室内机可根据房间位置重新命名，用户可对根据使用需求对每块区域进行自由分组，统一设定控制，避免逐一设定的繁琐过程。可分级管理，满足不同需求管理界面内容根据设置权限不同可实现多种分级管理，可根据用户管理者需求给下级小用户分级别并设立不同管控权限，实现所有用户的统一管理；可输出运行记录、集控器日志等多项数据；可提示故障信息。</w:t>
      </w:r>
    </w:p>
    <w:p w14:paraId="3EAA10B5" w14:textId="77777777" w:rsidR="003E70AA" w:rsidRPr="003E70AA" w:rsidRDefault="003E70AA" w:rsidP="003E70AA">
      <w:pPr>
        <w:numPr>
          <w:ilvl w:val="0"/>
          <w:numId w:val="7"/>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热泵机组带四通换向阀。</w:t>
      </w:r>
    </w:p>
    <w:p w14:paraId="1D4FD044" w14:textId="77777777" w:rsidR="003E70AA" w:rsidRPr="003E70AA" w:rsidRDefault="003E70AA" w:rsidP="003E70AA">
      <w:pPr>
        <w:numPr>
          <w:ilvl w:val="0"/>
          <w:numId w:val="7"/>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提供保护措施，如压缩机过热保护装置、系统高压保护装置、低压保护装置、风机电机过热保护装置。</w:t>
      </w:r>
    </w:p>
    <w:p w14:paraId="19F57262" w14:textId="77777777" w:rsidR="003E70AA" w:rsidRPr="003E70AA" w:rsidRDefault="003E70AA" w:rsidP="003E70AA">
      <w:pPr>
        <w:numPr>
          <w:ilvl w:val="0"/>
          <w:numId w:val="7"/>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机组每台室内机应分别配置一个中文显示的有线液晶控制器，应具备且不限于开关控制、风量调节、风向摆动选择、运行模式选择（自动、制冷、除湿、送风等）、温度设定、定时开关、过滤网清洗自动提示等功能。</w:t>
      </w:r>
    </w:p>
    <w:p w14:paraId="7831DD7C" w14:textId="77777777" w:rsidR="003E70AA" w:rsidRPr="003E70AA" w:rsidRDefault="003E70AA" w:rsidP="003E70AA">
      <w:pPr>
        <w:numPr>
          <w:ilvl w:val="0"/>
          <w:numId w:val="7"/>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通讯（控制）</w:t>
      </w:r>
      <w:proofErr w:type="gramStart"/>
      <w:r w:rsidRPr="003E70AA">
        <w:rPr>
          <w:rFonts w:ascii="宋体" w:eastAsia="宋体" w:hAnsi="宋体" w:cs="宋体" w:hint="eastAsia"/>
          <w:szCs w:val="22"/>
          <w14:ligatures w14:val="none"/>
        </w:rPr>
        <w:t>线要求</w:t>
      </w:r>
      <w:proofErr w:type="gramEnd"/>
      <w:r w:rsidRPr="003E70AA">
        <w:rPr>
          <w:rFonts w:ascii="宋体" w:eastAsia="宋体" w:hAnsi="宋体" w:cs="宋体" w:hint="eastAsia"/>
          <w:szCs w:val="22"/>
          <w14:ligatures w14:val="none"/>
        </w:rPr>
        <w:t>采用专用屏蔽型双绞线通信线，采用多主通讯方式，网络上所有机组能立即反馈状态信息，总线利用率高；</w:t>
      </w:r>
      <w:proofErr w:type="gramStart"/>
      <w:r w:rsidRPr="003E70AA">
        <w:rPr>
          <w:rFonts w:ascii="宋体" w:eastAsia="宋体" w:hAnsi="宋体" w:cs="宋体" w:hint="eastAsia"/>
          <w:szCs w:val="22"/>
          <w14:ligatures w14:val="none"/>
        </w:rPr>
        <w:t>内外机</w:t>
      </w:r>
      <w:proofErr w:type="gramEnd"/>
      <w:r w:rsidRPr="003E70AA">
        <w:rPr>
          <w:rFonts w:ascii="宋体" w:eastAsia="宋体" w:hAnsi="宋体" w:cs="宋体" w:hint="eastAsia"/>
          <w:szCs w:val="22"/>
          <w14:ligatures w14:val="none"/>
        </w:rPr>
        <w:t>通讯速率达到20Kbps，数据交换更快速。</w:t>
      </w:r>
    </w:p>
    <w:p w14:paraId="2C0ACD9E" w14:textId="77777777" w:rsidR="003E70AA" w:rsidRPr="003E70AA" w:rsidRDefault="003E70AA" w:rsidP="003E70AA">
      <w:pPr>
        <w:numPr>
          <w:ilvl w:val="0"/>
          <w:numId w:val="7"/>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电气及通讯（控制）布线注意事项：</w:t>
      </w:r>
    </w:p>
    <w:p w14:paraId="357EEBB5" w14:textId="77777777" w:rsidR="003E70AA" w:rsidRPr="003E70AA" w:rsidRDefault="003E70AA" w:rsidP="003E70AA">
      <w:pPr>
        <w:snapToGrid w:val="0"/>
        <w:spacing w:after="0" w:line="360" w:lineRule="auto"/>
        <w:ind w:left="1129"/>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a）多联机电路分为强电（电源）电路与控制（通讯）电路两部分。</w:t>
      </w:r>
    </w:p>
    <w:p w14:paraId="61255944" w14:textId="77777777" w:rsidR="003E70AA" w:rsidRPr="003E70AA" w:rsidRDefault="003E70AA" w:rsidP="003E70AA">
      <w:pPr>
        <w:snapToGrid w:val="0"/>
        <w:spacing w:after="0" w:line="360" w:lineRule="auto"/>
        <w:ind w:left="1129"/>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b)通讯信号电路必须采用屏蔽措施，为防止强电信号对控制信号干扰，控制通讯线必须使用带屏蔽的双绞线。</w:t>
      </w:r>
    </w:p>
    <w:p w14:paraId="70DE6FB9" w14:textId="77777777" w:rsidR="003E70AA" w:rsidRPr="003E70AA" w:rsidRDefault="003E70AA" w:rsidP="003E70AA">
      <w:pPr>
        <w:snapToGrid w:val="0"/>
        <w:spacing w:after="0" w:line="360" w:lineRule="auto"/>
        <w:ind w:left="1129"/>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c)通讯信号分为A和B两个极性，连接同一极性，不同极性不能相连（A和B之间不得连接）。</w:t>
      </w:r>
    </w:p>
    <w:p w14:paraId="20710D3C" w14:textId="77777777" w:rsidR="003E70AA" w:rsidRPr="003E70AA" w:rsidRDefault="003E70AA" w:rsidP="003E70AA">
      <w:pPr>
        <w:snapToGrid w:val="0"/>
        <w:spacing w:after="0" w:line="360" w:lineRule="auto"/>
        <w:ind w:left="1129"/>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d)通讯线屏蔽层一直连接一起，直到</w:t>
      </w:r>
      <w:proofErr w:type="gramStart"/>
      <w:r w:rsidRPr="003E70AA">
        <w:rPr>
          <w:rFonts w:ascii="宋体" w:eastAsia="宋体" w:hAnsi="宋体" w:cs="宋体" w:hint="eastAsia"/>
          <w:szCs w:val="22"/>
          <w14:ligatures w14:val="none"/>
        </w:rPr>
        <w:t>最</w:t>
      </w:r>
      <w:proofErr w:type="gramEnd"/>
      <w:r w:rsidRPr="003E70AA">
        <w:rPr>
          <w:rFonts w:ascii="宋体" w:eastAsia="宋体" w:hAnsi="宋体" w:cs="宋体" w:hint="eastAsia"/>
          <w:szCs w:val="22"/>
          <w14:ligatures w14:val="none"/>
        </w:rPr>
        <w:t>末端一台室外机组才接地。</w:t>
      </w:r>
    </w:p>
    <w:p w14:paraId="2C15888C" w14:textId="77777777" w:rsidR="003E70AA" w:rsidRPr="003E70AA" w:rsidRDefault="003E70AA" w:rsidP="003E70AA">
      <w:pPr>
        <w:snapToGrid w:val="0"/>
        <w:spacing w:after="0" w:line="360" w:lineRule="auto"/>
        <w:ind w:left="1129"/>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e)有</w:t>
      </w:r>
      <w:proofErr w:type="gramStart"/>
      <w:r w:rsidRPr="003E70AA">
        <w:rPr>
          <w:rFonts w:ascii="宋体" w:eastAsia="宋体" w:hAnsi="宋体" w:cs="宋体" w:hint="eastAsia"/>
          <w:szCs w:val="22"/>
          <w14:ligatures w14:val="none"/>
        </w:rPr>
        <w:t>主从机</w:t>
      </w:r>
      <w:proofErr w:type="gramEnd"/>
      <w:r w:rsidRPr="003E70AA">
        <w:rPr>
          <w:rFonts w:ascii="宋体" w:eastAsia="宋体" w:hAnsi="宋体" w:cs="宋体" w:hint="eastAsia"/>
          <w:szCs w:val="22"/>
          <w14:ligatures w14:val="none"/>
        </w:rPr>
        <w:t>的机组，通讯（控制）线只接主机。</w:t>
      </w:r>
    </w:p>
    <w:p w14:paraId="51241CDA" w14:textId="77777777" w:rsidR="003E70AA" w:rsidRPr="003E70AA" w:rsidRDefault="003E70AA" w:rsidP="003E70AA">
      <w:pPr>
        <w:snapToGrid w:val="0"/>
        <w:spacing w:after="0" w:line="360" w:lineRule="auto"/>
        <w:ind w:left="1129"/>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f)电源线与控制线平行布线时，必须分别套电线管，并保持大于20厘米的间距。</w:t>
      </w:r>
    </w:p>
    <w:p w14:paraId="7173C7A9" w14:textId="77777777" w:rsidR="003E70AA" w:rsidRPr="003E70AA" w:rsidRDefault="003E70AA" w:rsidP="003E70AA">
      <w:pPr>
        <w:snapToGrid w:val="0"/>
        <w:spacing w:after="0" w:line="360" w:lineRule="auto"/>
        <w:ind w:left="1129"/>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g)通讯（控制）线总长小于1000米。</w:t>
      </w:r>
    </w:p>
    <w:p w14:paraId="01BF90E4"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9.2.3.7</w:t>
      </w:r>
      <w:r w:rsidRPr="003E70AA">
        <w:rPr>
          <w:rFonts w:ascii="Times New Roman" w:eastAsia="宋体" w:hAnsi="Times New Roman" w:cs="Times New Roman" w:hint="eastAsia"/>
          <w:szCs w:val="22"/>
          <w14:ligatures w14:val="none"/>
        </w:rPr>
        <w:t>冷媒管</w:t>
      </w:r>
    </w:p>
    <w:p w14:paraId="2D261CEC" w14:textId="77777777" w:rsidR="003E70AA" w:rsidRPr="003E70AA" w:rsidRDefault="003E70AA" w:rsidP="003E70AA">
      <w:pPr>
        <w:numPr>
          <w:ilvl w:val="0"/>
          <w:numId w:val="8"/>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冷媒管布设、尺寸及实验应按厂家技术要求执行，所有</w:t>
      </w:r>
      <w:proofErr w:type="gramStart"/>
      <w:r w:rsidRPr="003E70AA">
        <w:rPr>
          <w:rFonts w:ascii="宋体" w:eastAsia="宋体" w:hAnsi="宋体" w:cs="宋体" w:hint="eastAsia"/>
          <w:szCs w:val="22"/>
          <w14:ligatures w14:val="none"/>
        </w:rPr>
        <w:t>分支管均由</w:t>
      </w:r>
      <w:proofErr w:type="gramEnd"/>
      <w:r w:rsidRPr="003E70AA">
        <w:rPr>
          <w:rFonts w:ascii="宋体" w:eastAsia="宋体" w:hAnsi="宋体" w:cs="宋体" w:hint="eastAsia"/>
          <w:szCs w:val="22"/>
          <w14:ligatures w14:val="none"/>
        </w:rPr>
        <w:t>投标人提供。</w:t>
      </w:r>
    </w:p>
    <w:p w14:paraId="2A305604" w14:textId="77777777" w:rsidR="003E70AA" w:rsidRPr="003E70AA" w:rsidRDefault="003E70AA" w:rsidP="003E70AA">
      <w:pPr>
        <w:numPr>
          <w:ilvl w:val="0"/>
          <w:numId w:val="8"/>
        </w:numPr>
        <w:snapToGrid w:val="0"/>
        <w:spacing w:after="0" w:line="360" w:lineRule="auto"/>
        <w:jc w:val="both"/>
        <w:rPr>
          <w:rFonts w:ascii="宋体" w:eastAsia="宋体" w:hAnsi="宋体" w:cs="宋体" w:hint="eastAsia"/>
          <w:szCs w:val="22"/>
          <w14:ligatures w14:val="none"/>
        </w:rPr>
      </w:pPr>
      <w:r w:rsidRPr="003E70AA">
        <w:rPr>
          <w:rFonts w:ascii="宋体" w:eastAsia="宋体" w:hAnsi="宋体" w:cs="宋体" w:hint="eastAsia"/>
          <w:szCs w:val="22"/>
          <w14:ligatures w14:val="none"/>
        </w:rPr>
        <w:t>冷媒管工程量由投标人深化设计确定并包含在总价内，后期不得变化总价。</w:t>
      </w:r>
    </w:p>
    <w:p w14:paraId="1B609E7D" w14:textId="77777777" w:rsidR="003E70AA" w:rsidRPr="003E70AA" w:rsidRDefault="003E70AA" w:rsidP="003E70AA">
      <w:pPr>
        <w:numPr>
          <w:ilvl w:val="0"/>
          <w:numId w:val="8"/>
        </w:numPr>
        <w:snapToGrid w:val="0"/>
        <w:spacing w:after="0" w:line="360" w:lineRule="auto"/>
        <w:jc w:val="both"/>
        <w:rPr>
          <w:rFonts w:ascii="宋体" w:eastAsia="宋体" w:hAnsi="宋体" w:cs="宋体" w:hint="eastAsia"/>
          <w:szCs w:val="22"/>
          <w14:ligatures w14:val="none"/>
        </w:rPr>
      </w:pPr>
      <w:bookmarkStart w:id="16" w:name="_Hlk5917367"/>
      <w:proofErr w:type="gramStart"/>
      <w:r w:rsidRPr="003E70AA">
        <w:rPr>
          <w:rFonts w:ascii="宋体" w:eastAsia="宋体" w:hAnsi="宋体" w:cs="宋体" w:hint="eastAsia"/>
          <w:szCs w:val="22"/>
          <w14:ligatures w14:val="none"/>
        </w:rPr>
        <w:t>冷媒液管与</w:t>
      </w:r>
      <w:proofErr w:type="gramEnd"/>
      <w:r w:rsidRPr="003E70AA">
        <w:rPr>
          <w:rFonts w:ascii="宋体" w:eastAsia="宋体" w:hAnsi="宋体" w:cs="宋体" w:hint="eastAsia"/>
          <w:szCs w:val="22"/>
          <w14:ligatures w14:val="none"/>
        </w:rPr>
        <w:t>气管的保温采用难燃B1级闭孔橡塑发泡保温材料，</w:t>
      </w:r>
      <w:proofErr w:type="gramStart"/>
      <w:r w:rsidRPr="003E70AA">
        <w:rPr>
          <w:rFonts w:ascii="宋体" w:eastAsia="宋体" w:hAnsi="宋体" w:cs="宋体" w:hint="eastAsia"/>
          <w:szCs w:val="22"/>
          <w14:ligatures w14:val="none"/>
        </w:rPr>
        <w:t>冷媒液管保温层</w:t>
      </w:r>
      <w:proofErr w:type="gramEnd"/>
      <w:r w:rsidRPr="003E70AA">
        <w:rPr>
          <w:rFonts w:ascii="宋体" w:eastAsia="宋体" w:hAnsi="宋体" w:cs="宋体" w:hint="eastAsia"/>
          <w:szCs w:val="22"/>
          <w14:ligatures w14:val="none"/>
        </w:rPr>
        <w:t>厚度不小</w:t>
      </w:r>
      <w:r w:rsidRPr="003E70AA">
        <w:rPr>
          <w:rFonts w:ascii="宋体" w:eastAsia="宋体" w:hAnsi="宋体" w:cs="宋体" w:hint="eastAsia"/>
          <w:szCs w:val="22"/>
          <w14:ligatures w14:val="none"/>
        </w:rPr>
        <w:lastRenderedPageBreak/>
        <w:t>于25mm，气管保温层厚度不小于20mm。</w:t>
      </w:r>
    </w:p>
    <w:bookmarkEnd w:id="16"/>
    <w:p w14:paraId="64ACDC60" w14:textId="77777777" w:rsidR="003E70AA" w:rsidRPr="003E70AA" w:rsidRDefault="003E70AA" w:rsidP="003E70AA">
      <w:pPr>
        <w:adjustRightInd w:val="0"/>
        <w:snapToGrid w:val="0"/>
        <w:spacing w:after="0" w:line="300" w:lineRule="auto"/>
        <w:jc w:val="both"/>
        <w:rPr>
          <w:rFonts w:ascii="Times New Roman" w:eastAsia="宋体" w:hAnsi="Times New Roman" w:cs="Times New Roman"/>
          <w:szCs w:val="22"/>
          <w:highlight w:val="yellow"/>
          <w14:ligatures w14:val="none"/>
        </w:rPr>
      </w:pPr>
    </w:p>
    <w:p w14:paraId="568F4D34"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 xml:space="preserve">9.3 </w:t>
      </w:r>
      <w:r w:rsidRPr="003E70AA">
        <w:rPr>
          <w:rFonts w:ascii="Times New Roman" w:eastAsia="宋体" w:hAnsi="Times New Roman" w:cs="Times New Roman"/>
          <w:szCs w:val="22"/>
          <w14:ligatures w14:val="none"/>
        </w:rPr>
        <w:t>安装调试要求及备品备件或配件报价等要求</w:t>
      </w:r>
    </w:p>
    <w:p w14:paraId="5291A72B"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9.</w:t>
      </w:r>
      <w:r w:rsidRPr="003E70AA">
        <w:rPr>
          <w:rFonts w:ascii="Times New Roman" w:eastAsia="宋体" w:hAnsi="Times New Roman" w:cs="Times New Roman" w:hint="eastAsia"/>
          <w:szCs w:val="22"/>
          <w14:ligatures w14:val="none"/>
        </w:rPr>
        <w:t>3.1</w:t>
      </w:r>
      <w:r w:rsidRPr="003E70AA">
        <w:rPr>
          <w:rFonts w:ascii="Times New Roman" w:eastAsia="宋体" w:hAnsi="Times New Roman" w:cs="Times New Roman" w:hint="eastAsia"/>
          <w:szCs w:val="22"/>
          <w14:ligatures w14:val="none"/>
        </w:rPr>
        <w:t>安装</w:t>
      </w:r>
      <w:r w:rsidRPr="003E70AA">
        <w:rPr>
          <w:rFonts w:ascii="Times New Roman" w:eastAsia="宋体" w:hAnsi="Times New Roman" w:cs="Times New Roman"/>
          <w:szCs w:val="22"/>
          <w14:ligatures w14:val="none"/>
        </w:rPr>
        <w:t>清单</w:t>
      </w:r>
    </w:p>
    <w:tbl>
      <w:tblPr>
        <w:tblW w:w="8985" w:type="dxa"/>
        <w:jc w:val="center"/>
        <w:tblLook w:val="04A0" w:firstRow="1" w:lastRow="0" w:firstColumn="1" w:lastColumn="0" w:noHBand="0" w:noVBand="1"/>
      </w:tblPr>
      <w:tblGrid>
        <w:gridCol w:w="930"/>
        <w:gridCol w:w="2565"/>
        <w:gridCol w:w="2674"/>
        <w:gridCol w:w="1200"/>
        <w:gridCol w:w="1616"/>
      </w:tblGrid>
      <w:tr w:rsidR="003E70AA" w:rsidRPr="003E70AA" w14:paraId="1690F2F9"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38C71050" w14:textId="77777777" w:rsidR="003E70AA" w:rsidRPr="003E70AA" w:rsidRDefault="003E70AA" w:rsidP="003E70AA">
            <w:pPr>
              <w:widowControl/>
              <w:spacing w:after="0" w:line="240" w:lineRule="auto"/>
              <w:jc w:val="center"/>
              <w:textAlignment w:val="center"/>
              <w:rPr>
                <w:rFonts w:ascii="宋体" w:eastAsia="宋体" w:hAnsi="宋体" w:cs="宋体" w:hint="eastAsia"/>
                <w:b/>
                <w:bCs/>
                <w:color w:val="000000"/>
                <w:sz w:val="20"/>
                <w:szCs w:val="20"/>
                <w14:ligatures w14:val="none"/>
              </w:rPr>
            </w:pPr>
            <w:r w:rsidRPr="003E70AA">
              <w:rPr>
                <w:rFonts w:ascii="宋体" w:eastAsia="宋体" w:hAnsi="宋体" w:cs="宋体" w:hint="eastAsia"/>
                <w:b/>
                <w:bCs/>
                <w:color w:val="000000"/>
                <w:sz w:val="20"/>
                <w:szCs w:val="20"/>
                <w14:ligatures w14:val="none"/>
              </w:rPr>
              <w:t>序号</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47C991EC" w14:textId="77777777" w:rsidR="003E70AA" w:rsidRPr="003E70AA" w:rsidRDefault="003E70AA" w:rsidP="003E70AA">
            <w:pPr>
              <w:widowControl/>
              <w:spacing w:after="0" w:line="240" w:lineRule="auto"/>
              <w:jc w:val="center"/>
              <w:textAlignment w:val="center"/>
              <w:rPr>
                <w:rFonts w:ascii="宋体" w:eastAsia="宋体" w:hAnsi="宋体" w:cs="宋体" w:hint="eastAsia"/>
                <w:b/>
                <w:bCs/>
                <w:color w:val="000000"/>
                <w:sz w:val="20"/>
                <w:szCs w:val="20"/>
                <w14:ligatures w14:val="none"/>
              </w:rPr>
            </w:pPr>
            <w:r w:rsidRPr="003E70AA">
              <w:rPr>
                <w:rFonts w:ascii="宋体" w:eastAsia="宋体" w:hAnsi="宋体" w:cs="宋体" w:hint="eastAsia"/>
                <w:b/>
                <w:bCs/>
                <w:color w:val="000000"/>
                <w:sz w:val="20"/>
                <w:szCs w:val="20"/>
                <w14:ligatures w14:val="none"/>
              </w:rPr>
              <w:t>名称</w:t>
            </w:r>
          </w:p>
        </w:tc>
        <w:tc>
          <w:tcPr>
            <w:tcW w:w="2674" w:type="dxa"/>
            <w:tcBorders>
              <w:top w:val="single" w:sz="4" w:space="0" w:color="000000"/>
              <w:left w:val="single" w:sz="4" w:space="0" w:color="000000"/>
              <w:bottom w:val="single" w:sz="4" w:space="0" w:color="000000"/>
              <w:right w:val="single" w:sz="4" w:space="0" w:color="000000"/>
            </w:tcBorders>
            <w:vAlign w:val="center"/>
          </w:tcPr>
          <w:p w14:paraId="1AEFE1CE" w14:textId="77777777" w:rsidR="003E70AA" w:rsidRPr="003E70AA" w:rsidRDefault="003E70AA" w:rsidP="003E70AA">
            <w:pPr>
              <w:spacing w:after="0" w:line="240" w:lineRule="auto"/>
              <w:jc w:val="center"/>
              <w:rPr>
                <w:rFonts w:ascii="宋体" w:eastAsia="宋体" w:hAnsi="宋体" w:cs="宋体" w:hint="eastAsia"/>
                <w:b/>
                <w:bCs/>
                <w:color w:val="000000"/>
                <w:sz w:val="20"/>
                <w:szCs w:val="20"/>
                <w14:ligatures w14:val="none"/>
              </w:rPr>
            </w:pPr>
            <w:r w:rsidRPr="003E70AA">
              <w:rPr>
                <w:rFonts w:ascii="宋体" w:eastAsia="宋体" w:hAnsi="宋体" w:cs="宋体" w:hint="eastAsia"/>
                <w:b/>
                <w:bCs/>
                <w:color w:val="000000"/>
                <w:sz w:val="20"/>
                <w:szCs w:val="20"/>
                <w14:ligatures w14:val="none"/>
              </w:rPr>
              <w:t>规格</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FB651DB" w14:textId="77777777" w:rsidR="003E70AA" w:rsidRPr="003E70AA" w:rsidRDefault="003E70AA" w:rsidP="003E70AA">
            <w:pPr>
              <w:spacing w:after="0" w:line="240" w:lineRule="auto"/>
              <w:jc w:val="center"/>
              <w:rPr>
                <w:rFonts w:ascii="宋体" w:eastAsia="宋体" w:hAnsi="宋体" w:cs="宋体" w:hint="eastAsia"/>
                <w:b/>
                <w:bCs/>
                <w:color w:val="000000"/>
                <w:sz w:val="20"/>
                <w:szCs w:val="20"/>
                <w14:ligatures w14:val="none"/>
              </w:rPr>
            </w:pPr>
            <w:r w:rsidRPr="003E70AA">
              <w:rPr>
                <w:rFonts w:ascii="宋体" w:eastAsia="宋体" w:hAnsi="宋体" w:cs="宋体" w:hint="eastAsia"/>
                <w:b/>
                <w:bCs/>
                <w:color w:val="000000"/>
                <w:sz w:val="20"/>
                <w:szCs w:val="20"/>
                <w14:ligatures w14:val="none"/>
              </w:rPr>
              <w:t>单位</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106F3D57" w14:textId="77777777" w:rsidR="003E70AA" w:rsidRPr="003E70AA" w:rsidRDefault="003E70AA" w:rsidP="003E70AA">
            <w:pPr>
              <w:spacing w:after="0" w:line="240" w:lineRule="auto"/>
              <w:jc w:val="center"/>
              <w:rPr>
                <w:rFonts w:ascii="宋体" w:eastAsia="宋体" w:hAnsi="宋体" w:cs="宋体" w:hint="eastAsia"/>
                <w:b/>
                <w:bCs/>
                <w:color w:val="000000"/>
                <w:sz w:val="20"/>
                <w:szCs w:val="20"/>
                <w14:ligatures w14:val="none"/>
              </w:rPr>
            </w:pPr>
            <w:r w:rsidRPr="003E70AA">
              <w:rPr>
                <w:rFonts w:ascii="宋体" w:eastAsia="宋体" w:hAnsi="宋体" w:cs="宋体" w:hint="eastAsia"/>
                <w:b/>
                <w:bCs/>
                <w:color w:val="000000"/>
                <w:sz w:val="20"/>
                <w:szCs w:val="20"/>
                <w14:ligatures w14:val="none"/>
              </w:rPr>
              <w:t>数量</w:t>
            </w:r>
          </w:p>
        </w:tc>
      </w:tr>
      <w:tr w:rsidR="003E70AA" w:rsidRPr="003E70AA" w14:paraId="11C4AADE"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51C5EF0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1</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170D98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515704E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φ6.35（壁厚0.8mm)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2634C5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0673565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3E0C6786"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40DBB6E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2</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480494D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72CF86B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φ9.52（壁厚0.8mm)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E6F658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3295F60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551BFEA9"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7CEC589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3</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1210968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216C10C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φ12.7（壁厚0.8mm）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49CBE08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2D70A2A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7C7F1BB7"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2E05831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4</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483FB0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764303C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φ15.88（壁厚1.0mm）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03F5C6C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06D6E0E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2C763D86"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335729D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5</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1ED591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79800A2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φ19.05（壁厚1.0mm）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4012F7A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32B3880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46C32CCE"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4F23145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6</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FD1606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6E6CD5E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φ22.2（壁厚1.0mm）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605670A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6F2DAFE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0A2651CE"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489AB1A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7</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719F27B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01C2961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φ28.58（壁厚1.0mm）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210462F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4054A40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0BDF97E2"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7B1CFF7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8</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281317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5153E67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φ31.8（壁厚1.1mm）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ABD589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6CFB9DB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2F4E164F"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1BD2775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9</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743A28D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763CA15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φ38.1（壁厚1.5mm）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0F0617C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77CA849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13209127"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61BAB30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10</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52732E0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27BA4AA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φ41.3（壁厚1.5mm）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30CF407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19E8CD8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59AA2FB0"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636D3CF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11</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70C99C1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铜管保温</w:t>
            </w:r>
          </w:p>
        </w:tc>
        <w:tc>
          <w:tcPr>
            <w:tcW w:w="2674" w:type="dxa"/>
            <w:tcBorders>
              <w:top w:val="single" w:sz="4" w:space="0" w:color="000000"/>
              <w:left w:val="single" w:sz="4" w:space="0" w:color="000000"/>
              <w:bottom w:val="single" w:sz="4" w:space="0" w:color="000000"/>
              <w:right w:val="single" w:sz="4" w:space="0" w:color="000000"/>
            </w:tcBorders>
            <w:vAlign w:val="center"/>
          </w:tcPr>
          <w:p w14:paraId="0176D51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Cambria Math" w:eastAsia="宋体" w:hAnsi="Cambria Math" w:cs="Cambria Math"/>
                <w:color w:val="000000"/>
                <w:kern w:val="0"/>
                <w:sz w:val="20"/>
                <w:szCs w:val="20"/>
                <w:lang w:bidi="ar"/>
                <w14:ligatures w14:val="none"/>
              </w:rPr>
              <w:t>∅</w:t>
            </w:r>
            <w:r w:rsidRPr="003E70AA">
              <w:rPr>
                <w:rFonts w:ascii="宋体" w:eastAsia="宋体" w:hAnsi="宋体" w:cs="宋体" w:hint="eastAsia"/>
                <w:color w:val="000000"/>
                <w:kern w:val="0"/>
                <w:sz w:val="20"/>
                <w:szCs w:val="20"/>
                <w:lang w:bidi="ar"/>
                <w14:ligatures w14:val="none"/>
              </w:rPr>
              <w:t>6.35*15mm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46D96AA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1DDD9BA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789E9C07"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70F445B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12</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66240C1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铜管保温</w:t>
            </w:r>
          </w:p>
        </w:tc>
        <w:tc>
          <w:tcPr>
            <w:tcW w:w="2674" w:type="dxa"/>
            <w:tcBorders>
              <w:top w:val="single" w:sz="4" w:space="0" w:color="000000"/>
              <w:left w:val="single" w:sz="4" w:space="0" w:color="000000"/>
              <w:bottom w:val="single" w:sz="4" w:space="0" w:color="000000"/>
              <w:right w:val="single" w:sz="4" w:space="0" w:color="000000"/>
            </w:tcBorders>
            <w:vAlign w:val="center"/>
          </w:tcPr>
          <w:p w14:paraId="0FF1DE6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Cambria Math" w:eastAsia="宋体" w:hAnsi="Cambria Math" w:cs="Cambria Math"/>
                <w:color w:val="000000"/>
                <w:kern w:val="0"/>
                <w:sz w:val="20"/>
                <w:szCs w:val="20"/>
                <w:lang w:bidi="ar"/>
                <w14:ligatures w14:val="none"/>
              </w:rPr>
              <w:t>∅</w:t>
            </w:r>
            <w:r w:rsidRPr="003E70AA">
              <w:rPr>
                <w:rFonts w:ascii="宋体" w:eastAsia="宋体" w:hAnsi="宋体" w:cs="宋体" w:hint="eastAsia"/>
                <w:color w:val="000000"/>
                <w:kern w:val="0"/>
                <w:sz w:val="20"/>
                <w:szCs w:val="20"/>
                <w:lang w:bidi="ar"/>
                <w14:ligatures w14:val="none"/>
              </w:rPr>
              <w:t>9.52*15mm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4CEDC06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57FBF97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4CA5CC9A"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77D4A92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13</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46A640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铜管保温</w:t>
            </w:r>
          </w:p>
        </w:tc>
        <w:tc>
          <w:tcPr>
            <w:tcW w:w="2674" w:type="dxa"/>
            <w:tcBorders>
              <w:top w:val="single" w:sz="4" w:space="0" w:color="000000"/>
              <w:left w:val="single" w:sz="4" w:space="0" w:color="000000"/>
              <w:bottom w:val="single" w:sz="4" w:space="0" w:color="000000"/>
              <w:right w:val="single" w:sz="4" w:space="0" w:color="000000"/>
            </w:tcBorders>
            <w:vAlign w:val="center"/>
          </w:tcPr>
          <w:p w14:paraId="708C748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Cambria Math" w:eastAsia="宋体" w:hAnsi="Cambria Math" w:cs="Cambria Math"/>
                <w:color w:val="000000"/>
                <w:kern w:val="0"/>
                <w:sz w:val="20"/>
                <w:szCs w:val="20"/>
                <w:lang w:bidi="ar"/>
                <w14:ligatures w14:val="none"/>
              </w:rPr>
              <w:t>∅</w:t>
            </w:r>
            <w:r w:rsidRPr="003E70AA">
              <w:rPr>
                <w:rFonts w:ascii="宋体" w:eastAsia="宋体" w:hAnsi="宋体" w:cs="宋体" w:hint="eastAsia"/>
                <w:color w:val="000000"/>
                <w:kern w:val="0"/>
                <w:sz w:val="20"/>
                <w:szCs w:val="20"/>
                <w:lang w:bidi="ar"/>
                <w14:ligatures w14:val="none"/>
              </w:rPr>
              <w:t>12.7*15mm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575F2EE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7997B91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5C26B71B"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0FA710F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14</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1743294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铜管保温</w:t>
            </w:r>
          </w:p>
        </w:tc>
        <w:tc>
          <w:tcPr>
            <w:tcW w:w="2674" w:type="dxa"/>
            <w:tcBorders>
              <w:top w:val="single" w:sz="4" w:space="0" w:color="000000"/>
              <w:left w:val="single" w:sz="4" w:space="0" w:color="000000"/>
              <w:bottom w:val="single" w:sz="4" w:space="0" w:color="000000"/>
              <w:right w:val="single" w:sz="4" w:space="0" w:color="000000"/>
            </w:tcBorders>
            <w:vAlign w:val="center"/>
          </w:tcPr>
          <w:p w14:paraId="0693563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Cambria Math" w:eastAsia="宋体" w:hAnsi="Cambria Math" w:cs="Cambria Math"/>
                <w:color w:val="000000"/>
                <w:kern w:val="0"/>
                <w:sz w:val="20"/>
                <w:szCs w:val="20"/>
                <w:lang w:bidi="ar"/>
                <w14:ligatures w14:val="none"/>
              </w:rPr>
              <w:t>∅</w:t>
            </w:r>
            <w:r w:rsidRPr="003E70AA">
              <w:rPr>
                <w:rFonts w:ascii="宋体" w:eastAsia="宋体" w:hAnsi="宋体" w:cs="宋体" w:hint="eastAsia"/>
                <w:color w:val="000000"/>
                <w:kern w:val="0"/>
                <w:sz w:val="20"/>
                <w:szCs w:val="20"/>
                <w:lang w:bidi="ar"/>
                <w14:ligatures w14:val="none"/>
              </w:rPr>
              <w:t>15.88*20mm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5D5E87F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0E93EE3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6E9516EF"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544B5BB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15</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6A09DA8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铜管保温</w:t>
            </w:r>
          </w:p>
        </w:tc>
        <w:tc>
          <w:tcPr>
            <w:tcW w:w="2674" w:type="dxa"/>
            <w:tcBorders>
              <w:top w:val="single" w:sz="4" w:space="0" w:color="000000"/>
              <w:left w:val="single" w:sz="4" w:space="0" w:color="000000"/>
              <w:bottom w:val="single" w:sz="4" w:space="0" w:color="000000"/>
              <w:right w:val="single" w:sz="4" w:space="0" w:color="000000"/>
            </w:tcBorders>
            <w:vAlign w:val="center"/>
          </w:tcPr>
          <w:p w14:paraId="1710B06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Cambria Math" w:eastAsia="宋体" w:hAnsi="Cambria Math" w:cs="Cambria Math"/>
                <w:color w:val="000000"/>
                <w:kern w:val="0"/>
                <w:sz w:val="20"/>
                <w:szCs w:val="20"/>
                <w:lang w:bidi="ar"/>
                <w14:ligatures w14:val="none"/>
              </w:rPr>
              <w:t>∅</w:t>
            </w:r>
            <w:r w:rsidRPr="003E70AA">
              <w:rPr>
                <w:rFonts w:ascii="宋体" w:eastAsia="宋体" w:hAnsi="宋体" w:cs="宋体" w:hint="eastAsia"/>
                <w:color w:val="000000"/>
                <w:kern w:val="0"/>
                <w:sz w:val="20"/>
                <w:szCs w:val="20"/>
                <w:lang w:bidi="ar"/>
                <w14:ligatures w14:val="none"/>
              </w:rPr>
              <w:t>19.05*20mm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64D217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080979D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71E5E680"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689DAE2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16</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42E29F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铜管保温</w:t>
            </w:r>
          </w:p>
        </w:tc>
        <w:tc>
          <w:tcPr>
            <w:tcW w:w="2674" w:type="dxa"/>
            <w:tcBorders>
              <w:top w:val="single" w:sz="4" w:space="0" w:color="000000"/>
              <w:left w:val="single" w:sz="4" w:space="0" w:color="000000"/>
              <w:bottom w:val="single" w:sz="4" w:space="0" w:color="000000"/>
              <w:right w:val="single" w:sz="4" w:space="0" w:color="000000"/>
            </w:tcBorders>
            <w:vAlign w:val="center"/>
          </w:tcPr>
          <w:p w14:paraId="7A0DAE5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Cambria Math" w:eastAsia="宋体" w:hAnsi="Cambria Math" w:cs="Cambria Math"/>
                <w:color w:val="000000"/>
                <w:kern w:val="0"/>
                <w:sz w:val="20"/>
                <w:szCs w:val="20"/>
                <w:lang w:bidi="ar"/>
                <w14:ligatures w14:val="none"/>
              </w:rPr>
              <w:t>∅</w:t>
            </w:r>
            <w:r w:rsidRPr="003E70AA">
              <w:rPr>
                <w:rFonts w:ascii="宋体" w:eastAsia="宋体" w:hAnsi="宋体" w:cs="宋体" w:hint="eastAsia"/>
                <w:color w:val="000000"/>
                <w:kern w:val="0"/>
                <w:sz w:val="20"/>
                <w:szCs w:val="20"/>
                <w:lang w:bidi="ar"/>
                <w14:ligatures w14:val="none"/>
              </w:rPr>
              <w:t>22.2*20mm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9E735B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3604D18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1754C2D1"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1BC8B5E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17</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7DF682D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铜管保温</w:t>
            </w:r>
          </w:p>
        </w:tc>
        <w:tc>
          <w:tcPr>
            <w:tcW w:w="2674" w:type="dxa"/>
            <w:tcBorders>
              <w:top w:val="single" w:sz="4" w:space="0" w:color="000000"/>
              <w:left w:val="single" w:sz="4" w:space="0" w:color="000000"/>
              <w:bottom w:val="single" w:sz="4" w:space="0" w:color="000000"/>
              <w:right w:val="single" w:sz="4" w:space="0" w:color="000000"/>
            </w:tcBorders>
            <w:vAlign w:val="center"/>
          </w:tcPr>
          <w:p w14:paraId="7505F62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Cambria Math" w:eastAsia="宋体" w:hAnsi="Cambria Math" w:cs="Cambria Math"/>
                <w:color w:val="000000"/>
                <w:kern w:val="0"/>
                <w:sz w:val="20"/>
                <w:szCs w:val="20"/>
                <w:lang w:bidi="ar"/>
                <w14:ligatures w14:val="none"/>
              </w:rPr>
              <w:t>∅</w:t>
            </w:r>
            <w:r w:rsidRPr="003E70AA">
              <w:rPr>
                <w:rFonts w:ascii="宋体" w:eastAsia="宋体" w:hAnsi="宋体" w:cs="宋体" w:hint="eastAsia"/>
                <w:color w:val="000000"/>
                <w:kern w:val="0"/>
                <w:sz w:val="20"/>
                <w:szCs w:val="20"/>
                <w:lang w:bidi="ar"/>
                <w14:ligatures w14:val="none"/>
              </w:rPr>
              <w:t>28.58*20mm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00C108D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087BFAE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2D32B438"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29C27D9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18</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557F74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铜管保温</w:t>
            </w:r>
          </w:p>
        </w:tc>
        <w:tc>
          <w:tcPr>
            <w:tcW w:w="2674" w:type="dxa"/>
            <w:tcBorders>
              <w:top w:val="single" w:sz="4" w:space="0" w:color="000000"/>
              <w:left w:val="single" w:sz="4" w:space="0" w:color="000000"/>
              <w:bottom w:val="single" w:sz="4" w:space="0" w:color="000000"/>
              <w:right w:val="single" w:sz="4" w:space="0" w:color="000000"/>
            </w:tcBorders>
            <w:vAlign w:val="center"/>
          </w:tcPr>
          <w:p w14:paraId="3AB57D6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Cambria Math" w:eastAsia="宋体" w:hAnsi="Cambria Math" w:cs="Cambria Math"/>
                <w:color w:val="000000"/>
                <w:kern w:val="0"/>
                <w:sz w:val="20"/>
                <w:szCs w:val="20"/>
                <w:lang w:bidi="ar"/>
                <w14:ligatures w14:val="none"/>
              </w:rPr>
              <w:t>∅</w:t>
            </w:r>
            <w:r w:rsidRPr="003E70AA">
              <w:rPr>
                <w:rFonts w:ascii="宋体" w:eastAsia="宋体" w:hAnsi="宋体" w:cs="宋体" w:hint="eastAsia"/>
                <w:color w:val="000000"/>
                <w:kern w:val="0"/>
                <w:sz w:val="20"/>
                <w:szCs w:val="20"/>
                <w:lang w:bidi="ar"/>
                <w14:ligatures w14:val="none"/>
              </w:rPr>
              <w:t>31.8*20mm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5F9983A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1F5C263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66F73380"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0D38909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19</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4E0F352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铜管保温</w:t>
            </w:r>
          </w:p>
        </w:tc>
        <w:tc>
          <w:tcPr>
            <w:tcW w:w="2674" w:type="dxa"/>
            <w:tcBorders>
              <w:top w:val="single" w:sz="4" w:space="0" w:color="000000"/>
              <w:left w:val="single" w:sz="4" w:space="0" w:color="000000"/>
              <w:bottom w:val="single" w:sz="4" w:space="0" w:color="000000"/>
              <w:right w:val="single" w:sz="4" w:space="0" w:color="000000"/>
            </w:tcBorders>
            <w:vAlign w:val="center"/>
          </w:tcPr>
          <w:p w14:paraId="3876627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Cambria Math" w:eastAsia="宋体" w:hAnsi="Cambria Math" w:cs="Cambria Math"/>
                <w:color w:val="000000"/>
                <w:kern w:val="0"/>
                <w:sz w:val="20"/>
                <w:szCs w:val="20"/>
                <w:lang w:bidi="ar"/>
                <w14:ligatures w14:val="none"/>
              </w:rPr>
              <w:t>∅</w:t>
            </w:r>
            <w:r w:rsidRPr="003E70AA">
              <w:rPr>
                <w:rFonts w:ascii="宋体" w:eastAsia="宋体" w:hAnsi="宋体" w:cs="宋体" w:hint="eastAsia"/>
                <w:color w:val="000000"/>
                <w:kern w:val="0"/>
                <w:sz w:val="20"/>
                <w:szCs w:val="20"/>
                <w:lang w:bidi="ar"/>
                <w14:ligatures w14:val="none"/>
              </w:rPr>
              <w:t>38.1*25mm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30AC7ED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648BEC5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51DA6B96"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347FAA8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20</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0BE3F5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铜管保温</w:t>
            </w:r>
          </w:p>
        </w:tc>
        <w:tc>
          <w:tcPr>
            <w:tcW w:w="2674" w:type="dxa"/>
            <w:tcBorders>
              <w:top w:val="single" w:sz="4" w:space="0" w:color="000000"/>
              <w:left w:val="single" w:sz="4" w:space="0" w:color="000000"/>
              <w:bottom w:val="single" w:sz="4" w:space="0" w:color="000000"/>
              <w:right w:val="single" w:sz="4" w:space="0" w:color="000000"/>
            </w:tcBorders>
            <w:vAlign w:val="center"/>
          </w:tcPr>
          <w:p w14:paraId="3D90797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Cambria Math" w:eastAsia="宋体" w:hAnsi="Cambria Math" w:cs="Cambria Math"/>
                <w:color w:val="000000"/>
                <w:kern w:val="0"/>
                <w:sz w:val="20"/>
                <w:szCs w:val="20"/>
                <w:lang w:bidi="ar"/>
                <w14:ligatures w14:val="none"/>
              </w:rPr>
              <w:t>∅</w:t>
            </w:r>
            <w:r w:rsidRPr="003E70AA">
              <w:rPr>
                <w:rFonts w:ascii="宋体" w:eastAsia="宋体" w:hAnsi="宋体" w:cs="宋体" w:hint="eastAsia"/>
                <w:color w:val="000000"/>
                <w:kern w:val="0"/>
                <w:sz w:val="20"/>
                <w:szCs w:val="20"/>
                <w:lang w:bidi="ar"/>
                <w14:ligatures w14:val="none"/>
              </w:rPr>
              <w:t>41.2*25mm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6A91B9E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7395B8A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5FAFA0D0"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435E2FE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21</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F5FDB8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铜管支架</w:t>
            </w:r>
          </w:p>
        </w:tc>
        <w:tc>
          <w:tcPr>
            <w:tcW w:w="2674" w:type="dxa"/>
            <w:tcBorders>
              <w:top w:val="single" w:sz="4" w:space="0" w:color="000000"/>
              <w:left w:val="single" w:sz="4" w:space="0" w:color="000000"/>
              <w:bottom w:val="single" w:sz="4" w:space="0" w:color="000000"/>
              <w:right w:val="single" w:sz="4" w:space="0" w:color="000000"/>
            </w:tcBorders>
            <w:vAlign w:val="center"/>
          </w:tcPr>
          <w:p w14:paraId="6B7494A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φ8丝杆（</w:t>
            </w:r>
            <w:proofErr w:type="gramStart"/>
            <w:r w:rsidRPr="003E70AA">
              <w:rPr>
                <w:rFonts w:ascii="宋体" w:eastAsia="宋体" w:hAnsi="宋体" w:cs="宋体" w:hint="eastAsia"/>
                <w:color w:val="000000"/>
                <w:kern w:val="0"/>
                <w:sz w:val="20"/>
                <w:szCs w:val="20"/>
                <w:lang w:bidi="ar"/>
                <w14:ligatures w14:val="none"/>
              </w:rPr>
              <w:t>含卡箍</w:t>
            </w:r>
            <w:proofErr w:type="gramEnd"/>
            <w:r w:rsidRPr="003E70AA">
              <w:rPr>
                <w:rFonts w:ascii="宋体" w:eastAsia="宋体" w:hAnsi="宋体" w:cs="宋体" w:hint="eastAsia"/>
                <w:color w:val="000000"/>
                <w:kern w:val="0"/>
                <w:sz w:val="20"/>
                <w:szCs w:val="20"/>
                <w:lang w:bidi="ar"/>
                <w14:ligatures w14:val="none"/>
              </w:rPr>
              <w:t>等）</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2773AE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631CB74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4A7C8B3F"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6FB9481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22</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20F963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冷凝水管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1B02793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UPVC管 DN25</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48F05C5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4814368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74E6CE59"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26F6BE3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23</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62EB0A2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冷凝水管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6DF18EC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UPVC管 DN32</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66FE3D0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427746E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244DEF97"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5587176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24</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A99B9F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冷凝水管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3680E42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UPVC管 DN40</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09BD32F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3A59DBB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59ED23B0"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5CED48F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25</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16155F7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De32冷凝水管保温</w:t>
            </w:r>
          </w:p>
        </w:tc>
        <w:tc>
          <w:tcPr>
            <w:tcW w:w="2674" w:type="dxa"/>
            <w:tcBorders>
              <w:top w:val="single" w:sz="4" w:space="0" w:color="000000"/>
              <w:left w:val="single" w:sz="4" w:space="0" w:color="000000"/>
              <w:bottom w:val="single" w:sz="4" w:space="0" w:color="000000"/>
              <w:right w:val="single" w:sz="4" w:space="0" w:color="000000"/>
            </w:tcBorders>
            <w:vAlign w:val="center"/>
          </w:tcPr>
          <w:p w14:paraId="4CFCE88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UPVC管 DN25*9</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D71134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15FE5AC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5039B14B"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797EF4E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lastRenderedPageBreak/>
              <w:t>26</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1685ECD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De40冷凝水管保温</w:t>
            </w:r>
          </w:p>
        </w:tc>
        <w:tc>
          <w:tcPr>
            <w:tcW w:w="2674" w:type="dxa"/>
            <w:tcBorders>
              <w:top w:val="single" w:sz="4" w:space="0" w:color="000000"/>
              <w:left w:val="single" w:sz="4" w:space="0" w:color="000000"/>
              <w:bottom w:val="single" w:sz="4" w:space="0" w:color="000000"/>
              <w:right w:val="single" w:sz="4" w:space="0" w:color="000000"/>
            </w:tcBorders>
            <w:vAlign w:val="center"/>
          </w:tcPr>
          <w:p w14:paraId="2ADC442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UPVC管 DN32*9</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5F30828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630BA15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577FB9C7"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50535B8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27</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8EBC06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De50冷凝水管保温</w:t>
            </w:r>
          </w:p>
        </w:tc>
        <w:tc>
          <w:tcPr>
            <w:tcW w:w="2674" w:type="dxa"/>
            <w:tcBorders>
              <w:top w:val="single" w:sz="4" w:space="0" w:color="000000"/>
              <w:left w:val="single" w:sz="4" w:space="0" w:color="000000"/>
              <w:bottom w:val="single" w:sz="4" w:space="0" w:color="000000"/>
              <w:right w:val="single" w:sz="4" w:space="0" w:color="000000"/>
            </w:tcBorders>
            <w:vAlign w:val="center"/>
          </w:tcPr>
          <w:p w14:paraId="7741389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UPVC管 DN40*9</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C25A8E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6BCDF6B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3D41B605"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5A06F0B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28</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574D8C1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冷凝水管支架</w:t>
            </w:r>
          </w:p>
        </w:tc>
        <w:tc>
          <w:tcPr>
            <w:tcW w:w="2674" w:type="dxa"/>
            <w:tcBorders>
              <w:top w:val="single" w:sz="4" w:space="0" w:color="000000"/>
              <w:left w:val="single" w:sz="4" w:space="0" w:color="000000"/>
              <w:bottom w:val="single" w:sz="4" w:space="0" w:color="000000"/>
              <w:right w:val="single" w:sz="4" w:space="0" w:color="000000"/>
            </w:tcBorders>
            <w:vAlign w:val="center"/>
          </w:tcPr>
          <w:p w14:paraId="550573D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φ8丝杆（</w:t>
            </w:r>
            <w:proofErr w:type="gramStart"/>
            <w:r w:rsidRPr="003E70AA">
              <w:rPr>
                <w:rFonts w:ascii="宋体" w:eastAsia="宋体" w:hAnsi="宋体" w:cs="宋体" w:hint="eastAsia"/>
                <w:color w:val="000000"/>
                <w:kern w:val="0"/>
                <w:sz w:val="20"/>
                <w:szCs w:val="20"/>
                <w:lang w:bidi="ar"/>
                <w14:ligatures w14:val="none"/>
              </w:rPr>
              <w:t>含卡箍</w:t>
            </w:r>
            <w:proofErr w:type="gramEnd"/>
            <w:r w:rsidRPr="003E70AA">
              <w:rPr>
                <w:rFonts w:ascii="宋体" w:eastAsia="宋体" w:hAnsi="宋体" w:cs="宋体" w:hint="eastAsia"/>
                <w:color w:val="000000"/>
                <w:kern w:val="0"/>
                <w:sz w:val="20"/>
                <w:szCs w:val="20"/>
                <w:lang w:bidi="ar"/>
                <w14:ligatures w14:val="none"/>
              </w:rPr>
              <w:t>等）</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4D395B7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2C75C63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20C6D555"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1CF0C4B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29</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5BB6A33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室内外机连接线</w:t>
            </w:r>
          </w:p>
        </w:tc>
        <w:tc>
          <w:tcPr>
            <w:tcW w:w="2674" w:type="dxa"/>
            <w:tcBorders>
              <w:top w:val="single" w:sz="4" w:space="0" w:color="000000"/>
              <w:left w:val="single" w:sz="4" w:space="0" w:color="000000"/>
              <w:bottom w:val="single" w:sz="4" w:space="0" w:color="000000"/>
              <w:right w:val="single" w:sz="4" w:space="0" w:color="000000"/>
            </w:tcBorders>
            <w:vAlign w:val="center"/>
          </w:tcPr>
          <w:p w14:paraId="089FC0C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RVVP3*0.75㎜²</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3B2952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2511391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3CE9EA61"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06F2F26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30</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14A08B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线控线</w:t>
            </w:r>
          </w:p>
        </w:tc>
        <w:tc>
          <w:tcPr>
            <w:tcW w:w="2674" w:type="dxa"/>
            <w:tcBorders>
              <w:top w:val="single" w:sz="4" w:space="0" w:color="000000"/>
              <w:left w:val="single" w:sz="4" w:space="0" w:color="000000"/>
              <w:bottom w:val="single" w:sz="4" w:space="0" w:color="000000"/>
              <w:right w:val="single" w:sz="4" w:space="0" w:color="000000"/>
            </w:tcBorders>
            <w:vAlign w:val="center"/>
          </w:tcPr>
          <w:p w14:paraId="003C861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RVVP2*0.75㎜²</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2CF193C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4ABFD8B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78D8E946"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74D1556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31</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1DC6BCF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控制线线管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6C4C3A8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UPVC管 φ25</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436D3A7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506975C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6F6EABC6"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347A1E4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32</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4BE8BA1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冷媒</w:t>
            </w:r>
          </w:p>
        </w:tc>
        <w:tc>
          <w:tcPr>
            <w:tcW w:w="2674" w:type="dxa"/>
            <w:tcBorders>
              <w:top w:val="single" w:sz="4" w:space="0" w:color="000000"/>
              <w:left w:val="single" w:sz="4" w:space="0" w:color="000000"/>
              <w:bottom w:val="single" w:sz="4" w:space="0" w:color="000000"/>
              <w:right w:val="single" w:sz="4" w:space="0" w:color="000000"/>
            </w:tcBorders>
            <w:vAlign w:val="center"/>
          </w:tcPr>
          <w:p w14:paraId="3A383A4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R410a</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A20B6E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公斤</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741547C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103541A6"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03C0C41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33</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152F754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分歧管室内机专用</w:t>
            </w:r>
          </w:p>
        </w:tc>
        <w:tc>
          <w:tcPr>
            <w:tcW w:w="2674" w:type="dxa"/>
            <w:tcBorders>
              <w:top w:val="single" w:sz="4" w:space="0" w:color="000000"/>
              <w:left w:val="single" w:sz="4" w:space="0" w:color="000000"/>
              <w:bottom w:val="single" w:sz="4" w:space="0" w:color="000000"/>
              <w:right w:val="single" w:sz="4" w:space="0" w:color="000000"/>
            </w:tcBorders>
            <w:vAlign w:val="center"/>
          </w:tcPr>
          <w:p w14:paraId="58B222B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FQZHN-01C</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44EABA1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3E70AA">
              <w:rPr>
                <w:rFonts w:ascii="宋体" w:eastAsia="宋体" w:hAnsi="宋体" w:cs="宋体" w:hint="eastAsia"/>
                <w:color w:val="000000"/>
                <w:kern w:val="0"/>
                <w:sz w:val="20"/>
                <w:szCs w:val="20"/>
                <w:lang w:bidi="ar"/>
                <w14:ligatures w14:val="none"/>
              </w:rPr>
              <w:t>个</w:t>
            </w:r>
            <w:proofErr w:type="gramEnd"/>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7BF20EF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6CA19518"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6624330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34</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15C6767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分歧管室内机专用</w:t>
            </w:r>
          </w:p>
        </w:tc>
        <w:tc>
          <w:tcPr>
            <w:tcW w:w="2674" w:type="dxa"/>
            <w:tcBorders>
              <w:top w:val="single" w:sz="4" w:space="0" w:color="000000"/>
              <w:left w:val="single" w:sz="4" w:space="0" w:color="000000"/>
              <w:bottom w:val="single" w:sz="4" w:space="0" w:color="000000"/>
              <w:right w:val="single" w:sz="4" w:space="0" w:color="000000"/>
            </w:tcBorders>
            <w:vAlign w:val="center"/>
          </w:tcPr>
          <w:p w14:paraId="79BAEA9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FQZHN-02C</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2C7D59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3E70AA">
              <w:rPr>
                <w:rFonts w:ascii="宋体" w:eastAsia="宋体" w:hAnsi="宋体" w:cs="宋体" w:hint="eastAsia"/>
                <w:color w:val="000000"/>
                <w:kern w:val="0"/>
                <w:sz w:val="20"/>
                <w:szCs w:val="20"/>
                <w:lang w:bidi="ar"/>
                <w14:ligatures w14:val="none"/>
              </w:rPr>
              <w:t>个</w:t>
            </w:r>
            <w:proofErr w:type="gramEnd"/>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1759D73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490F7124"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0DE1A43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35</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464C9F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分歧管室内机专用</w:t>
            </w:r>
          </w:p>
        </w:tc>
        <w:tc>
          <w:tcPr>
            <w:tcW w:w="2674" w:type="dxa"/>
            <w:tcBorders>
              <w:top w:val="single" w:sz="4" w:space="0" w:color="000000"/>
              <w:left w:val="single" w:sz="4" w:space="0" w:color="000000"/>
              <w:bottom w:val="single" w:sz="4" w:space="0" w:color="000000"/>
              <w:right w:val="single" w:sz="4" w:space="0" w:color="000000"/>
            </w:tcBorders>
            <w:vAlign w:val="center"/>
          </w:tcPr>
          <w:p w14:paraId="49A5AEC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FQZHN-03C</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42DCC4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3E70AA">
              <w:rPr>
                <w:rFonts w:ascii="宋体" w:eastAsia="宋体" w:hAnsi="宋体" w:cs="宋体" w:hint="eastAsia"/>
                <w:color w:val="000000"/>
                <w:kern w:val="0"/>
                <w:sz w:val="20"/>
                <w:szCs w:val="20"/>
                <w:lang w:bidi="ar"/>
                <w14:ligatures w14:val="none"/>
              </w:rPr>
              <w:t>个</w:t>
            </w:r>
            <w:proofErr w:type="gramEnd"/>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1C03639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620B020B"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7074462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36</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7B3F20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分歧管室内机专用</w:t>
            </w:r>
          </w:p>
        </w:tc>
        <w:tc>
          <w:tcPr>
            <w:tcW w:w="2674" w:type="dxa"/>
            <w:tcBorders>
              <w:top w:val="single" w:sz="4" w:space="0" w:color="000000"/>
              <w:left w:val="single" w:sz="4" w:space="0" w:color="000000"/>
              <w:bottom w:val="single" w:sz="4" w:space="0" w:color="000000"/>
              <w:right w:val="single" w:sz="4" w:space="0" w:color="000000"/>
            </w:tcBorders>
            <w:vAlign w:val="center"/>
          </w:tcPr>
          <w:p w14:paraId="0D57CDE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FQZHN-04C</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C820F7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3E70AA">
              <w:rPr>
                <w:rFonts w:ascii="宋体" w:eastAsia="宋体" w:hAnsi="宋体" w:cs="宋体" w:hint="eastAsia"/>
                <w:color w:val="000000"/>
                <w:kern w:val="0"/>
                <w:sz w:val="20"/>
                <w:szCs w:val="20"/>
                <w:lang w:bidi="ar"/>
                <w14:ligatures w14:val="none"/>
              </w:rPr>
              <w:t>个</w:t>
            </w:r>
            <w:proofErr w:type="gramEnd"/>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2497790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38DF6484"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5B5A4D8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37</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25D966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室内机安装费</w:t>
            </w:r>
          </w:p>
        </w:tc>
        <w:tc>
          <w:tcPr>
            <w:tcW w:w="2674" w:type="dxa"/>
            <w:tcBorders>
              <w:top w:val="single" w:sz="4" w:space="0" w:color="000000"/>
              <w:left w:val="single" w:sz="4" w:space="0" w:color="000000"/>
              <w:bottom w:val="single" w:sz="4" w:space="0" w:color="000000"/>
              <w:right w:val="single" w:sz="4" w:space="0" w:color="000000"/>
            </w:tcBorders>
            <w:vAlign w:val="center"/>
          </w:tcPr>
          <w:p w14:paraId="4B5FBD24"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32E7F21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台</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073FE27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98</w:t>
            </w:r>
          </w:p>
        </w:tc>
      </w:tr>
      <w:tr w:rsidR="003E70AA" w:rsidRPr="003E70AA" w14:paraId="1631B5D1"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6D1FF6C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38</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7E4A9CB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室外机安装费</w:t>
            </w:r>
          </w:p>
        </w:tc>
        <w:tc>
          <w:tcPr>
            <w:tcW w:w="2674" w:type="dxa"/>
            <w:tcBorders>
              <w:top w:val="single" w:sz="4" w:space="0" w:color="000000"/>
              <w:left w:val="single" w:sz="4" w:space="0" w:color="000000"/>
              <w:bottom w:val="single" w:sz="4" w:space="0" w:color="000000"/>
              <w:right w:val="single" w:sz="4" w:space="0" w:color="000000"/>
            </w:tcBorders>
            <w:vAlign w:val="center"/>
          </w:tcPr>
          <w:p w14:paraId="0F6BC8EB"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3507932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台</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7EA4DFF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6</w:t>
            </w:r>
          </w:p>
        </w:tc>
      </w:tr>
      <w:tr w:rsidR="003E70AA" w:rsidRPr="003E70AA" w14:paraId="2A05D0BD"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0C18E2B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39</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1BEBE3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辅材</w:t>
            </w:r>
          </w:p>
        </w:tc>
        <w:tc>
          <w:tcPr>
            <w:tcW w:w="2674" w:type="dxa"/>
            <w:tcBorders>
              <w:top w:val="single" w:sz="4" w:space="0" w:color="000000"/>
              <w:left w:val="single" w:sz="4" w:space="0" w:color="000000"/>
              <w:bottom w:val="single" w:sz="4" w:space="0" w:color="000000"/>
              <w:right w:val="single" w:sz="4" w:space="0" w:color="000000"/>
            </w:tcBorders>
            <w:vAlign w:val="center"/>
          </w:tcPr>
          <w:p w14:paraId="7D93B96A"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273D004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项</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6A3FBB6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3C48A103"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3C25A67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40</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B70323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镀锌铁皮风管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6A42718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含保温</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209CE7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平方</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1D435CB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7AF61876"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4955C35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41</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7A338C8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3E70AA">
              <w:rPr>
                <w:rFonts w:ascii="宋体" w:eastAsia="宋体" w:hAnsi="宋体" w:cs="宋体" w:hint="eastAsia"/>
                <w:color w:val="000000"/>
                <w:kern w:val="0"/>
                <w:sz w:val="20"/>
                <w:szCs w:val="20"/>
                <w:lang w:bidi="ar"/>
                <w14:ligatures w14:val="none"/>
              </w:rPr>
              <w:t>帆布软接</w:t>
            </w:r>
            <w:proofErr w:type="gramEnd"/>
          </w:p>
        </w:tc>
        <w:tc>
          <w:tcPr>
            <w:tcW w:w="2674" w:type="dxa"/>
            <w:tcBorders>
              <w:top w:val="single" w:sz="4" w:space="0" w:color="000000"/>
              <w:left w:val="single" w:sz="4" w:space="0" w:color="000000"/>
              <w:bottom w:val="single" w:sz="4" w:space="0" w:color="000000"/>
              <w:right w:val="single" w:sz="4" w:space="0" w:color="000000"/>
            </w:tcBorders>
            <w:vAlign w:val="center"/>
          </w:tcPr>
          <w:p w14:paraId="26A2685D"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3F8A8B7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平方</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4115C36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0F2F6D5E"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4E15631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42</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587963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出风口</w:t>
            </w:r>
          </w:p>
        </w:tc>
        <w:tc>
          <w:tcPr>
            <w:tcW w:w="2674" w:type="dxa"/>
            <w:tcBorders>
              <w:top w:val="single" w:sz="4" w:space="0" w:color="000000"/>
              <w:left w:val="single" w:sz="4" w:space="0" w:color="000000"/>
              <w:bottom w:val="single" w:sz="4" w:space="0" w:color="000000"/>
              <w:right w:val="single" w:sz="4" w:space="0" w:color="000000"/>
            </w:tcBorders>
            <w:vAlign w:val="center"/>
          </w:tcPr>
          <w:p w14:paraId="5D9A978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长度≤1200mm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0EB487F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只</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3ED1BC3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73D38B25"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298376A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43</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36AE34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回风口</w:t>
            </w:r>
          </w:p>
        </w:tc>
        <w:tc>
          <w:tcPr>
            <w:tcW w:w="2674" w:type="dxa"/>
            <w:tcBorders>
              <w:top w:val="single" w:sz="4" w:space="0" w:color="000000"/>
              <w:left w:val="single" w:sz="4" w:space="0" w:color="000000"/>
              <w:bottom w:val="single" w:sz="4" w:space="0" w:color="000000"/>
              <w:right w:val="single" w:sz="4" w:space="0" w:color="000000"/>
            </w:tcBorders>
            <w:vAlign w:val="center"/>
          </w:tcPr>
          <w:p w14:paraId="269D8D4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长度≤1200mm</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0542CED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只</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6F06D2D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06FD9E77"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158E133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44</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682DEF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打孔费</w:t>
            </w:r>
          </w:p>
        </w:tc>
        <w:tc>
          <w:tcPr>
            <w:tcW w:w="2674" w:type="dxa"/>
            <w:tcBorders>
              <w:top w:val="single" w:sz="4" w:space="0" w:color="000000"/>
              <w:left w:val="single" w:sz="4" w:space="0" w:color="000000"/>
              <w:bottom w:val="single" w:sz="4" w:space="0" w:color="000000"/>
              <w:right w:val="single" w:sz="4" w:space="0" w:color="000000"/>
            </w:tcBorders>
            <w:vAlign w:val="center"/>
          </w:tcPr>
          <w:p w14:paraId="65AFC0D4"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228579D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3E70AA">
              <w:rPr>
                <w:rFonts w:ascii="宋体" w:eastAsia="宋体" w:hAnsi="宋体" w:cs="宋体" w:hint="eastAsia"/>
                <w:color w:val="000000"/>
                <w:kern w:val="0"/>
                <w:sz w:val="20"/>
                <w:szCs w:val="20"/>
                <w:lang w:bidi="ar"/>
                <w14:ligatures w14:val="none"/>
              </w:rPr>
              <w:t>个</w:t>
            </w:r>
            <w:proofErr w:type="gramEnd"/>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759F9AA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36209E48"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4AB4F6F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45</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1B72993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吊车费</w:t>
            </w:r>
          </w:p>
        </w:tc>
        <w:tc>
          <w:tcPr>
            <w:tcW w:w="2674" w:type="dxa"/>
            <w:tcBorders>
              <w:top w:val="single" w:sz="4" w:space="0" w:color="000000"/>
              <w:left w:val="single" w:sz="4" w:space="0" w:color="000000"/>
              <w:bottom w:val="single" w:sz="4" w:space="0" w:color="000000"/>
              <w:right w:val="single" w:sz="4" w:space="0" w:color="000000"/>
            </w:tcBorders>
            <w:vAlign w:val="center"/>
          </w:tcPr>
          <w:p w14:paraId="166C19F7"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4C2CC37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项</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6C528E0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697BE368"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1C64F8E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46</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68ADEAC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旧机拆除</w:t>
            </w:r>
          </w:p>
        </w:tc>
        <w:tc>
          <w:tcPr>
            <w:tcW w:w="2674" w:type="dxa"/>
            <w:tcBorders>
              <w:top w:val="single" w:sz="4" w:space="0" w:color="000000"/>
              <w:left w:val="single" w:sz="4" w:space="0" w:color="000000"/>
              <w:bottom w:val="single" w:sz="4" w:space="0" w:color="000000"/>
              <w:right w:val="single" w:sz="4" w:space="0" w:color="000000"/>
            </w:tcBorders>
            <w:vAlign w:val="center"/>
          </w:tcPr>
          <w:p w14:paraId="73155A0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原室内机拆除</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52B375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台</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35F740C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98</w:t>
            </w:r>
          </w:p>
        </w:tc>
      </w:tr>
      <w:tr w:rsidR="003E70AA" w:rsidRPr="003E70AA" w14:paraId="212BD5DF"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50D00EE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47</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58D9ADD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旧机拆除</w:t>
            </w:r>
          </w:p>
        </w:tc>
        <w:tc>
          <w:tcPr>
            <w:tcW w:w="2674" w:type="dxa"/>
            <w:tcBorders>
              <w:top w:val="single" w:sz="4" w:space="0" w:color="000000"/>
              <w:left w:val="single" w:sz="4" w:space="0" w:color="000000"/>
              <w:bottom w:val="single" w:sz="4" w:space="0" w:color="000000"/>
              <w:right w:val="single" w:sz="4" w:space="0" w:color="000000"/>
            </w:tcBorders>
            <w:vAlign w:val="center"/>
          </w:tcPr>
          <w:p w14:paraId="31EF8BE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原室外机拆除</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4DD681C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台</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393E2C0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6</w:t>
            </w:r>
          </w:p>
        </w:tc>
      </w:tr>
      <w:tr w:rsidR="003E70AA" w:rsidRPr="003E70AA" w14:paraId="7B6C6A05"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29B890D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48</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89A921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吊顶拆除及修复</w:t>
            </w:r>
          </w:p>
        </w:tc>
        <w:tc>
          <w:tcPr>
            <w:tcW w:w="2674" w:type="dxa"/>
            <w:tcBorders>
              <w:top w:val="single" w:sz="4" w:space="0" w:color="000000"/>
              <w:left w:val="single" w:sz="4" w:space="0" w:color="000000"/>
              <w:bottom w:val="single" w:sz="4" w:space="0" w:color="000000"/>
              <w:right w:val="single" w:sz="4" w:space="0" w:color="000000"/>
            </w:tcBorders>
            <w:vAlign w:val="center"/>
          </w:tcPr>
          <w:p w14:paraId="4CE2E5A7"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沿程管路的吊顶投标单位自行考虑</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3791101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平方</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5322DC5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294</w:t>
            </w:r>
          </w:p>
        </w:tc>
      </w:tr>
      <w:tr w:rsidR="003E70AA" w:rsidRPr="003E70AA" w14:paraId="52FA408B"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092C2F4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49</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7F1EEBE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集控接线</w:t>
            </w:r>
          </w:p>
        </w:tc>
        <w:tc>
          <w:tcPr>
            <w:tcW w:w="2674" w:type="dxa"/>
            <w:tcBorders>
              <w:top w:val="single" w:sz="4" w:space="0" w:color="000000"/>
              <w:left w:val="single" w:sz="4" w:space="0" w:color="000000"/>
              <w:bottom w:val="single" w:sz="4" w:space="0" w:color="000000"/>
              <w:right w:val="single" w:sz="4" w:space="0" w:color="000000"/>
            </w:tcBorders>
            <w:vAlign w:val="center"/>
          </w:tcPr>
          <w:p w14:paraId="604C8B0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RVVP3*0.75㎜²</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37D84E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316035B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2A1D5D13"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658AE6C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50</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1CC3D7F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线管</w:t>
            </w:r>
          </w:p>
        </w:tc>
        <w:tc>
          <w:tcPr>
            <w:tcW w:w="2674" w:type="dxa"/>
            <w:tcBorders>
              <w:top w:val="single" w:sz="4" w:space="0" w:color="000000"/>
              <w:left w:val="single" w:sz="4" w:space="0" w:color="000000"/>
              <w:bottom w:val="single" w:sz="4" w:space="0" w:color="000000"/>
              <w:right w:val="single" w:sz="4" w:space="0" w:color="000000"/>
            </w:tcBorders>
            <w:vAlign w:val="center"/>
          </w:tcPr>
          <w:p w14:paraId="2041657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UPVC管 φ25</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07DD6EC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54F084A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25BBF2BD"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43885F0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51</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61B30B3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集控调试</w:t>
            </w:r>
          </w:p>
        </w:tc>
        <w:tc>
          <w:tcPr>
            <w:tcW w:w="2674" w:type="dxa"/>
            <w:tcBorders>
              <w:top w:val="single" w:sz="4" w:space="0" w:color="000000"/>
              <w:left w:val="single" w:sz="4" w:space="0" w:color="000000"/>
              <w:bottom w:val="single" w:sz="4" w:space="0" w:color="000000"/>
              <w:right w:val="single" w:sz="4" w:space="0" w:color="000000"/>
            </w:tcBorders>
            <w:vAlign w:val="center"/>
          </w:tcPr>
          <w:p w14:paraId="2CC28EEE"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3EF218A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台</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68A8907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2DB9FFAC"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365C02A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52</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2DE407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电源线</w:t>
            </w:r>
          </w:p>
        </w:tc>
        <w:tc>
          <w:tcPr>
            <w:tcW w:w="2674" w:type="dxa"/>
            <w:tcBorders>
              <w:top w:val="single" w:sz="4" w:space="0" w:color="000000"/>
              <w:left w:val="single" w:sz="4" w:space="0" w:color="000000"/>
              <w:bottom w:val="single" w:sz="4" w:space="0" w:color="000000"/>
              <w:right w:val="single" w:sz="4" w:space="0" w:color="000000"/>
            </w:tcBorders>
            <w:vAlign w:val="center"/>
          </w:tcPr>
          <w:p w14:paraId="235B1A5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YJV-5*10mm²</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90EA65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4211536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71934652"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53922E1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53</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2A001D6D"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电源线</w:t>
            </w:r>
          </w:p>
        </w:tc>
        <w:tc>
          <w:tcPr>
            <w:tcW w:w="2674" w:type="dxa"/>
            <w:tcBorders>
              <w:top w:val="single" w:sz="4" w:space="0" w:color="000000"/>
              <w:left w:val="single" w:sz="4" w:space="0" w:color="000000"/>
              <w:bottom w:val="single" w:sz="4" w:space="0" w:color="000000"/>
              <w:right w:val="single" w:sz="4" w:space="0" w:color="000000"/>
            </w:tcBorders>
            <w:vAlign w:val="center"/>
          </w:tcPr>
          <w:p w14:paraId="6175A0F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YJV-5*16mm²</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78ADBAD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3BE5950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1073713F"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39FD9FA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54</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51E2272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电源线</w:t>
            </w:r>
          </w:p>
        </w:tc>
        <w:tc>
          <w:tcPr>
            <w:tcW w:w="2674" w:type="dxa"/>
            <w:tcBorders>
              <w:top w:val="single" w:sz="4" w:space="0" w:color="000000"/>
              <w:left w:val="single" w:sz="4" w:space="0" w:color="000000"/>
              <w:bottom w:val="single" w:sz="4" w:space="0" w:color="000000"/>
              <w:right w:val="single" w:sz="4" w:space="0" w:color="000000"/>
            </w:tcBorders>
            <w:vAlign w:val="center"/>
          </w:tcPr>
          <w:p w14:paraId="6C03DA9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YJV-5*25mm²</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6AE5457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78A5EC9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74924AF1"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37CC3D80"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lastRenderedPageBreak/>
              <w:t>55</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1603982"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电源线</w:t>
            </w:r>
          </w:p>
        </w:tc>
        <w:tc>
          <w:tcPr>
            <w:tcW w:w="2674" w:type="dxa"/>
            <w:tcBorders>
              <w:top w:val="single" w:sz="4" w:space="0" w:color="000000"/>
              <w:left w:val="single" w:sz="4" w:space="0" w:color="000000"/>
              <w:bottom w:val="single" w:sz="4" w:space="0" w:color="000000"/>
              <w:right w:val="single" w:sz="4" w:space="0" w:color="000000"/>
            </w:tcBorders>
            <w:vAlign w:val="center"/>
          </w:tcPr>
          <w:p w14:paraId="538AFA2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YJV-5*35mm²</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5AC9B4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19CD506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2012D990"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2B52035A"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56</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4575AA8"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镀锌桥架</w:t>
            </w:r>
          </w:p>
        </w:tc>
        <w:tc>
          <w:tcPr>
            <w:tcW w:w="2674" w:type="dxa"/>
            <w:tcBorders>
              <w:top w:val="single" w:sz="4" w:space="0" w:color="000000"/>
              <w:left w:val="single" w:sz="4" w:space="0" w:color="000000"/>
              <w:bottom w:val="single" w:sz="4" w:space="0" w:color="000000"/>
              <w:right w:val="single" w:sz="4" w:space="0" w:color="000000"/>
            </w:tcBorders>
            <w:vAlign w:val="center"/>
          </w:tcPr>
          <w:p w14:paraId="263D930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300*100</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233E75FF"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米</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2E41742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0344BC7D"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0E311C6B"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57</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0D1BE3B4"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线控开槽及回填</w:t>
            </w:r>
          </w:p>
        </w:tc>
        <w:tc>
          <w:tcPr>
            <w:tcW w:w="2674" w:type="dxa"/>
            <w:tcBorders>
              <w:top w:val="single" w:sz="4" w:space="0" w:color="000000"/>
              <w:left w:val="single" w:sz="4" w:space="0" w:color="000000"/>
              <w:bottom w:val="single" w:sz="4" w:space="0" w:color="000000"/>
              <w:right w:val="single" w:sz="4" w:space="0" w:color="000000"/>
            </w:tcBorders>
            <w:vAlign w:val="center"/>
          </w:tcPr>
          <w:p w14:paraId="01FB3807"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DA10A89"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项</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461DE0C5"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61BD71D4" w14:textId="77777777">
        <w:trPr>
          <w:trHeight w:val="50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14:paraId="7EFFAF7E"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58</w:t>
            </w:r>
          </w:p>
        </w:tc>
        <w:tc>
          <w:tcPr>
            <w:tcW w:w="2565" w:type="dxa"/>
            <w:tcBorders>
              <w:top w:val="single" w:sz="4" w:space="0" w:color="000000"/>
              <w:left w:val="single" w:sz="4" w:space="0" w:color="000000"/>
              <w:bottom w:val="single" w:sz="4" w:space="0" w:color="000000"/>
              <w:right w:val="single" w:sz="4" w:space="0" w:color="000000"/>
            </w:tcBorders>
            <w:noWrap/>
            <w:vAlign w:val="center"/>
          </w:tcPr>
          <w:p w14:paraId="31FC7BCC"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材料检测费</w:t>
            </w:r>
          </w:p>
        </w:tc>
        <w:tc>
          <w:tcPr>
            <w:tcW w:w="2674" w:type="dxa"/>
            <w:tcBorders>
              <w:top w:val="single" w:sz="4" w:space="0" w:color="000000"/>
              <w:left w:val="single" w:sz="4" w:space="0" w:color="000000"/>
              <w:bottom w:val="single" w:sz="4" w:space="0" w:color="000000"/>
              <w:right w:val="single" w:sz="4" w:space="0" w:color="000000"/>
            </w:tcBorders>
            <w:vAlign w:val="center"/>
          </w:tcPr>
          <w:p w14:paraId="3E2617CD"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566BF361"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kern w:val="0"/>
                <w:sz w:val="20"/>
                <w:szCs w:val="20"/>
                <w:lang w:bidi="ar"/>
                <w14:ligatures w14:val="none"/>
              </w:rPr>
              <w:t>项</w:t>
            </w:r>
          </w:p>
        </w:tc>
        <w:tc>
          <w:tcPr>
            <w:tcW w:w="1616" w:type="dxa"/>
            <w:tcBorders>
              <w:top w:val="single" w:sz="4" w:space="0" w:color="000000"/>
              <w:left w:val="single" w:sz="4" w:space="0" w:color="000000"/>
              <w:bottom w:val="single" w:sz="4" w:space="0" w:color="000000"/>
              <w:right w:val="single" w:sz="4" w:space="0" w:color="000000"/>
            </w:tcBorders>
            <w:noWrap/>
            <w:vAlign w:val="center"/>
          </w:tcPr>
          <w:p w14:paraId="0664BD4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若干，自行报量</w:t>
            </w:r>
          </w:p>
        </w:tc>
      </w:tr>
      <w:tr w:rsidR="003E70AA" w:rsidRPr="003E70AA" w14:paraId="3E5B395D" w14:textId="77777777">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BC4BE96"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59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D061E7"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r w:rsidRPr="003E70AA">
              <w:rPr>
                <w:rFonts w:ascii="宋体" w:eastAsia="宋体" w:hAnsi="宋体" w:cs="宋体" w:hint="eastAsia"/>
                <w:color w:val="000000"/>
                <w:kern w:val="0"/>
                <w:sz w:val="20"/>
                <w:szCs w:val="20"/>
                <w:lang w:bidi="ar"/>
                <w14:ligatures w14:val="none"/>
              </w:rPr>
              <w:t>线控器</w:t>
            </w:r>
          </w:p>
        </w:tc>
        <w:tc>
          <w:tcPr>
            <w:tcW w:w="2674" w:type="dxa"/>
            <w:tcBorders>
              <w:top w:val="single" w:sz="4" w:space="0" w:color="000000"/>
              <w:left w:val="single" w:sz="4" w:space="0" w:color="000000"/>
              <w:bottom w:val="single" w:sz="4" w:space="0" w:color="000000"/>
              <w:right w:val="single" w:sz="4" w:space="0" w:color="000000"/>
            </w:tcBorders>
            <w:vAlign w:val="center"/>
          </w:tcPr>
          <w:p w14:paraId="2648937E"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94F0192"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只</w:t>
            </w:r>
          </w:p>
        </w:tc>
        <w:tc>
          <w:tcPr>
            <w:tcW w:w="1616" w:type="dxa"/>
            <w:tcBorders>
              <w:top w:val="single" w:sz="4" w:space="0" w:color="000000"/>
              <w:left w:val="single" w:sz="4" w:space="0" w:color="000000"/>
              <w:bottom w:val="single" w:sz="4" w:space="0" w:color="000000"/>
              <w:right w:val="single" w:sz="4" w:space="0" w:color="000000"/>
            </w:tcBorders>
            <w:vAlign w:val="center"/>
          </w:tcPr>
          <w:p w14:paraId="76FC0BBD"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92</w:t>
            </w:r>
          </w:p>
        </w:tc>
      </w:tr>
      <w:tr w:rsidR="003E70AA" w:rsidRPr="003E70AA" w14:paraId="61912452" w14:textId="77777777">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CB4673F"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E9BA26"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r w:rsidRPr="003E70AA">
              <w:rPr>
                <w:rFonts w:ascii="宋体" w:eastAsia="宋体" w:hAnsi="宋体" w:cs="宋体" w:hint="eastAsia"/>
                <w:color w:val="000000"/>
                <w:kern w:val="0"/>
                <w:sz w:val="20"/>
                <w:szCs w:val="20"/>
                <w:lang w:bidi="ar"/>
                <w14:ligatures w14:val="none"/>
              </w:rPr>
              <w:t>集控器</w:t>
            </w:r>
          </w:p>
        </w:tc>
        <w:tc>
          <w:tcPr>
            <w:tcW w:w="2674" w:type="dxa"/>
            <w:tcBorders>
              <w:top w:val="single" w:sz="4" w:space="0" w:color="000000"/>
              <w:left w:val="single" w:sz="4" w:space="0" w:color="000000"/>
              <w:bottom w:val="single" w:sz="4" w:space="0" w:color="000000"/>
              <w:right w:val="single" w:sz="4" w:space="0" w:color="000000"/>
            </w:tcBorders>
            <w:vAlign w:val="center"/>
          </w:tcPr>
          <w:p w14:paraId="04970A9E"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317EF577"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只</w:t>
            </w:r>
          </w:p>
        </w:tc>
        <w:tc>
          <w:tcPr>
            <w:tcW w:w="1616" w:type="dxa"/>
            <w:tcBorders>
              <w:top w:val="single" w:sz="4" w:space="0" w:color="000000"/>
              <w:left w:val="single" w:sz="4" w:space="0" w:color="000000"/>
              <w:bottom w:val="single" w:sz="4" w:space="0" w:color="000000"/>
              <w:right w:val="single" w:sz="4" w:space="0" w:color="000000"/>
            </w:tcBorders>
            <w:vAlign w:val="center"/>
          </w:tcPr>
          <w:p w14:paraId="6E9B9432"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2</w:t>
            </w:r>
          </w:p>
        </w:tc>
      </w:tr>
      <w:tr w:rsidR="003E70AA" w:rsidRPr="003E70AA" w14:paraId="61106B4D" w14:textId="77777777">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82B35D5"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61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BCF043" w14:textId="77777777" w:rsidR="003E70AA" w:rsidRPr="003E70AA" w:rsidRDefault="003E70AA" w:rsidP="003E70AA">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r w:rsidRPr="003E70AA">
              <w:rPr>
                <w:rFonts w:ascii="宋体" w:eastAsia="宋体" w:hAnsi="宋体" w:cs="宋体" w:hint="eastAsia"/>
                <w:color w:val="000000"/>
                <w:kern w:val="0"/>
                <w:sz w:val="20"/>
                <w:szCs w:val="20"/>
                <w:lang w:bidi="ar"/>
                <w14:ligatures w14:val="none"/>
              </w:rPr>
              <w:t>分体机线控</w:t>
            </w:r>
          </w:p>
        </w:tc>
        <w:tc>
          <w:tcPr>
            <w:tcW w:w="2674" w:type="dxa"/>
            <w:tcBorders>
              <w:top w:val="single" w:sz="4" w:space="0" w:color="000000"/>
              <w:left w:val="single" w:sz="4" w:space="0" w:color="000000"/>
              <w:bottom w:val="single" w:sz="4" w:space="0" w:color="000000"/>
              <w:right w:val="single" w:sz="4" w:space="0" w:color="000000"/>
            </w:tcBorders>
            <w:vAlign w:val="center"/>
          </w:tcPr>
          <w:p w14:paraId="075A29E9"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290694E1"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只</w:t>
            </w:r>
          </w:p>
        </w:tc>
        <w:tc>
          <w:tcPr>
            <w:tcW w:w="1616" w:type="dxa"/>
            <w:tcBorders>
              <w:top w:val="single" w:sz="4" w:space="0" w:color="000000"/>
              <w:left w:val="single" w:sz="4" w:space="0" w:color="000000"/>
              <w:bottom w:val="single" w:sz="4" w:space="0" w:color="000000"/>
              <w:right w:val="single" w:sz="4" w:space="0" w:color="000000"/>
            </w:tcBorders>
            <w:vAlign w:val="center"/>
          </w:tcPr>
          <w:p w14:paraId="7C8A4F48" w14:textId="77777777" w:rsidR="003E70AA" w:rsidRPr="003E70AA" w:rsidRDefault="003E70AA" w:rsidP="003E70AA">
            <w:pPr>
              <w:spacing w:after="0" w:line="240" w:lineRule="auto"/>
              <w:jc w:val="center"/>
              <w:rPr>
                <w:rFonts w:ascii="宋体" w:eastAsia="宋体" w:hAnsi="宋体" w:cs="宋体" w:hint="eastAsia"/>
                <w:color w:val="000000"/>
                <w:sz w:val="20"/>
                <w:szCs w:val="20"/>
                <w14:ligatures w14:val="none"/>
              </w:rPr>
            </w:pPr>
            <w:r w:rsidRPr="003E70AA">
              <w:rPr>
                <w:rFonts w:ascii="宋体" w:eastAsia="宋体" w:hAnsi="宋体" w:cs="宋体" w:hint="eastAsia"/>
                <w:color w:val="000000"/>
                <w:sz w:val="20"/>
                <w:szCs w:val="20"/>
                <w14:ligatures w14:val="none"/>
              </w:rPr>
              <w:t>1</w:t>
            </w:r>
          </w:p>
        </w:tc>
      </w:tr>
    </w:tbl>
    <w:p w14:paraId="4DF14369"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p>
    <w:p w14:paraId="3BB3F633"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9.3.</w:t>
      </w:r>
      <w:r w:rsidRPr="003E70AA">
        <w:rPr>
          <w:rFonts w:ascii="Times New Roman" w:eastAsia="宋体" w:hAnsi="Times New Roman" w:cs="Times New Roman" w:hint="eastAsia"/>
          <w:color w:val="000000"/>
          <w:szCs w:val="22"/>
          <w14:ligatures w14:val="none"/>
        </w:rPr>
        <w:t>2</w:t>
      </w:r>
      <w:r w:rsidRPr="003E70AA">
        <w:rPr>
          <w:rFonts w:ascii="Times New Roman" w:eastAsia="宋体" w:hAnsi="Times New Roman" w:cs="Times New Roman"/>
          <w:color w:val="000000"/>
          <w:szCs w:val="22"/>
          <w14:ligatures w14:val="none"/>
        </w:rPr>
        <w:t>安装调试：由投标人提供的设备，其安装、设备上电、调试</w:t>
      </w:r>
      <w:r w:rsidRPr="003E70AA">
        <w:rPr>
          <w:rFonts w:ascii="Times New Roman" w:eastAsia="宋体" w:hAnsi="Times New Roman" w:cs="Times New Roman"/>
          <w:color w:val="000000"/>
          <w:szCs w:val="22"/>
          <w14:ligatures w14:val="none"/>
        </w:rPr>
        <w:t>(</w:t>
      </w:r>
      <w:r w:rsidRPr="003E70AA">
        <w:rPr>
          <w:rFonts w:ascii="Times New Roman" w:eastAsia="宋体" w:hAnsi="Times New Roman" w:cs="Times New Roman"/>
          <w:color w:val="000000"/>
          <w:szCs w:val="22"/>
          <w14:ligatures w14:val="none"/>
        </w:rPr>
        <w:t>包括硬件及软件</w:t>
      </w:r>
      <w:r w:rsidRPr="003E70AA">
        <w:rPr>
          <w:rFonts w:ascii="Times New Roman" w:eastAsia="宋体" w:hAnsi="Times New Roman" w:cs="Times New Roman"/>
          <w:color w:val="000000"/>
          <w:szCs w:val="22"/>
          <w14:ligatures w14:val="none"/>
        </w:rPr>
        <w:t>)</w:t>
      </w:r>
      <w:r w:rsidRPr="003E70AA">
        <w:rPr>
          <w:rFonts w:ascii="Times New Roman" w:eastAsia="宋体" w:hAnsi="Times New Roman" w:cs="Times New Roman"/>
          <w:color w:val="000000"/>
          <w:szCs w:val="22"/>
          <w14:ligatures w14:val="none"/>
        </w:rPr>
        <w:t>及开通由投标人负责，采购人予以协助配合。设备安装、调测所需工具、仪表及安装材料均由投标人提供。</w:t>
      </w:r>
    </w:p>
    <w:p w14:paraId="01F8E151"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1</w:t>
      </w:r>
      <w:r w:rsidRPr="003E70AA">
        <w:rPr>
          <w:rFonts w:ascii="Times New Roman" w:eastAsia="宋体" w:hAnsi="Times New Roman" w:cs="Times New Roman" w:hint="eastAsia"/>
          <w:color w:val="000000"/>
          <w:szCs w:val="22"/>
          <w14:ligatures w14:val="none"/>
        </w:rPr>
        <w:t>）机组的安装及调试、冷媒管尺寸、冷媒管布设及试验均应按照制造商技术要求严格执行。应按照制造商所提供的安装说明书的规定方式安装有关设备和部件，配管、接头之布置必须由制造商核实。</w:t>
      </w:r>
    </w:p>
    <w:p w14:paraId="43E88B49"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2</w:t>
      </w:r>
      <w:r w:rsidRPr="003E70AA">
        <w:rPr>
          <w:rFonts w:ascii="Times New Roman" w:eastAsia="宋体" w:hAnsi="Times New Roman" w:cs="Times New Roman" w:hint="eastAsia"/>
          <w:color w:val="000000"/>
          <w:szCs w:val="22"/>
          <w14:ligatures w14:val="none"/>
        </w:rPr>
        <w:t>）对于多联机室外机（按清单中的设备编号），现场提供总供电电源，每台外机模块供电接线的实施工程量应由投标人承担。</w:t>
      </w:r>
    </w:p>
    <w:p w14:paraId="4B344577"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3</w:t>
      </w:r>
      <w:r w:rsidRPr="003E70AA">
        <w:rPr>
          <w:rFonts w:ascii="Times New Roman" w:eastAsia="宋体" w:hAnsi="Times New Roman" w:cs="Times New Roman" w:hint="eastAsia"/>
          <w:color w:val="000000"/>
          <w:szCs w:val="22"/>
          <w14:ligatures w14:val="none"/>
        </w:rPr>
        <w:t>）所有室内机、室外机、冷媒管、冷凝水管及相关控制部件的安装位置，安装预留孔洞位置因严格按照设计施工图所示的相关内容。</w:t>
      </w:r>
    </w:p>
    <w:p w14:paraId="2F59BDD3"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4</w:t>
      </w:r>
      <w:r w:rsidRPr="003E70AA">
        <w:rPr>
          <w:rFonts w:ascii="Times New Roman" w:eastAsia="宋体" w:hAnsi="Times New Roman" w:cs="Times New Roman" w:hint="eastAsia"/>
          <w:color w:val="000000"/>
          <w:szCs w:val="22"/>
          <w14:ligatures w14:val="none"/>
        </w:rPr>
        <w:t>）多联机的安装应遵照国家的相关规范要求，同时应满足《多联式空调（热泵）工程施工技术规范》（</w:t>
      </w:r>
      <w:r w:rsidRPr="003E70AA">
        <w:rPr>
          <w:rFonts w:ascii="Times New Roman" w:eastAsia="宋体" w:hAnsi="Times New Roman" w:cs="Times New Roman" w:hint="eastAsia"/>
          <w:color w:val="000000"/>
          <w:szCs w:val="22"/>
          <w14:ligatures w14:val="none"/>
        </w:rPr>
        <w:t>DG/TJ08-2091</w:t>
      </w:r>
      <w:r w:rsidRPr="003E70AA">
        <w:rPr>
          <w:rFonts w:ascii="Times New Roman" w:eastAsia="宋体" w:hAnsi="Times New Roman" w:cs="Times New Roman" w:hint="eastAsia"/>
          <w:color w:val="000000"/>
          <w:szCs w:val="22"/>
          <w14:ligatures w14:val="none"/>
        </w:rPr>
        <w:t>）中的相关要求。</w:t>
      </w:r>
    </w:p>
    <w:p w14:paraId="20D40818"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5</w:t>
      </w:r>
      <w:r w:rsidRPr="003E70AA">
        <w:rPr>
          <w:rFonts w:ascii="Times New Roman" w:eastAsia="宋体" w:hAnsi="Times New Roman" w:cs="Times New Roman" w:hint="eastAsia"/>
          <w:color w:val="000000"/>
          <w:szCs w:val="22"/>
          <w14:ligatures w14:val="none"/>
        </w:rPr>
        <w:t>）根据制造商所提供的资料，对有关设备及管道进行测试和调校，在完成所有测试调校工作后，才可以往管道和附属配件中灌注冷媒。</w:t>
      </w:r>
    </w:p>
    <w:p w14:paraId="01473C4A"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6</w:t>
      </w:r>
      <w:r w:rsidRPr="003E70AA">
        <w:rPr>
          <w:rFonts w:ascii="Times New Roman" w:eastAsia="宋体" w:hAnsi="Times New Roman" w:cs="Times New Roman" w:hint="eastAsia"/>
          <w:color w:val="000000"/>
          <w:szCs w:val="22"/>
          <w14:ligatures w14:val="none"/>
        </w:rPr>
        <w:t>）室外机安装时应满足室外机所需要安装空间，预留维护检修操作空间，室内机的安装须配合装修的需要，并保证冷凝水顺利排放。</w:t>
      </w:r>
    </w:p>
    <w:p w14:paraId="24E0A5DF"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7</w:t>
      </w:r>
      <w:r w:rsidRPr="003E70AA">
        <w:rPr>
          <w:rFonts w:ascii="Times New Roman" w:eastAsia="宋体" w:hAnsi="Times New Roman" w:cs="Times New Roman" w:hint="eastAsia"/>
          <w:color w:val="000000"/>
          <w:szCs w:val="22"/>
          <w14:ligatures w14:val="none"/>
        </w:rPr>
        <w:t>）室外多股明露冷媒管并行敷设时，在明露垂直段及地面段应统一规划敷设于桥架内，桥架由热镀锌冷轧钢板制成，制造工艺、材料壁厚、镀锌层厚度及强度应满足规范要求，颜色感观应与建筑环境相协调。</w:t>
      </w:r>
    </w:p>
    <w:p w14:paraId="59481E53"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8</w:t>
      </w:r>
      <w:r w:rsidRPr="003E70AA">
        <w:rPr>
          <w:rFonts w:ascii="Times New Roman" w:eastAsia="宋体" w:hAnsi="Times New Roman" w:cs="Times New Roman" w:hint="eastAsia"/>
          <w:color w:val="000000"/>
          <w:szCs w:val="22"/>
          <w14:ligatures w14:val="none"/>
        </w:rPr>
        <w:t>）冷媒管室外段进户安装要求：除图纸特别注明处，冷媒管应于高出所在地面</w:t>
      </w:r>
      <w:r w:rsidRPr="003E70AA">
        <w:rPr>
          <w:rFonts w:ascii="Times New Roman" w:eastAsia="宋体" w:hAnsi="Times New Roman" w:cs="Times New Roman" w:hint="eastAsia"/>
          <w:color w:val="000000"/>
          <w:szCs w:val="22"/>
          <w14:ligatures w14:val="none"/>
        </w:rPr>
        <w:t>150~300mm</w:t>
      </w:r>
      <w:r w:rsidRPr="003E70AA">
        <w:rPr>
          <w:rFonts w:ascii="Times New Roman" w:eastAsia="宋体" w:hAnsi="Times New Roman" w:cs="Times New Roman" w:hint="eastAsia"/>
          <w:color w:val="000000"/>
          <w:szCs w:val="22"/>
          <w14:ligatures w14:val="none"/>
        </w:rPr>
        <w:t>标高穿入室内。穿入室内后，应</w:t>
      </w:r>
      <w:proofErr w:type="gramStart"/>
      <w:r w:rsidRPr="003E70AA">
        <w:rPr>
          <w:rFonts w:ascii="Times New Roman" w:eastAsia="宋体" w:hAnsi="Times New Roman" w:cs="Times New Roman" w:hint="eastAsia"/>
          <w:color w:val="000000"/>
          <w:szCs w:val="22"/>
          <w14:ligatures w14:val="none"/>
        </w:rPr>
        <w:t>沿墙或柱敷设</w:t>
      </w:r>
      <w:proofErr w:type="gramEnd"/>
      <w:r w:rsidRPr="003E70AA">
        <w:rPr>
          <w:rFonts w:ascii="Times New Roman" w:eastAsia="宋体" w:hAnsi="Times New Roman" w:cs="Times New Roman" w:hint="eastAsia"/>
          <w:color w:val="000000"/>
          <w:szCs w:val="22"/>
          <w14:ligatures w14:val="none"/>
        </w:rPr>
        <w:t>至吊顶内或顶部，室内有装修的情况下，冷媒立管需配合室内装饰做包裹处理。室内无装修的情况下，冷媒管立管设于桥架内。穿入位置应设置套管，并做好封堵，对外立面要求高的位置，应与设计沟通，做好节点处理。</w:t>
      </w:r>
    </w:p>
    <w:p w14:paraId="3EC031FA"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9</w:t>
      </w:r>
      <w:r w:rsidRPr="003E70AA">
        <w:rPr>
          <w:rFonts w:ascii="Times New Roman" w:eastAsia="宋体" w:hAnsi="Times New Roman" w:cs="Times New Roman" w:hint="eastAsia"/>
          <w:color w:val="000000"/>
          <w:szCs w:val="22"/>
          <w14:ligatures w14:val="none"/>
        </w:rPr>
        <w:t>）</w:t>
      </w:r>
      <w:r w:rsidRPr="003E70AA">
        <w:rPr>
          <w:rFonts w:ascii="Calibri" w:eastAsia="宋体" w:hAnsi="Calibri" w:cs="Times New Roman" w:hint="eastAsia"/>
          <w:sz w:val="21"/>
          <w:szCs w:val="22"/>
          <w:u w:val="single"/>
          <w14:ligatures w14:val="none"/>
        </w:rPr>
        <w:t>安装单位</w:t>
      </w:r>
      <w:r w:rsidRPr="003E70AA">
        <w:rPr>
          <w:rFonts w:ascii="Times New Roman" w:eastAsia="宋体" w:hAnsi="Times New Roman" w:cs="Times New Roman" w:hint="eastAsia"/>
          <w:color w:val="000000"/>
          <w:szCs w:val="22"/>
          <w14:ligatures w14:val="none"/>
        </w:rPr>
        <w:t>负责空调外机设备电源线更换和连接；各类空调设备室外基础由现场预留，施工单位负责空调管道穿越墙体、楼板的打洞及封堵工作；空调冷凝水立管由施工单位负责施工；空调室内机线控器安装所涉及的开槽、电管预埋等施工内容由施工单位负责，且施工单位负责穿线及线控器安装；设备安装时应采取减震和隔振措施；空调系统各类设备、部件、附件（包括消声器、风管、风口、水管、冷媒管、管道支吊架、保温、智能化模块等）及其安装均为本次招标投标报价范围，请各投标供应商仔细对照招标图纸并结合现场踏勘情况进行投标报价，中标后安装费用（消声器、风管、风口、水管、冷媒管、管道支吊架、保温、智能化模块等）将不予调整。</w:t>
      </w:r>
    </w:p>
    <w:p w14:paraId="6E4A217A"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p>
    <w:p w14:paraId="2CF34779"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9.3.3</w:t>
      </w:r>
      <w:r w:rsidRPr="003E70AA">
        <w:rPr>
          <w:rFonts w:ascii="Times New Roman" w:eastAsia="宋体" w:hAnsi="Times New Roman" w:cs="Times New Roman"/>
          <w:szCs w:val="22"/>
          <w14:ligatures w14:val="none"/>
        </w:rPr>
        <w:t>试运转：</w:t>
      </w:r>
    </w:p>
    <w:p w14:paraId="0C09B411"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lastRenderedPageBreak/>
        <w:t>9.3.3</w:t>
      </w:r>
      <w:r w:rsidRPr="003E70AA">
        <w:rPr>
          <w:rFonts w:ascii="Times New Roman" w:eastAsia="宋体" w:hAnsi="Times New Roman" w:cs="Times New Roman" w:hint="eastAsia"/>
          <w:szCs w:val="22"/>
          <w14:ligatures w14:val="none"/>
        </w:rPr>
        <w:t>.1</w:t>
      </w:r>
      <w:r w:rsidRPr="003E70AA">
        <w:rPr>
          <w:rFonts w:ascii="Times New Roman" w:eastAsia="宋体" w:hAnsi="Times New Roman" w:cs="Times New Roman" w:hint="eastAsia"/>
          <w:szCs w:val="22"/>
          <w14:ligatures w14:val="none"/>
        </w:rPr>
        <w:t>试运转前准备</w:t>
      </w:r>
    </w:p>
    <w:p w14:paraId="6B4DB21C"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9.3.3</w:t>
      </w:r>
      <w:r w:rsidRPr="003E70AA">
        <w:rPr>
          <w:rFonts w:ascii="Times New Roman" w:eastAsia="宋体" w:hAnsi="Times New Roman" w:cs="Times New Roman" w:hint="eastAsia"/>
          <w:szCs w:val="22"/>
          <w14:ligatures w14:val="none"/>
        </w:rPr>
        <w:t>.1.1</w:t>
      </w:r>
      <w:r w:rsidRPr="003E70AA">
        <w:rPr>
          <w:rFonts w:ascii="Times New Roman" w:eastAsia="宋体" w:hAnsi="Times New Roman" w:cs="Times New Roman" w:hint="eastAsia"/>
          <w:szCs w:val="22"/>
          <w14:ligatures w14:val="none"/>
        </w:rPr>
        <w:t>系统检查</w:t>
      </w:r>
    </w:p>
    <w:p w14:paraId="1EB6D662"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确认管路安装正确（无泄漏、堵塞），电气接线牢固，冷凝水排水通畅。</w:t>
      </w:r>
    </w:p>
    <w:p w14:paraId="674B2AF7"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冷媒量符合设计要求，室内外机型号匹配。</w:t>
      </w:r>
    </w:p>
    <w:p w14:paraId="49BC3CDE"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9.3.3</w:t>
      </w:r>
      <w:r w:rsidRPr="003E70AA">
        <w:rPr>
          <w:rFonts w:ascii="Times New Roman" w:eastAsia="宋体" w:hAnsi="Times New Roman" w:cs="Times New Roman" w:hint="eastAsia"/>
          <w:szCs w:val="22"/>
          <w14:ligatures w14:val="none"/>
        </w:rPr>
        <w:t>.1.2</w:t>
      </w:r>
      <w:r w:rsidRPr="003E70AA">
        <w:rPr>
          <w:rFonts w:ascii="Times New Roman" w:eastAsia="宋体" w:hAnsi="Times New Roman" w:cs="Times New Roman" w:hint="eastAsia"/>
          <w:szCs w:val="22"/>
          <w14:ligatures w14:val="none"/>
        </w:rPr>
        <w:t>设备确认</w:t>
      </w:r>
    </w:p>
    <w:p w14:paraId="5577E325"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清除设备周边杂物，确保通风良好；检查压缩机、风扇等部件外观无损伤。</w:t>
      </w:r>
    </w:p>
    <w:p w14:paraId="7351DBC1"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9.3.3</w:t>
      </w:r>
      <w:r w:rsidRPr="003E70AA">
        <w:rPr>
          <w:rFonts w:ascii="Times New Roman" w:eastAsia="宋体" w:hAnsi="Times New Roman" w:cs="Times New Roman" w:hint="eastAsia"/>
          <w:szCs w:val="22"/>
          <w14:ligatures w14:val="none"/>
        </w:rPr>
        <w:t>.1.3</w:t>
      </w:r>
      <w:r w:rsidRPr="003E70AA">
        <w:rPr>
          <w:rFonts w:ascii="Times New Roman" w:eastAsia="宋体" w:hAnsi="Times New Roman" w:cs="Times New Roman" w:hint="eastAsia"/>
          <w:szCs w:val="22"/>
          <w14:ligatures w14:val="none"/>
        </w:rPr>
        <w:t>工具与人员</w:t>
      </w:r>
    </w:p>
    <w:p w14:paraId="266868BC"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准备万用表、压力表、噪音检测仪等工具，操作人员需熟悉设备原理及安全规范。</w:t>
      </w:r>
    </w:p>
    <w:p w14:paraId="0E86C440"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9.3.3.2</w:t>
      </w:r>
      <w:r w:rsidRPr="003E70AA">
        <w:rPr>
          <w:rFonts w:ascii="Times New Roman" w:eastAsia="宋体" w:hAnsi="Times New Roman" w:cs="Times New Roman" w:hint="eastAsia"/>
          <w:szCs w:val="22"/>
          <w14:ligatures w14:val="none"/>
        </w:rPr>
        <w:t>试运转步骤</w:t>
      </w:r>
    </w:p>
    <w:p w14:paraId="63237775"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9.3.3.2.1</w:t>
      </w:r>
      <w:r w:rsidRPr="003E70AA">
        <w:rPr>
          <w:rFonts w:ascii="Times New Roman" w:eastAsia="宋体" w:hAnsi="Times New Roman" w:cs="Times New Roman" w:hint="eastAsia"/>
          <w:szCs w:val="22"/>
          <w14:ligatures w14:val="none"/>
        </w:rPr>
        <w:t>通电前检查</w:t>
      </w:r>
    </w:p>
    <w:p w14:paraId="62AAA3C9"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确认电源电压、相序符合设备要求，断开压缩机电源，先试运行风机等辅助设备。</w:t>
      </w:r>
    </w:p>
    <w:p w14:paraId="475A3F85"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9.3.3.2.2</w:t>
      </w:r>
      <w:r w:rsidRPr="003E70AA">
        <w:rPr>
          <w:rFonts w:ascii="Times New Roman" w:eastAsia="宋体" w:hAnsi="Times New Roman" w:cs="Times New Roman" w:hint="eastAsia"/>
          <w:szCs w:val="22"/>
          <w14:ligatures w14:val="none"/>
        </w:rPr>
        <w:t>系统检漏</w:t>
      </w:r>
    </w:p>
    <w:p w14:paraId="6C43A190"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充注氮气保压（通常</w:t>
      </w:r>
      <w:r w:rsidRPr="003E70AA">
        <w:rPr>
          <w:rFonts w:ascii="Times New Roman" w:eastAsia="宋体" w:hAnsi="Times New Roman" w:cs="Times New Roman" w:hint="eastAsia"/>
          <w:szCs w:val="22"/>
          <w14:ligatures w14:val="none"/>
        </w:rPr>
        <w:t>2.8MPa</w:t>
      </w:r>
      <w:r w:rsidRPr="003E70AA">
        <w:rPr>
          <w:rFonts w:ascii="Times New Roman" w:eastAsia="宋体" w:hAnsi="Times New Roman" w:cs="Times New Roman" w:hint="eastAsia"/>
          <w:szCs w:val="22"/>
          <w14:ligatures w14:val="none"/>
        </w:rPr>
        <w:t>以上），</w:t>
      </w:r>
      <w:r w:rsidRPr="003E70AA">
        <w:rPr>
          <w:rFonts w:ascii="Times New Roman" w:eastAsia="宋体" w:hAnsi="Times New Roman" w:cs="Times New Roman" w:hint="eastAsia"/>
          <w:szCs w:val="22"/>
          <w14:ligatures w14:val="none"/>
        </w:rPr>
        <w:t>24</w:t>
      </w:r>
      <w:r w:rsidRPr="003E70AA">
        <w:rPr>
          <w:rFonts w:ascii="Times New Roman" w:eastAsia="宋体" w:hAnsi="Times New Roman" w:cs="Times New Roman" w:hint="eastAsia"/>
          <w:szCs w:val="22"/>
          <w14:ligatures w14:val="none"/>
        </w:rPr>
        <w:t>小时内压力降≤</w:t>
      </w:r>
      <w:r w:rsidRPr="003E70AA">
        <w:rPr>
          <w:rFonts w:ascii="Times New Roman" w:eastAsia="宋体" w:hAnsi="Times New Roman" w:cs="Times New Roman" w:hint="eastAsia"/>
          <w:szCs w:val="22"/>
          <w14:ligatures w14:val="none"/>
        </w:rPr>
        <w:t>1%</w:t>
      </w:r>
      <w:r w:rsidRPr="003E70AA">
        <w:rPr>
          <w:rFonts w:ascii="Times New Roman" w:eastAsia="宋体" w:hAnsi="Times New Roman" w:cs="Times New Roman" w:hint="eastAsia"/>
          <w:szCs w:val="22"/>
          <w14:ligatures w14:val="none"/>
        </w:rPr>
        <w:t>为合格，重点检查焊接点、阀门接口。</w:t>
      </w:r>
    </w:p>
    <w:p w14:paraId="7999FFC1"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9.3.3.2.3</w:t>
      </w:r>
      <w:r w:rsidRPr="003E70AA">
        <w:rPr>
          <w:rFonts w:ascii="Times New Roman" w:eastAsia="宋体" w:hAnsi="Times New Roman" w:cs="Times New Roman" w:hint="eastAsia"/>
          <w:szCs w:val="22"/>
          <w14:ligatures w14:val="none"/>
        </w:rPr>
        <w:t>抽真空与冷媒充注</w:t>
      </w:r>
    </w:p>
    <w:p w14:paraId="23F5856D"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用真空泵抽至真空度≤</w:t>
      </w:r>
      <w:r w:rsidRPr="003E70AA">
        <w:rPr>
          <w:rFonts w:ascii="Times New Roman" w:eastAsia="宋体" w:hAnsi="Times New Roman" w:cs="Times New Roman" w:hint="eastAsia"/>
          <w:szCs w:val="22"/>
          <w14:ligatures w14:val="none"/>
        </w:rPr>
        <w:t>-0.1MPa</w:t>
      </w:r>
      <w:r w:rsidRPr="003E70AA">
        <w:rPr>
          <w:rFonts w:ascii="Times New Roman" w:eastAsia="宋体" w:hAnsi="Times New Roman" w:cs="Times New Roman" w:hint="eastAsia"/>
          <w:szCs w:val="22"/>
          <w14:ligatures w14:val="none"/>
        </w:rPr>
        <w:t>，保压</w:t>
      </w:r>
      <w:r w:rsidRPr="003E70AA">
        <w:rPr>
          <w:rFonts w:ascii="Times New Roman" w:eastAsia="宋体" w:hAnsi="Times New Roman" w:cs="Times New Roman" w:hint="eastAsia"/>
          <w:szCs w:val="22"/>
          <w14:ligatures w14:val="none"/>
        </w:rPr>
        <w:t>30</w:t>
      </w:r>
      <w:r w:rsidRPr="003E70AA">
        <w:rPr>
          <w:rFonts w:ascii="Times New Roman" w:eastAsia="宋体" w:hAnsi="Times New Roman" w:cs="Times New Roman" w:hint="eastAsia"/>
          <w:szCs w:val="22"/>
          <w14:ligatures w14:val="none"/>
        </w:rPr>
        <w:t>分钟无回升；按厂家要求定量充注冷媒。</w:t>
      </w:r>
    </w:p>
    <w:p w14:paraId="1D0C793F"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9.3.3.2.4</w:t>
      </w:r>
      <w:r w:rsidRPr="003E70AA">
        <w:rPr>
          <w:rFonts w:ascii="Times New Roman" w:eastAsia="宋体" w:hAnsi="Times New Roman" w:cs="Times New Roman" w:hint="eastAsia"/>
          <w:szCs w:val="22"/>
          <w14:ligatures w14:val="none"/>
        </w:rPr>
        <w:t>压缩机启动试运行</w:t>
      </w:r>
    </w:p>
    <w:p w14:paraId="029426C7"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接通压缩机电源，先点动启动，观察电流、电压是否正常；再正式启动，运行</w:t>
      </w:r>
      <w:r w:rsidRPr="003E70AA">
        <w:rPr>
          <w:rFonts w:ascii="Times New Roman" w:eastAsia="宋体" w:hAnsi="Times New Roman" w:cs="Times New Roman" w:hint="eastAsia"/>
          <w:szCs w:val="22"/>
          <w14:ligatures w14:val="none"/>
        </w:rPr>
        <w:t>30</w:t>
      </w:r>
      <w:r w:rsidRPr="003E70AA">
        <w:rPr>
          <w:rFonts w:ascii="Times New Roman" w:eastAsia="宋体" w:hAnsi="Times New Roman" w:cs="Times New Roman" w:hint="eastAsia"/>
          <w:szCs w:val="22"/>
          <w14:ligatures w14:val="none"/>
        </w:rPr>
        <w:t>分钟以上。</w:t>
      </w:r>
    </w:p>
    <w:p w14:paraId="08A05F50"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9.3.3.2.5</w:t>
      </w:r>
      <w:r w:rsidRPr="003E70AA">
        <w:rPr>
          <w:rFonts w:ascii="Times New Roman" w:eastAsia="宋体" w:hAnsi="Times New Roman" w:cs="Times New Roman" w:hint="eastAsia"/>
          <w:szCs w:val="22"/>
          <w14:ligatures w14:val="none"/>
        </w:rPr>
        <w:t>系统调试</w:t>
      </w:r>
    </w:p>
    <w:p w14:paraId="0B752A54"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检测室内外机运行参数（压力、温度、电流、噪音等），调整电子</w:t>
      </w:r>
      <w:proofErr w:type="gramStart"/>
      <w:r w:rsidRPr="003E70AA">
        <w:rPr>
          <w:rFonts w:ascii="Times New Roman" w:eastAsia="宋体" w:hAnsi="Times New Roman" w:cs="Times New Roman" w:hint="eastAsia"/>
          <w:szCs w:val="22"/>
          <w14:ligatures w14:val="none"/>
        </w:rPr>
        <w:t>膨胀阀开度</w:t>
      </w:r>
      <w:proofErr w:type="gramEnd"/>
      <w:r w:rsidRPr="003E70AA">
        <w:rPr>
          <w:rFonts w:ascii="Times New Roman" w:eastAsia="宋体" w:hAnsi="Times New Roman" w:cs="Times New Roman" w:hint="eastAsia"/>
          <w:szCs w:val="22"/>
          <w14:ligatures w14:val="none"/>
        </w:rPr>
        <w:t>，确保各房间温度均匀。</w:t>
      </w:r>
    </w:p>
    <w:p w14:paraId="28E58DB5"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测试温控器、遥控器功能，检查自动启停、模式切换等逻辑是否正常。</w:t>
      </w:r>
    </w:p>
    <w:p w14:paraId="097A21FE"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9.3.3.3</w:t>
      </w:r>
      <w:r w:rsidRPr="003E70AA">
        <w:rPr>
          <w:rFonts w:ascii="Times New Roman" w:eastAsia="宋体" w:hAnsi="Times New Roman" w:cs="Times New Roman" w:hint="eastAsia"/>
          <w:szCs w:val="22"/>
          <w14:ligatures w14:val="none"/>
        </w:rPr>
        <w:t>运行参数记录</w:t>
      </w:r>
    </w:p>
    <w:p w14:paraId="2D76B390"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记录不同工况（制冷</w:t>
      </w:r>
      <w:r w:rsidRPr="003E70AA">
        <w:rPr>
          <w:rFonts w:ascii="Times New Roman" w:eastAsia="宋体" w:hAnsi="Times New Roman" w:cs="Times New Roman" w:hint="eastAsia"/>
          <w:szCs w:val="22"/>
          <w14:ligatures w14:val="none"/>
        </w:rPr>
        <w:t>/</w:t>
      </w:r>
      <w:r w:rsidRPr="003E70AA">
        <w:rPr>
          <w:rFonts w:ascii="Times New Roman" w:eastAsia="宋体" w:hAnsi="Times New Roman" w:cs="Times New Roman" w:hint="eastAsia"/>
          <w:szCs w:val="22"/>
          <w14:ligatures w14:val="none"/>
        </w:rPr>
        <w:t>制热）下的吸气压力、排气压力、过热度、回气温度、电流值等数据，对比厂家技术标准。</w:t>
      </w:r>
    </w:p>
    <w:p w14:paraId="3DD36E2F"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监测室内外环境温度、房间温湿度变化，评估系统能效。</w:t>
      </w:r>
    </w:p>
    <w:p w14:paraId="7336D6DD"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9.3.3.4</w:t>
      </w:r>
      <w:r w:rsidRPr="003E70AA">
        <w:rPr>
          <w:rFonts w:ascii="Times New Roman" w:eastAsia="宋体" w:hAnsi="Times New Roman" w:cs="Times New Roman" w:hint="eastAsia"/>
          <w:szCs w:val="22"/>
          <w14:ligatures w14:val="none"/>
        </w:rPr>
        <w:t>安全与注意事项</w:t>
      </w:r>
    </w:p>
    <w:p w14:paraId="19DDDBAA"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9.3.3.4.1</w:t>
      </w:r>
      <w:r w:rsidRPr="003E70AA">
        <w:rPr>
          <w:rFonts w:ascii="Times New Roman" w:eastAsia="宋体" w:hAnsi="Times New Roman" w:cs="Times New Roman" w:hint="eastAsia"/>
          <w:szCs w:val="22"/>
          <w14:ligatures w14:val="none"/>
        </w:rPr>
        <w:t>安全防护</w:t>
      </w:r>
    </w:p>
    <w:p w14:paraId="6F40DA81"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严禁在试运行时触碰运转部件，保持现场通风，避免冷媒泄漏引发窒息。</w:t>
      </w:r>
    </w:p>
    <w:p w14:paraId="260B6739"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9.3.3.4.2</w:t>
      </w:r>
      <w:r w:rsidRPr="003E70AA">
        <w:rPr>
          <w:rFonts w:ascii="Times New Roman" w:eastAsia="宋体" w:hAnsi="Times New Roman" w:cs="Times New Roman" w:hint="eastAsia"/>
          <w:szCs w:val="22"/>
          <w14:ligatures w14:val="none"/>
        </w:rPr>
        <w:t>异常处理</w:t>
      </w:r>
    </w:p>
    <w:p w14:paraId="1E83BFF7"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若出现异响、异常温升、压力波动等，立即停机排查，严禁带故障运行。</w:t>
      </w:r>
    </w:p>
    <w:p w14:paraId="3F681A6E"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9.3.3.4.3</w:t>
      </w:r>
      <w:r w:rsidRPr="003E70AA">
        <w:rPr>
          <w:rFonts w:ascii="Times New Roman" w:eastAsia="宋体" w:hAnsi="Times New Roman" w:cs="Times New Roman" w:hint="eastAsia"/>
          <w:szCs w:val="22"/>
          <w14:ligatures w14:val="none"/>
        </w:rPr>
        <w:t>环境要求</w:t>
      </w:r>
    </w:p>
    <w:p w14:paraId="17CAD48A"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冬季试运行需确保室外温度≥</w:t>
      </w:r>
      <w:r w:rsidRPr="003E70AA">
        <w:rPr>
          <w:rFonts w:ascii="Times New Roman" w:eastAsia="宋体" w:hAnsi="Times New Roman" w:cs="Times New Roman" w:hint="eastAsia"/>
          <w:szCs w:val="22"/>
          <w14:ligatures w14:val="none"/>
        </w:rPr>
        <w:t>5</w:t>
      </w:r>
      <w:r w:rsidRPr="003E70AA">
        <w:rPr>
          <w:rFonts w:ascii="Times New Roman" w:eastAsia="宋体" w:hAnsi="Times New Roman" w:cs="Times New Roman" w:hint="eastAsia"/>
          <w:szCs w:val="22"/>
          <w14:ligatures w14:val="none"/>
        </w:rPr>
        <w:t>℃（制热模式），否则需采取辅助加热措施。</w:t>
      </w:r>
    </w:p>
    <w:p w14:paraId="5B487F28"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9.3.3.5</w:t>
      </w:r>
      <w:r w:rsidRPr="003E70AA">
        <w:rPr>
          <w:rFonts w:ascii="Times New Roman" w:eastAsia="宋体" w:hAnsi="Times New Roman" w:cs="Times New Roman" w:hint="eastAsia"/>
          <w:szCs w:val="22"/>
          <w14:ligatures w14:val="none"/>
        </w:rPr>
        <w:t>验收与资料整理</w:t>
      </w:r>
    </w:p>
    <w:p w14:paraId="0743173F"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9.3.3.5.1</w:t>
      </w:r>
      <w:r w:rsidRPr="003E70AA">
        <w:rPr>
          <w:rFonts w:ascii="Times New Roman" w:eastAsia="宋体" w:hAnsi="Times New Roman" w:cs="Times New Roman" w:hint="eastAsia"/>
          <w:szCs w:val="22"/>
          <w14:ligatures w14:val="none"/>
        </w:rPr>
        <w:t>验收标准</w:t>
      </w:r>
    </w:p>
    <w:p w14:paraId="33DF8D13"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系统运行平稳，参数符合设计要求，无泄漏、异常噪音或振动。</w:t>
      </w:r>
    </w:p>
    <w:p w14:paraId="2233ECCB"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室内温度达到设定值，控制逻辑正常，能效指标达标。</w:t>
      </w:r>
    </w:p>
    <w:p w14:paraId="3D0FE7E3"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9.3.3.5.2</w:t>
      </w:r>
      <w:r w:rsidRPr="003E70AA">
        <w:rPr>
          <w:rFonts w:ascii="Times New Roman" w:eastAsia="宋体" w:hAnsi="Times New Roman" w:cs="Times New Roman" w:hint="eastAsia"/>
          <w:szCs w:val="22"/>
          <w14:ligatures w14:val="none"/>
        </w:rPr>
        <w:t>资料归档</w:t>
      </w:r>
    </w:p>
    <w:p w14:paraId="263FB586"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整理试运行记录、检测报告、设备调试报告等，移交甲方及监理单位。</w:t>
      </w:r>
    </w:p>
    <w:p w14:paraId="7523A926"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 xml:space="preserve">9.4 </w:t>
      </w:r>
      <w:r w:rsidRPr="003E70AA">
        <w:rPr>
          <w:rFonts w:ascii="Times New Roman" w:eastAsia="宋体" w:hAnsi="Times New Roman" w:cs="Times New Roman"/>
          <w:szCs w:val="22"/>
          <w14:ligatures w14:val="none"/>
        </w:rPr>
        <w:t>供货期要求</w:t>
      </w:r>
    </w:p>
    <w:p w14:paraId="741CFDFA" w14:textId="77777777" w:rsidR="003E70AA" w:rsidRPr="003E70AA" w:rsidRDefault="003E70AA" w:rsidP="003E70AA">
      <w:pPr>
        <w:spacing w:after="0" w:line="300" w:lineRule="auto"/>
        <w:ind w:firstLineChars="200" w:firstLine="440"/>
        <w:jc w:val="both"/>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 xml:space="preserve">9.4.1 </w:t>
      </w:r>
      <w:r w:rsidRPr="003E70AA">
        <w:rPr>
          <w:rFonts w:ascii="Times New Roman" w:eastAsia="宋体" w:hAnsi="Times New Roman" w:cs="Times New Roman"/>
          <w:color w:val="000000"/>
          <w:szCs w:val="22"/>
          <w14:ligatures w14:val="none"/>
        </w:rPr>
        <w:t>本项目供货</w:t>
      </w:r>
      <w:proofErr w:type="gramStart"/>
      <w:r w:rsidRPr="003E70AA">
        <w:rPr>
          <w:rFonts w:ascii="Times New Roman" w:eastAsia="宋体" w:hAnsi="Times New Roman" w:cs="Times New Roman"/>
          <w:color w:val="000000"/>
          <w:szCs w:val="22"/>
          <w14:ligatures w14:val="none"/>
        </w:rPr>
        <w:t>期包括</w:t>
      </w:r>
      <w:proofErr w:type="gramEnd"/>
      <w:r w:rsidRPr="003E70AA">
        <w:rPr>
          <w:rFonts w:ascii="Times New Roman" w:eastAsia="宋体" w:hAnsi="Times New Roman" w:cs="Times New Roman"/>
          <w:color w:val="000000"/>
          <w:szCs w:val="22"/>
          <w14:ligatures w14:val="none"/>
        </w:rPr>
        <w:t>设备供货、就位、安装调试直至交付使用的全部时间。</w:t>
      </w:r>
    </w:p>
    <w:p w14:paraId="174864AC" w14:textId="77777777" w:rsidR="003E70AA" w:rsidRPr="003E70AA" w:rsidRDefault="003E70AA" w:rsidP="003E70AA">
      <w:pPr>
        <w:spacing w:after="0" w:line="300" w:lineRule="auto"/>
        <w:ind w:firstLineChars="200" w:firstLine="440"/>
        <w:jc w:val="both"/>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 xml:space="preserve">9.4.2 </w:t>
      </w:r>
      <w:r w:rsidRPr="003E70AA">
        <w:rPr>
          <w:rFonts w:ascii="Times New Roman" w:eastAsia="宋体" w:hAnsi="Times New Roman" w:cs="Times New Roman"/>
          <w:color w:val="000000"/>
          <w:szCs w:val="22"/>
          <w14:ligatures w14:val="none"/>
        </w:rPr>
        <w:t>本项目的安装调试及试用期间的管理将纳入采购人的管理范围，在此过程中，中标人须服</w:t>
      </w:r>
      <w:r w:rsidRPr="003E70AA">
        <w:rPr>
          <w:rFonts w:ascii="Times New Roman" w:eastAsia="宋体" w:hAnsi="Times New Roman" w:cs="Times New Roman"/>
          <w:color w:val="000000"/>
          <w:szCs w:val="22"/>
          <w14:ligatures w14:val="none"/>
        </w:rPr>
        <w:lastRenderedPageBreak/>
        <w:t>从采购人的时间和管理协调。</w:t>
      </w:r>
    </w:p>
    <w:p w14:paraId="4F4ACFE8"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9.5</w:t>
      </w:r>
      <w:r w:rsidRPr="003E70AA">
        <w:rPr>
          <w:rFonts w:ascii="Times New Roman" w:eastAsia="宋体" w:hAnsi="Times New Roman" w:cs="Times New Roman"/>
          <w:szCs w:val="22"/>
          <w14:ligatures w14:val="none"/>
        </w:rPr>
        <w:t>质量标准及验收要求</w:t>
      </w:r>
    </w:p>
    <w:p w14:paraId="0416E4AE"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9.5.1</w:t>
      </w:r>
      <w:r w:rsidRPr="003E70AA">
        <w:rPr>
          <w:rFonts w:ascii="Times New Roman" w:eastAsia="宋体" w:hAnsi="Times New Roman" w:cs="Times New Roman"/>
          <w:color w:val="000000"/>
          <w:szCs w:val="22"/>
          <w14:ligatures w14:val="none"/>
        </w:rPr>
        <w:t>投标人提供的产品和相关服务应符合国家或行业管理部门颁发的各项质量和安全标准、规范和验收要求，标准和规范等不一致的，从高从严执行。</w:t>
      </w:r>
    </w:p>
    <w:p w14:paraId="7D4FA22D"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9.5.2</w:t>
      </w:r>
      <w:r w:rsidRPr="003E70AA">
        <w:rPr>
          <w:rFonts w:ascii="Times New Roman" w:eastAsia="宋体" w:hAnsi="Times New Roman" w:cs="Times New Roman"/>
          <w:color w:val="000000"/>
          <w:szCs w:val="22"/>
          <w14:ligatures w14:val="none"/>
        </w:rPr>
        <w:t>本项目验收将由采购人组织进行或委托第三方进行，质量标准和验收要求为按照上文中</w:t>
      </w:r>
      <w:r w:rsidRPr="003E70AA">
        <w:rPr>
          <w:rFonts w:ascii="Times New Roman" w:eastAsia="宋体" w:hAnsi="Times New Roman" w:cs="Times New Roman" w:hint="eastAsia"/>
          <w:color w:val="000000"/>
          <w:szCs w:val="22"/>
          <w14:ligatures w14:val="none"/>
        </w:rPr>
        <w:t>9</w:t>
      </w:r>
      <w:r w:rsidRPr="003E70AA">
        <w:rPr>
          <w:rFonts w:ascii="Times New Roman" w:eastAsia="宋体" w:hAnsi="Times New Roman" w:cs="Times New Roman"/>
          <w:color w:val="000000"/>
          <w:szCs w:val="22"/>
          <w14:ligatures w14:val="none"/>
        </w:rPr>
        <w:t>.</w:t>
      </w:r>
      <w:r w:rsidRPr="003E70AA">
        <w:rPr>
          <w:rFonts w:ascii="Times New Roman" w:eastAsia="宋体" w:hAnsi="Times New Roman" w:cs="Times New Roman" w:hint="eastAsia"/>
          <w:color w:val="000000"/>
          <w:szCs w:val="22"/>
          <w14:ligatures w14:val="none"/>
        </w:rPr>
        <w:t>5.</w:t>
      </w:r>
      <w:r w:rsidRPr="003E70AA">
        <w:rPr>
          <w:rFonts w:ascii="Times New Roman" w:eastAsia="宋体" w:hAnsi="Times New Roman" w:cs="Times New Roman"/>
          <w:color w:val="000000"/>
          <w:szCs w:val="22"/>
          <w14:ligatures w14:val="none"/>
        </w:rPr>
        <w:t>1</w:t>
      </w:r>
      <w:r w:rsidRPr="003E70AA">
        <w:rPr>
          <w:rFonts w:ascii="Times New Roman" w:eastAsia="宋体" w:hAnsi="Times New Roman" w:cs="Times New Roman"/>
          <w:color w:val="000000"/>
          <w:szCs w:val="22"/>
          <w14:ligatures w14:val="none"/>
        </w:rPr>
        <w:t>条款规定一次验收合格。</w:t>
      </w:r>
    </w:p>
    <w:p w14:paraId="730D96AD"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9.5.3</w:t>
      </w:r>
      <w:r w:rsidRPr="003E70AA">
        <w:rPr>
          <w:rFonts w:ascii="Times New Roman" w:eastAsia="宋体" w:hAnsi="Times New Roman" w:cs="Times New Roman"/>
          <w:color w:val="000000"/>
          <w:szCs w:val="22"/>
          <w14:ligatures w14:val="none"/>
        </w:rPr>
        <w:t>如验收未获通过，采购人有权要求更换或退货，并按照合同约定的条款对供应商作违约处理。</w:t>
      </w:r>
    </w:p>
    <w:p w14:paraId="6B5A4E46" w14:textId="77777777" w:rsidR="003E70AA" w:rsidRPr="003E70AA" w:rsidRDefault="003E70AA" w:rsidP="003E70A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7" w:name="_Toc197952074"/>
      <w:r w:rsidRPr="003E70AA">
        <w:rPr>
          <w:rFonts w:ascii="Times New Roman" w:eastAsia="宋体" w:hAnsi="Times New Roman" w:cs="Times New Roman"/>
          <w:b/>
          <w:color w:val="000000"/>
          <w:szCs w:val="22"/>
          <w14:ligatures w14:val="none"/>
        </w:rPr>
        <w:t>10</w:t>
      </w:r>
      <w:r w:rsidRPr="003E70AA">
        <w:rPr>
          <w:rFonts w:ascii="Times New Roman" w:eastAsia="宋体" w:hAnsi="Times New Roman" w:cs="Times New Roman"/>
          <w:b/>
          <w:color w:val="000000"/>
          <w:szCs w:val="22"/>
          <w14:ligatures w14:val="none"/>
        </w:rPr>
        <w:t>人员及设备要求</w:t>
      </w:r>
      <w:bookmarkEnd w:id="17"/>
    </w:p>
    <w:p w14:paraId="0279D522"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10.1</w:t>
      </w:r>
      <w:r w:rsidRPr="003E70AA">
        <w:rPr>
          <w:rFonts w:ascii="Times New Roman" w:eastAsia="宋体" w:hAnsi="Times New Roman" w:cs="Times New Roman"/>
          <w:szCs w:val="22"/>
          <w14:ligatures w14:val="none"/>
        </w:rPr>
        <w:t>人员配备要求</w:t>
      </w:r>
    </w:p>
    <w:p w14:paraId="16F23D04"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14:ligatures w14:val="none"/>
        </w:rPr>
        <w:t>主要管理、技术人员配备及相关工作经历、职业资格汇总表（附有效期内的相关服务所需的资质（如有）、专业人员与管理人员职称证书、专业工种持证上岗证书等）</w:t>
      </w:r>
    </w:p>
    <w:tbl>
      <w:tblPr>
        <w:tblStyle w:val="afff1"/>
        <w:tblW w:w="0" w:type="auto"/>
        <w:tblInd w:w="392" w:type="dxa"/>
        <w:tblLook w:val="04A0" w:firstRow="1" w:lastRow="0" w:firstColumn="1" w:lastColumn="0" w:noHBand="0" w:noVBand="1"/>
      </w:tblPr>
      <w:tblGrid>
        <w:gridCol w:w="709"/>
        <w:gridCol w:w="2409"/>
        <w:gridCol w:w="1701"/>
        <w:gridCol w:w="3998"/>
      </w:tblGrid>
      <w:tr w:rsidR="003E70AA" w:rsidRPr="003E70AA" w14:paraId="4B5FC74F" w14:textId="77777777" w:rsidTr="00E737AA">
        <w:trPr>
          <w:trHeight w:val="507"/>
        </w:trPr>
        <w:tc>
          <w:tcPr>
            <w:tcW w:w="709" w:type="dxa"/>
            <w:vAlign w:val="center"/>
          </w:tcPr>
          <w:p w14:paraId="661B76C1" w14:textId="77777777" w:rsidR="003E70AA" w:rsidRPr="003E70AA" w:rsidRDefault="003E70AA" w:rsidP="00E737AA">
            <w:pPr>
              <w:adjustRightInd w:val="0"/>
              <w:snapToGrid w:val="0"/>
              <w:spacing w:line="300" w:lineRule="auto"/>
              <w:jc w:val="center"/>
              <w:rPr>
                <w:b/>
                <w:bCs/>
                <w:sz w:val="22"/>
                <w:szCs w:val="22"/>
              </w:rPr>
            </w:pPr>
            <w:r w:rsidRPr="003E70AA">
              <w:rPr>
                <w:rFonts w:ascii="宋体" w:hAnsi="宋体" w:cs="宋体" w:hint="eastAsia"/>
                <w:b/>
                <w:bCs/>
                <w:sz w:val="22"/>
                <w:szCs w:val="22"/>
              </w:rPr>
              <w:t>序号</w:t>
            </w:r>
          </w:p>
        </w:tc>
        <w:tc>
          <w:tcPr>
            <w:tcW w:w="2409" w:type="dxa"/>
            <w:vAlign w:val="center"/>
          </w:tcPr>
          <w:p w14:paraId="46A7B2B7" w14:textId="77777777" w:rsidR="003E70AA" w:rsidRPr="003E70AA" w:rsidRDefault="003E70AA" w:rsidP="00E737AA">
            <w:pPr>
              <w:adjustRightInd w:val="0"/>
              <w:snapToGrid w:val="0"/>
              <w:spacing w:line="300" w:lineRule="auto"/>
              <w:jc w:val="center"/>
              <w:rPr>
                <w:rFonts w:eastAsia="宋体"/>
                <w:b/>
                <w:bCs/>
                <w:sz w:val="22"/>
                <w:szCs w:val="22"/>
              </w:rPr>
            </w:pPr>
            <w:r w:rsidRPr="003E70AA">
              <w:rPr>
                <w:rFonts w:eastAsia="宋体" w:hint="eastAsia"/>
                <w:b/>
                <w:bCs/>
                <w:sz w:val="22"/>
                <w:szCs w:val="22"/>
              </w:rPr>
              <w:t>岗位名称</w:t>
            </w:r>
          </w:p>
        </w:tc>
        <w:tc>
          <w:tcPr>
            <w:tcW w:w="1701" w:type="dxa"/>
            <w:vAlign w:val="center"/>
          </w:tcPr>
          <w:p w14:paraId="2A7FDFD6" w14:textId="77777777" w:rsidR="003E70AA" w:rsidRPr="003E70AA" w:rsidRDefault="003E70AA" w:rsidP="00E737AA">
            <w:pPr>
              <w:adjustRightInd w:val="0"/>
              <w:snapToGrid w:val="0"/>
              <w:spacing w:line="300" w:lineRule="auto"/>
              <w:jc w:val="center"/>
              <w:rPr>
                <w:b/>
                <w:bCs/>
                <w:sz w:val="22"/>
                <w:szCs w:val="22"/>
              </w:rPr>
            </w:pPr>
            <w:r w:rsidRPr="003E70AA">
              <w:rPr>
                <w:rFonts w:ascii="宋体" w:hAnsi="宋体" w:cs="宋体" w:hint="eastAsia"/>
                <w:b/>
                <w:bCs/>
                <w:sz w:val="22"/>
                <w:szCs w:val="22"/>
              </w:rPr>
              <w:t>数量</w:t>
            </w:r>
          </w:p>
        </w:tc>
        <w:tc>
          <w:tcPr>
            <w:tcW w:w="3998" w:type="dxa"/>
            <w:vAlign w:val="center"/>
          </w:tcPr>
          <w:p w14:paraId="06BAE7EB" w14:textId="77777777" w:rsidR="003E70AA" w:rsidRPr="003E70AA" w:rsidRDefault="003E70AA" w:rsidP="00E737AA">
            <w:pPr>
              <w:adjustRightInd w:val="0"/>
              <w:snapToGrid w:val="0"/>
              <w:spacing w:line="300" w:lineRule="auto"/>
              <w:jc w:val="center"/>
              <w:rPr>
                <w:b/>
                <w:bCs/>
                <w:sz w:val="22"/>
                <w:szCs w:val="22"/>
              </w:rPr>
            </w:pPr>
            <w:r w:rsidRPr="003E70AA">
              <w:rPr>
                <w:rFonts w:ascii="宋体" w:hAnsi="宋体" w:cs="宋体" w:hint="eastAsia"/>
                <w:b/>
                <w:bCs/>
                <w:sz w:val="22"/>
                <w:szCs w:val="22"/>
              </w:rPr>
              <w:t>要求</w:t>
            </w:r>
          </w:p>
        </w:tc>
      </w:tr>
      <w:tr w:rsidR="003E70AA" w:rsidRPr="003E70AA" w14:paraId="1B2556CB" w14:textId="77777777" w:rsidTr="00E737AA">
        <w:tc>
          <w:tcPr>
            <w:tcW w:w="709" w:type="dxa"/>
            <w:vAlign w:val="center"/>
          </w:tcPr>
          <w:p w14:paraId="346E1098" w14:textId="77777777" w:rsidR="003E70AA" w:rsidRPr="003E70AA" w:rsidRDefault="003E70AA" w:rsidP="003E70AA">
            <w:pPr>
              <w:adjustRightInd w:val="0"/>
              <w:snapToGrid w:val="0"/>
              <w:spacing w:line="300" w:lineRule="auto"/>
              <w:jc w:val="center"/>
              <w:rPr>
                <w:rFonts w:eastAsia="宋体"/>
                <w:sz w:val="22"/>
                <w:szCs w:val="22"/>
              </w:rPr>
            </w:pPr>
            <w:r w:rsidRPr="003E70AA">
              <w:rPr>
                <w:rFonts w:eastAsia="宋体" w:hint="eastAsia"/>
                <w:sz w:val="22"/>
                <w:szCs w:val="22"/>
              </w:rPr>
              <w:t>1</w:t>
            </w:r>
          </w:p>
        </w:tc>
        <w:tc>
          <w:tcPr>
            <w:tcW w:w="2409" w:type="dxa"/>
            <w:vAlign w:val="center"/>
          </w:tcPr>
          <w:p w14:paraId="7D7F6A76" w14:textId="77777777" w:rsidR="003E70AA" w:rsidRPr="003E70AA" w:rsidRDefault="003E70AA" w:rsidP="00E737AA">
            <w:pPr>
              <w:adjustRightInd w:val="0"/>
              <w:snapToGrid w:val="0"/>
              <w:spacing w:line="300" w:lineRule="auto"/>
              <w:jc w:val="center"/>
              <w:rPr>
                <w:sz w:val="22"/>
                <w:szCs w:val="22"/>
              </w:rPr>
            </w:pPr>
            <w:r w:rsidRPr="003E70AA">
              <w:rPr>
                <w:rFonts w:ascii="宋体" w:eastAsia="宋体" w:hAnsi="宋体" w:cs="宋体" w:hint="eastAsia"/>
                <w:sz w:val="22"/>
                <w:szCs w:val="22"/>
              </w:rPr>
              <w:t>项目负责人</w:t>
            </w:r>
          </w:p>
        </w:tc>
        <w:tc>
          <w:tcPr>
            <w:tcW w:w="1701" w:type="dxa"/>
            <w:vAlign w:val="center"/>
          </w:tcPr>
          <w:p w14:paraId="1C242981" w14:textId="77777777" w:rsidR="003E70AA" w:rsidRPr="003E70AA" w:rsidRDefault="003E70AA" w:rsidP="00E737AA">
            <w:pPr>
              <w:adjustRightInd w:val="0"/>
              <w:snapToGrid w:val="0"/>
              <w:spacing w:line="300" w:lineRule="auto"/>
              <w:jc w:val="center"/>
              <w:rPr>
                <w:rFonts w:ascii="宋体" w:hAnsi="宋体"/>
                <w:sz w:val="22"/>
                <w:szCs w:val="22"/>
              </w:rPr>
            </w:pPr>
            <w:r w:rsidRPr="003E70AA">
              <w:rPr>
                <w:rFonts w:ascii="宋体" w:hAnsi="宋体" w:hint="eastAsia"/>
                <w:sz w:val="22"/>
                <w:szCs w:val="22"/>
              </w:rPr>
              <w:t>1</w:t>
            </w:r>
          </w:p>
        </w:tc>
        <w:tc>
          <w:tcPr>
            <w:tcW w:w="3998" w:type="dxa"/>
            <w:vAlign w:val="center"/>
          </w:tcPr>
          <w:p w14:paraId="3258FE6D" w14:textId="77777777" w:rsidR="003E70AA" w:rsidRPr="003E70AA" w:rsidRDefault="003E70AA" w:rsidP="00E737AA">
            <w:pPr>
              <w:adjustRightInd w:val="0"/>
              <w:snapToGrid w:val="0"/>
              <w:spacing w:line="300" w:lineRule="auto"/>
              <w:jc w:val="center"/>
              <w:rPr>
                <w:sz w:val="22"/>
                <w:szCs w:val="22"/>
              </w:rPr>
            </w:pPr>
            <w:r w:rsidRPr="003E70AA">
              <w:rPr>
                <w:rFonts w:ascii="宋体" w:eastAsia="宋体" w:hAnsi="宋体" w:cs="宋体" w:hint="eastAsia"/>
                <w:sz w:val="22"/>
                <w:szCs w:val="22"/>
              </w:rPr>
              <w:t>备机电专业资格证书</w:t>
            </w:r>
            <w:r w:rsidRPr="003E70AA">
              <w:rPr>
                <w:rFonts w:ascii="宋体" w:hAnsi="宋体" w:cs="宋体" w:hint="eastAsia"/>
                <w:sz w:val="22"/>
                <w:szCs w:val="22"/>
              </w:rPr>
              <w:t>，有类似项目工作经验</w:t>
            </w:r>
          </w:p>
        </w:tc>
      </w:tr>
      <w:tr w:rsidR="003E70AA" w:rsidRPr="003E70AA" w14:paraId="1B798142" w14:textId="77777777" w:rsidTr="00E737AA">
        <w:trPr>
          <w:trHeight w:val="395"/>
        </w:trPr>
        <w:tc>
          <w:tcPr>
            <w:tcW w:w="709" w:type="dxa"/>
            <w:vAlign w:val="center"/>
          </w:tcPr>
          <w:p w14:paraId="027F7042" w14:textId="77777777" w:rsidR="003E70AA" w:rsidRPr="003E70AA" w:rsidRDefault="003E70AA" w:rsidP="003E70AA">
            <w:pPr>
              <w:adjustRightInd w:val="0"/>
              <w:snapToGrid w:val="0"/>
              <w:spacing w:line="300" w:lineRule="auto"/>
              <w:jc w:val="center"/>
              <w:rPr>
                <w:rFonts w:eastAsia="宋体"/>
                <w:sz w:val="22"/>
                <w:szCs w:val="22"/>
              </w:rPr>
            </w:pPr>
            <w:r w:rsidRPr="003E70AA">
              <w:rPr>
                <w:rFonts w:eastAsia="宋体" w:hint="eastAsia"/>
                <w:sz w:val="22"/>
                <w:szCs w:val="22"/>
              </w:rPr>
              <w:t>2</w:t>
            </w:r>
          </w:p>
        </w:tc>
        <w:tc>
          <w:tcPr>
            <w:tcW w:w="2409" w:type="dxa"/>
            <w:vAlign w:val="center"/>
          </w:tcPr>
          <w:p w14:paraId="6E024487" w14:textId="77777777" w:rsidR="003E70AA" w:rsidRPr="003E70AA" w:rsidRDefault="003E70AA" w:rsidP="00E737AA">
            <w:pPr>
              <w:adjustRightInd w:val="0"/>
              <w:snapToGrid w:val="0"/>
              <w:spacing w:line="300" w:lineRule="auto"/>
              <w:jc w:val="center"/>
              <w:rPr>
                <w:sz w:val="22"/>
                <w:szCs w:val="22"/>
              </w:rPr>
            </w:pPr>
            <w:r w:rsidRPr="003E70AA">
              <w:rPr>
                <w:rFonts w:ascii="宋体" w:eastAsia="宋体" w:hAnsi="宋体" w:cs="宋体" w:hint="eastAsia"/>
                <w:sz w:val="22"/>
                <w:szCs w:val="22"/>
              </w:rPr>
              <w:t>技术人员</w:t>
            </w:r>
          </w:p>
        </w:tc>
        <w:tc>
          <w:tcPr>
            <w:tcW w:w="1701" w:type="dxa"/>
            <w:vAlign w:val="center"/>
          </w:tcPr>
          <w:p w14:paraId="680BE3DB" w14:textId="77777777" w:rsidR="003E70AA" w:rsidRPr="003E70AA" w:rsidRDefault="003E70AA" w:rsidP="00E737AA">
            <w:pPr>
              <w:adjustRightInd w:val="0"/>
              <w:snapToGrid w:val="0"/>
              <w:spacing w:line="300" w:lineRule="auto"/>
              <w:jc w:val="center"/>
              <w:rPr>
                <w:rFonts w:ascii="宋体" w:hAnsi="宋体"/>
                <w:sz w:val="22"/>
                <w:szCs w:val="22"/>
              </w:rPr>
            </w:pPr>
            <w:r w:rsidRPr="003E70AA">
              <w:rPr>
                <w:rFonts w:ascii="宋体" w:hAnsi="宋体" w:hint="eastAsia"/>
                <w:sz w:val="22"/>
                <w:szCs w:val="22"/>
              </w:rPr>
              <w:t>1</w:t>
            </w:r>
          </w:p>
        </w:tc>
        <w:tc>
          <w:tcPr>
            <w:tcW w:w="3998" w:type="dxa"/>
            <w:vAlign w:val="center"/>
          </w:tcPr>
          <w:p w14:paraId="2B314038" w14:textId="77777777" w:rsidR="003E70AA" w:rsidRPr="003E70AA" w:rsidRDefault="003E70AA" w:rsidP="00E737AA">
            <w:pPr>
              <w:adjustRightInd w:val="0"/>
              <w:snapToGrid w:val="0"/>
              <w:spacing w:line="300" w:lineRule="auto"/>
              <w:jc w:val="center"/>
              <w:rPr>
                <w:sz w:val="22"/>
                <w:szCs w:val="22"/>
              </w:rPr>
            </w:pPr>
            <w:r w:rsidRPr="003E70AA">
              <w:rPr>
                <w:rFonts w:ascii="宋体" w:eastAsia="宋体" w:hAnsi="宋体" w:cs="宋体" w:hint="eastAsia"/>
                <w:sz w:val="22"/>
                <w:szCs w:val="22"/>
              </w:rPr>
              <w:t>具有制冷和空调作业证</w:t>
            </w:r>
          </w:p>
        </w:tc>
      </w:tr>
      <w:tr w:rsidR="003E70AA" w:rsidRPr="003E70AA" w14:paraId="50D301AE" w14:textId="77777777" w:rsidTr="00E737AA">
        <w:trPr>
          <w:trHeight w:val="556"/>
        </w:trPr>
        <w:tc>
          <w:tcPr>
            <w:tcW w:w="709" w:type="dxa"/>
            <w:vAlign w:val="center"/>
          </w:tcPr>
          <w:p w14:paraId="1F607D72" w14:textId="77777777" w:rsidR="003E70AA" w:rsidRPr="003E70AA" w:rsidRDefault="003E70AA" w:rsidP="003E70AA">
            <w:pPr>
              <w:adjustRightInd w:val="0"/>
              <w:snapToGrid w:val="0"/>
              <w:spacing w:line="300" w:lineRule="auto"/>
              <w:jc w:val="center"/>
              <w:rPr>
                <w:rFonts w:eastAsia="宋体"/>
                <w:sz w:val="22"/>
                <w:szCs w:val="22"/>
              </w:rPr>
            </w:pPr>
            <w:r w:rsidRPr="003E70AA">
              <w:rPr>
                <w:rFonts w:eastAsia="宋体" w:hint="eastAsia"/>
                <w:sz w:val="22"/>
                <w:szCs w:val="22"/>
              </w:rPr>
              <w:t>3</w:t>
            </w:r>
          </w:p>
        </w:tc>
        <w:tc>
          <w:tcPr>
            <w:tcW w:w="2409" w:type="dxa"/>
            <w:vAlign w:val="center"/>
          </w:tcPr>
          <w:p w14:paraId="53B9484B" w14:textId="77777777" w:rsidR="003E70AA" w:rsidRPr="003E70AA" w:rsidRDefault="003E70AA" w:rsidP="00E737AA">
            <w:pPr>
              <w:adjustRightInd w:val="0"/>
              <w:snapToGrid w:val="0"/>
              <w:spacing w:line="300" w:lineRule="auto"/>
              <w:jc w:val="center"/>
              <w:rPr>
                <w:sz w:val="22"/>
                <w:szCs w:val="22"/>
              </w:rPr>
            </w:pPr>
            <w:r w:rsidRPr="003E70AA">
              <w:rPr>
                <w:rFonts w:ascii="宋体" w:eastAsia="宋体" w:hAnsi="宋体" w:cs="宋体" w:hint="eastAsia"/>
                <w:sz w:val="22"/>
                <w:szCs w:val="22"/>
              </w:rPr>
              <w:t>其他工作人员</w:t>
            </w:r>
          </w:p>
        </w:tc>
        <w:tc>
          <w:tcPr>
            <w:tcW w:w="1701" w:type="dxa"/>
            <w:vAlign w:val="center"/>
          </w:tcPr>
          <w:p w14:paraId="061742D6" w14:textId="77777777" w:rsidR="003E70AA" w:rsidRPr="003E70AA" w:rsidRDefault="003E70AA" w:rsidP="00E737AA">
            <w:pPr>
              <w:adjustRightInd w:val="0"/>
              <w:snapToGrid w:val="0"/>
              <w:spacing w:line="300" w:lineRule="auto"/>
              <w:jc w:val="center"/>
              <w:rPr>
                <w:rFonts w:ascii="宋体" w:hAnsi="宋体"/>
                <w:sz w:val="22"/>
                <w:szCs w:val="22"/>
              </w:rPr>
            </w:pPr>
            <w:r w:rsidRPr="003E70AA">
              <w:rPr>
                <w:rFonts w:ascii="宋体" w:hAnsi="宋体" w:hint="eastAsia"/>
                <w:sz w:val="22"/>
                <w:szCs w:val="22"/>
              </w:rPr>
              <w:t>10</w:t>
            </w:r>
          </w:p>
        </w:tc>
        <w:tc>
          <w:tcPr>
            <w:tcW w:w="3998" w:type="dxa"/>
            <w:vAlign w:val="center"/>
          </w:tcPr>
          <w:p w14:paraId="456BBA33" w14:textId="77777777" w:rsidR="003E70AA" w:rsidRPr="003E70AA" w:rsidRDefault="003E70AA" w:rsidP="00E737AA">
            <w:pPr>
              <w:adjustRightInd w:val="0"/>
              <w:snapToGrid w:val="0"/>
              <w:spacing w:line="300" w:lineRule="auto"/>
              <w:jc w:val="center"/>
              <w:rPr>
                <w:sz w:val="22"/>
                <w:szCs w:val="22"/>
              </w:rPr>
            </w:pPr>
          </w:p>
        </w:tc>
      </w:tr>
    </w:tbl>
    <w:p w14:paraId="49F4512B" w14:textId="77777777" w:rsidR="003E70AA" w:rsidRPr="003E70AA" w:rsidRDefault="003E70AA" w:rsidP="003E70AA">
      <w:pPr>
        <w:adjustRightInd w:val="0"/>
        <w:snapToGrid w:val="0"/>
        <w:spacing w:after="0" w:line="300" w:lineRule="auto"/>
        <w:jc w:val="both"/>
        <w:rPr>
          <w:rFonts w:ascii="Times New Roman" w:eastAsia="宋体" w:hAnsi="Times New Roman" w:cs="Times New Roman"/>
          <w:szCs w:val="22"/>
          <w14:ligatures w14:val="none"/>
        </w:rPr>
      </w:pPr>
    </w:p>
    <w:p w14:paraId="3CDABA1C" w14:textId="77777777" w:rsidR="003E70AA" w:rsidRPr="003E70AA" w:rsidRDefault="003E70AA" w:rsidP="003E70A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E70AA">
        <w:rPr>
          <w:rFonts w:ascii="Times New Roman" w:eastAsia="宋体" w:hAnsi="Times New Roman" w:cs="Times New Roman"/>
          <w:szCs w:val="22"/>
          <w14:ligatures w14:val="none"/>
        </w:rPr>
        <w:t xml:space="preserve">10.2 </w:t>
      </w:r>
      <w:r w:rsidRPr="003E70AA">
        <w:rPr>
          <w:rFonts w:ascii="Times New Roman" w:eastAsia="宋体" w:hAnsi="Times New Roman" w:cs="Times New Roman"/>
          <w:szCs w:val="22"/>
          <w14:ligatures w14:val="none"/>
        </w:rPr>
        <w:t>设备要求</w:t>
      </w:r>
    </w:p>
    <w:p w14:paraId="2E2295B2"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szCs w:val="22"/>
          <w14:ligatures w14:val="none"/>
        </w:rPr>
        <w:t>满足招标文件的技术要求，</w:t>
      </w:r>
      <w:r w:rsidRPr="003E70AA">
        <w:rPr>
          <w:rFonts w:ascii="Times New Roman" w:eastAsia="宋体" w:hAnsi="Times New Roman" w:cs="Times New Roman" w:hint="eastAsia"/>
          <w:color w:val="000000"/>
          <w:szCs w:val="22"/>
          <w14:ligatures w14:val="none"/>
        </w:rPr>
        <w:t>施工、安装过程中所使用的设备由投标人自报。</w:t>
      </w:r>
    </w:p>
    <w:p w14:paraId="7FD5991D" w14:textId="77777777" w:rsidR="003E70AA" w:rsidRPr="003E70AA" w:rsidRDefault="003E70AA" w:rsidP="003E70AA">
      <w:pPr>
        <w:spacing w:after="0" w:line="240" w:lineRule="auto"/>
        <w:jc w:val="both"/>
        <w:rPr>
          <w:rFonts w:ascii="Calibri" w:eastAsia="宋体" w:hAnsi="Calibri" w:cs="Times New Roman"/>
          <w:sz w:val="21"/>
          <w:szCs w:val="22"/>
          <w14:ligatures w14:val="none"/>
        </w:rPr>
      </w:pPr>
    </w:p>
    <w:p w14:paraId="405FEA5E" w14:textId="77777777" w:rsidR="003E70AA" w:rsidRPr="003E70AA" w:rsidRDefault="003E70AA" w:rsidP="003E70A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8" w:name="_Toc197952075"/>
      <w:r w:rsidRPr="003E70AA">
        <w:rPr>
          <w:rFonts w:ascii="Times New Roman" w:eastAsia="宋体" w:hAnsi="Times New Roman" w:cs="Times New Roman"/>
          <w:b/>
          <w:color w:val="000000"/>
          <w:szCs w:val="22"/>
          <w14:ligatures w14:val="none"/>
        </w:rPr>
        <w:t>11</w:t>
      </w:r>
      <w:r w:rsidRPr="003E70AA">
        <w:rPr>
          <w:rFonts w:ascii="Times New Roman" w:eastAsia="宋体" w:hAnsi="Times New Roman" w:cs="Times New Roman"/>
          <w:b/>
          <w:color w:val="000000"/>
          <w:szCs w:val="22"/>
          <w14:ligatures w14:val="none"/>
        </w:rPr>
        <w:t>安全生产、文明施工（安装）与环境保护要求</w:t>
      </w:r>
      <w:bookmarkEnd w:id="18"/>
    </w:p>
    <w:p w14:paraId="3AAEE34D"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11.1</w:t>
      </w:r>
      <w:r w:rsidRPr="003E70AA">
        <w:rPr>
          <w:rFonts w:ascii="Times New Roman" w:eastAsia="宋体" w:hAnsi="Times New Roman" w:cs="Times New Roman"/>
          <w:color w:val="000000"/>
          <w:szCs w:val="22"/>
          <w14:ligatures w14:val="none"/>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14:paraId="6252E1EE"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11.2</w:t>
      </w:r>
      <w:r w:rsidRPr="003E70AA">
        <w:rPr>
          <w:rFonts w:ascii="Times New Roman" w:eastAsia="宋体" w:hAnsi="Times New Roman" w:cs="Times New Roman"/>
          <w:color w:val="000000"/>
          <w:szCs w:val="22"/>
          <w14:ligatures w14:val="none"/>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14:paraId="20B242F3"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11.3</w:t>
      </w:r>
      <w:r w:rsidRPr="003E70AA">
        <w:rPr>
          <w:rFonts w:ascii="Times New Roman" w:eastAsia="宋体" w:hAnsi="Times New Roman" w:cs="Times New Roman"/>
          <w:color w:val="000000"/>
          <w:szCs w:val="22"/>
          <w14:ligatures w14:val="none"/>
        </w:rPr>
        <w:t>中标人在项目供货、安装实施期间，必须遵守国家与上海市各项有关安全作业规章、规范与制度，建立动用明火申请批准制度，安全用电等制度，确保杜绝各类事故的发生；</w:t>
      </w:r>
    </w:p>
    <w:p w14:paraId="71BF35CC"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11.4</w:t>
      </w:r>
      <w:r w:rsidRPr="003E70AA">
        <w:rPr>
          <w:rFonts w:ascii="Times New Roman" w:eastAsia="宋体" w:hAnsi="Times New Roman" w:cs="Times New Roman"/>
          <w:color w:val="000000"/>
          <w:szCs w:val="22"/>
          <w14:ligatures w14:val="none"/>
        </w:rPr>
        <w:t>中标人现场设备安装负责人应具有专业证书，安装人员必须持证上岗。中标人应对设备安装、调试期间自身和第三方安全与财产负责；</w:t>
      </w:r>
    </w:p>
    <w:p w14:paraId="4F7FC4ED"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11.5</w:t>
      </w:r>
      <w:r w:rsidRPr="003E70AA">
        <w:rPr>
          <w:rFonts w:ascii="Times New Roman" w:eastAsia="宋体" w:hAnsi="Times New Roman" w:cs="Times New Roman"/>
          <w:color w:val="000000"/>
          <w:szCs w:val="22"/>
          <w14:ligatures w14:val="none"/>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14:paraId="73B28EA3"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11.6</w:t>
      </w:r>
      <w:proofErr w:type="gramStart"/>
      <w:r w:rsidRPr="003E70AA">
        <w:rPr>
          <w:rFonts w:ascii="Times New Roman" w:eastAsia="宋体" w:hAnsi="Times New Roman" w:cs="Times New Roman"/>
          <w:color w:val="000000"/>
          <w:szCs w:val="22"/>
          <w14:ligatures w14:val="none"/>
        </w:rPr>
        <w:t>各</w:t>
      </w:r>
      <w:proofErr w:type="gramEnd"/>
      <w:r w:rsidRPr="003E70AA">
        <w:rPr>
          <w:rFonts w:ascii="Times New Roman" w:eastAsia="宋体" w:hAnsi="Times New Roman" w:cs="Times New Roman"/>
          <w:color w:val="000000"/>
          <w:szCs w:val="22"/>
          <w14:ligatures w14:val="none"/>
        </w:rPr>
        <w:t>投标人在投标文件中要结合本项目的特点和采购</w:t>
      </w:r>
      <w:proofErr w:type="gramStart"/>
      <w:r w:rsidRPr="003E70AA">
        <w:rPr>
          <w:rFonts w:ascii="Times New Roman" w:eastAsia="宋体" w:hAnsi="Times New Roman" w:cs="Times New Roman"/>
          <w:color w:val="000000"/>
          <w:szCs w:val="22"/>
          <w14:ligatures w14:val="none"/>
        </w:rPr>
        <w:t>人上述</w:t>
      </w:r>
      <w:proofErr w:type="gramEnd"/>
      <w:r w:rsidRPr="003E70AA">
        <w:rPr>
          <w:rFonts w:ascii="Times New Roman" w:eastAsia="宋体" w:hAnsi="Times New Roman" w:cs="Times New Roman"/>
          <w:color w:val="000000"/>
          <w:szCs w:val="22"/>
          <w14:ligatures w14:val="none"/>
        </w:rPr>
        <w:t>的具体要求制定相应的安全文明施工（安装）和安全生产管理措施，同时应适当考虑购买自己员工和第三方责任保险，并在报价措施费中列支必须的费用清单。</w:t>
      </w:r>
    </w:p>
    <w:p w14:paraId="2416FB8D" w14:textId="77777777" w:rsidR="003E70AA" w:rsidRPr="003E70AA" w:rsidRDefault="003E70AA" w:rsidP="003E70A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9" w:name="_Toc197952076"/>
      <w:r w:rsidRPr="003E70AA">
        <w:rPr>
          <w:rFonts w:ascii="Times New Roman" w:eastAsia="宋体" w:hAnsi="Times New Roman" w:cs="Times New Roman"/>
          <w:b/>
          <w:color w:val="000000"/>
          <w:szCs w:val="22"/>
          <w14:ligatures w14:val="none"/>
        </w:rPr>
        <w:t>12</w:t>
      </w:r>
      <w:r w:rsidRPr="003E70AA">
        <w:rPr>
          <w:rFonts w:ascii="Times New Roman" w:eastAsia="宋体" w:hAnsi="Times New Roman" w:cs="Times New Roman"/>
          <w:b/>
          <w:color w:val="000000"/>
          <w:szCs w:val="22"/>
          <w14:ligatures w14:val="none"/>
        </w:rPr>
        <w:t>售后服务要求</w:t>
      </w:r>
      <w:bookmarkEnd w:id="19"/>
    </w:p>
    <w:p w14:paraId="20BD1F46"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12.1</w:t>
      </w:r>
      <w:r w:rsidRPr="003E70AA">
        <w:rPr>
          <w:rFonts w:ascii="Times New Roman" w:eastAsia="宋体" w:hAnsi="Times New Roman" w:cs="Times New Roman" w:hint="eastAsia"/>
          <w:color w:val="000000"/>
          <w:szCs w:val="22"/>
          <w14:ligatures w14:val="none"/>
        </w:rPr>
        <w:t>售后服务内容</w:t>
      </w:r>
    </w:p>
    <w:p w14:paraId="12658C1C"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lastRenderedPageBreak/>
        <w:t>遵守竭诚服务的一贯宗旨，提供周全、快捷、优质、有效的服务，全过程、全方位做好售后的各项服务，成立专门的售后服务机构。</w:t>
      </w:r>
    </w:p>
    <w:p w14:paraId="5CBCD32E"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A</w:t>
      </w:r>
      <w:r w:rsidRPr="003E70AA">
        <w:rPr>
          <w:rFonts w:ascii="Times New Roman" w:eastAsia="宋体" w:hAnsi="Times New Roman" w:cs="Times New Roman" w:hint="eastAsia"/>
          <w:color w:val="000000"/>
          <w:szCs w:val="22"/>
          <w14:ligatures w14:val="none"/>
        </w:rPr>
        <w:t>、技术服务</w:t>
      </w:r>
    </w:p>
    <w:p w14:paraId="52FE70B7"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w:t>
      </w:r>
      <w:r w:rsidRPr="003E70AA">
        <w:rPr>
          <w:rFonts w:ascii="Times New Roman" w:eastAsia="宋体" w:hAnsi="Times New Roman" w:cs="Times New Roman" w:hint="eastAsia"/>
          <w:color w:val="000000"/>
          <w:szCs w:val="22"/>
          <w14:ligatures w14:val="none"/>
        </w:rPr>
        <w:t>1</w:t>
      </w:r>
      <w:r w:rsidRPr="003E70AA">
        <w:rPr>
          <w:rFonts w:ascii="Times New Roman" w:eastAsia="宋体" w:hAnsi="Times New Roman" w:cs="Times New Roman" w:hint="eastAsia"/>
          <w:color w:val="000000"/>
          <w:szCs w:val="22"/>
          <w14:ligatures w14:val="none"/>
        </w:rPr>
        <w:t>）根据本单位提供的设计图纸及设备的技术要求，免费提供空调配置的平面布置图、系统图、安装大样图、空调负荷计算书和设计说明，免费进行空调系统深化等，以满足使用需求。</w:t>
      </w:r>
    </w:p>
    <w:p w14:paraId="0636F0A1"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w:t>
      </w:r>
      <w:r w:rsidRPr="003E70AA">
        <w:rPr>
          <w:rFonts w:ascii="Times New Roman" w:eastAsia="宋体" w:hAnsi="Times New Roman" w:cs="Times New Roman" w:hint="eastAsia"/>
          <w:color w:val="000000"/>
          <w:szCs w:val="22"/>
          <w14:ligatures w14:val="none"/>
        </w:rPr>
        <w:t>2</w:t>
      </w:r>
      <w:r w:rsidRPr="003E70AA">
        <w:rPr>
          <w:rFonts w:ascii="Times New Roman" w:eastAsia="宋体" w:hAnsi="Times New Roman" w:cs="Times New Roman" w:hint="eastAsia"/>
          <w:color w:val="000000"/>
          <w:szCs w:val="22"/>
          <w14:ligatures w14:val="none"/>
        </w:rPr>
        <w:t>）负责货物的现场调试、验收和培训</w:t>
      </w:r>
    </w:p>
    <w:p w14:paraId="04BA034B"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12.2</w:t>
      </w:r>
      <w:r w:rsidRPr="003E70AA">
        <w:rPr>
          <w:rFonts w:ascii="Times New Roman" w:eastAsia="宋体" w:hAnsi="Times New Roman" w:cs="Times New Roman" w:hint="eastAsia"/>
          <w:color w:val="000000"/>
          <w:szCs w:val="22"/>
          <w14:ligatures w14:val="none"/>
        </w:rPr>
        <w:t>质保期及延长承诺</w:t>
      </w:r>
    </w:p>
    <w:p w14:paraId="6F1D0D90"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免费质保期：</w:t>
      </w:r>
      <w:proofErr w:type="gramStart"/>
      <w:r w:rsidRPr="003E70AA">
        <w:rPr>
          <w:rFonts w:ascii="Times New Roman" w:eastAsia="宋体" w:hAnsi="Times New Roman" w:cs="Times New Roman" w:hint="eastAsia"/>
          <w:color w:val="000000"/>
          <w:szCs w:val="22"/>
          <w14:ligatures w14:val="none"/>
        </w:rPr>
        <w:t>自项目</w:t>
      </w:r>
      <w:proofErr w:type="gramEnd"/>
      <w:r w:rsidRPr="003E70AA">
        <w:rPr>
          <w:rFonts w:ascii="Times New Roman" w:eastAsia="宋体" w:hAnsi="Times New Roman" w:cs="Times New Roman" w:hint="eastAsia"/>
          <w:color w:val="000000"/>
          <w:szCs w:val="22"/>
          <w14:ligatures w14:val="none"/>
        </w:rPr>
        <w:t>按合同规定验收合格之日起空调设备质量保证期不少于</w:t>
      </w:r>
      <w:r w:rsidRPr="003E70AA">
        <w:rPr>
          <w:rFonts w:ascii="Times New Roman" w:eastAsia="宋体" w:hAnsi="Times New Roman" w:cs="Times New Roman" w:hint="eastAsia"/>
          <w:color w:val="000000"/>
          <w:szCs w:val="22"/>
          <w14:ligatures w14:val="none"/>
        </w:rPr>
        <w:t>24</w:t>
      </w:r>
      <w:r w:rsidRPr="003E70AA">
        <w:rPr>
          <w:rFonts w:ascii="Times New Roman" w:eastAsia="宋体" w:hAnsi="Times New Roman" w:cs="Times New Roman" w:hint="eastAsia"/>
          <w:color w:val="000000"/>
          <w:szCs w:val="22"/>
          <w14:ligatures w14:val="none"/>
        </w:rPr>
        <w:t>个月。</w:t>
      </w:r>
    </w:p>
    <w:p w14:paraId="489E4BCB"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提供终身服务，并保证零配件的供应。一旦收到招标人的报修电话后，会在</w:t>
      </w:r>
      <w:r w:rsidRPr="003E70AA">
        <w:rPr>
          <w:rFonts w:ascii="Times New Roman" w:eastAsia="宋体" w:hAnsi="Times New Roman" w:cs="Times New Roman" w:hint="eastAsia"/>
          <w:color w:val="000000"/>
          <w:szCs w:val="22"/>
          <w14:ligatures w14:val="none"/>
        </w:rPr>
        <w:t>0.5</w:t>
      </w:r>
      <w:r w:rsidRPr="003E70AA">
        <w:rPr>
          <w:rFonts w:ascii="Times New Roman" w:eastAsia="宋体" w:hAnsi="Times New Roman" w:cs="Times New Roman" w:hint="eastAsia"/>
          <w:color w:val="000000"/>
          <w:szCs w:val="22"/>
          <w14:ligatures w14:val="none"/>
        </w:rPr>
        <w:t>小时内</w:t>
      </w:r>
      <w:proofErr w:type="gramStart"/>
      <w:r w:rsidRPr="003E70AA">
        <w:rPr>
          <w:rFonts w:ascii="Times New Roman" w:eastAsia="宋体" w:hAnsi="Times New Roman" w:cs="Times New Roman" w:hint="eastAsia"/>
          <w:color w:val="000000"/>
          <w:szCs w:val="22"/>
          <w14:ligatures w14:val="none"/>
        </w:rPr>
        <w:t>作出</w:t>
      </w:r>
      <w:proofErr w:type="gramEnd"/>
      <w:r w:rsidRPr="003E70AA">
        <w:rPr>
          <w:rFonts w:ascii="Times New Roman" w:eastAsia="宋体" w:hAnsi="Times New Roman" w:cs="Times New Roman" w:hint="eastAsia"/>
          <w:color w:val="000000"/>
          <w:szCs w:val="22"/>
          <w14:ligatures w14:val="none"/>
        </w:rPr>
        <w:t>响应，在</w:t>
      </w:r>
      <w:r w:rsidRPr="003E70AA">
        <w:rPr>
          <w:rFonts w:ascii="Times New Roman" w:eastAsia="宋体" w:hAnsi="Times New Roman" w:cs="Times New Roman" w:hint="eastAsia"/>
          <w:color w:val="000000"/>
          <w:szCs w:val="22"/>
          <w14:ligatures w14:val="none"/>
        </w:rPr>
        <w:t>2</w:t>
      </w:r>
      <w:r w:rsidRPr="003E70AA">
        <w:rPr>
          <w:rFonts w:ascii="Times New Roman" w:eastAsia="宋体" w:hAnsi="Times New Roman" w:cs="Times New Roman" w:hint="eastAsia"/>
          <w:color w:val="000000"/>
          <w:szCs w:val="22"/>
          <w14:ligatures w14:val="none"/>
        </w:rPr>
        <w:t>小时内派遣有经验的维修工程师抵达现场提供免费维修服务（质量保证期内免费，质量保证期后只收取合理成本费）。维修工程师赴现场后应及时对故障进行检修，对于一般故障应在</w:t>
      </w:r>
      <w:r w:rsidRPr="003E70AA">
        <w:rPr>
          <w:rFonts w:ascii="Times New Roman" w:eastAsia="宋体" w:hAnsi="Times New Roman" w:cs="Times New Roman" w:hint="eastAsia"/>
          <w:color w:val="000000"/>
          <w:szCs w:val="22"/>
          <w14:ligatures w14:val="none"/>
        </w:rPr>
        <w:t>8</w:t>
      </w:r>
      <w:r w:rsidRPr="003E70AA">
        <w:rPr>
          <w:rFonts w:ascii="Times New Roman" w:eastAsia="宋体" w:hAnsi="Times New Roman" w:cs="Times New Roman" w:hint="eastAsia"/>
          <w:color w:val="000000"/>
          <w:szCs w:val="22"/>
          <w14:ligatures w14:val="none"/>
        </w:rPr>
        <w:t>小时内修复，对于重大故障在</w:t>
      </w:r>
      <w:r w:rsidRPr="003E70AA">
        <w:rPr>
          <w:rFonts w:ascii="Times New Roman" w:eastAsia="宋体" w:hAnsi="Times New Roman" w:cs="Times New Roman" w:hint="eastAsia"/>
          <w:color w:val="000000"/>
          <w:szCs w:val="22"/>
          <w14:ligatures w14:val="none"/>
        </w:rPr>
        <w:t>24</w:t>
      </w:r>
      <w:r w:rsidRPr="003E70AA">
        <w:rPr>
          <w:rFonts w:ascii="Times New Roman" w:eastAsia="宋体" w:hAnsi="Times New Roman" w:cs="Times New Roman" w:hint="eastAsia"/>
          <w:color w:val="000000"/>
          <w:szCs w:val="22"/>
          <w14:ligatures w14:val="none"/>
        </w:rPr>
        <w:t>小时内修复。</w:t>
      </w:r>
    </w:p>
    <w:p w14:paraId="7BCE7599"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12.3</w:t>
      </w:r>
      <w:r w:rsidRPr="003E70AA">
        <w:rPr>
          <w:rFonts w:ascii="Times New Roman" w:eastAsia="宋体" w:hAnsi="Times New Roman" w:cs="Times New Roman" w:hint="eastAsia"/>
          <w:color w:val="000000"/>
          <w:szCs w:val="22"/>
          <w14:ligatures w14:val="none"/>
        </w:rPr>
        <w:t>维修响应时间</w:t>
      </w:r>
    </w:p>
    <w:p w14:paraId="3A825A08"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当设备发生故障或安装发生问题，响应时间安排如下：</w:t>
      </w:r>
    </w:p>
    <w:tbl>
      <w:tblPr>
        <w:tblStyle w:val="afff1"/>
        <w:tblW w:w="0" w:type="auto"/>
        <w:jc w:val="center"/>
        <w:tblLayout w:type="fixed"/>
        <w:tblLook w:val="04A0" w:firstRow="1" w:lastRow="0" w:firstColumn="1" w:lastColumn="0" w:noHBand="0" w:noVBand="1"/>
      </w:tblPr>
      <w:tblGrid>
        <w:gridCol w:w="2405"/>
        <w:gridCol w:w="2268"/>
        <w:gridCol w:w="1418"/>
        <w:gridCol w:w="1275"/>
        <w:gridCol w:w="1843"/>
      </w:tblGrid>
      <w:tr w:rsidR="003E70AA" w:rsidRPr="003E70AA" w14:paraId="7A58C4E6" w14:textId="77777777" w:rsidTr="00BE6C1B">
        <w:trPr>
          <w:trHeight w:val="520"/>
          <w:jc w:val="center"/>
        </w:trPr>
        <w:tc>
          <w:tcPr>
            <w:tcW w:w="2405" w:type="dxa"/>
            <w:vAlign w:val="center"/>
          </w:tcPr>
          <w:p w14:paraId="35C4AAAA" w14:textId="77777777" w:rsidR="003E70AA" w:rsidRPr="003E70AA" w:rsidRDefault="003E70AA" w:rsidP="003E70AA">
            <w:pPr>
              <w:snapToGrid w:val="0"/>
              <w:spacing w:line="300" w:lineRule="auto"/>
              <w:jc w:val="center"/>
              <w:rPr>
                <w:b/>
                <w:bCs/>
                <w:color w:val="000000"/>
                <w:sz w:val="22"/>
                <w:szCs w:val="22"/>
              </w:rPr>
            </w:pPr>
            <w:r w:rsidRPr="003E70AA">
              <w:rPr>
                <w:rFonts w:ascii="宋体" w:eastAsia="宋体" w:hAnsi="宋体" w:cs="宋体" w:hint="eastAsia"/>
                <w:b/>
                <w:bCs/>
                <w:color w:val="000000"/>
                <w:sz w:val="22"/>
                <w:szCs w:val="22"/>
              </w:rPr>
              <w:t>故障类别</w:t>
            </w:r>
          </w:p>
        </w:tc>
        <w:tc>
          <w:tcPr>
            <w:tcW w:w="2268" w:type="dxa"/>
            <w:vAlign w:val="center"/>
          </w:tcPr>
          <w:p w14:paraId="54D419B8" w14:textId="77777777" w:rsidR="003E70AA" w:rsidRPr="003E70AA" w:rsidRDefault="003E70AA" w:rsidP="003E70AA">
            <w:pPr>
              <w:snapToGrid w:val="0"/>
              <w:spacing w:line="300" w:lineRule="auto"/>
              <w:jc w:val="center"/>
              <w:rPr>
                <w:b/>
                <w:bCs/>
                <w:color w:val="000000"/>
                <w:sz w:val="22"/>
                <w:szCs w:val="22"/>
              </w:rPr>
            </w:pPr>
            <w:r w:rsidRPr="003E70AA">
              <w:rPr>
                <w:rFonts w:ascii="宋体" w:eastAsia="宋体" w:hAnsi="宋体" w:cs="宋体" w:hint="eastAsia"/>
                <w:b/>
                <w:bCs/>
                <w:color w:val="000000"/>
                <w:sz w:val="22"/>
                <w:szCs w:val="22"/>
              </w:rPr>
              <w:t>处理方式</w:t>
            </w:r>
          </w:p>
        </w:tc>
        <w:tc>
          <w:tcPr>
            <w:tcW w:w="1418" w:type="dxa"/>
            <w:vAlign w:val="center"/>
          </w:tcPr>
          <w:p w14:paraId="67EB7924" w14:textId="77777777" w:rsidR="003E70AA" w:rsidRPr="003E70AA" w:rsidRDefault="003E70AA" w:rsidP="003E70AA">
            <w:pPr>
              <w:snapToGrid w:val="0"/>
              <w:spacing w:line="300" w:lineRule="auto"/>
              <w:jc w:val="center"/>
              <w:rPr>
                <w:b/>
                <w:bCs/>
                <w:color w:val="000000"/>
                <w:sz w:val="22"/>
                <w:szCs w:val="22"/>
              </w:rPr>
            </w:pPr>
            <w:r w:rsidRPr="003E70AA">
              <w:rPr>
                <w:rFonts w:ascii="宋体" w:eastAsia="宋体" w:hAnsi="宋体" w:cs="宋体" w:hint="eastAsia"/>
                <w:b/>
                <w:bCs/>
                <w:color w:val="000000"/>
                <w:sz w:val="22"/>
                <w:szCs w:val="22"/>
              </w:rPr>
              <w:t>响应时间</w:t>
            </w:r>
          </w:p>
        </w:tc>
        <w:tc>
          <w:tcPr>
            <w:tcW w:w="1275" w:type="dxa"/>
            <w:vAlign w:val="center"/>
          </w:tcPr>
          <w:p w14:paraId="4F9336FD" w14:textId="77777777" w:rsidR="003E70AA" w:rsidRPr="003E70AA" w:rsidRDefault="003E70AA" w:rsidP="003E70AA">
            <w:pPr>
              <w:snapToGrid w:val="0"/>
              <w:spacing w:line="300" w:lineRule="auto"/>
              <w:jc w:val="center"/>
              <w:rPr>
                <w:b/>
                <w:bCs/>
                <w:color w:val="000000"/>
                <w:sz w:val="22"/>
                <w:szCs w:val="22"/>
              </w:rPr>
            </w:pPr>
            <w:r w:rsidRPr="003E70AA">
              <w:rPr>
                <w:rFonts w:ascii="宋体" w:eastAsia="宋体" w:hAnsi="宋体" w:cs="宋体" w:hint="eastAsia"/>
                <w:b/>
                <w:bCs/>
                <w:color w:val="000000"/>
                <w:sz w:val="22"/>
                <w:szCs w:val="22"/>
              </w:rPr>
              <w:t>处理时间</w:t>
            </w:r>
          </w:p>
        </w:tc>
        <w:tc>
          <w:tcPr>
            <w:tcW w:w="1843" w:type="dxa"/>
            <w:vAlign w:val="center"/>
          </w:tcPr>
          <w:p w14:paraId="5DB16ABD" w14:textId="77777777" w:rsidR="003E70AA" w:rsidRPr="003E70AA" w:rsidRDefault="003E70AA" w:rsidP="003E70AA">
            <w:pPr>
              <w:snapToGrid w:val="0"/>
              <w:spacing w:line="300" w:lineRule="auto"/>
              <w:jc w:val="center"/>
              <w:rPr>
                <w:b/>
                <w:bCs/>
                <w:color w:val="000000"/>
                <w:sz w:val="22"/>
                <w:szCs w:val="22"/>
              </w:rPr>
            </w:pPr>
            <w:r w:rsidRPr="003E70AA">
              <w:rPr>
                <w:rFonts w:ascii="宋体" w:eastAsia="宋体" w:hAnsi="宋体" w:cs="宋体" w:hint="eastAsia"/>
                <w:b/>
                <w:bCs/>
                <w:color w:val="000000"/>
                <w:sz w:val="22"/>
                <w:szCs w:val="22"/>
              </w:rPr>
              <w:t>备注</w:t>
            </w:r>
          </w:p>
        </w:tc>
      </w:tr>
      <w:tr w:rsidR="003E70AA" w:rsidRPr="003E70AA" w14:paraId="1CA15873" w14:textId="77777777" w:rsidTr="00BE6C1B">
        <w:trPr>
          <w:jc w:val="center"/>
        </w:trPr>
        <w:tc>
          <w:tcPr>
            <w:tcW w:w="2405" w:type="dxa"/>
            <w:vAlign w:val="center"/>
          </w:tcPr>
          <w:p w14:paraId="3A86AF81"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不会导致空调停机，能直接判断故障原因</w:t>
            </w:r>
          </w:p>
        </w:tc>
        <w:tc>
          <w:tcPr>
            <w:tcW w:w="2268" w:type="dxa"/>
            <w:vAlign w:val="center"/>
          </w:tcPr>
          <w:p w14:paraId="5C07BCC1"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电话指导解决</w:t>
            </w:r>
          </w:p>
        </w:tc>
        <w:tc>
          <w:tcPr>
            <w:tcW w:w="1418" w:type="dxa"/>
            <w:vAlign w:val="center"/>
          </w:tcPr>
          <w:p w14:paraId="2FE13099" w14:textId="77777777" w:rsidR="003E70AA" w:rsidRPr="003E70AA" w:rsidRDefault="003E70AA" w:rsidP="003E70AA">
            <w:pPr>
              <w:snapToGrid w:val="0"/>
              <w:spacing w:line="300" w:lineRule="auto"/>
              <w:jc w:val="center"/>
              <w:rPr>
                <w:color w:val="000000"/>
                <w:sz w:val="22"/>
                <w:szCs w:val="22"/>
              </w:rPr>
            </w:pPr>
            <w:r w:rsidRPr="003E70AA">
              <w:rPr>
                <w:rFonts w:hint="eastAsia"/>
                <w:color w:val="000000"/>
                <w:sz w:val="22"/>
                <w:szCs w:val="22"/>
              </w:rPr>
              <w:t>0.5</w:t>
            </w:r>
            <w:r w:rsidRPr="003E70AA">
              <w:rPr>
                <w:rFonts w:ascii="宋体" w:eastAsia="宋体" w:hAnsi="宋体" w:cs="宋体" w:hint="eastAsia"/>
                <w:color w:val="000000"/>
                <w:sz w:val="22"/>
                <w:szCs w:val="22"/>
              </w:rPr>
              <w:t>小时内</w:t>
            </w:r>
          </w:p>
        </w:tc>
        <w:tc>
          <w:tcPr>
            <w:tcW w:w="1275" w:type="dxa"/>
            <w:vAlign w:val="center"/>
          </w:tcPr>
          <w:p w14:paraId="6D123A6A"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半小时内</w:t>
            </w:r>
          </w:p>
        </w:tc>
        <w:tc>
          <w:tcPr>
            <w:tcW w:w="1843" w:type="dxa"/>
            <w:vAlign w:val="center"/>
          </w:tcPr>
          <w:p w14:paraId="6F57F6BB"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如简单报警等</w:t>
            </w:r>
          </w:p>
        </w:tc>
      </w:tr>
      <w:tr w:rsidR="003E70AA" w:rsidRPr="003E70AA" w14:paraId="517B0AE1" w14:textId="77777777" w:rsidTr="00BE6C1B">
        <w:trPr>
          <w:jc w:val="center"/>
        </w:trPr>
        <w:tc>
          <w:tcPr>
            <w:tcW w:w="2405" w:type="dxa"/>
            <w:vAlign w:val="center"/>
          </w:tcPr>
          <w:p w14:paraId="74CAF8A2"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普通故障，用户无法解决的</w:t>
            </w:r>
          </w:p>
        </w:tc>
        <w:tc>
          <w:tcPr>
            <w:tcW w:w="2268" w:type="dxa"/>
            <w:vAlign w:val="center"/>
          </w:tcPr>
          <w:p w14:paraId="29B15C49"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技术人员现场解决</w:t>
            </w:r>
          </w:p>
        </w:tc>
        <w:tc>
          <w:tcPr>
            <w:tcW w:w="1418" w:type="dxa"/>
            <w:vAlign w:val="center"/>
          </w:tcPr>
          <w:p w14:paraId="142E12B2" w14:textId="77777777" w:rsidR="003E70AA" w:rsidRPr="003E70AA" w:rsidRDefault="003E70AA" w:rsidP="003E70AA">
            <w:pPr>
              <w:snapToGrid w:val="0"/>
              <w:spacing w:line="300" w:lineRule="auto"/>
              <w:jc w:val="center"/>
              <w:rPr>
                <w:color w:val="000000"/>
                <w:sz w:val="22"/>
                <w:szCs w:val="22"/>
              </w:rPr>
            </w:pPr>
            <w:r w:rsidRPr="003E70AA">
              <w:rPr>
                <w:rFonts w:hint="eastAsia"/>
                <w:color w:val="000000"/>
                <w:sz w:val="22"/>
                <w:szCs w:val="22"/>
              </w:rPr>
              <w:t>1.5</w:t>
            </w:r>
            <w:r w:rsidRPr="003E70AA">
              <w:rPr>
                <w:rFonts w:ascii="宋体" w:eastAsia="宋体" w:hAnsi="宋体" w:cs="宋体" w:hint="eastAsia"/>
                <w:color w:val="000000"/>
                <w:sz w:val="22"/>
                <w:szCs w:val="22"/>
              </w:rPr>
              <w:t>小时内到达现场</w:t>
            </w:r>
          </w:p>
        </w:tc>
        <w:tc>
          <w:tcPr>
            <w:tcW w:w="1275" w:type="dxa"/>
            <w:vAlign w:val="center"/>
          </w:tcPr>
          <w:p w14:paraId="468FF6A7"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视情况（</w:t>
            </w:r>
            <w:r w:rsidRPr="003E70AA">
              <w:rPr>
                <w:rFonts w:hint="eastAsia"/>
                <w:color w:val="000000"/>
                <w:sz w:val="22"/>
                <w:szCs w:val="22"/>
              </w:rPr>
              <w:t>6</w:t>
            </w:r>
            <w:r w:rsidRPr="003E70AA">
              <w:rPr>
                <w:rFonts w:ascii="宋体" w:eastAsia="宋体" w:hAnsi="宋体" w:cs="宋体" w:hint="eastAsia"/>
                <w:color w:val="000000"/>
                <w:sz w:val="22"/>
                <w:szCs w:val="22"/>
              </w:rPr>
              <w:t>小时内）</w:t>
            </w:r>
          </w:p>
        </w:tc>
        <w:tc>
          <w:tcPr>
            <w:tcW w:w="1843" w:type="dxa"/>
            <w:vAlign w:val="center"/>
          </w:tcPr>
          <w:p w14:paraId="1BF64328"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如简单故障等</w:t>
            </w:r>
          </w:p>
        </w:tc>
      </w:tr>
      <w:tr w:rsidR="003E70AA" w:rsidRPr="003E70AA" w14:paraId="69D1EDB5" w14:textId="77777777" w:rsidTr="00BE6C1B">
        <w:trPr>
          <w:jc w:val="center"/>
        </w:trPr>
        <w:tc>
          <w:tcPr>
            <w:tcW w:w="2405" w:type="dxa"/>
            <w:vAlign w:val="center"/>
          </w:tcPr>
          <w:p w14:paraId="785D402A"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严重故障，造成某套系统无法工作的严重故障</w:t>
            </w:r>
          </w:p>
        </w:tc>
        <w:tc>
          <w:tcPr>
            <w:tcW w:w="2268" w:type="dxa"/>
            <w:vAlign w:val="center"/>
          </w:tcPr>
          <w:p w14:paraId="2C7370B6"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技术工程师现场解决</w:t>
            </w:r>
          </w:p>
        </w:tc>
        <w:tc>
          <w:tcPr>
            <w:tcW w:w="1418" w:type="dxa"/>
            <w:vAlign w:val="center"/>
          </w:tcPr>
          <w:p w14:paraId="63B7CDDB" w14:textId="77777777" w:rsidR="003E70AA" w:rsidRPr="003E70AA" w:rsidRDefault="003E70AA" w:rsidP="003E70AA">
            <w:pPr>
              <w:snapToGrid w:val="0"/>
              <w:spacing w:line="300" w:lineRule="auto"/>
              <w:jc w:val="center"/>
              <w:rPr>
                <w:color w:val="000000"/>
                <w:sz w:val="22"/>
                <w:szCs w:val="22"/>
              </w:rPr>
            </w:pPr>
            <w:r w:rsidRPr="003E70AA">
              <w:rPr>
                <w:rFonts w:hint="eastAsia"/>
                <w:color w:val="000000"/>
                <w:sz w:val="22"/>
                <w:szCs w:val="22"/>
              </w:rPr>
              <w:t>1.5</w:t>
            </w:r>
            <w:r w:rsidRPr="003E70AA">
              <w:rPr>
                <w:rFonts w:ascii="宋体" w:eastAsia="宋体" w:hAnsi="宋体" w:cs="宋体" w:hint="eastAsia"/>
                <w:color w:val="000000"/>
                <w:sz w:val="22"/>
                <w:szCs w:val="22"/>
              </w:rPr>
              <w:t>小时内到达现场</w:t>
            </w:r>
          </w:p>
        </w:tc>
        <w:tc>
          <w:tcPr>
            <w:tcW w:w="1275" w:type="dxa"/>
            <w:vAlign w:val="center"/>
          </w:tcPr>
          <w:p w14:paraId="1D613F4D"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视情况（</w:t>
            </w:r>
            <w:r w:rsidRPr="003E70AA">
              <w:rPr>
                <w:rFonts w:hint="eastAsia"/>
                <w:color w:val="000000"/>
                <w:sz w:val="22"/>
                <w:szCs w:val="22"/>
              </w:rPr>
              <w:t>8</w:t>
            </w:r>
            <w:r w:rsidRPr="003E70AA">
              <w:rPr>
                <w:rFonts w:ascii="宋体" w:eastAsia="宋体" w:hAnsi="宋体" w:cs="宋体" w:hint="eastAsia"/>
                <w:color w:val="000000"/>
                <w:sz w:val="22"/>
                <w:szCs w:val="22"/>
              </w:rPr>
              <w:t>小时内）</w:t>
            </w:r>
          </w:p>
        </w:tc>
        <w:tc>
          <w:tcPr>
            <w:tcW w:w="1843" w:type="dxa"/>
            <w:vAlign w:val="center"/>
          </w:tcPr>
          <w:p w14:paraId="36C6204D"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比如冷媒泄露等</w:t>
            </w:r>
          </w:p>
        </w:tc>
      </w:tr>
      <w:tr w:rsidR="003E70AA" w:rsidRPr="003E70AA" w14:paraId="0A94F9FF" w14:textId="77777777" w:rsidTr="00BE6C1B">
        <w:trPr>
          <w:jc w:val="center"/>
        </w:trPr>
        <w:tc>
          <w:tcPr>
            <w:tcW w:w="2405" w:type="dxa"/>
            <w:vAlign w:val="center"/>
          </w:tcPr>
          <w:p w14:paraId="35991A63"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需要</w:t>
            </w:r>
            <w:proofErr w:type="gramStart"/>
            <w:r w:rsidRPr="003E70AA">
              <w:rPr>
                <w:rFonts w:ascii="宋体" w:eastAsia="宋体" w:hAnsi="宋体" w:cs="宋体" w:hint="eastAsia"/>
                <w:color w:val="000000"/>
                <w:sz w:val="22"/>
                <w:szCs w:val="22"/>
              </w:rPr>
              <w:t>更换部</w:t>
            </w:r>
            <w:proofErr w:type="gramEnd"/>
            <w:r w:rsidRPr="003E70AA">
              <w:rPr>
                <w:rFonts w:ascii="宋体" w:eastAsia="宋体" w:hAnsi="宋体" w:cs="宋体" w:hint="eastAsia"/>
                <w:color w:val="000000"/>
                <w:sz w:val="22"/>
                <w:szCs w:val="22"/>
              </w:rPr>
              <w:t>品部件的故障</w:t>
            </w:r>
          </w:p>
        </w:tc>
        <w:tc>
          <w:tcPr>
            <w:tcW w:w="2268" w:type="dxa"/>
            <w:vAlign w:val="center"/>
          </w:tcPr>
          <w:p w14:paraId="4D961571"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技术工程师现场解决</w:t>
            </w:r>
          </w:p>
        </w:tc>
        <w:tc>
          <w:tcPr>
            <w:tcW w:w="1418" w:type="dxa"/>
            <w:vAlign w:val="center"/>
          </w:tcPr>
          <w:p w14:paraId="11C162DA" w14:textId="77777777" w:rsidR="003E70AA" w:rsidRPr="003E70AA" w:rsidRDefault="003E70AA" w:rsidP="003E70AA">
            <w:pPr>
              <w:snapToGrid w:val="0"/>
              <w:spacing w:line="300" w:lineRule="auto"/>
              <w:jc w:val="center"/>
              <w:rPr>
                <w:color w:val="000000"/>
                <w:sz w:val="22"/>
                <w:szCs w:val="22"/>
              </w:rPr>
            </w:pPr>
            <w:r w:rsidRPr="003E70AA">
              <w:rPr>
                <w:rFonts w:hint="eastAsia"/>
                <w:color w:val="000000"/>
                <w:sz w:val="22"/>
                <w:szCs w:val="22"/>
              </w:rPr>
              <w:t>1.5</w:t>
            </w:r>
            <w:r w:rsidRPr="003E70AA">
              <w:rPr>
                <w:rFonts w:ascii="宋体" w:eastAsia="宋体" w:hAnsi="宋体" w:cs="宋体" w:hint="eastAsia"/>
                <w:color w:val="000000"/>
                <w:sz w:val="22"/>
                <w:szCs w:val="22"/>
              </w:rPr>
              <w:t>小时内到达现场</w:t>
            </w:r>
          </w:p>
        </w:tc>
        <w:tc>
          <w:tcPr>
            <w:tcW w:w="1275" w:type="dxa"/>
            <w:vAlign w:val="center"/>
          </w:tcPr>
          <w:p w14:paraId="42F9EDA8"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视情况（</w:t>
            </w:r>
            <w:r w:rsidRPr="003E70AA">
              <w:rPr>
                <w:rFonts w:hint="eastAsia"/>
                <w:color w:val="000000"/>
                <w:sz w:val="22"/>
                <w:szCs w:val="22"/>
              </w:rPr>
              <w:t>12</w:t>
            </w:r>
            <w:r w:rsidRPr="003E70AA">
              <w:rPr>
                <w:rFonts w:ascii="宋体" w:eastAsia="宋体" w:hAnsi="宋体" w:cs="宋体" w:hint="eastAsia"/>
                <w:color w:val="000000"/>
                <w:sz w:val="22"/>
                <w:szCs w:val="22"/>
              </w:rPr>
              <w:t>小时内）</w:t>
            </w:r>
          </w:p>
        </w:tc>
        <w:tc>
          <w:tcPr>
            <w:tcW w:w="1843" w:type="dxa"/>
            <w:vAlign w:val="center"/>
          </w:tcPr>
          <w:p w14:paraId="091F232C" w14:textId="77777777" w:rsidR="003E70AA" w:rsidRPr="003E70AA" w:rsidRDefault="003E70AA" w:rsidP="003E70AA">
            <w:pPr>
              <w:snapToGrid w:val="0"/>
              <w:spacing w:line="300" w:lineRule="auto"/>
              <w:jc w:val="center"/>
              <w:rPr>
                <w:color w:val="000000"/>
                <w:sz w:val="22"/>
                <w:szCs w:val="22"/>
              </w:rPr>
            </w:pPr>
            <w:r w:rsidRPr="003E70AA">
              <w:rPr>
                <w:rFonts w:ascii="宋体" w:eastAsia="宋体" w:hAnsi="宋体" w:cs="宋体" w:hint="eastAsia"/>
                <w:color w:val="000000"/>
                <w:sz w:val="22"/>
                <w:szCs w:val="22"/>
              </w:rPr>
              <w:t>如压缩机损坏等</w:t>
            </w:r>
          </w:p>
        </w:tc>
      </w:tr>
    </w:tbl>
    <w:p w14:paraId="10476928" w14:textId="77777777" w:rsidR="003E70AA" w:rsidRPr="003E70AA" w:rsidRDefault="003E70AA" w:rsidP="003E70AA">
      <w:pPr>
        <w:snapToGrid w:val="0"/>
        <w:spacing w:after="0" w:line="300" w:lineRule="auto"/>
        <w:rPr>
          <w:rFonts w:ascii="Times New Roman" w:eastAsia="宋体" w:hAnsi="Times New Roman" w:cs="Times New Roman"/>
          <w:color w:val="000000"/>
          <w:szCs w:val="22"/>
          <w14:ligatures w14:val="none"/>
        </w:rPr>
      </w:pPr>
    </w:p>
    <w:p w14:paraId="1E99DBE1"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12.4</w:t>
      </w:r>
      <w:r w:rsidRPr="003E70AA">
        <w:rPr>
          <w:rFonts w:ascii="Times New Roman" w:eastAsia="宋体" w:hAnsi="Times New Roman" w:cs="Times New Roman" w:hint="eastAsia"/>
          <w:color w:val="000000"/>
          <w:szCs w:val="22"/>
          <w14:ligatures w14:val="none"/>
        </w:rPr>
        <w:t>人员培训方案</w:t>
      </w:r>
    </w:p>
    <w:p w14:paraId="0F9510FF"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对本单位设备管理人员免费进行专业技能培训，并直至教会。培训的内容具体包括机组操作，疑难问题及故障的排除，系统的使用，日常维护、保养等。</w:t>
      </w:r>
    </w:p>
    <w:p w14:paraId="64B9BA56"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培训分类：</w:t>
      </w:r>
    </w:p>
    <w:p w14:paraId="442E5BD2"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w:t>
      </w:r>
      <w:r w:rsidRPr="003E70AA">
        <w:rPr>
          <w:rFonts w:ascii="Times New Roman" w:eastAsia="宋体" w:hAnsi="Times New Roman" w:cs="Times New Roman" w:hint="eastAsia"/>
          <w:color w:val="000000"/>
          <w:szCs w:val="22"/>
          <w14:ligatures w14:val="none"/>
        </w:rPr>
        <w:t>1</w:t>
      </w:r>
      <w:r w:rsidRPr="003E70AA">
        <w:rPr>
          <w:rFonts w:ascii="Times New Roman" w:eastAsia="宋体" w:hAnsi="Times New Roman" w:cs="Times New Roman" w:hint="eastAsia"/>
          <w:color w:val="000000"/>
          <w:szCs w:val="22"/>
          <w14:ligatures w14:val="none"/>
        </w:rPr>
        <w:t>）初级培训：针对本单位工程部设备维护人员，主要培训空调操作，日常维护保养，简单故障的排除方法等。培训日期在工程交付后。培训地点：设备现场。</w:t>
      </w:r>
    </w:p>
    <w:p w14:paraId="41855451"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w:t>
      </w:r>
      <w:r w:rsidRPr="003E70AA">
        <w:rPr>
          <w:rFonts w:ascii="Times New Roman" w:eastAsia="宋体" w:hAnsi="Times New Roman" w:cs="Times New Roman" w:hint="eastAsia"/>
          <w:color w:val="000000"/>
          <w:szCs w:val="22"/>
          <w14:ligatures w14:val="none"/>
        </w:rPr>
        <w:t>2</w:t>
      </w:r>
      <w:r w:rsidRPr="003E70AA">
        <w:rPr>
          <w:rFonts w:ascii="Times New Roman" w:eastAsia="宋体" w:hAnsi="Times New Roman" w:cs="Times New Roman" w:hint="eastAsia"/>
          <w:color w:val="000000"/>
          <w:szCs w:val="22"/>
          <w14:ligatures w14:val="none"/>
        </w:rPr>
        <w:t>）中级培训：针对本单位工程部主管人员及设备维护人员，培训内容：空调工作原理，故障排除及电气系统，控制系统的运用，必要的应急措施等。培训地点：设备现场。</w:t>
      </w:r>
    </w:p>
    <w:p w14:paraId="330076C7"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w:t>
      </w:r>
      <w:r w:rsidRPr="003E70AA">
        <w:rPr>
          <w:rFonts w:ascii="Times New Roman" w:eastAsia="宋体" w:hAnsi="Times New Roman" w:cs="Times New Roman" w:hint="eastAsia"/>
          <w:color w:val="000000"/>
          <w:szCs w:val="22"/>
          <w14:ligatures w14:val="none"/>
        </w:rPr>
        <w:t>3</w:t>
      </w:r>
      <w:r w:rsidRPr="003E70AA">
        <w:rPr>
          <w:rFonts w:ascii="Times New Roman" w:eastAsia="宋体" w:hAnsi="Times New Roman" w:cs="Times New Roman" w:hint="eastAsia"/>
          <w:color w:val="000000"/>
          <w:szCs w:val="22"/>
          <w14:ligatures w14:val="none"/>
        </w:rPr>
        <w:t>）培训内容可根据本单位的需要进行特别安排。</w:t>
      </w:r>
    </w:p>
    <w:p w14:paraId="33D9717B"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培训人数及次数：培训人数为</w:t>
      </w:r>
      <w:r w:rsidRPr="003E70AA">
        <w:rPr>
          <w:rFonts w:ascii="Times New Roman" w:eastAsia="宋体" w:hAnsi="Times New Roman" w:cs="Times New Roman" w:hint="eastAsia"/>
          <w:color w:val="000000"/>
          <w:szCs w:val="22"/>
          <w14:ligatures w14:val="none"/>
        </w:rPr>
        <w:t>10-15</w:t>
      </w:r>
      <w:r w:rsidRPr="003E70AA">
        <w:rPr>
          <w:rFonts w:ascii="Times New Roman" w:eastAsia="宋体" w:hAnsi="Times New Roman" w:cs="Times New Roman" w:hint="eastAsia"/>
          <w:color w:val="000000"/>
          <w:szCs w:val="22"/>
          <w14:ligatures w14:val="none"/>
        </w:rPr>
        <w:t>人，培训的人数和次数可根据本单位的需要进行增减。</w:t>
      </w:r>
    </w:p>
    <w:p w14:paraId="37E35693"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12.5</w:t>
      </w:r>
      <w:r w:rsidRPr="003E70AA">
        <w:rPr>
          <w:rFonts w:ascii="Times New Roman" w:eastAsia="宋体" w:hAnsi="Times New Roman" w:cs="Times New Roman" w:hint="eastAsia"/>
          <w:color w:val="000000"/>
          <w:szCs w:val="22"/>
          <w14:ligatures w14:val="none"/>
        </w:rPr>
        <w:t>售后解决方案及应急措施</w:t>
      </w:r>
    </w:p>
    <w:p w14:paraId="277D058B"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在保修期内，负责提供因货物本身缺陷导致的各种故障的免费技术服务和货物的维护，在接到通知后</w:t>
      </w:r>
      <w:r w:rsidRPr="003E70AA">
        <w:rPr>
          <w:rFonts w:ascii="Times New Roman" w:eastAsia="宋体" w:hAnsi="Times New Roman" w:cs="Times New Roman" w:hint="eastAsia"/>
          <w:color w:val="000000"/>
          <w:szCs w:val="22"/>
          <w14:ligatures w14:val="none"/>
        </w:rPr>
        <w:t>0.5</w:t>
      </w:r>
      <w:r w:rsidRPr="003E70AA">
        <w:rPr>
          <w:rFonts w:ascii="Times New Roman" w:eastAsia="宋体" w:hAnsi="Times New Roman" w:cs="Times New Roman" w:hint="eastAsia"/>
          <w:color w:val="000000"/>
          <w:szCs w:val="22"/>
          <w14:ligatures w14:val="none"/>
        </w:rPr>
        <w:t>小时内</w:t>
      </w:r>
      <w:proofErr w:type="gramStart"/>
      <w:r w:rsidRPr="003E70AA">
        <w:rPr>
          <w:rFonts w:ascii="Times New Roman" w:eastAsia="宋体" w:hAnsi="Times New Roman" w:cs="Times New Roman" w:hint="eastAsia"/>
          <w:color w:val="000000"/>
          <w:szCs w:val="22"/>
          <w14:ligatures w14:val="none"/>
        </w:rPr>
        <w:t>作出</w:t>
      </w:r>
      <w:proofErr w:type="gramEnd"/>
      <w:r w:rsidRPr="003E70AA">
        <w:rPr>
          <w:rFonts w:ascii="Times New Roman" w:eastAsia="宋体" w:hAnsi="Times New Roman" w:cs="Times New Roman" w:hint="eastAsia"/>
          <w:color w:val="000000"/>
          <w:szCs w:val="22"/>
          <w14:ligatures w14:val="none"/>
        </w:rPr>
        <w:t>相应并派人到现场解决问题，费用由供应商承担，</w:t>
      </w:r>
      <w:r w:rsidRPr="003E70AA">
        <w:rPr>
          <w:rFonts w:ascii="Times New Roman" w:eastAsia="宋体" w:hAnsi="Times New Roman" w:cs="Times New Roman" w:hint="eastAsia"/>
          <w:color w:val="000000"/>
          <w:szCs w:val="22"/>
          <w14:ligatures w14:val="none"/>
        </w:rPr>
        <w:t>6-8</w:t>
      </w:r>
      <w:r w:rsidRPr="003E70AA">
        <w:rPr>
          <w:rFonts w:ascii="Times New Roman" w:eastAsia="宋体" w:hAnsi="Times New Roman" w:cs="Times New Roman" w:hint="eastAsia"/>
          <w:color w:val="000000"/>
          <w:szCs w:val="22"/>
          <w14:ligatures w14:val="none"/>
        </w:rPr>
        <w:t>小时内修复。关键设备发生故障，一时又无法排除，供应商应提供同类型号备用应急替换设备。</w:t>
      </w:r>
    </w:p>
    <w:p w14:paraId="024A6B8F"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通过验收合格、正常运行后，保修期内提供免费技术服务和货物维修。要确保整个货物正常运行。</w:t>
      </w:r>
    </w:p>
    <w:p w14:paraId="7C0CFA0D"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lastRenderedPageBreak/>
        <w:t>货物在质保期外，若出现故障，应提供良好的售后服务，并保证技术人员在</w:t>
      </w:r>
      <w:r w:rsidRPr="003E70AA">
        <w:rPr>
          <w:rFonts w:ascii="Times New Roman" w:eastAsia="宋体" w:hAnsi="Times New Roman" w:cs="Times New Roman" w:hint="eastAsia"/>
          <w:color w:val="000000"/>
          <w:szCs w:val="22"/>
          <w14:ligatures w14:val="none"/>
        </w:rPr>
        <w:t>1.5</w:t>
      </w:r>
      <w:r w:rsidRPr="003E70AA">
        <w:rPr>
          <w:rFonts w:ascii="Times New Roman" w:eastAsia="宋体" w:hAnsi="Times New Roman" w:cs="Times New Roman" w:hint="eastAsia"/>
          <w:color w:val="000000"/>
          <w:szCs w:val="22"/>
          <w14:ligatures w14:val="none"/>
        </w:rPr>
        <w:t>小时内带配件赶到现场，费用双方协商。</w:t>
      </w:r>
    </w:p>
    <w:p w14:paraId="18E1D244"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在质保期满后，确保本单位能容易地获得提供货物的备件和售后服务，并保证以不高于在货物出产地的一般价格，终身提供备件和保养服务，并终身提供该设备维修所需零部件。</w:t>
      </w:r>
    </w:p>
    <w:p w14:paraId="2A4C49C1"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hint="eastAsia"/>
          <w:color w:val="000000"/>
          <w:szCs w:val="22"/>
          <w14:ligatures w14:val="none"/>
        </w:rPr>
        <w:t>质保期后，长期优惠供应零部件以及提供维修技术服务支持。并终身提供该设备维修所需零部件。</w:t>
      </w:r>
    </w:p>
    <w:p w14:paraId="4BB63CCA" w14:textId="77777777" w:rsidR="003E70AA" w:rsidRPr="003E70AA" w:rsidRDefault="003E70AA" w:rsidP="003E70A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0" w:name="_Toc197952077"/>
      <w:r w:rsidRPr="003E70AA">
        <w:rPr>
          <w:rFonts w:ascii="Times New Roman" w:eastAsia="宋体" w:hAnsi="Times New Roman" w:cs="Times New Roman"/>
          <w:b/>
          <w:color w:val="000000"/>
          <w:szCs w:val="22"/>
          <w14:ligatures w14:val="none"/>
        </w:rPr>
        <w:t>13</w:t>
      </w:r>
      <w:r w:rsidRPr="003E70AA">
        <w:rPr>
          <w:rFonts w:ascii="Times New Roman" w:eastAsia="宋体" w:hAnsi="Times New Roman" w:cs="Times New Roman"/>
          <w:b/>
          <w:color w:val="000000"/>
          <w:szCs w:val="22"/>
          <w14:ligatures w14:val="none"/>
        </w:rPr>
        <w:t>现场组织协调及工作界面</w:t>
      </w:r>
      <w:bookmarkEnd w:id="20"/>
    </w:p>
    <w:p w14:paraId="2946FCC2"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13.1</w:t>
      </w:r>
      <w:r w:rsidRPr="003E70AA">
        <w:rPr>
          <w:rFonts w:ascii="Times New Roman" w:eastAsia="宋体" w:hAnsi="Times New Roman" w:cs="Times New Roman"/>
          <w:color w:val="000000"/>
          <w:szCs w:val="22"/>
          <w14:ligatures w14:val="none"/>
        </w:rPr>
        <w:t>与政府有关部门的协调配合</w:t>
      </w:r>
    </w:p>
    <w:p w14:paraId="235B5D1E"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13.2</w:t>
      </w:r>
      <w:r w:rsidRPr="003E70AA">
        <w:rPr>
          <w:rFonts w:ascii="Times New Roman" w:eastAsia="宋体" w:hAnsi="Times New Roman" w:cs="Times New Roman"/>
          <w:color w:val="000000"/>
          <w:szCs w:val="22"/>
          <w14:ligatures w14:val="none"/>
        </w:rPr>
        <w:t>与其他承包商的协调及交接工作</w:t>
      </w:r>
    </w:p>
    <w:p w14:paraId="03101C0C"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13.3</w:t>
      </w:r>
      <w:r w:rsidRPr="003E70AA">
        <w:rPr>
          <w:rFonts w:ascii="Times New Roman" w:eastAsia="宋体" w:hAnsi="Times New Roman" w:cs="Times New Roman"/>
          <w:color w:val="000000"/>
          <w:szCs w:val="22"/>
          <w14:ligatures w14:val="none"/>
        </w:rPr>
        <w:t>与总承包商的协调工作</w:t>
      </w:r>
    </w:p>
    <w:p w14:paraId="1C10AB2A"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13.4</w:t>
      </w:r>
      <w:r w:rsidRPr="003E70AA">
        <w:rPr>
          <w:rFonts w:ascii="Times New Roman" w:eastAsia="宋体" w:hAnsi="Times New Roman" w:cs="Times New Roman"/>
          <w:color w:val="000000"/>
          <w:szCs w:val="22"/>
          <w14:ligatures w14:val="none"/>
        </w:rPr>
        <w:t>消防承包商的协调工作</w:t>
      </w:r>
    </w:p>
    <w:p w14:paraId="46832395"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13.5</w:t>
      </w:r>
      <w:r w:rsidRPr="003E70AA">
        <w:rPr>
          <w:rFonts w:ascii="Times New Roman" w:eastAsia="宋体" w:hAnsi="Times New Roman" w:cs="Times New Roman"/>
          <w:color w:val="000000"/>
          <w:szCs w:val="22"/>
          <w14:ligatures w14:val="none"/>
        </w:rPr>
        <w:t>与弱电承包商的协调工作</w:t>
      </w:r>
    </w:p>
    <w:p w14:paraId="2FF8D3E3"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r w:rsidRPr="003E70AA">
        <w:rPr>
          <w:rFonts w:ascii="Times New Roman" w:eastAsia="宋体" w:hAnsi="Times New Roman" w:cs="Times New Roman"/>
          <w:color w:val="000000"/>
          <w:szCs w:val="22"/>
          <w14:ligatures w14:val="none"/>
        </w:rPr>
        <w:t>13.6</w:t>
      </w:r>
      <w:r w:rsidRPr="003E70AA">
        <w:rPr>
          <w:rFonts w:ascii="Times New Roman" w:eastAsia="宋体" w:hAnsi="Times New Roman" w:cs="Times New Roman"/>
          <w:color w:val="000000"/>
          <w:szCs w:val="22"/>
          <w14:ligatures w14:val="none"/>
        </w:rPr>
        <w:t>与装修承包商的协调工作</w:t>
      </w:r>
    </w:p>
    <w:p w14:paraId="77E56D40"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14:ligatures w14:val="none"/>
        </w:rPr>
      </w:pPr>
    </w:p>
    <w:p w14:paraId="379D1C86" w14:textId="77777777" w:rsidR="003E70AA" w:rsidRPr="003E70AA" w:rsidRDefault="003E70AA" w:rsidP="003E70AA">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1" w:name="_Toc197952078"/>
      <w:r w:rsidRPr="003E70AA">
        <w:rPr>
          <w:rFonts w:ascii="Times New Roman" w:eastAsia="黑体" w:hAnsi="Times New Roman" w:cs="Times New Roman"/>
          <w:color w:val="000000"/>
          <w:sz w:val="30"/>
          <w:szCs w:val="30"/>
          <w14:ligatures w14:val="none"/>
        </w:rPr>
        <w:t>四、投标报价须知</w:t>
      </w:r>
      <w:bookmarkEnd w:id="21"/>
    </w:p>
    <w:p w14:paraId="215C064A" w14:textId="77777777" w:rsidR="003E70AA" w:rsidRPr="003E70AA" w:rsidRDefault="003E70AA" w:rsidP="003E70A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2" w:name="_Toc197952079"/>
      <w:r w:rsidRPr="003E70AA">
        <w:rPr>
          <w:rFonts w:ascii="Times New Roman" w:eastAsia="宋体" w:hAnsi="Times New Roman" w:cs="Times New Roman"/>
          <w:b/>
          <w:color w:val="000000"/>
          <w:szCs w:val="22"/>
          <w14:ligatures w14:val="none"/>
        </w:rPr>
        <w:t>14</w:t>
      </w:r>
      <w:r w:rsidRPr="003E70AA">
        <w:rPr>
          <w:rFonts w:ascii="Times New Roman" w:eastAsia="宋体" w:hAnsi="Times New Roman" w:cs="Times New Roman"/>
          <w:b/>
          <w:color w:val="000000"/>
          <w:szCs w:val="22"/>
          <w14:ligatures w14:val="none"/>
        </w:rPr>
        <w:t>投标报价依据</w:t>
      </w:r>
      <w:bookmarkEnd w:id="22"/>
    </w:p>
    <w:p w14:paraId="626A14E8"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E70AA">
        <w:rPr>
          <w:rFonts w:ascii="Times New Roman" w:eastAsia="宋体" w:hAnsi="Times New Roman" w:cs="Times New Roman"/>
          <w:color w:val="000000"/>
          <w:szCs w:val="22"/>
          <w14:ligatures w14:val="none"/>
        </w:rPr>
        <w:t xml:space="preserve">14.1 </w:t>
      </w:r>
      <w:r w:rsidRPr="003E70AA">
        <w:rPr>
          <w:rFonts w:ascii="Times New Roman" w:eastAsia="宋体" w:hAnsi="Times New Roman" w:cs="Times New Roman"/>
          <w:color w:val="000000"/>
          <w:szCs w:val="22"/>
          <w14:ligatures w14:val="none"/>
        </w:rPr>
        <w:t>投标报价计算依据包括本项目的招标文件（包括提供的附件）、招标文件答疑或修改的补充文书、供货清单、项</w:t>
      </w:r>
      <w:r w:rsidRPr="003E70AA">
        <w:rPr>
          <w:rFonts w:ascii="Times New Roman" w:eastAsia="宋体" w:hAnsi="Times New Roman" w:cs="Times New Roman"/>
          <w:color w:val="000000"/>
          <w:szCs w:val="22"/>
          <w:lang w:val="zh-TW"/>
          <w14:ligatures w14:val="none"/>
        </w:rPr>
        <w:t>目现场条件等。</w:t>
      </w:r>
    </w:p>
    <w:p w14:paraId="1AB0E1D3"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E70AA">
        <w:rPr>
          <w:rFonts w:ascii="Times New Roman" w:eastAsia="宋体" w:hAnsi="Times New Roman" w:cs="Times New Roman"/>
          <w:color w:val="000000"/>
          <w:szCs w:val="22"/>
          <w:lang w:val="zh-TW"/>
          <w14:ligatures w14:val="none"/>
        </w:rPr>
        <w:t xml:space="preserve">14.2 </w:t>
      </w:r>
      <w:r w:rsidRPr="003E70AA">
        <w:rPr>
          <w:rFonts w:ascii="Times New Roman" w:eastAsia="宋体" w:hAnsi="Times New Roman" w:cs="Times New Roman"/>
          <w:color w:val="000000"/>
          <w:szCs w:val="22"/>
          <w:lang w:val="zh-TW"/>
          <w14:ligatures w14:val="none"/>
        </w:rPr>
        <w:t>招标文件明确的</w:t>
      </w:r>
      <w:r w:rsidRPr="003E70AA">
        <w:rPr>
          <w:rFonts w:ascii="Times New Roman" w:eastAsia="宋体" w:hAnsi="Times New Roman" w:cs="Times New Roman" w:hint="eastAsia"/>
          <w:color w:val="000000"/>
          <w:szCs w:val="22"/>
          <w:lang w:val="zh-TW"/>
          <w14:ligatures w14:val="none"/>
        </w:rPr>
        <w:t>项目</w:t>
      </w:r>
      <w:r w:rsidRPr="003E70AA">
        <w:rPr>
          <w:rFonts w:ascii="Times New Roman" w:eastAsia="宋体" w:hAnsi="Times New Roman" w:cs="Times New Roman"/>
          <w:color w:val="000000"/>
          <w:szCs w:val="22"/>
          <w:lang w:val="zh-TW"/>
          <w14:ligatures w14:val="none"/>
        </w:rPr>
        <w:t>范围、</w:t>
      </w:r>
      <w:r w:rsidRPr="003E70AA">
        <w:rPr>
          <w:rFonts w:ascii="Times New Roman" w:eastAsia="宋体" w:hAnsi="Times New Roman" w:cs="Times New Roman" w:hint="eastAsia"/>
          <w:color w:val="000000"/>
          <w:szCs w:val="22"/>
          <w:lang w:val="zh-TW"/>
          <w14:ligatures w14:val="none"/>
        </w:rPr>
        <w:t>供货</w:t>
      </w:r>
      <w:r w:rsidRPr="003E70AA">
        <w:rPr>
          <w:rFonts w:ascii="Times New Roman" w:eastAsia="宋体" w:hAnsi="Times New Roman" w:cs="Times New Roman"/>
          <w:color w:val="000000"/>
          <w:szCs w:val="22"/>
          <w:lang w:val="zh-TW"/>
          <w14:ligatures w14:val="none"/>
        </w:rPr>
        <w:t>内容、</w:t>
      </w:r>
      <w:r w:rsidRPr="003E70AA">
        <w:rPr>
          <w:rFonts w:ascii="Times New Roman" w:eastAsia="宋体" w:hAnsi="Times New Roman" w:cs="Times New Roman" w:hint="eastAsia"/>
          <w:color w:val="000000"/>
          <w:szCs w:val="22"/>
          <w:lang w:val="zh-TW"/>
          <w14:ligatures w14:val="none"/>
        </w:rPr>
        <w:t>供货</w:t>
      </w:r>
      <w:r w:rsidRPr="003E70AA">
        <w:rPr>
          <w:rFonts w:ascii="Times New Roman" w:eastAsia="宋体" w:hAnsi="Times New Roman" w:cs="Times New Roman"/>
          <w:color w:val="000000"/>
          <w:szCs w:val="22"/>
          <w:lang w:val="zh-TW"/>
          <w14:ligatures w14:val="none"/>
        </w:rPr>
        <w:t>期限、</w:t>
      </w:r>
      <w:r w:rsidRPr="003E70AA">
        <w:rPr>
          <w:rFonts w:ascii="Times New Roman" w:eastAsia="宋体" w:hAnsi="Times New Roman" w:cs="Times New Roman" w:hint="eastAsia"/>
          <w:color w:val="000000"/>
          <w:szCs w:val="22"/>
          <w:lang w:val="zh-TW"/>
          <w14:ligatures w14:val="none"/>
        </w:rPr>
        <w:t>产品及安装</w:t>
      </w:r>
      <w:r w:rsidRPr="003E70AA">
        <w:rPr>
          <w:rFonts w:ascii="Times New Roman" w:eastAsia="宋体" w:hAnsi="Times New Roman" w:cs="Times New Roman"/>
          <w:color w:val="000000"/>
          <w:szCs w:val="22"/>
          <w:lang w:val="zh-TW"/>
          <w14:ligatures w14:val="none"/>
        </w:rPr>
        <w:t>质量要求、</w:t>
      </w:r>
      <w:r w:rsidRPr="003E70AA">
        <w:rPr>
          <w:rFonts w:ascii="Times New Roman" w:eastAsia="宋体" w:hAnsi="Times New Roman" w:cs="Times New Roman" w:hint="eastAsia"/>
          <w:color w:val="000000"/>
          <w:szCs w:val="22"/>
          <w:lang w:val="zh-TW"/>
          <w14:ligatures w14:val="none"/>
        </w:rPr>
        <w:t>验收要求及售后服务要求</w:t>
      </w:r>
      <w:r w:rsidRPr="003E70AA">
        <w:rPr>
          <w:rFonts w:ascii="Times New Roman" w:eastAsia="宋体" w:hAnsi="Times New Roman" w:cs="Times New Roman"/>
          <w:color w:val="000000"/>
          <w:szCs w:val="22"/>
          <w:lang w:val="zh-TW"/>
          <w14:ligatures w14:val="none"/>
        </w:rPr>
        <w:t>等。</w:t>
      </w:r>
    </w:p>
    <w:p w14:paraId="0ED41174"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E70AA">
        <w:rPr>
          <w:rFonts w:ascii="Times New Roman" w:eastAsia="宋体" w:hAnsi="Times New Roman" w:cs="Times New Roman"/>
          <w:color w:val="000000"/>
          <w:szCs w:val="22"/>
          <w:lang w:val="zh-TW"/>
          <w14:ligatures w14:val="none"/>
        </w:rPr>
        <w:t>14.3</w:t>
      </w:r>
      <w:r w:rsidRPr="003E70AA">
        <w:rPr>
          <w:rFonts w:ascii="Times New Roman" w:eastAsia="宋体" w:hAnsi="Times New Roman" w:cs="Times New Roman"/>
          <w:color w:val="000000"/>
          <w:szCs w:val="22"/>
          <w:lang w:val="zh-TW"/>
          <w14:ligatures w14:val="none"/>
        </w:rPr>
        <w:t>供货清单说明</w:t>
      </w:r>
    </w:p>
    <w:p w14:paraId="78AE52A6"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E70AA">
        <w:rPr>
          <w:rFonts w:ascii="Times New Roman" w:eastAsia="宋体" w:hAnsi="Times New Roman" w:cs="Times New Roman"/>
          <w:color w:val="000000"/>
          <w:szCs w:val="22"/>
          <w:lang w:val="zh-TW"/>
          <w14:ligatures w14:val="none"/>
        </w:rPr>
        <w:t xml:space="preserve">14.3.1 </w:t>
      </w:r>
      <w:r w:rsidRPr="003E70AA">
        <w:rPr>
          <w:rFonts w:ascii="Times New Roman" w:eastAsia="宋体" w:hAnsi="Times New Roman" w:cs="Times New Roman"/>
          <w:color w:val="000000"/>
          <w:szCs w:val="22"/>
          <w:lang w:val="zh-TW"/>
          <w14:ligatures w14:val="none"/>
        </w:rPr>
        <w:t>供货清单应与投标人须知、合同条件、项目质量标准和要求等文件结合起来理解或解释。</w:t>
      </w:r>
    </w:p>
    <w:p w14:paraId="52A59D65"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E70AA">
        <w:rPr>
          <w:rFonts w:ascii="Times New Roman" w:eastAsia="宋体" w:hAnsi="Times New Roman" w:cs="Times New Roman"/>
          <w:color w:val="000000"/>
          <w:szCs w:val="22"/>
          <w:lang w:val="zh-TW"/>
          <w14:ligatures w14:val="none"/>
        </w:rPr>
        <w:t>14.3.2</w:t>
      </w:r>
      <w:r w:rsidRPr="003E70AA">
        <w:rPr>
          <w:rFonts w:ascii="Times New Roman" w:eastAsia="宋体" w:hAnsi="Times New Roman" w:cs="Times New Roman"/>
          <w:color w:val="000000"/>
          <w:szCs w:val="22"/>
          <w:lang w:val="zh-TW"/>
          <w14:ligatures w14:val="none"/>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14:paraId="36940588" w14:textId="77777777" w:rsidR="003E70AA" w:rsidRPr="003E70AA" w:rsidRDefault="003E70AA" w:rsidP="003E70AA">
      <w:pPr>
        <w:adjustRightInd w:val="0"/>
        <w:snapToGrid w:val="0"/>
        <w:spacing w:after="0" w:line="300" w:lineRule="auto"/>
        <w:ind w:firstLineChars="200" w:firstLine="442"/>
        <w:outlineLvl w:val="2"/>
        <w:rPr>
          <w:rFonts w:ascii="Times New Roman" w:eastAsia="宋体" w:hAnsi="Times New Roman" w:cs="Times New Roman"/>
          <w:b/>
          <w:color w:val="000000"/>
          <w:szCs w:val="22"/>
          <w:lang w:val="zh-TW"/>
          <w14:ligatures w14:val="none"/>
        </w:rPr>
      </w:pPr>
      <w:bookmarkStart w:id="23" w:name="_Toc197952080"/>
      <w:r w:rsidRPr="003E70AA">
        <w:rPr>
          <w:rFonts w:ascii="Times New Roman" w:eastAsia="宋体" w:hAnsi="Times New Roman" w:cs="Times New Roman"/>
          <w:b/>
          <w:color w:val="000000"/>
          <w:szCs w:val="22"/>
          <w:lang w:val="zh-TW"/>
          <w14:ligatures w14:val="none"/>
        </w:rPr>
        <w:t>15</w:t>
      </w:r>
      <w:r w:rsidRPr="003E70AA">
        <w:rPr>
          <w:rFonts w:ascii="Times New Roman" w:eastAsia="宋体" w:hAnsi="Times New Roman" w:cs="Times New Roman"/>
          <w:b/>
          <w:color w:val="000000"/>
          <w:szCs w:val="22"/>
          <w:lang w:val="zh-TW"/>
          <w14:ligatures w14:val="none"/>
        </w:rPr>
        <w:t>投标报价内容</w:t>
      </w:r>
      <w:bookmarkEnd w:id="23"/>
    </w:p>
    <w:p w14:paraId="67A50413"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lang w:val="zh-TW"/>
          <w14:ligatures w14:val="none"/>
        </w:rPr>
      </w:pPr>
      <w:r w:rsidRPr="003E70AA">
        <w:rPr>
          <w:rFonts w:ascii="Times New Roman" w:eastAsia="宋体" w:hAnsi="Times New Roman" w:cs="Times New Roman"/>
          <w:szCs w:val="22"/>
          <w:lang w:val="zh-TW"/>
          <w14:ligatures w14:val="none"/>
        </w:rPr>
        <w:t>15.1</w:t>
      </w:r>
      <w:r w:rsidRPr="003E70AA">
        <w:rPr>
          <w:rFonts w:ascii="Times New Roman" w:eastAsia="宋体" w:hAnsi="Times New Roman" w:cs="Times New Roman"/>
          <w:szCs w:val="22"/>
          <w14:ligatures w14:val="none"/>
        </w:rPr>
        <w:t>投标报价应包括为实施本项目所需的设备和材料采购、加工制造、运输、装卸、仓储、保管、培训、验收、配合、保险、劳务、管理、利润、税费、伴随服务费用（包括安装、调试等）、</w:t>
      </w:r>
      <w:r w:rsidRPr="003E70AA">
        <w:rPr>
          <w:rFonts w:ascii="Times New Roman" w:eastAsia="宋体" w:hAnsi="Times New Roman" w:cs="Times New Roman" w:hint="eastAsia"/>
          <w:szCs w:val="22"/>
          <w14:ligatures w14:val="none"/>
        </w:rPr>
        <w:t>售后服务、</w:t>
      </w:r>
      <w:r w:rsidRPr="003E70AA">
        <w:rPr>
          <w:rFonts w:ascii="Times New Roman" w:eastAsia="宋体" w:hAnsi="Times New Roman" w:cs="Times New Roman"/>
          <w:szCs w:val="22"/>
          <w14:ligatures w14:val="none"/>
        </w:rPr>
        <w:t>履约过程中的全部风险和责任等所有相关因素涉及的全部费用</w:t>
      </w:r>
    </w:p>
    <w:p w14:paraId="409A4CA8"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lang w:val="zh-TW"/>
          <w14:ligatures w14:val="none"/>
        </w:rPr>
      </w:pPr>
      <w:r w:rsidRPr="003E70AA">
        <w:rPr>
          <w:rFonts w:ascii="Times New Roman" w:eastAsia="宋体" w:hAnsi="Times New Roman" w:cs="Times New Roman"/>
          <w:szCs w:val="22"/>
          <w:lang w:val="zh-TW"/>
          <w14:ligatures w14:val="none"/>
        </w:rPr>
        <w:t>15.</w:t>
      </w:r>
      <w:r w:rsidRPr="003E70AA">
        <w:rPr>
          <w:rFonts w:ascii="Times New Roman" w:eastAsia="宋体" w:hAnsi="Times New Roman" w:cs="Times New Roman" w:hint="eastAsia"/>
          <w:szCs w:val="22"/>
          <w:lang w:val="zh-TW"/>
          <w14:ligatures w14:val="none"/>
        </w:rPr>
        <w:t>2</w:t>
      </w:r>
      <w:r w:rsidRPr="003E70AA">
        <w:rPr>
          <w:rFonts w:ascii="Times New Roman" w:eastAsia="宋体" w:hAnsi="Times New Roman" w:cs="Times New Roman"/>
          <w:szCs w:val="22"/>
          <w:lang w:val="zh-TW"/>
          <w14:ligatures w14:val="none"/>
        </w:rPr>
        <w:t>投标报价中投标人应考虑本项目可能存在的风险因素。投标报价应将所有工作内容考虑在内，如有漏项或缺项，均属于投标人的风险</w:t>
      </w:r>
      <w:r w:rsidRPr="003E70AA">
        <w:rPr>
          <w:rFonts w:ascii="Times New Roman" w:eastAsia="宋体" w:hAnsi="宋体" w:cs="Times New Roman"/>
          <w:szCs w:val="22"/>
          <w14:ligatures w14:val="none"/>
        </w:rPr>
        <w:t>，其费用视作已分配在报价明细表内单价或总价之中</w:t>
      </w:r>
      <w:r w:rsidRPr="003E70AA">
        <w:rPr>
          <w:rFonts w:ascii="Times New Roman" w:eastAsia="宋体" w:hAnsi="Times New Roman" w:cs="Times New Roman"/>
          <w:szCs w:val="22"/>
          <w:lang w:val="zh-TW"/>
          <w14:ligatures w14:val="none"/>
        </w:rPr>
        <w:t>。投标人应逐项计算并填写单价、合计价和总价，投标人没有填写单价和合计价的项目将被认为此项目所涉及的全部费用已包含在其他相关项目及投标总价中。</w:t>
      </w:r>
    </w:p>
    <w:p w14:paraId="7A7B9741"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lang w:val="zh-TW"/>
          <w14:ligatures w14:val="none"/>
        </w:rPr>
      </w:pPr>
      <w:r w:rsidRPr="003E70AA">
        <w:rPr>
          <w:rFonts w:ascii="Times New Roman" w:eastAsia="宋体" w:hAnsi="Times New Roman" w:cs="Times New Roman"/>
          <w:szCs w:val="22"/>
          <w:lang w:val="zh-TW"/>
          <w14:ligatures w14:val="none"/>
        </w:rPr>
        <w:t>15.</w:t>
      </w:r>
      <w:r w:rsidRPr="003E70AA">
        <w:rPr>
          <w:rFonts w:ascii="Times New Roman" w:eastAsia="宋体" w:hAnsi="Times New Roman" w:cs="Times New Roman" w:hint="eastAsia"/>
          <w:szCs w:val="22"/>
          <w:lang w:val="zh-TW"/>
          <w14:ligatures w14:val="none"/>
        </w:rPr>
        <w:t>3</w:t>
      </w:r>
      <w:r w:rsidRPr="003E70AA">
        <w:rPr>
          <w:rFonts w:ascii="Times New Roman" w:eastAsia="宋体" w:hAnsi="Times New Roman" w:cs="Times New Roman"/>
          <w:szCs w:val="22"/>
          <w:lang w:val="zh-TW"/>
          <w14:ligatures w14:val="none"/>
        </w:rPr>
        <w:t>投标报价中投标人应考虑本项目可能存在的风险因素。在项目实施期内，对于除不可抗力之外，主材、人工价格上涨以及可能存在的其它任何风险因素，投标人应自行考虑，在合同履约期内中标价不作调整。</w:t>
      </w:r>
    </w:p>
    <w:p w14:paraId="72668ABA"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lang w:val="zh-TW"/>
          <w14:ligatures w14:val="none"/>
        </w:rPr>
      </w:pPr>
      <w:r w:rsidRPr="003E70AA">
        <w:rPr>
          <w:rFonts w:ascii="Times New Roman" w:eastAsia="宋体" w:hAnsi="Times New Roman" w:cs="Times New Roman"/>
          <w:szCs w:val="22"/>
          <w:lang w:val="zh-TW"/>
          <w14:ligatures w14:val="none"/>
        </w:rPr>
        <w:t>15.</w:t>
      </w:r>
      <w:r w:rsidRPr="003E70AA">
        <w:rPr>
          <w:rFonts w:ascii="Times New Roman" w:eastAsia="宋体" w:hAnsi="Times New Roman" w:cs="Times New Roman" w:hint="eastAsia"/>
          <w:szCs w:val="22"/>
          <w:lang w:val="zh-TW"/>
          <w14:ligatures w14:val="none"/>
        </w:rPr>
        <w:t>4</w:t>
      </w:r>
      <w:r w:rsidRPr="003E70AA">
        <w:rPr>
          <w:rFonts w:ascii="Times New Roman" w:eastAsia="宋体" w:hAnsi="Times New Roman" w:cs="Times New Roman"/>
          <w:szCs w:val="22"/>
          <w:lang w:val="zh-TW"/>
          <w14:ligatures w14:val="none"/>
        </w:rPr>
        <w:t>投标人按照投标文件格式中所附的表式完整地填写报价一览表及各类投标报价明细表，说明其拟提供服务的内容、数量、价格、时间、价格构成等。</w:t>
      </w:r>
    </w:p>
    <w:p w14:paraId="62E4F3FC"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14:ligatures w14:val="none"/>
        </w:rPr>
      </w:pPr>
      <w:r w:rsidRPr="003E70AA">
        <w:rPr>
          <w:rFonts w:ascii="Times New Roman" w:eastAsia="宋体" w:hAnsi="Times New Roman" w:cs="Times New Roman" w:hint="eastAsia"/>
          <w:szCs w:val="22"/>
          <w:lang w:val="zh-TW"/>
          <w14:ligatures w14:val="none"/>
        </w:rPr>
        <w:t>15.5</w:t>
      </w:r>
      <w:r w:rsidRPr="003E70AA">
        <w:rPr>
          <w:rFonts w:ascii="Times New Roman" w:eastAsia="宋体" w:hAnsi="Times New Roman" w:cs="Times New Roman"/>
          <w:szCs w:val="22"/>
          <w:lang w:val="zh-TW"/>
          <w14:ligatures w14:val="none"/>
        </w:rPr>
        <w:t>投标人只需在《开标一览表》中报出对应的投标价格即可。</w:t>
      </w:r>
    </w:p>
    <w:p w14:paraId="0470F27A" w14:textId="77777777" w:rsidR="003E70AA" w:rsidRPr="003E70AA" w:rsidRDefault="003E70AA" w:rsidP="003E70AA">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24" w:name="_Toc197952081"/>
      <w:r w:rsidRPr="003E70AA">
        <w:rPr>
          <w:rFonts w:ascii="Times New Roman" w:eastAsia="宋体" w:hAnsi="Times New Roman" w:cs="Times New Roman"/>
          <w:b/>
          <w:szCs w:val="22"/>
          <w14:ligatures w14:val="none"/>
        </w:rPr>
        <w:t>16</w:t>
      </w:r>
      <w:r w:rsidRPr="003E70AA">
        <w:rPr>
          <w:rFonts w:ascii="Times New Roman" w:eastAsia="宋体" w:hAnsi="Times New Roman" w:cs="Times New Roman"/>
          <w:b/>
          <w:szCs w:val="22"/>
          <w14:ligatures w14:val="none"/>
        </w:rPr>
        <w:t>投标报价控制性条款</w:t>
      </w:r>
      <w:bookmarkEnd w:id="24"/>
    </w:p>
    <w:p w14:paraId="7C12E352"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lang w:val="zh-TW"/>
          <w14:ligatures w14:val="none"/>
        </w:rPr>
      </w:pPr>
      <w:r w:rsidRPr="003E70AA">
        <w:rPr>
          <w:rFonts w:ascii="Times New Roman" w:eastAsia="宋体" w:hAnsi="Times New Roman" w:cs="Times New Roman"/>
          <w:szCs w:val="22"/>
          <w:lang w:val="zh-TW"/>
          <w14:ligatures w14:val="none"/>
        </w:rPr>
        <w:lastRenderedPageBreak/>
        <w:t>16.1</w:t>
      </w:r>
      <w:r w:rsidRPr="003E70AA">
        <w:rPr>
          <w:rFonts w:ascii="Times New Roman" w:eastAsia="宋体" w:hAnsi="Times New Roman" w:cs="Times New Roman"/>
          <w:szCs w:val="22"/>
          <w:lang w:val="zh-TW"/>
          <w14:ligatures w14:val="none"/>
        </w:rPr>
        <w:t>投标报价不得超过公布的预算金额</w:t>
      </w:r>
      <w:r w:rsidRPr="003E70AA">
        <w:rPr>
          <w:rFonts w:ascii="Times New Roman" w:eastAsia="宋体" w:hAnsi="Times New Roman" w:cs="Times New Roman" w:hint="eastAsia"/>
          <w:szCs w:val="22"/>
          <w:lang w:val="zh-TW"/>
          <w14:ligatures w14:val="none"/>
        </w:rPr>
        <w:t>或最高限价</w:t>
      </w:r>
      <w:r w:rsidRPr="003E70AA">
        <w:rPr>
          <w:rFonts w:ascii="Times New Roman" w:eastAsia="宋体" w:hAnsi="Times New Roman" w:cs="Times New Roman"/>
          <w:szCs w:val="22"/>
          <w:lang w:val="zh-TW"/>
          <w14:ligatures w14:val="none"/>
        </w:rPr>
        <w:t>，其中各包件或各分项报价（如有要求）均不得超过对应的预算金额</w:t>
      </w:r>
      <w:r w:rsidRPr="003E70AA">
        <w:rPr>
          <w:rFonts w:ascii="Times New Roman" w:eastAsia="宋体" w:hAnsi="Times New Roman" w:cs="Times New Roman" w:hint="eastAsia"/>
          <w:szCs w:val="22"/>
          <w:lang w:val="zh-TW"/>
          <w14:ligatures w14:val="none"/>
        </w:rPr>
        <w:t>或最高限价</w:t>
      </w:r>
      <w:r w:rsidRPr="003E70AA">
        <w:rPr>
          <w:rFonts w:ascii="Times New Roman" w:eastAsia="宋体" w:hAnsi="Times New Roman" w:cs="Times New Roman"/>
          <w:szCs w:val="22"/>
          <w:lang w:val="zh-TW"/>
          <w14:ligatures w14:val="none"/>
        </w:rPr>
        <w:t>。</w:t>
      </w:r>
    </w:p>
    <w:p w14:paraId="7BA7B90C"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lang w:val="zh-TW"/>
          <w14:ligatures w14:val="none"/>
        </w:rPr>
      </w:pPr>
      <w:r w:rsidRPr="003E70AA">
        <w:rPr>
          <w:rFonts w:ascii="Times New Roman" w:eastAsia="宋体" w:hAnsi="Times New Roman" w:cs="Times New Roman"/>
          <w:szCs w:val="22"/>
          <w:lang w:val="zh-TW"/>
          <w14:ligatures w14:val="none"/>
        </w:rPr>
        <w:t>16.2</w:t>
      </w:r>
      <w:r w:rsidRPr="003E70AA">
        <w:rPr>
          <w:rFonts w:ascii="Times New Roman" w:eastAsia="宋体" w:hAnsi="Times New Roman" w:cs="Times New Roman"/>
          <w:szCs w:val="22"/>
          <w:lang w:val="zh-TW"/>
          <w14:ligatures w14:val="none"/>
        </w:rPr>
        <w:t>本项目只允许有一个报价，任何有选择的报价将不予接受。</w:t>
      </w:r>
    </w:p>
    <w:p w14:paraId="6C72EFBA"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lang w:val="zh-TW"/>
          <w14:ligatures w14:val="none"/>
        </w:rPr>
      </w:pPr>
      <w:r w:rsidRPr="003E70AA">
        <w:rPr>
          <w:rFonts w:ascii="Times New Roman" w:eastAsia="宋体" w:hAnsi="Times New Roman" w:cs="Times New Roman"/>
          <w:szCs w:val="22"/>
          <w:lang w:val="zh-TW"/>
          <w14:ligatures w14:val="none"/>
        </w:rPr>
        <w:t>16.3</w:t>
      </w:r>
      <w:r w:rsidRPr="003E70AA">
        <w:rPr>
          <w:rFonts w:ascii="Times New Roman" w:eastAsia="宋体" w:hAnsi="Times New Roman" w:cs="Times New Roman"/>
          <w:szCs w:val="22"/>
          <w:lang w:val="zh-TW"/>
          <w14:ligatures w14:val="none"/>
        </w:rPr>
        <w:t>投标人提供的货物和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1063A1D8"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lang w:val="zh-TW"/>
          <w14:ligatures w14:val="none"/>
        </w:rPr>
      </w:pPr>
      <w:r w:rsidRPr="003E70AA">
        <w:rPr>
          <w:rFonts w:ascii="宋体" w:eastAsia="宋体" w:hAnsi="宋体" w:cs="Times New Roman"/>
          <w:szCs w:val="22"/>
          <w14:ligatures w14:val="none"/>
        </w:rPr>
        <w:t>★</w:t>
      </w:r>
      <w:r w:rsidRPr="003E70AA">
        <w:rPr>
          <w:rFonts w:ascii="Times New Roman" w:eastAsia="宋体" w:hAnsi="Times New Roman" w:cs="Times New Roman"/>
          <w:szCs w:val="22"/>
          <w:lang w:val="zh-TW"/>
          <w14:ligatures w14:val="none"/>
        </w:rPr>
        <w:t>16.</w:t>
      </w:r>
      <w:r w:rsidRPr="003E70AA">
        <w:rPr>
          <w:rFonts w:ascii="Times New Roman" w:eastAsia="宋体" w:hAnsi="Times New Roman" w:cs="Times New Roman"/>
          <w:szCs w:val="22"/>
          <w14:ligatures w14:val="none"/>
        </w:rPr>
        <w:t xml:space="preserve">4 </w:t>
      </w:r>
      <w:r w:rsidRPr="003E70AA">
        <w:rPr>
          <w:rFonts w:ascii="Times New Roman" w:eastAsia="宋体" w:hAnsi="Times New Roman" w:cs="Times New Roman"/>
          <w:szCs w:val="22"/>
          <w:lang w:val="zh-TW"/>
          <w14:ligatures w14:val="none"/>
        </w:rPr>
        <w:t>经评标委员会审定，投标报价存在下列情形之一的，该投标文件作无效标处理：</w:t>
      </w:r>
    </w:p>
    <w:p w14:paraId="594484E7"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lang w:val="zh-TW"/>
          <w14:ligatures w14:val="none"/>
        </w:rPr>
      </w:pPr>
      <w:r w:rsidRPr="003E70AA">
        <w:rPr>
          <w:rFonts w:ascii="Times New Roman" w:eastAsia="宋体" w:hAnsi="Times New Roman" w:cs="Times New Roman"/>
          <w:szCs w:val="22"/>
          <w:lang w:val="zh-TW"/>
          <w14:ligatures w14:val="none"/>
        </w:rPr>
        <w:t>16.</w:t>
      </w:r>
      <w:r w:rsidRPr="003E70AA">
        <w:rPr>
          <w:rFonts w:ascii="Times New Roman" w:eastAsia="宋体" w:hAnsi="Times New Roman" w:cs="Times New Roman"/>
          <w:szCs w:val="22"/>
          <w14:ligatures w14:val="none"/>
        </w:rPr>
        <w:t>4</w:t>
      </w:r>
      <w:r w:rsidRPr="003E70AA">
        <w:rPr>
          <w:rFonts w:ascii="Times New Roman" w:eastAsia="宋体" w:hAnsi="Times New Roman" w:cs="Times New Roman"/>
          <w:szCs w:val="22"/>
          <w:lang w:val="zh-TW"/>
          <w14:ligatures w14:val="none"/>
        </w:rPr>
        <w:t>.1</w:t>
      </w:r>
      <w:r w:rsidRPr="003E70AA">
        <w:rPr>
          <w:rFonts w:ascii="Times New Roman" w:eastAsia="宋体" w:hAnsi="Times New Roman" w:cs="Times New Roman"/>
          <w:szCs w:val="22"/>
          <w:lang w:val="zh-TW"/>
          <w14:ligatures w14:val="none"/>
        </w:rPr>
        <w:t>投标报价中缩减供货清单</w:t>
      </w:r>
      <w:r w:rsidRPr="003E70AA">
        <w:rPr>
          <w:rFonts w:ascii="Times New Roman" w:eastAsia="宋体" w:hAnsi="Times New Roman" w:cs="Times New Roman"/>
          <w:bCs/>
          <w:szCs w:val="22"/>
          <w14:ligatures w14:val="none"/>
        </w:rPr>
        <w:t>中产品数量</w:t>
      </w:r>
      <w:r w:rsidRPr="003E70AA">
        <w:rPr>
          <w:rFonts w:ascii="Times New Roman" w:eastAsia="宋体" w:hAnsi="Times New Roman" w:cs="Times New Roman"/>
          <w:szCs w:val="22"/>
          <w:lang w:val="zh-TW"/>
          <w14:ligatures w14:val="none"/>
        </w:rPr>
        <w:t>的；</w:t>
      </w:r>
    </w:p>
    <w:p w14:paraId="34AB7CEB" w14:textId="77777777" w:rsidR="003E70AA" w:rsidRPr="003E70AA" w:rsidRDefault="003E70AA" w:rsidP="003E70AA">
      <w:pPr>
        <w:snapToGrid w:val="0"/>
        <w:spacing w:after="0" w:line="300" w:lineRule="auto"/>
        <w:ind w:firstLineChars="200" w:firstLine="440"/>
        <w:rPr>
          <w:rFonts w:ascii="Times New Roman" w:eastAsia="宋体" w:hAnsi="Times New Roman" w:cs="Times New Roman"/>
          <w:szCs w:val="22"/>
          <w:lang w:val="zh-TW"/>
          <w14:ligatures w14:val="none"/>
        </w:rPr>
      </w:pPr>
      <w:r w:rsidRPr="003E70AA">
        <w:rPr>
          <w:rFonts w:ascii="Times New Roman" w:eastAsia="宋体" w:hAnsi="Times New Roman" w:cs="Times New Roman"/>
          <w:szCs w:val="22"/>
          <w:lang w:val="zh-TW"/>
          <w14:ligatures w14:val="none"/>
        </w:rPr>
        <w:t>16.</w:t>
      </w:r>
      <w:r w:rsidRPr="003E70AA">
        <w:rPr>
          <w:rFonts w:ascii="Times New Roman" w:eastAsia="宋体" w:hAnsi="Times New Roman" w:cs="Times New Roman"/>
          <w:szCs w:val="22"/>
          <w14:ligatures w14:val="none"/>
        </w:rPr>
        <w:t>4</w:t>
      </w:r>
      <w:r w:rsidRPr="003E70AA">
        <w:rPr>
          <w:rFonts w:ascii="Times New Roman" w:eastAsia="宋体" w:hAnsi="Times New Roman" w:cs="Times New Roman"/>
          <w:szCs w:val="22"/>
          <w:lang w:val="zh-TW"/>
          <w14:ligatures w14:val="none"/>
        </w:rPr>
        <w:t>.2</w:t>
      </w:r>
      <w:r w:rsidRPr="003E70AA">
        <w:rPr>
          <w:rFonts w:ascii="Times New Roman" w:eastAsia="宋体" w:hAnsi="Times New Roman" w:cs="Times New Roman"/>
          <w:szCs w:val="22"/>
          <w:lang w:val="zh-TW"/>
          <w14:ligatures w14:val="none"/>
        </w:rPr>
        <w:t>投标报价和技术方案明显不相符的。</w:t>
      </w:r>
    </w:p>
    <w:p w14:paraId="31E40589" w14:textId="77777777" w:rsidR="003E70AA" w:rsidRPr="003E70AA" w:rsidRDefault="003E70AA" w:rsidP="003E70AA">
      <w:pPr>
        <w:numPr>
          <w:ilvl w:val="0"/>
          <w:numId w:val="9"/>
        </w:num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5" w:name="_Toc197952082"/>
      <w:bookmarkStart w:id="26" w:name="_Toc486604818"/>
      <w:bookmarkStart w:id="27" w:name="_Toc481849902"/>
      <w:r w:rsidRPr="003E70AA">
        <w:rPr>
          <w:rFonts w:ascii="Times New Roman" w:eastAsia="黑体" w:hAnsi="Times New Roman" w:cs="Times New Roman"/>
          <w:sz w:val="30"/>
          <w:szCs w:val="30"/>
          <w14:ligatures w14:val="none"/>
        </w:rPr>
        <w:t>政府采购政策</w:t>
      </w:r>
      <w:bookmarkEnd w:id="25"/>
    </w:p>
    <w:p w14:paraId="13B51B29" w14:textId="77777777" w:rsidR="003E70AA" w:rsidRPr="003E70AA" w:rsidRDefault="003E70AA" w:rsidP="003E70AA">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8" w:name="_Toc197952083"/>
      <w:r w:rsidRPr="003E70AA">
        <w:rPr>
          <w:rFonts w:ascii="Times New Roman" w:eastAsia="宋体" w:hAnsi="Times New Roman" w:cs="Times New Roman"/>
          <w:b/>
          <w:szCs w:val="22"/>
          <w14:ligatures w14:val="none"/>
        </w:rPr>
        <w:t xml:space="preserve">17 </w:t>
      </w:r>
      <w:r w:rsidRPr="003E70AA">
        <w:rPr>
          <w:rFonts w:ascii="Times New Roman" w:eastAsia="宋体" w:hAnsi="Times New Roman" w:cs="Times New Roman"/>
          <w:b/>
          <w:szCs w:val="22"/>
          <w14:ligatures w14:val="none"/>
        </w:rPr>
        <w:t>节能产品政府采购</w:t>
      </w:r>
      <w:bookmarkEnd w:id="26"/>
      <w:bookmarkEnd w:id="27"/>
      <w:bookmarkEnd w:id="28"/>
    </w:p>
    <w:p w14:paraId="25DFA4D3"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Cs w:val="22"/>
          <w14:ligatures w14:val="none"/>
        </w:rPr>
      </w:pPr>
      <w:bookmarkStart w:id="29" w:name="_Toc481849905"/>
      <w:bookmarkStart w:id="30" w:name="_Toc486604821"/>
      <w:r w:rsidRPr="003E70AA">
        <w:rPr>
          <w:rFonts w:ascii="Calibri" w:eastAsia="宋体" w:hAnsi="Calibri" w:cs="Times New Roman"/>
          <w:szCs w:val="22"/>
          <w14:ligatures w14:val="none"/>
        </w:rPr>
        <w:t>1</w:t>
      </w:r>
      <w:r w:rsidRPr="003E70AA">
        <w:rPr>
          <w:rFonts w:ascii="Calibri" w:eastAsia="宋体" w:hAnsi="Calibri" w:cs="Times New Roman" w:hint="eastAsia"/>
          <w:szCs w:val="22"/>
          <w14:ligatures w14:val="none"/>
        </w:rPr>
        <w:t>7</w:t>
      </w:r>
      <w:r w:rsidRPr="003E70AA">
        <w:rPr>
          <w:rFonts w:ascii="Calibri" w:eastAsia="宋体" w:hAnsi="Calibri" w:cs="Times New Roman"/>
          <w:szCs w:val="22"/>
          <w14:ligatures w14:val="none"/>
        </w:rPr>
        <w:t xml:space="preserve">.1 </w:t>
      </w:r>
      <w:r w:rsidRPr="003E70AA">
        <w:rPr>
          <w:rFonts w:ascii="Calibri" w:eastAsia="宋体" w:hAnsi="Calibri" w:cs="Times New Roman"/>
          <w:szCs w:val="22"/>
          <w14:ligatures w14:val="none"/>
        </w:rPr>
        <w:t>按照《财政部发展改革委生态环境部市场监管总局关于调整优化节能产品、环境标志产品政府采购执行机制的通知》（财库〔</w:t>
      </w:r>
      <w:r w:rsidRPr="003E70AA">
        <w:rPr>
          <w:rFonts w:ascii="Calibri" w:eastAsia="宋体" w:hAnsi="Calibri" w:cs="Times New Roman"/>
          <w:szCs w:val="22"/>
          <w14:ligatures w14:val="none"/>
        </w:rPr>
        <w:t>2019</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9</w:t>
      </w:r>
      <w:r w:rsidRPr="003E70AA">
        <w:rPr>
          <w:rFonts w:ascii="Calibri" w:eastAsia="宋体" w:hAnsi="Calibri" w:cs="Times New Roman"/>
          <w:szCs w:val="22"/>
          <w14:ligatures w14:val="none"/>
        </w:rPr>
        <w:t>号）的要求，采购人采购的产品属于</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节能产品品目清单</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中的，在技术、服务等指标同等条件下，应当优先采购节能产品。采购人需购买的材料产品属于政府强制采购节能产品品目的，</w:t>
      </w:r>
      <w:r w:rsidRPr="003E70AA">
        <w:rPr>
          <w:rFonts w:ascii="Calibri" w:eastAsia="宋体" w:hAnsi="Calibri" w:cs="Times New Roman" w:hint="eastAsia"/>
          <w:szCs w:val="22"/>
          <w14:ligatures w14:val="none"/>
        </w:rPr>
        <w:t>投标人</w:t>
      </w:r>
      <w:r w:rsidRPr="003E70AA">
        <w:rPr>
          <w:rFonts w:ascii="Calibri" w:eastAsia="宋体" w:hAnsi="Calibri" w:cs="Times New Roman"/>
          <w:szCs w:val="22"/>
          <w14:ligatures w14:val="none"/>
        </w:rPr>
        <w:t>必须选用节能产品。</w:t>
      </w:r>
    </w:p>
    <w:p w14:paraId="0FC2FD95"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Cs w:val="22"/>
          <w14:ligatures w14:val="none"/>
        </w:rPr>
      </w:pPr>
      <w:r w:rsidRPr="003E70AA">
        <w:rPr>
          <w:rFonts w:ascii="Calibri" w:eastAsia="宋体" w:hAnsi="Calibri" w:cs="Times New Roman"/>
          <w:szCs w:val="22"/>
          <w14:ligatures w14:val="none"/>
        </w:rPr>
        <w:t>1</w:t>
      </w:r>
      <w:r w:rsidRPr="003E70AA">
        <w:rPr>
          <w:rFonts w:ascii="Calibri" w:eastAsia="宋体" w:hAnsi="Calibri" w:cs="Times New Roman" w:hint="eastAsia"/>
          <w:szCs w:val="22"/>
          <w14:ligatures w14:val="none"/>
        </w:rPr>
        <w:t>7</w:t>
      </w:r>
      <w:r w:rsidRPr="003E70AA">
        <w:rPr>
          <w:rFonts w:ascii="Calibri" w:eastAsia="宋体" w:hAnsi="Calibri" w:cs="Times New Roman"/>
          <w:szCs w:val="22"/>
          <w14:ligatures w14:val="none"/>
        </w:rPr>
        <w:t>.2</w:t>
      </w:r>
      <w:r w:rsidRPr="003E70AA">
        <w:rPr>
          <w:rFonts w:ascii="Calibri" w:eastAsia="宋体" w:hAnsi="Calibri" w:cs="Times New Roman" w:hint="eastAsia"/>
          <w:szCs w:val="22"/>
          <w14:ligatures w14:val="none"/>
        </w:rPr>
        <w:t>投标人如选用节能产品的，则应在投标文件中提供国家确定的认证机构出具的、处于有效期之内的节能产品的认证证书；反之，该产品在评标时不被认定为节能产品。</w:t>
      </w:r>
    </w:p>
    <w:p w14:paraId="4687092E" w14:textId="77777777" w:rsidR="003E70AA" w:rsidRPr="003E70AA" w:rsidRDefault="003E70AA" w:rsidP="003E70AA">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1" w:name="_Toc535412970"/>
      <w:bookmarkStart w:id="32" w:name="_Toc4671589"/>
      <w:bookmarkStart w:id="33" w:name="_Toc197952084"/>
      <w:r w:rsidRPr="003E70AA">
        <w:rPr>
          <w:rFonts w:ascii="Times New Roman" w:eastAsia="宋体" w:hAnsi="Times New Roman" w:cs="Times New Roman"/>
          <w:b/>
          <w:szCs w:val="22"/>
          <w14:ligatures w14:val="none"/>
        </w:rPr>
        <w:t>1</w:t>
      </w:r>
      <w:r w:rsidRPr="003E70AA">
        <w:rPr>
          <w:rFonts w:ascii="Times New Roman" w:eastAsia="宋体" w:hAnsi="Times New Roman" w:cs="Times New Roman" w:hint="eastAsia"/>
          <w:b/>
          <w:szCs w:val="22"/>
          <w14:ligatures w14:val="none"/>
        </w:rPr>
        <w:t>8</w:t>
      </w:r>
      <w:r w:rsidRPr="003E70AA">
        <w:rPr>
          <w:rFonts w:ascii="Times New Roman" w:eastAsia="宋体" w:hAnsi="Times New Roman" w:cs="Times New Roman"/>
          <w:b/>
          <w:szCs w:val="22"/>
          <w14:ligatures w14:val="none"/>
        </w:rPr>
        <w:t>环境标志产品政府采购</w:t>
      </w:r>
      <w:bookmarkEnd w:id="31"/>
      <w:bookmarkEnd w:id="32"/>
      <w:bookmarkEnd w:id="33"/>
    </w:p>
    <w:p w14:paraId="45781190"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Cs w:val="22"/>
          <w14:ligatures w14:val="none"/>
        </w:rPr>
      </w:pPr>
      <w:r w:rsidRPr="003E70AA">
        <w:rPr>
          <w:rFonts w:ascii="Calibri" w:eastAsia="宋体" w:hAnsi="Calibri" w:cs="Times New Roman"/>
          <w:szCs w:val="22"/>
          <w14:ligatures w14:val="none"/>
        </w:rPr>
        <w:t>1</w:t>
      </w:r>
      <w:r w:rsidRPr="003E70AA">
        <w:rPr>
          <w:rFonts w:ascii="Calibri" w:eastAsia="宋体" w:hAnsi="Calibri" w:cs="Times New Roman" w:hint="eastAsia"/>
          <w:szCs w:val="22"/>
          <w14:ligatures w14:val="none"/>
        </w:rPr>
        <w:t>8</w:t>
      </w:r>
      <w:r w:rsidRPr="003E70AA">
        <w:rPr>
          <w:rFonts w:ascii="Calibri" w:eastAsia="宋体" w:hAnsi="Calibri" w:cs="Times New Roman"/>
          <w:szCs w:val="22"/>
          <w14:ligatures w14:val="none"/>
        </w:rPr>
        <w:t xml:space="preserve">.1 </w:t>
      </w:r>
      <w:r w:rsidRPr="003E70AA">
        <w:rPr>
          <w:rFonts w:ascii="Calibri" w:eastAsia="宋体" w:hAnsi="Calibri" w:cs="Times New Roman"/>
          <w:szCs w:val="22"/>
          <w14:ligatures w14:val="none"/>
        </w:rPr>
        <w:t>按照《财政部发展改革委生态环境部市场监管总局关于调整优化节能产品、环境标志产品政府采购执行机制的通知》（财库〔</w:t>
      </w:r>
      <w:r w:rsidRPr="003E70AA">
        <w:rPr>
          <w:rFonts w:ascii="Calibri" w:eastAsia="宋体" w:hAnsi="Calibri" w:cs="Times New Roman"/>
          <w:szCs w:val="22"/>
          <w14:ligatures w14:val="none"/>
        </w:rPr>
        <w:t>2019</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9</w:t>
      </w:r>
      <w:r w:rsidRPr="003E70AA">
        <w:rPr>
          <w:rFonts w:ascii="Calibri" w:eastAsia="宋体" w:hAnsi="Calibri" w:cs="Times New Roman"/>
          <w:szCs w:val="22"/>
          <w14:ligatures w14:val="none"/>
        </w:rPr>
        <w:t>号）的要求，采购人采购的产品属于</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环境标志产品品目清单</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中的，在性能、技术、服务等指标同等条件下，应当优先采购环境标志产品。</w:t>
      </w:r>
    </w:p>
    <w:p w14:paraId="2A4691B6"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b/>
          <w:szCs w:val="22"/>
          <w14:ligatures w14:val="none"/>
        </w:rPr>
      </w:pPr>
      <w:r w:rsidRPr="003E70AA">
        <w:rPr>
          <w:rFonts w:ascii="Calibri" w:eastAsia="宋体" w:hAnsi="Calibri" w:cs="Times New Roman"/>
          <w:szCs w:val="22"/>
          <w14:ligatures w14:val="none"/>
        </w:rPr>
        <w:t>1</w:t>
      </w:r>
      <w:r w:rsidRPr="003E70AA">
        <w:rPr>
          <w:rFonts w:ascii="Calibri" w:eastAsia="宋体" w:hAnsi="Calibri" w:cs="Times New Roman" w:hint="eastAsia"/>
          <w:szCs w:val="22"/>
          <w14:ligatures w14:val="none"/>
        </w:rPr>
        <w:t>8</w:t>
      </w:r>
      <w:r w:rsidRPr="003E70AA">
        <w:rPr>
          <w:rFonts w:ascii="Calibri" w:eastAsia="宋体" w:hAnsi="Calibri" w:cs="Times New Roman"/>
          <w:szCs w:val="22"/>
          <w14:ligatures w14:val="none"/>
        </w:rPr>
        <w:t>.2</w:t>
      </w:r>
      <w:r w:rsidRPr="003E70AA">
        <w:rPr>
          <w:rFonts w:ascii="Calibri" w:eastAsia="宋体" w:hAnsi="Calibri" w:cs="Times New Roman" w:hint="eastAsia"/>
          <w:szCs w:val="22"/>
          <w14:ligatures w14:val="none"/>
        </w:rPr>
        <w:t>投标人如选用环境标志产品的，则应在投标文件中提供国家确定的认证机构出具的、处于有效期之内的环境标志产品的认证证书；反之，该产品在评标时不被认定为环境标志产品。</w:t>
      </w:r>
    </w:p>
    <w:p w14:paraId="7050C922" w14:textId="77777777" w:rsidR="003E70AA" w:rsidRPr="003E70AA" w:rsidRDefault="003E70AA" w:rsidP="003E70AA">
      <w:pPr>
        <w:adjustRightInd w:val="0"/>
        <w:snapToGrid w:val="0"/>
        <w:spacing w:after="0" w:line="300" w:lineRule="auto"/>
        <w:ind w:firstLineChars="200" w:firstLine="442"/>
        <w:jc w:val="both"/>
        <w:outlineLvl w:val="2"/>
        <w:rPr>
          <w:rFonts w:ascii="Calibri" w:eastAsia="宋体" w:hAnsi="Calibri" w:cs="Times New Roman"/>
          <w:b/>
          <w:szCs w:val="22"/>
          <w14:ligatures w14:val="none"/>
        </w:rPr>
      </w:pPr>
      <w:bookmarkStart w:id="34" w:name="_Toc4671590"/>
      <w:bookmarkStart w:id="35" w:name="_Toc197952085"/>
      <w:bookmarkEnd w:id="29"/>
      <w:bookmarkEnd w:id="30"/>
      <w:r w:rsidRPr="003E70AA">
        <w:rPr>
          <w:rFonts w:ascii="Calibri" w:eastAsia="宋体" w:hAnsi="Calibri" w:cs="Times New Roman" w:hint="eastAsia"/>
          <w:b/>
          <w:szCs w:val="22"/>
          <w14:ligatures w14:val="none"/>
        </w:rPr>
        <w:t>19</w:t>
      </w:r>
      <w:r w:rsidRPr="003E70AA">
        <w:rPr>
          <w:rFonts w:ascii="Calibri" w:eastAsia="宋体" w:hAnsi="Calibri" w:cs="Times New Roman"/>
          <w:b/>
          <w:szCs w:val="22"/>
          <w14:ligatures w14:val="none"/>
        </w:rPr>
        <w:t>促进中小企业发展</w:t>
      </w:r>
      <w:bookmarkEnd w:id="34"/>
      <w:bookmarkEnd w:id="35"/>
    </w:p>
    <w:p w14:paraId="66410B45" w14:textId="77777777" w:rsidR="003E70AA" w:rsidRPr="003E70AA" w:rsidRDefault="003E70AA" w:rsidP="003E70AA">
      <w:pPr>
        <w:tabs>
          <w:tab w:val="left" w:pos="3060"/>
        </w:tabs>
        <w:adjustRightInd w:val="0"/>
        <w:snapToGrid w:val="0"/>
        <w:spacing w:after="0" w:line="300" w:lineRule="auto"/>
        <w:ind w:firstLineChars="200" w:firstLine="440"/>
        <w:jc w:val="both"/>
        <w:rPr>
          <w:rFonts w:ascii="Calibri" w:eastAsia="宋体" w:hAnsi="Calibri" w:cs="Times New Roman"/>
          <w:szCs w:val="22"/>
          <w14:ligatures w14:val="none"/>
        </w:rPr>
      </w:pPr>
      <w:r w:rsidRPr="003E70AA">
        <w:rPr>
          <w:rFonts w:ascii="Calibri" w:eastAsia="宋体" w:hAnsi="Calibri" w:cs="Times New Roman"/>
          <w:szCs w:val="22"/>
          <w14:ligatures w14:val="none"/>
        </w:rPr>
        <w:t>1</w:t>
      </w:r>
      <w:r w:rsidRPr="003E70AA">
        <w:rPr>
          <w:rFonts w:ascii="Calibri" w:eastAsia="宋体" w:hAnsi="Calibri" w:cs="Times New Roman" w:hint="eastAsia"/>
          <w:szCs w:val="22"/>
          <w14:ligatures w14:val="none"/>
        </w:rPr>
        <w:t>9</w:t>
      </w:r>
      <w:r w:rsidRPr="003E70AA">
        <w:rPr>
          <w:rFonts w:ascii="Calibri" w:eastAsia="宋体" w:hAnsi="Calibri" w:cs="Times New Roman"/>
          <w:bCs/>
          <w:szCs w:val="22"/>
          <w14:ligatures w14:val="none"/>
        </w:rPr>
        <w:t xml:space="preserve">.1 </w:t>
      </w:r>
      <w:r w:rsidRPr="003E70AA">
        <w:rPr>
          <w:rFonts w:ascii="Calibri" w:eastAsia="宋体" w:hAnsi="Calibri" w:cs="Times New Roman"/>
          <w:szCs w:val="22"/>
          <w14:ligatures w14:val="none"/>
        </w:rPr>
        <w:t>中小企业（含中型、小型、微型企业，下同）的划定按照《中小企业划型标准规定》（工信部联企业【</w:t>
      </w:r>
      <w:r w:rsidRPr="003E70AA">
        <w:rPr>
          <w:rFonts w:ascii="Calibri" w:eastAsia="宋体" w:hAnsi="Calibri" w:cs="Times New Roman"/>
          <w:szCs w:val="22"/>
          <w14:ligatures w14:val="none"/>
        </w:rPr>
        <w:t>2011</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300</w:t>
      </w:r>
      <w:r w:rsidRPr="003E70AA">
        <w:rPr>
          <w:rFonts w:ascii="Calibri" w:eastAsia="宋体" w:hAnsi="Calibri" w:cs="Times New Roman"/>
          <w:szCs w:val="22"/>
          <w14:ligatures w14:val="none"/>
        </w:rPr>
        <w:t>号）执行，参加</w:t>
      </w:r>
      <w:r w:rsidRPr="003E70AA">
        <w:rPr>
          <w:rFonts w:ascii="Calibri" w:eastAsia="宋体" w:hAnsi="Calibri" w:cs="Times New Roman" w:hint="eastAsia"/>
          <w:szCs w:val="22"/>
          <w14:ligatures w14:val="none"/>
        </w:rPr>
        <w:t>投标</w:t>
      </w:r>
      <w:r w:rsidRPr="003E70AA">
        <w:rPr>
          <w:rFonts w:ascii="Calibri" w:eastAsia="宋体" w:hAnsi="Calibri" w:cs="Times New Roman"/>
          <w:szCs w:val="22"/>
          <w14:ligatures w14:val="none"/>
        </w:rPr>
        <w:t>的中小企业应当提供《中小企业声明函》（具体格式见</w:t>
      </w:r>
      <w:r w:rsidRPr="003E70AA">
        <w:rPr>
          <w:rFonts w:ascii="Calibri" w:eastAsia="宋体" w:hAnsi="Calibri" w:cs="Times New Roman"/>
          <w:szCs w:val="22"/>
          <w14:ligatures w14:val="none"/>
        </w:rPr>
        <w:t>“</w:t>
      </w:r>
      <w:r w:rsidRPr="003E70AA">
        <w:rPr>
          <w:rFonts w:ascii="Calibri" w:eastAsia="宋体" w:hAnsi="Calibri" w:cs="Times New Roman" w:hint="eastAsia"/>
          <w:szCs w:val="22"/>
          <w14:ligatures w14:val="none"/>
        </w:rPr>
        <w:t>投标</w:t>
      </w:r>
      <w:r w:rsidRPr="003E70AA">
        <w:rPr>
          <w:rFonts w:ascii="Calibri" w:eastAsia="宋体" w:hAnsi="Calibri" w:cs="Times New Roman"/>
          <w:szCs w:val="22"/>
          <w14:ligatures w14:val="none"/>
        </w:rPr>
        <w:t>文件格式</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），反之，视作非中小企业，不享受相应的扶持政策。如项目允许联合体参与竞争的，则联合体中的中小企业均应按本款要求提供《中小企业声明函》。</w:t>
      </w:r>
    </w:p>
    <w:p w14:paraId="685A41E3"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Cs w:val="22"/>
          <w14:ligatures w14:val="none"/>
        </w:rPr>
      </w:pPr>
      <w:r w:rsidRPr="003E70AA">
        <w:rPr>
          <w:rFonts w:ascii="Calibri" w:eastAsia="宋体" w:hAnsi="Calibri" w:cs="Times New Roman"/>
          <w:szCs w:val="22"/>
          <w14:ligatures w14:val="none"/>
        </w:rPr>
        <w:t>1</w:t>
      </w:r>
      <w:r w:rsidRPr="003E70AA">
        <w:rPr>
          <w:rFonts w:ascii="Calibri" w:eastAsia="宋体" w:hAnsi="Calibri" w:cs="Times New Roman" w:hint="eastAsia"/>
          <w:szCs w:val="22"/>
          <w14:ligatures w14:val="none"/>
        </w:rPr>
        <w:t>9</w:t>
      </w:r>
      <w:r w:rsidRPr="003E70AA">
        <w:rPr>
          <w:rFonts w:ascii="Calibri" w:eastAsia="宋体" w:hAnsi="Calibri" w:cs="Times New Roman"/>
          <w:szCs w:val="22"/>
          <w14:ligatures w14:val="none"/>
        </w:rPr>
        <w:t xml:space="preserve">.2 </w:t>
      </w:r>
      <w:r w:rsidRPr="003E70AA">
        <w:rPr>
          <w:rFonts w:ascii="Calibri" w:eastAsia="宋体" w:hAnsi="Calibri" w:cs="Times New Roman"/>
          <w:szCs w:val="22"/>
          <w14:ligatures w14:val="none"/>
        </w:rPr>
        <w:t>依据市财政局</w:t>
      </w:r>
      <w:r w:rsidRPr="003E70AA">
        <w:rPr>
          <w:rFonts w:ascii="Calibri" w:eastAsia="宋体" w:hAnsi="Calibri" w:cs="Times New Roman"/>
          <w:szCs w:val="22"/>
          <w14:ligatures w14:val="none"/>
        </w:rPr>
        <w:t>2015</w:t>
      </w:r>
      <w:r w:rsidRPr="003E70AA">
        <w:rPr>
          <w:rFonts w:ascii="Calibri" w:eastAsia="宋体" w:hAnsi="Calibri" w:cs="Times New Roman"/>
          <w:szCs w:val="22"/>
          <w14:ligatures w14:val="none"/>
        </w:rPr>
        <w:t>年</w:t>
      </w:r>
      <w:r w:rsidRPr="003E70AA">
        <w:rPr>
          <w:rFonts w:ascii="Calibri" w:eastAsia="宋体" w:hAnsi="Calibri" w:cs="Times New Roman"/>
          <w:szCs w:val="22"/>
          <w14:ligatures w14:val="none"/>
        </w:rPr>
        <w:t>9</w:t>
      </w:r>
      <w:r w:rsidRPr="003E70AA">
        <w:rPr>
          <w:rFonts w:ascii="Calibri" w:eastAsia="宋体" w:hAnsi="Calibri" w:cs="Times New Roman"/>
          <w:szCs w:val="22"/>
          <w14:ligatures w14:val="none"/>
        </w:rPr>
        <w:t>月发布的《</w:t>
      </w:r>
      <w:r w:rsidRPr="003E70AA">
        <w:rPr>
          <w:rFonts w:ascii="Calibri" w:eastAsia="宋体" w:hAnsi="Calibri" w:cs="Times New Roman"/>
          <w:sz w:val="21"/>
          <w:szCs w:val="22"/>
          <w14:ligatures w14:val="none"/>
        </w:rPr>
        <w:t>关于执行促进中小企业发展政策相关事宜的通知</w:t>
      </w:r>
      <w:r w:rsidRPr="003E70AA">
        <w:rPr>
          <w:rFonts w:ascii="Calibri" w:eastAsia="宋体" w:hAnsi="Calibri"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E70AA">
        <w:rPr>
          <w:rFonts w:ascii="Calibri" w:eastAsia="宋体" w:hAnsi="Calibri" w:cs="Times New Roman" w:hint="eastAsia"/>
          <w:szCs w:val="22"/>
          <w14:ligatures w14:val="none"/>
        </w:rPr>
        <w:t>管理</w:t>
      </w:r>
      <w:r w:rsidRPr="003E70AA">
        <w:rPr>
          <w:rFonts w:ascii="Calibri" w:eastAsia="宋体" w:hAnsi="Calibri" w:cs="Times New Roman"/>
          <w:szCs w:val="22"/>
          <w14:ligatures w14:val="none"/>
        </w:rPr>
        <w:t>办法》。</w:t>
      </w:r>
    </w:p>
    <w:p w14:paraId="699E89EA"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Cs w:val="22"/>
          <w14:ligatures w14:val="none"/>
        </w:rPr>
      </w:pPr>
      <w:r w:rsidRPr="003E70AA">
        <w:rPr>
          <w:rFonts w:ascii="Calibri" w:eastAsia="宋体" w:hAnsi="Calibri" w:cs="Times New Roman"/>
          <w:szCs w:val="22"/>
          <w14:ligatures w14:val="none"/>
        </w:rPr>
        <w:t>1</w:t>
      </w:r>
      <w:r w:rsidRPr="003E70AA">
        <w:rPr>
          <w:rFonts w:ascii="Calibri" w:eastAsia="宋体" w:hAnsi="Calibri" w:cs="Times New Roman" w:hint="eastAsia"/>
          <w:szCs w:val="22"/>
          <w14:ligatures w14:val="none"/>
        </w:rPr>
        <w:t>9</w:t>
      </w:r>
      <w:r w:rsidRPr="003E70AA">
        <w:rPr>
          <w:rFonts w:ascii="Calibri" w:eastAsia="宋体" w:hAnsi="Calibri" w:cs="Times New Roman"/>
          <w:szCs w:val="22"/>
          <w14:ligatures w14:val="none"/>
        </w:rPr>
        <w:t xml:space="preserve">.3 </w:t>
      </w:r>
      <w:r w:rsidRPr="003E70AA">
        <w:rPr>
          <w:rFonts w:ascii="Calibri" w:eastAsia="宋体" w:hAnsi="Calibri" w:cs="Times New Roman"/>
          <w:szCs w:val="22"/>
          <w14:ligatures w14:val="none"/>
        </w:rPr>
        <w:t>如项目允许联合体参与竞争的，组成联合体的大中型企业和其他自然人、法人或者其他组织，与小型、微型企业之间不得存在投资关系。</w:t>
      </w:r>
    </w:p>
    <w:p w14:paraId="021DB7CB"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Cs w:val="22"/>
          <w14:ligatures w14:val="none"/>
        </w:rPr>
      </w:pPr>
      <w:r w:rsidRPr="003E70AA">
        <w:rPr>
          <w:rFonts w:ascii="Calibri" w:eastAsia="宋体" w:hAnsi="Calibri" w:cs="Times New Roman"/>
          <w:szCs w:val="22"/>
          <w14:ligatures w14:val="none"/>
        </w:rPr>
        <w:t>1</w:t>
      </w:r>
      <w:r w:rsidRPr="003E70AA">
        <w:rPr>
          <w:rFonts w:ascii="Calibri" w:eastAsia="宋体" w:hAnsi="Calibri" w:cs="Times New Roman" w:hint="eastAsia"/>
          <w:szCs w:val="22"/>
          <w14:ligatures w14:val="none"/>
        </w:rPr>
        <w:t>9</w:t>
      </w:r>
      <w:r w:rsidRPr="003E70AA">
        <w:rPr>
          <w:rFonts w:ascii="Calibri" w:eastAsia="宋体" w:hAnsi="Calibri" w:cs="Times New Roman"/>
          <w:szCs w:val="22"/>
          <w14:ligatures w14:val="none"/>
        </w:rPr>
        <w:t>.4</w:t>
      </w:r>
      <w:r w:rsidRPr="003E70AA">
        <w:rPr>
          <w:rFonts w:ascii="Calibri" w:eastAsia="宋体" w:hAnsi="Calibri" w:cs="Times New Roman"/>
          <w:szCs w:val="22"/>
          <w14:ligatures w14:val="none"/>
        </w:rPr>
        <w:t>对于小型、微型企业，按照《政府采购促进中小企业发展</w:t>
      </w:r>
      <w:r w:rsidRPr="003E70AA">
        <w:rPr>
          <w:rFonts w:ascii="Calibri" w:eastAsia="宋体" w:hAnsi="Calibri" w:cs="Times New Roman" w:hint="eastAsia"/>
          <w:szCs w:val="22"/>
          <w14:ligatures w14:val="none"/>
        </w:rPr>
        <w:t>管理</w:t>
      </w:r>
      <w:r w:rsidRPr="003E70AA">
        <w:rPr>
          <w:rFonts w:ascii="Calibri" w:eastAsia="宋体" w:hAnsi="Calibri" w:cs="Times New Roman"/>
          <w:szCs w:val="22"/>
          <w14:ligatures w14:val="none"/>
        </w:rPr>
        <w:t>办法》（财库【</w:t>
      </w:r>
      <w:r w:rsidRPr="003E70AA">
        <w:rPr>
          <w:rFonts w:ascii="Calibri" w:eastAsia="宋体" w:hAnsi="Calibri" w:cs="Times New Roman"/>
          <w:szCs w:val="22"/>
          <w14:ligatures w14:val="none"/>
        </w:rPr>
        <w:t>20</w:t>
      </w:r>
      <w:r w:rsidRPr="003E70AA">
        <w:rPr>
          <w:rFonts w:ascii="Calibri" w:eastAsia="宋体" w:hAnsi="Calibri" w:cs="Times New Roman" w:hint="eastAsia"/>
          <w:szCs w:val="22"/>
          <w14:ligatures w14:val="none"/>
        </w:rPr>
        <w:t>20</w:t>
      </w:r>
      <w:r w:rsidRPr="003E70AA">
        <w:rPr>
          <w:rFonts w:ascii="Calibri" w:eastAsia="宋体" w:hAnsi="Calibri" w:cs="Times New Roman"/>
          <w:szCs w:val="22"/>
          <w14:ligatures w14:val="none"/>
        </w:rPr>
        <w:t>】</w:t>
      </w:r>
      <w:r w:rsidRPr="003E70AA">
        <w:rPr>
          <w:rFonts w:ascii="Calibri" w:eastAsia="宋体" w:hAnsi="Calibri" w:cs="Times New Roman" w:hint="eastAsia"/>
          <w:szCs w:val="22"/>
          <w14:ligatures w14:val="none"/>
        </w:rPr>
        <w:t>46</w:t>
      </w:r>
      <w:r w:rsidRPr="003E70AA">
        <w:rPr>
          <w:rFonts w:ascii="Calibri" w:eastAsia="宋体" w:hAnsi="Calibri" w:cs="Times New Roman"/>
          <w:szCs w:val="22"/>
          <w14:ligatures w14:val="none"/>
        </w:rPr>
        <w:t>号）</w:t>
      </w:r>
      <w:r w:rsidRPr="003E70AA">
        <w:rPr>
          <w:rFonts w:ascii="Calibri" w:eastAsia="宋体" w:hAnsi="Calibri" w:cs="Times New Roman" w:hint="eastAsia"/>
          <w:szCs w:val="22"/>
          <w14:ligatures w14:val="none"/>
        </w:rPr>
        <w:t>和《关于进一步加大政府采购支持中小企业力度的通知》</w:t>
      </w:r>
      <w:r w:rsidRPr="003E70AA">
        <w:rPr>
          <w:rFonts w:ascii="Calibri" w:eastAsia="宋体" w:hAnsi="Calibri" w:cs="Times New Roman"/>
          <w:szCs w:val="22"/>
          <w14:ligatures w14:val="none"/>
        </w:rPr>
        <w:t>（财库【</w:t>
      </w:r>
      <w:r w:rsidRPr="003E70AA">
        <w:rPr>
          <w:rFonts w:ascii="Calibri" w:eastAsia="宋体" w:hAnsi="Calibri" w:cs="Times New Roman" w:hint="eastAsia"/>
          <w:szCs w:val="22"/>
          <w14:ligatures w14:val="none"/>
        </w:rPr>
        <w:t>2022</w:t>
      </w:r>
      <w:r w:rsidRPr="003E70AA">
        <w:rPr>
          <w:rFonts w:ascii="Calibri" w:eastAsia="宋体" w:hAnsi="Calibri" w:cs="Times New Roman"/>
          <w:szCs w:val="22"/>
          <w14:ligatures w14:val="none"/>
        </w:rPr>
        <w:t>】</w:t>
      </w:r>
      <w:r w:rsidRPr="003E70AA">
        <w:rPr>
          <w:rFonts w:ascii="Calibri" w:eastAsia="宋体" w:hAnsi="Calibri" w:cs="Times New Roman" w:hint="eastAsia"/>
          <w:szCs w:val="22"/>
          <w14:ligatures w14:val="none"/>
        </w:rPr>
        <w:t>19</w:t>
      </w:r>
      <w:r w:rsidRPr="003E70AA">
        <w:rPr>
          <w:rFonts w:ascii="Calibri" w:eastAsia="宋体" w:hAnsi="Calibri" w:cs="Times New Roman"/>
          <w:szCs w:val="22"/>
          <w14:ligatures w14:val="none"/>
        </w:rPr>
        <w:t>号）规定，其报价给予</w:t>
      </w:r>
      <w:r w:rsidRPr="003E70AA">
        <w:rPr>
          <w:rFonts w:ascii="Calibri" w:eastAsia="宋体" w:hAnsi="Calibri" w:cs="Times New Roman" w:hint="eastAsia"/>
          <w:b/>
          <w:szCs w:val="22"/>
          <w:u w:val="single"/>
          <w14:ligatures w14:val="none"/>
        </w:rPr>
        <w:t>10</w:t>
      </w:r>
      <w:r w:rsidRPr="003E70AA">
        <w:rPr>
          <w:rFonts w:ascii="Calibri" w:eastAsia="宋体" w:hAnsi="Calibri" w:cs="Times New Roman"/>
          <w:b/>
          <w:szCs w:val="22"/>
          <w:u w:val="single"/>
          <w14:ligatures w14:val="none"/>
        </w:rPr>
        <w:t>%</w:t>
      </w:r>
      <w:r w:rsidRPr="003E70AA">
        <w:rPr>
          <w:rFonts w:ascii="Calibri" w:eastAsia="宋体" w:hAnsi="Calibri" w:cs="Times New Roman"/>
          <w:szCs w:val="22"/>
          <w14:ligatures w14:val="none"/>
        </w:rPr>
        <w:t>的扣除，用扣除后的价格参与评审。</w:t>
      </w:r>
    </w:p>
    <w:p w14:paraId="49209BCC"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Cs w:val="22"/>
          <w14:ligatures w14:val="none"/>
        </w:rPr>
      </w:pPr>
      <w:r w:rsidRPr="003E70AA">
        <w:rPr>
          <w:rFonts w:ascii="Calibri" w:eastAsia="宋体" w:hAnsi="Calibri" w:cs="Times New Roman"/>
          <w:szCs w:val="22"/>
          <w14:ligatures w14:val="none"/>
        </w:rPr>
        <w:t>1</w:t>
      </w:r>
      <w:r w:rsidRPr="003E70AA">
        <w:rPr>
          <w:rFonts w:ascii="Calibri" w:eastAsia="宋体" w:hAnsi="Calibri" w:cs="Times New Roman" w:hint="eastAsia"/>
          <w:szCs w:val="22"/>
          <w14:ligatures w14:val="none"/>
        </w:rPr>
        <w:t>9</w:t>
      </w:r>
      <w:r w:rsidRPr="003E70AA">
        <w:rPr>
          <w:rFonts w:ascii="Calibri" w:eastAsia="宋体" w:hAnsi="Calibri" w:cs="Times New Roman"/>
          <w:szCs w:val="22"/>
          <w14:ligatures w14:val="none"/>
        </w:rPr>
        <w:t>.5</w:t>
      </w:r>
      <w:r w:rsidRPr="003E70AA">
        <w:rPr>
          <w:rFonts w:ascii="Calibri" w:eastAsia="宋体" w:hAnsi="Calibri" w:cs="Times New Roman"/>
          <w:szCs w:val="22"/>
          <w14:ligatures w14:val="none"/>
        </w:rPr>
        <w:t>如项目允许联合体参与竞争的，且联合体各方均为小型、微型企业的，联合体视同为小型、微型企业，其报价给予</w:t>
      </w:r>
      <w:r w:rsidRPr="003E70AA">
        <w:rPr>
          <w:rFonts w:ascii="Calibri" w:eastAsia="宋体" w:hAnsi="Calibri" w:cs="Times New Roman" w:hint="eastAsia"/>
          <w:b/>
          <w:szCs w:val="22"/>
          <w:u w:val="single"/>
          <w14:ligatures w14:val="none"/>
        </w:rPr>
        <w:t>10</w:t>
      </w:r>
      <w:r w:rsidRPr="003E70AA">
        <w:rPr>
          <w:rFonts w:ascii="Calibri" w:eastAsia="宋体" w:hAnsi="Calibri" w:cs="Times New Roman"/>
          <w:b/>
          <w:szCs w:val="22"/>
          <w:u w:val="single"/>
          <w14:ligatures w14:val="none"/>
        </w:rPr>
        <w:t>%</w:t>
      </w:r>
      <w:r w:rsidRPr="003E70AA">
        <w:rPr>
          <w:rFonts w:ascii="Calibri" w:eastAsia="宋体" w:hAnsi="Calibri" w:cs="Times New Roman"/>
          <w:szCs w:val="22"/>
          <w14:ligatures w14:val="none"/>
        </w:rPr>
        <w:t>的扣除，用扣除后的价格参与评审。反之，依照联合体协议约定，小型、微型企业的协议合同金额占到联合体协议合同总金额</w:t>
      </w:r>
      <w:r w:rsidRPr="003E70AA">
        <w:rPr>
          <w:rFonts w:ascii="Calibri" w:eastAsia="宋体" w:hAnsi="Calibri" w:cs="Times New Roman"/>
          <w:szCs w:val="22"/>
          <w14:ligatures w14:val="none"/>
        </w:rPr>
        <w:t>30%</w:t>
      </w:r>
      <w:r w:rsidRPr="003E70AA">
        <w:rPr>
          <w:rFonts w:ascii="Calibri" w:eastAsia="宋体" w:hAnsi="Calibri" w:cs="Times New Roman"/>
          <w:szCs w:val="22"/>
          <w14:ligatures w14:val="none"/>
        </w:rPr>
        <w:t>以上的，给予联合体</w:t>
      </w:r>
      <w:r w:rsidRPr="003E70AA">
        <w:rPr>
          <w:rFonts w:ascii="Calibri" w:eastAsia="宋体" w:hAnsi="Calibri" w:cs="Times New Roman" w:hint="eastAsia"/>
          <w:b/>
          <w:szCs w:val="22"/>
          <w:u w:val="single"/>
          <w14:ligatures w14:val="none"/>
        </w:rPr>
        <w:t>4</w:t>
      </w:r>
      <w:r w:rsidRPr="003E70AA">
        <w:rPr>
          <w:rFonts w:ascii="Calibri" w:eastAsia="宋体" w:hAnsi="Calibri" w:cs="Times New Roman"/>
          <w:b/>
          <w:szCs w:val="22"/>
          <w:u w:val="single"/>
          <w14:ligatures w14:val="none"/>
        </w:rPr>
        <w:t>%</w:t>
      </w:r>
      <w:r w:rsidRPr="003E70AA">
        <w:rPr>
          <w:rFonts w:ascii="Calibri" w:eastAsia="宋体" w:hAnsi="Calibri" w:cs="Times New Roman"/>
          <w:szCs w:val="22"/>
          <w14:ligatures w14:val="none"/>
        </w:rPr>
        <w:t>的价格扣除，用扣除后的价格参与评审。</w:t>
      </w:r>
    </w:p>
    <w:p w14:paraId="0305ABAB"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kern w:val="0"/>
          <w:szCs w:val="22"/>
          <w14:ligatures w14:val="none"/>
        </w:rPr>
      </w:pPr>
      <w:r w:rsidRPr="003E70AA">
        <w:rPr>
          <w:rFonts w:ascii="Calibri" w:eastAsia="宋体" w:hAnsi="Calibri" w:cs="Times New Roman"/>
          <w:szCs w:val="22"/>
          <w14:ligatures w14:val="none"/>
        </w:rPr>
        <w:t>1</w:t>
      </w:r>
      <w:r w:rsidRPr="003E70AA">
        <w:rPr>
          <w:rFonts w:ascii="Calibri" w:eastAsia="宋体" w:hAnsi="Calibri" w:cs="Times New Roman" w:hint="eastAsia"/>
          <w:szCs w:val="22"/>
          <w14:ligatures w14:val="none"/>
        </w:rPr>
        <w:t>9</w:t>
      </w:r>
      <w:r w:rsidRPr="003E70AA">
        <w:rPr>
          <w:rFonts w:ascii="Calibri" w:eastAsia="宋体" w:hAnsi="Calibri" w:cs="Times New Roman"/>
          <w:szCs w:val="22"/>
          <w14:ligatures w14:val="none"/>
        </w:rPr>
        <w:t>.6</w:t>
      </w:r>
      <w:r w:rsidRPr="003E70AA">
        <w:rPr>
          <w:rFonts w:ascii="Calibri" w:eastAsia="宋体" w:hAnsi="Calibri" w:cs="Times New Roman"/>
          <w:szCs w:val="22"/>
          <w14:ligatures w14:val="none"/>
        </w:rPr>
        <w:t>供应商如提供虚假材料以谋取成交的，按照《政府采购法》有关条款处理，并记入供应商诚</w:t>
      </w:r>
      <w:r w:rsidRPr="003E70AA">
        <w:rPr>
          <w:rFonts w:ascii="Calibri" w:eastAsia="宋体" w:hAnsi="Calibri" w:cs="Times New Roman"/>
          <w:szCs w:val="22"/>
          <w14:ligatures w14:val="none"/>
        </w:rPr>
        <w:lastRenderedPageBreak/>
        <w:t>信档案。</w:t>
      </w:r>
    </w:p>
    <w:p w14:paraId="0B977F57" w14:textId="77777777" w:rsidR="003E70AA" w:rsidRPr="003E70AA" w:rsidRDefault="003E70AA" w:rsidP="003E70AA">
      <w:pPr>
        <w:adjustRightInd w:val="0"/>
        <w:snapToGrid w:val="0"/>
        <w:spacing w:after="0" w:line="300" w:lineRule="auto"/>
        <w:ind w:firstLineChars="200" w:firstLine="442"/>
        <w:jc w:val="both"/>
        <w:outlineLvl w:val="2"/>
        <w:rPr>
          <w:rFonts w:ascii="Calibri" w:eastAsia="宋体" w:hAnsi="Calibri" w:cs="Times New Roman"/>
          <w:b/>
          <w:szCs w:val="22"/>
          <w14:ligatures w14:val="none"/>
        </w:rPr>
      </w:pPr>
      <w:bookmarkStart w:id="36" w:name="_Toc4671592"/>
      <w:bookmarkStart w:id="37" w:name="_Toc486604822"/>
      <w:bookmarkStart w:id="38" w:name="_Toc481849906"/>
      <w:bookmarkStart w:id="39" w:name="_Toc197952086"/>
      <w:r w:rsidRPr="003E70AA">
        <w:rPr>
          <w:rFonts w:ascii="Calibri" w:eastAsia="宋体" w:hAnsi="Calibri" w:cs="Times New Roman" w:hint="eastAsia"/>
          <w:b/>
          <w:szCs w:val="22"/>
          <w14:ligatures w14:val="none"/>
        </w:rPr>
        <w:t>20</w:t>
      </w:r>
      <w:r w:rsidRPr="003E70AA">
        <w:rPr>
          <w:rFonts w:ascii="Calibri" w:eastAsia="宋体" w:hAnsi="Calibri" w:cs="Times New Roman"/>
          <w:b/>
          <w:szCs w:val="22"/>
          <w14:ligatures w14:val="none"/>
        </w:rPr>
        <w:t>规范进口产品政府采购</w:t>
      </w:r>
      <w:bookmarkEnd w:id="36"/>
      <w:bookmarkEnd w:id="37"/>
      <w:bookmarkEnd w:id="38"/>
      <w:r w:rsidRPr="003E70AA">
        <w:rPr>
          <w:rFonts w:ascii="Calibri" w:eastAsia="宋体" w:hAnsi="Calibri" w:cs="Times New Roman" w:hint="eastAsia"/>
          <w:szCs w:val="22"/>
          <w14:ligatures w14:val="none"/>
        </w:rPr>
        <w:t>（本项目不适用）</w:t>
      </w:r>
      <w:bookmarkEnd w:id="39"/>
    </w:p>
    <w:p w14:paraId="4DFCD345"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Cs w:val="22"/>
          <w14:ligatures w14:val="none"/>
        </w:rPr>
      </w:pPr>
      <w:r w:rsidRPr="003E70AA">
        <w:rPr>
          <w:rFonts w:ascii="Calibri" w:eastAsia="宋体" w:hAnsi="Calibri" w:cs="Times New Roman" w:hint="eastAsia"/>
          <w:szCs w:val="22"/>
          <w14:ligatures w14:val="none"/>
        </w:rPr>
        <w:t>20</w:t>
      </w:r>
      <w:r w:rsidRPr="003E70AA">
        <w:rPr>
          <w:rFonts w:ascii="Calibri" w:eastAsia="宋体" w:hAnsi="Calibri" w:cs="Times New Roman"/>
          <w:szCs w:val="22"/>
          <w14:ligatures w14:val="none"/>
        </w:rPr>
        <w:t xml:space="preserve">.1 </w:t>
      </w:r>
      <w:r w:rsidRPr="003E70AA">
        <w:rPr>
          <w:rFonts w:ascii="Calibri" w:eastAsia="宋体" w:hAnsi="Calibri" w:cs="Times New Roman"/>
          <w:szCs w:val="22"/>
          <w14:ligatures w14:val="none"/>
        </w:rPr>
        <w:t>依照《财政部关于印发</w:t>
      </w:r>
      <w:r w:rsidRPr="003E70AA">
        <w:rPr>
          <w:rFonts w:ascii="Calibri" w:eastAsia="宋体" w:hAnsi="Calibri" w:cs="Times New Roman"/>
          <w:szCs w:val="22"/>
          <w14:ligatures w14:val="none"/>
        </w:rPr>
        <w:t>&lt;</w:t>
      </w:r>
      <w:r w:rsidRPr="003E70AA">
        <w:rPr>
          <w:rFonts w:ascii="Calibri" w:eastAsia="宋体" w:hAnsi="Calibri" w:cs="Times New Roman"/>
          <w:szCs w:val="22"/>
          <w14:ligatures w14:val="none"/>
        </w:rPr>
        <w:t>政府采购进口产品管理办法</w:t>
      </w:r>
      <w:r w:rsidRPr="003E70AA">
        <w:rPr>
          <w:rFonts w:ascii="Calibri" w:eastAsia="宋体" w:hAnsi="Calibri" w:cs="Times New Roman"/>
          <w:szCs w:val="22"/>
          <w14:ligatures w14:val="none"/>
        </w:rPr>
        <w:t>&gt;</w:t>
      </w:r>
      <w:r w:rsidRPr="003E70AA">
        <w:rPr>
          <w:rFonts w:ascii="Calibri" w:eastAsia="宋体" w:hAnsi="Calibri" w:cs="Times New Roman"/>
          <w:szCs w:val="22"/>
          <w14:ligatures w14:val="none"/>
        </w:rPr>
        <w:t>的通知》（财库【</w:t>
      </w:r>
      <w:r w:rsidRPr="003E70AA">
        <w:rPr>
          <w:rFonts w:ascii="Calibri" w:eastAsia="宋体" w:hAnsi="Calibri" w:cs="Times New Roman"/>
          <w:szCs w:val="22"/>
          <w14:ligatures w14:val="none"/>
        </w:rPr>
        <w:t>2007</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119</w:t>
      </w:r>
      <w:r w:rsidRPr="003E70AA">
        <w:rPr>
          <w:rFonts w:ascii="Calibri" w:eastAsia="宋体" w:hAnsi="Calibri" w:cs="Times New Roman"/>
          <w:szCs w:val="22"/>
          <w14:ligatures w14:val="none"/>
        </w:rPr>
        <w:t>号）和《财政部关于政府采购进口产品管理问题的通知》（财办库【</w:t>
      </w:r>
      <w:r w:rsidRPr="003E70AA">
        <w:rPr>
          <w:rFonts w:ascii="Calibri" w:eastAsia="宋体" w:hAnsi="Calibri" w:cs="Times New Roman"/>
          <w:szCs w:val="22"/>
          <w14:ligatures w14:val="none"/>
        </w:rPr>
        <w:t>2008</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248</w:t>
      </w:r>
      <w:r w:rsidRPr="003E70AA">
        <w:rPr>
          <w:rFonts w:ascii="Calibri" w:eastAsia="宋体" w:hAnsi="Calibri" w:cs="Times New Roman"/>
          <w:szCs w:val="22"/>
          <w14:ligatures w14:val="none"/>
        </w:rPr>
        <w:t>号）的规定，本项目可以采购进口产品。</w:t>
      </w:r>
    </w:p>
    <w:p w14:paraId="7741E468"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Cs w:val="22"/>
          <w14:ligatures w14:val="none"/>
        </w:rPr>
      </w:pPr>
      <w:r w:rsidRPr="003E70AA">
        <w:rPr>
          <w:rFonts w:ascii="Times New Roman" w:eastAsia="宋体" w:hAnsi="Times New Roman" w:cs="Times New Roman" w:hint="eastAsia"/>
          <w:szCs w:val="22"/>
          <w14:ligatures w14:val="none"/>
        </w:rPr>
        <w:t>20.</w:t>
      </w:r>
      <w:r w:rsidRPr="003E70AA">
        <w:rPr>
          <w:rFonts w:ascii="Times New Roman" w:eastAsia="宋体" w:hAnsi="Times New Roman" w:cs="Times New Roman"/>
          <w:szCs w:val="22"/>
          <w14:ligatures w14:val="none"/>
        </w:rPr>
        <w:t>2</w:t>
      </w:r>
      <w:r w:rsidRPr="003E70AA">
        <w:rPr>
          <w:rFonts w:ascii="Times New Roman" w:eastAsia="宋体" w:hAnsi="Times New Roman" w:cs="Times New Roman"/>
          <w:szCs w:val="22"/>
          <w14:ligatures w14:val="none"/>
        </w:rPr>
        <w:t>经批准，允许采购进口产品的项目，优先采购向我国企业转让技术、与我国企业签订消化吸收再创新方案的供应商的进口产品</w:t>
      </w:r>
      <w:r w:rsidRPr="003E70AA">
        <w:rPr>
          <w:rFonts w:ascii="Times New Roman" w:eastAsia="宋体" w:hAnsi="Times New Roman" w:cs="Times New Roman" w:hint="eastAsia"/>
          <w:szCs w:val="22"/>
          <w14:ligatures w14:val="none"/>
        </w:rPr>
        <w:t>。</w:t>
      </w:r>
    </w:p>
    <w:p w14:paraId="35E45F58" w14:textId="77777777" w:rsidR="003E70AA" w:rsidRPr="003E70AA" w:rsidRDefault="003E70AA" w:rsidP="003E70AA">
      <w:pPr>
        <w:adjustRightInd w:val="0"/>
        <w:snapToGrid w:val="0"/>
        <w:spacing w:after="0" w:line="300" w:lineRule="auto"/>
        <w:ind w:firstLineChars="200" w:firstLine="442"/>
        <w:jc w:val="both"/>
        <w:rPr>
          <w:rFonts w:ascii="Calibri" w:eastAsia="宋体" w:hAnsi="Calibri" w:cs="Times New Roman"/>
          <w:b/>
          <w:szCs w:val="22"/>
          <w14:ligatures w14:val="none"/>
        </w:rPr>
      </w:pPr>
      <w:bookmarkStart w:id="40" w:name="_Toc477267172"/>
      <w:bookmarkStart w:id="41" w:name="_Toc486604823"/>
      <w:bookmarkStart w:id="42" w:name="_Toc4671593"/>
      <w:r w:rsidRPr="003E70AA">
        <w:rPr>
          <w:rFonts w:ascii="Calibri" w:eastAsia="宋体" w:hAnsi="Calibri" w:cs="Times New Roman"/>
          <w:b/>
          <w:szCs w:val="22"/>
          <w14:ligatures w14:val="none"/>
        </w:rPr>
        <w:t>2</w:t>
      </w:r>
      <w:r w:rsidRPr="003E70AA">
        <w:rPr>
          <w:rFonts w:ascii="Calibri" w:eastAsia="宋体" w:hAnsi="Calibri" w:cs="Times New Roman" w:hint="eastAsia"/>
          <w:b/>
          <w:szCs w:val="22"/>
          <w14:ligatures w14:val="none"/>
        </w:rPr>
        <w:t>1</w:t>
      </w:r>
      <w:r w:rsidRPr="003E70AA">
        <w:rPr>
          <w:rFonts w:ascii="Calibri" w:eastAsia="宋体" w:hAnsi="Calibri" w:cs="Times New Roman"/>
          <w:b/>
          <w:szCs w:val="22"/>
          <w14:ligatures w14:val="none"/>
        </w:rPr>
        <w:t>支持监狱企业发展</w:t>
      </w:r>
      <w:bookmarkEnd w:id="40"/>
      <w:bookmarkEnd w:id="41"/>
      <w:bookmarkEnd w:id="42"/>
      <w:r w:rsidRPr="003E70AA">
        <w:rPr>
          <w:rFonts w:ascii="Calibri" w:eastAsia="宋体" w:hAnsi="Calibri" w:cs="Times New Roman" w:hint="eastAsia"/>
          <w:szCs w:val="22"/>
          <w14:ligatures w14:val="none"/>
        </w:rPr>
        <w:t>（注：仅监狱企业适用）</w:t>
      </w:r>
    </w:p>
    <w:p w14:paraId="152A8CA9"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Cs w:val="22"/>
          <w14:ligatures w14:val="none"/>
        </w:rPr>
      </w:pPr>
      <w:r w:rsidRPr="003E70AA">
        <w:rPr>
          <w:rFonts w:ascii="Calibri" w:eastAsia="宋体" w:hAnsi="Calibri" w:cs="Times New Roman"/>
          <w:szCs w:val="22"/>
          <w14:ligatures w14:val="none"/>
        </w:rPr>
        <w:t>2</w:t>
      </w:r>
      <w:r w:rsidRPr="003E70AA">
        <w:rPr>
          <w:rFonts w:ascii="Calibri" w:eastAsia="宋体" w:hAnsi="Calibri" w:cs="Times New Roman" w:hint="eastAsia"/>
          <w:szCs w:val="22"/>
          <w14:ligatures w14:val="none"/>
        </w:rPr>
        <w:t>1</w:t>
      </w:r>
      <w:r w:rsidRPr="003E70AA">
        <w:rPr>
          <w:rFonts w:ascii="Calibri" w:eastAsia="宋体" w:hAnsi="Calibri" w:cs="Times New Roman"/>
          <w:szCs w:val="22"/>
          <w14:ligatures w14:val="none"/>
        </w:rPr>
        <w:t xml:space="preserve">.1 </w:t>
      </w:r>
      <w:r w:rsidRPr="003E70AA">
        <w:rPr>
          <w:rFonts w:ascii="Calibri" w:eastAsia="宋体" w:hAnsi="Calibri" w:cs="Times New Roman"/>
          <w:szCs w:val="22"/>
          <w14:ligatures w14:val="none"/>
        </w:rPr>
        <w:t>按照国家财政部、司法部《关于政府采购支持监狱企业发展有关问题的通知》（财库〔</w:t>
      </w:r>
      <w:r w:rsidRPr="003E70AA">
        <w:rPr>
          <w:rFonts w:ascii="Calibri" w:eastAsia="宋体" w:hAnsi="Calibri" w:cs="Times New Roman"/>
          <w:szCs w:val="22"/>
          <w14:ligatures w14:val="none"/>
        </w:rPr>
        <w:t>2014</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68</w:t>
      </w:r>
      <w:r w:rsidRPr="003E70AA">
        <w:rPr>
          <w:rFonts w:ascii="Calibri" w:eastAsia="宋体" w:hAnsi="Calibri" w:cs="Times New Roman"/>
          <w:szCs w:val="22"/>
          <w14:ligatures w14:val="none"/>
        </w:rPr>
        <w:t>号）规定，在政府采购活动中，监狱企业视同小型、微型企业，享受预留份额、评审中价格扣除等政府采购促进中小企业发展的政府采购政策。</w:t>
      </w:r>
    </w:p>
    <w:p w14:paraId="1C62F322"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Cs w:val="22"/>
          <w14:ligatures w14:val="none"/>
        </w:rPr>
      </w:pPr>
      <w:r w:rsidRPr="003E70AA">
        <w:rPr>
          <w:rFonts w:ascii="Calibri" w:eastAsia="宋体" w:hAnsi="Calibri" w:cs="Times New Roman"/>
          <w:szCs w:val="22"/>
          <w14:ligatures w14:val="none"/>
        </w:rPr>
        <w:t>2</w:t>
      </w:r>
      <w:r w:rsidRPr="003E70AA">
        <w:rPr>
          <w:rFonts w:ascii="Calibri" w:eastAsia="宋体" w:hAnsi="Calibri" w:cs="Times New Roman" w:hint="eastAsia"/>
          <w:szCs w:val="22"/>
          <w14:ligatures w14:val="none"/>
        </w:rPr>
        <w:t>1</w:t>
      </w:r>
      <w:r w:rsidRPr="003E70AA">
        <w:rPr>
          <w:rFonts w:ascii="Calibri" w:eastAsia="宋体" w:hAnsi="Calibri" w:cs="Times New Roman"/>
          <w:szCs w:val="22"/>
          <w14:ligatures w14:val="none"/>
        </w:rPr>
        <w:t xml:space="preserve">.2 </w:t>
      </w:r>
      <w:r w:rsidRPr="003E70AA">
        <w:rPr>
          <w:rFonts w:ascii="Calibri" w:eastAsia="宋体" w:hAnsi="Calibri" w:cs="Times New Roman"/>
          <w:szCs w:val="22"/>
          <w14:ligatures w14:val="none"/>
        </w:rPr>
        <w:t>监狱企业参加政府采购活动时，应当提供由省级以上监狱管理局、戒毒管理局（含新疆生产建设兵团）出具的属于监狱企业的证明文件。</w:t>
      </w:r>
    </w:p>
    <w:p w14:paraId="1B161A9F" w14:textId="77777777" w:rsidR="003E70AA" w:rsidRPr="003E70AA" w:rsidRDefault="003E70AA" w:rsidP="003E70AA">
      <w:pPr>
        <w:adjustRightInd w:val="0"/>
        <w:snapToGrid w:val="0"/>
        <w:spacing w:after="0" w:line="300" w:lineRule="auto"/>
        <w:ind w:firstLineChars="200" w:firstLine="442"/>
        <w:jc w:val="both"/>
        <w:rPr>
          <w:rFonts w:ascii="Calibri" w:eastAsia="宋体" w:hAnsi="Calibri" w:cs="Times New Roman"/>
          <w:b/>
          <w:szCs w:val="22"/>
          <w14:ligatures w14:val="none"/>
        </w:rPr>
      </w:pPr>
      <w:bookmarkStart w:id="43" w:name="_Toc481849904"/>
      <w:bookmarkStart w:id="44" w:name="_Toc486604820"/>
      <w:bookmarkStart w:id="45" w:name="_Toc4671594"/>
      <w:r w:rsidRPr="003E70AA">
        <w:rPr>
          <w:rFonts w:ascii="Calibri" w:eastAsia="宋体" w:hAnsi="Calibri" w:cs="Times New Roman"/>
          <w:b/>
          <w:szCs w:val="22"/>
          <w14:ligatures w14:val="none"/>
        </w:rPr>
        <w:t>2</w:t>
      </w:r>
      <w:bookmarkEnd w:id="43"/>
      <w:bookmarkEnd w:id="44"/>
      <w:r w:rsidRPr="003E70AA">
        <w:rPr>
          <w:rFonts w:ascii="Calibri" w:eastAsia="宋体" w:hAnsi="Calibri" w:cs="Times New Roman" w:hint="eastAsia"/>
          <w:b/>
          <w:szCs w:val="22"/>
          <w14:ligatures w14:val="none"/>
        </w:rPr>
        <w:t>2</w:t>
      </w:r>
      <w:r w:rsidRPr="003E70AA">
        <w:rPr>
          <w:rFonts w:ascii="Calibri" w:eastAsia="宋体" w:hAnsi="Calibri" w:cs="Times New Roman"/>
          <w:b/>
          <w:szCs w:val="22"/>
          <w14:ligatures w14:val="none"/>
        </w:rPr>
        <w:t>促进残疾人就业</w:t>
      </w:r>
      <w:bookmarkEnd w:id="45"/>
      <w:r w:rsidRPr="003E70AA">
        <w:rPr>
          <w:rFonts w:ascii="Calibri" w:eastAsia="宋体" w:hAnsi="Calibri" w:cs="Times New Roman" w:hint="eastAsia"/>
          <w:szCs w:val="22"/>
          <w14:ligatures w14:val="none"/>
        </w:rPr>
        <w:t>（注：仅残疾人福利单位适用）</w:t>
      </w:r>
    </w:p>
    <w:p w14:paraId="3A08133D"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Cs w:val="22"/>
          <w14:ligatures w14:val="none"/>
        </w:rPr>
      </w:pPr>
      <w:r w:rsidRPr="003E70AA">
        <w:rPr>
          <w:rFonts w:ascii="Calibri" w:eastAsia="宋体" w:hAnsi="Calibri" w:cs="Times New Roman"/>
          <w:szCs w:val="22"/>
          <w14:ligatures w14:val="none"/>
        </w:rPr>
        <w:t>2</w:t>
      </w:r>
      <w:r w:rsidRPr="003E70AA">
        <w:rPr>
          <w:rFonts w:ascii="Calibri" w:eastAsia="宋体" w:hAnsi="Calibri" w:cs="Times New Roman" w:hint="eastAsia"/>
          <w:szCs w:val="22"/>
          <w14:ligatures w14:val="none"/>
        </w:rPr>
        <w:t>2</w:t>
      </w:r>
      <w:r w:rsidRPr="003E70AA">
        <w:rPr>
          <w:rFonts w:ascii="Calibri" w:eastAsia="宋体" w:hAnsi="Calibri" w:cs="Times New Roman"/>
          <w:szCs w:val="22"/>
          <w14:ligatures w14:val="none"/>
        </w:rPr>
        <w:t xml:space="preserve">.1 </w:t>
      </w:r>
      <w:bookmarkStart w:id="46" w:name="sendNo"/>
      <w:r w:rsidRPr="003E70AA">
        <w:rPr>
          <w:rFonts w:ascii="Calibri" w:eastAsia="宋体" w:hAnsi="Calibri" w:cs="Times New Roman"/>
          <w:szCs w:val="22"/>
          <w14:ligatures w14:val="none"/>
        </w:rPr>
        <w:t>符合财库</w:t>
      </w:r>
      <w:bookmarkEnd w:id="46"/>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2017</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141</w:t>
      </w:r>
      <w:r w:rsidRPr="003E70AA">
        <w:rPr>
          <w:rFonts w:ascii="Calibri" w:eastAsia="宋体" w:hAnsi="Calibri"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62D6DDF4" w14:textId="77777777" w:rsidR="003E70AA" w:rsidRPr="003E70AA" w:rsidRDefault="003E70AA" w:rsidP="003E70AA">
      <w:pPr>
        <w:adjustRightInd w:val="0"/>
        <w:snapToGrid w:val="0"/>
        <w:spacing w:after="0" w:line="300" w:lineRule="auto"/>
        <w:ind w:firstLineChars="200" w:firstLine="440"/>
        <w:jc w:val="both"/>
        <w:rPr>
          <w:rFonts w:ascii="Calibri" w:eastAsia="宋体" w:hAnsi="Calibri" w:cs="Times New Roman"/>
          <w:szCs w:val="22"/>
          <w14:ligatures w14:val="none"/>
        </w:rPr>
      </w:pPr>
      <w:r w:rsidRPr="003E70AA">
        <w:rPr>
          <w:rFonts w:ascii="Calibri" w:eastAsia="宋体" w:hAnsi="Calibri" w:cs="Times New Roman"/>
          <w:szCs w:val="22"/>
          <w14:ligatures w14:val="none"/>
        </w:rPr>
        <w:t>2</w:t>
      </w:r>
      <w:r w:rsidRPr="003E70AA">
        <w:rPr>
          <w:rFonts w:ascii="Calibri" w:eastAsia="宋体" w:hAnsi="Calibri" w:cs="Times New Roman" w:hint="eastAsia"/>
          <w:szCs w:val="22"/>
          <w14:ligatures w14:val="none"/>
        </w:rPr>
        <w:t>2</w:t>
      </w:r>
      <w:r w:rsidRPr="003E70AA">
        <w:rPr>
          <w:rFonts w:ascii="Calibri" w:eastAsia="宋体" w:hAnsi="Calibri" w:cs="Times New Roman"/>
          <w:szCs w:val="22"/>
          <w14:ligatures w14:val="none"/>
        </w:rPr>
        <w:t>.2</w:t>
      </w:r>
      <w:r w:rsidRPr="003E70AA">
        <w:rPr>
          <w:rFonts w:ascii="Calibri" w:eastAsia="宋体" w:hAnsi="Calibri" w:cs="Times New Roman"/>
          <w:szCs w:val="22"/>
          <w14:ligatures w14:val="none"/>
        </w:rPr>
        <w:t>残疾人福利性单位在参加政府采购活动时，</w:t>
      </w:r>
      <w:proofErr w:type="gramStart"/>
      <w:r w:rsidRPr="003E70AA">
        <w:rPr>
          <w:rFonts w:ascii="Calibri" w:eastAsia="宋体" w:hAnsi="Calibri" w:cs="Times New Roman"/>
          <w:szCs w:val="22"/>
          <w14:ligatures w14:val="none"/>
        </w:rPr>
        <w:t>应当按财库</w:t>
      </w:r>
      <w:proofErr w:type="gramEnd"/>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2017</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141</w:t>
      </w:r>
      <w:r w:rsidRPr="003E70AA">
        <w:rPr>
          <w:rFonts w:ascii="Calibri" w:eastAsia="宋体" w:hAnsi="Calibri" w:cs="Times New Roman"/>
          <w:szCs w:val="22"/>
          <w14:ligatures w14:val="none"/>
        </w:rPr>
        <w:t>号规定的《残疾人福利性单位声明函》（具体格式详见</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投标文件格式</w:t>
      </w:r>
      <w:r w:rsidRPr="003E70AA">
        <w:rPr>
          <w:rFonts w:ascii="Calibri" w:eastAsia="宋体" w:hAnsi="Calibri" w:cs="Times New Roman"/>
          <w:szCs w:val="22"/>
          <w14:ligatures w14:val="none"/>
        </w:rPr>
        <w:t>”</w:t>
      </w:r>
      <w:r w:rsidRPr="003E70AA">
        <w:rPr>
          <w:rFonts w:ascii="Calibri" w:eastAsia="宋体" w:hAnsi="Calibri" w:cs="Times New Roman"/>
          <w:szCs w:val="22"/>
          <w14:ligatures w14:val="none"/>
        </w:rPr>
        <w:t>），并对声明的真实性负责。</w:t>
      </w:r>
    </w:p>
    <w:p w14:paraId="36EA23AE" w14:textId="77777777" w:rsidR="001D2C76" w:rsidRPr="003E70AA" w:rsidRDefault="001D2C76">
      <w:pPr>
        <w:rPr>
          <w:rFonts w:hint="eastAsia"/>
        </w:rPr>
      </w:pPr>
    </w:p>
    <w:sectPr w:rsidR="001D2C76" w:rsidRPr="003E70AA" w:rsidSect="003E70AA">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3754" w14:textId="77777777" w:rsidR="00887D01" w:rsidRDefault="00887D01" w:rsidP="003E70AA">
      <w:pPr>
        <w:spacing w:after="0" w:line="240" w:lineRule="auto"/>
        <w:rPr>
          <w:rFonts w:hint="eastAsia"/>
        </w:rPr>
      </w:pPr>
      <w:r>
        <w:separator/>
      </w:r>
    </w:p>
  </w:endnote>
  <w:endnote w:type="continuationSeparator" w:id="0">
    <w:p w14:paraId="5D60C9F5" w14:textId="77777777" w:rsidR="00887D01" w:rsidRDefault="00887D01" w:rsidP="003E70A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方正魏碑简体">
    <w:altName w:val="宋体"/>
    <w:charset w:val="86"/>
    <w:family w:val="auto"/>
    <w:pitch w:val="default"/>
    <w:sig w:usb0="00000000" w:usb1="0000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BatangChe">
    <w:altName w:val="Times New Roman"/>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D170" w14:textId="77777777" w:rsidR="00887D01" w:rsidRDefault="00887D01" w:rsidP="003E70AA">
      <w:pPr>
        <w:spacing w:after="0" w:line="240" w:lineRule="auto"/>
        <w:rPr>
          <w:rFonts w:hint="eastAsia"/>
        </w:rPr>
      </w:pPr>
      <w:r>
        <w:separator/>
      </w:r>
    </w:p>
  </w:footnote>
  <w:footnote w:type="continuationSeparator" w:id="0">
    <w:p w14:paraId="65D2A398" w14:textId="77777777" w:rsidR="00887D01" w:rsidRDefault="00887D01" w:rsidP="003E70A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5CDE"/>
    <w:multiLevelType w:val="multilevel"/>
    <w:tmpl w:val="0D5A5CDE"/>
    <w:lvl w:ilvl="0">
      <w:start w:val="1"/>
      <w:numFmt w:val="upperLetter"/>
      <w:lvlText w:val="%1."/>
      <w:lvlJc w:val="left"/>
      <w:pPr>
        <w:ind w:left="1129"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D8D6FD0"/>
    <w:multiLevelType w:val="multilevel"/>
    <w:tmpl w:val="1D8D6FD0"/>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DA2EF8"/>
    <w:multiLevelType w:val="multilevel"/>
    <w:tmpl w:val="1FDA2EF8"/>
    <w:lvl w:ilvl="0">
      <w:start w:val="1"/>
      <w:numFmt w:val="upperLetter"/>
      <w:lvlText w:val="%1."/>
      <w:lvlJc w:val="left"/>
      <w:pPr>
        <w:ind w:left="1129"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8697A7F"/>
    <w:multiLevelType w:val="multilevel"/>
    <w:tmpl w:val="28697A7F"/>
    <w:lvl w:ilvl="0">
      <w:start w:val="1"/>
      <w:numFmt w:val="upperLetter"/>
      <w:lvlText w:val="%1."/>
      <w:lvlJc w:val="left"/>
      <w:pPr>
        <w:ind w:left="1129"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1CD31E8"/>
    <w:multiLevelType w:val="multilevel"/>
    <w:tmpl w:val="31CD31E8"/>
    <w:lvl w:ilvl="0">
      <w:start w:val="1"/>
      <w:numFmt w:val="upperLetter"/>
      <w:lvlText w:val="%1."/>
      <w:lvlJc w:val="left"/>
      <w:pPr>
        <w:ind w:left="1129"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07666A"/>
    <w:multiLevelType w:val="multilevel"/>
    <w:tmpl w:val="4C07666A"/>
    <w:lvl w:ilvl="0">
      <w:start w:val="1"/>
      <w:numFmt w:val="decimal"/>
      <w:lvlText w:val="%1、"/>
      <w:lvlJc w:val="left"/>
      <w:pPr>
        <w:ind w:left="360" w:hanging="360"/>
      </w:pPr>
      <w:rPr>
        <w:rFonts w:hint="default"/>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33D008B"/>
    <w:multiLevelType w:val="multilevel"/>
    <w:tmpl w:val="533D008B"/>
    <w:lvl w:ilvl="0">
      <w:start w:val="1"/>
      <w:numFmt w:val="upperLetter"/>
      <w:lvlText w:val="%1."/>
      <w:lvlJc w:val="left"/>
      <w:pPr>
        <w:ind w:left="1129"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77F591C"/>
    <w:multiLevelType w:val="multilevel"/>
    <w:tmpl w:val="577F591C"/>
    <w:lvl w:ilvl="0">
      <w:start w:val="1"/>
      <w:numFmt w:val="upperLetter"/>
      <w:lvlText w:val="%1."/>
      <w:lvlJc w:val="left"/>
      <w:pPr>
        <w:ind w:left="1129"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9B96D8A"/>
    <w:multiLevelType w:val="singleLevel"/>
    <w:tmpl w:val="59B96D8A"/>
    <w:lvl w:ilvl="0">
      <w:start w:val="5"/>
      <w:numFmt w:val="chineseCounting"/>
      <w:suff w:val="nothing"/>
      <w:lvlText w:val="%1、"/>
      <w:lvlJc w:val="left"/>
    </w:lvl>
  </w:abstractNum>
  <w:num w:numId="1" w16cid:durableId="515925372">
    <w:abstractNumId w:val="5"/>
  </w:num>
  <w:num w:numId="2" w16cid:durableId="562637342">
    <w:abstractNumId w:val="1"/>
  </w:num>
  <w:num w:numId="3" w16cid:durableId="788401943">
    <w:abstractNumId w:val="7"/>
  </w:num>
  <w:num w:numId="4" w16cid:durableId="685596799">
    <w:abstractNumId w:val="4"/>
  </w:num>
  <w:num w:numId="5" w16cid:durableId="1176532200">
    <w:abstractNumId w:val="2"/>
  </w:num>
  <w:num w:numId="6" w16cid:durableId="313337579">
    <w:abstractNumId w:val="8"/>
  </w:num>
  <w:num w:numId="7" w16cid:durableId="1137333871">
    <w:abstractNumId w:val="0"/>
  </w:num>
  <w:num w:numId="8" w16cid:durableId="294261078">
    <w:abstractNumId w:val="3"/>
  </w:num>
  <w:num w:numId="9" w16cid:durableId="729767356">
    <w:abstractNumId w:val="9"/>
  </w:num>
  <w:num w:numId="10" w16cid:durableId="1765228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B6"/>
    <w:rsid w:val="001D2C76"/>
    <w:rsid w:val="002B7BA5"/>
    <w:rsid w:val="003E70AA"/>
    <w:rsid w:val="006756B6"/>
    <w:rsid w:val="00770C5B"/>
    <w:rsid w:val="00887D01"/>
    <w:rsid w:val="00E7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9F97E6-A8F7-4619-A66F-982A2A45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6756B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756B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6756B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6756B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6756B6"/>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6756B6"/>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6756B6"/>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6756B6"/>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6756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6756B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756B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6756B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6756B6"/>
    <w:rPr>
      <w:rFonts w:cstheme="majorBidi"/>
      <w:color w:val="0F4761" w:themeColor="accent1" w:themeShade="BF"/>
      <w:sz w:val="28"/>
      <w:szCs w:val="28"/>
    </w:rPr>
  </w:style>
  <w:style w:type="character" w:customStyle="1" w:styleId="50">
    <w:name w:val="标题 5 字符"/>
    <w:basedOn w:val="a0"/>
    <w:link w:val="5"/>
    <w:qFormat/>
    <w:rsid w:val="006756B6"/>
    <w:rPr>
      <w:rFonts w:cstheme="majorBidi"/>
      <w:color w:val="0F4761" w:themeColor="accent1" w:themeShade="BF"/>
      <w:sz w:val="24"/>
    </w:rPr>
  </w:style>
  <w:style w:type="character" w:customStyle="1" w:styleId="60">
    <w:name w:val="标题 6 字符"/>
    <w:basedOn w:val="a0"/>
    <w:link w:val="6"/>
    <w:qFormat/>
    <w:rsid w:val="006756B6"/>
    <w:rPr>
      <w:rFonts w:cstheme="majorBidi"/>
      <w:b/>
      <w:bCs/>
      <w:color w:val="0F4761" w:themeColor="accent1" w:themeShade="BF"/>
    </w:rPr>
  </w:style>
  <w:style w:type="character" w:customStyle="1" w:styleId="70">
    <w:name w:val="标题 7 字符"/>
    <w:basedOn w:val="a0"/>
    <w:link w:val="7"/>
    <w:qFormat/>
    <w:rsid w:val="006756B6"/>
    <w:rPr>
      <w:rFonts w:cstheme="majorBidi"/>
      <w:b/>
      <w:bCs/>
      <w:color w:val="595959" w:themeColor="text1" w:themeTint="A6"/>
    </w:rPr>
  </w:style>
  <w:style w:type="character" w:customStyle="1" w:styleId="80">
    <w:name w:val="标题 8 字符"/>
    <w:basedOn w:val="a0"/>
    <w:link w:val="8"/>
    <w:qFormat/>
    <w:rsid w:val="006756B6"/>
    <w:rPr>
      <w:rFonts w:cstheme="majorBidi"/>
      <w:color w:val="595959" w:themeColor="text1" w:themeTint="A6"/>
    </w:rPr>
  </w:style>
  <w:style w:type="character" w:customStyle="1" w:styleId="90">
    <w:name w:val="标题 9 字符"/>
    <w:basedOn w:val="a0"/>
    <w:link w:val="9"/>
    <w:qFormat/>
    <w:rsid w:val="006756B6"/>
    <w:rPr>
      <w:rFonts w:eastAsiaTheme="majorEastAsia" w:cstheme="majorBidi"/>
      <w:color w:val="595959" w:themeColor="text1" w:themeTint="A6"/>
    </w:rPr>
  </w:style>
  <w:style w:type="paragraph" w:styleId="a3">
    <w:name w:val="Title"/>
    <w:basedOn w:val="a"/>
    <w:next w:val="a"/>
    <w:link w:val="a4"/>
    <w:qFormat/>
    <w:rsid w:val="006756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6756B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6756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6756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6B6"/>
    <w:pPr>
      <w:spacing w:before="160"/>
      <w:jc w:val="center"/>
    </w:pPr>
    <w:rPr>
      <w:i/>
      <w:iCs/>
      <w:color w:val="404040" w:themeColor="text1" w:themeTint="BF"/>
    </w:rPr>
  </w:style>
  <w:style w:type="character" w:customStyle="1" w:styleId="a8">
    <w:name w:val="引用 字符"/>
    <w:basedOn w:val="a0"/>
    <w:link w:val="a7"/>
    <w:uiPriority w:val="29"/>
    <w:rsid w:val="006756B6"/>
    <w:rPr>
      <w:i/>
      <w:iCs/>
      <w:color w:val="404040" w:themeColor="text1" w:themeTint="BF"/>
    </w:rPr>
  </w:style>
  <w:style w:type="paragraph" w:styleId="a9">
    <w:name w:val="List Paragraph"/>
    <w:basedOn w:val="a"/>
    <w:uiPriority w:val="34"/>
    <w:qFormat/>
    <w:rsid w:val="006756B6"/>
    <w:pPr>
      <w:ind w:left="720"/>
      <w:contextualSpacing/>
    </w:pPr>
  </w:style>
  <w:style w:type="character" w:styleId="aa">
    <w:name w:val="Intense Emphasis"/>
    <w:basedOn w:val="a0"/>
    <w:uiPriority w:val="21"/>
    <w:qFormat/>
    <w:rsid w:val="006756B6"/>
    <w:rPr>
      <w:i/>
      <w:iCs/>
      <w:color w:val="0F4761" w:themeColor="accent1" w:themeShade="BF"/>
    </w:rPr>
  </w:style>
  <w:style w:type="paragraph" w:styleId="ab">
    <w:name w:val="Intense Quote"/>
    <w:basedOn w:val="a"/>
    <w:next w:val="a"/>
    <w:link w:val="ac"/>
    <w:uiPriority w:val="30"/>
    <w:qFormat/>
    <w:rsid w:val="00675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756B6"/>
    <w:rPr>
      <w:i/>
      <w:iCs/>
      <w:color w:val="0F4761" w:themeColor="accent1" w:themeShade="BF"/>
    </w:rPr>
  </w:style>
  <w:style w:type="character" w:styleId="ad">
    <w:name w:val="Intense Reference"/>
    <w:basedOn w:val="a0"/>
    <w:uiPriority w:val="32"/>
    <w:qFormat/>
    <w:rsid w:val="006756B6"/>
    <w:rPr>
      <w:b/>
      <w:bCs/>
      <w:smallCaps/>
      <w:color w:val="0F4761" w:themeColor="accent1" w:themeShade="BF"/>
      <w:spacing w:val="5"/>
    </w:rPr>
  </w:style>
  <w:style w:type="paragraph" w:styleId="ae">
    <w:name w:val="header"/>
    <w:basedOn w:val="a"/>
    <w:link w:val="af"/>
    <w:unhideWhenUsed/>
    <w:qFormat/>
    <w:rsid w:val="003E70A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3E70AA"/>
    <w:rPr>
      <w:sz w:val="18"/>
      <w:szCs w:val="18"/>
    </w:rPr>
  </w:style>
  <w:style w:type="paragraph" w:styleId="af0">
    <w:name w:val="footer"/>
    <w:basedOn w:val="a"/>
    <w:link w:val="af1"/>
    <w:uiPriority w:val="99"/>
    <w:unhideWhenUsed/>
    <w:qFormat/>
    <w:rsid w:val="003E70A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3E70AA"/>
    <w:rPr>
      <w:sz w:val="18"/>
      <w:szCs w:val="18"/>
    </w:rPr>
  </w:style>
  <w:style w:type="numbering" w:customStyle="1" w:styleId="11">
    <w:name w:val="无列表1"/>
    <w:next w:val="a2"/>
    <w:uiPriority w:val="99"/>
    <w:semiHidden/>
    <w:unhideWhenUsed/>
    <w:rsid w:val="003E70AA"/>
  </w:style>
  <w:style w:type="paragraph" w:styleId="af2">
    <w:name w:val="Normal Indent"/>
    <w:basedOn w:val="a"/>
    <w:link w:val="af3"/>
    <w:qFormat/>
    <w:rsid w:val="003E70AA"/>
    <w:pPr>
      <w:spacing w:after="0" w:line="240" w:lineRule="auto"/>
      <w:ind w:firstLine="420"/>
      <w:jc w:val="both"/>
    </w:pPr>
    <w:rPr>
      <w:rFonts w:ascii="Calibri" w:eastAsia="宋体" w:hAnsi="Calibri" w:cs="Times New Roman"/>
      <w:sz w:val="21"/>
      <w:szCs w:val="22"/>
      <w14:ligatures w14:val="none"/>
    </w:rPr>
  </w:style>
  <w:style w:type="paragraph" w:styleId="TOC7">
    <w:name w:val="toc 7"/>
    <w:basedOn w:val="a"/>
    <w:next w:val="a"/>
    <w:uiPriority w:val="39"/>
    <w:qFormat/>
    <w:rsid w:val="003E70AA"/>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qFormat/>
    <w:rsid w:val="003E70AA"/>
    <w:pPr>
      <w:spacing w:after="0" w:line="240" w:lineRule="auto"/>
      <w:jc w:val="center"/>
    </w:pPr>
    <w:rPr>
      <w:rFonts w:ascii="Calibri" w:eastAsia="宋体" w:hAnsi="Calibri" w:cs="Times New Roman"/>
      <w:sz w:val="21"/>
      <w:szCs w:val="22"/>
      <w14:ligatures w14:val="none"/>
    </w:rPr>
  </w:style>
  <w:style w:type="character" w:customStyle="1" w:styleId="af5">
    <w:name w:val="注释标题 字符"/>
    <w:basedOn w:val="a0"/>
    <w:link w:val="af4"/>
    <w:qFormat/>
    <w:rsid w:val="003E70AA"/>
    <w:rPr>
      <w:rFonts w:ascii="Calibri" w:eastAsia="宋体" w:hAnsi="Calibri" w:cs="Times New Roman"/>
      <w:sz w:val="21"/>
      <w:szCs w:val="22"/>
      <w14:ligatures w14:val="none"/>
    </w:rPr>
  </w:style>
  <w:style w:type="paragraph" w:styleId="41">
    <w:name w:val="List Bullet 4"/>
    <w:basedOn w:val="a"/>
    <w:qFormat/>
    <w:rsid w:val="003E70AA"/>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qFormat/>
    <w:rsid w:val="003E70AA"/>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qFormat/>
    <w:rsid w:val="003E70AA"/>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qFormat/>
    <w:rsid w:val="003E70AA"/>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semiHidden/>
    <w:qFormat/>
    <w:rsid w:val="003E70AA"/>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qFormat/>
    <w:rsid w:val="003E70AA"/>
    <w:rPr>
      <w:rFonts w:ascii="Times New Roman" w:eastAsia="宋体" w:hAnsi="Times New Roman" w:cs="Times New Roman"/>
      <w:sz w:val="21"/>
      <w:szCs w:val="20"/>
      <w:shd w:val="clear" w:color="auto" w:fill="000080"/>
      <w14:ligatures w14:val="none"/>
    </w:rPr>
  </w:style>
  <w:style w:type="paragraph" w:styleId="afb">
    <w:name w:val="toa heading"/>
    <w:basedOn w:val="a"/>
    <w:next w:val="a"/>
    <w:qFormat/>
    <w:rsid w:val="003E70AA"/>
    <w:pPr>
      <w:spacing w:before="120" w:after="0" w:line="240" w:lineRule="auto"/>
      <w:jc w:val="both"/>
    </w:pPr>
    <w:rPr>
      <w:rFonts w:ascii="Arial" w:eastAsia="宋体" w:hAnsi="Arial" w:cs="Arial"/>
      <w:sz w:val="24"/>
      <w:szCs w:val="22"/>
      <w14:ligatures w14:val="none"/>
    </w:rPr>
  </w:style>
  <w:style w:type="paragraph" w:styleId="afc">
    <w:name w:val="annotation text"/>
    <w:basedOn w:val="a"/>
    <w:link w:val="afd"/>
    <w:uiPriority w:val="99"/>
    <w:unhideWhenUsed/>
    <w:qFormat/>
    <w:rsid w:val="003E70AA"/>
    <w:pPr>
      <w:spacing w:after="0" w:line="240" w:lineRule="auto"/>
    </w:pPr>
    <w:rPr>
      <w:rFonts w:ascii="Calibri" w:eastAsia="宋体" w:hAnsi="Calibri" w:cs="Times New Roman"/>
      <w:sz w:val="21"/>
      <w:szCs w:val="22"/>
      <w14:ligatures w14:val="none"/>
    </w:rPr>
  </w:style>
  <w:style w:type="character" w:customStyle="1" w:styleId="afd">
    <w:name w:val="批注文字 字符"/>
    <w:basedOn w:val="a0"/>
    <w:link w:val="afc"/>
    <w:uiPriority w:val="99"/>
    <w:qFormat/>
    <w:rsid w:val="003E70AA"/>
    <w:rPr>
      <w:rFonts w:ascii="Calibri" w:eastAsia="宋体" w:hAnsi="Calibri" w:cs="Times New Roman"/>
      <w:sz w:val="21"/>
      <w:szCs w:val="22"/>
      <w14:ligatures w14:val="none"/>
    </w:rPr>
  </w:style>
  <w:style w:type="paragraph" w:styleId="afe">
    <w:name w:val="Salutation"/>
    <w:basedOn w:val="a"/>
    <w:next w:val="a"/>
    <w:link w:val="aff"/>
    <w:qFormat/>
    <w:rsid w:val="003E70AA"/>
    <w:pPr>
      <w:spacing w:beforeLines="40" w:afterLines="40" w:after="0" w:line="312" w:lineRule="auto"/>
      <w:jc w:val="both"/>
    </w:pPr>
    <w:rPr>
      <w:rFonts w:ascii="Calibri" w:eastAsia="宋体" w:hAnsi="Calibri" w:cs="Times New Roman"/>
      <w:kern w:val="0"/>
      <w:sz w:val="24"/>
      <w14:ligatures w14:val="none"/>
    </w:rPr>
  </w:style>
  <w:style w:type="character" w:customStyle="1" w:styleId="aff">
    <w:name w:val="称呼 字符"/>
    <w:basedOn w:val="a0"/>
    <w:link w:val="afe"/>
    <w:qFormat/>
    <w:rsid w:val="003E70AA"/>
    <w:rPr>
      <w:rFonts w:ascii="Calibri" w:eastAsia="宋体" w:hAnsi="Calibri" w:cs="Times New Roman"/>
      <w:kern w:val="0"/>
      <w:sz w:val="24"/>
      <w14:ligatures w14:val="none"/>
    </w:rPr>
  </w:style>
  <w:style w:type="paragraph" w:styleId="31">
    <w:name w:val="Body Text 3"/>
    <w:basedOn w:val="a"/>
    <w:link w:val="32"/>
    <w:qFormat/>
    <w:rsid w:val="003E70AA"/>
    <w:pPr>
      <w:autoSpaceDE w:val="0"/>
      <w:autoSpaceDN w:val="0"/>
      <w:spacing w:after="0" w:line="240" w:lineRule="auto"/>
      <w:jc w:val="center"/>
    </w:pPr>
    <w:rPr>
      <w:rFonts w:ascii="Calibri" w:eastAsia="宋体" w:hAnsi="Calibri" w:cs="Times New Roman"/>
      <w:kern w:val="0"/>
      <w:sz w:val="16"/>
      <w:szCs w:val="20"/>
      <w14:ligatures w14:val="none"/>
    </w:rPr>
  </w:style>
  <w:style w:type="character" w:customStyle="1" w:styleId="32">
    <w:name w:val="正文文本 3 字符"/>
    <w:basedOn w:val="a0"/>
    <w:link w:val="31"/>
    <w:qFormat/>
    <w:rsid w:val="003E70AA"/>
    <w:rPr>
      <w:rFonts w:ascii="Calibri" w:eastAsia="宋体" w:hAnsi="Calibri" w:cs="Times New Roman"/>
      <w:kern w:val="0"/>
      <w:sz w:val="16"/>
      <w:szCs w:val="20"/>
      <w14:ligatures w14:val="none"/>
    </w:rPr>
  </w:style>
  <w:style w:type="paragraph" w:styleId="33">
    <w:name w:val="List Bullet 3"/>
    <w:basedOn w:val="a"/>
    <w:qFormat/>
    <w:rsid w:val="003E70AA"/>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0">
    <w:name w:val="Body Text"/>
    <w:basedOn w:val="a"/>
    <w:next w:val="a"/>
    <w:link w:val="aff1"/>
    <w:unhideWhenUsed/>
    <w:qFormat/>
    <w:rsid w:val="003E70AA"/>
    <w:pPr>
      <w:spacing w:after="120" w:line="240" w:lineRule="auto"/>
      <w:jc w:val="both"/>
    </w:pPr>
    <w:rPr>
      <w:rFonts w:ascii="Calibri" w:eastAsia="宋体" w:hAnsi="Calibri" w:cs="Times New Roman"/>
      <w:sz w:val="21"/>
      <w:szCs w:val="22"/>
      <w14:ligatures w14:val="none"/>
    </w:rPr>
  </w:style>
  <w:style w:type="character" w:customStyle="1" w:styleId="aff1">
    <w:name w:val="正文文本 字符"/>
    <w:basedOn w:val="a0"/>
    <w:link w:val="aff0"/>
    <w:qFormat/>
    <w:rsid w:val="003E70AA"/>
    <w:rPr>
      <w:rFonts w:ascii="Calibri" w:eastAsia="宋体" w:hAnsi="Calibri" w:cs="Times New Roman"/>
      <w:sz w:val="21"/>
      <w:szCs w:val="22"/>
      <w14:ligatures w14:val="none"/>
    </w:rPr>
  </w:style>
  <w:style w:type="paragraph" w:styleId="aff2">
    <w:name w:val="Body Text Indent"/>
    <w:basedOn w:val="a"/>
    <w:link w:val="aff3"/>
    <w:qFormat/>
    <w:rsid w:val="003E70AA"/>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3">
    <w:name w:val="正文文本缩进 字符"/>
    <w:basedOn w:val="a0"/>
    <w:link w:val="aff2"/>
    <w:qFormat/>
    <w:rsid w:val="003E70AA"/>
    <w:rPr>
      <w:rFonts w:ascii="Times New Roman" w:eastAsia="宋体" w:hAnsi="Times New Roman" w:cs="Times New Roman"/>
      <w:b/>
      <w:sz w:val="24"/>
      <w:szCs w:val="20"/>
      <w14:ligatures w14:val="none"/>
    </w:rPr>
  </w:style>
  <w:style w:type="paragraph" w:styleId="21">
    <w:name w:val="List Bullet 2"/>
    <w:basedOn w:val="a"/>
    <w:qFormat/>
    <w:rsid w:val="003E70AA"/>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qFormat/>
    <w:rsid w:val="003E70AA"/>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3E70AA"/>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4">
    <w:name w:val="Plain Text"/>
    <w:basedOn w:val="a"/>
    <w:link w:val="aff5"/>
    <w:qFormat/>
    <w:rsid w:val="003E70AA"/>
    <w:pPr>
      <w:spacing w:after="0" w:line="240" w:lineRule="auto"/>
      <w:jc w:val="both"/>
    </w:pPr>
    <w:rPr>
      <w:rFonts w:ascii="宋体" w:eastAsia="宋体" w:hAnsi="Courier New" w:cs="Times New Roman"/>
      <w:kern w:val="0"/>
      <w:sz w:val="20"/>
      <w:szCs w:val="20"/>
      <w14:ligatures w14:val="none"/>
    </w:rPr>
  </w:style>
  <w:style w:type="character" w:customStyle="1" w:styleId="aff5">
    <w:name w:val="纯文本 字符"/>
    <w:basedOn w:val="a0"/>
    <w:link w:val="aff4"/>
    <w:qFormat/>
    <w:rsid w:val="003E70AA"/>
    <w:rPr>
      <w:rFonts w:ascii="宋体" w:eastAsia="宋体" w:hAnsi="Courier New" w:cs="Times New Roman"/>
      <w:kern w:val="0"/>
      <w:sz w:val="20"/>
      <w:szCs w:val="20"/>
      <w14:ligatures w14:val="none"/>
    </w:rPr>
  </w:style>
  <w:style w:type="paragraph" w:styleId="TOC8">
    <w:name w:val="toc 8"/>
    <w:basedOn w:val="a"/>
    <w:next w:val="a"/>
    <w:uiPriority w:val="39"/>
    <w:qFormat/>
    <w:rsid w:val="003E70AA"/>
    <w:pPr>
      <w:spacing w:after="0" w:line="240" w:lineRule="auto"/>
      <w:ind w:leftChars="1400" w:left="2940"/>
      <w:jc w:val="both"/>
    </w:pPr>
    <w:rPr>
      <w:rFonts w:ascii="Times New Roman" w:eastAsia="宋体" w:hAnsi="Times New Roman" w:cs="Times New Roman"/>
      <w:sz w:val="21"/>
      <w:szCs w:val="20"/>
      <w14:ligatures w14:val="none"/>
    </w:rPr>
  </w:style>
  <w:style w:type="paragraph" w:styleId="aff6">
    <w:name w:val="Date"/>
    <w:basedOn w:val="a"/>
    <w:next w:val="a"/>
    <w:link w:val="aff7"/>
    <w:qFormat/>
    <w:rsid w:val="003E70AA"/>
    <w:pPr>
      <w:spacing w:after="0" w:line="240" w:lineRule="auto"/>
      <w:jc w:val="both"/>
    </w:pPr>
    <w:rPr>
      <w:rFonts w:ascii="Calibri" w:eastAsia="宋体" w:hAnsi="Calibri" w:cs="Times New Roman"/>
      <w:sz w:val="21"/>
      <w:szCs w:val="22"/>
      <w14:ligatures w14:val="none"/>
    </w:rPr>
  </w:style>
  <w:style w:type="character" w:customStyle="1" w:styleId="aff7">
    <w:name w:val="日期 字符"/>
    <w:basedOn w:val="a0"/>
    <w:link w:val="aff6"/>
    <w:qFormat/>
    <w:rsid w:val="003E70AA"/>
    <w:rPr>
      <w:rFonts w:ascii="Calibri" w:eastAsia="宋体" w:hAnsi="Calibri" w:cs="Times New Roman"/>
      <w:sz w:val="21"/>
      <w:szCs w:val="22"/>
      <w14:ligatures w14:val="none"/>
    </w:rPr>
  </w:style>
  <w:style w:type="paragraph" w:styleId="22">
    <w:name w:val="Body Text Indent 2"/>
    <w:basedOn w:val="a"/>
    <w:link w:val="23"/>
    <w:qFormat/>
    <w:rsid w:val="003E70AA"/>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3E70AA"/>
    <w:rPr>
      <w:rFonts w:ascii="宋体" w:eastAsia="宋体" w:hAnsi="宋体" w:cs="Times New Roman"/>
      <w:b/>
      <w:bCs/>
      <w:sz w:val="24"/>
      <w:szCs w:val="20"/>
      <w14:ligatures w14:val="none"/>
    </w:rPr>
  </w:style>
  <w:style w:type="paragraph" w:styleId="aff8">
    <w:name w:val="Balloon Text"/>
    <w:basedOn w:val="a"/>
    <w:link w:val="aff9"/>
    <w:semiHidden/>
    <w:qFormat/>
    <w:rsid w:val="003E70AA"/>
    <w:pPr>
      <w:spacing w:after="0" w:line="240" w:lineRule="auto"/>
      <w:jc w:val="both"/>
    </w:pPr>
    <w:rPr>
      <w:rFonts w:ascii="Times New Roman" w:eastAsia="宋体" w:hAnsi="Times New Roman" w:cs="Times New Roman"/>
      <w:sz w:val="18"/>
      <w:szCs w:val="18"/>
      <w14:ligatures w14:val="none"/>
    </w:rPr>
  </w:style>
  <w:style w:type="character" w:customStyle="1" w:styleId="aff9">
    <w:name w:val="批注框文本 字符"/>
    <w:basedOn w:val="a0"/>
    <w:link w:val="aff8"/>
    <w:semiHidden/>
    <w:qFormat/>
    <w:rsid w:val="003E70AA"/>
    <w:rPr>
      <w:rFonts w:ascii="Times New Roman" w:eastAsia="宋体" w:hAnsi="Times New Roman" w:cs="Times New Roman"/>
      <w:sz w:val="18"/>
      <w:szCs w:val="18"/>
      <w14:ligatures w14:val="none"/>
    </w:rPr>
  </w:style>
  <w:style w:type="paragraph" w:styleId="TOC1">
    <w:name w:val="toc 1"/>
    <w:basedOn w:val="a"/>
    <w:next w:val="a"/>
    <w:uiPriority w:val="39"/>
    <w:qFormat/>
    <w:rsid w:val="003E70AA"/>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3E70AA"/>
    <w:pPr>
      <w:spacing w:after="0" w:line="240" w:lineRule="auto"/>
      <w:ind w:leftChars="600" w:left="1260"/>
      <w:jc w:val="both"/>
    </w:pPr>
    <w:rPr>
      <w:rFonts w:ascii="Times New Roman" w:eastAsia="宋体" w:hAnsi="Times New Roman" w:cs="Times New Roman"/>
      <w:sz w:val="21"/>
      <w:szCs w:val="20"/>
      <w14:ligatures w14:val="none"/>
    </w:rPr>
  </w:style>
  <w:style w:type="paragraph" w:styleId="affa">
    <w:name w:val="footnote text"/>
    <w:basedOn w:val="a"/>
    <w:link w:val="affb"/>
    <w:unhideWhenUsed/>
    <w:qFormat/>
    <w:rsid w:val="003E70AA"/>
    <w:pPr>
      <w:snapToGrid w:val="0"/>
      <w:spacing w:after="0" w:line="240" w:lineRule="auto"/>
    </w:pPr>
    <w:rPr>
      <w:rFonts w:ascii="Times New Roman" w:eastAsia="宋体" w:hAnsi="Times New Roman" w:cs="Times New Roman"/>
      <w:sz w:val="18"/>
      <w:szCs w:val="18"/>
      <w14:ligatures w14:val="none"/>
    </w:rPr>
  </w:style>
  <w:style w:type="character" w:customStyle="1" w:styleId="affb">
    <w:name w:val="脚注文本 字符"/>
    <w:basedOn w:val="a0"/>
    <w:link w:val="affa"/>
    <w:qFormat/>
    <w:rsid w:val="003E70AA"/>
    <w:rPr>
      <w:rFonts w:ascii="Times New Roman" w:eastAsia="宋体" w:hAnsi="Times New Roman" w:cs="Times New Roman"/>
      <w:sz w:val="18"/>
      <w:szCs w:val="18"/>
      <w14:ligatures w14:val="none"/>
    </w:rPr>
  </w:style>
  <w:style w:type="paragraph" w:styleId="TOC6">
    <w:name w:val="toc 6"/>
    <w:basedOn w:val="a"/>
    <w:next w:val="a"/>
    <w:uiPriority w:val="39"/>
    <w:qFormat/>
    <w:rsid w:val="003E70AA"/>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qFormat/>
    <w:rsid w:val="003E70AA"/>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3E70AA"/>
    <w:rPr>
      <w:rFonts w:ascii="Times New Roman" w:eastAsia="宋体" w:hAnsi="Times New Roman" w:cs="Times New Roman"/>
      <w:sz w:val="21"/>
      <w:szCs w:val="21"/>
      <w14:ligatures w14:val="none"/>
    </w:rPr>
  </w:style>
  <w:style w:type="paragraph" w:styleId="TOC2">
    <w:name w:val="toc 2"/>
    <w:basedOn w:val="a"/>
    <w:next w:val="a"/>
    <w:uiPriority w:val="39"/>
    <w:qFormat/>
    <w:rsid w:val="003E70AA"/>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3E70AA"/>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3E70AA"/>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3E70AA"/>
    <w:rPr>
      <w:rFonts w:ascii="Times New Roman" w:eastAsia="宋体" w:hAnsi="Times New Roman" w:cs="Times New Roman"/>
      <w:sz w:val="21"/>
      <w:szCs w:val="20"/>
      <w14:ligatures w14:val="none"/>
    </w:rPr>
  </w:style>
  <w:style w:type="paragraph" w:styleId="HTML">
    <w:name w:val="HTML Preformatted"/>
    <w:basedOn w:val="a"/>
    <w:link w:val="HTML0"/>
    <w:qFormat/>
    <w:rsid w:val="003E70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3E70AA"/>
    <w:rPr>
      <w:rFonts w:ascii="宋体" w:eastAsia="宋体" w:hAnsi="宋体" w:cs="宋体"/>
      <w:kern w:val="0"/>
      <w:sz w:val="24"/>
      <w14:ligatures w14:val="none"/>
    </w:rPr>
  </w:style>
  <w:style w:type="paragraph" w:styleId="affc">
    <w:name w:val="Normal (Web)"/>
    <w:basedOn w:val="a"/>
    <w:uiPriority w:val="99"/>
    <w:qFormat/>
    <w:rsid w:val="003E70AA"/>
    <w:pPr>
      <w:widowControl/>
      <w:spacing w:before="100" w:beforeAutospacing="1" w:after="100" w:afterAutospacing="1" w:line="240" w:lineRule="auto"/>
    </w:pPr>
    <w:rPr>
      <w:rFonts w:ascii="宋体" w:eastAsia="宋体" w:hAnsi="宋体" w:cs="宋体"/>
      <w:kern w:val="0"/>
      <w:sz w:val="24"/>
      <w14:ligatures w14:val="none"/>
    </w:rPr>
  </w:style>
  <w:style w:type="paragraph" w:styleId="12">
    <w:name w:val="index 1"/>
    <w:basedOn w:val="a"/>
    <w:next w:val="a"/>
    <w:uiPriority w:val="99"/>
    <w:unhideWhenUsed/>
    <w:qFormat/>
    <w:rsid w:val="003E70AA"/>
    <w:pPr>
      <w:spacing w:after="0" w:line="240" w:lineRule="auto"/>
      <w:jc w:val="both"/>
    </w:pPr>
    <w:rPr>
      <w:rFonts w:ascii="Calibri" w:eastAsia="宋体" w:hAnsi="Calibri" w:cs="Times New Roman"/>
      <w:sz w:val="21"/>
      <w:szCs w:val="22"/>
      <w14:ligatures w14:val="none"/>
    </w:rPr>
  </w:style>
  <w:style w:type="paragraph" w:styleId="affd">
    <w:name w:val="annotation subject"/>
    <w:basedOn w:val="afc"/>
    <w:next w:val="afc"/>
    <w:link w:val="affe"/>
    <w:uiPriority w:val="99"/>
    <w:unhideWhenUsed/>
    <w:qFormat/>
    <w:rsid w:val="003E70AA"/>
    <w:rPr>
      <w:b/>
      <w:bCs/>
      <w:kern w:val="0"/>
      <w:sz w:val="20"/>
      <w:szCs w:val="20"/>
    </w:rPr>
  </w:style>
  <w:style w:type="character" w:customStyle="1" w:styleId="affe">
    <w:name w:val="批注主题 字符"/>
    <w:basedOn w:val="afd"/>
    <w:link w:val="affd"/>
    <w:uiPriority w:val="99"/>
    <w:qFormat/>
    <w:rsid w:val="003E70AA"/>
    <w:rPr>
      <w:rFonts w:ascii="Calibri" w:eastAsia="宋体" w:hAnsi="Calibri" w:cs="Times New Roman"/>
      <w:b/>
      <w:bCs/>
      <w:kern w:val="0"/>
      <w:sz w:val="20"/>
      <w:szCs w:val="20"/>
      <w14:ligatures w14:val="none"/>
    </w:rPr>
  </w:style>
  <w:style w:type="paragraph" w:styleId="afff">
    <w:name w:val="Body Text First Indent"/>
    <w:basedOn w:val="aff0"/>
    <w:link w:val="afff0"/>
    <w:qFormat/>
    <w:rsid w:val="003E70AA"/>
    <w:pPr>
      <w:spacing w:line="300" w:lineRule="auto"/>
      <w:ind w:firstLine="510"/>
    </w:pPr>
    <w:rPr>
      <w:sz w:val="24"/>
    </w:rPr>
  </w:style>
  <w:style w:type="character" w:customStyle="1" w:styleId="afff0">
    <w:name w:val="正文文本首行缩进 字符"/>
    <w:basedOn w:val="aff1"/>
    <w:link w:val="afff"/>
    <w:qFormat/>
    <w:rsid w:val="003E70AA"/>
    <w:rPr>
      <w:rFonts w:ascii="Calibri" w:eastAsia="宋体" w:hAnsi="Calibri" w:cs="Times New Roman"/>
      <w:sz w:val="24"/>
      <w:szCs w:val="22"/>
      <w14:ligatures w14:val="none"/>
    </w:rPr>
  </w:style>
  <w:style w:type="table" w:styleId="afff1">
    <w:name w:val="Table Grid"/>
    <w:basedOn w:val="a1"/>
    <w:uiPriority w:val="59"/>
    <w:qFormat/>
    <w:rsid w:val="003E70AA"/>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uiPriority w:val="22"/>
    <w:qFormat/>
    <w:rsid w:val="003E70AA"/>
    <w:rPr>
      <w:b/>
      <w:bCs/>
    </w:rPr>
  </w:style>
  <w:style w:type="character" w:styleId="afff3">
    <w:name w:val="page number"/>
    <w:basedOn w:val="a0"/>
    <w:qFormat/>
    <w:rsid w:val="003E70AA"/>
  </w:style>
  <w:style w:type="character" w:styleId="afff4">
    <w:name w:val="FollowedHyperlink"/>
    <w:qFormat/>
    <w:rsid w:val="003E70AA"/>
    <w:rPr>
      <w:color w:val="800080"/>
      <w:u w:val="single"/>
    </w:rPr>
  </w:style>
  <w:style w:type="character" w:styleId="afff5">
    <w:name w:val="Emphasis"/>
    <w:qFormat/>
    <w:rsid w:val="003E70AA"/>
    <w:rPr>
      <w:i/>
      <w:iCs/>
    </w:rPr>
  </w:style>
  <w:style w:type="character" w:styleId="afff6">
    <w:name w:val="Hyperlink"/>
    <w:uiPriority w:val="99"/>
    <w:qFormat/>
    <w:rsid w:val="003E70AA"/>
    <w:rPr>
      <w:color w:val="0000FF"/>
      <w:u w:val="single"/>
    </w:rPr>
  </w:style>
  <w:style w:type="character" w:styleId="afff7">
    <w:name w:val="annotation reference"/>
    <w:uiPriority w:val="99"/>
    <w:unhideWhenUsed/>
    <w:qFormat/>
    <w:rsid w:val="003E70AA"/>
    <w:rPr>
      <w:sz w:val="21"/>
      <w:szCs w:val="21"/>
    </w:rPr>
  </w:style>
  <w:style w:type="character" w:customStyle="1" w:styleId="Char1">
    <w:name w:val="标题 Char1"/>
    <w:basedOn w:val="a0"/>
    <w:uiPriority w:val="10"/>
    <w:qFormat/>
    <w:rsid w:val="003E70AA"/>
    <w:rPr>
      <w:rFonts w:ascii="Cambria" w:eastAsia="宋体" w:hAnsi="Cambria" w:cs="Times New Roman"/>
      <w:b/>
      <w:bCs/>
      <w:sz w:val="32"/>
      <w:szCs w:val="32"/>
    </w:rPr>
  </w:style>
  <w:style w:type="character" w:customStyle="1" w:styleId="CharChar">
    <w:name w:val="Char Char"/>
    <w:semiHidden/>
    <w:qFormat/>
    <w:rsid w:val="003E70AA"/>
    <w:rPr>
      <w:b/>
      <w:bCs/>
      <w:kern w:val="2"/>
      <w:sz w:val="21"/>
    </w:rPr>
  </w:style>
  <w:style w:type="character" w:customStyle="1" w:styleId="Char">
    <w:name w:val="居中 Char"/>
    <w:qFormat/>
    <w:rsid w:val="003E70AA"/>
    <w:rPr>
      <w:kern w:val="2"/>
      <w:sz w:val="24"/>
    </w:rPr>
  </w:style>
  <w:style w:type="character" w:customStyle="1" w:styleId="Char4">
    <w:name w:val="+正文 Char4"/>
    <w:link w:val="afff8"/>
    <w:qFormat/>
    <w:locked/>
    <w:rsid w:val="003E70AA"/>
    <w:rPr>
      <w:rFonts w:ascii="宋体" w:hAnsi="宋体"/>
      <w:sz w:val="24"/>
    </w:rPr>
  </w:style>
  <w:style w:type="paragraph" w:customStyle="1" w:styleId="afff8">
    <w:name w:val="+正文"/>
    <w:basedOn w:val="a"/>
    <w:link w:val="Char4"/>
    <w:qFormat/>
    <w:rsid w:val="003E70AA"/>
    <w:pPr>
      <w:spacing w:after="0" w:line="360" w:lineRule="auto"/>
      <w:ind w:firstLineChars="200" w:firstLine="200"/>
      <w:jc w:val="both"/>
    </w:pPr>
    <w:rPr>
      <w:rFonts w:ascii="宋体" w:hAnsi="宋体"/>
      <w:sz w:val="24"/>
    </w:rPr>
  </w:style>
  <w:style w:type="character" w:customStyle="1" w:styleId="Char10">
    <w:name w:val="页脚 Char1"/>
    <w:basedOn w:val="a0"/>
    <w:uiPriority w:val="99"/>
    <w:semiHidden/>
    <w:qFormat/>
    <w:rsid w:val="003E70AA"/>
    <w:rPr>
      <w:sz w:val="18"/>
      <w:szCs w:val="18"/>
    </w:rPr>
  </w:style>
  <w:style w:type="character" w:customStyle="1" w:styleId="Char0">
    <w:name w:val="段 Char"/>
    <w:basedOn w:val="a0"/>
    <w:link w:val="afff9"/>
    <w:qFormat/>
    <w:rsid w:val="003E70AA"/>
    <w:rPr>
      <w:rFonts w:ascii="宋体" w:hAnsi="Times New Roman"/>
      <w:sz w:val="21"/>
    </w:rPr>
  </w:style>
  <w:style w:type="paragraph" w:customStyle="1" w:styleId="afff9">
    <w:name w:val="段"/>
    <w:link w:val="Char0"/>
    <w:qFormat/>
    <w:rsid w:val="003E70AA"/>
    <w:pPr>
      <w:tabs>
        <w:tab w:val="center" w:pos="4201"/>
        <w:tab w:val="right" w:leader="dot" w:pos="9298"/>
      </w:tabs>
      <w:autoSpaceDE w:val="0"/>
      <w:autoSpaceDN w:val="0"/>
      <w:spacing w:after="0" w:line="240" w:lineRule="auto"/>
      <w:ind w:firstLineChars="200" w:firstLine="420"/>
      <w:jc w:val="both"/>
    </w:pPr>
    <w:rPr>
      <w:rFonts w:ascii="宋体" w:hAnsi="Times New Roman"/>
      <w:sz w:val="21"/>
    </w:rPr>
  </w:style>
  <w:style w:type="character" w:customStyle="1" w:styleId="af3">
    <w:name w:val="正文缩进 字符"/>
    <w:link w:val="af2"/>
    <w:qFormat/>
    <w:rsid w:val="003E70AA"/>
    <w:rPr>
      <w:rFonts w:ascii="Calibri" w:eastAsia="宋体" w:hAnsi="Calibri" w:cs="Times New Roman"/>
      <w:sz w:val="21"/>
      <w:szCs w:val="22"/>
      <w14:ligatures w14:val="none"/>
    </w:rPr>
  </w:style>
  <w:style w:type="character" w:customStyle="1" w:styleId="Char2">
    <w:name w:val="明显引用 Char"/>
    <w:basedOn w:val="a0"/>
    <w:qFormat/>
    <w:rsid w:val="003E70AA"/>
    <w:rPr>
      <w:b/>
      <w:bCs/>
      <w:i/>
      <w:iCs/>
      <w:color w:val="4F81BD"/>
      <w:kern w:val="2"/>
      <w:sz w:val="21"/>
    </w:rPr>
  </w:style>
  <w:style w:type="character" w:customStyle="1" w:styleId="1CharCharCharCharChar">
    <w:name w:val="+列表1 Char Char Char Char Char"/>
    <w:link w:val="1CharCharChar"/>
    <w:qFormat/>
    <w:locked/>
    <w:rsid w:val="003E70AA"/>
    <w:rPr>
      <w:rFonts w:ascii="宋体" w:hAnsi="宋体"/>
    </w:rPr>
  </w:style>
  <w:style w:type="paragraph" w:customStyle="1" w:styleId="1CharCharChar">
    <w:name w:val="+列表1 Char Char Char"/>
    <w:basedOn w:val="a"/>
    <w:link w:val="1CharCharCharCharChar"/>
    <w:qFormat/>
    <w:rsid w:val="003E70AA"/>
    <w:pPr>
      <w:spacing w:after="0" w:line="240" w:lineRule="auto"/>
      <w:jc w:val="center"/>
    </w:pPr>
    <w:rPr>
      <w:rFonts w:ascii="宋体" w:hAnsi="宋体"/>
    </w:rPr>
  </w:style>
  <w:style w:type="character" w:customStyle="1" w:styleId="Char11">
    <w:name w:val="明显引用 Char1"/>
    <w:basedOn w:val="a0"/>
    <w:link w:val="13"/>
    <w:qFormat/>
    <w:locked/>
    <w:rsid w:val="003E70AA"/>
    <w:rPr>
      <w:rFonts w:ascii="Calibri" w:eastAsia="宋体" w:hAnsi="Calibri" w:cs="Times New Roman"/>
      <w:b/>
      <w:bCs/>
      <w:i/>
      <w:iCs/>
      <w:color w:val="4F81BD"/>
      <w:kern w:val="0"/>
      <w:lang w:eastAsia="en-US" w:bidi="en-US"/>
    </w:rPr>
  </w:style>
  <w:style w:type="paragraph" w:customStyle="1" w:styleId="13">
    <w:name w:val="明显引用1"/>
    <w:basedOn w:val="a"/>
    <w:next w:val="a"/>
    <w:link w:val="Char11"/>
    <w:qFormat/>
    <w:rsid w:val="003E70AA"/>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hCharChar">
    <w:name w:val="h Char Char"/>
    <w:qFormat/>
    <w:rsid w:val="003E70AA"/>
    <w:rPr>
      <w:kern w:val="2"/>
      <w:sz w:val="18"/>
    </w:rPr>
  </w:style>
  <w:style w:type="character" w:customStyle="1" w:styleId="Char12">
    <w:name w:val="正文首行缩进 Char1"/>
    <w:basedOn w:val="aff1"/>
    <w:uiPriority w:val="99"/>
    <w:semiHidden/>
    <w:qFormat/>
    <w:rsid w:val="003E70AA"/>
    <w:rPr>
      <w:rFonts w:ascii="Calibri" w:eastAsia="宋体" w:hAnsi="Calibri" w:cs="Times New Roman"/>
      <w:sz w:val="21"/>
      <w:szCs w:val="22"/>
      <w14:ligatures w14:val="none"/>
    </w:rPr>
  </w:style>
  <w:style w:type="character" w:customStyle="1" w:styleId="solutioncontent1">
    <w:name w:val="solutioncontent1"/>
    <w:qFormat/>
    <w:rsid w:val="003E70AA"/>
    <w:rPr>
      <w:rFonts w:cs="Times New Roman"/>
      <w:color w:val="333333"/>
      <w:sz w:val="15"/>
      <w:szCs w:val="15"/>
    </w:rPr>
  </w:style>
  <w:style w:type="character" w:customStyle="1" w:styleId="CharChar6">
    <w:name w:val="Char Char6"/>
    <w:qFormat/>
    <w:rsid w:val="003E70AA"/>
    <w:rPr>
      <w:rFonts w:ascii="Arial" w:eastAsia="黑体" w:hAnsi="Arial"/>
      <w:kern w:val="2"/>
      <w:sz w:val="44"/>
    </w:rPr>
  </w:style>
  <w:style w:type="character" w:customStyle="1" w:styleId="CharChar2">
    <w:name w:val="Char Char2"/>
    <w:qFormat/>
    <w:rsid w:val="003E70AA"/>
    <w:rPr>
      <w:kern w:val="2"/>
      <w:sz w:val="24"/>
      <w:szCs w:val="24"/>
    </w:rPr>
  </w:style>
  <w:style w:type="character" w:customStyle="1" w:styleId="black1">
    <w:name w:val="black1"/>
    <w:qFormat/>
    <w:rsid w:val="003E70AA"/>
    <w:rPr>
      <w:rFonts w:ascii="ˎ̥" w:hAnsi="ˎ̥" w:hint="default"/>
      <w:color w:val="333333"/>
      <w:sz w:val="18"/>
      <w:szCs w:val="18"/>
      <w:u w:val="none"/>
    </w:rPr>
  </w:style>
  <w:style w:type="character" w:customStyle="1" w:styleId="CharChar0">
    <w:name w:val="普通文字 Char Char"/>
    <w:qFormat/>
    <w:rsid w:val="003E70AA"/>
    <w:rPr>
      <w:rFonts w:ascii="宋体" w:hAnsi="Courier New"/>
      <w:kern w:val="2"/>
      <w:sz w:val="21"/>
    </w:rPr>
  </w:style>
  <w:style w:type="character" w:customStyle="1" w:styleId="Char13">
    <w:name w:val="批注文字 Char1"/>
    <w:basedOn w:val="a0"/>
    <w:uiPriority w:val="99"/>
    <w:semiHidden/>
    <w:qFormat/>
    <w:rsid w:val="003E70AA"/>
  </w:style>
  <w:style w:type="character" w:customStyle="1" w:styleId="Char14">
    <w:name w:val="表正文 Char1"/>
    <w:qFormat/>
    <w:rsid w:val="003E70AA"/>
    <w:rPr>
      <w:kern w:val="2"/>
      <w:sz w:val="21"/>
    </w:rPr>
  </w:style>
  <w:style w:type="character" w:customStyle="1" w:styleId="Char15">
    <w:name w:val="批注主题 Char1"/>
    <w:basedOn w:val="Char13"/>
    <w:uiPriority w:val="99"/>
    <w:semiHidden/>
    <w:qFormat/>
    <w:rsid w:val="003E70AA"/>
    <w:rPr>
      <w:b/>
      <w:bCs/>
    </w:rPr>
  </w:style>
  <w:style w:type="character" w:customStyle="1" w:styleId="CharChar5">
    <w:name w:val="Char Char5"/>
    <w:qFormat/>
    <w:rsid w:val="003E70AA"/>
    <w:rPr>
      <w:rFonts w:ascii="Arial" w:eastAsia="方正魏碑简体" w:hAnsi="Arial" w:cs="Arial"/>
      <w:bCs/>
      <w:kern w:val="28"/>
      <w:sz w:val="32"/>
      <w:szCs w:val="32"/>
    </w:rPr>
  </w:style>
  <w:style w:type="character" w:customStyle="1" w:styleId="CharChar4">
    <w:name w:val="Char Char4"/>
    <w:qFormat/>
    <w:rsid w:val="003E70AA"/>
    <w:rPr>
      <w:kern w:val="2"/>
      <w:sz w:val="16"/>
    </w:rPr>
  </w:style>
  <w:style w:type="character" w:customStyle="1" w:styleId="CharChar3CharCharCharChar">
    <w:name w:val="+正文 Char Char3 Char Char Char Char"/>
    <w:link w:val="CharChar3CharChar"/>
    <w:qFormat/>
    <w:locked/>
    <w:rsid w:val="003E70AA"/>
    <w:rPr>
      <w:rFonts w:ascii="宋体" w:hAnsi="宋体"/>
      <w:sz w:val="24"/>
    </w:rPr>
  </w:style>
  <w:style w:type="paragraph" w:customStyle="1" w:styleId="CharChar3CharChar">
    <w:name w:val="+正文 Char Char3 Char Char"/>
    <w:basedOn w:val="a"/>
    <w:link w:val="CharChar3CharCharCharChar"/>
    <w:qFormat/>
    <w:rsid w:val="003E70AA"/>
    <w:pPr>
      <w:spacing w:after="0" w:line="360" w:lineRule="auto"/>
      <w:ind w:firstLineChars="200" w:firstLine="200"/>
      <w:jc w:val="both"/>
    </w:pPr>
    <w:rPr>
      <w:rFonts w:ascii="宋体" w:hAnsi="宋体"/>
      <w:sz w:val="24"/>
    </w:rPr>
  </w:style>
  <w:style w:type="character" w:customStyle="1" w:styleId="CharChar1">
    <w:name w:val="表文字 Char Char"/>
    <w:link w:val="afffa"/>
    <w:qFormat/>
    <w:locked/>
    <w:rsid w:val="003E70AA"/>
    <w:rPr>
      <w:rFonts w:ascii="楷体_GB2312" w:eastAsia="楷体_GB2312" w:hAnsi="宋体"/>
      <w:spacing w:val="-8"/>
      <w:sz w:val="24"/>
      <w:lang w:val="zh-CN"/>
    </w:rPr>
  </w:style>
  <w:style w:type="paragraph" w:customStyle="1" w:styleId="afffa">
    <w:name w:val="表文字"/>
    <w:basedOn w:val="a"/>
    <w:link w:val="CharChar1"/>
    <w:qFormat/>
    <w:rsid w:val="003E70AA"/>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3">
    <w:name w:val="脚注文本 Char"/>
    <w:basedOn w:val="a0"/>
    <w:semiHidden/>
    <w:qFormat/>
    <w:rsid w:val="003E70AA"/>
    <w:rPr>
      <w:sz w:val="18"/>
      <w:szCs w:val="18"/>
    </w:rPr>
  </w:style>
  <w:style w:type="character" w:customStyle="1" w:styleId="Char16">
    <w:name w:val="页眉 Char1"/>
    <w:basedOn w:val="a0"/>
    <w:uiPriority w:val="99"/>
    <w:semiHidden/>
    <w:qFormat/>
    <w:rsid w:val="003E70AA"/>
    <w:rPr>
      <w:sz w:val="18"/>
      <w:szCs w:val="18"/>
    </w:rPr>
  </w:style>
  <w:style w:type="character" w:customStyle="1" w:styleId="Char17">
    <w:name w:val="引用 Char1"/>
    <w:basedOn w:val="a0"/>
    <w:link w:val="14"/>
    <w:qFormat/>
    <w:locked/>
    <w:rsid w:val="003E70AA"/>
    <w:rPr>
      <w:rFonts w:ascii="Calibri" w:eastAsia="宋体" w:hAnsi="Calibri" w:cs="Times New Roman"/>
      <w:i/>
      <w:iCs/>
      <w:color w:val="000000"/>
      <w:kern w:val="0"/>
      <w:lang w:eastAsia="en-US" w:bidi="en-US"/>
    </w:rPr>
  </w:style>
  <w:style w:type="paragraph" w:customStyle="1" w:styleId="14">
    <w:name w:val="引用1"/>
    <w:basedOn w:val="a"/>
    <w:next w:val="a"/>
    <w:link w:val="Char17"/>
    <w:qFormat/>
    <w:rsid w:val="003E70AA"/>
    <w:pPr>
      <w:widowControl/>
      <w:spacing w:after="200" w:line="276" w:lineRule="auto"/>
    </w:pPr>
    <w:rPr>
      <w:rFonts w:ascii="Calibri" w:eastAsia="宋体" w:hAnsi="Calibri" w:cs="Times New Roman"/>
      <w:i/>
      <w:iCs/>
      <w:color w:val="000000"/>
      <w:kern w:val="0"/>
      <w:lang w:eastAsia="en-US" w:bidi="en-US"/>
    </w:rPr>
  </w:style>
  <w:style w:type="character" w:customStyle="1" w:styleId="3Char1">
    <w:name w:val="正文文本 3 Char1"/>
    <w:basedOn w:val="a0"/>
    <w:uiPriority w:val="99"/>
    <w:semiHidden/>
    <w:qFormat/>
    <w:rsid w:val="003E70AA"/>
    <w:rPr>
      <w:sz w:val="16"/>
      <w:szCs w:val="16"/>
    </w:rPr>
  </w:style>
  <w:style w:type="character" w:customStyle="1" w:styleId="CharChar3">
    <w:name w:val="Char Char3"/>
    <w:qFormat/>
    <w:rsid w:val="003E70AA"/>
    <w:rPr>
      <w:kern w:val="2"/>
      <w:sz w:val="21"/>
    </w:rPr>
  </w:style>
  <w:style w:type="character" w:customStyle="1" w:styleId="CharChar10">
    <w:name w:val="Char Char1"/>
    <w:semiHidden/>
    <w:qFormat/>
    <w:rsid w:val="003E70AA"/>
    <w:rPr>
      <w:kern w:val="2"/>
      <w:sz w:val="21"/>
    </w:rPr>
  </w:style>
  <w:style w:type="character" w:customStyle="1" w:styleId="Char5">
    <w:name w:val="无间隔 Char"/>
    <w:link w:val="15"/>
    <w:qFormat/>
    <w:locked/>
    <w:rsid w:val="003E70AA"/>
    <w:rPr>
      <w:rFonts w:eastAsia="Times New Roman"/>
      <w:szCs w:val="22"/>
      <w:lang w:eastAsia="en-US" w:bidi="en-US"/>
    </w:rPr>
  </w:style>
  <w:style w:type="paragraph" w:customStyle="1" w:styleId="15">
    <w:name w:val="无间隔1"/>
    <w:link w:val="Char5"/>
    <w:qFormat/>
    <w:rsid w:val="003E70AA"/>
    <w:pPr>
      <w:spacing w:after="0" w:line="240" w:lineRule="auto"/>
    </w:pPr>
    <w:rPr>
      <w:rFonts w:eastAsia="Times New Roman"/>
      <w:szCs w:val="22"/>
      <w:lang w:eastAsia="en-US" w:bidi="en-US"/>
    </w:rPr>
  </w:style>
  <w:style w:type="character" w:customStyle="1" w:styleId="grame">
    <w:name w:val="grame"/>
    <w:basedOn w:val="a0"/>
    <w:qFormat/>
    <w:rsid w:val="003E70AA"/>
  </w:style>
  <w:style w:type="character" w:customStyle="1" w:styleId="Char18">
    <w:name w:val="纯文本 Char1"/>
    <w:basedOn w:val="a0"/>
    <w:uiPriority w:val="99"/>
    <w:semiHidden/>
    <w:qFormat/>
    <w:rsid w:val="003E70AA"/>
    <w:rPr>
      <w:rFonts w:ascii="宋体" w:eastAsia="宋体" w:hAnsi="Courier New" w:cs="Courier New"/>
      <w:szCs w:val="21"/>
    </w:rPr>
  </w:style>
  <w:style w:type="character" w:customStyle="1" w:styleId="CharChar5CharCharChar">
    <w:name w:val="+正文 Char Char5 Char Char Char"/>
    <w:link w:val="CharChar5Char"/>
    <w:qFormat/>
    <w:locked/>
    <w:rsid w:val="003E70AA"/>
    <w:rPr>
      <w:rFonts w:ascii="宋体" w:hAnsi="宋体"/>
      <w:sz w:val="24"/>
    </w:rPr>
  </w:style>
  <w:style w:type="paragraph" w:customStyle="1" w:styleId="CharChar5Char">
    <w:name w:val="+正文 Char Char5 Char"/>
    <w:basedOn w:val="a"/>
    <w:link w:val="CharChar5CharCharChar"/>
    <w:qFormat/>
    <w:rsid w:val="003E70AA"/>
    <w:pPr>
      <w:spacing w:after="0" w:line="360" w:lineRule="auto"/>
      <w:ind w:firstLineChars="200" w:firstLine="200"/>
      <w:jc w:val="both"/>
    </w:pPr>
    <w:rPr>
      <w:rFonts w:ascii="宋体" w:hAnsi="宋体"/>
      <w:sz w:val="24"/>
    </w:rPr>
  </w:style>
  <w:style w:type="character" w:customStyle="1" w:styleId="Char6">
    <w:name w:val="正文文本 Char"/>
    <w:qFormat/>
    <w:rsid w:val="003E70AA"/>
    <w:rPr>
      <w:kern w:val="2"/>
      <w:sz w:val="24"/>
    </w:rPr>
  </w:style>
  <w:style w:type="character" w:customStyle="1" w:styleId="CharChar7">
    <w:name w:val="Char Char7"/>
    <w:qFormat/>
    <w:rsid w:val="003E70AA"/>
    <w:rPr>
      <w:kern w:val="2"/>
      <w:sz w:val="18"/>
    </w:rPr>
  </w:style>
  <w:style w:type="character" w:customStyle="1" w:styleId="Char2CharChar">
    <w:name w:val="+正文 Char2 Char Char"/>
    <w:link w:val="Char20"/>
    <w:qFormat/>
    <w:locked/>
    <w:rsid w:val="003E70AA"/>
    <w:rPr>
      <w:rFonts w:ascii="宋体" w:hAnsi="宋体"/>
      <w:sz w:val="24"/>
    </w:rPr>
  </w:style>
  <w:style w:type="paragraph" w:customStyle="1" w:styleId="Char20">
    <w:name w:val="+正文 Char2"/>
    <w:basedOn w:val="a"/>
    <w:link w:val="Char2CharChar"/>
    <w:qFormat/>
    <w:rsid w:val="003E70AA"/>
    <w:pPr>
      <w:spacing w:after="0" w:line="360" w:lineRule="auto"/>
      <w:ind w:firstLineChars="200" w:firstLine="200"/>
      <w:jc w:val="both"/>
    </w:pPr>
    <w:rPr>
      <w:rFonts w:ascii="宋体" w:hAnsi="宋体"/>
      <w:sz w:val="24"/>
    </w:rPr>
  </w:style>
  <w:style w:type="character" w:customStyle="1" w:styleId="msoins0">
    <w:name w:val="msoins"/>
    <w:basedOn w:val="a0"/>
    <w:qFormat/>
    <w:rsid w:val="003E70AA"/>
  </w:style>
  <w:style w:type="character" w:customStyle="1" w:styleId="font12-blue-bold1">
    <w:name w:val="font12-blue-bold1"/>
    <w:qFormat/>
    <w:rsid w:val="003E70AA"/>
    <w:rPr>
      <w:b/>
      <w:bCs/>
      <w:color w:val="0249A5"/>
      <w:sz w:val="18"/>
      <w:szCs w:val="18"/>
      <w:u w:val="none"/>
    </w:rPr>
  </w:style>
  <w:style w:type="character" w:customStyle="1" w:styleId="Char7">
    <w:name w:val="表正文 Char"/>
    <w:qFormat/>
    <w:rsid w:val="003E70AA"/>
    <w:rPr>
      <w:rFonts w:eastAsia="宋体"/>
      <w:kern w:val="2"/>
      <w:sz w:val="24"/>
      <w:lang w:val="en-US" w:eastAsia="zh-CN" w:bidi="ar-SA"/>
    </w:rPr>
  </w:style>
  <w:style w:type="character" w:customStyle="1" w:styleId="Char19">
    <w:name w:val="注释标题 Char1"/>
    <w:basedOn w:val="a0"/>
    <w:uiPriority w:val="99"/>
    <w:semiHidden/>
    <w:qFormat/>
    <w:rsid w:val="003E70AA"/>
  </w:style>
  <w:style w:type="character" w:customStyle="1" w:styleId="Char8">
    <w:name w:val="引用 Char"/>
    <w:basedOn w:val="a0"/>
    <w:qFormat/>
    <w:rsid w:val="003E70AA"/>
    <w:rPr>
      <w:i/>
      <w:iCs/>
      <w:color w:val="000000"/>
      <w:kern w:val="2"/>
      <w:sz w:val="21"/>
    </w:rPr>
  </w:style>
  <w:style w:type="character" w:customStyle="1" w:styleId="150">
    <w:name w:val="15"/>
    <w:qFormat/>
    <w:rsid w:val="003E70AA"/>
    <w:rPr>
      <w:rFonts w:ascii="Calibri" w:hAnsi="Calibri" w:hint="default"/>
    </w:rPr>
  </w:style>
  <w:style w:type="character" w:customStyle="1" w:styleId="Char1a">
    <w:name w:val="副标题 Char1"/>
    <w:basedOn w:val="a0"/>
    <w:uiPriority w:val="11"/>
    <w:qFormat/>
    <w:rsid w:val="003E70AA"/>
    <w:rPr>
      <w:rFonts w:ascii="Cambria" w:eastAsia="宋体" w:hAnsi="Cambria" w:cs="Times New Roman"/>
      <w:b/>
      <w:bCs/>
      <w:kern w:val="28"/>
      <w:sz w:val="32"/>
      <w:szCs w:val="32"/>
    </w:rPr>
  </w:style>
  <w:style w:type="character" w:customStyle="1" w:styleId="Char1b">
    <w:name w:val="日期 Char1"/>
    <w:basedOn w:val="a0"/>
    <w:uiPriority w:val="99"/>
    <w:semiHidden/>
    <w:qFormat/>
    <w:rsid w:val="003E70AA"/>
  </w:style>
  <w:style w:type="character" w:customStyle="1" w:styleId="SubtitleChar">
    <w:name w:val="Subtitle Char"/>
    <w:qFormat/>
    <w:locked/>
    <w:rsid w:val="003E70AA"/>
    <w:rPr>
      <w:rFonts w:ascii="Calibri Light" w:eastAsia="宋体" w:hAnsi="Calibri Light" w:cs="Times New Roman"/>
      <w:b/>
      <w:bCs/>
      <w:kern w:val="28"/>
      <w:sz w:val="32"/>
      <w:szCs w:val="32"/>
      <w:lang w:eastAsia="en-US"/>
    </w:rPr>
  </w:style>
  <w:style w:type="character" w:customStyle="1" w:styleId="Char9">
    <w:name w:val="标准款样式 Char"/>
    <w:basedOn w:val="a0"/>
    <w:link w:val="afffb"/>
    <w:qFormat/>
    <w:rsid w:val="003E70AA"/>
    <w:rPr>
      <w:rFonts w:ascii="黑体" w:eastAsia="宋体" w:hAnsi="宋体" w:cs="Times New Roman"/>
      <w:szCs w:val="20"/>
    </w:rPr>
  </w:style>
  <w:style w:type="paragraph" w:customStyle="1" w:styleId="afffb">
    <w:name w:val="标准款样式"/>
    <w:basedOn w:val="a"/>
    <w:link w:val="Char9"/>
    <w:qFormat/>
    <w:rsid w:val="003E70AA"/>
    <w:pPr>
      <w:spacing w:after="0" w:line="240" w:lineRule="auto"/>
      <w:jc w:val="both"/>
    </w:pPr>
    <w:rPr>
      <w:rFonts w:ascii="黑体" w:eastAsia="宋体" w:hAnsi="宋体" w:cs="Times New Roman"/>
      <w:szCs w:val="20"/>
    </w:rPr>
  </w:style>
  <w:style w:type="character" w:customStyle="1" w:styleId="CharChar8">
    <w:name w:val="+正文 Char Char"/>
    <w:link w:val="CharCharChar"/>
    <w:qFormat/>
    <w:locked/>
    <w:rsid w:val="003E70AA"/>
    <w:rPr>
      <w:rFonts w:ascii="楷体_GB2312" w:eastAsia="楷体_GB2312"/>
      <w:sz w:val="24"/>
    </w:rPr>
  </w:style>
  <w:style w:type="paragraph" w:customStyle="1" w:styleId="CharCharChar">
    <w:name w:val="+正文 Char Char Char"/>
    <w:basedOn w:val="a"/>
    <w:link w:val="CharChar8"/>
    <w:qFormat/>
    <w:rsid w:val="003E70AA"/>
    <w:pPr>
      <w:spacing w:after="0" w:line="360" w:lineRule="auto"/>
      <w:ind w:firstLineChars="200" w:firstLine="200"/>
      <w:jc w:val="both"/>
    </w:pPr>
    <w:rPr>
      <w:rFonts w:ascii="楷体_GB2312" w:eastAsia="楷体_GB2312"/>
      <w:sz w:val="24"/>
    </w:rPr>
  </w:style>
  <w:style w:type="character" w:customStyle="1" w:styleId="1CharCharChar0">
    <w:name w:val="+1. Char Char Char"/>
    <w:link w:val="1Char"/>
    <w:qFormat/>
    <w:locked/>
    <w:rsid w:val="003E70AA"/>
    <w:rPr>
      <w:rFonts w:ascii="Times New Roman" w:eastAsia="宋体" w:hAnsi="Times New Roman" w:cs="Times New Roman"/>
      <w:szCs w:val="20"/>
    </w:rPr>
  </w:style>
  <w:style w:type="paragraph" w:customStyle="1" w:styleId="1Char">
    <w:name w:val="+1. Char"/>
    <w:basedOn w:val="a"/>
    <w:link w:val="1CharCharChar0"/>
    <w:qFormat/>
    <w:rsid w:val="003E70AA"/>
    <w:pPr>
      <w:spacing w:after="0" w:line="240" w:lineRule="auto"/>
      <w:jc w:val="both"/>
    </w:pPr>
    <w:rPr>
      <w:rFonts w:ascii="Times New Roman" w:eastAsia="宋体" w:hAnsi="Times New Roman" w:cs="Times New Roman"/>
      <w:szCs w:val="20"/>
    </w:rPr>
  </w:style>
  <w:style w:type="character" w:customStyle="1" w:styleId="CharChar80">
    <w:name w:val="Char Char8"/>
    <w:qFormat/>
    <w:rsid w:val="003E70AA"/>
    <w:rPr>
      <w:kern w:val="2"/>
      <w:sz w:val="21"/>
    </w:rPr>
  </w:style>
  <w:style w:type="character" w:customStyle="1" w:styleId="Char5CharCharCharCharChar">
    <w:name w:val="+正文 Char5 Char Char Char Char Char"/>
    <w:link w:val="Char5CharCharChar"/>
    <w:qFormat/>
    <w:locked/>
    <w:rsid w:val="003E70AA"/>
    <w:rPr>
      <w:rFonts w:ascii="宋体" w:hAnsi="宋体"/>
      <w:sz w:val="24"/>
    </w:rPr>
  </w:style>
  <w:style w:type="paragraph" w:customStyle="1" w:styleId="Char5CharCharChar">
    <w:name w:val="+正文 Char5 Char Char Char"/>
    <w:basedOn w:val="a"/>
    <w:link w:val="Char5CharCharCharCharChar"/>
    <w:qFormat/>
    <w:rsid w:val="003E70AA"/>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qFormat/>
    <w:locked/>
    <w:rsid w:val="003E70AA"/>
    <w:rPr>
      <w:rFonts w:ascii="宋体" w:hAnsi="宋体"/>
      <w:sz w:val="24"/>
    </w:rPr>
  </w:style>
  <w:style w:type="paragraph" w:customStyle="1" w:styleId="CharChar2Char">
    <w:name w:val="+正文 Char Char2 Char"/>
    <w:basedOn w:val="a"/>
    <w:link w:val="CharChar2CharCharChar"/>
    <w:qFormat/>
    <w:rsid w:val="003E70AA"/>
    <w:pPr>
      <w:spacing w:after="0" w:line="360" w:lineRule="auto"/>
      <w:ind w:firstLineChars="200" w:firstLine="200"/>
      <w:jc w:val="both"/>
    </w:pPr>
    <w:rPr>
      <w:rFonts w:ascii="宋体" w:hAnsi="宋体"/>
      <w:sz w:val="24"/>
    </w:rPr>
  </w:style>
  <w:style w:type="character" w:customStyle="1" w:styleId="16">
    <w:name w:val="16"/>
    <w:qFormat/>
    <w:rsid w:val="003E70AA"/>
    <w:rPr>
      <w:rFonts w:ascii="Times New Roman" w:hAnsi="Times New Roman" w:cs="Times New Roman" w:hint="default"/>
      <w:color w:val="0000FF"/>
      <w:sz w:val="20"/>
      <w:szCs w:val="20"/>
      <w:u w:val="single"/>
    </w:rPr>
  </w:style>
  <w:style w:type="character" w:customStyle="1" w:styleId="Char1c">
    <w:name w:val="称呼 Char1"/>
    <w:basedOn w:val="a0"/>
    <w:uiPriority w:val="99"/>
    <w:semiHidden/>
    <w:qFormat/>
    <w:rsid w:val="003E70AA"/>
  </w:style>
  <w:style w:type="paragraph" w:customStyle="1" w:styleId="xl51">
    <w:name w:val="xl51"/>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c">
    <w:name w:val="全文标题"/>
    <w:next w:val="a"/>
    <w:qFormat/>
    <w:rsid w:val="003E70AA"/>
    <w:pPr>
      <w:spacing w:after="0" w:line="240" w:lineRule="auto"/>
      <w:jc w:val="center"/>
    </w:pPr>
    <w:rPr>
      <w:rFonts w:ascii="Arial" w:eastAsia="黑体" w:hAnsi="Arial" w:cs="Arial"/>
      <w:bCs/>
      <w:sz w:val="52"/>
      <w:szCs w:val="32"/>
      <w14:ligatures w14:val="none"/>
    </w:rPr>
  </w:style>
  <w:style w:type="paragraph" w:customStyle="1" w:styleId="xl66">
    <w:name w:val="xl66"/>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ont8">
    <w:name w:val="font8"/>
    <w:basedOn w:val="a"/>
    <w:qFormat/>
    <w:rsid w:val="003E70AA"/>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28">
    <w:name w:val="xl28"/>
    <w:basedOn w:val="a"/>
    <w:qFormat/>
    <w:rsid w:val="003E70AA"/>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52">
    <w:name w:val="xl52"/>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d">
    <w:name w:val="一般正文"/>
    <w:basedOn w:val="a"/>
    <w:qFormat/>
    <w:rsid w:val="003E70AA"/>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17">
    <w:name w:val="修订1"/>
    <w:uiPriority w:val="99"/>
    <w:semiHidden/>
    <w:qFormat/>
    <w:rsid w:val="003E70AA"/>
    <w:pPr>
      <w:spacing w:after="0" w:line="240" w:lineRule="auto"/>
    </w:pPr>
    <w:rPr>
      <w:rFonts w:ascii="Calibri" w:eastAsia="宋体" w:hAnsi="Calibri" w:cs="Times New Roman"/>
      <w:sz w:val="21"/>
      <w:szCs w:val="22"/>
      <w14:ligatures w14:val="none"/>
    </w:rPr>
  </w:style>
  <w:style w:type="paragraph" w:customStyle="1" w:styleId="xl54">
    <w:name w:val="xl54"/>
    <w:basedOn w:val="a"/>
    <w:qFormat/>
    <w:rsid w:val="003E70AA"/>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1">
    <w:name w:val="彩色列表 - 着色 11"/>
    <w:basedOn w:val="a"/>
    <w:uiPriority w:val="34"/>
    <w:qFormat/>
    <w:rsid w:val="003E70AA"/>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0">
    <w:name w:val="xl80"/>
    <w:basedOn w:val="a"/>
    <w:qFormat/>
    <w:rsid w:val="003E70AA"/>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qFormat/>
    <w:rsid w:val="003E70AA"/>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8">
    <w:name w:val="列出段落1"/>
    <w:basedOn w:val="a"/>
    <w:uiPriority w:val="34"/>
    <w:qFormat/>
    <w:rsid w:val="003E70AA"/>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5">
    <w:name w:val="xl55"/>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7">
    <w:name w:val="xl37"/>
    <w:basedOn w:val="a"/>
    <w:qFormat/>
    <w:rsid w:val="003E70AA"/>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40">
    <w:name w:val="Char4"/>
    <w:basedOn w:val="a"/>
    <w:qFormat/>
    <w:rsid w:val="003E70AA"/>
    <w:pPr>
      <w:spacing w:after="0" w:line="240" w:lineRule="auto"/>
      <w:jc w:val="both"/>
    </w:pPr>
    <w:rPr>
      <w:rFonts w:ascii="Tahoma" w:eastAsia="宋体" w:hAnsi="Tahoma" w:cs="Times New Roman"/>
      <w:sz w:val="24"/>
      <w:szCs w:val="20"/>
      <w14:ligatures w14:val="none"/>
    </w:rPr>
  </w:style>
  <w:style w:type="paragraph" w:customStyle="1" w:styleId="xl84">
    <w:name w:val="xl84"/>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19">
    <w:name w:val="普通(网站)1"/>
    <w:basedOn w:val="a"/>
    <w:qFormat/>
    <w:rsid w:val="003E70AA"/>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87">
    <w:name w:val="xl87"/>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75">
    <w:name w:val="xl75"/>
    <w:basedOn w:val="a"/>
    <w:qFormat/>
    <w:rsid w:val="003E70AA"/>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26">
    <w:name w:val="xl26"/>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78">
    <w:name w:val="xl78"/>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e">
    <w:name w:val="文档正文"/>
    <w:basedOn w:val="a"/>
    <w:qFormat/>
    <w:rsid w:val="003E70AA"/>
    <w:pPr>
      <w:spacing w:after="0" w:line="360" w:lineRule="auto"/>
      <w:jc w:val="both"/>
    </w:pPr>
    <w:rPr>
      <w:rFonts w:ascii="宋体" w:eastAsia="宋体" w:hAnsi="宋体" w:cs="Arial"/>
      <w:b/>
      <w:bCs/>
      <w:sz w:val="21"/>
      <w:szCs w:val="21"/>
      <w14:ligatures w14:val="none"/>
    </w:rPr>
  </w:style>
  <w:style w:type="paragraph" w:customStyle="1" w:styleId="CharCharChar0">
    <w:name w:val="Char Char Char"/>
    <w:basedOn w:val="a"/>
    <w:qFormat/>
    <w:rsid w:val="003E70AA"/>
    <w:pPr>
      <w:spacing w:after="0" w:line="240" w:lineRule="auto"/>
      <w:jc w:val="both"/>
    </w:pPr>
    <w:rPr>
      <w:rFonts w:ascii="宋体" w:eastAsia="宋体" w:hAnsi="宋体" w:cs="Times New Roman"/>
      <w:sz w:val="21"/>
      <w14:ligatures w14:val="none"/>
    </w:rPr>
  </w:style>
  <w:style w:type="paragraph" w:customStyle="1" w:styleId="26">
    <w:name w:val="列出段落2"/>
    <w:basedOn w:val="a"/>
    <w:uiPriority w:val="34"/>
    <w:qFormat/>
    <w:rsid w:val="003E70AA"/>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0">
    <w:name w:val="0"/>
    <w:basedOn w:val="a"/>
    <w:qFormat/>
    <w:rsid w:val="003E70AA"/>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xl25">
    <w:name w:val="xl25"/>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27">
    <w:name w:val="样式 正文文本缩进 + 段前: 2 字符"/>
    <w:basedOn w:val="a"/>
    <w:qFormat/>
    <w:rsid w:val="003E70AA"/>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xl34">
    <w:name w:val="xl34"/>
    <w:basedOn w:val="a"/>
    <w:qFormat/>
    <w:rsid w:val="003E70AA"/>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9c">
    <w:name w:val="9c"/>
    <w:basedOn w:val="a"/>
    <w:qFormat/>
    <w:rsid w:val="003E70AA"/>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170">
    <w:name w:val="17"/>
    <w:basedOn w:val="a"/>
    <w:qFormat/>
    <w:rsid w:val="003E70AA"/>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xl31">
    <w:name w:val="xl31"/>
    <w:basedOn w:val="a"/>
    <w:qFormat/>
    <w:rsid w:val="003E70AA"/>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qFormat/>
    <w:rsid w:val="003E70AA"/>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Char110">
    <w:name w:val="Char11"/>
    <w:basedOn w:val="a"/>
    <w:qFormat/>
    <w:rsid w:val="003E70AA"/>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44">
    <w:name w:val="xl44"/>
    <w:basedOn w:val="a"/>
    <w:qFormat/>
    <w:rsid w:val="003E70AA"/>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qFormat/>
    <w:rsid w:val="003E70AA"/>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21">
    <w:name w:val="Char2"/>
    <w:basedOn w:val="a"/>
    <w:qFormat/>
    <w:rsid w:val="003E70AA"/>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29">
    <w:name w:val="xl29"/>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72">
    <w:name w:val="xl72"/>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affff">
    <w:name w:val="缩进正文"/>
    <w:basedOn w:val="a"/>
    <w:qFormat/>
    <w:rsid w:val="003E70AA"/>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xl30">
    <w:name w:val="xl30"/>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2">
    <w:name w:val="xl42"/>
    <w:basedOn w:val="a"/>
    <w:qFormat/>
    <w:rsid w:val="003E70AA"/>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2">
    <w:name w:val="xl32"/>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8">
    <w:name w:val="xl48"/>
    <w:basedOn w:val="a"/>
    <w:qFormat/>
    <w:rsid w:val="003E70AA"/>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1">
    <w:name w:val="font11"/>
    <w:basedOn w:val="a"/>
    <w:qFormat/>
    <w:rsid w:val="003E70AA"/>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210">
    <w:name w:val="21"/>
    <w:basedOn w:val="a"/>
    <w:qFormat/>
    <w:rsid w:val="003E70AA"/>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76">
    <w:name w:val="xl76"/>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79">
    <w:name w:val="xl79"/>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xl39">
    <w:name w:val="xl39"/>
    <w:basedOn w:val="a"/>
    <w:qFormat/>
    <w:rsid w:val="003E70AA"/>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font5">
    <w:name w:val="font5"/>
    <w:basedOn w:val="a"/>
    <w:qFormat/>
    <w:rsid w:val="003E70AA"/>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Char1d">
    <w:name w:val="Char1"/>
    <w:basedOn w:val="a"/>
    <w:semiHidden/>
    <w:qFormat/>
    <w:rsid w:val="003E70AA"/>
    <w:pPr>
      <w:widowControl/>
      <w:spacing w:line="240" w:lineRule="exact"/>
    </w:pPr>
    <w:rPr>
      <w:rFonts w:ascii="Verdana" w:eastAsia="宋体" w:hAnsi="Verdana" w:cs="Times New Roman"/>
      <w:kern w:val="0"/>
      <w:sz w:val="20"/>
      <w:szCs w:val="20"/>
      <w:lang w:eastAsia="en-US"/>
      <w14:ligatures w14:val="none"/>
    </w:rPr>
  </w:style>
  <w:style w:type="paragraph" w:customStyle="1" w:styleId="font15">
    <w:name w:val="font15"/>
    <w:basedOn w:val="a"/>
    <w:qFormat/>
    <w:rsid w:val="003E70AA"/>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2">
    <w:name w:val="font12"/>
    <w:basedOn w:val="a"/>
    <w:qFormat/>
    <w:rsid w:val="003E70AA"/>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xl33">
    <w:name w:val="xl33"/>
    <w:basedOn w:val="a"/>
    <w:qFormat/>
    <w:rsid w:val="003E70AA"/>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30">
    <w:name w:val="23"/>
    <w:basedOn w:val="a"/>
    <w:qFormat/>
    <w:rsid w:val="003E70AA"/>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affff0">
    <w:name w:val="标准次分项"/>
    <w:basedOn w:val="a"/>
    <w:qFormat/>
    <w:rsid w:val="003E70AA"/>
    <w:pPr>
      <w:spacing w:after="0" w:line="240" w:lineRule="auto"/>
    </w:pPr>
    <w:rPr>
      <w:rFonts w:ascii="宋体" w:eastAsia="宋体" w:hAnsi="宋体" w:cs="Times New Roman"/>
      <w:sz w:val="21"/>
      <w:szCs w:val="21"/>
      <w14:ligatures w14:val="none"/>
    </w:rPr>
  </w:style>
  <w:style w:type="paragraph" w:customStyle="1" w:styleId="xl53">
    <w:name w:val="xl53"/>
    <w:basedOn w:val="a"/>
    <w:qFormat/>
    <w:rsid w:val="003E70AA"/>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90">
    <w:name w:val="19"/>
    <w:basedOn w:val="a"/>
    <w:qFormat/>
    <w:rsid w:val="003E70AA"/>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affff1">
    <w:name w:val="文档编号"/>
    <w:basedOn w:val="a"/>
    <w:next w:val="a"/>
    <w:qFormat/>
    <w:rsid w:val="003E70AA"/>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xl24">
    <w:name w:val="xl24"/>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affff2">
    <w:name w:val="正文段"/>
    <w:basedOn w:val="a"/>
    <w:qFormat/>
    <w:rsid w:val="003E70AA"/>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12">
    <w:name w:val="彩色列表 - 着色 12"/>
    <w:basedOn w:val="a"/>
    <w:uiPriority w:val="34"/>
    <w:qFormat/>
    <w:rsid w:val="003E70AA"/>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69">
    <w:name w:val="xl69"/>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p15">
    <w:name w:val="p15"/>
    <w:basedOn w:val="a"/>
    <w:qFormat/>
    <w:rsid w:val="003E70AA"/>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38">
    <w:name w:val="xl38"/>
    <w:basedOn w:val="a"/>
    <w:qFormat/>
    <w:rsid w:val="003E70AA"/>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font1">
    <w:name w:val="font1"/>
    <w:basedOn w:val="a"/>
    <w:qFormat/>
    <w:rsid w:val="003E70AA"/>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xl83">
    <w:name w:val="xl83"/>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86">
    <w:name w:val="xl86"/>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ont13">
    <w:name w:val="font13"/>
    <w:basedOn w:val="a"/>
    <w:qFormat/>
    <w:rsid w:val="003E70AA"/>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xl49">
    <w:name w:val="xl49"/>
    <w:basedOn w:val="a"/>
    <w:qFormat/>
    <w:rsid w:val="003E70AA"/>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lName">
    <w:name w:val="flName"/>
    <w:basedOn w:val="a"/>
    <w:qFormat/>
    <w:rsid w:val="003E70AA"/>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67">
    <w:name w:val="xl67"/>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CharCharCharCharCharCharCharCharCharCharCharCharCharCharChar">
    <w:name w:val="Char Char Char Char Char Char Char Char Char Char Char Char Char Char Char Char"/>
    <w:basedOn w:val="a"/>
    <w:qFormat/>
    <w:rsid w:val="003E70AA"/>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9">
    <w:name w:val="font9"/>
    <w:basedOn w:val="a"/>
    <w:qFormat/>
    <w:rsid w:val="003E70AA"/>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1a">
    <w:name w:val="附录标题1"/>
    <w:basedOn w:val="1"/>
    <w:next w:val="a"/>
    <w:qFormat/>
    <w:rsid w:val="003E70AA"/>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xl27">
    <w:name w:val="xl27"/>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36">
    <w:name w:val="表格3"/>
    <w:basedOn w:val="a"/>
    <w:qFormat/>
    <w:rsid w:val="003E70AA"/>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220">
    <w:name w:val="22"/>
    <w:basedOn w:val="a"/>
    <w:qFormat/>
    <w:rsid w:val="003E70AA"/>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180">
    <w:name w:val="18"/>
    <w:basedOn w:val="a"/>
    <w:qFormat/>
    <w:rsid w:val="003E70AA"/>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1b">
    <w:name w:val="1"/>
    <w:basedOn w:val="a"/>
    <w:qFormat/>
    <w:rsid w:val="003E70AA"/>
    <w:pPr>
      <w:spacing w:afterLines="50" w:after="0" w:line="360" w:lineRule="auto"/>
      <w:jc w:val="both"/>
    </w:pPr>
    <w:rPr>
      <w:rFonts w:ascii="仿宋_GB2312" w:eastAsia="仿宋_GB2312" w:hAnsi="宋体" w:cs="Times New Roman"/>
      <w:sz w:val="24"/>
      <w14:ligatures w14:val="none"/>
    </w:rPr>
  </w:style>
  <w:style w:type="paragraph" w:customStyle="1" w:styleId="font14">
    <w:name w:val="font14"/>
    <w:basedOn w:val="a"/>
    <w:qFormat/>
    <w:rsid w:val="003E70AA"/>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Chara">
    <w:name w:val="Char"/>
    <w:basedOn w:val="a"/>
    <w:qFormat/>
    <w:rsid w:val="003E70AA"/>
    <w:pPr>
      <w:spacing w:after="0" w:line="240" w:lineRule="auto"/>
      <w:jc w:val="both"/>
    </w:pPr>
    <w:rPr>
      <w:rFonts w:ascii="Tahoma" w:eastAsia="宋体" w:hAnsi="Tahoma" w:cs="Times New Roman"/>
      <w:sz w:val="24"/>
      <w:szCs w:val="20"/>
      <w14:ligatures w14:val="none"/>
    </w:rPr>
  </w:style>
  <w:style w:type="paragraph" w:customStyle="1" w:styleId="xl71">
    <w:name w:val="xl71"/>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0">
    <w:name w:val="xl50"/>
    <w:basedOn w:val="a"/>
    <w:qFormat/>
    <w:rsid w:val="003E70AA"/>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82">
    <w:name w:val="xl82"/>
    <w:basedOn w:val="a"/>
    <w:qFormat/>
    <w:rsid w:val="003E70AA"/>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240">
    <w:name w:val="24"/>
    <w:basedOn w:val="a"/>
    <w:qFormat/>
    <w:rsid w:val="003E70AA"/>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flType">
    <w:name w:val="flType"/>
    <w:basedOn w:val="a"/>
    <w:qFormat/>
    <w:rsid w:val="003E70AA"/>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xl56">
    <w:name w:val="xl56"/>
    <w:basedOn w:val="a"/>
    <w:qFormat/>
    <w:rsid w:val="003E70AA"/>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Style4">
    <w:name w:val="Style4"/>
    <w:basedOn w:val="4"/>
    <w:qFormat/>
    <w:rsid w:val="003E70A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46">
    <w:name w:val="xl46"/>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3">
    <w:name w:val="图例编号"/>
    <w:basedOn w:val="afff"/>
    <w:next w:val="afff"/>
    <w:qFormat/>
    <w:rsid w:val="003E70AA"/>
  </w:style>
  <w:style w:type="paragraph" w:customStyle="1" w:styleId="Web">
    <w:name w:val="普通 (Web)"/>
    <w:basedOn w:val="a"/>
    <w:qFormat/>
    <w:rsid w:val="003E70AA"/>
    <w:pPr>
      <w:spacing w:after="0" w:line="300" w:lineRule="auto"/>
      <w:jc w:val="both"/>
    </w:pPr>
    <w:rPr>
      <w:rFonts w:ascii="Times New Roman" w:eastAsia="宋体" w:hAnsi="Times New Roman" w:cs="Times New Roman"/>
      <w:sz w:val="24"/>
      <w14:ligatures w14:val="none"/>
    </w:rPr>
  </w:style>
  <w:style w:type="paragraph" w:customStyle="1" w:styleId="affff4">
    <w:name w:val="四号　首行缩进"/>
    <w:basedOn w:val="a"/>
    <w:qFormat/>
    <w:rsid w:val="003E70AA"/>
    <w:pPr>
      <w:spacing w:after="0" w:line="360" w:lineRule="auto"/>
      <w:jc w:val="both"/>
    </w:pPr>
    <w:rPr>
      <w:rFonts w:ascii="宋体" w:eastAsia="宋体" w:hAnsi="宋体" w:cs="Times New Roman"/>
      <w:bCs/>
      <w:sz w:val="21"/>
      <w:szCs w:val="21"/>
      <w14:ligatures w14:val="none"/>
    </w:rPr>
  </w:style>
  <w:style w:type="paragraph" w:customStyle="1" w:styleId="xl43">
    <w:name w:val="xl43"/>
    <w:basedOn w:val="a"/>
    <w:qFormat/>
    <w:rsid w:val="003E70AA"/>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font10">
    <w:name w:val="font10"/>
    <w:basedOn w:val="a"/>
    <w:qFormat/>
    <w:rsid w:val="003E70AA"/>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xl85">
    <w:name w:val="xl85"/>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77">
    <w:name w:val="xl77"/>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affff5">
    <w:name w:val="文字列表"/>
    <w:basedOn w:val="afff"/>
    <w:qFormat/>
    <w:rsid w:val="003E70AA"/>
  </w:style>
  <w:style w:type="paragraph" w:customStyle="1" w:styleId="xl57">
    <w:name w:val="xl57"/>
    <w:basedOn w:val="a"/>
    <w:qFormat/>
    <w:rsid w:val="003E70AA"/>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uiPriority w:val="39"/>
    <w:unhideWhenUsed/>
    <w:qFormat/>
    <w:rsid w:val="003E70AA"/>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70">
    <w:name w:val="xl70"/>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1c">
    <w:name w:val="正文1"/>
    <w:qFormat/>
    <w:rsid w:val="003E70AA"/>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font6">
    <w:name w:val="font6"/>
    <w:basedOn w:val="a"/>
    <w:qFormat/>
    <w:rsid w:val="003E70AA"/>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35">
    <w:name w:val="xl35"/>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3E70AA"/>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Char1CharCharCharCharCharCharCharCharChar">
    <w:name w:val="Char1 Char Char Char Char Char Char Char Char Char"/>
    <w:basedOn w:val="a"/>
    <w:qFormat/>
    <w:rsid w:val="003E70AA"/>
    <w:pPr>
      <w:spacing w:after="0" w:line="240" w:lineRule="auto"/>
      <w:jc w:val="both"/>
    </w:pPr>
    <w:rPr>
      <w:rFonts w:ascii="Tahoma" w:eastAsia="宋体" w:hAnsi="Tahoma" w:cs="Times New Roman"/>
      <w:sz w:val="24"/>
      <w:szCs w:val="20"/>
      <w14:ligatures w14:val="none"/>
    </w:rPr>
  </w:style>
  <w:style w:type="paragraph" w:customStyle="1" w:styleId="xl36">
    <w:name w:val="xl36"/>
    <w:basedOn w:val="a"/>
    <w:qFormat/>
    <w:rsid w:val="003E70AA"/>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p18">
    <w:name w:val="p18"/>
    <w:basedOn w:val="a"/>
    <w:qFormat/>
    <w:rsid w:val="003E70AA"/>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37">
    <w:name w:val="列出段落3"/>
    <w:basedOn w:val="a"/>
    <w:uiPriority w:val="34"/>
    <w:qFormat/>
    <w:rsid w:val="003E70AA"/>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xl68">
    <w:name w:val="xl68"/>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font7">
    <w:name w:val="font7"/>
    <w:basedOn w:val="a"/>
    <w:qFormat/>
    <w:rsid w:val="003E70AA"/>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6">
    <w:name w:val="点点"/>
    <w:basedOn w:val="a"/>
    <w:qFormat/>
    <w:rsid w:val="003E70AA"/>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TOC11">
    <w:name w:val="TOC 标题11"/>
    <w:basedOn w:val="1"/>
    <w:next w:val="a"/>
    <w:uiPriority w:val="39"/>
    <w:unhideWhenUsed/>
    <w:qFormat/>
    <w:rsid w:val="003E70AA"/>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9">
    <w:name w:val="xl59"/>
    <w:basedOn w:val="a"/>
    <w:qFormat/>
    <w:rsid w:val="003E70AA"/>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CharCharCharCharCharCharCharCharCharChar">
    <w:name w:val="Char Char Char Char Char Char Char Char Char Char"/>
    <w:basedOn w:val="a"/>
    <w:qFormat/>
    <w:rsid w:val="003E70AA"/>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xl58">
    <w:name w:val="xl58"/>
    <w:basedOn w:val="a"/>
    <w:qFormat/>
    <w:rsid w:val="003E70AA"/>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81">
    <w:name w:val="xl81"/>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47">
    <w:name w:val="xl47"/>
    <w:basedOn w:val="a"/>
    <w:qFormat/>
    <w:rsid w:val="003E70AA"/>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11">
    <w:name w:val="正文文本缩进 21"/>
    <w:basedOn w:val="a"/>
    <w:qFormat/>
    <w:rsid w:val="003E70AA"/>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74">
    <w:name w:val="xl74"/>
    <w:basedOn w:val="a"/>
    <w:qFormat/>
    <w:rsid w:val="003E70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p0">
    <w:name w:val="p0"/>
    <w:basedOn w:val="a"/>
    <w:qFormat/>
    <w:rsid w:val="003E70AA"/>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45">
    <w:name w:val="xl45"/>
    <w:basedOn w:val="a"/>
    <w:qFormat/>
    <w:rsid w:val="003E70AA"/>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qFormat/>
    <w:rsid w:val="003E70AA"/>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10">
    <w:name w:val="列出段落11"/>
    <w:basedOn w:val="a"/>
    <w:uiPriority w:val="34"/>
    <w:qFormat/>
    <w:rsid w:val="003E70AA"/>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character" w:customStyle="1" w:styleId="navname">
    <w:name w:val="navname"/>
    <w:basedOn w:val="a0"/>
    <w:qFormat/>
    <w:rsid w:val="003E70AA"/>
  </w:style>
  <w:style w:type="character" w:customStyle="1" w:styleId="1d">
    <w:name w:val="未处理的提及1"/>
    <w:basedOn w:val="a0"/>
    <w:uiPriority w:val="99"/>
    <w:semiHidden/>
    <w:unhideWhenUsed/>
    <w:qFormat/>
    <w:rsid w:val="003E70AA"/>
    <w:rPr>
      <w:color w:val="605E5C"/>
      <w:shd w:val="clear" w:color="auto" w:fill="E1DFDD"/>
    </w:rPr>
  </w:style>
  <w:style w:type="paragraph" w:customStyle="1" w:styleId="28">
    <w:name w:val="修订2"/>
    <w:hidden/>
    <w:uiPriority w:val="99"/>
    <w:unhideWhenUsed/>
    <w:qFormat/>
    <w:rsid w:val="003E70AA"/>
    <w:pPr>
      <w:spacing w:after="0" w:line="240" w:lineRule="auto"/>
    </w:pPr>
    <w:rPr>
      <w:rFonts w:ascii="Calibri" w:eastAsia="宋体" w:hAnsi="Calibri" w:cs="Times New Roman"/>
      <w:sz w:val="21"/>
      <w:szCs w:val="22"/>
      <w14:ligatures w14:val="none"/>
    </w:rPr>
  </w:style>
  <w:style w:type="paragraph" w:styleId="affff7">
    <w:name w:val="Revision"/>
    <w:hidden/>
    <w:uiPriority w:val="99"/>
    <w:unhideWhenUsed/>
    <w:rsid w:val="003E70AA"/>
    <w:pPr>
      <w:spacing w:after="0" w:line="240" w:lineRule="auto"/>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9B5BD-3087-4D5B-A658-FE805795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8017</Words>
  <Characters>8820</Characters>
  <Application>Microsoft Office Word</Application>
  <DocSecurity>0</DocSecurity>
  <Lines>735</Lines>
  <Paragraphs>673</Paragraphs>
  <ScaleCrop>false</ScaleCrop>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3</cp:revision>
  <dcterms:created xsi:type="dcterms:W3CDTF">2025-05-12T06:24:00Z</dcterms:created>
  <dcterms:modified xsi:type="dcterms:W3CDTF">2025-05-12T06:29:00Z</dcterms:modified>
</cp:coreProperties>
</file>